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E5D35D" w14:textId="77777777" w:rsidR="006611C2" w:rsidRPr="009A4AE6" w:rsidRDefault="006611C2" w:rsidP="00B20E0D">
      <w:pPr>
        <w:spacing w:after="0"/>
        <w:ind w:firstLine="0"/>
        <w:jc w:val="center"/>
        <w:rPr>
          <w:rFonts w:eastAsiaTheme="minorHAnsi"/>
          <w:noProof/>
          <w:color w:val="0070C0"/>
          <w:sz w:val="48"/>
          <w:szCs w:val="48"/>
          <w:lang w:eastAsia="en-US"/>
        </w:rPr>
      </w:pPr>
      <w:bookmarkStart w:id="0" w:name="_Hlk144193478"/>
      <w:r w:rsidRPr="009A4AE6">
        <w:rPr>
          <w:rFonts w:eastAsiaTheme="minorHAnsi"/>
          <w:noProof/>
          <w:color w:val="0070C0"/>
          <w:sz w:val="48"/>
          <w:szCs w:val="48"/>
          <w:lang w:eastAsia="en-US"/>
        </w:rPr>
        <w:t>Plan de Conservación, Desarrollo y Seguridad Vial Cantonal</w:t>
      </w:r>
    </w:p>
    <w:p w14:paraId="5559861E" w14:textId="45FF52F5" w:rsidR="006611C2" w:rsidRPr="009A4AE6" w:rsidRDefault="009C2ECB" w:rsidP="005B00A8">
      <w:pPr>
        <w:spacing w:after="0"/>
        <w:jc w:val="center"/>
        <w:rPr>
          <w:rFonts w:eastAsiaTheme="minorHAnsi"/>
          <w:noProof/>
          <w:color w:val="0070C0"/>
          <w:sz w:val="48"/>
          <w:szCs w:val="48"/>
          <w:lang w:eastAsia="en-US"/>
        </w:rPr>
      </w:pPr>
      <w:r w:rsidRPr="009A4AE6">
        <w:rPr>
          <w:rFonts w:eastAsiaTheme="minorHAnsi"/>
          <w:noProof/>
          <w:color w:val="0070C0"/>
          <w:sz w:val="48"/>
          <w:szCs w:val="48"/>
          <w:lang w:eastAsia="en-US"/>
        </w:rPr>
        <w:t>Periodo 20</w:t>
      </w:r>
      <w:r w:rsidR="005B00A8" w:rsidRPr="009A4AE6">
        <w:rPr>
          <w:rFonts w:eastAsiaTheme="minorHAnsi"/>
          <w:noProof/>
          <w:color w:val="0070C0"/>
          <w:sz w:val="48"/>
          <w:szCs w:val="48"/>
          <w:lang w:eastAsia="en-US"/>
        </w:rPr>
        <w:t>24</w:t>
      </w:r>
      <w:r w:rsidRPr="009A4AE6">
        <w:rPr>
          <w:rFonts w:eastAsiaTheme="minorHAnsi"/>
          <w:noProof/>
          <w:color w:val="0070C0"/>
          <w:sz w:val="48"/>
          <w:szCs w:val="48"/>
          <w:lang w:eastAsia="en-US"/>
        </w:rPr>
        <w:t xml:space="preserve"> – 202</w:t>
      </w:r>
      <w:r w:rsidR="005B00A8" w:rsidRPr="009A4AE6">
        <w:rPr>
          <w:rFonts w:eastAsiaTheme="minorHAnsi"/>
          <w:noProof/>
          <w:color w:val="0070C0"/>
          <w:sz w:val="48"/>
          <w:szCs w:val="48"/>
          <w:lang w:eastAsia="en-US"/>
        </w:rPr>
        <w:t xml:space="preserve">8. </w:t>
      </w:r>
      <w:r w:rsidR="0006514B" w:rsidRPr="009A4AE6">
        <w:rPr>
          <w:rFonts w:eastAsiaTheme="minorHAnsi"/>
          <w:noProof/>
          <w:color w:val="0070C0"/>
          <w:sz w:val="48"/>
          <w:szCs w:val="48"/>
          <w:lang w:eastAsia="en-US"/>
        </w:rPr>
        <w:t>Cantón Pococí</w:t>
      </w:r>
    </w:p>
    <w:bookmarkEnd w:id="0"/>
    <w:p w14:paraId="667AFD12" w14:textId="79789359" w:rsidR="00A01644" w:rsidRPr="009A4AE6" w:rsidRDefault="00B4077A" w:rsidP="00B20E0D">
      <w:pPr>
        <w:spacing w:after="0"/>
        <w:ind w:firstLine="0"/>
        <w:rPr>
          <w:rFonts w:eastAsiaTheme="minorHAnsi"/>
          <w:noProof/>
          <w:color w:val="0070C0"/>
          <w:sz w:val="56"/>
          <w:szCs w:val="240"/>
          <w:lang w:eastAsia="en-US"/>
        </w:rPr>
      </w:pPr>
      <w:r w:rsidRPr="009A4AE6">
        <w:rPr>
          <w:noProof/>
        </w:rPr>
        <w:drawing>
          <wp:anchor distT="0" distB="0" distL="114300" distR="114300" simplePos="0" relativeHeight="251658240" behindDoc="0" locked="0" layoutInCell="1" allowOverlap="1" wp14:anchorId="6D8D402A" wp14:editId="179DCB65">
            <wp:simplePos x="0" y="0"/>
            <wp:positionH relativeFrom="margin">
              <wp:posOffset>2145215</wp:posOffset>
            </wp:positionH>
            <wp:positionV relativeFrom="paragraph">
              <wp:posOffset>552400</wp:posOffset>
            </wp:positionV>
            <wp:extent cx="1206516" cy="1347537"/>
            <wp:effectExtent l="0" t="0" r="0" b="5080"/>
            <wp:wrapSquare wrapText="bothSides"/>
            <wp:docPr id="3" name="Imagen 3" descr="Resultado de imagen de logo municipalidad de Poco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logo municipalidad de Pococi"/>
                    <pic:cNvPicPr>
                      <a:picLocks noChangeAspect="1" noChangeArrowheads="1"/>
                    </pic:cNvPicPr>
                  </pic:nvPicPr>
                  <pic:blipFill rotWithShape="1">
                    <a:blip r:embed="rId8">
                      <a:extLst>
                        <a:ext uri="{28A0092B-C50C-407E-A947-70E740481C1C}">
                          <a14:useLocalDpi xmlns:a14="http://schemas.microsoft.com/office/drawing/2010/main" val="0"/>
                        </a:ext>
                      </a:extLst>
                    </a:blip>
                    <a:srcRect l="15353" t="14523" r="20746" b="14108"/>
                    <a:stretch/>
                  </pic:blipFill>
                  <pic:spPr bwMode="auto">
                    <a:xfrm>
                      <a:off x="0" y="0"/>
                      <a:ext cx="1206516" cy="1347537"/>
                    </a:xfrm>
                    <a:prstGeom prst="rect">
                      <a:avLst/>
                    </a:prstGeom>
                    <a:noFill/>
                    <a:ln>
                      <a:noFill/>
                    </a:ln>
                    <a:extLst>
                      <a:ext uri="{53640926-AAD7-44D8-BBD7-CCE9431645EC}">
                        <a14:shadowObscured xmlns:a14="http://schemas.microsoft.com/office/drawing/2010/main"/>
                      </a:ext>
                    </a:extLst>
                  </pic:spPr>
                </pic:pic>
              </a:graphicData>
            </a:graphic>
          </wp:anchor>
        </w:drawing>
      </w:r>
    </w:p>
    <w:p w14:paraId="62A94E1B" w14:textId="77777777" w:rsidR="0040256F" w:rsidRPr="009A4AE6" w:rsidRDefault="0040256F" w:rsidP="003C3EC9">
      <w:pPr>
        <w:spacing w:after="0"/>
        <w:rPr>
          <w:rFonts w:eastAsia="Times New Roman" w:cs="Times New Roman"/>
          <w:color w:val="4F81BD" w:themeColor="accent1"/>
          <w:sz w:val="28"/>
          <w:szCs w:val="28"/>
        </w:rPr>
      </w:pPr>
    </w:p>
    <w:p w14:paraId="1A329C53" w14:textId="77777777" w:rsidR="0040256F" w:rsidRPr="009A4AE6" w:rsidRDefault="0040256F" w:rsidP="003C3EC9">
      <w:pPr>
        <w:spacing w:after="0"/>
        <w:rPr>
          <w:rFonts w:eastAsia="Times New Roman" w:cs="Times New Roman"/>
          <w:color w:val="4F81BD" w:themeColor="accent1"/>
          <w:sz w:val="28"/>
          <w:szCs w:val="28"/>
        </w:rPr>
      </w:pPr>
    </w:p>
    <w:p w14:paraId="6F5DCF39" w14:textId="35BD820D" w:rsidR="00B4077A" w:rsidRPr="009A4AE6" w:rsidRDefault="00B4077A" w:rsidP="00431CA8">
      <w:pPr>
        <w:tabs>
          <w:tab w:val="center" w:pos="1599"/>
        </w:tabs>
        <w:spacing w:after="0"/>
        <w:ind w:firstLine="0"/>
        <w:rPr>
          <w:rFonts w:eastAsia="Times New Roman" w:cs="Times New Roman"/>
          <w:color w:val="4F81BD" w:themeColor="accent1"/>
          <w:sz w:val="28"/>
          <w:szCs w:val="28"/>
        </w:rPr>
      </w:pPr>
    </w:p>
    <w:p w14:paraId="342A9B23" w14:textId="1DA4E370" w:rsidR="00A24F99" w:rsidRPr="009A4AE6" w:rsidRDefault="00B4077A" w:rsidP="003C3EC9">
      <w:pPr>
        <w:spacing w:after="0"/>
        <w:jc w:val="center"/>
        <w:rPr>
          <w:rFonts w:eastAsiaTheme="minorHAnsi"/>
          <w:noProof/>
          <w:color w:val="0070C0"/>
          <w:sz w:val="48"/>
          <w:szCs w:val="48"/>
          <w:lang w:eastAsia="en-US"/>
        </w:rPr>
      </w:pPr>
      <w:r w:rsidRPr="009A4AE6">
        <w:rPr>
          <w:rFonts w:eastAsiaTheme="minorHAnsi"/>
          <w:noProof/>
          <w:color w:val="0070C0"/>
          <w:sz w:val="48"/>
          <w:szCs w:val="48"/>
          <w:lang w:eastAsia="en-US"/>
        </w:rPr>
        <w:t xml:space="preserve">Obra Pública Municipalidad de Pococí </w:t>
      </w:r>
    </w:p>
    <w:p w14:paraId="05D7DD64" w14:textId="55031689" w:rsidR="00A52ADD" w:rsidRPr="00B20E0D" w:rsidRDefault="00C97CF0" w:rsidP="00B20E0D">
      <w:pPr>
        <w:autoSpaceDE w:val="0"/>
        <w:autoSpaceDN w:val="0"/>
        <w:adjustRightInd w:val="0"/>
        <w:spacing w:after="0"/>
        <w:jc w:val="center"/>
        <w:rPr>
          <w:rFonts w:eastAsiaTheme="minorHAnsi"/>
          <w:noProof/>
          <w:color w:val="0070C0"/>
          <w:sz w:val="48"/>
          <w:szCs w:val="48"/>
          <w:lang w:eastAsia="en-US"/>
        </w:rPr>
      </w:pPr>
      <w:r w:rsidRPr="009A4AE6">
        <w:rPr>
          <w:rFonts w:eastAsiaTheme="minorHAnsi"/>
          <w:noProof/>
          <w:color w:val="0070C0"/>
          <w:sz w:val="48"/>
          <w:szCs w:val="48"/>
          <w:lang w:eastAsia="en-US"/>
        </w:rPr>
        <w:t>Junta Vial Cantonal</w:t>
      </w:r>
    </w:p>
    <w:p w14:paraId="38BD97CB" w14:textId="138D30BC" w:rsidR="00F45371" w:rsidRDefault="008D47F2" w:rsidP="008D47F2">
      <w:pPr>
        <w:spacing w:after="0"/>
        <w:jc w:val="center"/>
        <w:rPr>
          <w:rFonts w:eastAsiaTheme="minorHAnsi"/>
          <w:noProof/>
          <w:color w:val="0070C0"/>
          <w:sz w:val="36"/>
          <w:szCs w:val="36"/>
          <w:lang w:eastAsia="en-US"/>
        </w:rPr>
      </w:pPr>
      <w:r>
        <w:rPr>
          <w:rFonts w:eastAsiaTheme="minorHAnsi"/>
          <w:noProof/>
          <w:color w:val="0070C0"/>
          <w:sz w:val="36"/>
          <w:szCs w:val="36"/>
          <w:lang w:eastAsia="en-US"/>
        </w:rPr>
        <w:t>Setiembre</w:t>
      </w:r>
      <w:r w:rsidR="000924CC" w:rsidRPr="009A4AE6">
        <w:rPr>
          <w:rFonts w:eastAsiaTheme="minorHAnsi"/>
          <w:noProof/>
          <w:color w:val="0070C0"/>
          <w:sz w:val="36"/>
          <w:szCs w:val="36"/>
          <w:lang w:eastAsia="en-US"/>
        </w:rPr>
        <w:t>, 202</w:t>
      </w:r>
      <w:r>
        <w:rPr>
          <w:rFonts w:eastAsiaTheme="minorHAnsi"/>
          <w:noProof/>
          <w:color w:val="0070C0"/>
          <w:sz w:val="36"/>
          <w:szCs w:val="36"/>
          <w:lang w:eastAsia="en-US"/>
        </w:rPr>
        <w:t>4</w:t>
      </w:r>
    </w:p>
    <w:sdt>
      <w:sdtPr>
        <w:rPr>
          <w:rFonts w:ascii="Century Gothic" w:eastAsiaTheme="minorEastAsia" w:hAnsi="Century Gothic" w:cstheme="minorBidi"/>
          <w:b w:val="0"/>
          <w:bCs w:val="0"/>
          <w:color w:val="auto"/>
          <w:sz w:val="22"/>
          <w:szCs w:val="22"/>
          <w:lang w:val="es-ES"/>
        </w:rPr>
        <w:id w:val="522831532"/>
        <w:docPartObj>
          <w:docPartGallery w:val="Table of Contents"/>
          <w:docPartUnique/>
        </w:docPartObj>
      </w:sdtPr>
      <w:sdtContent>
        <w:p w14:paraId="26587967" w14:textId="72144B2E" w:rsidR="00F45371" w:rsidRDefault="00F45371">
          <w:pPr>
            <w:pStyle w:val="TtuloTDC"/>
          </w:pPr>
          <w:r>
            <w:rPr>
              <w:lang w:val="es-ES"/>
            </w:rPr>
            <w:t>Contenido</w:t>
          </w:r>
        </w:p>
        <w:p w14:paraId="1F05CBBB" w14:textId="580C65A7" w:rsidR="00450EA1" w:rsidRDefault="00F45371">
          <w:pPr>
            <w:pStyle w:val="TDC1"/>
            <w:rPr>
              <w:rFonts w:asciiTheme="minorHAnsi" w:hAnsiTheme="minorHAnsi"/>
              <w:noProof/>
              <w:kern w:val="2"/>
              <w:sz w:val="24"/>
              <w:szCs w:val="24"/>
              <w14:ligatures w14:val="standardContextual"/>
            </w:rPr>
          </w:pPr>
          <w:r>
            <w:fldChar w:fldCharType="begin"/>
          </w:r>
          <w:r>
            <w:instrText xml:space="preserve"> TOC \o "1-3" \h \z \u </w:instrText>
          </w:r>
          <w:r>
            <w:fldChar w:fldCharType="separate"/>
          </w:r>
          <w:hyperlink w:anchor="_Toc175998033" w:history="1">
            <w:r w:rsidR="00450EA1" w:rsidRPr="0090021C">
              <w:rPr>
                <w:rStyle w:val="Hipervnculo"/>
                <w:rFonts w:eastAsia="Times New Roman"/>
                <w:noProof/>
              </w:rPr>
              <w:t>Siglas y abreviaturas</w:t>
            </w:r>
            <w:r w:rsidR="00450EA1">
              <w:rPr>
                <w:noProof/>
                <w:webHidden/>
              </w:rPr>
              <w:tab/>
            </w:r>
            <w:r w:rsidR="00450EA1">
              <w:rPr>
                <w:noProof/>
                <w:webHidden/>
              </w:rPr>
              <w:fldChar w:fldCharType="begin"/>
            </w:r>
            <w:r w:rsidR="00450EA1">
              <w:rPr>
                <w:noProof/>
                <w:webHidden/>
              </w:rPr>
              <w:instrText xml:space="preserve"> PAGEREF _Toc175998033 \h </w:instrText>
            </w:r>
            <w:r w:rsidR="00450EA1">
              <w:rPr>
                <w:noProof/>
                <w:webHidden/>
              </w:rPr>
            </w:r>
            <w:r w:rsidR="00450EA1">
              <w:rPr>
                <w:noProof/>
                <w:webHidden/>
              </w:rPr>
              <w:fldChar w:fldCharType="separate"/>
            </w:r>
            <w:r w:rsidR="00541432">
              <w:rPr>
                <w:noProof/>
                <w:webHidden/>
              </w:rPr>
              <w:t>ix</w:t>
            </w:r>
            <w:r w:rsidR="00450EA1">
              <w:rPr>
                <w:noProof/>
                <w:webHidden/>
              </w:rPr>
              <w:fldChar w:fldCharType="end"/>
            </w:r>
          </w:hyperlink>
        </w:p>
        <w:p w14:paraId="3C6597E1" w14:textId="61BD3323" w:rsidR="00450EA1" w:rsidRDefault="00000000">
          <w:pPr>
            <w:pStyle w:val="TDC1"/>
            <w:rPr>
              <w:rFonts w:asciiTheme="minorHAnsi" w:hAnsiTheme="minorHAnsi"/>
              <w:noProof/>
              <w:kern w:val="2"/>
              <w:sz w:val="24"/>
              <w:szCs w:val="24"/>
              <w14:ligatures w14:val="standardContextual"/>
            </w:rPr>
          </w:pPr>
          <w:hyperlink w:anchor="_Toc175998034" w:history="1">
            <w:r w:rsidR="00450EA1" w:rsidRPr="0090021C">
              <w:rPr>
                <w:rStyle w:val="Hipervnculo"/>
                <w:rFonts w:eastAsia="Times New Roman"/>
                <w:noProof/>
              </w:rPr>
              <w:t>Glosario</w:t>
            </w:r>
            <w:r w:rsidR="00450EA1">
              <w:rPr>
                <w:noProof/>
                <w:webHidden/>
              </w:rPr>
              <w:tab/>
            </w:r>
            <w:r w:rsidR="00450EA1">
              <w:rPr>
                <w:noProof/>
                <w:webHidden/>
              </w:rPr>
              <w:fldChar w:fldCharType="begin"/>
            </w:r>
            <w:r w:rsidR="00450EA1">
              <w:rPr>
                <w:noProof/>
                <w:webHidden/>
              </w:rPr>
              <w:instrText xml:space="preserve"> PAGEREF _Toc175998034 \h </w:instrText>
            </w:r>
            <w:r w:rsidR="00450EA1">
              <w:rPr>
                <w:noProof/>
                <w:webHidden/>
              </w:rPr>
            </w:r>
            <w:r w:rsidR="00450EA1">
              <w:rPr>
                <w:noProof/>
                <w:webHidden/>
              </w:rPr>
              <w:fldChar w:fldCharType="separate"/>
            </w:r>
            <w:r w:rsidR="00541432">
              <w:rPr>
                <w:noProof/>
                <w:webHidden/>
              </w:rPr>
              <w:t>xi</w:t>
            </w:r>
            <w:r w:rsidR="00450EA1">
              <w:rPr>
                <w:noProof/>
                <w:webHidden/>
              </w:rPr>
              <w:fldChar w:fldCharType="end"/>
            </w:r>
          </w:hyperlink>
        </w:p>
        <w:p w14:paraId="20806F80" w14:textId="1ECB5EF6" w:rsidR="00450EA1" w:rsidRDefault="00000000">
          <w:pPr>
            <w:pStyle w:val="TDC1"/>
            <w:rPr>
              <w:rFonts w:asciiTheme="minorHAnsi" w:hAnsiTheme="minorHAnsi"/>
              <w:noProof/>
              <w:kern w:val="2"/>
              <w:sz w:val="24"/>
              <w:szCs w:val="24"/>
              <w14:ligatures w14:val="standardContextual"/>
            </w:rPr>
          </w:pPr>
          <w:hyperlink w:anchor="_Toc175998035" w:history="1">
            <w:r w:rsidR="00450EA1" w:rsidRPr="0090021C">
              <w:rPr>
                <w:rStyle w:val="Hipervnculo"/>
                <w:rFonts w:eastAsia="Times New Roman"/>
                <w:noProof/>
              </w:rPr>
              <w:t>Introducción</w:t>
            </w:r>
            <w:r w:rsidR="00450EA1">
              <w:rPr>
                <w:noProof/>
                <w:webHidden/>
              </w:rPr>
              <w:tab/>
            </w:r>
            <w:r w:rsidR="00450EA1">
              <w:rPr>
                <w:noProof/>
                <w:webHidden/>
              </w:rPr>
              <w:fldChar w:fldCharType="begin"/>
            </w:r>
            <w:r w:rsidR="00450EA1">
              <w:rPr>
                <w:noProof/>
                <w:webHidden/>
              </w:rPr>
              <w:instrText xml:space="preserve"> PAGEREF _Toc175998035 \h </w:instrText>
            </w:r>
            <w:r w:rsidR="00450EA1">
              <w:rPr>
                <w:noProof/>
                <w:webHidden/>
              </w:rPr>
            </w:r>
            <w:r w:rsidR="00450EA1">
              <w:rPr>
                <w:noProof/>
                <w:webHidden/>
              </w:rPr>
              <w:fldChar w:fldCharType="separate"/>
            </w:r>
            <w:r w:rsidR="00541432">
              <w:rPr>
                <w:noProof/>
                <w:webHidden/>
              </w:rPr>
              <w:t>1</w:t>
            </w:r>
            <w:r w:rsidR="00450EA1">
              <w:rPr>
                <w:noProof/>
                <w:webHidden/>
              </w:rPr>
              <w:fldChar w:fldCharType="end"/>
            </w:r>
          </w:hyperlink>
        </w:p>
        <w:p w14:paraId="7A425664" w14:textId="4C08C97C" w:rsidR="00450EA1" w:rsidRDefault="00000000">
          <w:pPr>
            <w:pStyle w:val="TDC1"/>
            <w:rPr>
              <w:rFonts w:asciiTheme="minorHAnsi" w:hAnsiTheme="minorHAnsi"/>
              <w:noProof/>
              <w:kern w:val="2"/>
              <w:sz w:val="24"/>
              <w:szCs w:val="24"/>
              <w14:ligatures w14:val="standardContextual"/>
            </w:rPr>
          </w:pPr>
          <w:hyperlink w:anchor="_Toc175998036" w:history="1">
            <w:r w:rsidR="00450EA1" w:rsidRPr="0090021C">
              <w:rPr>
                <w:rStyle w:val="Hipervnculo"/>
                <w:rFonts w:eastAsia="Times New Roman"/>
                <w:noProof/>
              </w:rPr>
              <w:t>Capítulo I</w:t>
            </w:r>
            <w:r w:rsidR="00450EA1">
              <w:rPr>
                <w:noProof/>
                <w:webHidden/>
              </w:rPr>
              <w:tab/>
            </w:r>
            <w:r w:rsidR="00450EA1">
              <w:rPr>
                <w:noProof/>
                <w:webHidden/>
              </w:rPr>
              <w:fldChar w:fldCharType="begin"/>
            </w:r>
            <w:r w:rsidR="00450EA1">
              <w:rPr>
                <w:noProof/>
                <w:webHidden/>
              </w:rPr>
              <w:instrText xml:space="preserve"> PAGEREF _Toc175998036 \h </w:instrText>
            </w:r>
            <w:r w:rsidR="00450EA1">
              <w:rPr>
                <w:noProof/>
                <w:webHidden/>
              </w:rPr>
            </w:r>
            <w:r w:rsidR="00450EA1">
              <w:rPr>
                <w:noProof/>
                <w:webHidden/>
              </w:rPr>
              <w:fldChar w:fldCharType="separate"/>
            </w:r>
            <w:r w:rsidR="00541432">
              <w:rPr>
                <w:noProof/>
                <w:webHidden/>
              </w:rPr>
              <w:t>3</w:t>
            </w:r>
            <w:r w:rsidR="00450EA1">
              <w:rPr>
                <w:noProof/>
                <w:webHidden/>
              </w:rPr>
              <w:fldChar w:fldCharType="end"/>
            </w:r>
          </w:hyperlink>
        </w:p>
        <w:p w14:paraId="5DF932D0" w14:textId="46F094DC" w:rsidR="00450EA1" w:rsidRDefault="00000000">
          <w:pPr>
            <w:pStyle w:val="TDC1"/>
            <w:rPr>
              <w:rFonts w:asciiTheme="minorHAnsi" w:hAnsiTheme="minorHAnsi"/>
              <w:noProof/>
              <w:kern w:val="2"/>
              <w:sz w:val="24"/>
              <w:szCs w:val="24"/>
              <w14:ligatures w14:val="standardContextual"/>
            </w:rPr>
          </w:pPr>
          <w:hyperlink w:anchor="_Toc175998037" w:history="1">
            <w:r w:rsidR="00450EA1" w:rsidRPr="0090021C">
              <w:rPr>
                <w:rStyle w:val="Hipervnculo"/>
                <w:rFonts w:eastAsia="Times New Roman"/>
                <w:noProof/>
              </w:rPr>
              <w:t>Aspectos Generales del Plan</w:t>
            </w:r>
            <w:r w:rsidR="00450EA1">
              <w:rPr>
                <w:noProof/>
                <w:webHidden/>
              </w:rPr>
              <w:tab/>
            </w:r>
            <w:r w:rsidR="00450EA1">
              <w:rPr>
                <w:noProof/>
                <w:webHidden/>
              </w:rPr>
              <w:fldChar w:fldCharType="begin"/>
            </w:r>
            <w:r w:rsidR="00450EA1">
              <w:rPr>
                <w:noProof/>
                <w:webHidden/>
              </w:rPr>
              <w:instrText xml:space="preserve"> PAGEREF _Toc175998037 \h </w:instrText>
            </w:r>
            <w:r w:rsidR="00450EA1">
              <w:rPr>
                <w:noProof/>
                <w:webHidden/>
              </w:rPr>
            </w:r>
            <w:r w:rsidR="00450EA1">
              <w:rPr>
                <w:noProof/>
                <w:webHidden/>
              </w:rPr>
              <w:fldChar w:fldCharType="separate"/>
            </w:r>
            <w:r w:rsidR="00541432">
              <w:rPr>
                <w:noProof/>
                <w:webHidden/>
              </w:rPr>
              <w:t>3</w:t>
            </w:r>
            <w:r w:rsidR="00450EA1">
              <w:rPr>
                <w:noProof/>
                <w:webHidden/>
              </w:rPr>
              <w:fldChar w:fldCharType="end"/>
            </w:r>
          </w:hyperlink>
        </w:p>
        <w:p w14:paraId="3C1F3266" w14:textId="04A3E404" w:rsidR="00450EA1" w:rsidRDefault="00000000">
          <w:pPr>
            <w:pStyle w:val="TDC2"/>
            <w:tabs>
              <w:tab w:val="left" w:pos="1680"/>
              <w:tab w:val="right" w:leader="dot" w:pos="8828"/>
            </w:tabs>
            <w:rPr>
              <w:rFonts w:asciiTheme="minorHAnsi" w:hAnsiTheme="minorHAnsi"/>
              <w:noProof/>
              <w:kern w:val="2"/>
              <w:sz w:val="24"/>
              <w:szCs w:val="24"/>
              <w14:ligatures w14:val="standardContextual"/>
            </w:rPr>
          </w:pPr>
          <w:hyperlink w:anchor="_Toc175998038" w:history="1">
            <w:r w:rsidR="00450EA1" w:rsidRPr="0090021C">
              <w:rPr>
                <w:rStyle w:val="Hipervnculo"/>
                <w:rFonts w:eastAsia="Times New Roman"/>
                <w:noProof/>
              </w:rPr>
              <w:t>1.1.</w:t>
            </w:r>
            <w:r w:rsidR="00450EA1">
              <w:rPr>
                <w:rFonts w:asciiTheme="minorHAnsi" w:hAnsiTheme="minorHAnsi"/>
                <w:noProof/>
                <w:kern w:val="2"/>
                <w:sz w:val="24"/>
                <w:szCs w:val="24"/>
                <w14:ligatures w14:val="standardContextual"/>
              </w:rPr>
              <w:tab/>
            </w:r>
            <w:r w:rsidR="00450EA1" w:rsidRPr="0090021C">
              <w:rPr>
                <w:rStyle w:val="Hipervnculo"/>
                <w:rFonts w:eastAsia="Times New Roman"/>
                <w:noProof/>
              </w:rPr>
              <w:t>Legislación vinculante en materia de conservación vial</w:t>
            </w:r>
            <w:r w:rsidR="00450EA1">
              <w:rPr>
                <w:noProof/>
                <w:webHidden/>
              </w:rPr>
              <w:tab/>
            </w:r>
            <w:r w:rsidR="00450EA1">
              <w:rPr>
                <w:noProof/>
                <w:webHidden/>
              </w:rPr>
              <w:fldChar w:fldCharType="begin"/>
            </w:r>
            <w:r w:rsidR="00450EA1">
              <w:rPr>
                <w:noProof/>
                <w:webHidden/>
              </w:rPr>
              <w:instrText xml:space="preserve"> PAGEREF _Toc175998038 \h </w:instrText>
            </w:r>
            <w:r w:rsidR="00450EA1">
              <w:rPr>
                <w:noProof/>
                <w:webHidden/>
              </w:rPr>
            </w:r>
            <w:r w:rsidR="00450EA1">
              <w:rPr>
                <w:noProof/>
                <w:webHidden/>
              </w:rPr>
              <w:fldChar w:fldCharType="separate"/>
            </w:r>
            <w:r w:rsidR="00541432">
              <w:rPr>
                <w:noProof/>
                <w:webHidden/>
              </w:rPr>
              <w:t>4</w:t>
            </w:r>
            <w:r w:rsidR="00450EA1">
              <w:rPr>
                <w:noProof/>
                <w:webHidden/>
              </w:rPr>
              <w:fldChar w:fldCharType="end"/>
            </w:r>
          </w:hyperlink>
        </w:p>
        <w:p w14:paraId="13DD4EEB" w14:textId="26EAAC2C" w:rsidR="00450EA1" w:rsidRDefault="00000000">
          <w:pPr>
            <w:pStyle w:val="TDC2"/>
            <w:tabs>
              <w:tab w:val="left" w:pos="1680"/>
              <w:tab w:val="right" w:leader="dot" w:pos="8828"/>
            </w:tabs>
            <w:rPr>
              <w:rFonts w:asciiTheme="minorHAnsi" w:hAnsiTheme="minorHAnsi"/>
              <w:noProof/>
              <w:kern w:val="2"/>
              <w:sz w:val="24"/>
              <w:szCs w:val="24"/>
              <w14:ligatures w14:val="standardContextual"/>
            </w:rPr>
          </w:pPr>
          <w:hyperlink w:anchor="_Toc175998039" w:history="1">
            <w:r w:rsidR="00450EA1" w:rsidRPr="0090021C">
              <w:rPr>
                <w:rStyle w:val="Hipervnculo"/>
                <w:rFonts w:eastAsia="Times New Roman"/>
                <w:noProof/>
              </w:rPr>
              <w:t>1.2.</w:t>
            </w:r>
            <w:r w:rsidR="00450EA1">
              <w:rPr>
                <w:rFonts w:asciiTheme="minorHAnsi" w:hAnsiTheme="minorHAnsi"/>
                <w:noProof/>
                <w:kern w:val="2"/>
                <w:sz w:val="24"/>
                <w:szCs w:val="24"/>
                <w14:ligatures w14:val="standardContextual"/>
              </w:rPr>
              <w:tab/>
            </w:r>
            <w:r w:rsidR="00450EA1" w:rsidRPr="0090021C">
              <w:rPr>
                <w:rStyle w:val="Hipervnculo"/>
                <w:rFonts w:eastAsia="Times New Roman"/>
                <w:noProof/>
              </w:rPr>
              <w:t>Justificación del Plan</w:t>
            </w:r>
            <w:r w:rsidR="00450EA1">
              <w:rPr>
                <w:noProof/>
                <w:webHidden/>
              </w:rPr>
              <w:tab/>
            </w:r>
            <w:r w:rsidR="00450EA1">
              <w:rPr>
                <w:noProof/>
                <w:webHidden/>
              </w:rPr>
              <w:fldChar w:fldCharType="begin"/>
            </w:r>
            <w:r w:rsidR="00450EA1">
              <w:rPr>
                <w:noProof/>
                <w:webHidden/>
              </w:rPr>
              <w:instrText xml:space="preserve"> PAGEREF _Toc175998039 \h </w:instrText>
            </w:r>
            <w:r w:rsidR="00450EA1">
              <w:rPr>
                <w:noProof/>
                <w:webHidden/>
              </w:rPr>
            </w:r>
            <w:r w:rsidR="00450EA1">
              <w:rPr>
                <w:noProof/>
                <w:webHidden/>
              </w:rPr>
              <w:fldChar w:fldCharType="separate"/>
            </w:r>
            <w:r w:rsidR="00541432">
              <w:rPr>
                <w:noProof/>
                <w:webHidden/>
              </w:rPr>
              <w:t>5</w:t>
            </w:r>
            <w:r w:rsidR="00450EA1">
              <w:rPr>
                <w:noProof/>
                <w:webHidden/>
              </w:rPr>
              <w:fldChar w:fldCharType="end"/>
            </w:r>
          </w:hyperlink>
        </w:p>
        <w:p w14:paraId="2C295B5F" w14:textId="7345F71A" w:rsidR="00450EA1" w:rsidRDefault="00000000">
          <w:pPr>
            <w:pStyle w:val="TDC2"/>
            <w:tabs>
              <w:tab w:val="left" w:pos="1680"/>
              <w:tab w:val="right" w:leader="dot" w:pos="8828"/>
            </w:tabs>
            <w:rPr>
              <w:rFonts w:asciiTheme="minorHAnsi" w:hAnsiTheme="minorHAnsi"/>
              <w:noProof/>
              <w:kern w:val="2"/>
              <w:sz w:val="24"/>
              <w:szCs w:val="24"/>
              <w14:ligatures w14:val="standardContextual"/>
            </w:rPr>
          </w:pPr>
          <w:hyperlink w:anchor="_Toc175998040" w:history="1">
            <w:r w:rsidR="00450EA1" w:rsidRPr="0090021C">
              <w:rPr>
                <w:rStyle w:val="Hipervnculo"/>
                <w:rFonts w:eastAsia="Times New Roman"/>
                <w:noProof/>
              </w:rPr>
              <w:t>1.3.</w:t>
            </w:r>
            <w:r w:rsidR="00450EA1">
              <w:rPr>
                <w:rFonts w:asciiTheme="minorHAnsi" w:hAnsiTheme="minorHAnsi"/>
                <w:noProof/>
                <w:kern w:val="2"/>
                <w:sz w:val="24"/>
                <w:szCs w:val="24"/>
                <w14:ligatures w14:val="standardContextual"/>
              </w:rPr>
              <w:tab/>
            </w:r>
            <w:r w:rsidR="00450EA1" w:rsidRPr="0090021C">
              <w:rPr>
                <w:rStyle w:val="Hipervnculo"/>
                <w:rFonts w:eastAsia="Times New Roman"/>
                <w:noProof/>
              </w:rPr>
              <w:t>Actores Sociales participantes en la planificación, desarrollo y mantenimiento de la red vial</w:t>
            </w:r>
            <w:r w:rsidR="00450EA1">
              <w:rPr>
                <w:noProof/>
                <w:webHidden/>
              </w:rPr>
              <w:tab/>
            </w:r>
            <w:r w:rsidR="00450EA1">
              <w:rPr>
                <w:noProof/>
                <w:webHidden/>
              </w:rPr>
              <w:fldChar w:fldCharType="begin"/>
            </w:r>
            <w:r w:rsidR="00450EA1">
              <w:rPr>
                <w:noProof/>
                <w:webHidden/>
              </w:rPr>
              <w:instrText xml:space="preserve"> PAGEREF _Toc175998040 \h </w:instrText>
            </w:r>
            <w:r w:rsidR="00450EA1">
              <w:rPr>
                <w:noProof/>
                <w:webHidden/>
              </w:rPr>
            </w:r>
            <w:r w:rsidR="00450EA1">
              <w:rPr>
                <w:noProof/>
                <w:webHidden/>
              </w:rPr>
              <w:fldChar w:fldCharType="separate"/>
            </w:r>
            <w:r w:rsidR="00541432">
              <w:rPr>
                <w:noProof/>
                <w:webHidden/>
              </w:rPr>
              <w:t>6</w:t>
            </w:r>
            <w:r w:rsidR="00450EA1">
              <w:rPr>
                <w:noProof/>
                <w:webHidden/>
              </w:rPr>
              <w:fldChar w:fldCharType="end"/>
            </w:r>
          </w:hyperlink>
        </w:p>
        <w:p w14:paraId="49A328B9" w14:textId="64A7D104" w:rsidR="00450EA1" w:rsidRDefault="00000000">
          <w:pPr>
            <w:pStyle w:val="TDC1"/>
            <w:rPr>
              <w:rFonts w:asciiTheme="minorHAnsi" w:hAnsiTheme="minorHAnsi"/>
              <w:noProof/>
              <w:kern w:val="2"/>
              <w:sz w:val="24"/>
              <w:szCs w:val="24"/>
              <w14:ligatures w14:val="standardContextual"/>
            </w:rPr>
          </w:pPr>
          <w:hyperlink w:anchor="_Toc175998041" w:history="1">
            <w:r w:rsidR="00450EA1" w:rsidRPr="0090021C">
              <w:rPr>
                <w:rStyle w:val="Hipervnculo"/>
                <w:rFonts w:eastAsia="Times New Roman"/>
                <w:noProof/>
              </w:rPr>
              <w:t>Capítulo II</w:t>
            </w:r>
            <w:r w:rsidR="00450EA1">
              <w:rPr>
                <w:noProof/>
                <w:webHidden/>
              </w:rPr>
              <w:tab/>
            </w:r>
            <w:r w:rsidR="00450EA1">
              <w:rPr>
                <w:noProof/>
                <w:webHidden/>
              </w:rPr>
              <w:fldChar w:fldCharType="begin"/>
            </w:r>
            <w:r w:rsidR="00450EA1">
              <w:rPr>
                <w:noProof/>
                <w:webHidden/>
              </w:rPr>
              <w:instrText xml:space="preserve"> PAGEREF _Toc175998041 \h </w:instrText>
            </w:r>
            <w:r w:rsidR="00450EA1">
              <w:rPr>
                <w:noProof/>
                <w:webHidden/>
              </w:rPr>
            </w:r>
            <w:r w:rsidR="00450EA1">
              <w:rPr>
                <w:noProof/>
                <w:webHidden/>
              </w:rPr>
              <w:fldChar w:fldCharType="separate"/>
            </w:r>
            <w:r w:rsidR="00541432">
              <w:rPr>
                <w:noProof/>
                <w:webHidden/>
              </w:rPr>
              <w:t>8</w:t>
            </w:r>
            <w:r w:rsidR="00450EA1">
              <w:rPr>
                <w:noProof/>
                <w:webHidden/>
              </w:rPr>
              <w:fldChar w:fldCharType="end"/>
            </w:r>
          </w:hyperlink>
        </w:p>
        <w:p w14:paraId="135E198D" w14:textId="4BE5FA5B" w:rsidR="00450EA1" w:rsidRDefault="00000000">
          <w:pPr>
            <w:pStyle w:val="TDC1"/>
            <w:rPr>
              <w:rFonts w:asciiTheme="minorHAnsi" w:hAnsiTheme="minorHAnsi"/>
              <w:noProof/>
              <w:kern w:val="2"/>
              <w:sz w:val="24"/>
              <w:szCs w:val="24"/>
              <w14:ligatures w14:val="standardContextual"/>
            </w:rPr>
          </w:pPr>
          <w:hyperlink w:anchor="_Toc175998042" w:history="1">
            <w:r w:rsidR="00450EA1" w:rsidRPr="0090021C">
              <w:rPr>
                <w:rStyle w:val="Hipervnculo"/>
                <w:rFonts w:eastAsia="Times New Roman"/>
                <w:noProof/>
              </w:rPr>
              <w:t>Alineamiento del plan con la Planificación Vial a escala Nacional y Cantonal</w:t>
            </w:r>
            <w:r w:rsidR="00450EA1">
              <w:rPr>
                <w:noProof/>
                <w:webHidden/>
              </w:rPr>
              <w:tab/>
            </w:r>
            <w:r w:rsidR="00450EA1">
              <w:rPr>
                <w:noProof/>
                <w:webHidden/>
              </w:rPr>
              <w:fldChar w:fldCharType="begin"/>
            </w:r>
            <w:r w:rsidR="00450EA1">
              <w:rPr>
                <w:noProof/>
                <w:webHidden/>
              </w:rPr>
              <w:instrText xml:space="preserve"> PAGEREF _Toc175998042 \h </w:instrText>
            </w:r>
            <w:r w:rsidR="00450EA1">
              <w:rPr>
                <w:noProof/>
                <w:webHidden/>
              </w:rPr>
            </w:r>
            <w:r w:rsidR="00450EA1">
              <w:rPr>
                <w:noProof/>
                <w:webHidden/>
              </w:rPr>
              <w:fldChar w:fldCharType="separate"/>
            </w:r>
            <w:r w:rsidR="00541432">
              <w:rPr>
                <w:noProof/>
                <w:webHidden/>
              </w:rPr>
              <w:t>8</w:t>
            </w:r>
            <w:r w:rsidR="00450EA1">
              <w:rPr>
                <w:noProof/>
                <w:webHidden/>
              </w:rPr>
              <w:fldChar w:fldCharType="end"/>
            </w:r>
          </w:hyperlink>
        </w:p>
        <w:p w14:paraId="1C06EF9F" w14:textId="48D2854E" w:rsidR="00450EA1" w:rsidRDefault="00000000">
          <w:pPr>
            <w:pStyle w:val="TDC2"/>
            <w:tabs>
              <w:tab w:val="left" w:pos="1680"/>
              <w:tab w:val="right" w:leader="dot" w:pos="8828"/>
            </w:tabs>
            <w:rPr>
              <w:rFonts w:asciiTheme="minorHAnsi" w:hAnsiTheme="minorHAnsi"/>
              <w:noProof/>
              <w:kern w:val="2"/>
              <w:sz w:val="24"/>
              <w:szCs w:val="24"/>
              <w14:ligatures w14:val="standardContextual"/>
            </w:rPr>
          </w:pPr>
          <w:hyperlink w:anchor="_Toc175998045" w:history="1">
            <w:r w:rsidR="00450EA1" w:rsidRPr="0090021C">
              <w:rPr>
                <w:rStyle w:val="Hipervnculo"/>
                <w:rFonts w:eastAsia="Times New Roman"/>
                <w:noProof/>
              </w:rPr>
              <w:t>2.1.</w:t>
            </w:r>
            <w:r w:rsidR="00450EA1">
              <w:rPr>
                <w:rFonts w:asciiTheme="minorHAnsi" w:hAnsiTheme="minorHAnsi"/>
                <w:noProof/>
                <w:kern w:val="2"/>
                <w:sz w:val="24"/>
                <w:szCs w:val="24"/>
                <w14:ligatures w14:val="standardContextual"/>
              </w:rPr>
              <w:tab/>
            </w:r>
            <w:r w:rsidR="00450EA1" w:rsidRPr="0090021C">
              <w:rPr>
                <w:rStyle w:val="Hipervnculo"/>
                <w:rFonts w:eastAsia="Times New Roman"/>
                <w:noProof/>
              </w:rPr>
              <w:t>Objetivos y líneas de acción en materia vial emitidos desde la planificación local y nacional</w:t>
            </w:r>
            <w:r w:rsidR="00450EA1">
              <w:rPr>
                <w:noProof/>
                <w:webHidden/>
              </w:rPr>
              <w:tab/>
            </w:r>
            <w:r w:rsidR="00450EA1">
              <w:rPr>
                <w:noProof/>
                <w:webHidden/>
              </w:rPr>
              <w:fldChar w:fldCharType="begin"/>
            </w:r>
            <w:r w:rsidR="00450EA1">
              <w:rPr>
                <w:noProof/>
                <w:webHidden/>
              </w:rPr>
              <w:instrText xml:space="preserve"> PAGEREF _Toc175998045 \h </w:instrText>
            </w:r>
            <w:r w:rsidR="00450EA1">
              <w:rPr>
                <w:noProof/>
                <w:webHidden/>
              </w:rPr>
            </w:r>
            <w:r w:rsidR="00450EA1">
              <w:rPr>
                <w:noProof/>
                <w:webHidden/>
              </w:rPr>
              <w:fldChar w:fldCharType="separate"/>
            </w:r>
            <w:r w:rsidR="00541432">
              <w:rPr>
                <w:noProof/>
                <w:webHidden/>
              </w:rPr>
              <w:t>15</w:t>
            </w:r>
            <w:r w:rsidR="00450EA1">
              <w:rPr>
                <w:noProof/>
                <w:webHidden/>
              </w:rPr>
              <w:fldChar w:fldCharType="end"/>
            </w:r>
          </w:hyperlink>
        </w:p>
        <w:p w14:paraId="51235F7B" w14:textId="6C2BBC8F" w:rsidR="00450EA1" w:rsidRDefault="00000000">
          <w:pPr>
            <w:pStyle w:val="TDC1"/>
            <w:rPr>
              <w:rFonts w:asciiTheme="minorHAnsi" w:hAnsiTheme="minorHAnsi"/>
              <w:noProof/>
              <w:kern w:val="2"/>
              <w:sz w:val="24"/>
              <w:szCs w:val="24"/>
              <w14:ligatures w14:val="standardContextual"/>
            </w:rPr>
          </w:pPr>
          <w:hyperlink w:anchor="_Toc175998046" w:history="1">
            <w:r w:rsidR="00450EA1" w:rsidRPr="0090021C">
              <w:rPr>
                <w:rStyle w:val="Hipervnculo"/>
                <w:rFonts w:eastAsia="Times New Roman"/>
                <w:noProof/>
              </w:rPr>
              <w:t>Capítulo III</w:t>
            </w:r>
            <w:r w:rsidR="00450EA1">
              <w:rPr>
                <w:noProof/>
                <w:webHidden/>
              </w:rPr>
              <w:tab/>
            </w:r>
            <w:r w:rsidR="00450EA1">
              <w:rPr>
                <w:noProof/>
                <w:webHidden/>
              </w:rPr>
              <w:fldChar w:fldCharType="begin"/>
            </w:r>
            <w:r w:rsidR="00450EA1">
              <w:rPr>
                <w:noProof/>
                <w:webHidden/>
              </w:rPr>
              <w:instrText xml:space="preserve"> PAGEREF _Toc175998046 \h </w:instrText>
            </w:r>
            <w:r w:rsidR="00450EA1">
              <w:rPr>
                <w:noProof/>
                <w:webHidden/>
              </w:rPr>
            </w:r>
            <w:r w:rsidR="00450EA1">
              <w:rPr>
                <w:noProof/>
                <w:webHidden/>
              </w:rPr>
              <w:fldChar w:fldCharType="separate"/>
            </w:r>
            <w:r w:rsidR="00541432">
              <w:rPr>
                <w:noProof/>
                <w:webHidden/>
              </w:rPr>
              <w:t>18</w:t>
            </w:r>
            <w:r w:rsidR="00450EA1">
              <w:rPr>
                <w:noProof/>
                <w:webHidden/>
              </w:rPr>
              <w:fldChar w:fldCharType="end"/>
            </w:r>
          </w:hyperlink>
        </w:p>
        <w:p w14:paraId="5512DEC7" w14:textId="0EBD9F56" w:rsidR="00450EA1" w:rsidRDefault="00000000">
          <w:pPr>
            <w:pStyle w:val="TDC1"/>
            <w:rPr>
              <w:rFonts w:asciiTheme="minorHAnsi" w:hAnsiTheme="minorHAnsi"/>
              <w:noProof/>
              <w:kern w:val="2"/>
              <w:sz w:val="24"/>
              <w:szCs w:val="24"/>
              <w14:ligatures w14:val="standardContextual"/>
            </w:rPr>
          </w:pPr>
          <w:hyperlink w:anchor="_Toc175998047" w:history="1">
            <w:r w:rsidR="00450EA1" w:rsidRPr="0090021C">
              <w:rPr>
                <w:rStyle w:val="Hipervnculo"/>
                <w:rFonts w:eastAsia="Times New Roman"/>
                <w:noProof/>
              </w:rPr>
              <w:t>Características del Cantón vinculadas a la Red Vial</w:t>
            </w:r>
            <w:r w:rsidR="00450EA1">
              <w:rPr>
                <w:noProof/>
                <w:webHidden/>
              </w:rPr>
              <w:tab/>
            </w:r>
            <w:r w:rsidR="00450EA1">
              <w:rPr>
                <w:noProof/>
                <w:webHidden/>
              </w:rPr>
              <w:fldChar w:fldCharType="begin"/>
            </w:r>
            <w:r w:rsidR="00450EA1">
              <w:rPr>
                <w:noProof/>
                <w:webHidden/>
              </w:rPr>
              <w:instrText xml:space="preserve"> PAGEREF _Toc175998047 \h </w:instrText>
            </w:r>
            <w:r w:rsidR="00450EA1">
              <w:rPr>
                <w:noProof/>
                <w:webHidden/>
              </w:rPr>
            </w:r>
            <w:r w:rsidR="00450EA1">
              <w:rPr>
                <w:noProof/>
                <w:webHidden/>
              </w:rPr>
              <w:fldChar w:fldCharType="separate"/>
            </w:r>
            <w:r w:rsidR="00541432">
              <w:rPr>
                <w:noProof/>
                <w:webHidden/>
              </w:rPr>
              <w:t>18</w:t>
            </w:r>
            <w:r w:rsidR="00450EA1">
              <w:rPr>
                <w:noProof/>
                <w:webHidden/>
              </w:rPr>
              <w:fldChar w:fldCharType="end"/>
            </w:r>
          </w:hyperlink>
        </w:p>
        <w:p w14:paraId="4FF9641D" w14:textId="7158E0E2" w:rsidR="00450EA1" w:rsidRDefault="00000000">
          <w:pPr>
            <w:pStyle w:val="TDC2"/>
            <w:tabs>
              <w:tab w:val="left" w:pos="1680"/>
              <w:tab w:val="right" w:leader="dot" w:pos="8828"/>
            </w:tabs>
            <w:rPr>
              <w:rFonts w:asciiTheme="minorHAnsi" w:hAnsiTheme="minorHAnsi"/>
              <w:noProof/>
              <w:kern w:val="2"/>
              <w:sz w:val="24"/>
              <w:szCs w:val="24"/>
              <w14:ligatures w14:val="standardContextual"/>
            </w:rPr>
          </w:pPr>
          <w:hyperlink w:anchor="_Toc175998049" w:history="1">
            <w:r w:rsidR="00450EA1" w:rsidRPr="0090021C">
              <w:rPr>
                <w:rStyle w:val="Hipervnculo"/>
                <w:rFonts w:eastAsia="Times New Roman"/>
                <w:noProof/>
              </w:rPr>
              <w:t>3.1.</w:t>
            </w:r>
            <w:r w:rsidR="00450EA1">
              <w:rPr>
                <w:rFonts w:asciiTheme="minorHAnsi" w:hAnsiTheme="minorHAnsi"/>
                <w:noProof/>
                <w:kern w:val="2"/>
                <w:sz w:val="24"/>
                <w:szCs w:val="24"/>
                <w14:ligatures w14:val="standardContextual"/>
              </w:rPr>
              <w:tab/>
            </w:r>
            <w:r w:rsidR="00450EA1" w:rsidRPr="0090021C">
              <w:rPr>
                <w:rStyle w:val="Hipervnculo"/>
                <w:rFonts w:eastAsia="Times New Roman"/>
                <w:noProof/>
              </w:rPr>
              <w:t>Ubicación Geográfica y afectación de la red vial por eventos naturales.</w:t>
            </w:r>
            <w:r w:rsidR="00450EA1">
              <w:rPr>
                <w:noProof/>
                <w:webHidden/>
              </w:rPr>
              <w:tab/>
            </w:r>
            <w:r w:rsidR="00450EA1">
              <w:rPr>
                <w:noProof/>
                <w:webHidden/>
              </w:rPr>
              <w:fldChar w:fldCharType="begin"/>
            </w:r>
            <w:r w:rsidR="00450EA1">
              <w:rPr>
                <w:noProof/>
                <w:webHidden/>
              </w:rPr>
              <w:instrText xml:space="preserve"> PAGEREF _Toc175998049 \h </w:instrText>
            </w:r>
            <w:r w:rsidR="00450EA1">
              <w:rPr>
                <w:noProof/>
                <w:webHidden/>
              </w:rPr>
            </w:r>
            <w:r w:rsidR="00450EA1">
              <w:rPr>
                <w:noProof/>
                <w:webHidden/>
              </w:rPr>
              <w:fldChar w:fldCharType="separate"/>
            </w:r>
            <w:r w:rsidR="00541432">
              <w:rPr>
                <w:noProof/>
                <w:webHidden/>
              </w:rPr>
              <w:t>18</w:t>
            </w:r>
            <w:r w:rsidR="00450EA1">
              <w:rPr>
                <w:noProof/>
                <w:webHidden/>
              </w:rPr>
              <w:fldChar w:fldCharType="end"/>
            </w:r>
          </w:hyperlink>
        </w:p>
        <w:p w14:paraId="2D8294FD" w14:textId="2CDEE0A3" w:rsidR="00450EA1" w:rsidRDefault="00000000">
          <w:pPr>
            <w:pStyle w:val="TDC2"/>
            <w:tabs>
              <w:tab w:val="right" w:leader="dot" w:pos="8828"/>
            </w:tabs>
            <w:rPr>
              <w:rFonts w:asciiTheme="minorHAnsi" w:hAnsiTheme="minorHAnsi"/>
              <w:noProof/>
              <w:kern w:val="2"/>
              <w:sz w:val="24"/>
              <w:szCs w:val="24"/>
              <w14:ligatures w14:val="standardContextual"/>
            </w:rPr>
          </w:pPr>
          <w:hyperlink w:anchor="_Toc175998050" w:history="1">
            <w:r w:rsidR="00450EA1" w:rsidRPr="0090021C">
              <w:rPr>
                <w:rStyle w:val="Hipervnculo"/>
                <w:rFonts w:eastAsia="Arial Unicode MS" w:cs="Arial Unicode MS"/>
                <w:noProof/>
              </w:rPr>
              <w:t>Posición geográfica:</w:t>
            </w:r>
            <w:r w:rsidR="00450EA1">
              <w:rPr>
                <w:noProof/>
                <w:webHidden/>
              </w:rPr>
              <w:tab/>
            </w:r>
            <w:r w:rsidR="00450EA1">
              <w:rPr>
                <w:noProof/>
                <w:webHidden/>
              </w:rPr>
              <w:fldChar w:fldCharType="begin"/>
            </w:r>
            <w:r w:rsidR="00450EA1">
              <w:rPr>
                <w:noProof/>
                <w:webHidden/>
              </w:rPr>
              <w:instrText xml:space="preserve"> PAGEREF _Toc175998050 \h </w:instrText>
            </w:r>
            <w:r w:rsidR="00450EA1">
              <w:rPr>
                <w:noProof/>
                <w:webHidden/>
              </w:rPr>
            </w:r>
            <w:r w:rsidR="00450EA1">
              <w:rPr>
                <w:noProof/>
                <w:webHidden/>
              </w:rPr>
              <w:fldChar w:fldCharType="separate"/>
            </w:r>
            <w:r w:rsidR="00541432">
              <w:rPr>
                <w:noProof/>
                <w:webHidden/>
              </w:rPr>
              <w:t>19</w:t>
            </w:r>
            <w:r w:rsidR="00450EA1">
              <w:rPr>
                <w:noProof/>
                <w:webHidden/>
              </w:rPr>
              <w:fldChar w:fldCharType="end"/>
            </w:r>
          </w:hyperlink>
        </w:p>
        <w:p w14:paraId="059A6955" w14:textId="65BE1E8D" w:rsidR="00450EA1" w:rsidRDefault="00000000">
          <w:pPr>
            <w:pStyle w:val="TDC2"/>
            <w:tabs>
              <w:tab w:val="right" w:leader="dot" w:pos="8828"/>
            </w:tabs>
            <w:rPr>
              <w:rFonts w:asciiTheme="minorHAnsi" w:hAnsiTheme="minorHAnsi"/>
              <w:noProof/>
              <w:kern w:val="2"/>
              <w:sz w:val="24"/>
              <w:szCs w:val="24"/>
              <w14:ligatures w14:val="standardContextual"/>
            </w:rPr>
          </w:pPr>
          <w:hyperlink w:anchor="_Toc175998051" w:history="1">
            <w:r w:rsidR="00450EA1" w:rsidRPr="0090021C">
              <w:rPr>
                <w:rStyle w:val="Hipervnculo"/>
                <w:rFonts w:eastAsia="Arial Unicode MS"/>
                <w:noProof/>
              </w:rPr>
              <w:t>Caracterización del Territorio:</w:t>
            </w:r>
            <w:r w:rsidR="00450EA1">
              <w:rPr>
                <w:noProof/>
                <w:webHidden/>
              </w:rPr>
              <w:tab/>
            </w:r>
            <w:r w:rsidR="00450EA1">
              <w:rPr>
                <w:noProof/>
                <w:webHidden/>
              </w:rPr>
              <w:fldChar w:fldCharType="begin"/>
            </w:r>
            <w:r w:rsidR="00450EA1">
              <w:rPr>
                <w:noProof/>
                <w:webHidden/>
              </w:rPr>
              <w:instrText xml:space="preserve"> PAGEREF _Toc175998051 \h </w:instrText>
            </w:r>
            <w:r w:rsidR="00450EA1">
              <w:rPr>
                <w:noProof/>
                <w:webHidden/>
              </w:rPr>
            </w:r>
            <w:r w:rsidR="00450EA1">
              <w:rPr>
                <w:noProof/>
                <w:webHidden/>
              </w:rPr>
              <w:fldChar w:fldCharType="separate"/>
            </w:r>
            <w:r w:rsidR="00541432">
              <w:rPr>
                <w:noProof/>
                <w:webHidden/>
              </w:rPr>
              <w:t>19</w:t>
            </w:r>
            <w:r w:rsidR="00450EA1">
              <w:rPr>
                <w:noProof/>
                <w:webHidden/>
              </w:rPr>
              <w:fldChar w:fldCharType="end"/>
            </w:r>
          </w:hyperlink>
        </w:p>
        <w:p w14:paraId="0FC796EE" w14:textId="23C9E0D4" w:rsidR="00450EA1" w:rsidRDefault="00000000">
          <w:pPr>
            <w:pStyle w:val="TDC2"/>
            <w:tabs>
              <w:tab w:val="left" w:pos="1680"/>
              <w:tab w:val="right" w:leader="dot" w:pos="8828"/>
            </w:tabs>
            <w:rPr>
              <w:rFonts w:asciiTheme="minorHAnsi" w:hAnsiTheme="minorHAnsi"/>
              <w:noProof/>
              <w:kern w:val="2"/>
              <w:sz w:val="24"/>
              <w:szCs w:val="24"/>
              <w14:ligatures w14:val="standardContextual"/>
            </w:rPr>
          </w:pPr>
          <w:hyperlink w:anchor="_Toc175998052" w:history="1">
            <w:r w:rsidR="00450EA1" w:rsidRPr="0090021C">
              <w:rPr>
                <w:rStyle w:val="Hipervnculo"/>
                <w:rFonts w:eastAsia="Times New Roman"/>
                <w:noProof/>
              </w:rPr>
              <w:t>3.2.</w:t>
            </w:r>
            <w:r w:rsidR="00450EA1">
              <w:rPr>
                <w:rFonts w:asciiTheme="minorHAnsi" w:hAnsiTheme="minorHAnsi"/>
                <w:noProof/>
                <w:kern w:val="2"/>
                <w:sz w:val="24"/>
                <w:szCs w:val="24"/>
                <w14:ligatures w14:val="standardContextual"/>
              </w:rPr>
              <w:tab/>
            </w:r>
            <w:r w:rsidR="00450EA1" w:rsidRPr="0090021C">
              <w:rPr>
                <w:rStyle w:val="Hipervnculo"/>
                <w:rFonts w:eastAsia="Times New Roman"/>
                <w:noProof/>
              </w:rPr>
              <w:t>Indicadores sociales del cantón</w:t>
            </w:r>
            <w:r w:rsidR="00450EA1">
              <w:rPr>
                <w:noProof/>
                <w:webHidden/>
              </w:rPr>
              <w:tab/>
            </w:r>
            <w:r w:rsidR="00450EA1">
              <w:rPr>
                <w:noProof/>
                <w:webHidden/>
              </w:rPr>
              <w:fldChar w:fldCharType="begin"/>
            </w:r>
            <w:r w:rsidR="00450EA1">
              <w:rPr>
                <w:noProof/>
                <w:webHidden/>
              </w:rPr>
              <w:instrText xml:space="preserve"> PAGEREF _Toc175998052 \h </w:instrText>
            </w:r>
            <w:r w:rsidR="00450EA1">
              <w:rPr>
                <w:noProof/>
                <w:webHidden/>
              </w:rPr>
            </w:r>
            <w:r w:rsidR="00450EA1">
              <w:rPr>
                <w:noProof/>
                <w:webHidden/>
              </w:rPr>
              <w:fldChar w:fldCharType="separate"/>
            </w:r>
            <w:r w:rsidR="00541432">
              <w:rPr>
                <w:noProof/>
                <w:webHidden/>
              </w:rPr>
              <w:t>22</w:t>
            </w:r>
            <w:r w:rsidR="00450EA1">
              <w:rPr>
                <w:noProof/>
                <w:webHidden/>
              </w:rPr>
              <w:fldChar w:fldCharType="end"/>
            </w:r>
          </w:hyperlink>
        </w:p>
        <w:p w14:paraId="76F5F303" w14:textId="5BC3BFBB" w:rsidR="00450EA1" w:rsidRDefault="00000000">
          <w:pPr>
            <w:pStyle w:val="TDC2"/>
            <w:tabs>
              <w:tab w:val="left" w:pos="1680"/>
              <w:tab w:val="right" w:leader="dot" w:pos="8828"/>
            </w:tabs>
            <w:rPr>
              <w:rFonts w:asciiTheme="minorHAnsi" w:hAnsiTheme="minorHAnsi"/>
              <w:noProof/>
              <w:kern w:val="2"/>
              <w:sz w:val="24"/>
              <w:szCs w:val="24"/>
              <w14:ligatures w14:val="standardContextual"/>
            </w:rPr>
          </w:pPr>
          <w:hyperlink w:anchor="_Toc175998053" w:history="1">
            <w:r w:rsidR="00450EA1" w:rsidRPr="0090021C">
              <w:rPr>
                <w:rStyle w:val="Hipervnculo"/>
                <w:rFonts w:eastAsia="Times New Roman"/>
                <w:noProof/>
              </w:rPr>
              <w:t>3.3.</w:t>
            </w:r>
            <w:r w:rsidR="00450EA1">
              <w:rPr>
                <w:rFonts w:asciiTheme="minorHAnsi" w:hAnsiTheme="minorHAnsi"/>
                <w:noProof/>
                <w:kern w:val="2"/>
                <w:sz w:val="24"/>
                <w:szCs w:val="24"/>
                <w14:ligatures w14:val="standardContextual"/>
              </w:rPr>
              <w:tab/>
            </w:r>
            <w:r w:rsidR="00450EA1" w:rsidRPr="0090021C">
              <w:rPr>
                <w:rStyle w:val="Hipervnculo"/>
                <w:rFonts w:eastAsia="Times New Roman"/>
                <w:noProof/>
              </w:rPr>
              <w:t>Indicadores Económicos del Cantón</w:t>
            </w:r>
            <w:r w:rsidR="00450EA1">
              <w:rPr>
                <w:noProof/>
                <w:webHidden/>
              </w:rPr>
              <w:tab/>
            </w:r>
            <w:r w:rsidR="00450EA1">
              <w:rPr>
                <w:noProof/>
                <w:webHidden/>
              </w:rPr>
              <w:fldChar w:fldCharType="begin"/>
            </w:r>
            <w:r w:rsidR="00450EA1">
              <w:rPr>
                <w:noProof/>
                <w:webHidden/>
              </w:rPr>
              <w:instrText xml:space="preserve"> PAGEREF _Toc175998053 \h </w:instrText>
            </w:r>
            <w:r w:rsidR="00450EA1">
              <w:rPr>
                <w:noProof/>
                <w:webHidden/>
              </w:rPr>
            </w:r>
            <w:r w:rsidR="00450EA1">
              <w:rPr>
                <w:noProof/>
                <w:webHidden/>
              </w:rPr>
              <w:fldChar w:fldCharType="separate"/>
            </w:r>
            <w:r w:rsidR="00541432">
              <w:rPr>
                <w:noProof/>
                <w:webHidden/>
              </w:rPr>
              <w:t>24</w:t>
            </w:r>
            <w:r w:rsidR="00450EA1">
              <w:rPr>
                <w:noProof/>
                <w:webHidden/>
              </w:rPr>
              <w:fldChar w:fldCharType="end"/>
            </w:r>
          </w:hyperlink>
        </w:p>
        <w:p w14:paraId="5478B007" w14:textId="1FB9CA99" w:rsidR="00450EA1" w:rsidRDefault="00000000">
          <w:pPr>
            <w:pStyle w:val="TDC2"/>
            <w:tabs>
              <w:tab w:val="left" w:pos="1680"/>
              <w:tab w:val="right" w:leader="dot" w:pos="8828"/>
            </w:tabs>
            <w:rPr>
              <w:rFonts w:asciiTheme="minorHAnsi" w:hAnsiTheme="minorHAnsi"/>
              <w:noProof/>
              <w:kern w:val="2"/>
              <w:sz w:val="24"/>
              <w:szCs w:val="24"/>
              <w14:ligatures w14:val="standardContextual"/>
            </w:rPr>
          </w:pPr>
          <w:hyperlink w:anchor="_Toc175998054" w:history="1">
            <w:r w:rsidR="00450EA1" w:rsidRPr="0090021C">
              <w:rPr>
                <w:rStyle w:val="Hipervnculo"/>
                <w:rFonts w:eastAsia="Times New Roman"/>
                <w:noProof/>
              </w:rPr>
              <w:t>3.4.</w:t>
            </w:r>
            <w:r w:rsidR="00450EA1">
              <w:rPr>
                <w:rFonts w:asciiTheme="minorHAnsi" w:hAnsiTheme="minorHAnsi"/>
                <w:noProof/>
                <w:kern w:val="2"/>
                <w:sz w:val="24"/>
                <w:szCs w:val="24"/>
                <w14:ligatures w14:val="standardContextual"/>
              </w:rPr>
              <w:tab/>
            </w:r>
            <w:r w:rsidR="00450EA1" w:rsidRPr="0090021C">
              <w:rPr>
                <w:rStyle w:val="Hipervnculo"/>
                <w:rFonts w:eastAsia="Times New Roman"/>
                <w:noProof/>
              </w:rPr>
              <w:t>La Red Vial y Conservación de la Biodiversidad</w:t>
            </w:r>
            <w:r w:rsidR="00450EA1">
              <w:rPr>
                <w:noProof/>
                <w:webHidden/>
              </w:rPr>
              <w:tab/>
            </w:r>
            <w:r w:rsidR="00450EA1">
              <w:rPr>
                <w:noProof/>
                <w:webHidden/>
              </w:rPr>
              <w:fldChar w:fldCharType="begin"/>
            </w:r>
            <w:r w:rsidR="00450EA1">
              <w:rPr>
                <w:noProof/>
                <w:webHidden/>
              </w:rPr>
              <w:instrText xml:space="preserve"> PAGEREF _Toc175998054 \h </w:instrText>
            </w:r>
            <w:r w:rsidR="00450EA1">
              <w:rPr>
                <w:noProof/>
                <w:webHidden/>
              </w:rPr>
            </w:r>
            <w:r w:rsidR="00450EA1">
              <w:rPr>
                <w:noProof/>
                <w:webHidden/>
              </w:rPr>
              <w:fldChar w:fldCharType="separate"/>
            </w:r>
            <w:r w:rsidR="00541432">
              <w:rPr>
                <w:noProof/>
                <w:webHidden/>
              </w:rPr>
              <w:t>27</w:t>
            </w:r>
            <w:r w:rsidR="00450EA1">
              <w:rPr>
                <w:noProof/>
                <w:webHidden/>
              </w:rPr>
              <w:fldChar w:fldCharType="end"/>
            </w:r>
          </w:hyperlink>
        </w:p>
        <w:p w14:paraId="3505D2C9" w14:textId="0D68FFC6" w:rsidR="00450EA1" w:rsidRDefault="00000000">
          <w:pPr>
            <w:pStyle w:val="TDC2"/>
            <w:tabs>
              <w:tab w:val="left" w:pos="1680"/>
              <w:tab w:val="right" w:leader="dot" w:pos="8828"/>
            </w:tabs>
            <w:rPr>
              <w:rFonts w:asciiTheme="minorHAnsi" w:hAnsiTheme="minorHAnsi"/>
              <w:noProof/>
              <w:kern w:val="2"/>
              <w:sz w:val="24"/>
              <w:szCs w:val="24"/>
              <w14:ligatures w14:val="standardContextual"/>
            </w:rPr>
          </w:pPr>
          <w:hyperlink w:anchor="_Toc175998055" w:history="1">
            <w:r w:rsidR="00450EA1" w:rsidRPr="0090021C">
              <w:rPr>
                <w:rStyle w:val="Hipervnculo"/>
                <w:rFonts w:eastAsia="Times New Roman"/>
                <w:noProof/>
              </w:rPr>
              <w:t>3.5.</w:t>
            </w:r>
            <w:r w:rsidR="00450EA1">
              <w:rPr>
                <w:rFonts w:asciiTheme="minorHAnsi" w:hAnsiTheme="minorHAnsi"/>
                <w:noProof/>
                <w:kern w:val="2"/>
                <w:sz w:val="24"/>
                <w:szCs w:val="24"/>
                <w14:ligatures w14:val="standardContextual"/>
              </w:rPr>
              <w:tab/>
            </w:r>
            <w:r w:rsidR="00450EA1" w:rsidRPr="0090021C">
              <w:rPr>
                <w:rStyle w:val="Hipervnculo"/>
                <w:rFonts w:eastAsia="Times New Roman"/>
                <w:noProof/>
              </w:rPr>
              <w:t>Principales hallazgos o aspectos relevantes derivados del diagnóstico social, económico y ambiental.</w:t>
            </w:r>
            <w:r w:rsidR="00450EA1">
              <w:rPr>
                <w:noProof/>
                <w:webHidden/>
              </w:rPr>
              <w:tab/>
            </w:r>
            <w:r w:rsidR="00450EA1">
              <w:rPr>
                <w:noProof/>
                <w:webHidden/>
              </w:rPr>
              <w:fldChar w:fldCharType="begin"/>
            </w:r>
            <w:r w:rsidR="00450EA1">
              <w:rPr>
                <w:noProof/>
                <w:webHidden/>
              </w:rPr>
              <w:instrText xml:space="preserve"> PAGEREF _Toc175998055 \h </w:instrText>
            </w:r>
            <w:r w:rsidR="00450EA1">
              <w:rPr>
                <w:noProof/>
                <w:webHidden/>
              </w:rPr>
            </w:r>
            <w:r w:rsidR="00450EA1">
              <w:rPr>
                <w:noProof/>
                <w:webHidden/>
              </w:rPr>
              <w:fldChar w:fldCharType="separate"/>
            </w:r>
            <w:r w:rsidR="00541432">
              <w:rPr>
                <w:noProof/>
                <w:webHidden/>
              </w:rPr>
              <w:t>29</w:t>
            </w:r>
            <w:r w:rsidR="00450EA1">
              <w:rPr>
                <w:noProof/>
                <w:webHidden/>
              </w:rPr>
              <w:fldChar w:fldCharType="end"/>
            </w:r>
          </w:hyperlink>
        </w:p>
        <w:p w14:paraId="3B74457B" w14:textId="1305C229" w:rsidR="00450EA1" w:rsidRDefault="00000000">
          <w:pPr>
            <w:pStyle w:val="TDC1"/>
            <w:rPr>
              <w:rFonts w:asciiTheme="minorHAnsi" w:hAnsiTheme="minorHAnsi"/>
              <w:noProof/>
              <w:kern w:val="2"/>
              <w:sz w:val="24"/>
              <w:szCs w:val="24"/>
              <w14:ligatures w14:val="standardContextual"/>
            </w:rPr>
          </w:pPr>
          <w:hyperlink w:anchor="_Toc175998056" w:history="1">
            <w:r w:rsidR="00450EA1" w:rsidRPr="0090021C">
              <w:rPr>
                <w:rStyle w:val="Hipervnculo"/>
                <w:rFonts w:eastAsia="Times New Roman"/>
                <w:noProof/>
              </w:rPr>
              <w:t>Capítulo IV</w:t>
            </w:r>
            <w:r w:rsidR="00450EA1">
              <w:rPr>
                <w:noProof/>
                <w:webHidden/>
              </w:rPr>
              <w:tab/>
            </w:r>
            <w:r w:rsidR="00450EA1">
              <w:rPr>
                <w:noProof/>
                <w:webHidden/>
              </w:rPr>
              <w:fldChar w:fldCharType="begin"/>
            </w:r>
            <w:r w:rsidR="00450EA1">
              <w:rPr>
                <w:noProof/>
                <w:webHidden/>
              </w:rPr>
              <w:instrText xml:space="preserve"> PAGEREF _Toc175998056 \h </w:instrText>
            </w:r>
            <w:r w:rsidR="00450EA1">
              <w:rPr>
                <w:noProof/>
                <w:webHidden/>
              </w:rPr>
            </w:r>
            <w:r w:rsidR="00450EA1">
              <w:rPr>
                <w:noProof/>
                <w:webHidden/>
              </w:rPr>
              <w:fldChar w:fldCharType="separate"/>
            </w:r>
            <w:r w:rsidR="00541432">
              <w:rPr>
                <w:noProof/>
                <w:webHidden/>
              </w:rPr>
              <w:t>30</w:t>
            </w:r>
            <w:r w:rsidR="00450EA1">
              <w:rPr>
                <w:noProof/>
                <w:webHidden/>
              </w:rPr>
              <w:fldChar w:fldCharType="end"/>
            </w:r>
          </w:hyperlink>
        </w:p>
        <w:p w14:paraId="769A5F10" w14:textId="2AB758B4" w:rsidR="00450EA1" w:rsidRDefault="00000000">
          <w:pPr>
            <w:pStyle w:val="TDC1"/>
            <w:rPr>
              <w:rFonts w:asciiTheme="minorHAnsi" w:hAnsiTheme="minorHAnsi"/>
              <w:noProof/>
              <w:kern w:val="2"/>
              <w:sz w:val="24"/>
              <w:szCs w:val="24"/>
              <w14:ligatures w14:val="standardContextual"/>
            </w:rPr>
          </w:pPr>
          <w:hyperlink w:anchor="_Toc175998057" w:history="1">
            <w:r w:rsidR="00450EA1" w:rsidRPr="0090021C">
              <w:rPr>
                <w:rStyle w:val="Hipervnculo"/>
                <w:rFonts w:eastAsia="Times New Roman"/>
                <w:noProof/>
              </w:rPr>
              <w:t>El estado de la Red Vial Cantonal</w:t>
            </w:r>
            <w:r w:rsidR="00450EA1">
              <w:rPr>
                <w:noProof/>
                <w:webHidden/>
              </w:rPr>
              <w:tab/>
            </w:r>
            <w:r w:rsidR="00450EA1">
              <w:rPr>
                <w:noProof/>
                <w:webHidden/>
              </w:rPr>
              <w:fldChar w:fldCharType="begin"/>
            </w:r>
            <w:r w:rsidR="00450EA1">
              <w:rPr>
                <w:noProof/>
                <w:webHidden/>
              </w:rPr>
              <w:instrText xml:space="preserve"> PAGEREF _Toc175998057 \h </w:instrText>
            </w:r>
            <w:r w:rsidR="00450EA1">
              <w:rPr>
                <w:noProof/>
                <w:webHidden/>
              </w:rPr>
            </w:r>
            <w:r w:rsidR="00450EA1">
              <w:rPr>
                <w:noProof/>
                <w:webHidden/>
              </w:rPr>
              <w:fldChar w:fldCharType="separate"/>
            </w:r>
            <w:r w:rsidR="00541432">
              <w:rPr>
                <w:noProof/>
                <w:webHidden/>
              </w:rPr>
              <w:t>30</w:t>
            </w:r>
            <w:r w:rsidR="00450EA1">
              <w:rPr>
                <w:noProof/>
                <w:webHidden/>
              </w:rPr>
              <w:fldChar w:fldCharType="end"/>
            </w:r>
          </w:hyperlink>
        </w:p>
        <w:p w14:paraId="1B3DF1C9" w14:textId="6C72CEA4" w:rsidR="00450EA1" w:rsidRDefault="00000000">
          <w:pPr>
            <w:pStyle w:val="TDC2"/>
            <w:tabs>
              <w:tab w:val="left" w:pos="1680"/>
              <w:tab w:val="right" w:leader="dot" w:pos="8828"/>
            </w:tabs>
            <w:rPr>
              <w:rFonts w:asciiTheme="minorHAnsi" w:hAnsiTheme="minorHAnsi"/>
              <w:noProof/>
              <w:kern w:val="2"/>
              <w:sz w:val="24"/>
              <w:szCs w:val="24"/>
              <w14:ligatures w14:val="standardContextual"/>
            </w:rPr>
          </w:pPr>
          <w:hyperlink w:anchor="_Toc175998059" w:history="1">
            <w:r w:rsidR="00450EA1" w:rsidRPr="0090021C">
              <w:rPr>
                <w:rStyle w:val="Hipervnculo"/>
                <w:rFonts w:eastAsia="Times New Roman"/>
                <w:noProof/>
              </w:rPr>
              <w:t>4.1.</w:t>
            </w:r>
            <w:r w:rsidR="00450EA1">
              <w:rPr>
                <w:rFonts w:asciiTheme="minorHAnsi" w:hAnsiTheme="minorHAnsi"/>
                <w:noProof/>
                <w:kern w:val="2"/>
                <w:sz w:val="24"/>
                <w:szCs w:val="24"/>
                <w14:ligatures w14:val="standardContextual"/>
              </w:rPr>
              <w:tab/>
            </w:r>
            <w:r w:rsidR="00450EA1" w:rsidRPr="0090021C">
              <w:rPr>
                <w:rStyle w:val="Hipervnculo"/>
                <w:rFonts w:eastAsia="Times New Roman"/>
                <w:noProof/>
              </w:rPr>
              <w:t>Metodología utilizada por la Municipalidad en la Evaluación de las Rutas.</w:t>
            </w:r>
            <w:r w:rsidR="00450EA1">
              <w:rPr>
                <w:noProof/>
                <w:webHidden/>
              </w:rPr>
              <w:tab/>
            </w:r>
            <w:r w:rsidR="00450EA1">
              <w:rPr>
                <w:noProof/>
                <w:webHidden/>
              </w:rPr>
              <w:fldChar w:fldCharType="begin"/>
            </w:r>
            <w:r w:rsidR="00450EA1">
              <w:rPr>
                <w:noProof/>
                <w:webHidden/>
              </w:rPr>
              <w:instrText xml:space="preserve"> PAGEREF _Toc175998059 \h </w:instrText>
            </w:r>
            <w:r w:rsidR="00450EA1">
              <w:rPr>
                <w:noProof/>
                <w:webHidden/>
              </w:rPr>
            </w:r>
            <w:r w:rsidR="00450EA1">
              <w:rPr>
                <w:noProof/>
                <w:webHidden/>
              </w:rPr>
              <w:fldChar w:fldCharType="separate"/>
            </w:r>
            <w:r w:rsidR="00541432">
              <w:rPr>
                <w:noProof/>
                <w:webHidden/>
              </w:rPr>
              <w:t>30</w:t>
            </w:r>
            <w:r w:rsidR="00450EA1">
              <w:rPr>
                <w:noProof/>
                <w:webHidden/>
              </w:rPr>
              <w:fldChar w:fldCharType="end"/>
            </w:r>
          </w:hyperlink>
        </w:p>
        <w:p w14:paraId="327160FF" w14:textId="25DCEF68" w:rsidR="00450EA1" w:rsidRDefault="00000000">
          <w:pPr>
            <w:pStyle w:val="TDC2"/>
            <w:tabs>
              <w:tab w:val="left" w:pos="1680"/>
              <w:tab w:val="right" w:leader="dot" w:pos="8828"/>
            </w:tabs>
            <w:rPr>
              <w:rFonts w:asciiTheme="minorHAnsi" w:hAnsiTheme="minorHAnsi"/>
              <w:noProof/>
              <w:kern w:val="2"/>
              <w:sz w:val="24"/>
              <w:szCs w:val="24"/>
              <w14:ligatures w14:val="standardContextual"/>
            </w:rPr>
          </w:pPr>
          <w:hyperlink w:anchor="_Toc175998060" w:history="1">
            <w:r w:rsidR="00450EA1" w:rsidRPr="0090021C">
              <w:rPr>
                <w:rStyle w:val="Hipervnculo"/>
                <w:rFonts w:eastAsia="Times New Roman"/>
                <w:noProof/>
              </w:rPr>
              <w:t>4.2.</w:t>
            </w:r>
            <w:r w:rsidR="00450EA1">
              <w:rPr>
                <w:rFonts w:asciiTheme="minorHAnsi" w:hAnsiTheme="minorHAnsi"/>
                <w:noProof/>
                <w:kern w:val="2"/>
                <w:sz w:val="24"/>
                <w:szCs w:val="24"/>
                <w14:ligatures w14:val="standardContextual"/>
              </w:rPr>
              <w:tab/>
            </w:r>
            <w:r w:rsidR="00450EA1" w:rsidRPr="0090021C">
              <w:rPr>
                <w:rStyle w:val="Hipervnculo"/>
                <w:rFonts w:eastAsia="Times New Roman"/>
                <w:noProof/>
              </w:rPr>
              <w:t>Inventario de la Red Vial Cantonal</w:t>
            </w:r>
            <w:r w:rsidR="00450EA1">
              <w:rPr>
                <w:noProof/>
                <w:webHidden/>
              </w:rPr>
              <w:tab/>
            </w:r>
            <w:r w:rsidR="00450EA1">
              <w:rPr>
                <w:noProof/>
                <w:webHidden/>
              </w:rPr>
              <w:fldChar w:fldCharType="begin"/>
            </w:r>
            <w:r w:rsidR="00450EA1">
              <w:rPr>
                <w:noProof/>
                <w:webHidden/>
              </w:rPr>
              <w:instrText xml:space="preserve"> PAGEREF _Toc175998060 \h </w:instrText>
            </w:r>
            <w:r w:rsidR="00450EA1">
              <w:rPr>
                <w:noProof/>
                <w:webHidden/>
              </w:rPr>
            </w:r>
            <w:r w:rsidR="00450EA1">
              <w:rPr>
                <w:noProof/>
                <w:webHidden/>
              </w:rPr>
              <w:fldChar w:fldCharType="separate"/>
            </w:r>
            <w:r w:rsidR="00541432">
              <w:rPr>
                <w:noProof/>
                <w:webHidden/>
              </w:rPr>
              <w:t>31</w:t>
            </w:r>
            <w:r w:rsidR="00450EA1">
              <w:rPr>
                <w:noProof/>
                <w:webHidden/>
              </w:rPr>
              <w:fldChar w:fldCharType="end"/>
            </w:r>
          </w:hyperlink>
        </w:p>
        <w:p w14:paraId="42A2DA39" w14:textId="5017F665" w:rsidR="00450EA1" w:rsidRDefault="00000000">
          <w:pPr>
            <w:pStyle w:val="TDC2"/>
            <w:tabs>
              <w:tab w:val="left" w:pos="1680"/>
              <w:tab w:val="right" w:leader="dot" w:pos="8828"/>
            </w:tabs>
            <w:rPr>
              <w:rFonts w:asciiTheme="minorHAnsi" w:hAnsiTheme="minorHAnsi"/>
              <w:noProof/>
              <w:kern w:val="2"/>
              <w:sz w:val="24"/>
              <w:szCs w:val="24"/>
              <w14:ligatures w14:val="standardContextual"/>
            </w:rPr>
          </w:pPr>
          <w:hyperlink w:anchor="_Toc175998061" w:history="1">
            <w:r w:rsidR="00450EA1" w:rsidRPr="0090021C">
              <w:rPr>
                <w:rStyle w:val="Hipervnculo"/>
                <w:rFonts w:eastAsia="Times New Roman"/>
                <w:noProof/>
              </w:rPr>
              <w:t>4.3.</w:t>
            </w:r>
            <w:r w:rsidR="00450EA1">
              <w:rPr>
                <w:rFonts w:asciiTheme="minorHAnsi" w:hAnsiTheme="minorHAnsi"/>
                <w:noProof/>
                <w:kern w:val="2"/>
                <w:sz w:val="24"/>
                <w:szCs w:val="24"/>
                <w14:ligatures w14:val="standardContextual"/>
              </w:rPr>
              <w:tab/>
            </w:r>
            <w:r w:rsidR="00450EA1" w:rsidRPr="0090021C">
              <w:rPr>
                <w:rStyle w:val="Hipervnculo"/>
                <w:rFonts w:eastAsia="Times New Roman"/>
                <w:noProof/>
              </w:rPr>
              <w:t>Características y condición de la Red Vial Cantonal</w:t>
            </w:r>
            <w:r w:rsidR="00450EA1">
              <w:rPr>
                <w:noProof/>
                <w:webHidden/>
              </w:rPr>
              <w:tab/>
            </w:r>
            <w:r w:rsidR="00450EA1">
              <w:rPr>
                <w:noProof/>
                <w:webHidden/>
              </w:rPr>
              <w:fldChar w:fldCharType="begin"/>
            </w:r>
            <w:r w:rsidR="00450EA1">
              <w:rPr>
                <w:noProof/>
                <w:webHidden/>
              </w:rPr>
              <w:instrText xml:space="preserve"> PAGEREF _Toc175998061 \h </w:instrText>
            </w:r>
            <w:r w:rsidR="00450EA1">
              <w:rPr>
                <w:noProof/>
                <w:webHidden/>
              </w:rPr>
            </w:r>
            <w:r w:rsidR="00450EA1">
              <w:rPr>
                <w:noProof/>
                <w:webHidden/>
              </w:rPr>
              <w:fldChar w:fldCharType="separate"/>
            </w:r>
            <w:r w:rsidR="00541432">
              <w:rPr>
                <w:noProof/>
                <w:webHidden/>
              </w:rPr>
              <w:t>32</w:t>
            </w:r>
            <w:r w:rsidR="00450EA1">
              <w:rPr>
                <w:noProof/>
                <w:webHidden/>
              </w:rPr>
              <w:fldChar w:fldCharType="end"/>
            </w:r>
          </w:hyperlink>
        </w:p>
        <w:p w14:paraId="7C9A9066" w14:textId="3CD39A88" w:rsidR="00450EA1" w:rsidRDefault="00000000">
          <w:pPr>
            <w:pStyle w:val="TDC2"/>
            <w:tabs>
              <w:tab w:val="left" w:pos="1680"/>
              <w:tab w:val="right" w:leader="dot" w:pos="8828"/>
            </w:tabs>
            <w:rPr>
              <w:rFonts w:asciiTheme="minorHAnsi" w:hAnsiTheme="minorHAnsi"/>
              <w:noProof/>
              <w:kern w:val="2"/>
              <w:sz w:val="24"/>
              <w:szCs w:val="24"/>
              <w14:ligatures w14:val="standardContextual"/>
            </w:rPr>
          </w:pPr>
          <w:hyperlink w:anchor="_Toc175998062" w:history="1">
            <w:r w:rsidR="00450EA1" w:rsidRPr="0090021C">
              <w:rPr>
                <w:rStyle w:val="Hipervnculo"/>
                <w:rFonts w:eastAsia="Times New Roman"/>
                <w:noProof/>
              </w:rPr>
              <w:t>4.4.</w:t>
            </w:r>
            <w:r w:rsidR="00450EA1">
              <w:rPr>
                <w:rFonts w:asciiTheme="minorHAnsi" w:hAnsiTheme="minorHAnsi"/>
                <w:noProof/>
                <w:kern w:val="2"/>
                <w:sz w:val="24"/>
                <w:szCs w:val="24"/>
                <w14:ligatures w14:val="standardContextual"/>
              </w:rPr>
              <w:tab/>
            </w:r>
            <w:r w:rsidR="00450EA1" w:rsidRPr="0090021C">
              <w:rPr>
                <w:rStyle w:val="Hipervnculo"/>
                <w:rFonts w:eastAsia="Times New Roman"/>
                <w:noProof/>
              </w:rPr>
              <w:t>Características y estado de los puentes</w:t>
            </w:r>
            <w:r w:rsidR="00450EA1">
              <w:rPr>
                <w:noProof/>
                <w:webHidden/>
              </w:rPr>
              <w:tab/>
            </w:r>
            <w:r w:rsidR="00450EA1">
              <w:rPr>
                <w:noProof/>
                <w:webHidden/>
              </w:rPr>
              <w:fldChar w:fldCharType="begin"/>
            </w:r>
            <w:r w:rsidR="00450EA1">
              <w:rPr>
                <w:noProof/>
                <w:webHidden/>
              </w:rPr>
              <w:instrText xml:space="preserve"> PAGEREF _Toc175998062 \h </w:instrText>
            </w:r>
            <w:r w:rsidR="00450EA1">
              <w:rPr>
                <w:noProof/>
                <w:webHidden/>
              </w:rPr>
            </w:r>
            <w:r w:rsidR="00450EA1">
              <w:rPr>
                <w:noProof/>
                <w:webHidden/>
              </w:rPr>
              <w:fldChar w:fldCharType="separate"/>
            </w:r>
            <w:r w:rsidR="00541432">
              <w:rPr>
                <w:noProof/>
                <w:webHidden/>
              </w:rPr>
              <w:t>43</w:t>
            </w:r>
            <w:r w:rsidR="00450EA1">
              <w:rPr>
                <w:noProof/>
                <w:webHidden/>
              </w:rPr>
              <w:fldChar w:fldCharType="end"/>
            </w:r>
          </w:hyperlink>
        </w:p>
        <w:p w14:paraId="50A29523" w14:textId="43B852F7" w:rsidR="00450EA1" w:rsidRDefault="00000000">
          <w:pPr>
            <w:pStyle w:val="TDC2"/>
            <w:tabs>
              <w:tab w:val="left" w:pos="1680"/>
              <w:tab w:val="right" w:leader="dot" w:pos="8828"/>
            </w:tabs>
            <w:rPr>
              <w:rFonts w:asciiTheme="minorHAnsi" w:hAnsiTheme="minorHAnsi"/>
              <w:noProof/>
              <w:kern w:val="2"/>
              <w:sz w:val="24"/>
              <w:szCs w:val="24"/>
              <w14:ligatures w14:val="standardContextual"/>
            </w:rPr>
          </w:pPr>
          <w:hyperlink w:anchor="_Toc175998063" w:history="1">
            <w:r w:rsidR="00450EA1" w:rsidRPr="0090021C">
              <w:rPr>
                <w:rStyle w:val="Hipervnculo"/>
                <w:rFonts w:eastAsia="Times New Roman"/>
                <w:noProof/>
              </w:rPr>
              <w:t>4.5.</w:t>
            </w:r>
            <w:r w:rsidR="00450EA1">
              <w:rPr>
                <w:rFonts w:asciiTheme="minorHAnsi" w:hAnsiTheme="minorHAnsi"/>
                <w:noProof/>
                <w:kern w:val="2"/>
                <w:sz w:val="24"/>
                <w:szCs w:val="24"/>
                <w14:ligatures w14:val="standardContextual"/>
              </w:rPr>
              <w:tab/>
            </w:r>
            <w:r w:rsidR="00450EA1" w:rsidRPr="0090021C">
              <w:rPr>
                <w:rStyle w:val="Hipervnculo"/>
                <w:rFonts w:eastAsia="Times New Roman"/>
                <w:noProof/>
              </w:rPr>
              <w:t>Sitios con alta generación de viajes, actuales y proyectados</w:t>
            </w:r>
            <w:r w:rsidR="00450EA1">
              <w:rPr>
                <w:noProof/>
                <w:webHidden/>
              </w:rPr>
              <w:tab/>
            </w:r>
            <w:r w:rsidR="00450EA1">
              <w:rPr>
                <w:noProof/>
                <w:webHidden/>
              </w:rPr>
              <w:fldChar w:fldCharType="begin"/>
            </w:r>
            <w:r w:rsidR="00450EA1">
              <w:rPr>
                <w:noProof/>
                <w:webHidden/>
              </w:rPr>
              <w:instrText xml:space="preserve"> PAGEREF _Toc175998063 \h </w:instrText>
            </w:r>
            <w:r w:rsidR="00450EA1">
              <w:rPr>
                <w:noProof/>
                <w:webHidden/>
              </w:rPr>
            </w:r>
            <w:r w:rsidR="00450EA1">
              <w:rPr>
                <w:noProof/>
                <w:webHidden/>
              </w:rPr>
              <w:fldChar w:fldCharType="separate"/>
            </w:r>
            <w:r w:rsidR="00541432">
              <w:rPr>
                <w:noProof/>
                <w:webHidden/>
              </w:rPr>
              <w:t>45</w:t>
            </w:r>
            <w:r w:rsidR="00450EA1">
              <w:rPr>
                <w:noProof/>
                <w:webHidden/>
              </w:rPr>
              <w:fldChar w:fldCharType="end"/>
            </w:r>
          </w:hyperlink>
        </w:p>
        <w:p w14:paraId="084031C4" w14:textId="53CBA121" w:rsidR="00450EA1" w:rsidRDefault="00000000">
          <w:pPr>
            <w:pStyle w:val="TDC2"/>
            <w:tabs>
              <w:tab w:val="left" w:pos="1680"/>
              <w:tab w:val="right" w:leader="dot" w:pos="8828"/>
            </w:tabs>
            <w:rPr>
              <w:rFonts w:asciiTheme="minorHAnsi" w:hAnsiTheme="minorHAnsi"/>
              <w:noProof/>
              <w:kern w:val="2"/>
              <w:sz w:val="24"/>
              <w:szCs w:val="24"/>
              <w14:ligatures w14:val="standardContextual"/>
            </w:rPr>
          </w:pPr>
          <w:hyperlink w:anchor="_Toc175998064" w:history="1">
            <w:r w:rsidR="00450EA1" w:rsidRPr="0090021C">
              <w:rPr>
                <w:rStyle w:val="Hipervnculo"/>
                <w:rFonts w:eastAsia="Times New Roman"/>
                <w:noProof/>
              </w:rPr>
              <w:t>4.6.</w:t>
            </w:r>
            <w:r w:rsidR="00450EA1">
              <w:rPr>
                <w:rFonts w:asciiTheme="minorHAnsi" w:hAnsiTheme="minorHAnsi"/>
                <w:noProof/>
                <w:kern w:val="2"/>
                <w:sz w:val="24"/>
                <w:szCs w:val="24"/>
                <w14:ligatures w14:val="standardContextual"/>
              </w:rPr>
              <w:tab/>
            </w:r>
            <w:r w:rsidR="00450EA1" w:rsidRPr="0090021C">
              <w:rPr>
                <w:rStyle w:val="Hipervnculo"/>
                <w:rFonts w:eastAsia="Times New Roman"/>
                <w:noProof/>
              </w:rPr>
              <w:t>Resumen del Estado de la Red Vial del Cantón y su Condición.</w:t>
            </w:r>
            <w:r w:rsidR="00450EA1">
              <w:rPr>
                <w:noProof/>
                <w:webHidden/>
              </w:rPr>
              <w:tab/>
            </w:r>
            <w:r w:rsidR="00450EA1">
              <w:rPr>
                <w:noProof/>
                <w:webHidden/>
              </w:rPr>
              <w:fldChar w:fldCharType="begin"/>
            </w:r>
            <w:r w:rsidR="00450EA1">
              <w:rPr>
                <w:noProof/>
                <w:webHidden/>
              </w:rPr>
              <w:instrText xml:space="preserve"> PAGEREF _Toc175998064 \h </w:instrText>
            </w:r>
            <w:r w:rsidR="00450EA1">
              <w:rPr>
                <w:noProof/>
                <w:webHidden/>
              </w:rPr>
            </w:r>
            <w:r w:rsidR="00450EA1">
              <w:rPr>
                <w:noProof/>
                <w:webHidden/>
              </w:rPr>
              <w:fldChar w:fldCharType="separate"/>
            </w:r>
            <w:r w:rsidR="00541432">
              <w:rPr>
                <w:noProof/>
                <w:webHidden/>
              </w:rPr>
              <w:t>46</w:t>
            </w:r>
            <w:r w:rsidR="00450EA1">
              <w:rPr>
                <w:noProof/>
                <w:webHidden/>
              </w:rPr>
              <w:fldChar w:fldCharType="end"/>
            </w:r>
          </w:hyperlink>
        </w:p>
        <w:p w14:paraId="21C1DBB6" w14:textId="55F0CE43" w:rsidR="00450EA1" w:rsidRDefault="00000000">
          <w:pPr>
            <w:pStyle w:val="TDC1"/>
            <w:rPr>
              <w:rFonts w:asciiTheme="minorHAnsi" w:hAnsiTheme="minorHAnsi"/>
              <w:noProof/>
              <w:kern w:val="2"/>
              <w:sz w:val="24"/>
              <w:szCs w:val="24"/>
              <w14:ligatures w14:val="standardContextual"/>
            </w:rPr>
          </w:pPr>
          <w:hyperlink w:anchor="_Toc175998065" w:history="1">
            <w:r w:rsidR="00450EA1" w:rsidRPr="0090021C">
              <w:rPr>
                <w:rStyle w:val="Hipervnculo"/>
                <w:rFonts w:eastAsia="Times New Roman"/>
                <w:noProof/>
              </w:rPr>
              <w:t>Capítulo V</w:t>
            </w:r>
            <w:r w:rsidR="00450EA1">
              <w:rPr>
                <w:noProof/>
                <w:webHidden/>
              </w:rPr>
              <w:tab/>
            </w:r>
            <w:r w:rsidR="00450EA1">
              <w:rPr>
                <w:noProof/>
                <w:webHidden/>
              </w:rPr>
              <w:fldChar w:fldCharType="begin"/>
            </w:r>
            <w:r w:rsidR="00450EA1">
              <w:rPr>
                <w:noProof/>
                <w:webHidden/>
              </w:rPr>
              <w:instrText xml:space="preserve"> PAGEREF _Toc175998065 \h </w:instrText>
            </w:r>
            <w:r w:rsidR="00450EA1">
              <w:rPr>
                <w:noProof/>
                <w:webHidden/>
              </w:rPr>
            </w:r>
            <w:r w:rsidR="00450EA1">
              <w:rPr>
                <w:noProof/>
                <w:webHidden/>
              </w:rPr>
              <w:fldChar w:fldCharType="separate"/>
            </w:r>
            <w:r w:rsidR="00541432">
              <w:rPr>
                <w:noProof/>
                <w:webHidden/>
              </w:rPr>
              <w:t>48</w:t>
            </w:r>
            <w:r w:rsidR="00450EA1">
              <w:rPr>
                <w:noProof/>
                <w:webHidden/>
              </w:rPr>
              <w:fldChar w:fldCharType="end"/>
            </w:r>
          </w:hyperlink>
        </w:p>
        <w:p w14:paraId="25168EBD" w14:textId="4E61117E" w:rsidR="00450EA1" w:rsidRDefault="00000000">
          <w:pPr>
            <w:pStyle w:val="TDC1"/>
            <w:rPr>
              <w:rFonts w:asciiTheme="minorHAnsi" w:hAnsiTheme="minorHAnsi"/>
              <w:noProof/>
              <w:kern w:val="2"/>
              <w:sz w:val="24"/>
              <w:szCs w:val="24"/>
              <w14:ligatures w14:val="standardContextual"/>
            </w:rPr>
          </w:pPr>
          <w:hyperlink w:anchor="_Toc175998066" w:history="1">
            <w:r w:rsidR="00450EA1" w:rsidRPr="0090021C">
              <w:rPr>
                <w:rStyle w:val="Hipervnculo"/>
                <w:rFonts w:eastAsia="Times New Roman"/>
                <w:noProof/>
              </w:rPr>
              <w:t>Marco de política institucional en materia de gestión vial</w:t>
            </w:r>
            <w:r w:rsidR="00450EA1">
              <w:rPr>
                <w:noProof/>
                <w:webHidden/>
              </w:rPr>
              <w:tab/>
            </w:r>
            <w:r w:rsidR="00450EA1">
              <w:rPr>
                <w:noProof/>
                <w:webHidden/>
              </w:rPr>
              <w:fldChar w:fldCharType="begin"/>
            </w:r>
            <w:r w:rsidR="00450EA1">
              <w:rPr>
                <w:noProof/>
                <w:webHidden/>
              </w:rPr>
              <w:instrText xml:space="preserve"> PAGEREF _Toc175998066 \h </w:instrText>
            </w:r>
            <w:r w:rsidR="00450EA1">
              <w:rPr>
                <w:noProof/>
                <w:webHidden/>
              </w:rPr>
            </w:r>
            <w:r w:rsidR="00450EA1">
              <w:rPr>
                <w:noProof/>
                <w:webHidden/>
              </w:rPr>
              <w:fldChar w:fldCharType="separate"/>
            </w:r>
            <w:r w:rsidR="00541432">
              <w:rPr>
                <w:noProof/>
                <w:webHidden/>
              </w:rPr>
              <w:t>48</w:t>
            </w:r>
            <w:r w:rsidR="00450EA1">
              <w:rPr>
                <w:noProof/>
                <w:webHidden/>
              </w:rPr>
              <w:fldChar w:fldCharType="end"/>
            </w:r>
          </w:hyperlink>
        </w:p>
        <w:p w14:paraId="6D6EB649" w14:textId="0E0B4264" w:rsidR="00450EA1" w:rsidRDefault="00000000">
          <w:pPr>
            <w:pStyle w:val="TDC2"/>
            <w:tabs>
              <w:tab w:val="left" w:pos="1680"/>
              <w:tab w:val="right" w:leader="dot" w:pos="8828"/>
            </w:tabs>
            <w:rPr>
              <w:rFonts w:asciiTheme="minorHAnsi" w:hAnsiTheme="minorHAnsi"/>
              <w:noProof/>
              <w:kern w:val="2"/>
              <w:sz w:val="24"/>
              <w:szCs w:val="24"/>
              <w14:ligatures w14:val="standardContextual"/>
            </w:rPr>
          </w:pPr>
          <w:hyperlink w:anchor="_Toc175998068" w:history="1">
            <w:r w:rsidR="00450EA1" w:rsidRPr="0090021C">
              <w:rPr>
                <w:rStyle w:val="Hipervnculo"/>
                <w:rFonts w:eastAsia="Times New Roman"/>
                <w:noProof/>
              </w:rPr>
              <w:t>5.1.</w:t>
            </w:r>
            <w:r w:rsidR="00450EA1">
              <w:rPr>
                <w:rFonts w:asciiTheme="minorHAnsi" w:hAnsiTheme="minorHAnsi"/>
                <w:noProof/>
                <w:kern w:val="2"/>
                <w:sz w:val="24"/>
                <w:szCs w:val="24"/>
                <w14:ligatures w14:val="standardContextual"/>
              </w:rPr>
              <w:tab/>
            </w:r>
            <w:r w:rsidR="00450EA1" w:rsidRPr="0090021C">
              <w:rPr>
                <w:rStyle w:val="Hipervnculo"/>
                <w:rFonts w:eastAsia="Times New Roman"/>
                <w:noProof/>
              </w:rPr>
              <w:t>Políticas viales cantonales</w:t>
            </w:r>
            <w:r w:rsidR="00450EA1">
              <w:rPr>
                <w:noProof/>
                <w:webHidden/>
              </w:rPr>
              <w:tab/>
            </w:r>
            <w:r w:rsidR="00450EA1">
              <w:rPr>
                <w:noProof/>
                <w:webHidden/>
              </w:rPr>
              <w:fldChar w:fldCharType="begin"/>
            </w:r>
            <w:r w:rsidR="00450EA1">
              <w:rPr>
                <w:noProof/>
                <w:webHidden/>
              </w:rPr>
              <w:instrText xml:space="preserve"> PAGEREF _Toc175998068 \h </w:instrText>
            </w:r>
            <w:r w:rsidR="00450EA1">
              <w:rPr>
                <w:noProof/>
                <w:webHidden/>
              </w:rPr>
            </w:r>
            <w:r w:rsidR="00450EA1">
              <w:rPr>
                <w:noProof/>
                <w:webHidden/>
              </w:rPr>
              <w:fldChar w:fldCharType="separate"/>
            </w:r>
            <w:r w:rsidR="00541432">
              <w:rPr>
                <w:noProof/>
                <w:webHidden/>
              </w:rPr>
              <w:t>49</w:t>
            </w:r>
            <w:r w:rsidR="00450EA1">
              <w:rPr>
                <w:noProof/>
                <w:webHidden/>
              </w:rPr>
              <w:fldChar w:fldCharType="end"/>
            </w:r>
          </w:hyperlink>
        </w:p>
        <w:p w14:paraId="4B53EF40" w14:textId="26FE3BE7" w:rsidR="00450EA1" w:rsidRDefault="00000000">
          <w:pPr>
            <w:pStyle w:val="TDC1"/>
            <w:rPr>
              <w:rFonts w:asciiTheme="minorHAnsi" w:hAnsiTheme="minorHAnsi"/>
              <w:noProof/>
              <w:kern w:val="2"/>
              <w:sz w:val="24"/>
              <w:szCs w:val="24"/>
              <w14:ligatures w14:val="standardContextual"/>
            </w:rPr>
          </w:pPr>
          <w:hyperlink w:anchor="_Toc175998069" w:history="1">
            <w:r w:rsidR="00450EA1" w:rsidRPr="0090021C">
              <w:rPr>
                <w:rStyle w:val="Hipervnculo"/>
                <w:rFonts w:eastAsia="Times New Roman"/>
                <w:noProof/>
              </w:rPr>
              <w:t>Capítulo VI</w:t>
            </w:r>
            <w:r w:rsidR="00450EA1">
              <w:rPr>
                <w:noProof/>
                <w:webHidden/>
              </w:rPr>
              <w:tab/>
            </w:r>
            <w:r w:rsidR="00450EA1">
              <w:rPr>
                <w:noProof/>
                <w:webHidden/>
              </w:rPr>
              <w:fldChar w:fldCharType="begin"/>
            </w:r>
            <w:r w:rsidR="00450EA1">
              <w:rPr>
                <w:noProof/>
                <w:webHidden/>
              </w:rPr>
              <w:instrText xml:space="preserve"> PAGEREF _Toc175998069 \h </w:instrText>
            </w:r>
            <w:r w:rsidR="00450EA1">
              <w:rPr>
                <w:noProof/>
                <w:webHidden/>
              </w:rPr>
            </w:r>
            <w:r w:rsidR="00450EA1">
              <w:rPr>
                <w:noProof/>
                <w:webHidden/>
              </w:rPr>
              <w:fldChar w:fldCharType="separate"/>
            </w:r>
            <w:r w:rsidR="00541432">
              <w:rPr>
                <w:noProof/>
                <w:webHidden/>
              </w:rPr>
              <w:t>58</w:t>
            </w:r>
            <w:r w:rsidR="00450EA1">
              <w:rPr>
                <w:noProof/>
                <w:webHidden/>
              </w:rPr>
              <w:fldChar w:fldCharType="end"/>
            </w:r>
          </w:hyperlink>
        </w:p>
        <w:p w14:paraId="6E0E5745" w14:textId="599F84C5" w:rsidR="00450EA1" w:rsidRDefault="00000000">
          <w:pPr>
            <w:pStyle w:val="TDC1"/>
            <w:rPr>
              <w:rFonts w:asciiTheme="minorHAnsi" w:hAnsiTheme="minorHAnsi"/>
              <w:noProof/>
              <w:kern w:val="2"/>
              <w:sz w:val="24"/>
              <w:szCs w:val="24"/>
              <w14:ligatures w14:val="standardContextual"/>
            </w:rPr>
          </w:pPr>
          <w:hyperlink w:anchor="_Toc175998070" w:history="1">
            <w:r w:rsidR="00450EA1" w:rsidRPr="0090021C">
              <w:rPr>
                <w:rStyle w:val="Hipervnculo"/>
                <w:rFonts w:eastAsia="Times New Roman"/>
                <w:noProof/>
              </w:rPr>
              <w:t>El Plan de Conservación, Desarrollo y Seguridad Vial Cantonal</w:t>
            </w:r>
            <w:r w:rsidR="00450EA1">
              <w:rPr>
                <w:noProof/>
                <w:webHidden/>
              </w:rPr>
              <w:tab/>
            </w:r>
            <w:r w:rsidR="00450EA1">
              <w:rPr>
                <w:noProof/>
                <w:webHidden/>
              </w:rPr>
              <w:fldChar w:fldCharType="begin"/>
            </w:r>
            <w:r w:rsidR="00450EA1">
              <w:rPr>
                <w:noProof/>
                <w:webHidden/>
              </w:rPr>
              <w:instrText xml:space="preserve"> PAGEREF _Toc175998070 \h </w:instrText>
            </w:r>
            <w:r w:rsidR="00450EA1">
              <w:rPr>
                <w:noProof/>
                <w:webHidden/>
              </w:rPr>
            </w:r>
            <w:r w:rsidR="00450EA1">
              <w:rPr>
                <w:noProof/>
                <w:webHidden/>
              </w:rPr>
              <w:fldChar w:fldCharType="separate"/>
            </w:r>
            <w:r w:rsidR="00541432">
              <w:rPr>
                <w:noProof/>
                <w:webHidden/>
              </w:rPr>
              <w:t>58</w:t>
            </w:r>
            <w:r w:rsidR="00450EA1">
              <w:rPr>
                <w:noProof/>
                <w:webHidden/>
              </w:rPr>
              <w:fldChar w:fldCharType="end"/>
            </w:r>
          </w:hyperlink>
        </w:p>
        <w:p w14:paraId="3736D6EC" w14:textId="64EE4731" w:rsidR="00450EA1" w:rsidRDefault="00000000">
          <w:pPr>
            <w:pStyle w:val="TDC2"/>
            <w:tabs>
              <w:tab w:val="left" w:pos="1680"/>
              <w:tab w:val="right" w:leader="dot" w:pos="8828"/>
            </w:tabs>
            <w:rPr>
              <w:rFonts w:asciiTheme="minorHAnsi" w:hAnsiTheme="minorHAnsi"/>
              <w:noProof/>
              <w:kern w:val="2"/>
              <w:sz w:val="24"/>
              <w:szCs w:val="24"/>
              <w14:ligatures w14:val="standardContextual"/>
            </w:rPr>
          </w:pPr>
          <w:hyperlink w:anchor="_Toc175998072" w:history="1">
            <w:r w:rsidR="00450EA1" w:rsidRPr="0090021C">
              <w:rPr>
                <w:rStyle w:val="Hipervnculo"/>
                <w:rFonts w:eastAsia="Times New Roman"/>
                <w:noProof/>
              </w:rPr>
              <w:t>6.1.</w:t>
            </w:r>
            <w:r w:rsidR="00450EA1">
              <w:rPr>
                <w:rFonts w:asciiTheme="minorHAnsi" w:hAnsiTheme="minorHAnsi"/>
                <w:noProof/>
                <w:kern w:val="2"/>
                <w:sz w:val="24"/>
                <w:szCs w:val="24"/>
                <w14:ligatures w14:val="standardContextual"/>
              </w:rPr>
              <w:tab/>
            </w:r>
            <w:r w:rsidR="00450EA1" w:rsidRPr="0090021C">
              <w:rPr>
                <w:rStyle w:val="Hipervnculo"/>
                <w:rFonts w:eastAsia="Times New Roman"/>
                <w:noProof/>
              </w:rPr>
              <w:t>Análisis FODA de la OPM</w:t>
            </w:r>
            <w:r w:rsidR="00450EA1">
              <w:rPr>
                <w:noProof/>
                <w:webHidden/>
              </w:rPr>
              <w:tab/>
            </w:r>
            <w:r w:rsidR="00450EA1">
              <w:rPr>
                <w:noProof/>
                <w:webHidden/>
              </w:rPr>
              <w:fldChar w:fldCharType="begin"/>
            </w:r>
            <w:r w:rsidR="00450EA1">
              <w:rPr>
                <w:noProof/>
                <w:webHidden/>
              </w:rPr>
              <w:instrText xml:space="preserve"> PAGEREF _Toc175998072 \h </w:instrText>
            </w:r>
            <w:r w:rsidR="00450EA1">
              <w:rPr>
                <w:noProof/>
                <w:webHidden/>
              </w:rPr>
            </w:r>
            <w:r w:rsidR="00450EA1">
              <w:rPr>
                <w:noProof/>
                <w:webHidden/>
              </w:rPr>
              <w:fldChar w:fldCharType="separate"/>
            </w:r>
            <w:r w:rsidR="00541432">
              <w:rPr>
                <w:noProof/>
                <w:webHidden/>
              </w:rPr>
              <w:t>61</w:t>
            </w:r>
            <w:r w:rsidR="00450EA1">
              <w:rPr>
                <w:noProof/>
                <w:webHidden/>
              </w:rPr>
              <w:fldChar w:fldCharType="end"/>
            </w:r>
          </w:hyperlink>
        </w:p>
        <w:p w14:paraId="4DDFE217" w14:textId="16CB6884" w:rsidR="00450EA1" w:rsidRDefault="00000000">
          <w:pPr>
            <w:pStyle w:val="TDC2"/>
            <w:tabs>
              <w:tab w:val="left" w:pos="1680"/>
              <w:tab w:val="right" w:leader="dot" w:pos="8828"/>
            </w:tabs>
            <w:rPr>
              <w:rFonts w:asciiTheme="minorHAnsi" w:hAnsiTheme="minorHAnsi"/>
              <w:noProof/>
              <w:kern w:val="2"/>
              <w:sz w:val="24"/>
              <w:szCs w:val="24"/>
              <w14:ligatures w14:val="standardContextual"/>
            </w:rPr>
          </w:pPr>
          <w:hyperlink w:anchor="_Toc175998073" w:history="1">
            <w:r w:rsidR="00450EA1" w:rsidRPr="0090021C">
              <w:rPr>
                <w:rStyle w:val="Hipervnculo"/>
                <w:rFonts w:eastAsia="Times New Roman"/>
                <w:noProof/>
              </w:rPr>
              <w:t>6.2.</w:t>
            </w:r>
            <w:r w:rsidR="00450EA1">
              <w:rPr>
                <w:rFonts w:asciiTheme="minorHAnsi" w:hAnsiTheme="minorHAnsi"/>
                <w:noProof/>
                <w:kern w:val="2"/>
                <w:sz w:val="24"/>
                <w:szCs w:val="24"/>
                <w14:ligatures w14:val="standardContextual"/>
              </w:rPr>
              <w:tab/>
            </w:r>
            <w:r w:rsidR="00450EA1" w:rsidRPr="0090021C">
              <w:rPr>
                <w:rStyle w:val="Hipervnculo"/>
                <w:rFonts w:eastAsia="Times New Roman"/>
                <w:noProof/>
              </w:rPr>
              <w:t>Criterios y priorización de caminos</w:t>
            </w:r>
            <w:r w:rsidR="00450EA1">
              <w:rPr>
                <w:noProof/>
                <w:webHidden/>
              </w:rPr>
              <w:tab/>
            </w:r>
            <w:r w:rsidR="00450EA1">
              <w:rPr>
                <w:noProof/>
                <w:webHidden/>
              </w:rPr>
              <w:fldChar w:fldCharType="begin"/>
            </w:r>
            <w:r w:rsidR="00450EA1">
              <w:rPr>
                <w:noProof/>
                <w:webHidden/>
              </w:rPr>
              <w:instrText xml:space="preserve"> PAGEREF _Toc175998073 \h </w:instrText>
            </w:r>
            <w:r w:rsidR="00450EA1">
              <w:rPr>
                <w:noProof/>
                <w:webHidden/>
              </w:rPr>
            </w:r>
            <w:r w:rsidR="00450EA1">
              <w:rPr>
                <w:noProof/>
                <w:webHidden/>
              </w:rPr>
              <w:fldChar w:fldCharType="separate"/>
            </w:r>
            <w:r w:rsidR="00541432">
              <w:rPr>
                <w:noProof/>
                <w:webHidden/>
              </w:rPr>
              <w:t>63</w:t>
            </w:r>
            <w:r w:rsidR="00450EA1">
              <w:rPr>
                <w:noProof/>
                <w:webHidden/>
              </w:rPr>
              <w:fldChar w:fldCharType="end"/>
            </w:r>
          </w:hyperlink>
        </w:p>
        <w:p w14:paraId="20F17BB3" w14:textId="7285FAAC" w:rsidR="00450EA1" w:rsidRDefault="00000000">
          <w:pPr>
            <w:pStyle w:val="TDC3"/>
            <w:tabs>
              <w:tab w:val="left" w:pos="1920"/>
              <w:tab w:val="right" w:leader="dot" w:pos="8828"/>
            </w:tabs>
            <w:rPr>
              <w:rFonts w:asciiTheme="minorHAnsi" w:hAnsiTheme="minorHAnsi"/>
              <w:noProof/>
              <w:kern w:val="2"/>
              <w:sz w:val="24"/>
              <w:szCs w:val="24"/>
              <w14:ligatures w14:val="standardContextual"/>
            </w:rPr>
          </w:pPr>
          <w:hyperlink w:anchor="_Toc175998074" w:history="1">
            <w:r w:rsidR="00450EA1" w:rsidRPr="0090021C">
              <w:rPr>
                <w:rStyle w:val="Hipervnculo"/>
                <w:noProof/>
                <w:lang w:val="es-ES"/>
              </w:rPr>
              <w:t>6.2.1</w:t>
            </w:r>
            <w:r w:rsidR="00450EA1">
              <w:rPr>
                <w:rFonts w:asciiTheme="minorHAnsi" w:hAnsiTheme="minorHAnsi"/>
                <w:noProof/>
                <w:kern w:val="2"/>
                <w:sz w:val="24"/>
                <w:szCs w:val="24"/>
                <w14:ligatures w14:val="standardContextual"/>
              </w:rPr>
              <w:tab/>
            </w:r>
            <w:r w:rsidR="00450EA1" w:rsidRPr="0090021C">
              <w:rPr>
                <w:rStyle w:val="Hipervnculo"/>
                <w:noProof/>
              </w:rPr>
              <w:t>Relación</w:t>
            </w:r>
            <w:r w:rsidR="00450EA1" w:rsidRPr="0090021C">
              <w:rPr>
                <w:rStyle w:val="Hipervnculo"/>
                <w:rFonts w:eastAsia="Times New Roman"/>
                <w:noProof/>
                <w:lang w:val="es-ES"/>
              </w:rPr>
              <w:t xml:space="preserve"> de las Políticas con los criterios de priorización</w:t>
            </w:r>
            <w:r w:rsidR="00450EA1">
              <w:rPr>
                <w:noProof/>
                <w:webHidden/>
              </w:rPr>
              <w:tab/>
            </w:r>
            <w:r w:rsidR="00450EA1">
              <w:rPr>
                <w:noProof/>
                <w:webHidden/>
              </w:rPr>
              <w:fldChar w:fldCharType="begin"/>
            </w:r>
            <w:r w:rsidR="00450EA1">
              <w:rPr>
                <w:noProof/>
                <w:webHidden/>
              </w:rPr>
              <w:instrText xml:space="preserve"> PAGEREF _Toc175998074 \h </w:instrText>
            </w:r>
            <w:r w:rsidR="00450EA1">
              <w:rPr>
                <w:noProof/>
                <w:webHidden/>
              </w:rPr>
            </w:r>
            <w:r w:rsidR="00450EA1">
              <w:rPr>
                <w:noProof/>
                <w:webHidden/>
              </w:rPr>
              <w:fldChar w:fldCharType="separate"/>
            </w:r>
            <w:r w:rsidR="00541432">
              <w:rPr>
                <w:noProof/>
                <w:webHidden/>
              </w:rPr>
              <w:t>63</w:t>
            </w:r>
            <w:r w:rsidR="00450EA1">
              <w:rPr>
                <w:noProof/>
                <w:webHidden/>
              </w:rPr>
              <w:fldChar w:fldCharType="end"/>
            </w:r>
          </w:hyperlink>
        </w:p>
        <w:p w14:paraId="6B2358B8" w14:textId="12C39C84" w:rsidR="00450EA1" w:rsidRDefault="00000000">
          <w:pPr>
            <w:pStyle w:val="TDC3"/>
            <w:tabs>
              <w:tab w:val="left" w:pos="1920"/>
              <w:tab w:val="right" w:leader="dot" w:pos="8828"/>
            </w:tabs>
            <w:rPr>
              <w:rFonts w:asciiTheme="minorHAnsi" w:hAnsiTheme="minorHAnsi"/>
              <w:noProof/>
              <w:kern w:val="2"/>
              <w:sz w:val="24"/>
              <w:szCs w:val="24"/>
              <w14:ligatures w14:val="standardContextual"/>
            </w:rPr>
          </w:pPr>
          <w:hyperlink w:anchor="_Toc175998075" w:history="1">
            <w:r w:rsidR="00450EA1" w:rsidRPr="0090021C">
              <w:rPr>
                <w:rStyle w:val="Hipervnculo"/>
                <w:noProof/>
              </w:rPr>
              <w:t>6.2.2</w:t>
            </w:r>
            <w:r w:rsidR="00450EA1">
              <w:rPr>
                <w:rFonts w:asciiTheme="minorHAnsi" w:hAnsiTheme="minorHAnsi"/>
                <w:noProof/>
                <w:kern w:val="2"/>
                <w:sz w:val="24"/>
                <w:szCs w:val="24"/>
                <w14:ligatures w14:val="standardContextual"/>
              </w:rPr>
              <w:tab/>
            </w:r>
            <w:r w:rsidR="00450EA1" w:rsidRPr="0090021C">
              <w:rPr>
                <w:rStyle w:val="Hipervnculo"/>
                <w:noProof/>
              </w:rPr>
              <w:t>Metodología utilizada para la priorización de caminos</w:t>
            </w:r>
            <w:r w:rsidR="00450EA1">
              <w:rPr>
                <w:noProof/>
                <w:webHidden/>
              </w:rPr>
              <w:tab/>
            </w:r>
            <w:r w:rsidR="00450EA1">
              <w:rPr>
                <w:noProof/>
                <w:webHidden/>
              </w:rPr>
              <w:fldChar w:fldCharType="begin"/>
            </w:r>
            <w:r w:rsidR="00450EA1">
              <w:rPr>
                <w:noProof/>
                <w:webHidden/>
              </w:rPr>
              <w:instrText xml:space="preserve"> PAGEREF _Toc175998075 \h </w:instrText>
            </w:r>
            <w:r w:rsidR="00450EA1">
              <w:rPr>
                <w:noProof/>
                <w:webHidden/>
              </w:rPr>
            </w:r>
            <w:r w:rsidR="00450EA1">
              <w:rPr>
                <w:noProof/>
                <w:webHidden/>
              </w:rPr>
              <w:fldChar w:fldCharType="separate"/>
            </w:r>
            <w:r w:rsidR="00541432">
              <w:rPr>
                <w:noProof/>
                <w:webHidden/>
              </w:rPr>
              <w:t>66</w:t>
            </w:r>
            <w:r w:rsidR="00450EA1">
              <w:rPr>
                <w:noProof/>
                <w:webHidden/>
              </w:rPr>
              <w:fldChar w:fldCharType="end"/>
            </w:r>
          </w:hyperlink>
        </w:p>
        <w:p w14:paraId="460F6AC0" w14:textId="51831D6B" w:rsidR="00450EA1" w:rsidRDefault="00000000">
          <w:pPr>
            <w:pStyle w:val="TDC3"/>
            <w:tabs>
              <w:tab w:val="left" w:pos="1920"/>
              <w:tab w:val="right" w:leader="dot" w:pos="8828"/>
            </w:tabs>
            <w:rPr>
              <w:rFonts w:asciiTheme="minorHAnsi" w:hAnsiTheme="minorHAnsi"/>
              <w:noProof/>
              <w:kern w:val="2"/>
              <w:sz w:val="24"/>
              <w:szCs w:val="24"/>
              <w14:ligatures w14:val="standardContextual"/>
            </w:rPr>
          </w:pPr>
          <w:hyperlink w:anchor="_Toc175998076" w:history="1">
            <w:r w:rsidR="00450EA1" w:rsidRPr="0090021C">
              <w:rPr>
                <w:rStyle w:val="Hipervnculo"/>
                <w:noProof/>
              </w:rPr>
              <w:t>6.2.3</w:t>
            </w:r>
            <w:r w:rsidR="00450EA1">
              <w:rPr>
                <w:rFonts w:asciiTheme="minorHAnsi" w:hAnsiTheme="minorHAnsi"/>
                <w:noProof/>
                <w:kern w:val="2"/>
                <w:sz w:val="24"/>
                <w:szCs w:val="24"/>
                <w14:ligatures w14:val="standardContextual"/>
              </w:rPr>
              <w:tab/>
            </w:r>
            <w:r w:rsidR="00450EA1" w:rsidRPr="0090021C">
              <w:rPr>
                <w:rStyle w:val="Hipervnculo"/>
                <w:noProof/>
              </w:rPr>
              <w:t>Caminos ordenados según priorización</w:t>
            </w:r>
            <w:r w:rsidR="00450EA1">
              <w:rPr>
                <w:noProof/>
                <w:webHidden/>
              </w:rPr>
              <w:tab/>
            </w:r>
            <w:r w:rsidR="00450EA1">
              <w:rPr>
                <w:noProof/>
                <w:webHidden/>
              </w:rPr>
              <w:fldChar w:fldCharType="begin"/>
            </w:r>
            <w:r w:rsidR="00450EA1">
              <w:rPr>
                <w:noProof/>
                <w:webHidden/>
              </w:rPr>
              <w:instrText xml:space="preserve"> PAGEREF _Toc175998076 \h </w:instrText>
            </w:r>
            <w:r w:rsidR="00450EA1">
              <w:rPr>
                <w:noProof/>
                <w:webHidden/>
              </w:rPr>
            </w:r>
            <w:r w:rsidR="00450EA1">
              <w:rPr>
                <w:noProof/>
                <w:webHidden/>
              </w:rPr>
              <w:fldChar w:fldCharType="separate"/>
            </w:r>
            <w:r w:rsidR="00541432">
              <w:rPr>
                <w:noProof/>
                <w:webHidden/>
              </w:rPr>
              <w:t>78</w:t>
            </w:r>
            <w:r w:rsidR="00450EA1">
              <w:rPr>
                <w:noProof/>
                <w:webHidden/>
              </w:rPr>
              <w:fldChar w:fldCharType="end"/>
            </w:r>
          </w:hyperlink>
        </w:p>
        <w:p w14:paraId="587F34C5" w14:textId="2D59391E" w:rsidR="00450EA1" w:rsidRDefault="00000000">
          <w:pPr>
            <w:pStyle w:val="TDC2"/>
            <w:tabs>
              <w:tab w:val="left" w:pos="1680"/>
              <w:tab w:val="right" w:leader="dot" w:pos="8828"/>
            </w:tabs>
            <w:rPr>
              <w:rFonts w:asciiTheme="minorHAnsi" w:hAnsiTheme="minorHAnsi"/>
              <w:noProof/>
              <w:kern w:val="2"/>
              <w:sz w:val="24"/>
              <w:szCs w:val="24"/>
              <w14:ligatures w14:val="standardContextual"/>
            </w:rPr>
          </w:pPr>
          <w:hyperlink w:anchor="_Toc175998077" w:history="1">
            <w:r w:rsidR="00450EA1" w:rsidRPr="0090021C">
              <w:rPr>
                <w:rStyle w:val="Hipervnculo"/>
                <w:rFonts w:eastAsia="Times New Roman"/>
                <w:noProof/>
              </w:rPr>
              <w:t>6.3.</w:t>
            </w:r>
            <w:r w:rsidR="00450EA1">
              <w:rPr>
                <w:rFonts w:asciiTheme="minorHAnsi" w:hAnsiTheme="minorHAnsi"/>
                <w:noProof/>
                <w:kern w:val="2"/>
                <w:sz w:val="24"/>
                <w:szCs w:val="24"/>
                <w14:ligatures w14:val="standardContextual"/>
              </w:rPr>
              <w:tab/>
            </w:r>
            <w:r w:rsidR="00450EA1" w:rsidRPr="0090021C">
              <w:rPr>
                <w:rStyle w:val="Hipervnculo"/>
                <w:rFonts w:eastAsia="Times New Roman"/>
                <w:noProof/>
              </w:rPr>
              <w:t>Disponibilidad futura de recursos para la Red Vial Cantonal</w:t>
            </w:r>
            <w:r w:rsidR="00450EA1">
              <w:rPr>
                <w:noProof/>
                <w:webHidden/>
              </w:rPr>
              <w:tab/>
            </w:r>
            <w:r w:rsidR="00450EA1">
              <w:rPr>
                <w:noProof/>
                <w:webHidden/>
              </w:rPr>
              <w:fldChar w:fldCharType="begin"/>
            </w:r>
            <w:r w:rsidR="00450EA1">
              <w:rPr>
                <w:noProof/>
                <w:webHidden/>
              </w:rPr>
              <w:instrText xml:space="preserve"> PAGEREF _Toc175998077 \h </w:instrText>
            </w:r>
            <w:r w:rsidR="00450EA1">
              <w:rPr>
                <w:noProof/>
                <w:webHidden/>
              </w:rPr>
            </w:r>
            <w:r w:rsidR="00450EA1">
              <w:rPr>
                <w:noProof/>
                <w:webHidden/>
              </w:rPr>
              <w:fldChar w:fldCharType="separate"/>
            </w:r>
            <w:r w:rsidR="00541432">
              <w:rPr>
                <w:noProof/>
                <w:webHidden/>
              </w:rPr>
              <w:t>82</w:t>
            </w:r>
            <w:r w:rsidR="00450EA1">
              <w:rPr>
                <w:noProof/>
                <w:webHidden/>
              </w:rPr>
              <w:fldChar w:fldCharType="end"/>
            </w:r>
          </w:hyperlink>
        </w:p>
        <w:p w14:paraId="23184E6C" w14:textId="0435E282" w:rsidR="00450EA1" w:rsidRDefault="00000000">
          <w:pPr>
            <w:pStyle w:val="TDC2"/>
            <w:tabs>
              <w:tab w:val="left" w:pos="1680"/>
              <w:tab w:val="right" w:leader="dot" w:pos="8828"/>
            </w:tabs>
            <w:rPr>
              <w:rFonts w:asciiTheme="minorHAnsi" w:hAnsiTheme="minorHAnsi"/>
              <w:noProof/>
              <w:kern w:val="2"/>
              <w:sz w:val="24"/>
              <w:szCs w:val="24"/>
              <w14:ligatures w14:val="standardContextual"/>
            </w:rPr>
          </w:pPr>
          <w:hyperlink w:anchor="_Toc175998078" w:history="1">
            <w:r w:rsidR="00450EA1" w:rsidRPr="0090021C">
              <w:rPr>
                <w:rStyle w:val="Hipervnculo"/>
                <w:rFonts w:eastAsia="Times New Roman"/>
                <w:noProof/>
              </w:rPr>
              <w:t>6.4.</w:t>
            </w:r>
            <w:r w:rsidR="00450EA1">
              <w:rPr>
                <w:rFonts w:asciiTheme="minorHAnsi" w:hAnsiTheme="minorHAnsi"/>
                <w:noProof/>
                <w:kern w:val="2"/>
                <w:sz w:val="24"/>
                <w:szCs w:val="24"/>
                <w14:ligatures w14:val="standardContextual"/>
              </w:rPr>
              <w:tab/>
            </w:r>
            <w:r w:rsidR="00450EA1" w:rsidRPr="0090021C">
              <w:rPr>
                <w:rStyle w:val="Hipervnculo"/>
                <w:rFonts w:eastAsia="Times New Roman"/>
                <w:noProof/>
              </w:rPr>
              <w:t>Proyección de Costos Fijos, Capacitación e Imprevistos en Materia Vial del Cantón</w:t>
            </w:r>
            <w:r w:rsidR="00450EA1">
              <w:rPr>
                <w:noProof/>
                <w:webHidden/>
              </w:rPr>
              <w:tab/>
            </w:r>
            <w:r w:rsidR="00450EA1">
              <w:rPr>
                <w:noProof/>
                <w:webHidden/>
              </w:rPr>
              <w:fldChar w:fldCharType="begin"/>
            </w:r>
            <w:r w:rsidR="00450EA1">
              <w:rPr>
                <w:noProof/>
                <w:webHidden/>
              </w:rPr>
              <w:instrText xml:space="preserve"> PAGEREF _Toc175998078 \h </w:instrText>
            </w:r>
            <w:r w:rsidR="00450EA1">
              <w:rPr>
                <w:noProof/>
                <w:webHidden/>
              </w:rPr>
            </w:r>
            <w:r w:rsidR="00450EA1">
              <w:rPr>
                <w:noProof/>
                <w:webHidden/>
              </w:rPr>
              <w:fldChar w:fldCharType="separate"/>
            </w:r>
            <w:r w:rsidR="00541432">
              <w:rPr>
                <w:noProof/>
                <w:webHidden/>
              </w:rPr>
              <w:t>85</w:t>
            </w:r>
            <w:r w:rsidR="00450EA1">
              <w:rPr>
                <w:noProof/>
                <w:webHidden/>
              </w:rPr>
              <w:fldChar w:fldCharType="end"/>
            </w:r>
          </w:hyperlink>
        </w:p>
        <w:p w14:paraId="76854B70" w14:textId="7278A02E" w:rsidR="00450EA1" w:rsidRDefault="00000000">
          <w:pPr>
            <w:pStyle w:val="TDC2"/>
            <w:tabs>
              <w:tab w:val="left" w:pos="1680"/>
              <w:tab w:val="right" w:leader="dot" w:pos="8828"/>
            </w:tabs>
            <w:rPr>
              <w:rFonts w:asciiTheme="minorHAnsi" w:hAnsiTheme="minorHAnsi"/>
              <w:noProof/>
              <w:kern w:val="2"/>
              <w:sz w:val="24"/>
              <w:szCs w:val="24"/>
              <w14:ligatures w14:val="standardContextual"/>
            </w:rPr>
          </w:pPr>
          <w:hyperlink w:anchor="_Toc175998079" w:history="1">
            <w:r w:rsidR="00450EA1" w:rsidRPr="0090021C">
              <w:rPr>
                <w:rStyle w:val="Hipervnculo"/>
                <w:rFonts w:eastAsia="Times New Roman"/>
                <w:noProof/>
              </w:rPr>
              <w:t>6.5.</w:t>
            </w:r>
            <w:r w:rsidR="00450EA1">
              <w:rPr>
                <w:rFonts w:asciiTheme="minorHAnsi" w:hAnsiTheme="minorHAnsi"/>
                <w:noProof/>
                <w:kern w:val="2"/>
                <w:sz w:val="24"/>
                <w:szCs w:val="24"/>
                <w14:ligatures w14:val="standardContextual"/>
              </w:rPr>
              <w:tab/>
            </w:r>
            <w:r w:rsidR="00450EA1" w:rsidRPr="0090021C">
              <w:rPr>
                <w:rStyle w:val="Hipervnculo"/>
                <w:rFonts w:eastAsia="Times New Roman"/>
                <w:noProof/>
              </w:rPr>
              <w:t>Proyección de costos por normas de calidad</w:t>
            </w:r>
            <w:r w:rsidR="00450EA1">
              <w:rPr>
                <w:noProof/>
                <w:webHidden/>
              </w:rPr>
              <w:tab/>
            </w:r>
            <w:r w:rsidR="00450EA1">
              <w:rPr>
                <w:noProof/>
                <w:webHidden/>
              </w:rPr>
              <w:fldChar w:fldCharType="begin"/>
            </w:r>
            <w:r w:rsidR="00450EA1">
              <w:rPr>
                <w:noProof/>
                <w:webHidden/>
              </w:rPr>
              <w:instrText xml:space="preserve"> PAGEREF _Toc175998079 \h </w:instrText>
            </w:r>
            <w:r w:rsidR="00450EA1">
              <w:rPr>
                <w:noProof/>
                <w:webHidden/>
              </w:rPr>
            </w:r>
            <w:r w:rsidR="00450EA1">
              <w:rPr>
                <w:noProof/>
                <w:webHidden/>
              </w:rPr>
              <w:fldChar w:fldCharType="separate"/>
            </w:r>
            <w:r w:rsidR="00541432">
              <w:rPr>
                <w:noProof/>
                <w:webHidden/>
              </w:rPr>
              <w:t>87</w:t>
            </w:r>
            <w:r w:rsidR="00450EA1">
              <w:rPr>
                <w:noProof/>
                <w:webHidden/>
              </w:rPr>
              <w:fldChar w:fldCharType="end"/>
            </w:r>
          </w:hyperlink>
        </w:p>
        <w:p w14:paraId="72AC0F74" w14:textId="301804CC" w:rsidR="00450EA1" w:rsidRDefault="00000000">
          <w:pPr>
            <w:pStyle w:val="TDC2"/>
            <w:tabs>
              <w:tab w:val="left" w:pos="1680"/>
              <w:tab w:val="right" w:leader="dot" w:pos="8828"/>
            </w:tabs>
            <w:rPr>
              <w:rFonts w:asciiTheme="minorHAnsi" w:hAnsiTheme="minorHAnsi"/>
              <w:noProof/>
              <w:kern w:val="2"/>
              <w:sz w:val="24"/>
              <w:szCs w:val="24"/>
              <w14:ligatures w14:val="standardContextual"/>
            </w:rPr>
          </w:pPr>
          <w:hyperlink w:anchor="_Toc175998080" w:history="1">
            <w:r w:rsidR="00450EA1" w:rsidRPr="0090021C">
              <w:rPr>
                <w:rStyle w:val="Hipervnculo"/>
                <w:rFonts w:eastAsia="Times New Roman"/>
                <w:noProof/>
              </w:rPr>
              <w:t>6.6.</w:t>
            </w:r>
            <w:r w:rsidR="00450EA1">
              <w:rPr>
                <w:rFonts w:asciiTheme="minorHAnsi" w:hAnsiTheme="minorHAnsi"/>
                <w:noProof/>
                <w:kern w:val="2"/>
                <w:sz w:val="24"/>
                <w:szCs w:val="24"/>
                <w14:ligatures w14:val="standardContextual"/>
              </w:rPr>
              <w:tab/>
            </w:r>
            <w:r w:rsidR="00450EA1" w:rsidRPr="0090021C">
              <w:rPr>
                <w:rStyle w:val="Hipervnculo"/>
                <w:rFonts w:eastAsia="Times New Roman"/>
                <w:noProof/>
              </w:rPr>
              <w:t>Escenarios de Intervención</w:t>
            </w:r>
            <w:r w:rsidR="00450EA1">
              <w:rPr>
                <w:noProof/>
                <w:webHidden/>
              </w:rPr>
              <w:tab/>
            </w:r>
            <w:r w:rsidR="00450EA1">
              <w:rPr>
                <w:noProof/>
                <w:webHidden/>
              </w:rPr>
              <w:fldChar w:fldCharType="begin"/>
            </w:r>
            <w:r w:rsidR="00450EA1">
              <w:rPr>
                <w:noProof/>
                <w:webHidden/>
              </w:rPr>
              <w:instrText xml:space="preserve"> PAGEREF _Toc175998080 \h </w:instrText>
            </w:r>
            <w:r w:rsidR="00450EA1">
              <w:rPr>
                <w:noProof/>
                <w:webHidden/>
              </w:rPr>
            </w:r>
            <w:r w:rsidR="00450EA1">
              <w:rPr>
                <w:noProof/>
                <w:webHidden/>
              </w:rPr>
              <w:fldChar w:fldCharType="separate"/>
            </w:r>
            <w:r w:rsidR="00541432">
              <w:rPr>
                <w:noProof/>
                <w:webHidden/>
              </w:rPr>
              <w:t>89</w:t>
            </w:r>
            <w:r w:rsidR="00450EA1">
              <w:rPr>
                <w:noProof/>
                <w:webHidden/>
              </w:rPr>
              <w:fldChar w:fldCharType="end"/>
            </w:r>
          </w:hyperlink>
        </w:p>
        <w:p w14:paraId="4DD9DA70" w14:textId="624705E0" w:rsidR="00450EA1" w:rsidRDefault="00000000">
          <w:pPr>
            <w:pStyle w:val="TDC2"/>
            <w:tabs>
              <w:tab w:val="left" w:pos="1680"/>
              <w:tab w:val="right" w:leader="dot" w:pos="8828"/>
            </w:tabs>
            <w:rPr>
              <w:rFonts w:asciiTheme="minorHAnsi" w:hAnsiTheme="minorHAnsi"/>
              <w:noProof/>
              <w:kern w:val="2"/>
              <w:sz w:val="24"/>
              <w:szCs w:val="24"/>
              <w14:ligatures w14:val="standardContextual"/>
            </w:rPr>
          </w:pPr>
          <w:hyperlink w:anchor="_Toc175998081" w:history="1">
            <w:r w:rsidR="00450EA1" w:rsidRPr="0090021C">
              <w:rPr>
                <w:rStyle w:val="Hipervnculo"/>
                <w:rFonts w:eastAsia="Times New Roman"/>
                <w:noProof/>
              </w:rPr>
              <w:t>6.7.</w:t>
            </w:r>
            <w:r w:rsidR="00450EA1">
              <w:rPr>
                <w:rFonts w:asciiTheme="minorHAnsi" w:hAnsiTheme="minorHAnsi"/>
                <w:noProof/>
                <w:kern w:val="2"/>
                <w:sz w:val="24"/>
                <w:szCs w:val="24"/>
                <w14:ligatures w14:val="standardContextual"/>
              </w:rPr>
              <w:tab/>
            </w:r>
            <w:r w:rsidR="00450EA1" w:rsidRPr="0090021C">
              <w:rPr>
                <w:rStyle w:val="Hipervnculo"/>
                <w:rFonts w:eastAsia="Times New Roman"/>
                <w:noProof/>
              </w:rPr>
              <w:t>Propuestas de Intervención de la red vial.</w:t>
            </w:r>
            <w:r w:rsidR="00450EA1">
              <w:rPr>
                <w:noProof/>
                <w:webHidden/>
              </w:rPr>
              <w:tab/>
            </w:r>
            <w:r w:rsidR="00450EA1">
              <w:rPr>
                <w:noProof/>
                <w:webHidden/>
              </w:rPr>
              <w:fldChar w:fldCharType="begin"/>
            </w:r>
            <w:r w:rsidR="00450EA1">
              <w:rPr>
                <w:noProof/>
                <w:webHidden/>
              </w:rPr>
              <w:instrText xml:space="preserve"> PAGEREF _Toc175998081 \h </w:instrText>
            </w:r>
            <w:r w:rsidR="00450EA1">
              <w:rPr>
                <w:noProof/>
                <w:webHidden/>
              </w:rPr>
            </w:r>
            <w:r w:rsidR="00450EA1">
              <w:rPr>
                <w:noProof/>
                <w:webHidden/>
              </w:rPr>
              <w:fldChar w:fldCharType="separate"/>
            </w:r>
            <w:r w:rsidR="00541432">
              <w:rPr>
                <w:noProof/>
                <w:webHidden/>
              </w:rPr>
              <w:t>93</w:t>
            </w:r>
            <w:r w:rsidR="00450EA1">
              <w:rPr>
                <w:noProof/>
                <w:webHidden/>
              </w:rPr>
              <w:fldChar w:fldCharType="end"/>
            </w:r>
          </w:hyperlink>
        </w:p>
        <w:p w14:paraId="399DD9EC" w14:textId="34222651" w:rsidR="00450EA1" w:rsidRDefault="00000000">
          <w:pPr>
            <w:pStyle w:val="TDC2"/>
            <w:tabs>
              <w:tab w:val="left" w:pos="1680"/>
              <w:tab w:val="right" w:leader="dot" w:pos="8828"/>
            </w:tabs>
            <w:rPr>
              <w:rFonts w:asciiTheme="minorHAnsi" w:hAnsiTheme="minorHAnsi"/>
              <w:noProof/>
              <w:kern w:val="2"/>
              <w:sz w:val="24"/>
              <w:szCs w:val="24"/>
              <w14:ligatures w14:val="standardContextual"/>
            </w:rPr>
          </w:pPr>
          <w:hyperlink w:anchor="_Toc175998082" w:history="1">
            <w:r w:rsidR="00450EA1" w:rsidRPr="0090021C">
              <w:rPr>
                <w:rStyle w:val="Hipervnculo"/>
                <w:rFonts w:eastAsia="Times New Roman"/>
                <w:noProof/>
              </w:rPr>
              <w:t>6.8.</w:t>
            </w:r>
            <w:r w:rsidR="00450EA1">
              <w:rPr>
                <w:rFonts w:asciiTheme="minorHAnsi" w:hAnsiTheme="minorHAnsi"/>
                <w:noProof/>
                <w:kern w:val="2"/>
                <w:sz w:val="24"/>
                <w:szCs w:val="24"/>
                <w14:ligatures w14:val="standardContextual"/>
              </w:rPr>
              <w:tab/>
            </w:r>
            <w:r w:rsidR="00450EA1" w:rsidRPr="0090021C">
              <w:rPr>
                <w:rStyle w:val="Hipervnculo"/>
                <w:rFonts w:eastAsia="Times New Roman"/>
                <w:noProof/>
              </w:rPr>
              <w:t>Proyectos Programa Red Vial Cantonal II - MOPT-BID e INDER</w:t>
            </w:r>
            <w:r w:rsidR="00450EA1">
              <w:rPr>
                <w:noProof/>
                <w:webHidden/>
              </w:rPr>
              <w:tab/>
            </w:r>
            <w:r w:rsidR="00450EA1">
              <w:rPr>
                <w:noProof/>
                <w:webHidden/>
              </w:rPr>
              <w:fldChar w:fldCharType="begin"/>
            </w:r>
            <w:r w:rsidR="00450EA1">
              <w:rPr>
                <w:noProof/>
                <w:webHidden/>
              </w:rPr>
              <w:instrText xml:space="preserve"> PAGEREF _Toc175998082 \h </w:instrText>
            </w:r>
            <w:r w:rsidR="00450EA1">
              <w:rPr>
                <w:noProof/>
                <w:webHidden/>
              </w:rPr>
            </w:r>
            <w:r w:rsidR="00450EA1">
              <w:rPr>
                <w:noProof/>
                <w:webHidden/>
              </w:rPr>
              <w:fldChar w:fldCharType="separate"/>
            </w:r>
            <w:r w:rsidR="00541432">
              <w:rPr>
                <w:noProof/>
                <w:webHidden/>
              </w:rPr>
              <w:t>95</w:t>
            </w:r>
            <w:r w:rsidR="00450EA1">
              <w:rPr>
                <w:noProof/>
                <w:webHidden/>
              </w:rPr>
              <w:fldChar w:fldCharType="end"/>
            </w:r>
          </w:hyperlink>
        </w:p>
        <w:p w14:paraId="77BE0766" w14:textId="235B1222" w:rsidR="00450EA1" w:rsidRDefault="00000000">
          <w:pPr>
            <w:pStyle w:val="TDC2"/>
            <w:tabs>
              <w:tab w:val="left" w:pos="1680"/>
              <w:tab w:val="right" w:leader="dot" w:pos="8828"/>
            </w:tabs>
            <w:rPr>
              <w:rFonts w:asciiTheme="minorHAnsi" w:hAnsiTheme="minorHAnsi"/>
              <w:noProof/>
              <w:kern w:val="2"/>
              <w:sz w:val="24"/>
              <w:szCs w:val="24"/>
              <w14:ligatures w14:val="standardContextual"/>
            </w:rPr>
          </w:pPr>
          <w:hyperlink w:anchor="_Toc175998083" w:history="1">
            <w:r w:rsidR="00450EA1" w:rsidRPr="0090021C">
              <w:rPr>
                <w:rStyle w:val="Hipervnculo"/>
                <w:rFonts w:eastAsia="Times New Roman"/>
                <w:noProof/>
              </w:rPr>
              <w:t>6.9.</w:t>
            </w:r>
            <w:r w:rsidR="00450EA1">
              <w:rPr>
                <w:rFonts w:asciiTheme="minorHAnsi" w:hAnsiTheme="minorHAnsi"/>
                <w:noProof/>
                <w:kern w:val="2"/>
                <w:sz w:val="24"/>
                <w:szCs w:val="24"/>
                <w14:ligatures w14:val="standardContextual"/>
              </w:rPr>
              <w:tab/>
            </w:r>
            <w:r w:rsidR="00450EA1" w:rsidRPr="0090021C">
              <w:rPr>
                <w:rStyle w:val="Hipervnculo"/>
                <w:rFonts w:eastAsia="Times New Roman"/>
                <w:noProof/>
              </w:rPr>
              <w:t>Análisis de la Viabilidad de las propuestas de inversión</w:t>
            </w:r>
            <w:r w:rsidR="00450EA1">
              <w:rPr>
                <w:noProof/>
                <w:webHidden/>
              </w:rPr>
              <w:tab/>
            </w:r>
            <w:r w:rsidR="00450EA1">
              <w:rPr>
                <w:noProof/>
                <w:webHidden/>
              </w:rPr>
              <w:fldChar w:fldCharType="begin"/>
            </w:r>
            <w:r w:rsidR="00450EA1">
              <w:rPr>
                <w:noProof/>
                <w:webHidden/>
              </w:rPr>
              <w:instrText xml:space="preserve"> PAGEREF _Toc175998083 \h </w:instrText>
            </w:r>
            <w:r w:rsidR="00450EA1">
              <w:rPr>
                <w:noProof/>
                <w:webHidden/>
              </w:rPr>
            </w:r>
            <w:r w:rsidR="00450EA1">
              <w:rPr>
                <w:noProof/>
                <w:webHidden/>
              </w:rPr>
              <w:fldChar w:fldCharType="separate"/>
            </w:r>
            <w:r w:rsidR="00541432">
              <w:rPr>
                <w:noProof/>
                <w:webHidden/>
              </w:rPr>
              <w:t>98</w:t>
            </w:r>
            <w:r w:rsidR="00450EA1">
              <w:rPr>
                <w:noProof/>
                <w:webHidden/>
              </w:rPr>
              <w:fldChar w:fldCharType="end"/>
            </w:r>
          </w:hyperlink>
        </w:p>
        <w:p w14:paraId="502EDDFF" w14:textId="045C377D" w:rsidR="00450EA1" w:rsidRDefault="00000000">
          <w:pPr>
            <w:pStyle w:val="TDC1"/>
            <w:rPr>
              <w:rFonts w:asciiTheme="minorHAnsi" w:hAnsiTheme="minorHAnsi"/>
              <w:noProof/>
              <w:kern w:val="2"/>
              <w:sz w:val="24"/>
              <w:szCs w:val="24"/>
              <w14:ligatures w14:val="standardContextual"/>
            </w:rPr>
          </w:pPr>
          <w:hyperlink w:anchor="_Toc175998084" w:history="1">
            <w:r w:rsidR="00450EA1" w:rsidRPr="0090021C">
              <w:rPr>
                <w:rStyle w:val="Hipervnculo"/>
                <w:rFonts w:eastAsia="Times New Roman"/>
                <w:noProof/>
              </w:rPr>
              <w:t>Capítulo VII. Mecanismo para el seguimiento y evaluación</w:t>
            </w:r>
            <w:r w:rsidR="00450EA1">
              <w:rPr>
                <w:noProof/>
                <w:webHidden/>
              </w:rPr>
              <w:tab/>
            </w:r>
            <w:r w:rsidR="00450EA1">
              <w:rPr>
                <w:noProof/>
                <w:webHidden/>
              </w:rPr>
              <w:fldChar w:fldCharType="begin"/>
            </w:r>
            <w:r w:rsidR="00450EA1">
              <w:rPr>
                <w:noProof/>
                <w:webHidden/>
              </w:rPr>
              <w:instrText xml:space="preserve"> PAGEREF _Toc175998084 \h </w:instrText>
            </w:r>
            <w:r w:rsidR="00450EA1">
              <w:rPr>
                <w:noProof/>
                <w:webHidden/>
              </w:rPr>
            </w:r>
            <w:r w:rsidR="00450EA1">
              <w:rPr>
                <w:noProof/>
                <w:webHidden/>
              </w:rPr>
              <w:fldChar w:fldCharType="separate"/>
            </w:r>
            <w:r w:rsidR="00541432">
              <w:rPr>
                <w:noProof/>
                <w:webHidden/>
              </w:rPr>
              <w:t>101</w:t>
            </w:r>
            <w:r w:rsidR="00450EA1">
              <w:rPr>
                <w:noProof/>
                <w:webHidden/>
              </w:rPr>
              <w:fldChar w:fldCharType="end"/>
            </w:r>
          </w:hyperlink>
        </w:p>
        <w:p w14:paraId="310768EA" w14:textId="2B546B1A" w:rsidR="00450EA1" w:rsidRDefault="00000000">
          <w:pPr>
            <w:pStyle w:val="TDC2"/>
            <w:tabs>
              <w:tab w:val="left" w:pos="1680"/>
              <w:tab w:val="right" w:leader="dot" w:pos="8828"/>
            </w:tabs>
            <w:rPr>
              <w:rFonts w:asciiTheme="minorHAnsi" w:hAnsiTheme="minorHAnsi"/>
              <w:noProof/>
              <w:kern w:val="2"/>
              <w:sz w:val="24"/>
              <w:szCs w:val="24"/>
              <w14:ligatures w14:val="standardContextual"/>
            </w:rPr>
          </w:pPr>
          <w:hyperlink w:anchor="_Toc175998086" w:history="1">
            <w:r w:rsidR="00450EA1" w:rsidRPr="0090021C">
              <w:rPr>
                <w:rStyle w:val="Hipervnculo"/>
                <w:rFonts w:eastAsia="Times New Roman"/>
                <w:noProof/>
              </w:rPr>
              <w:t>7.1.</w:t>
            </w:r>
            <w:r w:rsidR="00450EA1">
              <w:rPr>
                <w:rFonts w:asciiTheme="minorHAnsi" w:hAnsiTheme="minorHAnsi"/>
                <w:noProof/>
                <w:kern w:val="2"/>
                <w:sz w:val="24"/>
                <w:szCs w:val="24"/>
                <w14:ligatures w14:val="standardContextual"/>
              </w:rPr>
              <w:tab/>
            </w:r>
            <w:r w:rsidR="00450EA1" w:rsidRPr="0090021C">
              <w:rPr>
                <w:rStyle w:val="Hipervnculo"/>
                <w:rFonts w:eastAsia="Times New Roman"/>
                <w:noProof/>
              </w:rPr>
              <w:t>Aporte del PQCDCSVC al desarrollo del cantón de Pococí.</w:t>
            </w:r>
            <w:r w:rsidR="00450EA1">
              <w:rPr>
                <w:noProof/>
                <w:webHidden/>
              </w:rPr>
              <w:tab/>
            </w:r>
            <w:r w:rsidR="00450EA1">
              <w:rPr>
                <w:noProof/>
                <w:webHidden/>
              </w:rPr>
              <w:fldChar w:fldCharType="begin"/>
            </w:r>
            <w:r w:rsidR="00450EA1">
              <w:rPr>
                <w:noProof/>
                <w:webHidden/>
              </w:rPr>
              <w:instrText xml:space="preserve"> PAGEREF _Toc175998086 \h </w:instrText>
            </w:r>
            <w:r w:rsidR="00450EA1">
              <w:rPr>
                <w:noProof/>
                <w:webHidden/>
              </w:rPr>
            </w:r>
            <w:r w:rsidR="00450EA1">
              <w:rPr>
                <w:noProof/>
                <w:webHidden/>
              </w:rPr>
              <w:fldChar w:fldCharType="separate"/>
            </w:r>
            <w:r w:rsidR="00541432">
              <w:rPr>
                <w:noProof/>
                <w:webHidden/>
              </w:rPr>
              <w:t>102</w:t>
            </w:r>
            <w:r w:rsidR="00450EA1">
              <w:rPr>
                <w:noProof/>
                <w:webHidden/>
              </w:rPr>
              <w:fldChar w:fldCharType="end"/>
            </w:r>
          </w:hyperlink>
        </w:p>
        <w:p w14:paraId="0450945B" w14:textId="17E57E2E" w:rsidR="00450EA1" w:rsidRDefault="00000000">
          <w:pPr>
            <w:pStyle w:val="TDC2"/>
            <w:tabs>
              <w:tab w:val="left" w:pos="1680"/>
              <w:tab w:val="right" w:leader="dot" w:pos="8828"/>
            </w:tabs>
            <w:rPr>
              <w:rFonts w:asciiTheme="minorHAnsi" w:hAnsiTheme="minorHAnsi"/>
              <w:noProof/>
              <w:kern w:val="2"/>
              <w:sz w:val="24"/>
              <w:szCs w:val="24"/>
              <w14:ligatures w14:val="standardContextual"/>
            </w:rPr>
          </w:pPr>
          <w:hyperlink w:anchor="_Toc175998087" w:history="1">
            <w:r w:rsidR="00450EA1" w:rsidRPr="0090021C">
              <w:rPr>
                <w:rStyle w:val="Hipervnculo"/>
                <w:rFonts w:eastAsia="Times New Roman"/>
                <w:noProof/>
              </w:rPr>
              <w:t>7.2.</w:t>
            </w:r>
            <w:r w:rsidR="00450EA1">
              <w:rPr>
                <w:rFonts w:asciiTheme="minorHAnsi" w:hAnsiTheme="minorHAnsi"/>
                <w:noProof/>
                <w:kern w:val="2"/>
                <w:sz w:val="24"/>
                <w:szCs w:val="24"/>
                <w14:ligatures w14:val="standardContextual"/>
              </w:rPr>
              <w:tab/>
            </w:r>
            <w:r w:rsidR="00450EA1" w:rsidRPr="0090021C">
              <w:rPr>
                <w:rStyle w:val="Hipervnculo"/>
                <w:rFonts w:eastAsia="Times New Roman"/>
                <w:noProof/>
              </w:rPr>
              <w:t>Seguimiento y programación</w:t>
            </w:r>
            <w:r w:rsidR="00450EA1">
              <w:rPr>
                <w:noProof/>
                <w:webHidden/>
              </w:rPr>
              <w:tab/>
            </w:r>
            <w:r w:rsidR="00450EA1">
              <w:rPr>
                <w:noProof/>
                <w:webHidden/>
              </w:rPr>
              <w:fldChar w:fldCharType="begin"/>
            </w:r>
            <w:r w:rsidR="00450EA1">
              <w:rPr>
                <w:noProof/>
                <w:webHidden/>
              </w:rPr>
              <w:instrText xml:space="preserve"> PAGEREF _Toc175998087 \h </w:instrText>
            </w:r>
            <w:r w:rsidR="00450EA1">
              <w:rPr>
                <w:noProof/>
                <w:webHidden/>
              </w:rPr>
            </w:r>
            <w:r w:rsidR="00450EA1">
              <w:rPr>
                <w:noProof/>
                <w:webHidden/>
              </w:rPr>
              <w:fldChar w:fldCharType="separate"/>
            </w:r>
            <w:r w:rsidR="00541432">
              <w:rPr>
                <w:noProof/>
                <w:webHidden/>
              </w:rPr>
              <w:t>105</w:t>
            </w:r>
            <w:r w:rsidR="00450EA1">
              <w:rPr>
                <w:noProof/>
                <w:webHidden/>
              </w:rPr>
              <w:fldChar w:fldCharType="end"/>
            </w:r>
          </w:hyperlink>
        </w:p>
        <w:p w14:paraId="22581524" w14:textId="0E68188F" w:rsidR="00450EA1" w:rsidRDefault="00000000">
          <w:pPr>
            <w:pStyle w:val="TDC2"/>
            <w:tabs>
              <w:tab w:val="left" w:pos="1680"/>
              <w:tab w:val="right" w:leader="dot" w:pos="8828"/>
            </w:tabs>
            <w:rPr>
              <w:rFonts w:asciiTheme="minorHAnsi" w:hAnsiTheme="minorHAnsi"/>
              <w:noProof/>
              <w:kern w:val="2"/>
              <w:sz w:val="24"/>
              <w:szCs w:val="24"/>
              <w14:ligatures w14:val="standardContextual"/>
            </w:rPr>
          </w:pPr>
          <w:hyperlink w:anchor="_Toc175998088" w:history="1">
            <w:r w:rsidR="00450EA1" w:rsidRPr="0090021C">
              <w:rPr>
                <w:rStyle w:val="Hipervnculo"/>
                <w:rFonts w:eastAsia="Times New Roman"/>
                <w:noProof/>
              </w:rPr>
              <w:t>1.1.</w:t>
            </w:r>
            <w:r w:rsidR="00450EA1">
              <w:rPr>
                <w:rFonts w:asciiTheme="minorHAnsi" w:hAnsiTheme="minorHAnsi"/>
                <w:noProof/>
                <w:kern w:val="2"/>
                <w:sz w:val="24"/>
                <w:szCs w:val="24"/>
                <w14:ligatures w14:val="standardContextual"/>
              </w:rPr>
              <w:tab/>
            </w:r>
            <w:r w:rsidR="00450EA1" w:rsidRPr="0090021C">
              <w:rPr>
                <w:rStyle w:val="Hipervnculo"/>
                <w:rFonts w:eastAsia="Times New Roman"/>
                <w:noProof/>
              </w:rPr>
              <w:t>Análisis de riesgos asociados a la ejecución del PCDSVC</w:t>
            </w:r>
            <w:r w:rsidR="00450EA1">
              <w:rPr>
                <w:noProof/>
                <w:webHidden/>
              </w:rPr>
              <w:tab/>
            </w:r>
            <w:r w:rsidR="00450EA1">
              <w:rPr>
                <w:noProof/>
                <w:webHidden/>
              </w:rPr>
              <w:fldChar w:fldCharType="begin"/>
            </w:r>
            <w:r w:rsidR="00450EA1">
              <w:rPr>
                <w:noProof/>
                <w:webHidden/>
              </w:rPr>
              <w:instrText xml:space="preserve"> PAGEREF _Toc175998088 \h </w:instrText>
            </w:r>
            <w:r w:rsidR="00450EA1">
              <w:rPr>
                <w:noProof/>
                <w:webHidden/>
              </w:rPr>
            </w:r>
            <w:r w:rsidR="00450EA1">
              <w:rPr>
                <w:noProof/>
                <w:webHidden/>
              </w:rPr>
              <w:fldChar w:fldCharType="separate"/>
            </w:r>
            <w:r w:rsidR="00541432">
              <w:rPr>
                <w:noProof/>
                <w:webHidden/>
              </w:rPr>
              <w:t>107</w:t>
            </w:r>
            <w:r w:rsidR="00450EA1">
              <w:rPr>
                <w:noProof/>
                <w:webHidden/>
              </w:rPr>
              <w:fldChar w:fldCharType="end"/>
            </w:r>
          </w:hyperlink>
        </w:p>
        <w:p w14:paraId="282FD4C1" w14:textId="1A3AAC7F" w:rsidR="00450EA1" w:rsidRDefault="00000000">
          <w:pPr>
            <w:pStyle w:val="TDC2"/>
            <w:tabs>
              <w:tab w:val="left" w:pos="1680"/>
              <w:tab w:val="right" w:leader="dot" w:pos="8828"/>
            </w:tabs>
            <w:rPr>
              <w:rFonts w:asciiTheme="minorHAnsi" w:hAnsiTheme="minorHAnsi"/>
              <w:noProof/>
              <w:kern w:val="2"/>
              <w:sz w:val="24"/>
              <w:szCs w:val="24"/>
              <w14:ligatures w14:val="standardContextual"/>
            </w:rPr>
          </w:pPr>
          <w:hyperlink w:anchor="_Toc175998089" w:history="1">
            <w:r w:rsidR="00450EA1" w:rsidRPr="0090021C">
              <w:rPr>
                <w:rStyle w:val="Hipervnculo"/>
                <w:rFonts w:eastAsia="Times New Roman"/>
                <w:noProof/>
              </w:rPr>
              <w:t>1.2.</w:t>
            </w:r>
            <w:r w:rsidR="00450EA1">
              <w:rPr>
                <w:rFonts w:asciiTheme="minorHAnsi" w:hAnsiTheme="minorHAnsi"/>
                <w:noProof/>
                <w:kern w:val="2"/>
                <w:sz w:val="24"/>
                <w:szCs w:val="24"/>
                <w14:ligatures w14:val="standardContextual"/>
              </w:rPr>
              <w:tab/>
            </w:r>
            <w:r w:rsidR="00450EA1" w:rsidRPr="0090021C">
              <w:rPr>
                <w:rStyle w:val="Hipervnculo"/>
                <w:rFonts w:eastAsia="Times New Roman"/>
                <w:noProof/>
              </w:rPr>
              <w:t>Programación de proyectos</w:t>
            </w:r>
            <w:r w:rsidR="00450EA1">
              <w:rPr>
                <w:noProof/>
                <w:webHidden/>
              </w:rPr>
              <w:tab/>
            </w:r>
            <w:r w:rsidR="00450EA1">
              <w:rPr>
                <w:noProof/>
                <w:webHidden/>
              </w:rPr>
              <w:fldChar w:fldCharType="begin"/>
            </w:r>
            <w:r w:rsidR="00450EA1">
              <w:rPr>
                <w:noProof/>
                <w:webHidden/>
              </w:rPr>
              <w:instrText xml:space="preserve"> PAGEREF _Toc175998089 \h </w:instrText>
            </w:r>
            <w:r w:rsidR="00450EA1">
              <w:rPr>
                <w:noProof/>
                <w:webHidden/>
              </w:rPr>
            </w:r>
            <w:r w:rsidR="00450EA1">
              <w:rPr>
                <w:noProof/>
                <w:webHidden/>
              </w:rPr>
              <w:fldChar w:fldCharType="separate"/>
            </w:r>
            <w:r w:rsidR="00541432">
              <w:rPr>
                <w:noProof/>
                <w:webHidden/>
              </w:rPr>
              <w:t>108</w:t>
            </w:r>
            <w:r w:rsidR="00450EA1">
              <w:rPr>
                <w:noProof/>
                <w:webHidden/>
              </w:rPr>
              <w:fldChar w:fldCharType="end"/>
            </w:r>
          </w:hyperlink>
        </w:p>
        <w:p w14:paraId="4E01BF50" w14:textId="67CDDB77" w:rsidR="00450EA1" w:rsidRDefault="00000000">
          <w:pPr>
            <w:pStyle w:val="TDC2"/>
            <w:tabs>
              <w:tab w:val="left" w:pos="1680"/>
              <w:tab w:val="right" w:leader="dot" w:pos="8828"/>
            </w:tabs>
            <w:rPr>
              <w:rFonts w:asciiTheme="minorHAnsi" w:hAnsiTheme="minorHAnsi"/>
              <w:noProof/>
              <w:kern w:val="2"/>
              <w:sz w:val="24"/>
              <w:szCs w:val="24"/>
              <w14:ligatures w14:val="standardContextual"/>
            </w:rPr>
          </w:pPr>
          <w:hyperlink w:anchor="_Toc175998090" w:history="1">
            <w:r w:rsidR="00450EA1" w:rsidRPr="0090021C">
              <w:rPr>
                <w:rStyle w:val="Hipervnculo"/>
                <w:rFonts w:eastAsia="Times New Roman"/>
                <w:noProof/>
              </w:rPr>
              <w:t>1.3.</w:t>
            </w:r>
            <w:r w:rsidR="00450EA1">
              <w:rPr>
                <w:rFonts w:asciiTheme="minorHAnsi" w:hAnsiTheme="minorHAnsi"/>
                <w:noProof/>
                <w:kern w:val="2"/>
                <w:sz w:val="24"/>
                <w:szCs w:val="24"/>
                <w14:ligatures w14:val="standardContextual"/>
              </w:rPr>
              <w:tab/>
            </w:r>
            <w:r w:rsidR="00450EA1" w:rsidRPr="0090021C">
              <w:rPr>
                <w:rStyle w:val="Hipervnculo"/>
                <w:rFonts w:eastAsia="Times New Roman"/>
                <w:noProof/>
              </w:rPr>
              <w:t>Consideraciones generales para el monitoreo de variables ambientales</w:t>
            </w:r>
            <w:r w:rsidR="00450EA1">
              <w:rPr>
                <w:noProof/>
                <w:webHidden/>
              </w:rPr>
              <w:tab/>
            </w:r>
            <w:r w:rsidR="00450EA1">
              <w:rPr>
                <w:noProof/>
                <w:webHidden/>
              </w:rPr>
              <w:fldChar w:fldCharType="begin"/>
            </w:r>
            <w:r w:rsidR="00450EA1">
              <w:rPr>
                <w:noProof/>
                <w:webHidden/>
              </w:rPr>
              <w:instrText xml:space="preserve"> PAGEREF _Toc175998090 \h </w:instrText>
            </w:r>
            <w:r w:rsidR="00450EA1">
              <w:rPr>
                <w:noProof/>
                <w:webHidden/>
              </w:rPr>
            </w:r>
            <w:r w:rsidR="00450EA1">
              <w:rPr>
                <w:noProof/>
                <w:webHidden/>
              </w:rPr>
              <w:fldChar w:fldCharType="separate"/>
            </w:r>
            <w:r w:rsidR="00541432">
              <w:rPr>
                <w:noProof/>
                <w:webHidden/>
              </w:rPr>
              <w:t>112</w:t>
            </w:r>
            <w:r w:rsidR="00450EA1">
              <w:rPr>
                <w:noProof/>
                <w:webHidden/>
              </w:rPr>
              <w:fldChar w:fldCharType="end"/>
            </w:r>
          </w:hyperlink>
        </w:p>
        <w:p w14:paraId="341539AE" w14:textId="65FD2D80" w:rsidR="00450EA1" w:rsidRDefault="00000000">
          <w:pPr>
            <w:pStyle w:val="TDC1"/>
            <w:rPr>
              <w:rFonts w:asciiTheme="minorHAnsi" w:hAnsiTheme="minorHAnsi"/>
              <w:noProof/>
              <w:kern w:val="2"/>
              <w:sz w:val="24"/>
              <w:szCs w:val="24"/>
              <w14:ligatures w14:val="standardContextual"/>
            </w:rPr>
          </w:pPr>
          <w:hyperlink w:anchor="_Toc175998091" w:history="1">
            <w:r w:rsidR="00450EA1" w:rsidRPr="0090021C">
              <w:rPr>
                <w:rStyle w:val="Hipervnculo"/>
                <w:rFonts w:eastAsia="Times New Roman"/>
                <w:noProof/>
              </w:rPr>
              <w:t>Referencias Bibliográficas</w:t>
            </w:r>
            <w:r w:rsidR="00450EA1">
              <w:rPr>
                <w:noProof/>
                <w:webHidden/>
              </w:rPr>
              <w:tab/>
            </w:r>
            <w:r w:rsidR="00450EA1">
              <w:rPr>
                <w:noProof/>
                <w:webHidden/>
              </w:rPr>
              <w:fldChar w:fldCharType="begin"/>
            </w:r>
            <w:r w:rsidR="00450EA1">
              <w:rPr>
                <w:noProof/>
                <w:webHidden/>
              </w:rPr>
              <w:instrText xml:space="preserve"> PAGEREF _Toc175998091 \h </w:instrText>
            </w:r>
            <w:r w:rsidR="00450EA1">
              <w:rPr>
                <w:noProof/>
                <w:webHidden/>
              </w:rPr>
            </w:r>
            <w:r w:rsidR="00450EA1">
              <w:rPr>
                <w:noProof/>
                <w:webHidden/>
              </w:rPr>
              <w:fldChar w:fldCharType="separate"/>
            </w:r>
            <w:r w:rsidR="00541432">
              <w:rPr>
                <w:noProof/>
                <w:webHidden/>
              </w:rPr>
              <w:t>114</w:t>
            </w:r>
            <w:r w:rsidR="00450EA1">
              <w:rPr>
                <w:noProof/>
                <w:webHidden/>
              </w:rPr>
              <w:fldChar w:fldCharType="end"/>
            </w:r>
          </w:hyperlink>
        </w:p>
        <w:p w14:paraId="2D5284FB" w14:textId="48BD0EF7" w:rsidR="00450EA1" w:rsidRDefault="00000000">
          <w:pPr>
            <w:pStyle w:val="TDC1"/>
            <w:rPr>
              <w:rFonts w:asciiTheme="minorHAnsi" w:hAnsiTheme="minorHAnsi"/>
              <w:noProof/>
              <w:kern w:val="2"/>
              <w:sz w:val="24"/>
              <w:szCs w:val="24"/>
              <w14:ligatures w14:val="standardContextual"/>
            </w:rPr>
          </w:pPr>
          <w:hyperlink w:anchor="_Toc175998092" w:history="1">
            <w:r w:rsidR="00450EA1" w:rsidRPr="0090021C">
              <w:rPr>
                <w:rStyle w:val="Hipervnculo"/>
                <w:noProof/>
              </w:rPr>
              <w:t>Anexos</w:t>
            </w:r>
            <w:r w:rsidR="00450EA1">
              <w:rPr>
                <w:noProof/>
                <w:webHidden/>
              </w:rPr>
              <w:tab/>
            </w:r>
            <w:r w:rsidR="00450EA1">
              <w:rPr>
                <w:noProof/>
                <w:webHidden/>
              </w:rPr>
              <w:fldChar w:fldCharType="begin"/>
            </w:r>
            <w:r w:rsidR="00450EA1">
              <w:rPr>
                <w:noProof/>
                <w:webHidden/>
              </w:rPr>
              <w:instrText xml:space="preserve"> PAGEREF _Toc175998092 \h </w:instrText>
            </w:r>
            <w:r w:rsidR="00450EA1">
              <w:rPr>
                <w:noProof/>
                <w:webHidden/>
              </w:rPr>
            </w:r>
            <w:r w:rsidR="00450EA1">
              <w:rPr>
                <w:noProof/>
                <w:webHidden/>
              </w:rPr>
              <w:fldChar w:fldCharType="separate"/>
            </w:r>
            <w:r w:rsidR="00541432">
              <w:rPr>
                <w:noProof/>
                <w:webHidden/>
              </w:rPr>
              <w:t>117</w:t>
            </w:r>
            <w:r w:rsidR="00450EA1">
              <w:rPr>
                <w:noProof/>
                <w:webHidden/>
              </w:rPr>
              <w:fldChar w:fldCharType="end"/>
            </w:r>
          </w:hyperlink>
        </w:p>
        <w:p w14:paraId="2B3624B5" w14:textId="51C45092" w:rsidR="00F45371" w:rsidRDefault="00F45371">
          <w:r>
            <w:rPr>
              <w:b/>
              <w:bCs/>
              <w:lang w:val="es-ES"/>
            </w:rPr>
            <w:fldChar w:fldCharType="end"/>
          </w:r>
        </w:p>
      </w:sdtContent>
    </w:sdt>
    <w:p w14:paraId="15A65E33" w14:textId="77777777" w:rsidR="00F45371" w:rsidRPr="00F45371" w:rsidRDefault="00F45371" w:rsidP="00F45371">
      <w:pPr>
        <w:spacing w:after="0"/>
        <w:jc w:val="center"/>
        <w:rPr>
          <w:rFonts w:eastAsiaTheme="minorHAnsi"/>
          <w:noProof/>
          <w:color w:val="0070C0"/>
          <w:sz w:val="36"/>
          <w:szCs w:val="36"/>
          <w:lang w:eastAsia="en-US"/>
        </w:rPr>
      </w:pPr>
    </w:p>
    <w:p w14:paraId="662600A3" w14:textId="504CC9C1" w:rsidR="00696B3B" w:rsidRPr="00696B3B" w:rsidRDefault="00696B3B" w:rsidP="00696B3B">
      <w:pPr>
        <w:ind w:firstLine="0"/>
        <w:rPr>
          <w:rFonts w:eastAsiaTheme="majorEastAsia" w:cstheme="majorBidi"/>
          <w:b/>
          <w:bCs/>
          <w:color w:val="365F91" w:themeColor="accent1" w:themeShade="BF"/>
          <w:sz w:val="28"/>
          <w:szCs w:val="28"/>
          <w:lang w:val="es-ES"/>
        </w:rPr>
      </w:pPr>
      <w:r>
        <w:rPr>
          <w:rFonts w:eastAsiaTheme="majorEastAsia" w:cstheme="majorBidi"/>
          <w:b/>
          <w:bCs/>
          <w:color w:val="365F91" w:themeColor="accent1" w:themeShade="BF"/>
          <w:sz w:val="28"/>
          <w:szCs w:val="28"/>
          <w:lang w:val="es-ES"/>
        </w:rPr>
        <w:lastRenderedPageBreak/>
        <w:t>Contenido</w:t>
      </w:r>
      <w:r w:rsidR="002A6202" w:rsidRPr="00696B3B">
        <w:rPr>
          <w:rFonts w:eastAsiaTheme="majorEastAsia" w:cstheme="majorBidi"/>
          <w:b/>
          <w:bCs/>
          <w:color w:val="365F91" w:themeColor="accent1" w:themeShade="BF"/>
          <w:sz w:val="28"/>
          <w:szCs w:val="28"/>
          <w:lang w:val="es-ES"/>
        </w:rPr>
        <w:t xml:space="preserve"> de Figuras</w:t>
      </w:r>
    </w:p>
    <w:p w14:paraId="65C36E9D" w14:textId="3D0F7FBE" w:rsidR="00F45371" w:rsidRDefault="00696B3B">
      <w:pPr>
        <w:pStyle w:val="TDC1"/>
        <w:rPr>
          <w:rFonts w:asciiTheme="minorHAnsi" w:hAnsiTheme="minorHAnsi"/>
          <w:noProof/>
          <w:kern w:val="2"/>
          <w14:ligatures w14:val="standardContextual"/>
        </w:rPr>
      </w:pPr>
      <w:r>
        <w:rPr>
          <w:rFonts w:eastAsia="Times New Roman" w:cs="Arial"/>
          <w:b/>
          <w:color w:val="1F497D" w:themeColor="text2"/>
          <w:u w:val="single"/>
        </w:rPr>
        <w:fldChar w:fldCharType="begin"/>
      </w:r>
      <w:r>
        <w:rPr>
          <w:rFonts w:eastAsia="Times New Roman" w:cs="Arial"/>
          <w:b/>
          <w:color w:val="1F497D" w:themeColor="text2"/>
          <w:u w:val="single"/>
        </w:rPr>
        <w:instrText xml:space="preserve"> TOC \h \z \t "Figuras;1" </w:instrText>
      </w:r>
      <w:r>
        <w:rPr>
          <w:rFonts w:eastAsia="Times New Roman" w:cs="Arial"/>
          <w:b/>
          <w:color w:val="1F497D" w:themeColor="text2"/>
          <w:u w:val="single"/>
        </w:rPr>
        <w:fldChar w:fldCharType="separate"/>
      </w:r>
      <w:hyperlink w:anchor="_Toc153956698" w:history="1">
        <w:r w:rsidR="00F45371" w:rsidRPr="00592C63">
          <w:rPr>
            <w:rStyle w:val="Hipervnculo"/>
            <w:noProof/>
          </w:rPr>
          <w:t>Figura 1. Mapa de los distritos del cantón de Pococí.</w:t>
        </w:r>
        <w:r w:rsidR="00F45371">
          <w:rPr>
            <w:noProof/>
            <w:webHidden/>
          </w:rPr>
          <w:tab/>
        </w:r>
        <w:r w:rsidR="00F45371">
          <w:rPr>
            <w:noProof/>
            <w:webHidden/>
          </w:rPr>
          <w:fldChar w:fldCharType="begin"/>
        </w:r>
        <w:r w:rsidR="00F45371">
          <w:rPr>
            <w:noProof/>
            <w:webHidden/>
          </w:rPr>
          <w:instrText xml:space="preserve"> PAGEREF _Toc153956698 \h </w:instrText>
        </w:r>
        <w:r w:rsidR="00F45371">
          <w:rPr>
            <w:noProof/>
            <w:webHidden/>
          </w:rPr>
        </w:r>
        <w:r w:rsidR="00F45371">
          <w:rPr>
            <w:noProof/>
            <w:webHidden/>
          </w:rPr>
          <w:fldChar w:fldCharType="separate"/>
        </w:r>
        <w:r w:rsidR="00541432">
          <w:rPr>
            <w:noProof/>
            <w:webHidden/>
          </w:rPr>
          <w:t>18</w:t>
        </w:r>
        <w:r w:rsidR="00F45371">
          <w:rPr>
            <w:noProof/>
            <w:webHidden/>
          </w:rPr>
          <w:fldChar w:fldCharType="end"/>
        </w:r>
      </w:hyperlink>
    </w:p>
    <w:p w14:paraId="157758FA" w14:textId="3C6786AF" w:rsidR="00F45371" w:rsidRDefault="00000000">
      <w:pPr>
        <w:pStyle w:val="TDC1"/>
        <w:rPr>
          <w:rFonts w:asciiTheme="minorHAnsi" w:hAnsiTheme="minorHAnsi"/>
          <w:noProof/>
          <w:kern w:val="2"/>
          <w14:ligatures w14:val="standardContextual"/>
        </w:rPr>
      </w:pPr>
      <w:hyperlink w:anchor="_Toc153956699" w:history="1">
        <w:r w:rsidR="00F45371" w:rsidRPr="00592C63">
          <w:rPr>
            <w:rStyle w:val="Hipervnculo"/>
            <w:rFonts w:eastAsia="Times New Roman"/>
            <w:noProof/>
          </w:rPr>
          <w:t>Figura 2. Mapa de las Precipitaciones por distritos del cantón.</w:t>
        </w:r>
        <w:r w:rsidR="00F45371">
          <w:rPr>
            <w:noProof/>
            <w:webHidden/>
          </w:rPr>
          <w:tab/>
        </w:r>
        <w:r w:rsidR="00F45371">
          <w:rPr>
            <w:noProof/>
            <w:webHidden/>
          </w:rPr>
          <w:fldChar w:fldCharType="begin"/>
        </w:r>
        <w:r w:rsidR="00F45371">
          <w:rPr>
            <w:noProof/>
            <w:webHidden/>
          </w:rPr>
          <w:instrText xml:space="preserve"> PAGEREF _Toc153956699 \h </w:instrText>
        </w:r>
        <w:r w:rsidR="00F45371">
          <w:rPr>
            <w:noProof/>
            <w:webHidden/>
          </w:rPr>
        </w:r>
        <w:r w:rsidR="00F45371">
          <w:rPr>
            <w:noProof/>
            <w:webHidden/>
          </w:rPr>
          <w:fldChar w:fldCharType="separate"/>
        </w:r>
        <w:r w:rsidR="00541432">
          <w:rPr>
            <w:noProof/>
            <w:webHidden/>
          </w:rPr>
          <w:t>21</w:t>
        </w:r>
        <w:r w:rsidR="00F45371">
          <w:rPr>
            <w:noProof/>
            <w:webHidden/>
          </w:rPr>
          <w:fldChar w:fldCharType="end"/>
        </w:r>
      </w:hyperlink>
    </w:p>
    <w:p w14:paraId="1E9D1D6E" w14:textId="1A8A8EDB" w:rsidR="00F45371" w:rsidRDefault="00000000">
      <w:pPr>
        <w:pStyle w:val="TDC1"/>
        <w:rPr>
          <w:rFonts w:asciiTheme="minorHAnsi" w:hAnsiTheme="minorHAnsi"/>
          <w:noProof/>
          <w:kern w:val="2"/>
          <w14:ligatures w14:val="standardContextual"/>
        </w:rPr>
      </w:pPr>
      <w:hyperlink w:anchor="_Toc153956700" w:history="1">
        <w:r w:rsidR="00F45371" w:rsidRPr="00592C63">
          <w:rPr>
            <w:rStyle w:val="Hipervnculo"/>
            <w:rFonts w:eastAsia="Arial Unicode MS"/>
            <w:noProof/>
            <w:lang w:val="es-NI"/>
          </w:rPr>
          <w:t>Figura 3. Mapa de las Áreas Protegidas del Cantón</w:t>
        </w:r>
        <w:r w:rsidR="00F45371">
          <w:rPr>
            <w:noProof/>
            <w:webHidden/>
          </w:rPr>
          <w:tab/>
        </w:r>
        <w:r w:rsidR="00F45371">
          <w:rPr>
            <w:noProof/>
            <w:webHidden/>
          </w:rPr>
          <w:fldChar w:fldCharType="begin"/>
        </w:r>
        <w:r w:rsidR="00F45371">
          <w:rPr>
            <w:noProof/>
            <w:webHidden/>
          </w:rPr>
          <w:instrText xml:space="preserve"> PAGEREF _Toc153956700 \h </w:instrText>
        </w:r>
        <w:r w:rsidR="00F45371">
          <w:rPr>
            <w:noProof/>
            <w:webHidden/>
          </w:rPr>
        </w:r>
        <w:r w:rsidR="00F45371">
          <w:rPr>
            <w:noProof/>
            <w:webHidden/>
          </w:rPr>
          <w:fldChar w:fldCharType="separate"/>
        </w:r>
        <w:r w:rsidR="00541432">
          <w:rPr>
            <w:noProof/>
            <w:webHidden/>
          </w:rPr>
          <w:t>28</w:t>
        </w:r>
        <w:r w:rsidR="00F45371">
          <w:rPr>
            <w:noProof/>
            <w:webHidden/>
          </w:rPr>
          <w:fldChar w:fldCharType="end"/>
        </w:r>
      </w:hyperlink>
    </w:p>
    <w:p w14:paraId="0C7EB7B1" w14:textId="50457652" w:rsidR="00F45371" w:rsidRDefault="00000000">
      <w:pPr>
        <w:pStyle w:val="TDC1"/>
        <w:rPr>
          <w:rFonts w:asciiTheme="minorHAnsi" w:hAnsiTheme="minorHAnsi"/>
          <w:noProof/>
          <w:kern w:val="2"/>
          <w14:ligatures w14:val="standardContextual"/>
        </w:rPr>
      </w:pPr>
      <w:hyperlink w:anchor="_Toc153956701" w:history="1">
        <w:r w:rsidR="00F45371" w:rsidRPr="00592C63">
          <w:rPr>
            <w:rStyle w:val="Hipervnculo"/>
            <w:iCs/>
            <w:noProof/>
          </w:rPr>
          <w:t>Figura 4</w:t>
        </w:r>
        <w:r w:rsidR="00F45371" w:rsidRPr="00592C63">
          <w:rPr>
            <w:rStyle w:val="Hipervnculo"/>
            <w:i/>
            <w:noProof/>
          </w:rPr>
          <w:t>.</w:t>
        </w:r>
        <w:r w:rsidR="00F45371" w:rsidRPr="00592C63">
          <w:rPr>
            <w:rStyle w:val="Hipervnculo"/>
            <w:noProof/>
          </w:rPr>
          <w:t xml:space="preserve">  Mapa vial del cantón de Pococí</w:t>
        </w:r>
        <w:r w:rsidR="00F45371">
          <w:rPr>
            <w:noProof/>
            <w:webHidden/>
          </w:rPr>
          <w:tab/>
        </w:r>
        <w:r w:rsidR="00F45371">
          <w:rPr>
            <w:noProof/>
            <w:webHidden/>
          </w:rPr>
          <w:fldChar w:fldCharType="begin"/>
        </w:r>
        <w:r w:rsidR="00F45371">
          <w:rPr>
            <w:noProof/>
            <w:webHidden/>
          </w:rPr>
          <w:instrText xml:space="preserve"> PAGEREF _Toc153956701 \h </w:instrText>
        </w:r>
        <w:r w:rsidR="00F45371">
          <w:rPr>
            <w:noProof/>
            <w:webHidden/>
          </w:rPr>
        </w:r>
        <w:r w:rsidR="00F45371">
          <w:rPr>
            <w:noProof/>
            <w:webHidden/>
          </w:rPr>
          <w:fldChar w:fldCharType="separate"/>
        </w:r>
        <w:r w:rsidR="00541432">
          <w:rPr>
            <w:noProof/>
            <w:webHidden/>
          </w:rPr>
          <w:t>32</w:t>
        </w:r>
        <w:r w:rsidR="00F45371">
          <w:rPr>
            <w:noProof/>
            <w:webHidden/>
          </w:rPr>
          <w:fldChar w:fldCharType="end"/>
        </w:r>
      </w:hyperlink>
    </w:p>
    <w:p w14:paraId="7459B3A6" w14:textId="07039075" w:rsidR="00F45371" w:rsidRDefault="00000000">
      <w:pPr>
        <w:pStyle w:val="TDC1"/>
        <w:rPr>
          <w:rFonts w:asciiTheme="minorHAnsi" w:hAnsiTheme="minorHAnsi"/>
          <w:noProof/>
          <w:kern w:val="2"/>
          <w14:ligatures w14:val="standardContextual"/>
        </w:rPr>
      </w:pPr>
      <w:hyperlink w:anchor="_Toc153956702" w:history="1">
        <w:r w:rsidR="00F45371" w:rsidRPr="00592C63">
          <w:rPr>
            <w:rStyle w:val="Hipervnculo"/>
            <w:iCs/>
            <w:noProof/>
          </w:rPr>
          <w:t>Figura 5.</w:t>
        </w:r>
        <w:r w:rsidR="00F45371" w:rsidRPr="00592C63">
          <w:rPr>
            <w:rStyle w:val="Hipervnculo"/>
            <w:i/>
            <w:noProof/>
          </w:rPr>
          <w:t xml:space="preserve"> </w:t>
        </w:r>
        <w:r w:rsidR="00F45371" w:rsidRPr="00592C63">
          <w:rPr>
            <w:rStyle w:val="Hipervnculo"/>
            <w:noProof/>
          </w:rPr>
          <w:t xml:space="preserve"> Tipo de superficie de ruedo</w:t>
        </w:r>
        <w:r w:rsidR="00F45371">
          <w:rPr>
            <w:noProof/>
            <w:webHidden/>
          </w:rPr>
          <w:tab/>
        </w:r>
        <w:r w:rsidR="00F45371">
          <w:rPr>
            <w:noProof/>
            <w:webHidden/>
          </w:rPr>
          <w:fldChar w:fldCharType="begin"/>
        </w:r>
        <w:r w:rsidR="00F45371">
          <w:rPr>
            <w:noProof/>
            <w:webHidden/>
          </w:rPr>
          <w:instrText xml:space="preserve"> PAGEREF _Toc153956702 \h </w:instrText>
        </w:r>
        <w:r w:rsidR="00F45371">
          <w:rPr>
            <w:noProof/>
            <w:webHidden/>
          </w:rPr>
        </w:r>
        <w:r w:rsidR="00F45371">
          <w:rPr>
            <w:noProof/>
            <w:webHidden/>
          </w:rPr>
          <w:fldChar w:fldCharType="separate"/>
        </w:r>
        <w:r w:rsidR="00541432">
          <w:rPr>
            <w:noProof/>
            <w:webHidden/>
          </w:rPr>
          <w:t>33</w:t>
        </w:r>
        <w:r w:rsidR="00F45371">
          <w:rPr>
            <w:noProof/>
            <w:webHidden/>
          </w:rPr>
          <w:fldChar w:fldCharType="end"/>
        </w:r>
      </w:hyperlink>
    </w:p>
    <w:p w14:paraId="304DE9E8" w14:textId="0567E9B9" w:rsidR="00F45371" w:rsidRDefault="00000000">
      <w:pPr>
        <w:pStyle w:val="TDC1"/>
        <w:rPr>
          <w:rFonts w:asciiTheme="minorHAnsi" w:hAnsiTheme="minorHAnsi"/>
          <w:noProof/>
          <w:kern w:val="2"/>
          <w14:ligatures w14:val="standardContextual"/>
        </w:rPr>
      </w:pPr>
      <w:hyperlink w:anchor="_Toc153956703" w:history="1">
        <w:r w:rsidR="00F45371" w:rsidRPr="00592C63">
          <w:rPr>
            <w:rStyle w:val="Hipervnculo"/>
            <w:iCs/>
            <w:noProof/>
          </w:rPr>
          <w:t>Figura 6</w:t>
        </w:r>
        <w:r w:rsidR="00F45371" w:rsidRPr="00592C63">
          <w:rPr>
            <w:rStyle w:val="Hipervnculo"/>
            <w:i/>
            <w:noProof/>
          </w:rPr>
          <w:t>.</w:t>
        </w:r>
        <w:r w:rsidR="00F45371" w:rsidRPr="00592C63">
          <w:rPr>
            <w:rStyle w:val="Hipervnculo"/>
            <w:noProof/>
          </w:rPr>
          <w:t xml:space="preserve"> Estado de la superficie de ruedo</w:t>
        </w:r>
        <w:r w:rsidR="00F45371">
          <w:rPr>
            <w:noProof/>
            <w:webHidden/>
          </w:rPr>
          <w:tab/>
        </w:r>
        <w:r w:rsidR="00F45371">
          <w:rPr>
            <w:noProof/>
            <w:webHidden/>
          </w:rPr>
          <w:fldChar w:fldCharType="begin"/>
        </w:r>
        <w:r w:rsidR="00F45371">
          <w:rPr>
            <w:noProof/>
            <w:webHidden/>
          </w:rPr>
          <w:instrText xml:space="preserve"> PAGEREF _Toc153956703 \h </w:instrText>
        </w:r>
        <w:r w:rsidR="00F45371">
          <w:rPr>
            <w:noProof/>
            <w:webHidden/>
          </w:rPr>
        </w:r>
        <w:r w:rsidR="00F45371">
          <w:rPr>
            <w:noProof/>
            <w:webHidden/>
          </w:rPr>
          <w:fldChar w:fldCharType="separate"/>
        </w:r>
        <w:r w:rsidR="00541432">
          <w:rPr>
            <w:noProof/>
            <w:webHidden/>
          </w:rPr>
          <w:t>34</w:t>
        </w:r>
        <w:r w:rsidR="00F45371">
          <w:rPr>
            <w:noProof/>
            <w:webHidden/>
          </w:rPr>
          <w:fldChar w:fldCharType="end"/>
        </w:r>
      </w:hyperlink>
    </w:p>
    <w:p w14:paraId="381333D6" w14:textId="42E415FE" w:rsidR="00F45371" w:rsidRDefault="00000000">
      <w:pPr>
        <w:pStyle w:val="TDC1"/>
        <w:rPr>
          <w:rFonts w:asciiTheme="minorHAnsi" w:hAnsiTheme="minorHAnsi"/>
          <w:noProof/>
          <w:kern w:val="2"/>
          <w14:ligatures w14:val="standardContextual"/>
        </w:rPr>
      </w:pPr>
      <w:hyperlink w:anchor="_Toc153956704" w:history="1">
        <w:r w:rsidR="00F45371" w:rsidRPr="00592C63">
          <w:rPr>
            <w:rStyle w:val="Hipervnculo"/>
            <w:iCs/>
            <w:noProof/>
          </w:rPr>
          <w:t xml:space="preserve">Figura 7. </w:t>
        </w:r>
        <w:r w:rsidR="00F45371" w:rsidRPr="00592C63">
          <w:rPr>
            <w:rStyle w:val="Hipervnculo"/>
            <w:noProof/>
          </w:rPr>
          <w:t>Jerarquía por caminos</w:t>
        </w:r>
        <w:r w:rsidR="00F45371">
          <w:rPr>
            <w:noProof/>
            <w:webHidden/>
          </w:rPr>
          <w:tab/>
        </w:r>
        <w:r w:rsidR="00F45371">
          <w:rPr>
            <w:noProof/>
            <w:webHidden/>
          </w:rPr>
          <w:fldChar w:fldCharType="begin"/>
        </w:r>
        <w:r w:rsidR="00F45371">
          <w:rPr>
            <w:noProof/>
            <w:webHidden/>
          </w:rPr>
          <w:instrText xml:space="preserve"> PAGEREF _Toc153956704 \h </w:instrText>
        </w:r>
        <w:r w:rsidR="00F45371">
          <w:rPr>
            <w:noProof/>
            <w:webHidden/>
          </w:rPr>
        </w:r>
        <w:r w:rsidR="00F45371">
          <w:rPr>
            <w:noProof/>
            <w:webHidden/>
          </w:rPr>
          <w:fldChar w:fldCharType="separate"/>
        </w:r>
        <w:r w:rsidR="00541432">
          <w:rPr>
            <w:noProof/>
            <w:webHidden/>
          </w:rPr>
          <w:t>36</w:t>
        </w:r>
        <w:r w:rsidR="00F45371">
          <w:rPr>
            <w:noProof/>
            <w:webHidden/>
          </w:rPr>
          <w:fldChar w:fldCharType="end"/>
        </w:r>
      </w:hyperlink>
    </w:p>
    <w:p w14:paraId="53B86851" w14:textId="1D213D62" w:rsidR="00F45371" w:rsidRDefault="00000000">
      <w:pPr>
        <w:pStyle w:val="TDC1"/>
        <w:rPr>
          <w:rFonts w:asciiTheme="minorHAnsi" w:hAnsiTheme="minorHAnsi"/>
          <w:noProof/>
          <w:kern w:val="2"/>
          <w14:ligatures w14:val="standardContextual"/>
        </w:rPr>
      </w:pPr>
      <w:hyperlink w:anchor="_Toc153956705" w:history="1">
        <w:r w:rsidR="00F45371" w:rsidRPr="00592C63">
          <w:rPr>
            <w:rStyle w:val="Hipervnculo"/>
            <w:rFonts w:eastAsia="Times New Roman"/>
            <w:noProof/>
          </w:rPr>
          <w:t>Figura 8. Sistema de drenaje Superficial según la cantidad de caminos</w:t>
        </w:r>
        <w:r w:rsidR="00F45371">
          <w:rPr>
            <w:noProof/>
            <w:webHidden/>
          </w:rPr>
          <w:tab/>
        </w:r>
        <w:r w:rsidR="00F45371">
          <w:rPr>
            <w:noProof/>
            <w:webHidden/>
          </w:rPr>
          <w:fldChar w:fldCharType="begin"/>
        </w:r>
        <w:r w:rsidR="00F45371">
          <w:rPr>
            <w:noProof/>
            <w:webHidden/>
          </w:rPr>
          <w:instrText xml:space="preserve"> PAGEREF _Toc153956705 \h </w:instrText>
        </w:r>
        <w:r w:rsidR="00F45371">
          <w:rPr>
            <w:noProof/>
            <w:webHidden/>
          </w:rPr>
        </w:r>
        <w:r w:rsidR="00F45371">
          <w:rPr>
            <w:noProof/>
            <w:webHidden/>
          </w:rPr>
          <w:fldChar w:fldCharType="separate"/>
        </w:r>
        <w:r w:rsidR="00541432">
          <w:rPr>
            <w:noProof/>
            <w:webHidden/>
          </w:rPr>
          <w:t>38</w:t>
        </w:r>
        <w:r w:rsidR="00F45371">
          <w:rPr>
            <w:noProof/>
            <w:webHidden/>
          </w:rPr>
          <w:fldChar w:fldCharType="end"/>
        </w:r>
      </w:hyperlink>
    </w:p>
    <w:p w14:paraId="6486C184" w14:textId="7520BB88" w:rsidR="00F45371" w:rsidRDefault="00000000">
      <w:pPr>
        <w:pStyle w:val="TDC1"/>
        <w:rPr>
          <w:rFonts w:asciiTheme="minorHAnsi" w:hAnsiTheme="minorHAnsi"/>
          <w:noProof/>
          <w:kern w:val="2"/>
          <w14:ligatures w14:val="standardContextual"/>
        </w:rPr>
      </w:pPr>
      <w:hyperlink w:anchor="_Toc153956706" w:history="1">
        <w:r w:rsidR="00F45371" w:rsidRPr="00592C63">
          <w:rPr>
            <w:rStyle w:val="Hipervnculo"/>
            <w:rFonts w:eastAsia="Times New Roman"/>
            <w:noProof/>
          </w:rPr>
          <w:t>Figura 9. Sistema de drenaje Subterráneo según la cantidad de caminos</w:t>
        </w:r>
        <w:r w:rsidR="00F45371">
          <w:rPr>
            <w:noProof/>
            <w:webHidden/>
          </w:rPr>
          <w:tab/>
        </w:r>
        <w:r w:rsidR="00F45371">
          <w:rPr>
            <w:noProof/>
            <w:webHidden/>
          </w:rPr>
          <w:fldChar w:fldCharType="begin"/>
        </w:r>
        <w:r w:rsidR="00F45371">
          <w:rPr>
            <w:noProof/>
            <w:webHidden/>
          </w:rPr>
          <w:instrText xml:space="preserve"> PAGEREF _Toc153956706 \h </w:instrText>
        </w:r>
        <w:r w:rsidR="00F45371">
          <w:rPr>
            <w:noProof/>
            <w:webHidden/>
          </w:rPr>
        </w:r>
        <w:r w:rsidR="00F45371">
          <w:rPr>
            <w:noProof/>
            <w:webHidden/>
          </w:rPr>
          <w:fldChar w:fldCharType="separate"/>
        </w:r>
        <w:r w:rsidR="00541432">
          <w:rPr>
            <w:noProof/>
            <w:webHidden/>
          </w:rPr>
          <w:t>39</w:t>
        </w:r>
        <w:r w:rsidR="00F45371">
          <w:rPr>
            <w:noProof/>
            <w:webHidden/>
          </w:rPr>
          <w:fldChar w:fldCharType="end"/>
        </w:r>
      </w:hyperlink>
    </w:p>
    <w:p w14:paraId="20BAD9D8" w14:textId="10274587" w:rsidR="00F45371" w:rsidRDefault="00000000">
      <w:pPr>
        <w:pStyle w:val="TDC1"/>
        <w:rPr>
          <w:rFonts w:asciiTheme="minorHAnsi" w:hAnsiTheme="minorHAnsi"/>
          <w:noProof/>
          <w:kern w:val="2"/>
          <w14:ligatures w14:val="standardContextual"/>
        </w:rPr>
      </w:pPr>
      <w:hyperlink w:anchor="_Toc153956707" w:history="1">
        <w:r w:rsidR="00F45371" w:rsidRPr="00592C63">
          <w:rPr>
            <w:rStyle w:val="Hipervnculo"/>
            <w:rFonts w:eastAsia="Times New Roman"/>
            <w:iCs/>
            <w:noProof/>
          </w:rPr>
          <w:t>Figura 10</w:t>
        </w:r>
        <w:r w:rsidR="00F45371" w:rsidRPr="00592C63">
          <w:rPr>
            <w:rStyle w:val="Hipervnculo"/>
            <w:rFonts w:eastAsia="Times New Roman"/>
            <w:i/>
            <w:noProof/>
          </w:rPr>
          <w:t xml:space="preserve">. </w:t>
        </w:r>
        <w:r w:rsidR="00F45371" w:rsidRPr="00592C63">
          <w:rPr>
            <w:rStyle w:val="Hipervnculo"/>
            <w:rFonts w:eastAsia="Times New Roman"/>
            <w:noProof/>
          </w:rPr>
          <w:t>Tránsito promedio diario en Km.</w:t>
        </w:r>
        <w:r w:rsidR="00F45371">
          <w:rPr>
            <w:noProof/>
            <w:webHidden/>
          </w:rPr>
          <w:tab/>
        </w:r>
        <w:r w:rsidR="00F45371">
          <w:rPr>
            <w:noProof/>
            <w:webHidden/>
          </w:rPr>
          <w:fldChar w:fldCharType="begin"/>
        </w:r>
        <w:r w:rsidR="00F45371">
          <w:rPr>
            <w:noProof/>
            <w:webHidden/>
          </w:rPr>
          <w:instrText xml:space="preserve"> PAGEREF _Toc153956707 \h </w:instrText>
        </w:r>
        <w:r w:rsidR="00F45371">
          <w:rPr>
            <w:noProof/>
            <w:webHidden/>
          </w:rPr>
        </w:r>
        <w:r w:rsidR="00F45371">
          <w:rPr>
            <w:noProof/>
            <w:webHidden/>
          </w:rPr>
          <w:fldChar w:fldCharType="separate"/>
        </w:r>
        <w:r w:rsidR="00541432">
          <w:rPr>
            <w:noProof/>
            <w:webHidden/>
          </w:rPr>
          <w:t>41</w:t>
        </w:r>
        <w:r w:rsidR="00F45371">
          <w:rPr>
            <w:noProof/>
            <w:webHidden/>
          </w:rPr>
          <w:fldChar w:fldCharType="end"/>
        </w:r>
      </w:hyperlink>
    </w:p>
    <w:p w14:paraId="3B43F4BB" w14:textId="7FBE93AB" w:rsidR="00F45371" w:rsidRDefault="00000000">
      <w:pPr>
        <w:pStyle w:val="TDC1"/>
        <w:rPr>
          <w:rFonts w:asciiTheme="minorHAnsi" w:hAnsiTheme="minorHAnsi"/>
          <w:noProof/>
          <w:kern w:val="2"/>
          <w14:ligatures w14:val="standardContextual"/>
        </w:rPr>
      </w:pPr>
      <w:hyperlink w:anchor="_Toc153956708" w:history="1">
        <w:r w:rsidR="00F45371" w:rsidRPr="00592C63">
          <w:rPr>
            <w:rStyle w:val="Hipervnculo"/>
            <w:noProof/>
          </w:rPr>
          <w:t>Figura 11. Accesibilidad a servicios básicos.</w:t>
        </w:r>
        <w:r w:rsidR="00F45371">
          <w:rPr>
            <w:noProof/>
            <w:webHidden/>
          </w:rPr>
          <w:tab/>
        </w:r>
        <w:r w:rsidR="00F45371">
          <w:rPr>
            <w:noProof/>
            <w:webHidden/>
          </w:rPr>
          <w:fldChar w:fldCharType="begin"/>
        </w:r>
        <w:r w:rsidR="00F45371">
          <w:rPr>
            <w:noProof/>
            <w:webHidden/>
          </w:rPr>
          <w:instrText xml:space="preserve"> PAGEREF _Toc153956708 \h </w:instrText>
        </w:r>
        <w:r w:rsidR="00F45371">
          <w:rPr>
            <w:noProof/>
            <w:webHidden/>
          </w:rPr>
        </w:r>
        <w:r w:rsidR="00F45371">
          <w:rPr>
            <w:noProof/>
            <w:webHidden/>
          </w:rPr>
          <w:fldChar w:fldCharType="separate"/>
        </w:r>
        <w:r w:rsidR="00541432">
          <w:rPr>
            <w:noProof/>
            <w:webHidden/>
          </w:rPr>
          <w:t>43</w:t>
        </w:r>
        <w:r w:rsidR="00F45371">
          <w:rPr>
            <w:noProof/>
            <w:webHidden/>
          </w:rPr>
          <w:fldChar w:fldCharType="end"/>
        </w:r>
      </w:hyperlink>
    </w:p>
    <w:p w14:paraId="39108BCA" w14:textId="5F26B70A" w:rsidR="00F45371" w:rsidRDefault="00000000">
      <w:pPr>
        <w:pStyle w:val="TDC1"/>
        <w:rPr>
          <w:rFonts w:asciiTheme="minorHAnsi" w:hAnsiTheme="minorHAnsi"/>
          <w:noProof/>
          <w:kern w:val="2"/>
          <w14:ligatures w14:val="standardContextual"/>
        </w:rPr>
      </w:pPr>
      <w:hyperlink w:anchor="_Toc153956709" w:history="1">
        <w:r w:rsidR="00F45371" w:rsidRPr="00592C63">
          <w:rPr>
            <w:rStyle w:val="Hipervnculo"/>
            <w:iCs/>
            <w:noProof/>
          </w:rPr>
          <w:t>Figura 12.</w:t>
        </w:r>
        <w:r w:rsidR="00F45371" w:rsidRPr="00592C63">
          <w:rPr>
            <w:rStyle w:val="Hipervnculo"/>
            <w:noProof/>
          </w:rPr>
          <w:t xml:space="preserve"> Cantidad de puentes por Distritos en el Cantón</w:t>
        </w:r>
        <w:r w:rsidR="00F45371">
          <w:rPr>
            <w:noProof/>
            <w:webHidden/>
          </w:rPr>
          <w:tab/>
        </w:r>
        <w:r w:rsidR="00F45371">
          <w:rPr>
            <w:noProof/>
            <w:webHidden/>
          </w:rPr>
          <w:fldChar w:fldCharType="begin"/>
        </w:r>
        <w:r w:rsidR="00F45371">
          <w:rPr>
            <w:noProof/>
            <w:webHidden/>
          </w:rPr>
          <w:instrText xml:space="preserve"> PAGEREF _Toc153956709 \h </w:instrText>
        </w:r>
        <w:r w:rsidR="00F45371">
          <w:rPr>
            <w:noProof/>
            <w:webHidden/>
          </w:rPr>
        </w:r>
        <w:r w:rsidR="00F45371">
          <w:rPr>
            <w:noProof/>
            <w:webHidden/>
          </w:rPr>
          <w:fldChar w:fldCharType="separate"/>
        </w:r>
        <w:r w:rsidR="00541432">
          <w:rPr>
            <w:noProof/>
            <w:webHidden/>
          </w:rPr>
          <w:t>45</w:t>
        </w:r>
        <w:r w:rsidR="00F45371">
          <w:rPr>
            <w:noProof/>
            <w:webHidden/>
          </w:rPr>
          <w:fldChar w:fldCharType="end"/>
        </w:r>
      </w:hyperlink>
    </w:p>
    <w:p w14:paraId="712F90C5" w14:textId="4ACFA6C3" w:rsidR="00696B3B" w:rsidRDefault="00696B3B" w:rsidP="00696B3B">
      <w:pPr>
        <w:ind w:firstLine="0"/>
        <w:rPr>
          <w:rFonts w:eastAsia="Times New Roman" w:cs="Arial"/>
          <w:b/>
          <w:color w:val="1F497D" w:themeColor="text2"/>
          <w:u w:val="single"/>
        </w:rPr>
      </w:pPr>
      <w:r>
        <w:rPr>
          <w:rFonts w:eastAsia="Times New Roman" w:cs="Arial"/>
          <w:b/>
          <w:color w:val="1F497D" w:themeColor="text2"/>
          <w:u w:val="single"/>
        </w:rPr>
        <w:fldChar w:fldCharType="end"/>
      </w:r>
    </w:p>
    <w:p w14:paraId="3FD8C9EA" w14:textId="77777777" w:rsidR="001D4719" w:rsidRDefault="001D4719">
      <w:pPr>
        <w:spacing w:before="0" w:after="200" w:line="276" w:lineRule="auto"/>
        <w:ind w:firstLine="0"/>
        <w:jc w:val="left"/>
        <w:rPr>
          <w:rFonts w:eastAsiaTheme="majorEastAsia" w:cstheme="majorBidi"/>
          <w:b/>
          <w:bCs/>
          <w:color w:val="365F91" w:themeColor="accent1" w:themeShade="BF"/>
          <w:sz w:val="28"/>
          <w:szCs w:val="28"/>
          <w:lang w:val="es-ES"/>
        </w:rPr>
      </w:pPr>
      <w:r>
        <w:rPr>
          <w:rFonts w:eastAsiaTheme="majorEastAsia" w:cstheme="majorBidi"/>
          <w:b/>
          <w:bCs/>
          <w:color w:val="365F91" w:themeColor="accent1" w:themeShade="BF"/>
          <w:sz w:val="28"/>
          <w:szCs w:val="28"/>
          <w:lang w:val="es-ES"/>
        </w:rPr>
        <w:br w:type="page"/>
      </w:r>
    </w:p>
    <w:p w14:paraId="1185258B" w14:textId="548CFD28" w:rsidR="00696B3B" w:rsidRDefault="00696B3B" w:rsidP="00696B3B">
      <w:pPr>
        <w:ind w:firstLine="0"/>
        <w:rPr>
          <w:rFonts w:eastAsiaTheme="majorEastAsia" w:cstheme="majorBidi"/>
          <w:b/>
          <w:bCs/>
          <w:color w:val="365F91" w:themeColor="accent1" w:themeShade="BF"/>
          <w:sz w:val="28"/>
          <w:szCs w:val="28"/>
          <w:lang w:val="es-ES"/>
        </w:rPr>
      </w:pPr>
      <w:r>
        <w:rPr>
          <w:rFonts w:eastAsiaTheme="majorEastAsia" w:cstheme="majorBidi"/>
          <w:b/>
          <w:bCs/>
          <w:color w:val="365F91" w:themeColor="accent1" w:themeShade="BF"/>
          <w:sz w:val="28"/>
          <w:szCs w:val="28"/>
          <w:lang w:val="es-ES"/>
        </w:rPr>
        <w:lastRenderedPageBreak/>
        <w:t>Contenido de Tablas</w:t>
      </w:r>
    </w:p>
    <w:p w14:paraId="420BE71B" w14:textId="66C67833" w:rsidR="00696B3B" w:rsidRDefault="00696B3B" w:rsidP="00696B3B">
      <w:pPr>
        <w:pStyle w:val="TDC1"/>
        <w:ind w:left="720" w:hanging="720"/>
        <w:rPr>
          <w:rFonts w:asciiTheme="minorHAnsi" w:hAnsiTheme="minorHAnsi"/>
          <w:noProof/>
          <w:kern w:val="2"/>
          <w14:ligatures w14:val="standardContextual"/>
        </w:rPr>
      </w:pPr>
      <w:r>
        <w:rPr>
          <w:rFonts w:eastAsiaTheme="majorEastAsia" w:cstheme="majorBidi"/>
          <w:b/>
          <w:bCs/>
          <w:color w:val="365F91" w:themeColor="accent1" w:themeShade="BF"/>
          <w:sz w:val="28"/>
          <w:szCs w:val="28"/>
          <w:lang w:val="es-ES"/>
        </w:rPr>
        <w:fldChar w:fldCharType="begin"/>
      </w:r>
      <w:r>
        <w:rPr>
          <w:rFonts w:eastAsiaTheme="majorEastAsia" w:cstheme="majorBidi"/>
          <w:b/>
          <w:bCs/>
          <w:color w:val="365F91" w:themeColor="accent1" w:themeShade="BF"/>
          <w:sz w:val="28"/>
          <w:szCs w:val="28"/>
          <w:lang w:val="es-ES"/>
        </w:rPr>
        <w:instrText xml:space="preserve"> TOC \h \z \t "Tablas;1" </w:instrText>
      </w:r>
      <w:r>
        <w:rPr>
          <w:rFonts w:eastAsiaTheme="majorEastAsia" w:cstheme="majorBidi"/>
          <w:b/>
          <w:bCs/>
          <w:color w:val="365F91" w:themeColor="accent1" w:themeShade="BF"/>
          <w:sz w:val="28"/>
          <w:szCs w:val="28"/>
          <w:lang w:val="es-ES"/>
        </w:rPr>
        <w:fldChar w:fldCharType="separate"/>
      </w:r>
      <w:hyperlink w:anchor="_Toc153863503" w:history="1">
        <w:r w:rsidRPr="00114682">
          <w:rPr>
            <w:rStyle w:val="Hipervnculo"/>
            <w:noProof/>
          </w:rPr>
          <w:t>Tabla 1</w:t>
        </w:r>
        <w:r w:rsidR="001775DB">
          <w:rPr>
            <w:rStyle w:val="Hipervnculo"/>
            <w:noProof/>
          </w:rPr>
          <w:t>.</w:t>
        </w:r>
        <w:r w:rsidRPr="00114682">
          <w:rPr>
            <w:rStyle w:val="Hipervnculo"/>
            <w:noProof/>
          </w:rPr>
          <w:t xml:space="preserve"> Actores Participantes en la planificación, desarrollo y mantenimiento de la red vial</w:t>
        </w:r>
        <w:r>
          <w:rPr>
            <w:noProof/>
            <w:webHidden/>
          </w:rPr>
          <w:tab/>
        </w:r>
        <w:r>
          <w:rPr>
            <w:noProof/>
            <w:webHidden/>
          </w:rPr>
          <w:fldChar w:fldCharType="begin"/>
        </w:r>
        <w:r>
          <w:rPr>
            <w:noProof/>
            <w:webHidden/>
          </w:rPr>
          <w:instrText xml:space="preserve"> PAGEREF _Toc153863503 \h </w:instrText>
        </w:r>
        <w:r>
          <w:rPr>
            <w:noProof/>
            <w:webHidden/>
          </w:rPr>
        </w:r>
        <w:r>
          <w:rPr>
            <w:noProof/>
            <w:webHidden/>
          </w:rPr>
          <w:fldChar w:fldCharType="separate"/>
        </w:r>
        <w:r w:rsidR="00541432">
          <w:rPr>
            <w:noProof/>
            <w:webHidden/>
          </w:rPr>
          <w:t>7</w:t>
        </w:r>
        <w:r>
          <w:rPr>
            <w:noProof/>
            <w:webHidden/>
          </w:rPr>
          <w:fldChar w:fldCharType="end"/>
        </w:r>
      </w:hyperlink>
    </w:p>
    <w:p w14:paraId="5DADC243" w14:textId="41C5EB1B" w:rsidR="00696B3B" w:rsidRDefault="00000000" w:rsidP="00696B3B">
      <w:pPr>
        <w:pStyle w:val="TDC1"/>
        <w:ind w:left="720" w:hanging="720"/>
        <w:rPr>
          <w:rFonts w:asciiTheme="minorHAnsi" w:hAnsiTheme="minorHAnsi"/>
          <w:noProof/>
          <w:kern w:val="2"/>
          <w14:ligatures w14:val="standardContextual"/>
        </w:rPr>
      </w:pPr>
      <w:hyperlink w:anchor="_Toc153863504" w:history="1">
        <w:r w:rsidR="00696B3B" w:rsidRPr="00114682">
          <w:rPr>
            <w:rStyle w:val="Hipervnculo"/>
            <w:noProof/>
          </w:rPr>
          <w:t>Tabla 2</w:t>
        </w:r>
        <w:r w:rsidR="001775DB">
          <w:rPr>
            <w:rStyle w:val="Hipervnculo"/>
            <w:noProof/>
          </w:rPr>
          <w:t>.</w:t>
        </w:r>
        <w:r w:rsidR="00696B3B" w:rsidRPr="00114682">
          <w:rPr>
            <w:rStyle w:val="Hipervnculo"/>
            <w:noProof/>
          </w:rPr>
          <w:t xml:space="preserve"> El contexto de la planificación nacional y local en materia vial</w:t>
        </w:r>
        <w:r w:rsidR="00696B3B">
          <w:rPr>
            <w:noProof/>
            <w:webHidden/>
          </w:rPr>
          <w:tab/>
        </w:r>
        <w:r w:rsidR="00696B3B">
          <w:rPr>
            <w:noProof/>
            <w:webHidden/>
          </w:rPr>
          <w:fldChar w:fldCharType="begin"/>
        </w:r>
        <w:r w:rsidR="00696B3B">
          <w:rPr>
            <w:noProof/>
            <w:webHidden/>
          </w:rPr>
          <w:instrText xml:space="preserve"> PAGEREF _Toc153863504 \h </w:instrText>
        </w:r>
        <w:r w:rsidR="00696B3B">
          <w:rPr>
            <w:noProof/>
            <w:webHidden/>
          </w:rPr>
        </w:r>
        <w:r w:rsidR="00696B3B">
          <w:rPr>
            <w:noProof/>
            <w:webHidden/>
          </w:rPr>
          <w:fldChar w:fldCharType="separate"/>
        </w:r>
        <w:r w:rsidR="00541432">
          <w:rPr>
            <w:noProof/>
            <w:webHidden/>
          </w:rPr>
          <w:t>15</w:t>
        </w:r>
        <w:r w:rsidR="00696B3B">
          <w:rPr>
            <w:noProof/>
            <w:webHidden/>
          </w:rPr>
          <w:fldChar w:fldCharType="end"/>
        </w:r>
      </w:hyperlink>
    </w:p>
    <w:p w14:paraId="6E025ACE" w14:textId="0B6D577F" w:rsidR="00696B3B" w:rsidRDefault="00000000" w:rsidP="00696B3B">
      <w:pPr>
        <w:pStyle w:val="TDC1"/>
        <w:ind w:left="720" w:hanging="720"/>
        <w:rPr>
          <w:rFonts w:asciiTheme="minorHAnsi" w:hAnsiTheme="minorHAnsi"/>
          <w:noProof/>
          <w:kern w:val="2"/>
          <w14:ligatures w14:val="standardContextual"/>
        </w:rPr>
      </w:pPr>
      <w:hyperlink w:anchor="_Toc153863505" w:history="1">
        <w:r w:rsidR="00696B3B" w:rsidRPr="00114682">
          <w:rPr>
            <w:rStyle w:val="Hipervnculo"/>
            <w:noProof/>
          </w:rPr>
          <w:t>Tabla 3</w:t>
        </w:r>
        <w:r w:rsidR="001775DB">
          <w:rPr>
            <w:rStyle w:val="Hipervnculo"/>
            <w:noProof/>
          </w:rPr>
          <w:t>.</w:t>
        </w:r>
        <w:r w:rsidR="00696B3B" w:rsidRPr="00114682">
          <w:rPr>
            <w:rStyle w:val="Hipervnculo"/>
            <w:noProof/>
          </w:rPr>
          <w:t xml:space="preserve"> Rutas afectadas por eventos naturales en el cantón</w:t>
        </w:r>
        <w:r w:rsidR="00696B3B">
          <w:rPr>
            <w:noProof/>
            <w:webHidden/>
          </w:rPr>
          <w:tab/>
        </w:r>
        <w:r w:rsidR="00696B3B">
          <w:rPr>
            <w:noProof/>
            <w:webHidden/>
          </w:rPr>
          <w:fldChar w:fldCharType="begin"/>
        </w:r>
        <w:r w:rsidR="00696B3B">
          <w:rPr>
            <w:noProof/>
            <w:webHidden/>
          </w:rPr>
          <w:instrText xml:space="preserve"> PAGEREF _Toc153863505 \h </w:instrText>
        </w:r>
        <w:r w:rsidR="00696B3B">
          <w:rPr>
            <w:noProof/>
            <w:webHidden/>
          </w:rPr>
        </w:r>
        <w:r w:rsidR="00696B3B">
          <w:rPr>
            <w:noProof/>
            <w:webHidden/>
          </w:rPr>
          <w:fldChar w:fldCharType="separate"/>
        </w:r>
        <w:r w:rsidR="00541432">
          <w:rPr>
            <w:noProof/>
            <w:webHidden/>
          </w:rPr>
          <w:t>21</w:t>
        </w:r>
        <w:r w:rsidR="00696B3B">
          <w:rPr>
            <w:noProof/>
            <w:webHidden/>
          </w:rPr>
          <w:fldChar w:fldCharType="end"/>
        </w:r>
      </w:hyperlink>
    </w:p>
    <w:p w14:paraId="6B628233" w14:textId="4642598D" w:rsidR="00696B3B" w:rsidRDefault="00000000" w:rsidP="00696B3B">
      <w:pPr>
        <w:pStyle w:val="TDC1"/>
        <w:ind w:left="720" w:hanging="720"/>
        <w:rPr>
          <w:rFonts w:asciiTheme="minorHAnsi" w:hAnsiTheme="minorHAnsi"/>
          <w:noProof/>
          <w:kern w:val="2"/>
          <w14:ligatures w14:val="standardContextual"/>
        </w:rPr>
      </w:pPr>
      <w:hyperlink w:anchor="_Toc153863506" w:history="1">
        <w:r w:rsidR="00696B3B" w:rsidRPr="00114682">
          <w:rPr>
            <w:rStyle w:val="Hipervnculo"/>
            <w:noProof/>
          </w:rPr>
          <w:t>Tabla 4</w:t>
        </w:r>
        <w:r w:rsidR="001775DB">
          <w:rPr>
            <w:rStyle w:val="Hipervnculo"/>
            <w:noProof/>
          </w:rPr>
          <w:t>.</w:t>
        </w:r>
        <w:r w:rsidR="00696B3B" w:rsidRPr="00114682">
          <w:rPr>
            <w:rStyle w:val="Hipervnculo"/>
            <w:noProof/>
          </w:rPr>
          <w:t xml:space="preserve"> Características Demográficas al 2022</w:t>
        </w:r>
        <w:r w:rsidR="00696B3B">
          <w:rPr>
            <w:noProof/>
            <w:webHidden/>
          </w:rPr>
          <w:tab/>
        </w:r>
        <w:r w:rsidR="00696B3B">
          <w:rPr>
            <w:noProof/>
            <w:webHidden/>
          </w:rPr>
          <w:fldChar w:fldCharType="begin"/>
        </w:r>
        <w:r w:rsidR="00696B3B">
          <w:rPr>
            <w:noProof/>
            <w:webHidden/>
          </w:rPr>
          <w:instrText xml:space="preserve"> PAGEREF _Toc153863506 \h </w:instrText>
        </w:r>
        <w:r w:rsidR="00696B3B">
          <w:rPr>
            <w:noProof/>
            <w:webHidden/>
          </w:rPr>
        </w:r>
        <w:r w:rsidR="00696B3B">
          <w:rPr>
            <w:noProof/>
            <w:webHidden/>
          </w:rPr>
          <w:fldChar w:fldCharType="separate"/>
        </w:r>
        <w:r w:rsidR="00541432">
          <w:rPr>
            <w:noProof/>
            <w:webHidden/>
          </w:rPr>
          <w:t>22</w:t>
        </w:r>
        <w:r w:rsidR="00696B3B">
          <w:rPr>
            <w:noProof/>
            <w:webHidden/>
          </w:rPr>
          <w:fldChar w:fldCharType="end"/>
        </w:r>
      </w:hyperlink>
    </w:p>
    <w:p w14:paraId="3D29D7FD" w14:textId="107BB035" w:rsidR="00696B3B" w:rsidRDefault="00000000" w:rsidP="00696B3B">
      <w:pPr>
        <w:pStyle w:val="TDC1"/>
        <w:ind w:left="720" w:hanging="720"/>
        <w:rPr>
          <w:rFonts w:asciiTheme="minorHAnsi" w:hAnsiTheme="minorHAnsi"/>
          <w:noProof/>
          <w:kern w:val="2"/>
          <w14:ligatures w14:val="standardContextual"/>
        </w:rPr>
      </w:pPr>
      <w:hyperlink w:anchor="_Toc153863507" w:history="1">
        <w:r w:rsidR="00696B3B" w:rsidRPr="00114682">
          <w:rPr>
            <w:rStyle w:val="Hipervnculo"/>
            <w:noProof/>
          </w:rPr>
          <w:t>Tabla 5</w:t>
        </w:r>
        <w:r w:rsidR="001775DB">
          <w:rPr>
            <w:rStyle w:val="Hipervnculo"/>
            <w:noProof/>
          </w:rPr>
          <w:t>.</w:t>
        </w:r>
        <w:r w:rsidR="00696B3B" w:rsidRPr="00114682">
          <w:rPr>
            <w:rStyle w:val="Hipervnculo"/>
            <w:noProof/>
          </w:rPr>
          <w:t xml:space="preserve"> Población de distritos según zona (Rural o Urbana) – Año 2023</w:t>
        </w:r>
        <w:r w:rsidR="00696B3B">
          <w:rPr>
            <w:noProof/>
            <w:webHidden/>
          </w:rPr>
          <w:tab/>
        </w:r>
        <w:r w:rsidR="00696B3B">
          <w:rPr>
            <w:noProof/>
            <w:webHidden/>
          </w:rPr>
          <w:fldChar w:fldCharType="begin"/>
        </w:r>
        <w:r w:rsidR="00696B3B">
          <w:rPr>
            <w:noProof/>
            <w:webHidden/>
          </w:rPr>
          <w:instrText xml:space="preserve"> PAGEREF _Toc153863507 \h </w:instrText>
        </w:r>
        <w:r w:rsidR="00696B3B">
          <w:rPr>
            <w:noProof/>
            <w:webHidden/>
          </w:rPr>
        </w:r>
        <w:r w:rsidR="00696B3B">
          <w:rPr>
            <w:noProof/>
            <w:webHidden/>
          </w:rPr>
          <w:fldChar w:fldCharType="separate"/>
        </w:r>
        <w:r w:rsidR="00541432">
          <w:rPr>
            <w:noProof/>
            <w:webHidden/>
          </w:rPr>
          <w:t>23</w:t>
        </w:r>
        <w:r w:rsidR="00696B3B">
          <w:rPr>
            <w:noProof/>
            <w:webHidden/>
          </w:rPr>
          <w:fldChar w:fldCharType="end"/>
        </w:r>
      </w:hyperlink>
    </w:p>
    <w:p w14:paraId="094FC953" w14:textId="17D37028" w:rsidR="00696B3B" w:rsidRDefault="00000000" w:rsidP="00696B3B">
      <w:pPr>
        <w:pStyle w:val="TDC1"/>
        <w:ind w:left="720" w:hanging="720"/>
        <w:rPr>
          <w:rFonts w:asciiTheme="minorHAnsi" w:hAnsiTheme="minorHAnsi"/>
          <w:noProof/>
          <w:kern w:val="2"/>
          <w14:ligatures w14:val="standardContextual"/>
        </w:rPr>
      </w:pPr>
      <w:hyperlink w:anchor="_Toc153863508" w:history="1">
        <w:r w:rsidR="00696B3B" w:rsidRPr="00114682">
          <w:rPr>
            <w:rStyle w:val="Hipervnculo"/>
            <w:rFonts w:eastAsia="Times New Roman"/>
            <w:noProof/>
          </w:rPr>
          <w:t>Tabla 6</w:t>
        </w:r>
        <w:r w:rsidR="001775DB">
          <w:rPr>
            <w:rStyle w:val="Hipervnculo"/>
            <w:rFonts w:eastAsia="Times New Roman"/>
            <w:noProof/>
          </w:rPr>
          <w:t>.</w:t>
        </w:r>
        <w:r w:rsidR="00696B3B" w:rsidRPr="00114682">
          <w:rPr>
            <w:rStyle w:val="Hipervnculo"/>
            <w:rFonts w:eastAsia="Times New Roman"/>
            <w:noProof/>
          </w:rPr>
          <w:t xml:space="preserve"> Características Económicas del Cantón</w:t>
        </w:r>
        <w:r w:rsidR="00696B3B">
          <w:rPr>
            <w:noProof/>
            <w:webHidden/>
          </w:rPr>
          <w:tab/>
        </w:r>
        <w:r w:rsidR="00696B3B">
          <w:rPr>
            <w:noProof/>
            <w:webHidden/>
          </w:rPr>
          <w:fldChar w:fldCharType="begin"/>
        </w:r>
        <w:r w:rsidR="00696B3B">
          <w:rPr>
            <w:noProof/>
            <w:webHidden/>
          </w:rPr>
          <w:instrText xml:space="preserve"> PAGEREF _Toc153863508 \h </w:instrText>
        </w:r>
        <w:r w:rsidR="00696B3B">
          <w:rPr>
            <w:noProof/>
            <w:webHidden/>
          </w:rPr>
        </w:r>
        <w:r w:rsidR="00696B3B">
          <w:rPr>
            <w:noProof/>
            <w:webHidden/>
          </w:rPr>
          <w:fldChar w:fldCharType="separate"/>
        </w:r>
        <w:r w:rsidR="00541432">
          <w:rPr>
            <w:noProof/>
            <w:webHidden/>
          </w:rPr>
          <w:t>25</w:t>
        </w:r>
        <w:r w:rsidR="00696B3B">
          <w:rPr>
            <w:noProof/>
            <w:webHidden/>
          </w:rPr>
          <w:fldChar w:fldCharType="end"/>
        </w:r>
      </w:hyperlink>
    </w:p>
    <w:p w14:paraId="54EB2268" w14:textId="15613F20" w:rsidR="00696B3B" w:rsidRDefault="00000000" w:rsidP="00696B3B">
      <w:pPr>
        <w:pStyle w:val="TDC1"/>
        <w:ind w:left="720" w:hanging="720"/>
        <w:rPr>
          <w:rFonts w:asciiTheme="minorHAnsi" w:hAnsiTheme="minorHAnsi"/>
          <w:noProof/>
          <w:kern w:val="2"/>
          <w14:ligatures w14:val="standardContextual"/>
        </w:rPr>
      </w:pPr>
      <w:hyperlink w:anchor="_Toc153863509" w:history="1">
        <w:r w:rsidR="00696B3B" w:rsidRPr="00114682">
          <w:rPr>
            <w:rStyle w:val="Hipervnculo"/>
            <w:rFonts w:eastAsia="Times New Roman"/>
            <w:noProof/>
          </w:rPr>
          <w:t>Tabla 7. Población ocupada según distrito y lugar de trabajo</w:t>
        </w:r>
        <w:r w:rsidR="00696B3B">
          <w:rPr>
            <w:noProof/>
            <w:webHidden/>
          </w:rPr>
          <w:tab/>
        </w:r>
        <w:r w:rsidR="00696B3B">
          <w:rPr>
            <w:noProof/>
            <w:webHidden/>
          </w:rPr>
          <w:fldChar w:fldCharType="begin"/>
        </w:r>
        <w:r w:rsidR="00696B3B">
          <w:rPr>
            <w:noProof/>
            <w:webHidden/>
          </w:rPr>
          <w:instrText xml:space="preserve"> PAGEREF _Toc153863509 \h </w:instrText>
        </w:r>
        <w:r w:rsidR="00696B3B">
          <w:rPr>
            <w:noProof/>
            <w:webHidden/>
          </w:rPr>
        </w:r>
        <w:r w:rsidR="00696B3B">
          <w:rPr>
            <w:noProof/>
            <w:webHidden/>
          </w:rPr>
          <w:fldChar w:fldCharType="separate"/>
        </w:r>
        <w:r w:rsidR="00541432">
          <w:rPr>
            <w:noProof/>
            <w:webHidden/>
          </w:rPr>
          <w:t>26</w:t>
        </w:r>
        <w:r w:rsidR="00696B3B">
          <w:rPr>
            <w:noProof/>
            <w:webHidden/>
          </w:rPr>
          <w:fldChar w:fldCharType="end"/>
        </w:r>
      </w:hyperlink>
    </w:p>
    <w:p w14:paraId="5B93E4E5" w14:textId="22706B19" w:rsidR="00696B3B" w:rsidRDefault="00000000" w:rsidP="00696B3B">
      <w:pPr>
        <w:pStyle w:val="TDC1"/>
        <w:ind w:left="720" w:hanging="720"/>
        <w:rPr>
          <w:rFonts w:asciiTheme="minorHAnsi" w:hAnsiTheme="minorHAnsi"/>
          <w:noProof/>
          <w:kern w:val="2"/>
          <w14:ligatures w14:val="standardContextual"/>
        </w:rPr>
      </w:pPr>
      <w:hyperlink w:anchor="_Toc153863510" w:history="1">
        <w:r w:rsidR="00696B3B" w:rsidRPr="00114682">
          <w:rPr>
            <w:rStyle w:val="Hipervnculo"/>
            <w:rFonts w:eastAsia="Times New Roman"/>
            <w:noProof/>
          </w:rPr>
          <w:t>Tabla 8. Rutas con ubicación de áreas protegidas</w:t>
        </w:r>
        <w:r w:rsidR="00696B3B">
          <w:rPr>
            <w:noProof/>
            <w:webHidden/>
          </w:rPr>
          <w:tab/>
        </w:r>
        <w:r w:rsidR="00696B3B">
          <w:rPr>
            <w:noProof/>
            <w:webHidden/>
          </w:rPr>
          <w:fldChar w:fldCharType="begin"/>
        </w:r>
        <w:r w:rsidR="00696B3B">
          <w:rPr>
            <w:noProof/>
            <w:webHidden/>
          </w:rPr>
          <w:instrText xml:space="preserve"> PAGEREF _Toc153863510 \h </w:instrText>
        </w:r>
        <w:r w:rsidR="00696B3B">
          <w:rPr>
            <w:noProof/>
            <w:webHidden/>
          </w:rPr>
        </w:r>
        <w:r w:rsidR="00696B3B">
          <w:rPr>
            <w:noProof/>
            <w:webHidden/>
          </w:rPr>
          <w:fldChar w:fldCharType="separate"/>
        </w:r>
        <w:r w:rsidR="00541432">
          <w:rPr>
            <w:noProof/>
            <w:webHidden/>
          </w:rPr>
          <w:t>28</w:t>
        </w:r>
        <w:r w:rsidR="00696B3B">
          <w:rPr>
            <w:noProof/>
            <w:webHidden/>
          </w:rPr>
          <w:fldChar w:fldCharType="end"/>
        </w:r>
      </w:hyperlink>
    </w:p>
    <w:p w14:paraId="53C0FB5C" w14:textId="41A091B9" w:rsidR="00696B3B" w:rsidRDefault="00000000" w:rsidP="00696B3B">
      <w:pPr>
        <w:pStyle w:val="TDC1"/>
        <w:ind w:left="720" w:hanging="720"/>
        <w:rPr>
          <w:rFonts w:asciiTheme="minorHAnsi" w:hAnsiTheme="minorHAnsi"/>
          <w:noProof/>
          <w:kern w:val="2"/>
          <w14:ligatures w14:val="standardContextual"/>
        </w:rPr>
      </w:pPr>
      <w:hyperlink w:anchor="_Toc153863511" w:history="1">
        <w:r w:rsidR="00696B3B" w:rsidRPr="00114682">
          <w:rPr>
            <w:rStyle w:val="Hipervnculo"/>
            <w:rFonts w:eastAsia="Times New Roman"/>
            <w:noProof/>
          </w:rPr>
          <w:t>Tabla 9. Visita al Parque Nacional Tortuguero</w:t>
        </w:r>
        <w:r w:rsidR="00696B3B">
          <w:rPr>
            <w:noProof/>
            <w:webHidden/>
          </w:rPr>
          <w:tab/>
        </w:r>
        <w:r w:rsidR="00696B3B">
          <w:rPr>
            <w:noProof/>
            <w:webHidden/>
          </w:rPr>
          <w:fldChar w:fldCharType="begin"/>
        </w:r>
        <w:r w:rsidR="00696B3B">
          <w:rPr>
            <w:noProof/>
            <w:webHidden/>
          </w:rPr>
          <w:instrText xml:space="preserve"> PAGEREF _Toc153863511 \h </w:instrText>
        </w:r>
        <w:r w:rsidR="00696B3B">
          <w:rPr>
            <w:noProof/>
            <w:webHidden/>
          </w:rPr>
        </w:r>
        <w:r w:rsidR="00696B3B">
          <w:rPr>
            <w:noProof/>
            <w:webHidden/>
          </w:rPr>
          <w:fldChar w:fldCharType="separate"/>
        </w:r>
        <w:r w:rsidR="00541432">
          <w:rPr>
            <w:noProof/>
            <w:webHidden/>
          </w:rPr>
          <w:t>29</w:t>
        </w:r>
        <w:r w:rsidR="00696B3B">
          <w:rPr>
            <w:noProof/>
            <w:webHidden/>
          </w:rPr>
          <w:fldChar w:fldCharType="end"/>
        </w:r>
      </w:hyperlink>
    </w:p>
    <w:p w14:paraId="2D77CDEB" w14:textId="3DB1B592" w:rsidR="00696B3B" w:rsidRDefault="00000000" w:rsidP="00696B3B">
      <w:pPr>
        <w:pStyle w:val="TDC1"/>
        <w:ind w:left="720" w:hanging="720"/>
        <w:rPr>
          <w:rFonts w:asciiTheme="minorHAnsi" w:hAnsiTheme="minorHAnsi"/>
          <w:noProof/>
          <w:kern w:val="2"/>
          <w14:ligatures w14:val="standardContextual"/>
        </w:rPr>
      </w:pPr>
      <w:hyperlink w:anchor="_Toc153863512" w:history="1">
        <w:r w:rsidR="00696B3B" w:rsidRPr="00114682">
          <w:rPr>
            <w:rStyle w:val="Hipervnculo"/>
            <w:noProof/>
          </w:rPr>
          <w:t>Tabla10. Resumen General de la Red Vial del Cantón y su Estado- Año 2023</w:t>
        </w:r>
        <w:r w:rsidR="00696B3B">
          <w:rPr>
            <w:noProof/>
            <w:webHidden/>
          </w:rPr>
          <w:tab/>
        </w:r>
        <w:r w:rsidR="00696B3B">
          <w:rPr>
            <w:noProof/>
            <w:webHidden/>
          </w:rPr>
          <w:fldChar w:fldCharType="begin"/>
        </w:r>
        <w:r w:rsidR="00696B3B">
          <w:rPr>
            <w:noProof/>
            <w:webHidden/>
          </w:rPr>
          <w:instrText xml:space="preserve"> PAGEREF _Toc153863512 \h </w:instrText>
        </w:r>
        <w:r w:rsidR="00696B3B">
          <w:rPr>
            <w:noProof/>
            <w:webHidden/>
          </w:rPr>
        </w:r>
        <w:r w:rsidR="00696B3B">
          <w:rPr>
            <w:noProof/>
            <w:webHidden/>
          </w:rPr>
          <w:fldChar w:fldCharType="separate"/>
        </w:r>
        <w:r w:rsidR="00541432">
          <w:rPr>
            <w:noProof/>
            <w:webHidden/>
          </w:rPr>
          <w:t>31</w:t>
        </w:r>
        <w:r w:rsidR="00696B3B">
          <w:rPr>
            <w:noProof/>
            <w:webHidden/>
          </w:rPr>
          <w:fldChar w:fldCharType="end"/>
        </w:r>
      </w:hyperlink>
    </w:p>
    <w:p w14:paraId="68236D83" w14:textId="49E9D6EE" w:rsidR="00696B3B" w:rsidRDefault="00000000" w:rsidP="00696B3B">
      <w:pPr>
        <w:pStyle w:val="TDC1"/>
        <w:ind w:left="720" w:hanging="720"/>
        <w:rPr>
          <w:rFonts w:asciiTheme="minorHAnsi" w:hAnsiTheme="minorHAnsi"/>
          <w:noProof/>
          <w:kern w:val="2"/>
          <w14:ligatures w14:val="standardContextual"/>
        </w:rPr>
      </w:pPr>
      <w:hyperlink w:anchor="_Toc153863513" w:history="1">
        <w:r w:rsidR="00696B3B" w:rsidRPr="00114682">
          <w:rPr>
            <w:rStyle w:val="Hipervnculo"/>
            <w:noProof/>
          </w:rPr>
          <w:t>Tabla 11. Tipo de Superficie de Ruedo</w:t>
        </w:r>
        <w:r w:rsidR="00696B3B">
          <w:rPr>
            <w:noProof/>
            <w:webHidden/>
          </w:rPr>
          <w:tab/>
        </w:r>
        <w:r w:rsidR="00696B3B">
          <w:rPr>
            <w:noProof/>
            <w:webHidden/>
          </w:rPr>
          <w:fldChar w:fldCharType="begin"/>
        </w:r>
        <w:r w:rsidR="00696B3B">
          <w:rPr>
            <w:noProof/>
            <w:webHidden/>
          </w:rPr>
          <w:instrText xml:space="preserve"> PAGEREF _Toc153863513 \h </w:instrText>
        </w:r>
        <w:r w:rsidR="00696B3B">
          <w:rPr>
            <w:noProof/>
            <w:webHidden/>
          </w:rPr>
        </w:r>
        <w:r w:rsidR="00696B3B">
          <w:rPr>
            <w:noProof/>
            <w:webHidden/>
          </w:rPr>
          <w:fldChar w:fldCharType="separate"/>
        </w:r>
        <w:r w:rsidR="00541432">
          <w:rPr>
            <w:noProof/>
            <w:webHidden/>
          </w:rPr>
          <w:t>33</w:t>
        </w:r>
        <w:r w:rsidR="00696B3B">
          <w:rPr>
            <w:noProof/>
            <w:webHidden/>
          </w:rPr>
          <w:fldChar w:fldCharType="end"/>
        </w:r>
      </w:hyperlink>
    </w:p>
    <w:p w14:paraId="322D1CD2" w14:textId="06DB7F25" w:rsidR="00696B3B" w:rsidRDefault="00000000" w:rsidP="00696B3B">
      <w:pPr>
        <w:pStyle w:val="TDC1"/>
        <w:ind w:left="720" w:hanging="720"/>
        <w:rPr>
          <w:rFonts w:asciiTheme="minorHAnsi" w:hAnsiTheme="minorHAnsi"/>
          <w:noProof/>
          <w:kern w:val="2"/>
          <w14:ligatures w14:val="standardContextual"/>
        </w:rPr>
      </w:pPr>
      <w:hyperlink w:anchor="_Toc153863514" w:history="1">
        <w:r w:rsidR="00696B3B" w:rsidRPr="00114682">
          <w:rPr>
            <w:rStyle w:val="Hipervnculo"/>
            <w:noProof/>
          </w:rPr>
          <w:t>Tabla 12. Estado de superficie de ruedo según rangos</w:t>
        </w:r>
        <w:r w:rsidR="00696B3B">
          <w:rPr>
            <w:noProof/>
            <w:webHidden/>
          </w:rPr>
          <w:tab/>
        </w:r>
        <w:r w:rsidR="00696B3B">
          <w:rPr>
            <w:noProof/>
            <w:webHidden/>
          </w:rPr>
          <w:fldChar w:fldCharType="begin"/>
        </w:r>
        <w:r w:rsidR="00696B3B">
          <w:rPr>
            <w:noProof/>
            <w:webHidden/>
          </w:rPr>
          <w:instrText xml:space="preserve"> PAGEREF _Toc153863514 \h </w:instrText>
        </w:r>
        <w:r w:rsidR="00696B3B">
          <w:rPr>
            <w:noProof/>
            <w:webHidden/>
          </w:rPr>
        </w:r>
        <w:r w:rsidR="00696B3B">
          <w:rPr>
            <w:noProof/>
            <w:webHidden/>
          </w:rPr>
          <w:fldChar w:fldCharType="separate"/>
        </w:r>
        <w:r w:rsidR="00541432">
          <w:rPr>
            <w:noProof/>
            <w:webHidden/>
          </w:rPr>
          <w:t>34</w:t>
        </w:r>
        <w:r w:rsidR="00696B3B">
          <w:rPr>
            <w:noProof/>
            <w:webHidden/>
          </w:rPr>
          <w:fldChar w:fldCharType="end"/>
        </w:r>
      </w:hyperlink>
    </w:p>
    <w:p w14:paraId="07B78327" w14:textId="57D33262" w:rsidR="00696B3B" w:rsidRDefault="00000000" w:rsidP="00696B3B">
      <w:pPr>
        <w:pStyle w:val="TDC1"/>
        <w:ind w:left="720" w:hanging="720"/>
        <w:rPr>
          <w:rFonts w:asciiTheme="minorHAnsi" w:hAnsiTheme="minorHAnsi"/>
          <w:noProof/>
          <w:kern w:val="2"/>
          <w14:ligatures w14:val="standardContextual"/>
        </w:rPr>
      </w:pPr>
      <w:hyperlink w:anchor="_Toc153863515" w:history="1">
        <w:r w:rsidR="00696B3B" w:rsidRPr="00114682">
          <w:rPr>
            <w:rStyle w:val="Hipervnculo"/>
            <w:noProof/>
          </w:rPr>
          <w:t>Tabla 13. Jerarquía de los caminos</w:t>
        </w:r>
        <w:r w:rsidR="00696B3B">
          <w:rPr>
            <w:noProof/>
            <w:webHidden/>
          </w:rPr>
          <w:tab/>
        </w:r>
        <w:r w:rsidR="00696B3B">
          <w:rPr>
            <w:noProof/>
            <w:webHidden/>
          </w:rPr>
          <w:fldChar w:fldCharType="begin"/>
        </w:r>
        <w:r w:rsidR="00696B3B">
          <w:rPr>
            <w:noProof/>
            <w:webHidden/>
          </w:rPr>
          <w:instrText xml:space="preserve"> PAGEREF _Toc153863515 \h </w:instrText>
        </w:r>
        <w:r w:rsidR="00696B3B">
          <w:rPr>
            <w:noProof/>
            <w:webHidden/>
          </w:rPr>
        </w:r>
        <w:r w:rsidR="00696B3B">
          <w:rPr>
            <w:noProof/>
            <w:webHidden/>
          </w:rPr>
          <w:fldChar w:fldCharType="separate"/>
        </w:r>
        <w:r w:rsidR="00541432">
          <w:rPr>
            <w:noProof/>
            <w:webHidden/>
          </w:rPr>
          <w:t>36</w:t>
        </w:r>
        <w:r w:rsidR="00696B3B">
          <w:rPr>
            <w:noProof/>
            <w:webHidden/>
          </w:rPr>
          <w:fldChar w:fldCharType="end"/>
        </w:r>
      </w:hyperlink>
    </w:p>
    <w:p w14:paraId="262F20FF" w14:textId="3CFC5C03" w:rsidR="00696B3B" w:rsidRDefault="00000000" w:rsidP="00696B3B">
      <w:pPr>
        <w:pStyle w:val="TDC1"/>
        <w:ind w:left="720" w:hanging="720"/>
        <w:rPr>
          <w:rFonts w:asciiTheme="minorHAnsi" w:hAnsiTheme="minorHAnsi"/>
          <w:noProof/>
          <w:kern w:val="2"/>
          <w14:ligatures w14:val="standardContextual"/>
        </w:rPr>
      </w:pPr>
      <w:hyperlink w:anchor="_Toc153863516" w:history="1">
        <w:r w:rsidR="00696B3B" w:rsidRPr="00114682">
          <w:rPr>
            <w:rStyle w:val="Hipervnculo"/>
            <w:noProof/>
          </w:rPr>
          <w:t>Tabla 14. Estado del sistema de drenaje Superficial de acuerdo con el número de caminos</w:t>
        </w:r>
        <w:r w:rsidR="00696B3B">
          <w:rPr>
            <w:noProof/>
            <w:webHidden/>
          </w:rPr>
          <w:tab/>
        </w:r>
        <w:r w:rsidR="00696B3B">
          <w:rPr>
            <w:noProof/>
            <w:webHidden/>
          </w:rPr>
          <w:fldChar w:fldCharType="begin"/>
        </w:r>
        <w:r w:rsidR="00696B3B">
          <w:rPr>
            <w:noProof/>
            <w:webHidden/>
          </w:rPr>
          <w:instrText xml:space="preserve"> PAGEREF _Toc153863516 \h </w:instrText>
        </w:r>
        <w:r w:rsidR="00696B3B">
          <w:rPr>
            <w:noProof/>
            <w:webHidden/>
          </w:rPr>
        </w:r>
        <w:r w:rsidR="00696B3B">
          <w:rPr>
            <w:noProof/>
            <w:webHidden/>
          </w:rPr>
          <w:fldChar w:fldCharType="separate"/>
        </w:r>
        <w:r w:rsidR="00541432">
          <w:rPr>
            <w:noProof/>
            <w:webHidden/>
          </w:rPr>
          <w:t>38</w:t>
        </w:r>
        <w:r w:rsidR="00696B3B">
          <w:rPr>
            <w:noProof/>
            <w:webHidden/>
          </w:rPr>
          <w:fldChar w:fldCharType="end"/>
        </w:r>
      </w:hyperlink>
    </w:p>
    <w:p w14:paraId="7911A875" w14:textId="3C85E958" w:rsidR="00696B3B" w:rsidRDefault="00000000" w:rsidP="00696B3B">
      <w:pPr>
        <w:pStyle w:val="TDC1"/>
        <w:ind w:left="720" w:hanging="720"/>
        <w:rPr>
          <w:rFonts w:asciiTheme="minorHAnsi" w:hAnsiTheme="minorHAnsi"/>
          <w:noProof/>
          <w:kern w:val="2"/>
          <w14:ligatures w14:val="standardContextual"/>
        </w:rPr>
      </w:pPr>
      <w:hyperlink w:anchor="_Toc153863517" w:history="1">
        <w:r w:rsidR="00696B3B" w:rsidRPr="00114682">
          <w:rPr>
            <w:rStyle w:val="Hipervnculo"/>
            <w:noProof/>
          </w:rPr>
          <w:t>Tabla 15. Estado del sistema de drenaje Subterráneo de acuerdo con el número de caminos</w:t>
        </w:r>
        <w:r w:rsidR="00696B3B">
          <w:rPr>
            <w:noProof/>
            <w:webHidden/>
          </w:rPr>
          <w:tab/>
        </w:r>
        <w:r w:rsidR="00696B3B">
          <w:rPr>
            <w:noProof/>
            <w:webHidden/>
          </w:rPr>
          <w:fldChar w:fldCharType="begin"/>
        </w:r>
        <w:r w:rsidR="00696B3B">
          <w:rPr>
            <w:noProof/>
            <w:webHidden/>
          </w:rPr>
          <w:instrText xml:space="preserve"> PAGEREF _Toc153863517 \h </w:instrText>
        </w:r>
        <w:r w:rsidR="00696B3B">
          <w:rPr>
            <w:noProof/>
            <w:webHidden/>
          </w:rPr>
        </w:r>
        <w:r w:rsidR="00696B3B">
          <w:rPr>
            <w:noProof/>
            <w:webHidden/>
          </w:rPr>
          <w:fldChar w:fldCharType="separate"/>
        </w:r>
        <w:r w:rsidR="00541432">
          <w:rPr>
            <w:noProof/>
            <w:webHidden/>
          </w:rPr>
          <w:t>39</w:t>
        </w:r>
        <w:r w:rsidR="00696B3B">
          <w:rPr>
            <w:noProof/>
            <w:webHidden/>
          </w:rPr>
          <w:fldChar w:fldCharType="end"/>
        </w:r>
      </w:hyperlink>
    </w:p>
    <w:p w14:paraId="357877D5" w14:textId="07DB6700" w:rsidR="00696B3B" w:rsidRDefault="00000000" w:rsidP="00696B3B">
      <w:pPr>
        <w:pStyle w:val="TDC1"/>
        <w:ind w:left="720" w:hanging="720"/>
        <w:rPr>
          <w:rFonts w:asciiTheme="minorHAnsi" w:hAnsiTheme="minorHAnsi"/>
          <w:noProof/>
          <w:kern w:val="2"/>
          <w14:ligatures w14:val="standardContextual"/>
        </w:rPr>
      </w:pPr>
      <w:hyperlink w:anchor="_Toc153863518" w:history="1">
        <w:r w:rsidR="00696B3B" w:rsidRPr="00114682">
          <w:rPr>
            <w:rStyle w:val="Hipervnculo"/>
            <w:noProof/>
          </w:rPr>
          <w:t>Tabla 16. Tránsito Promedio Diario por Códigos de Caminos</w:t>
        </w:r>
        <w:r w:rsidR="00696B3B">
          <w:rPr>
            <w:noProof/>
            <w:webHidden/>
          </w:rPr>
          <w:tab/>
        </w:r>
        <w:r w:rsidR="00696B3B">
          <w:rPr>
            <w:noProof/>
            <w:webHidden/>
          </w:rPr>
          <w:fldChar w:fldCharType="begin"/>
        </w:r>
        <w:r w:rsidR="00696B3B">
          <w:rPr>
            <w:noProof/>
            <w:webHidden/>
          </w:rPr>
          <w:instrText xml:space="preserve"> PAGEREF _Toc153863518 \h </w:instrText>
        </w:r>
        <w:r w:rsidR="00696B3B">
          <w:rPr>
            <w:noProof/>
            <w:webHidden/>
          </w:rPr>
        </w:r>
        <w:r w:rsidR="00696B3B">
          <w:rPr>
            <w:noProof/>
            <w:webHidden/>
          </w:rPr>
          <w:fldChar w:fldCharType="separate"/>
        </w:r>
        <w:r w:rsidR="00541432">
          <w:rPr>
            <w:noProof/>
            <w:webHidden/>
          </w:rPr>
          <w:t>40</w:t>
        </w:r>
        <w:r w:rsidR="00696B3B">
          <w:rPr>
            <w:noProof/>
            <w:webHidden/>
          </w:rPr>
          <w:fldChar w:fldCharType="end"/>
        </w:r>
      </w:hyperlink>
    </w:p>
    <w:p w14:paraId="6999EC6F" w14:textId="4ED114AF" w:rsidR="00696B3B" w:rsidRDefault="00000000" w:rsidP="00696B3B">
      <w:pPr>
        <w:pStyle w:val="TDC1"/>
        <w:ind w:left="720" w:hanging="720"/>
        <w:rPr>
          <w:rFonts w:asciiTheme="minorHAnsi" w:hAnsiTheme="minorHAnsi"/>
          <w:noProof/>
          <w:kern w:val="2"/>
          <w14:ligatures w14:val="standardContextual"/>
        </w:rPr>
      </w:pPr>
      <w:hyperlink w:anchor="_Toc153863519" w:history="1">
        <w:r w:rsidR="00696B3B" w:rsidRPr="00114682">
          <w:rPr>
            <w:rStyle w:val="Hipervnculo"/>
            <w:noProof/>
          </w:rPr>
          <w:t>Tabla 17. Accesibilidad a servicios básicos por códigos</w:t>
        </w:r>
        <w:r w:rsidR="00696B3B">
          <w:rPr>
            <w:noProof/>
            <w:webHidden/>
          </w:rPr>
          <w:tab/>
        </w:r>
        <w:r w:rsidR="00696B3B">
          <w:rPr>
            <w:noProof/>
            <w:webHidden/>
          </w:rPr>
          <w:fldChar w:fldCharType="begin"/>
        </w:r>
        <w:r w:rsidR="00696B3B">
          <w:rPr>
            <w:noProof/>
            <w:webHidden/>
          </w:rPr>
          <w:instrText xml:space="preserve"> PAGEREF _Toc153863519 \h </w:instrText>
        </w:r>
        <w:r w:rsidR="00696B3B">
          <w:rPr>
            <w:noProof/>
            <w:webHidden/>
          </w:rPr>
        </w:r>
        <w:r w:rsidR="00696B3B">
          <w:rPr>
            <w:noProof/>
            <w:webHidden/>
          </w:rPr>
          <w:fldChar w:fldCharType="separate"/>
        </w:r>
        <w:r w:rsidR="00541432">
          <w:rPr>
            <w:noProof/>
            <w:webHidden/>
          </w:rPr>
          <w:t>42</w:t>
        </w:r>
        <w:r w:rsidR="00696B3B">
          <w:rPr>
            <w:noProof/>
            <w:webHidden/>
          </w:rPr>
          <w:fldChar w:fldCharType="end"/>
        </w:r>
      </w:hyperlink>
    </w:p>
    <w:p w14:paraId="51105828" w14:textId="7010038A" w:rsidR="00696B3B" w:rsidRDefault="00000000" w:rsidP="00696B3B">
      <w:pPr>
        <w:pStyle w:val="TDC1"/>
        <w:ind w:left="720" w:hanging="720"/>
        <w:rPr>
          <w:rFonts w:asciiTheme="minorHAnsi" w:hAnsiTheme="minorHAnsi"/>
          <w:noProof/>
          <w:kern w:val="2"/>
          <w14:ligatures w14:val="standardContextual"/>
        </w:rPr>
      </w:pPr>
      <w:hyperlink w:anchor="_Toc153863520" w:history="1">
        <w:r w:rsidR="00696B3B" w:rsidRPr="00114682">
          <w:rPr>
            <w:rStyle w:val="Hipervnculo"/>
            <w:noProof/>
          </w:rPr>
          <w:t>Tabla 18. Cantidad de Puentes en el Cantón</w:t>
        </w:r>
        <w:r w:rsidR="00696B3B">
          <w:rPr>
            <w:noProof/>
            <w:webHidden/>
          </w:rPr>
          <w:tab/>
        </w:r>
        <w:r w:rsidR="00696B3B">
          <w:rPr>
            <w:noProof/>
            <w:webHidden/>
          </w:rPr>
          <w:fldChar w:fldCharType="begin"/>
        </w:r>
        <w:r w:rsidR="00696B3B">
          <w:rPr>
            <w:noProof/>
            <w:webHidden/>
          </w:rPr>
          <w:instrText xml:space="preserve"> PAGEREF _Toc153863520 \h </w:instrText>
        </w:r>
        <w:r w:rsidR="00696B3B">
          <w:rPr>
            <w:noProof/>
            <w:webHidden/>
          </w:rPr>
        </w:r>
        <w:r w:rsidR="00696B3B">
          <w:rPr>
            <w:noProof/>
            <w:webHidden/>
          </w:rPr>
          <w:fldChar w:fldCharType="separate"/>
        </w:r>
        <w:r w:rsidR="00541432">
          <w:rPr>
            <w:noProof/>
            <w:webHidden/>
          </w:rPr>
          <w:t>44</w:t>
        </w:r>
        <w:r w:rsidR="00696B3B">
          <w:rPr>
            <w:noProof/>
            <w:webHidden/>
          </w:rPr>
          <w:fldChar w:fldCharType="end"/>
        </w:r>
      </w:hyperlink>
    </w:p>
    <w:p w14:paraId="7B12DDB4" w14:textId="7E0AF2FE" w:rsidR="00696B3B" w:rsidRDefault="00000000" w:rsidP="00696B3B">
      <w:pPr>
        <w:pStyle w:val="TDC1"/>
        <w:ind w:left="720" w:hanging="720"/>
        <w:rPr>
          <w:rFonts w:asciiTheme="minorHAnsi" w:hAnsiTheme="minorHAnsi"/>
          <w:noProof/>
          <w:kern w:val="2"/>
          <w14:ligatures w14:val="standardContextual"/>
        </w:rPr>
      </w:pPr>
      <w:hyperlink w:anchor="_Toc153863521" w:history="1">
        <w:r w:rsidR="00696B3B" w:rsidRPr="00114682">
          <w:rPr>
            <w:rStyle w:val="Hipervnculo"/>
            <w:noProof/>
          </w:rPr>
          <w:t>Tabla 19. Propuesta de políticas generales</w:t>
        </w:r>
        <w:r w:rsidR="00696B3B">
          <w:rPr>
            <w:noProof/>
            <w:webHidden/>
          </w:rPr>
          <w:tab/>
        </w:r>
        <w:r w:rsidR="00696B3B">
          <w:rPr>
            <w:noProof/>
            <w:webHidden/>
          </w:rPr>
          <w:fldChar w:fldCharType="begin"/>
        </w:r>
        <w:r w:rsidR="00696B3B">
          <w:rPr>
            <w:noProof/>
            <w:webHidden/>
          </w:rPr>
          <w:instrText xml:space="preserve"> PAGEREF _Toc153863521 \h </w:instrText>
        </w:r>
        <w:r w:rsidR="00696B3B">
          <w:rPr>
            <w:noProof/>
            <w:webHidden/>
          </w:rPr>
        </w:r>
        <w:r w:rsidR="00696B3B">
          <w:rPr>
            <w:noProof/>
            <w:webHidden/>
          </w:rPr>
          <w:fldChar w:fldCharType="separate"/>
        </w:r>
        <w:r w:rsidR="00541432">
          <w:rPr>
            <w:noProof/>
            <w:webHidden/>
          </w:rPr>
          <w:t>51</w:t>
        </w:r>
        <w:r w:rsidR="00696B3B">
          <w:rPr>
            <w:noProof/>
            <w:webHidden/>
          </w:rPr>
          <w:fldChar w:fldCharType="end"/>
        </w:r>
      </w:hyperlink>
    </w:p>
    <w:p w14:paraId="1DD0472A" w14:textId="27BBA9C2" w:rsidR="00696B3B" w:rsidRDefault="00000000" w:rsidP="00696B3B">
      <w:pPr>
        <w:pStyle w:val="TDC1"/>
        <w:ind w:left="720" w:hanging="720"/>
        <w:rPr>
          <w:rFonts w:asciiTheme="minorHAnsi" w:hAnsiTheme="minorHAnsi"/>
          <w:noProof/>
          <w:kern w:val="2"/>
          <w14:ligatures w14:val="standardContextual"/>
        </w:rPr>
      </w:pPr>
      <w:hyperlink w:anchor="_Toc153863522" w:history="1">
        <w:r w:rsidR="00696B3B" w:rsidRPr="00114682">
          <w:rPr>
            <w:rStyle w:val="Hipervnculo"/>
            <w:noProof/>
          </w:rPr>
          <w:t>Tabla 20. Propuesta de Políticas Transversales</w:t>
        </w:r>
        <w:r w:rsidR="00696B3B">
          <w:rPr>
            <w:noProof/>
            <w:webHidden/>
          </w:rPr>
          <w:tab/>
        </w:r>
        <w:r w:rsidR="00696B3B">
          <w:rPr>
            <w:noProof/>
            <w:webHidden/>
          </w:rPr>
          <w:fldChar w:fldCharType="begin"/>
        </w:r>
        <w:r w:rsidR="00696B3B">
          <w:rPr>
            <w:noProof/>
            <w:webHidden/>
          </w:rPr>
          <w:instrText xml:space="preserve"> PAGEREF _Toc153863522 \h </w:instrText>
        </w:r>
        <w:r w:rsidR="00696B3B">
          <w:rPr>
            <w:noProof/>
            <w:webHidden/>
          </w:rPr>
        </w:r>
        <w:r w:rsidR="00696B3B">
          <w:rPr>
            <w:noProof/>
            <w:webHidden/>
          </w:rPr>
          <w:fldChar w:fldCharType="separate"/>
        </w:r>
        <w:r w:rsidR="00541432">
          <w:rPr>
            <w:noProof/>
            <w:webHidden/>
          </w:rPr>
          <w:t>55</w:t>
        </w:r>
        <w:r w:rsidR="00696B3B">
          <w:rPr>
            <w:noProof/>
            <w:webHidden/>
          </w:rPr>
          <w:fldChar w:fldCharType="end"/>
        </w:r>
      </w:hyperlink>
    </w:p>
    <w:p w14:paraId="5A46EB00" w14:textId="07308556" w:rsidR="00696B3B" w:rsidRDefault="00000000" w:rsidP="00696B3B">
      <w:pPr>
        <w:pStyle w:val="TDC1"/>
        <w:ind w:left="720" w:hanging="720"/>
        <w:rPr>
          <w:rFonts w:asciiTheme="minorHAnsi" w:hAnsiTheme="minorHAnsi"/>
          <w:noProof/>
          <w:kern w:val="2"/>
          <w14:ligatures w14:val="standardContextual"/>
        </w:rPr>
      </w:pPr>
      <w:hyperlink w:anchor="_Toc153863523" w:history="1">
        <w:r w:rsidR="00696B3B" w:rsidRPr="00114682">
          <w:rPr>
            <w:rStyle w:val="Hipervnculo"/>
            <w:noProof/>
          </w:rPr>
          <w:t>Tabla 21. Lineamientos estratégicos de la OPM para la ejecución del PQCDSVC</w:t>
        </w:r>
        <w:r w:rsidR="00696B3B">
          <w:rPr>
            <w:noProof/>
            <w:webHidden/>
          </w:rPr>
          <w:tab/>
        </w:r>
        <w:r w:rsidR="00696B3B">
          <w:rPr>
            <w:noProof/>
            <w:webHidden/>
          </w:rPr>
          <w:fldChar w:fldCharType="begin"/>
        </w:r>
        <w:r w:rsidR="00696B3B">
          <w:rPr>
            <w:noProof/>
            <w:webHidden/>
          </w:rPr>
          <w:instrText xml:space="preserve"> PAGEREF _Toc153863523 \h </w:instrText>
        </w:r>
        <w:r w:rsidR="00696B3B">
          <w:rPr>
            <w:noProof/>
            <w:webHidden/>
          </w:rPr>
        </w:r>
        <w:r w:rsidR="00696B3B">
          <w:rPr>
            <w:noProof/>
            <w:webHidden/>
          </w:rPr>
          <w:fldChar w:fldCharType="separate"/>
        </w:r>
        <w:r w:rsidR="00541432">
          <w:rPr>
            <w:noProof/>
            <w:webHidden/>
          </w:rPr>
          <w:t>59</w:t>
        </w:r>
        <w:r w:rsidR="00696B3B">
          <w:rPr>
            <w:noProof/>
            <w:webHidden/>
          </w:rPr>
          <w:fldChar w:fldCharType="end"/>
        </w:r>
      </w:hyperlink>
    </w:p>
    <w:p w14:paraId="6DB2498C" w14:textId="7021451C" w:rsidR="00696B3B" w:rsidRDefault="00000000" w:rsidP="00696B3B">
      <w:pPr>
        <w:pStyle w:val="TDC1"/>
        <w:ind w:left="720" w:hanging="720"/>
        <w:rPr>
          <w:rFonts w:asciiTheme="minorHAnsi" w:hAnsiTheme="minorHAnsi"/>
          <w:noProof/>
          <w:kern w:val="2"/>
          <w14:ligatures w14:val="standardContextual"/>
        </w:rPr>
      </w:pPr>
      <w:hyperlink w:anchor="_Toc153863524" w:history="1">
        <w:r w:rsidR="00696B3B" w:rsidRPr="00114682">
          <w:rPr>
            <w:rStyle w:val="Hipervnculo"/>
            <w:noProof/>
          </w:rPr>
          <w:t>Tabla 22. Propuesta de valores de la OPM</w:t>
        </w:r>
        <w:r w:rsidR="00696B3B">
          <w:rPr>
            <w:noProof/>
            <w:webHidden/>
          </w:rPr>
          <w:tab/>
        </w:r>
        <w:r w:rsidR="00696B3B">
          <w:rPr>
            <w:noProof/>
            <w:webHidden/>
          </w:rPr>
          <w:fldChar w:fldCharType="begin"/>
        </w:r>
        <w:r w:rsidR="00696B3B">
          <w:rPr>
            <w:noProof/>
            <w:webHidden/>
          </w:rPr>
          <w:instrText xml:space="preserve"> PAGEREF _Toc153863524 \h </w:instrText>
        </w:r>
        <w:r w:rsidR="00696B3B">
          <w:rPr>
            <w:noProof/>
            <w:webHidden/>
          </w:rPr>
        </w:r>
        <w:r w:rsidR="00696B3B">
          <w:rPr>
            <w:noProof/>
            <w:webHidden/>
          </w:rPr>
          <w:fldChar w:fldCharType="separate"/>
        </w:r>
        <w:r w:rsidR="00541432">
          <w:rPr>
            <w:noProof/>
            <w:webHidden/>
          </w:rPr>
          <w:t>61</w:t>
        </w:r>
        <w:r w:rsidR="00696B3B">
          <w:rPr>
            <w:noProof/>
            <w:webHidden/>
          </w:rPr>
          <w:fldChar w:fldCharType="end"/>
        </w:r>
      </w:hyperlink>
    </w:p>
    <w:p w14:paraId="6BBC64EF" w14:textId="126F1048" w:rsidR="00696B3B" w:rsidRDefault="00000000" w:rsidP="00696B3B">
      <w:pPr>
        <w:pStyle w:val="TDC1"/>
        <w:ind w:left="720" w:hanging="720"/>
        <w:rPr>
          <w:rFonts w:asciiTheme="minorHAnsi" w:hAnsiTheme="minorHAnsi"/>
          <w:noProof/>
          <w:kern w:val="2"/>
          <w14:ligatures w14:val="standardContextual"/>
        </w:rPr>
      </w:pPr>
      <w:hyperlink w:anchor="_Toc153863525" w:history="1">
        <w:r w:rsidR="00696B3B" w:rsidRPr="00114682">
          <w:rPr>
            <w:rStyle w:val="Hipervnculo"/>
            <w:noProof/>
          </w:rPr>
          <w:t>Tabla 23. Análisis FODA de la OPM</w:t>
        </w:r>
        <w:r w:rsidR="00696B3B">
          <w:rPr>
            <w:noProof/>
            <w:webHidden/>
          </w:rPr>
          <w:tab/>
        </w:r>
        <w:r w:rsidR="00696B3B">
          <w:rPr>
            <w:noProof/>
            <w:webHidden/>
          </w:rPr>
          <w:fldChar w:fldCharType="begin"/>
        </w:r>
        <w:r w:rsidR="00696B3B">
          <w:rPr>
            <w:noProof/>
            <w:webHidden/>
          </w:rPr>
          <w:instrText xml:space="preserve"> PAGEREF _Toc153863525 \h </w:instrText>
        </w:r>
        <w:r w:rsidR="00696B3B">
          <w:rPr>
            <w:noProof/>
            <w:webHidden/>
          </w:rPr>
        </w:r>
        <w:r w:rsidR="00696B3B">
          <w:rPr>
            <w:noProof/>
            <w:webHidden/>
          </w:rPr>
          <w:fldChar w:fldCharType="separate"/>
        </w:r>
        <w:r w:rsidR="00541432">
          <w:rPr>
            <w:noProof/>
            <w:webHidden/>
          </w:rPr>
          <w:t>62</w:t>
        </w:r>
        <w:r w:rsidR="00696B3B">
          <w:rPr>
            <w:noProof/>
            <w:webHidden/>
          </w:rPr>
          <w:fldChar w:fldCharType="end"/>
        </w:r>
      </w:hyperlink>
    </w:p>
    <w:p w14:paraId="35792660" w14:textId="5775AF11" w:rsidR="00696B3B" w:rsidRDefault="00000000" w:rsidP="00696B3B">
      <w:pPr>
        <w:pStyle w:val="TDC1"/>
        <w:ind w:left="720" w:hanging="720"/>
        <w:rPr>
          <w:rFonts w:asciiTheme="minorHAnsi" w:hAnsiTheme="minorHAnsi"/>
          <w:noProof/>
          <w:kern w:val="2"/>
          <w14:ligatures w14:val="standardContextual"/>
        </w:rPr>
      </w:pPr>
      <w:hyperlink w:anchor="_Toc153863526" w:history="1">
        <w:r w:rsidR="00696B3B" w:rsidRPr="00114682">
          <w:rPr>
            <w:rStyle w:val="Hipervnculo"/>
            <w:noProof/>
          </w:rPr>
          <w:t>Tabla 24. Relación entre políticas y criterios de priorización de caminos</w:t>
        </w:r>
        <w:r w:rsidR="00696B3B">
          <w:rPr>
            <w:noProof/>
            <w:webHidden/>
          </w:rPr>
          <w:tab/>
        </w:r>
        <w:r w:rsidR="00696B3B">
          <w:rPr>
            <w:noProof/>
            <w:webHidden/>
          </w:rPr>
          <w:fldChar w:fldCharType="begin"/>
        </w:r>
        <w:r w:rsidR="00696B3B">
          <w:rPr>
            <w:noProof/>
            <w:webHidden/>
          </w:rPr>
          <w:instrText xml:space="preserve"> PAGEREF _Toc153863526 \h </w:instrText>
        </w:r>
        <w:r w:rsidR="00696B3B">
          <w:rPr>
            <w:noProof/>
            <w:webHidden/>
          </w:rPr>
        </w:r>
        <w:r w:rsidR="00696B3B">
          <w:rPr>
            <w:noProof/>
            <w:webHidden/>
          </w:rPr>
          <w:fldChar w:fldCharType="separate"/>
        </w:r>
        <w:r w:rsidR="00541432">
          <w:rPr>
            <w:noProof/>
            <w:webHidden/>
          </w:rPr>
          <w:t>63</w:t>
        </w:r>
        <w:r w:rsidR="00696B3B">
          <w:rPr>
            <w:noProof/>
            <w:webHidden/>
          </w:rPr>
          <w:fldChar w:fldCharType="end"/>
        </w:r>
      </w:hyperlink>
    </w:p>
    <w:p w14:paraId="03C20CF7" w14:textId="5715439E" w:rsidR="00696B3B" w:rsidRDefault="00000000" w:rsidP="00696B3B">
      <w:pPr>
        <w:pStyle w:val="TDC1"/>
        <w:ind w:left="720" w:hanging="720"/>
        <w:rPr>
          <w:rFonts w:asciiTheme="minorHAnsi" w:hAnsiTheme="minorHAnsi"/>
          <w:noProof/>
          <w:kern w:val="2"/>
          <w14:ligatures w14:val="standardContextual"/>
        </w:rPr>
      </w:pPr>
      <w:hyperlink w:anchor="_Toc153863527" w:history="1">
        <w:r w:rsidR="00696B3B" w:rsidRPr="00114682">
          <w:rPr>
            <w:rStyle w:val="Hipervnculo"/>
            <w:noProof/>
          </w:rPr>
          <w:t>Tabla 25. Matriz de criterios utilizados para diagnóstico de caminos en escenario mantenimiento</w:t>
        </w:r>
        <w:r w:rsidR="00696B3B">
          <w:rPr>
            <w:noProof/>
            <w:webHidden/>
          </w:rPr>
          <w:tab/>
        </w:r>
        <w:r w:rsidR="00696B3B">
          <w:rPr>
            <w:noProof/>
            <w:webHidden/>
          </w:rPr>
          <w:fldChar w:fldCharType="begin"/>
        </w:r>
        <w:r w:rsidR="00696B3B">
          <w:rPr>
            <w:noProof/>
            <w:webHidden/>
          </w:rPr>
          <w:instrText xml:space="preserve"> PAGEREF _Toc153863527 \h </w:instrText>
        </w:r>
        <w:r w:rsidR="00696B3B">
          <w:rPr>
            <w:noProof/>
            <w:webHidden/>
          </w:rPr>
        </w:r>
        <w:r w:rsidR="00696B3B">
          <w:rPr>
            <w:noProof/>
            <w:webHidden/>
          </w:rPr>
          <w:fldChar w:fldCharType="separate"/>
        </w:r>
        <w:r w:rsidR="00541432">
          <w:rPr>
            <w:noProof/>
            <w:webHidden/>
          </w:rPr>
          <w:t>68</w:t>
        </w:r>
        <w:r w:rsidR="00696B3B">
          <w:rPr>
            <w:noProof/>
            <w:webHidden/>
          </w:rPr>
          <w:fldChar w:fldCharType="end"/>
        </w:r>
      </w:hyperlink>
    </w:p>
    <w:p w14:paraId="46781C46" w14:textId="71E9C333" w:rsidR="00696B3B" w:rsidRDefault="00000000" w:rsidP="00696B3B">
      <w:pPr>
        <w:pStyle w:val="TDC1"/>
        <w:ind w:left="720" w:hanging="720"/>
        <w:rPr>
          <w:rFonts w:asciiTheme="minorHAnsi" w:hAnsiTheme="minorHAnsi"/>
          <w:noProof/>
          <w:kern w:val="2"/>
          <w14:ligatures w14:val="standardContextual"/>
        </w:rPr>
      </w:pPr>
      <w:hyperlink w:anchor="_Toc153863528" w:history="1">
        <w:r w:rsidR="00696B3B" w:rsidRPr="00114682">
          <w:rPr>
            <w:rStyle w:val="Hipervnculo"/>
            <w:noProof/>
          </w:rPr>
          <w:t>Tabla 26. Matriz de criterios utilizados para diagnóstico de caminos en escenario rehabilitación</w:t>
        </w:r>
        <w:r w:rsidR="00696B3B">
          <w:rPr>
            <w:noProof/>
            <w:webHidden/>
          </w:rPr>
          <w:tab/>
        </w:r>
        <w:r w:rsidR="00696B3B">
          <w:rPr>
            <w:noProof/>
            <w:webHidden/>
          </w:rPr>
          <w:fldChar w:fldCharType="begin"/>
        </w:r>
        <w:r w:rsidR="00696B3B">
          <w:rPr>
            <w:noProof/>
            <w:webHidden/>
          </w:rPr>
          <w:instrText xml:space="preserve"> PAGEREF _Toc153863528 \h </w:instrText>
        </w:r>
        <w:r w:rsidR="00696B3B">
          <w:rPr>
            <w:noProof/>
            <w:webHidden/>
          </w:rPr>
        </w:r>
        <w:r w:rsidR="00696B3B">
          <w:rPr>
            <w:noProof/>
            <w:webHidden/>
          </w:rPr>
          <w:fldChar w:fldCharType="separate"/>
        </w:r>
        <w:r w:rsidR="00541432">
          <w:rPr>
            <w:noProof/>
            <w:webHidden/>
          </w:rPr>
          <w:t>70</w:t>
        </w:r>
        <w:r w:rsidR="00696B3B">
          <w:rPr>
            <w:noProof/>
            <w:webHidden/>
          </w:rPr>
          <w:fldChar w:fldCharType="end"/>
        </w:r>
      </w:hyperlink>
    </w:p>
    <w:p w14:paraId="08E17A48" w14:textId="05255F3D" w:rsidR="00696B3B" w:rsidRDefault="00000000" w:rsidP="00696B3B">
      <w:pPr>
        <w:pStyle w:val="TDC1"/>
        <w:ind w:left="720" w:hanging="720"/>
        <w:rPr>
          <w:rFonts w:asciiTheme="minorHAnsi" w:hAnsiTheme="minorHAnsi"/>
          <w:noProof/>
          <w:kern w:val="2"/>
          <w14:ligatures w14:val="standardContextual"/>
        </w:rPr>
      </w:pPr>
      <w:hyperlink w:anchor="_Toc153863529" w:history="1">
        <w:r w:rsidR="00696B3B" w:rsidRPr="00114682">
          <w:rPr>
            <w:rStyle w:val="Hipervnculo"/>
            <w:noProof/>
          </w:rPr>
          <w:t>Tabla 27. Matriz de criterios utilizados para diagnóstico de caminos en escenario obra nueva</w:t>
        </w:r>
        <w:r w:rsidR="00696B3B">
          <w:rPr>
            <w:noProof/>
            <w:webHidden/>
          </w:rPr>
          <w:tab/>
        </w:r>
        <w:r w:rsidR="00696B3B">
          <w:rPr>
            <w:noProof/>
            <w:webHidden/>
          </w:rPr>
          <w:fldChar w:fldCharType="begin"/>
        </w:r>
        <w:r w:rsidR="00696B3B">
          <w:rPr>
            <w:noProof/>
            <w:webHidden/>
          </w:rPr>
          <w:instrText xml:space="preserve"> PAGEREF _Toc153863529 \h </w:instrText>
        </w:r>
        <w:r w:rsidR="00696B3B">
          <w:rPr>
            <w:noProof/>
            <w:webHidden/>
          </w:rPr>
        </w:r>
        <w:r w:rsidR="00696B3B">
          <w:rPr>
            <w:noProof/>
            <w:webHidden/>
          </w:rPr>
          <w:fldChar w:fldCharType="separate"/>
        </w:r>
        <w:r w:rsidR="00541432">
          <w:rPr>
            <w:noProof/>
            <w:webHidden/>
          </w:rPr>
          <w:t>72</w:t>
        </w:r>
        <w:r w:rsidR="00696B3B">
          <w:rPr>
            <w:noProof/>
            <w:webHidden/>
          </w:rPr>
          <w:fldChar w:fldCharType="end"/>
        </w:r>
      </w:hyperlink>
    </w:p>
    <w:p w14:paraId="4D1CCF42" w14:textId="31B299D0" w:rsidR="00696B3B" w:rsidRDefault="00000000" w:rsidP="00696B3B">
      <w:pPr>
        <w:pStyle w:val="TDC1"/>
        <w:ind w:left="720" w:hanging="720"/>
        <w:rPr>
          <w:rFonts w:asciiTheme="minorHAnsi" w:hAnsiTheme="minorHAnsi"/>
          <w:noProof/>
          <w:kern w:val="2"/>
          <w14:ligatures w14:val="standardContextual"/>
        </w:rPr>
      </w:pPr>
      <w:hyperlink w:anchor="_Toc153863530" w:history="1">
        <w:r w:rsidR="00696B3B" w:rsidRPr="00114682">
          <w:rPr>
            <w:rStyle w:val="Hipervnculo"/>
            <w:noProof/>
          </w:rPr>
          <w:t>Tabla 28. Matriz de criterios utilizados para diagnóstico de caminos en escenario drenajes mayores</w:t>
        </w:r>
        <w:r w:rsidR="00696B3B">
          <w:rPr>
            <w:noProof/>
            <w:webHidden/>
          </w:rPr>
          <w:tab/>
        </w:r>
        <w:r w:rsidR="00696B3B">
          <w:rPr>
            <w:noProof/>
            <w:webHidden/>
          </w:rPr>
          <w:fldChar w:fldCharType="begin"/>
        </w:r>
        <w:r w:rsidR="00696B3B">
          <w:rPr>
            <w:noProof/>
            <w:webHidden/>
          </w:rPr>
          <w:instrText xml:space="preserve"> PAGEREF _Toc153863530 \h </w:instrText>
        </w:r>
        <w:r w:rsidR="00696B3B">
          <w:rPr>
            <w:noProof/>
            <w:webHidden/>
          </w:rPr>
        </w:r>
        <w:r w:rsidR="00696B3B">
          <w:rPr>
            <w:noProof/>
            <w:webHidden/>
          </w:rPr>
          <w:fldChar w:fldCharType="separate"/>
        </w:r>
        <w:r w:rsidR="00541432">
          <w:rPr>
            <w:noProof/>
            <w:webHidden/>
          </w:rPr>
          <w:t>74</w:t>
        </w:r>
        <w:r w:rsidR="00696B3B">
          <w:rPr>
            <w:noProof/>
            <w:webHidden/>
          </w:rPr>
          <w:fldChar w:fldCharType="end"/>
        </w:r>
      </w:hyperlink>
    </w:p>
    <w:p w14:paraId="6547EC2B" w14:textId="0694BACC" w:rsidR="00696B3B" w:rsidRDefault="00000000" w:rsidP="00696B3B">
      <w:pPr>
        <w:pStyle w:val="TDC1"/>
        <w:ind w:left="720" w:hanging="720"/>
        <w:rPr>
          <w:rFonts w:asciiTheme="minorHAnsi" w:hAnsiTheme="minorHAnsi"/>
          <w:noProof/>
          <w:kern w:val="2"/>
          <w14:ligatures w14:val="standardContextual"/>
        </w:rPr>
      </w:pPr>
      <w:hyperlink w:anchor="_Toc153863531" w:history="1">
        <w:r w:rsidR="00696B3B" w:rsidRPr="00114682">
          <w:rPr>
            <w:rStyle w:val="Hipervnculo"/>
            <w:noProof/>
          </w:rPr>
          <w:t>Tabla 29. Matriz de criterios utilizados para diagnóstico de caminos en escenario drenajes menores</w:t>
        </w:r>
        <w:r w:rsidR="00696B3B">
          <w:rPr>
            <w:noProof/>
            <w:webHidden/>
          </w:rPr>
          <w:tab/>
        </w:r>
        <w:r w:rsidR="00696B3B">
          <w:rPr>
            <w:noProof/>
            <w:webHidden/>
          </w:rPr>
          <w:fldChar w:fldCharType="begin"/>
        </w:r>
        <w:r w:rsidR="00696B3B">
          <w:rPr>
            <w:noProof/>
            <w:webHidden/>
          </w:rPr>
          <w:instrText xml:space="preserve"> PAGEREF _Toc153863531 \h </w:instrText>
        </w:r>
        <w:r w:rsidR="00696B3B">
          <w:rPr>
            <w:noProof/>
            <w:webHidden/>
          </w:rPr>
        </w:r>
        <w:r w:rsidR="00696B3B">
          <w:rPr>
            <w:noProof/>
            <w:webHidden/>
          </w:rPr>
          <w:fldChar w:fldCharType="separate"/>
        </w:r>
        <w:r w:rsidR="00541432">
          <w:rPr>
            <w:noProof/>
            <w:webHidden/>
          </w:rPr>
          <w:t>76</w:t>
        </w:r>
        <w:r w:rsidR="00696B3B">
          <w:rPr>
            <w:noProof/>
            <w:webHidden/>
          </w:rPr>
          <w:fldChar w:fldCharType="end"/>
        </w:r>
      </w:hyperlink>
    </w:p>
    <w:p w14:paraId="133C1B9E" w14:textId="2400895D" w:rsidR="00696B3B" w:rsidRDefault="00000000" w:rsidP="00696B3B">
      <w:pPr>
        <w:pStyle w:val="TDC1"/>
        <w:ind w:left="720" w:hanging="720"/>
        <w:rPr>
          <w:rFonts w:asciiTheme="minorHAnsi" w:hAnsiTheme="minorHAnsi"/>
          <w:noProof/>
          <w:kern w:val="2"/>
          <w14:ligatures w14:val="standardContextual"/>
        </w:rPr>
      </w:pPr>
      <w:hyperlink w:anchor="_Toc153863532" w:history="1">
        <w:r w:rsidR="00696B3B" w:rsidRPr="00114682">
          <w:rPr>
            <w:rStyle w:val="Hipervnculo"/>
            <w:noProof/>
          </w:rPr>
          <w:t>Tabla 30. Matriz de criterios utilizados para diagnóstico de caminos en escenario de Movilidad Peatonal y Seguridad Vial.</w:t>
        </w:r>
        <w:r w:rsidR="00696B3B">
          <w:rPr>
            <w:noProof/>
            <w:webHidden/>
          </w:rPr>
          <w:tab/>
        </w:r>
        <w:r w:rsidR="00696B3B">
          <w:rPr>
            <w:noProof/>
            <w:webHidden/>
          </w:rPr>
          <w:fldChar w:fldCharType="begin"/>
        </w:r>
        <w:r w:rsidR="00696B3B">
          <w:rPr>
            <w:noProof/>
            <w:webHidden/>
          </w:rPr>
          <w:instrText xml:space="preserve"> PAGEREF _Toc153863532 \h </w:instrText>
        </w:r>
        <w:r w:rsidR="00696B3B">
          <w:rPr>
            <w:noProof/>
            <w:webHidden/>
          </w:rPr>
        </w:r>
        <w:r w:rsidR="00696B3B">
          <w:rPr>
            <w:noProof/>
            <w:webHidden/>
          </w:rPr>
          <w:fldChar w:fldCharType="separate"/>
        </w:r>
        <w:r w:rsidR="00541432">
          <w:rPr>
            <w:noProof/>
            <w:webHidden/>
          </w:rPr>
          <w:t>77</w:t>
        </w:r>
        <w:r w:rsidR="00696B3B">
          <w:rPr>
            <w:noProof/>
            <w:webHidden/>
          </w:rPr>
          <w:fldChar w:fldCharType="end"/>
        </w:r>
      </w:hyperlink>
    </w:p>
    <w:p w14:paraId="03FC48C1" w14:textId="4D354E15" w:rsidR="00696B3B" w:rsidRDefault="00000000" w:rsidP="00696B3B">
      <w:pPr>
        <w:pStyle w:val="TDC1"/>
        <w:ind w:left="720" w:hanging="720"/>
        <w:rPr>
          <w:rFonts w:asciiTheme="minorHAnsi" w:hAnsiTheme="minorHAnsi"/>
          <w:noProof/>
          <w:kern w:val="2"/>
          <w14:ligatures w14:val="standardContextual"/>
        </w:rPr>
      </w:pPr>
      <w:hyperlink w:anchor="_Toc153863533" w:history="1">
        <w:r w:rsidR="00696B3B" w:rsidRPr="00114682">
          <w:rPr>
            <w:rStyle w:val="Hipervnculo"/>
            <w:noProof/>
          </w:rPr>
          <w:t>Tabla 31. Intervención propuesta para primer y segundo año. Política Convenios</w:t>
        </w:r>
        <w:r w:rsidR="00696B3B">
          <w:rPr>
            <w:noProof/>
            <w:webHidden/>
          </w:rPr>
          <w:tab/>
        </w:r>
        <w:r w:rsidR="00696B3B">
          <w:rPr>
            <w:noProof/>
            <w:webHidden/>
          </w:rPr>
          <w:fldChar w:fldCharType="begin"/>
        </w:r>
        <w:r w:rsidR="00696B3B">
          <w:rPr>
            <w:noProof/>
            <w:webHidden/>
          </w:rPr>
          <w:instrText xml:space="preserve"> PAGEREF _Toc153863533 \h </w:instrText>
        </w:r>
        <w:r w:rsidR="00696B3B">
          <w:rPr>
            <w:noProof/>
            <w:webHidden/>
          </w:rPr>
        </w:r>
        <w:r w:rsidR="00696B3B">
          <w:rPr>
            <w:noProof/>
            <w:webHidden/>
          </w:rPr>
          <w:fldChar w:fldCharType="separate"/>
        </w:r>
        <w:r w:rsidR="00541432">
          <w:rPr>
            <w:noProof/>
            <w:webHidden/>
          </w:rPr>
          <w:t>78</w:t>
        </w:r>
        <w:r w:rsidR="00696B3B">
          <w:rPr>
            <w:noProof/>
            <w:webHidden/>
          </w:rPr>
          <w:fldChar w:fldCharType="end"/>
        </w:r>
      </w:hyperlink>
    </w:p>
    <w:p w14:paraId="007FCB1D" w14:textId="7C554175" w:rsidR="00696B3B" w:rsidRDefault="00000000" w:rsidP="00696B3B">
      <w:pPr>
        <w:pStyle w:val="TDC1"/>
        <w:ind w:left="720" w:hanging="720"/>
        <w:rPr>
          <w:rFonts w:asciiTheme="minorHAnsi" w:hAnsiTheme="minorHAnsi"/>
          <w:noProof/>
          <w:kern w:val="2"/>
          <w14:ligatures w14:val="standardContextual"/>
        </w:rPr>
      </w:pPr>
      <w:hyperlink w:anchor="_Toc153863534" w:history="1">
        <w:r w:rsidR="00696B3B" w:rsidRPr="00114682">
          <w:rPr>
            <w:rStyle w:val="Hipervnculo"/>
            <w:noProof/>
          </w:rPr>
          <w:t>Tabla 32. Lista de priorización de intervención PQCDSVC, mantenimiento</w:t>
        </w:r>
        <w:r w:rsidR="00696B3B">
          <w:rPr>
            <w:noProof/>
            <w:webHidden/>
          </w:rPr>
          <w:tab/>
        </w:r>
        <w:r w:rsidR="00696B3B">
          <w:rPr>
            <w:noProof/>
            <w:webHidden/>
          </w:rPr>
          <w:fldChar w:fldCharType="begin"/>
        </w:r>
        <w:r w:rsidR="00696B3B">
          <w:rPr>
            <w:noProof/>
            <w:webHidden/>
          </w:rPr>
          <w:instrText xml:space="preserve"> PAGEREF _Toc153863534 \h </w:instrText>
        </w:r>
        <w:r w:rsidR="00696B3B">
          <w:rPr>
            <w:noProof/>
            <w:webHidden/>
          </w:rPr>
        </w:r>
        <w:r w:rsidR="00696B3B">
          <w:rPr>
            <w:noProof/>
            <w:webHidden/>
          </w:rPr>
          <w:fldChar w:fldCharType="separate"/>
        </w:r>
        <w:r w:rsidR="00541432">
          <w:rPr>
            <w:noProof/>
            <w:webHidden/>
          </w:rPr>
          <w:t>79</w:t>
        </w:r>
        <w:r w:rsidR="00696B3B">
          <w:rPr>
            <w:noProof/>
            <w:webHidden/>
          </w:rPr>
          <w:fldChar w:fldCharType="end"/>
        </w:r>
      </w:hyperlink>
    </w:p>
    <w:p w14:paraId="419FD773" w14:textId="0E64AB05" w:rsidR="00696B3B" w:rsidRDefault="00000000" w:rsidP="00696B3B">
      <w:pPr>
        <w:pStyle w:val="TDC1"/>
        <w:ind w:left="720" w:hanging="720"/>
        <w:rPr>
          <w:rFonts w:asciiTheme="minorHAnsi" w:hAnsiTheme="minorHAnsi"/>
          <w:noProof/>
          <w:kern w:val="2"/>
          <w14:ligatures w14:val="standardContextual"/>
        </w:rPr>
      </w:pPr>
      <w:hyperlink w:anchor="_Toc153863535" w:history="1">
        <w:r w:rsidR="00696B3B" w:rsidRPr="00114682">
          <w:rPr>
            <w:rStyle w:val="Hipervnculo"/>
            <w:noProof/>
          </w:rPr>
          <w:t>Tabla 33. Lista de priorización de intervención PQCDSVC, rehabilitación</w:t>
        </w:r>
        <w:r w:rsidR="00696B3B">
          <w:rPr>
            <w:noProof/>
            <w:webHidden/>
          </w:rPr>
          <w:tab/>
        </w:r>
        <w:r w:rsidR="00696B3B">
          <w:rPr>
            <w:noProof/>
            <w:webHidden/>
          </w:rPr>
          <w:fldChar w:fldCharType="begin"/>
        </w:r>
        <w:r w:rsidR="00696B3B">
          <w:rPr>
            <w:noProof/>
            <w:webHidden/>
          </w:rPr>
          <w:instrText xml:space="preserve"> PAGEREF _Toc153863535 \h </w:instrText>
        </w:r>
        <w:r w:rsidR="00696B3B">
          <w:rPr>
            <w:noProof/>
            <w:webHidden/>
          </w:rPr>
        </w:r>
        <w:r w:rsidR="00696B3B">
          <w:rPr>
            <w:noProof/>
            <w:webHidden/>
          </w:rPr>
          <w:fldChar w:fldCharType="separate"/>
        </w:r>
        <w:r w:rsidR="00541432">
          <w:rPr>
            <w:noProof/>
            <w:webHidden/>
          </w:rPr>
          <w:t>80</w:t>
        </w:r>
        <w:r w:rsidR="00696B3B">
          <w:rPr>
            <w:noProof/>
            <w:webHidden/>
          </w:rPr>
          <w:fldChar w:fldCharType="end"/>
        </w:r>
      </w:hyperlink>
    </w:p>
    <w:p w14:paraId="2C192E4C" w14:textId="257AF4B5" w:rsidR="00696B3B" w:rsidRDefault="00000000" w:rsidP="00696B3B">
      <w:pPr>
        <w:pStyle w:val="TDC1"/>
        <w:ind w:left="720" w:hanging="720"/>
        <w:rPr>
          <w:rFonts w:asciiTheme="minorHAnsi" w:hAnsiTheme="minorHAnsi"/>
          <w:noProof/>
          <w:kern w:val="2"/>
          <w14:ligatures w14:val="standardContextual"/>
        </w:rPr>
      </w:pPr>
      <w:hyperlink w:anchor="_Toc153863536" w:history="1">
        <w:r w:rsidR="00696B3B" w:rsidRPr="00114682">
          <w:rPr>
            <w:rStyle w:val="Hipervnculo"/>
            <w:noProof/>
          </w:rPr>
          <w:t>Tabla 34. Lista de priorización de intervención PQCDSVC, obra nueva</w:t>
        </w:r>
        <w:r w:rsidR="00696B3B">
          <w:rPr>
            <w:noProof/>
            <w:webHidden/>
          </w:rPr>
          <w:tab/>
        </w:r>
        <w:r w:rsidR="00696B3B">
          <w:rPr>
            <w:noProof/>
            <w:webHidden/>
          </w:rPr>
          <w:fldChar w:fldCharType="begin"/>
        </w:r>
        <w:r w:rsidR="00696B3B">
          <w:rPr>
            <w:noProof/>
            <w:webHidden/>
          </w:rPr>
          <w:instrText xml:space="preserve"> PAGEREF _Toc153863536 \h </w:instrText>
        </w:r>
        <w:r w:rsidR="00696B3B">
          <w:rPr>
            <w:noProof/>
            <w:webHidden/>
          </w:rPr>
        </w:r>
        <w:r w:rsidR="00696B3B">
          <w:rPr>
            <w:noProof/>
            <w:webHidden/>
          </w:rPr>
          <w:fldChar w:fldCharType="separate"/>
        </w:r>
        <w:r w:rsidR="00541432">
          <w:rPr>
            <w:noProof/>
            <w:webHidden/>
          </w:rPr>
          <w:t>80</w:t>
        </w:r>
        <w:r w:rsidR="00696B3B">
          <w:rPr>
            <w:noProof/>
            <w:webHidden/>
          </w:rPr>
          <w:fldChar w:fldCharType="end"/>
        </w:r>
      </w:hyperlink>
    </w:p>
    <w:p w14:paraId="5D11DE8B" w14:textId="26C867D7" w:rsidR="00696B3B" w:rsidRDefault="00000000" w:rsidP="00696B3B">
      <w:pPr>
        <w:pStyle w:val="TDC1"/>
        <w:ind w:left="720" w:hanging="720"/>
        <w:rPr>
          <w:rFonts w:asciiTheme="minorHAnsi" w:hAnsiTheme="minorHAnsi"/>
          <w:noProof/>
          <w:kern w:val="2"/>
          <w14:ligatures w14:val="standardContextual"/>
        </w:rPr>
      </w:pPr>
      <w:hyperlink w:anchor="_Toc153863537" w:history="1">
        <w:r w:rsidR="00696B3B" w:rsidRPr="00114682">
          <w:rPr>
            <w:rStyle w:val="Hipervnculo"/>
            <w:noProof/>
          </w:rPr>
          <w:t>Tabla 35. Lista de priorización de intervención PQCDSVC, drenaje menor</w:t>
        </w:r>
        <w:r w:rsidR="00696B3B">
          <w:rPr>
            <w:noProof/>
            <w:webHidden/>
          </w:rPr>
          <w:tab/>
        </w:r>
        <w:r w:rsidR="00696B3B">
          <w:rPr>
            <w:noProof/>
            <w:webHidden/>
          </w:rPr>
          <w:fldChar w:fldCharType="begin"/>
        </w:r>
        <w:r w:rsidR="00696B3B">
          <w:rPr>
            <w:noProof/>
            <w:webHidden/>
          </w:rPr>
          <w:instrText xml:space="preserve"> PAGEREF _Toc153863537 \h </w:instrText>
        </w:r>
        <w:r w:rsidR="00696B3B">
          <w:rPr>
            <w:noProof/>
            <w:webHidden/>
          </w:rPr>
        </w:r>
        <w:r w:rsidR="00696B3B">
          <w:rPr>
            <w:noProof/>
            <w:webHidden/>
          </w:rPr>
          <w:fldChar w:fldCharType="separate"/>
        </w:r>
        <w:r w:rsidR="00541432">
          <w:rPr>
            <w:noProof/>
            <w:webHidden/>
          </w:rPr>
          <w:t>81</w:t>
        </w:r>
        <w:r w:rsidR="00696B3B">
          <w:rPr>
            <w:noProof/>
            <w:webHidden/>
          </w:rPr>
          <w:fldChar w:fldCharType="end"/>
        </w:r>
      </w:hyperlink>
    </w:p>
    <w:p w14:paraId="11935889" w14:textId="6B12A63D" w:rsidR="00696B3B" w:rsidRDefault="00000000" w:rsidP="00696B3B">
      <w:pPr>
        <w:pStyle w:val="TDC1"/>
        <w:ind w:left="720" w:hanging="720"/>
        <w:rPr>
          <w:rFonts w:asciiTheme="minorHAnsi" w:hAnsiTheme="minorHAnsi"/>
          <w:noProof/>
          <w:kern w:val="2"/>
          <w14:ligatures w14:val="standardContextual"/>
        </w:rPr>
      </w:pPr>
      <w:hyperlink w:anchor="_Toc153863538" w:history="1">
        <w:r w:rsidR="00696B3B" w:rsidRPr="00114682">
          <w:rPr>
            <w:rStyle w:val="Hipervnculo"/>
            <w:noProof/>
          </w:rPr>
          <w:t>Tabla 36. Lista de priorización de intervención PQCDSVC, drenaje menor</w:t>
        </w:r>
        <w:r w:rsidR="00696B3B">
          <w:rPr>
            <w:noProof/>
            <w:webHidden/>
          </w:rPr>
          <w:tab/>
        </w:r>
        <w:r w:rsidR="00696B3B">
          <w:rPr>
            <w:noProof/>
            <w:webHidden/>
          </w:rPr>
          <w:fldChar w:fldCharType="begin"/>
        </w:r>
        <w:r w:rsidR="00696B3B">
          <w:rPr>
            <w:noProof/>
            <w:webHidden/>
          </w:rPr>
          <w:instrText xml:space="preserve"> PAGEREF _Toc153863538 \h </w:instrText>
        </w:r>
        <w:r w:rsidR="00696B3B">
          <w:rPr>
            <w:noProof/>
            <w:webHidden/>
          </w:rPr>
        </w:r>
        <w:r w:rsidR="00696B3B">
          <w:rPr>
            <w:noProof/>
            <w:webHidden/>
          </w:rPr>
          <w:fldChar w:fldCharType="separate"/>
        </w:r>
        <w:r w:rsidR="00541432">
          <w:rPr>
            <w:noProof/>
            <w:webHidden/>
          </w:rPr>
          <w:t>81</w:t>
        </w:r>
        <w:r w:rsidR="00696B3B">
          <w:rPr>
            <w:noProof/>
            <w:webHidden/>
          </w:rPr>
          <w:fldChar w:fldCharType="end"/>
        </w:r>
      </w:hyperlink>
    </w:p>
    <w:p w14:paraId="5CB831AC" w14:textId="6AE134D7" w:rsidR="00696B3B" w:rsidRDefault="00000000" w:rsidP="00696B3B">
      <w:pPr>
        <w:pStyle w:val="TDC1"/>
        <w:ind w:left="720" w:hanging="720"/>
        <w:rPr>
          <w:rFonts w:asciiTheme="minorHAnsi" w:hAnsiTheme="minorHAnsi"/>
          <w:noProof/>
          <w:kern w:val="2"/>
          <w14:ligatures w14:val="standardContextual"/>
        </w:rPr>
      </w:pPr>
      <w:hyperlink w:anchor="_Toc153863539" w:history="1">
        <w:r w:rsidR="00696B3B" w:rsidRPr="00114682">
          <w:rPr>
            <w:rStyle w:val="Hipervnculo"/>
            <w:noProof/>
          </w:rPr>
          <w:t>Tabla 37. Simbología de los tipos de superficie de ruedo</w:t>
        </w:r>
        <w:r w:rsidR="00696B3B">
          <w:rPr>
            <w:noProof/>
            <w:webHidden/>
          </w:rPr>
          <w:tab/>
        </w:r>
        <w:r w:rsidR="00696B3B">
          <w:rPr>
            <w:noProof/>
            <w:webHidden/>
          </w:rPr>
          <w:fldChar w:fldCharType="begin"/>
        </w:r>
        <w:r w:rsidR="00696B3B">
          <w:rPr>
            <w:noProof/>
            <w:webHidden/>
          </w:rPr>
          <w:instrText xml:space="preserve"> PAGEREF _Toc153863539 \h </w:instrText>
        </w:r>
        <w:r w:rsidR="00696B3B">
          <w:rPr>
            <w:noProof/>
            <w:webHidden/>
          </w:rPr>
        </w:r>
        <w:r w:rsidR="00696B3B">
          <w:rPr>
            <w:noProof/>
            <w:webHidden/>
          </w:rPr>
          <w:fldChar w:fldCharType="separate"/>
        </w:r>
        <w:r w:rsidR="00541432">
          <w:rPr>
            <w:noProof/>
            <w:webHidden/>
          </w:rPr>
          <w:t>82</w:t>
        </w:r>
        <w:r w:rsidR="00696B3B">
          <w:rPr>
            <w:noProof/>
            <w:webHidden/>
          </w:rPr>
          <w:fldChar w:fldCharType="end"/>
        </w:r>
      </w:hyperlink>
    </w:p>
    <w:p w14:paraId="21566C47" w14:textId="2A7EFADC" w:rsidR="00696B3B" w:rsidRDefault="00000000" w:rsidP="00696B3B">
      <w:pPr>
        <w:pStyle w:val="TDC1"/>
        <w:ind w:left="720" w:hanging="720"/>
        <w:rPr>
          <w:rFonts w:asciiTheme="minorHAnsi" w:hAnsiTheme="minorHAnsi"/>
          <w:noProof/>
          <w:kern w:val="2"/>
          <w14:ligatures w14:val="standardContextual"/>
        </w:rPr>
      </w:pPr>
      <w:hyperlink w:anchor="_Toc153863540" w:history="1">
        <w:r w:rsidR="00696B3B" w:rsidRPr="00114682">
          <w:rPr>
            <w:rStyle w:val="Hipervnculo"/>
            <w:noProof/>
          </w:rPr>
          <w:t>Tabla 38. Histórico de ingresos para inversión en caminos municipales, 2020-2022</w:t>
        </w:r>
        <w:r w:rsidR="00696B3B">
          <w:rPr>
            <w:noProof/>
            <w:webHidden/>
          </w:rPr>
          <w:tab/>
        </w:r>
        <w:r w:rsidR="00696B3B">
          <w:rPr>
            <w:noProof/>
            <w:webHidden/>
          </w:rPr>
          <w:fldChar w:fldCharType="begin"/>
        </w:r>
        <w:r w:rsidR="00696B3B">
          <w:rPr>
            <w:noProof/>
            <w:webHidden/>
          </w:rPr>
          <w:instrText xml:space="preserve"> PAGEREF _Toc153863540 \h </w:instrText>
        </w:r>
        <w:r w:rsidR="00696B3B">
          <w:rPr>
            <w:noProof/>
            <w:webHidden/>
          </w:rPr>
        </w:r>
        <w:r w:rsidR="00696B3B">
          <w:rPr>
            <w:noProof/>
            <w:webHidden/>
          </w:rPr>
          <w:fldChar w:fldCharType="separate"/>
        </w:r>
        <w:r w:rsidR="00541432">
          <w:rPr>
            <w:noProof/>
            <w:webHidden/>
          </w:rPr>
          <w:t>83</w:t>
        </w:r>
        <w:r w:rsidR="00696B3B">
          <w:rPr>
            <w:noProof/>
            <w:webHidden/>
          </w:rPr>
          <w:fldChar w:fldCharType="end"/>
        </w:r>
      </w:hyperlink>
    </w:p>
    <w:p w14:paraId="0B849CA3" w14:textId="67E2FAFD" w:rsidR="00696B3B" w:rsidRDefault="00000000" w:rsidP="00696B3B">
      <w:pPr>
        <w:pStyle w:val="TDC1"/>
        <w:ind w:left="720" w:hanging="720"/>
        <w:rPr>
          <w:rFonts w:asciiTheme="minorHAnsi" w:hAnsiTheme="minorHAnsi"/>
          <w:noProof/>
          <w:kern w:val="2"/>
          <w14:ligatures w14:val="standardContextual"/>
        </w:rPr>
      </w:pPr>
      <w:hyperlink w:anchor="_Toc153863541" w:history="1">
        <w:r w:rsidR="00696B3B" w:rsidRPr="00114682">
          <w:rPr>
            <w:rStyle w:val="Hipervnculo"/>
            <w:noProof/>
          </w:rPr>
          <w:t>Tabla 39. Proyección de ingresos para invertir en la red vial cantonal 2023– 2027</w:t>
        </w:r>
        <w:r w:rsidR="00696B3B">
          <w:rPr>
            <w:noProof/>
            <w:webHidden/>
          </w:rPr>
          <w:tab/>
        </w:r>
        <w:r w:rsidR="00696B3B">
          <w:rPr>
            <w:noProof/>
            <w:webHidden/>
          </w:rPr>
          <w:fldChar w:fldCharType="begin"/>
        </w:r>
        <w:r w:rsidR="00696B3B">
          <w:rPr>
            <w:noProof/>
            <w:webHidden/>
          </w:rPr>
          <w:instrText xml:space="preserve"> PAGEREF _Toc153863541 \h </w:instrText>
        </w:r>
        <w:r w:rsidR="00696B3B">
          <w:rPr>
            <w:noProof/>
            <w:webHidden/>
          </w:rPr>
        </w:r>
        <w:r w:rsidR="00696B3B">
          <w:rPr>
            <w:noProof/>
            <w:webHidden/>
          </w:rPr>
          <w:fldChar w:fldCharType="separate"/>
        </w:r>
        <w:r w:rsidR="00541432">
          <w:rPr>
            <w:noProof/>
            <w:webHidden/>
          </w:rPr>
          <w:t>84</w:t>
        </w:r>
        <w:r w:rsidR="00696B3B">
          <w:rPr>
            <w:noProof/>
            <w:webHidden/>
          </w:rPr>
          <w:fldChar w:fldCharType="end"/>
        </w:r>
      </w:hyperlink>
    </w:p>
    <w:p w14:paraId="7979DF92" w14:textId="30320E77" w:rsidR="00696B3B" w:rsidRDefault="00000000" w:rsidP="00696B3B">
      <w:pPr>
        <w:pStyle w:val="TDC1"/>
        <w:ind w:left="720" w:hanging="720"/>
        <w:rPr>
          <w:rFonts w:asciiTheme="minorHAnsi" w:hAnsiTheme="minorHAnsi"/>
          <w:noProof/>
          <w:kern w:val="2"/>
          <w14:ligatures w14:val="standardContextual"/>
        </w:rPr>
      </w:pPr>
      <w:hyperlink w:anchor="_Toc153863542" w:history="1">
        <w:r w:rsidR="00696B3B" w:rsidRPr="00114682">
          <w:rPr>
            <w:rStyle w:val="Hipervnculo"/>
            <w:noProof/>
          </w:rPr>
          <w:t>Tabla 40. Histórico de costos fijos para la inversión en caminos municipales, 2019-2022</w:t>
        </w:r>
        <w:r w:rsidR="00696B3B">
          <w:rPr>
            <w:noProof/>
            <w:webHidden/>
          </w:rPr>
          <w:tab/>
        </w:r>
        <w:r w:rsidR="00696B3B">
          <w:rPr>
            <w:noProof/>
            <w:webHidden/>
          </w:rPr>
          <w:fldChar w:fldCharType="begin"/>
        </w:r>
        <w:r w:rsidR="00696B3B">
          <w:rPr>
            <w:noProof/>
            <w:webHidden/>
          </w:rPr>
          <w:instrText xml:space="preserve"> PAGEREF _Toc153863542 \h </w:instrText>
        </w:r>
        <w:r w:rsidR="00696B3B">
          <w:rPr>
            <w:noProof/>
            <w:webHidden/>
          </w:rPr>
        </w:r>
        <w:r w:rsidR="00696B3B">
          <w:rPr>
            <w:noProof/>
            <w:webHidden/>
          </w:rPr>
          <w:fldChar w:fldCharType="separate"/>
        </w:r>
        <w:r w:rsidR="00541432">
          <w:rPr>
            <w:noProof/>
            <w:webHidden/>
          </w:rPr>
          <w:t>85</w:t>
        </w:r>
        <w:r w:rsidR="00696B3B">
          <w:rPr>
            <w:noProof/>
            <w:webHidden/>
          </w:rPr>
          <w:fldChar w:fldCharType="end"/>
        </w:r>
      </w:hyperlink>
    </w:p>
    <w:p w14:paraId="5382D362" w14:textId="3F3147F7" w:rsidR="00696B3B" w:rsidRDefault="00000000" w:rsidP="00696B3B">
      <w:pPr>
        <w:pStyle w:val="TDC1"/>
        <w:ind w:left="720" w:hanging="720"/>
        <w:rPr>
          <w:rFonts w:asciiTheme="minorHAnsi" w:hAnsiTheme="minorHAnsi"/>
          <w:noProof/>
          <w:kern w:val="2"/>
          <w14:ligatures w14:val="standardContextual"/>
        </w:rPr>
      </w:pPr>
      <w:hyperlink w:anchor="_Toc153863543" w:history="1">
        <w:r w:rsidR="00696B3B" w:rsidRPr="00114682">
          <w:rPr>
            <w:rStyle w:val="Hipervnculo"/>
            <w:noProof/>
          </w:rPr>
          <w:t>Tabla 41. Estimación Egresos para Atención de la Inversión en Caminos Municipales, 2024-2028</w:t>
        </w:r>
        <w:r w:rsidR="00696B3B">
          <w:rPr>
            <w:noProof/>
            <w:webHidden/>
          </w:rPr>
          <w:tab/>
        </w:r>
        <w:r w:rsidR="00696B3B">
          <w:rPr>
            <w:noProof/>
            <w:webHidden/>
          </w:rPr>
          <w:fldChar w:fldCharType="begin"/>
        </w:r>
        <w:r w:rsidR="00696B3B">
          <w:rPr>
            <w:noProof/>
            <w:webHidden/>
          </w:rPr>
          <w:instrText xml:space="preserve"> PAGEREF _Toc153863543 \h </w:instrText>
        </w:r>
        <w:r w:rsidR="00696B3B">
          <w:rPr>
            <w:noProof/>
            <w:webHidden/>
          </w:rPr>
        </w:r>
        <w:r w:rsidR="00696B3B">
          <w:rPr>
            <w:noProof/>
            <w:webHidden/>
          </w:rPr>
          <w:fldChar w:fldCharType="separate"/>
        </w:r>
        <w:r w:rsidR="00541432">
          <w:rPr>
            <w:noProof/>
            <w:webHidden/>
          </w:rPr>
          <w:t>86</w:t>
        </w:r>
        <w:r w:rsidR="00696B3B">
          <w:rPr>
            <w:noProof/>
            <w:webHidden/>
          </w:rPr>
          <w:fldChar w:fldCharType="end"/>
        </w:r>
      </w:hyperlink>
    </w:p>
    <w:p w14:paraId="5CF42D71" w14:textId="58A8B78D" w:rsidR="00696B3B" w:rsidRDefault="00000000" w:rsidP="00696B3B">
      <w:pPr>
        <w:pStyle w:val="TDC1"/>
        <w:ind w:left="720" w:hanging="720"/>
        <w:rPr>
          <w:rFonts w:asciiTheme="minorHAnsi" w:hAnsiTheme="minorHAnsi"/>
          <w:noProof/>
          <w:kern w:val="2"/>
          <w14:ligatures w14:val="standardContextual"/>
        </w:rPr>
      </w:pPr>
      <w:hyperlink w:anchor="_Toc153863544" w:history="1">
        <w:r w:rsidR="00696B3B" w:rsidRPr="00114682">
          <w:rPr>
            <w:rStyle w:val="Hipervnculo"/>
            <w:noProof/>
          </w:rPr>
          <w:t>Tabla 42. Resumen de costos por Km según normas de calidad, ejecutado por administración y por contrato</w:t>
        </w:r>
        <w:r w:rsidR="00696B3B">
          <w:rPr>
            <w:noProof/>
            <w:webHidden/>
          </w:rPr>
          <w:tab/>
        </w:r>
        <w:r w:rsidR="00696B3B">
          <w:rPr>
            <w:noProof/>
            <w:webHidden/>
          </w:rPr>
          <w:fldChar w:fldCharType="begin"/>
        </w:r>
        <w:r w:rsidR="00696B3B">
          <w:rPr>
            <w:noProof/>
            <w:webHidden/>
          </w:rPr>
          <w:instrText xml:space="preserve"> PAGEREF _Toc153863544 \h </w:instrText>
        </w:r>
        <w:r w:rsidR="00696B3B">
          <w:rPr>
            <w:noProof/>
            <w:webHidden/>
          </w:rPr>
        </w:r>
        <w:r w:rsidR="00696B3B">
          <w:rPr>
            <w:noProof/>
            <w:webHidden/>
          </w:rPr>
          <w:fldChar w:fldCharType="separate"/>
        </w:r>
        <w:r w:rsidR="00541432">
          <w:rPr>
            <w:noProof/>
            <w:webHidden/>
          </w:rPr>
          <w:t>88</w:t>
        </w:r>
        <w:r w:rsidR="00696B3B">
          <w:rPr>
            <w:noProof/>
            <w:webHidden/>
          </w:rPr>
          <w:fldChar w:fldCharType="end"/>
        </w:r>
      </w:hyperlink>
    </w:p>
    <w:p w14:paraId="1E8035E6" w14:textId="35E8B93C" w:rsidR="00696B3B" w:rsidRDefault="00000000" w:rsidP="00696B3B">
      <w:pPr>
        <w:pStyle w:val="TDC1"/>
        <w:ind w:left="720" w:hanging="720"/>
        <w:rPr>
          <w:rFonts w:asciiTheme="minorHAnsi" w:hAnsiTheme="minorHAnsi"/>
          <w:noProof/>
          <w:kern w:val="2"/>
          <w14:ligatures w14:val="standardContextual"/>
        </w:rPr>
      </w:pPr>
      <w:hyperlink w:anchor="_Toc153863545" w:history="1">
        <w:r w:rsidR="00696B3B" w:rsidRPr="00114682">
          <w:rPr>
            <w:rStyle w:val="Hipervnculo"/>
            <w:noProof/>
          </w:rPr>
          <w:t>Tabla 43. Conservación y mantenimiento de rutas en regular y buen estado.</w:t>
        </w:r>
        <w:r w:rsidR="00696B3B">
          <w:rPr>
            <w:noProof/>
            <w:webHidden/>
          </w:rPr>
          <w:tab/>
        </w:r>
        <w:r w:rsidR="00696B3B">
          <w:rPr>
            <w:noProof/>
            <w:webHidden/>
          </w:rPr>
          <w:fldChar w:fldCharType="begin"/>
        </w:r>
        <w:r w:rsidR="00696B3B">
          <w:rPr>
            <w:noProof/>
            <w:webHidden/>
          </w:rPr>
          <w:instrText xml:space="preserve"> PAGEREF _Toc153863545 \h </w:instrText>
        </w:r>
        <w:r w:rsidR="00696B3B">
          <w:rPr>
            <w:noProof/>
            <w:webHidden/>
          </w:rPr>
        </w:r>
        <w:r w:rsidR="00696B3B">
          <w:rPr>
            <w:noProof/>
            <w:webHidden/>
          </w:rPr>
          <w:fldChar w:fldCharType="separate"/>
        </w:r>
        <w:r w:rsidR="00541432">
          <w:rPr>
            <w:noProof/>
            <w:webHidden/>
          </w:rPr>
          <w:t>89</w:t>
        </w:r>
        <w:r w:rsidR="00696B3B">
          <w:rPr>
            <w:noProof/>
            <w:webHidden/>
          </w:rPr>
          <w:fldChar w:fldCharType="end"/>
        </w:r>
      </w:hyperlink>
    </w:p>
    <w:p w14:paraId="37A076F9" w14:textId="5BE4F408" w:rsidR="00696B3B" w:rsidRDefault="00000000" w:rsidP="00696B3B">
      <w:pPr>
        <w:pStyle w:val="TDC1"/>
        <w:ind w:left="720" w:hanging="720"/>
        <w:rPr>
          <w:rFonts w:asciiTheme="minorHAnsi" w:hAnsiTheme="minorHAnsi"/>
          <w:noProof/>
          <w:kern w:val="2"/>
          <w14:ligatures w14:val="standardContextual"/>
        </w:rPr>
      </w:pPr>
      <w:hyperlink w:anchor="_Toc153863546" w:history="1">
        <w:r w:rsidR="00696B3B" w:rsidRPr="00114682">
          <w:rPr>
            <w:rStyle w:val="Hipervnculo"/>
            <w:noProof/>
          </w:rPr>
          <w:t>Tabla 44.</w:t>
        </w:r>
        <w:r w:rsidR="00696B3B" w:rsidRPr="00114682">
          <w:rPr>
            <w:rStyle w:val="Hipervnculo"/>
            <w:rFonts w:cs="Arial"/>
            <w:noProof/>
          </w:rPr>
          <w:t xml:space="preserve"> </w:t>
        </w:r>
        <w:r w:rsidR="00696B3B" w:rsidRPr="00114682">
          <w:rPr>
            <w:rStyle w:val="Hipervnculo"/>
            <w:noProof/>
          </w:rPr>
          <w:t>Intervención de rutas en mal y regular estado.</w:t>
        </w:r>
        <w:r w:rsidR="00696B3B">
          <w:rPr>
            <w:noProof/>
            <w:webHidden/>
          </w:rPr>
          <w:tab/>
        </w:r>
        <w:r w:rsidR="00696B3B">
          <w:rPr>
            <w:noProof/>
            <w:webHidden/>
          </w:rPr>
          <w:fldChar w:fldCharType="begin"/>
        </w:r>
        <w:r w:rsidR="00696B3B">
          <w:rPr>
            <w:noProof/>
            <w:webHidden/>
          </w:rPr>
          <w:instrText xml:space="preserve"> PAGEREF _Toc153863546 \h </w:instrText>
        </w:r>
        <w:r w:rsidR="00696B3B">
          <w:rPr>
            <w:noProof/>
            <w:webHidden/>
          </w:rPr>
        </w:r>
        <w:r w:rsidR="00696B3B">
          <w:rPr>
            <w:noProof/>
            <w:webHidden/>
          </w:rPr>
          <w:fldChar w:fldCharType="separate"/>
        </w:r>
        <w:r w:rsidR="00541432">
          <w:rPr>
            <w:noProof/>
            <w:webHidden/>
          </w:rPr>
          <w:t>90</w:t>
        </w:r>
        <w:r w:rsidR="00696B3B">
          <w:rPr>
            <w:noProof/>
            <w:webHidden/>
          </w:rPr>
          <w:fldChar w:fldCharType="end"/>
        </w:r>
      </w:hyperlink>
    </w:p>
    <w:p w14:paraId="2200EDB3" w14:textId="41A56D88" w:rsidR="00696B3B" w:rsidRDefault="00000000" w:rsidP="00696B3B">
      <w:pPr>
        <w:pStyle w:val="TDC1"/>
        <w:ind w:left="720" w:hanging="720"/>
        <w:rPr>
          <w:rFonts w:asciiTheme="minorHAnsi" w:hAnsiTheme="minorHAnsi"/>
          <w:noProof/>
          <w:kern w:val="2"/>
          <w14:ligatures w14:val="standardContextual"/>
        </w:rPr>
      </w:pPr>
      <w:hyperlink w:anchor="_Toc153863547" w:history="1">
        <w:r w:rsidR="00696B3B" w:rsidRPr="00114682">
          <w:rPr>
            <w:rStyle w:val="Hipervnculo"/>
            <w:noProof/>
          </w:rPr>
          <w:t>Tabla 45.</w:t>
        </w:r>
        <w:r w:rsidR="00696B3B" w:rsidRPr="00114682">
          <w:rPr>
            <w:rStyle w:val="Hipervnculo"/>
            <w:rFonts w:cs="Arial"/>
            <w:noProof/>
          </w:rPr>
          <w:t xml:space="preserve"> </w:t>
        </w:r>
        <w:r w:rsidR="00696B3B" w:rsidRPr="00114682">
          <w:rPr>
            <w:rStyle w:val="Hipervnculo"/>
            <w:noProof/>
          </w:rPr>
          <w:t>Mantenimiento General de la Red Vial</w:t>
        </w:r>
        <w:r w:rsidR="00696B3B">
          <w:rPr>
            <w:noProof/>
            <w:webHidden/>
          </w:rPr>
          <w:tab/>
        </w:r>
        <w:r w:rsidR="00696B3B">
          <w:rPr>
            <w:noProof/>
            <w:webHidden/>
          </w:rPr>
          <w:fldChar w:fldCharType="begin"/>
        </w:r>
        <w:r w:rsidR="00696B3B">
          <w:rPr>
            <w:noProof/>
            <w:webHidden/>
          </w:rPr>
          <w:instrText xml:space="preserve"> PAGEREF _Toc153863547 \h </w:instrText>
        </w:r>
        <w:r w:rsidR="00696B3B">
          <w:rPr>
            <w:noProof/>
            <w:webHidden/>
          </w:rPr>
        </w:r>
        <w:r w:rsidR="00696B3B">
          <w:rPr>
            <w:noProof/>
            <w:webHidden/>
          </w:rPr>
          <w:fldChar w:fldCharType="separate"/>
        </w:r>
        <w:r w:rsidR="00541432">
          <w:rPr>
            <w:noProof/>
            <w:webHidden/>
          </w:rPr>
          <w:t>91</w:t>
        </w:r>
        <w:r w:rsidR="00696B3B">
          <w:rPr>
            <w:noProof/>
            <w:webHidden/>
          </w:rPr>
          <w:fldChar w:fldCharType="end"/>
        </w:r>
      </w:hyperlink>
    </w:p>
    <w:p w14:paraId="18ABAB32" w14:textId="62F315D1" w:rsidR="00696B3B" w:rsidRDefault="00000000" w:rsidP="00696B3B">
      <w:pPr>
        <w:pStyle w:val="TDC1"/>
        <w:ind w:left="720" w:hanging="720"/>
        <w:rPr>
          <w:rFonts w:asciiTheme="minorHAnsi" w:hAnsiTheme="minorHAnsi"/>
          <w:noProof/>
          <w:kern w:val="2"/>
          <w14:ligatures w14:val="standardContextual"/>
        </w:rPr>
      </w:pPr>
      <w:hyperlink w:anchor="_Toc153863548" w:history="1">
        <w:r w:rsidR="00696B3B" w:rsidRPr="00114682">
          <w:rPr>
            <w:rStyle w:val="Hipervnculo"/>
            <w:noProof/>
          </w:rPr>
          <w:t>Tabla 46. Intervención de Sistemas de Drenajes Mayores y Menores</w:t>
        </w:r>
        <w:r w:rsidR="00696B3B">
          <w:rPr>
            <w:noProof/>
            <w:webHidden/>
          </w:rPr>
          <w:tab/>
        </w:r>
        <w:r w:rsidR="00696B3B">
          <w:rPr>
            <w:noProof/>
            <w:webHidden/>
          </w:rPr>
          <w:fldChar w:fldCharType="begin"/>
        </w:r>
        <w:r w:rsidR="00696B3B">
          <w:rPr>
            <w:noProof/>
            <w:webHidden/>
          </w:rPr>
          <w:instrText xml:space="preserve"> PAGEREF _Toc153863548 \h </w:instrText>
        </w:r>
        <w:r w:rsidR="00696B3B">
          <w:rPr>
            <w:noProof/>
            <w:webHidden/>
          </w:rPr>
        </w:r>
        <w:r w:rsidR="00696B3B">
          <w:rPr>
            <w:noProof/>
            <w:webHidden/>
          </w:rPr>
          <w:fldChar w:fldCharType="separate"/>
        </w:r>
        <w:r w:rsidR="00541432">
          <w:rPr>
            <w:noProof/>
            <w:webHidden/>
          </w:rPr>
          <w:t>92</w:t>
        </w:r>
        <w:r w:rsidR="00696B3B">
          <w:rPr>
            <w:noProof/>
            <w:webHidden/>
          </w:rPr>
          <w:fldChar w:fldCharType="end"/>
        </w:r>
      </w:hyperlink>
    </w:p>
    <w:p w14:paraId="0CD3555D" w14:textId="5EC5B7E8" w:rsidR="00696B3B" w:rsidRDefault="00000000" w:rsidP="00696B3B">
      <w:pPr>
        <w:pStyle w:val="TDC1"/>
        <w:ind w:left="720" w:hanging="720"/>
        <w:rPr>
          <w:rFonts w:asciiTheme="minorHAnsi" w:hAnsiTheme="minorHAnsi"/>
          <w:noProof/>
          <w:kern w:val="2"/>
          <w14:ligatures w14:val="standardContextual"/>
        </w:rPr>
      </w:pPr>
      <w:hyperlink w:anchor="_Toc153863549" w:history="1">
        <w:r w:rsidR="00696B3B" w:rsidRPr="00114682">
          <w:rPr>
            <w:rStyle w:val="Hipervnculo"/>
            <w:noProof/>
          </w:rPr>
          <w:t>Tabla 47. Seguridad Vial en caminos con mayor TPD y IVTS</w:t>
        </w:r>
        <w:r w:rsidR="00696B3B">
          <w:rPr>
            <w:noProof/>
            <w:webHidden/>
          </w:rPr>
          <w:tab/>
        </w:r>
        <w:r w:rsidR="00696B3B">
          <w:rPr>
            <w:noProof/>
            <w:webHidden/>
          </w:rPr>
          <w:fldChar w:fldCharType="begin"/>
        </w:r>
        <w:r w:rsidR="00696B3B">
          <w:rPr>
            <w:noProof/>
            <w:webHidden/>
          </w:rPr>
          <w:instrText xml:space="preserve"> PAGEREF _Toc153863549 \h </w:instrText>
        </w:r>
        <w:r w:rsidR="00696B3B">
          <w:rPr>
            <w:noProof/>
            <w:webHidden/>
          </w:rPr>
        </w:r>
        <w:r w:rsidR="00696B3B">
          <w:rPr>
            <w:noProof/>
            <w:webHidden/>
          </w:rPr>
          <w:fldChar w:fldCharType="separate"/>
        </w:r>
        <w:r w:rsidR="00541432">
          <w:rPr>
            <w:noProof/>
            <w:webHidden/>
          </w:rPr>
          <w:t>93</w:t>
        </w:r>
        <w:r w:rsidR="00696B3B">
          <w:rPr>
            <w:noProof/>
            <w:webHidden/>
          </w:rPr>
          <w:fldChar w:fldCharType="end"/>
        </w:r>
      </w:hyperlink>
    </w:p>
    <w:p w14:paraId="227E8D1B" w14:textId="7879DCCD" w:rsidR="00696B3B" w:rsidRDefault="00000000" w:rsidP="00696B3B">
      <w:pPr>
        <w:pStyle w:val="TDC1"/>
        <w:ind w:left="720" w:hanging="720"/>
        <w:rPr>
          <w:rFonts w:asciiTheme="minorHAnsi" w:hAnsiTheme="minorHAnsi"/>
          <w:noProof/>
          <w:kern w:val="2"/>
          <w14:ligatures w14:val="standardContextual"/>
        </w:rPr>
      </w:pPr>
      <w:hyperlink w:anchor="_Toc153863550" w:history="1">
        <w:r w:rsidR="00696B3B" w:rsidRPr="00114682">
          <w:rPr>
            <w:rStyle w:val="Hipervnculo"/>
            <w:noProof/>
          </w:rPr>
          <w:t>Tabla 48.  Propuesta 1</w:t>
        </w:r>
        <w:r w:rsidR="00696B3B">
          <w:rPr>
            <w:noProof/>
            <w:webHidden/>
          </w:rPr>
          <w:tab/>
        </w:r>
        <w:r w:rsidR="00696B3B">
          <w:rPr>
            <w:noProof/>
            <w:webHidden/>
          </w:rPr>
          <w:fldChar w:fldCharType="begin"/>
        </w:r>
        <w:r w:rsidR="00696B3B">
          <w:rPr>
            <w:noProof/>
            <w:webHidden/>
          </w:rPr>
          <w:instrText xml:space="preserve"> PAGEREF _Toc153863550 \h </w:instrText>
        </w:r>
        <w:r w:rsidR="00696B3B">
          <w:rPr>
            <w:noProof/>
            <w:webHidden/>
          </w:rPr>
        </w:r>
        <w:r w:rsidR="00696B3B">
          <w:rPr>
            <w:noProof/>
            <w:webHidden/>
          </w:rPr>
          <w:fldChar w:fldCharType="separate"/>
        </w:r>
        <w:r w:rsidR="00541432">
          <w:rPr>
            <w:noProof/>
            <w:webHidden/>
          </w:rPr>
          <w:t>94</w:t>
        </w:r>
        <w:r w:rsidR="00696B3B">
          <w:rPr>
            <w:noProof/>
            <w:webHidden/>
          </w:rPr>
          <w:fldChar w:fldCharType="end"/>
        </w:r>
      </w:hyperlink>
    </w:p>
    <w:p w14:paraId="6BF800C0" w14:textId="271C9915" w:rsidR="00696B3B" w:rsidRDefault="00000000" w:rsidP="00696B3B">
      <w:pPr>
        <w:pStyle w:val="TDC1"/>
        <w:ind w:left="720" w:hanging="720"/>
        <w:rPr>
          <w:rFonts w:asciiTheme="minorHAnsi" w:hAnsiTheme="minorHAnsi"/>
          <w:noProof/>
          <w:kern w:val="2"/>
          <w14:ligatures w14:val="standardContextual"/>
        </w:rPr>
      </w:pPr>
      <w:hyperlink w:anchor="_Toc153863551" w:history="1">
        <w:r w:rsidR="00696B3B" w:rsidRPr="00114682">
          <w:rPr>
            <w:rStyle w:val="Hipervnculo"/>
            <w:noProof/>
          </w:rPr>
          <w:t>Tabla 49. Proyectos sugeridos para intervenirse con el Programa MOPT/BID.</w:t>
        </w:r>
        <w:r w:rsidR="00696B3B">
          <w:rPr>
            <w:noProof/>
            <w:webHidden/>
          </w:rPr>
          <w:tab/>
        </w:r>
        <w:r w:rsidR="00696B3B">
          <w:rPr>
            <w:noProof/>
            <w:webHidden/>
          </w:rPr>
          <w:fldChar w:fldCharType="begin"/>
        </w:r>
        <w:r w:rsidR="00696B3B">
          <w:rPr>
            <w:noProof/>
            <w:webHidden/>
          </w:rPr>
          <w:instrText xml:space="preserve"> PAGEREF _Toc153863551 \h </w:instrText>
        </w:r>
        <w:r w:rsidR="00696B3B">
          <w:rPr>
            <w:noProof/>
            <w:webHidden/>
          </w:rPr>
        </w:r>
        <w:r w:rsidR="00696B3B">
          <w:rPr>
            <w:noProof/>
            <w:webHidden/>
          </w:rPr>
          <w:fldChar w:fldCharType="separate"/>
        </w:r>
        <w:r w:rsidR="00541432">
          <w:rPr>
            <w:noProof/>
            <w:webHidden/>
          </w:rPr>
          <w:t>97</w:t>
        </w:r>
        <w:r w:rsidR="00696B3B">
          <w:rPr>
            <w:noProof/>
            <w:webHidden/>
          </w:rPr>
          <w:fldChar w:fldCharType="end"/>
        </w:r>
      </w:hyperlink>
    </w:p>
    <w:p w14:paraId="2441AB94" w14:textId="44ED4269" w:rsidR="00696B3B" w:rsidRDefault="00000000" w:rsidP="00696B3B">
      <w:pPr>
        <w:pStyle w:val="TDC1"/>
        <w:ind w:left="720" w:hanging="720"/>
        <w:rPr>
          <w:rFonts w:asciiTheme="minorHAnsi" w:hAnsiTheme="minorHAnsi"/>
          <w:noProof/>
          <w:kern w:val="2"/>
          <w14:ligatures w14:val="standardContextual"/>
        </w:rPr>
      </w:pPr>
      <w:hyperlink w:anchor="_Toc153863552" w:history="1">
        <w:r w:rsidR="00696B3B" w:rsidRPr="00114682">
          <w:rPr>
            <w:rStyle w:val="Hipervnculo"/>
            <w:noProof/>
          </w:rPr>
          <w:t>Tabla 50. Proyectos sugeridos para intervenirse con el Programa INDER.</w:t>
        </w:r>
        <w:r w:rsidR="00696B3B">
          <w:rPr>
            <w:noProof/>
            <w:webHidden/>
          </w:rPr>
          <w:tab/>
        </w:r>
        <w:r w:rsidR="00696B3B">
          <w:rPr>
            <w:noProof/>
            <w:webHidden/>
          </w:rPr>
          <w:fldChar w:fldCharType="begin"/>
        </w:r>
        <w:r w:rsidR="00696B3B">
          <w:rPr>
            <w:noProof/>
            <w:webHidden/>
          </w:rPr>
          <w:instrText xml:space="preserve"> PAGEREF _Toc153863552 \h </w:instrText>
        </w:r>
        <w:r w:rsidR="00696B3B">
          <w:rPr>
            <w:noProof/>
            <w:webHidden/>
          </w:rPr>
        </w:r>
        <w:r w:rsidR="00696B3B">
          <w:rPr>
            <w:noProof/>
            <w:webHidden/>
          </w:rPr>
          <w:fldChar w:fldCharType="separate"/>
        </w:r>
        <w:r w:rsidR="00541432">
          <w:rPr>
            <w:noProof/>
            <w:webHidden/>
          </w:rPr>
          <w:t>98</w:t>
        </w:r>
        <w:r w:rsidR="00696B3B">
          <w:rPr>
            <w:noProof/>
            <w:webHidden/>
          </w:rPr>
          <w:fldChar w:fldCharType="end"/>
        </w:r>
      </w:hyperlink>
    </w:p>
    <w:p w14:paraId="066020EA" w14:textId="379BD4E5" w:rsidR="00696B3B" w:rsidRDefault="00000000" w:rsidP="00696B3B">
      <w:pPr>
        <w:pStyle w:val="TDC1"/>
        <w:ind w:left="720" w:hanging="720"/>
        <w:rPr>
          <w:rFonts w:asciiTheme="minorHAnsi" w:hAnsiTheme="minorHAnsi"/>
          <w:noProof/>
          <w:kern w:val="2"/>
          <w14:ligatures w14:val="standardContextual"/>
        </w:rPr>
      </w:pPr>
      <w:hyperlink w:anchor="_Toc153863553" w:history="1">
        <w:r w:rsidR="00696B3B" w:rsidRPr="00114682">
          <w:rPr>
            <w:rStyle w:val="Hipervnculo"/>
            <w:noProof/>
          </w:rPr>
          <w:t>Tabla 51. Análisis de viabilidad de la propuesta del PQCDSVC</w:t>
        </w:r>
        <w:r w:rsidR="00696B3B">
          <w:rPr>
            <w:noProof/>
            <w:webHidden/>
          </w:rPr>
          <w:tab/>
        </w:r>
        <w:r w:rsidR="00696B3B">
          <w:rPr>
            <w:noProof/>
            <w:webHidden/>
          </w:rPr>
          <w:fldChar w:fldCharType="begin"/>
        </w:r>
        <w:r w:rsidR="00696B3B">
          <w:rPr>
            <w:noProof/>
            <w:webHidden/>
          </w:rPr>
          <w:instrText xml:space="preserve"> PAGEREF _Toc153863553 \h </w:instrText>
        </w:r>
        <w:r w:rsidR="00696B3B">
          <w:rPr>
            <w:noProof/>
            <w:webHidden/>
          </w:rPr>
        </w:r>
        <w:r w:rsidR="00696B3B">
          <w:rPr>
            <w:noProof/>
            <w:webHidden/>
          </w:rPr>
          <w:fldChar w:fldCharType="separate"/>
        </w:r>
        <w:r w:rsidR="00541432">
          <w:rPr>
            <w:noProof/>
            <w:webHidden/>
          </w:rPr>
          <w:t>99</w:t>
        </w:r>
        <w:r w:rsidR="00696B3B">
          <w:rPr>
            <w:noProof/>
            <w:webHidden/>
          </w:rPr>
          <w:fldChar w:fldCharType="end"/>
        </w:r>
      </w:hyperlink>
    </w:p>
    <w:p w14:paraId="30DB63CF" w14:textId="59A737A6" w:rsidR="00696B3B" w:rsidRDefault="00000000" w:rsidP="00696B3B">
      <w:pPr>
        <w:pStyle w:val="TDC1"/>
        <w:ind w:left="720" w:hanging="720"/>
        <w:rPr>
          <w:rFonts w:asciiTheme="minorHAnsi" w:hAnsiTheme="minorHAnsi"/>
          <w:noProof/>
          <w:kern w:val="2"/>
          <w14:ligatures w14:val="standardContextual"/>
        </w:rPr>
      </w:pPr>
      <w:hyperlink w:anchor="_Toc153863554" w:history="1">
        <w:r w:rsidR="00696B3B" w:rsidRPr="00114682">
          <w:rPr>
            <w:rStyle w:val="Hipervnculo"/>
            <w:noProof/>
          </w:rPr>
          <w:t>Tabla 52. Matriz de Medición de Indicadores de Resultados</w:t>
        </w:r>
        <w:r w:rsidR="00696B3B">
          <w:rPr>
            <w:noProof/>
            <w:webHidden/>
          </w:rPr>
          <w:tab/>
        </w:r>
        <w:r w:rsidR="00696B3B">
          <w:rPr>
            <w:noProof/>
            <w:webHidden/>
          </w:rPr>
          <w:fldChar w:fldCharType="begin"/>
        </w:r>
        <w:r w:rsidR="00696B3B">
          <w:rPr>
            <w:noProof/>
            <w:webHidden/>
          </w:rPr>
          <w:instrText xml:space="preserve"> PAGEREF _Toc153863554 \h </w:instrText>
        </w:r>
        <w:r w:rsidR="00696B3B">
          <w:rPr>
            <w:noProof/>
            <w:webHidden/>
          </w:rPr>
        </w:r>
        <w:r w:rsidR="00696B3B">
          <w:rPr>
            <w:noProof/>
            <w:webHidden/>
          </w:rPr>
          <w:fldChar w:fldCharType="separate"/>
        </w:r>
        <w:r w:rsidR="00541432">
          <w:rPr>
            <w:noProof/>
            <w:webHidden/>
          </w:rPr>
          <w:t>103</w:t>
        </w:r>
        <w:r w:rsidR="00696B3B">
          <w:rPr>
            <w:noProof/>
            <w:webHidden/>
          </w:rPr>
          <w:fldChar w:fldCharType="end"/>
        </w:r>
      </w:hyperlink>
    </w:p>
    <w:p w14:paraId="6B90DBE1" w14:textId="75EB7435" w:rsidR="00696B3B" w:rsidRDefault="00000000" w:rsidP="00696B3B">
      <w:pPr>
        <w:pStyle w:val="TDC1"/>
        <w:ind w:left="720" w:hanging="720"/>
        <w:rPr>
          <w:rFonts w:asciiTheme="minorHAnsi" w:hAnsiTheme="minorHAnsi"/>
          <w:noProof/>
          <w:kern w:val="2"/>
          <w14:ligatures w14:val="standardContextual"/>
        </w:rPr>
      </w:pPr>
      <w:hyperlink w:anchor="_Toc153863555" w:history="1">
        <w:r w:rsidR="00696B3B" w:rsidRPr="00114682">
          <w:rPr>
            <w:rStyle w:val="Hipervnculo"/>
            <w:noProof/>
          </w:rPr>
          <w:t>Tabla 53. Matriz de programación y seguimiento de PQDCSVC</w:t>
        </w:r>
        <w:r w:rsidR="00696B3B">
          <w:rPr>
            <w:noProof/>
            <w:webHidden/>
          </w:rPr>
          <w:tab/>
        </w:r>
        <w:r w:rsidR="00696B3B">
          <w:rPr>
            <w:noProof/>
            <w:webHidden/>
          </w:rPr>
          <w:fldChar w:fldCharType="begin"/>
        </w:r>
        <w:r w:rsidR="00696B3B">
          <w:rPr>
            <w:noProof/>
            <w:webHidden/>
          </w:rPr>
          <w:instrText xml:space="preserve"> PAGEREF _Toc153863555 \h </w:instrText>
        </w:r>
        <w:r w:rsidR="00696B3B">
          <w:rPr>
            <w:noProof/>
            <w:webHidden/>
          </w:rPr>
        </w:r>
        <w:r w:rsidR="00696B3B">
          <w:rPr>
            <w:noProof/>
            <w:webHidden/>
          </w:rPr>
          <w:fldChar w:fldCharType="separate"/>
        </w:r>
        <w:r w:rsidR="00541432">
          <w:rPr>
            <w:noProof/>
            <w:webHidden/>
          </w:rPr>
          <w:t>106</w:t>
        </w:r>
        <w:r w:rsidR="00696B3B">
          <w:rPr>
            <w:noProof/>
            <w:webHidden/>
          </w:rPr>
          <w:fldChar w:fldCharType="end"/>
        </w:r>
      </w:hyperlink>
    </w:p>
    <w:p w14:paraId="2F504538" w14:textId="0515EED7" w:rsidR="00696B3B" w:rsidRDefault="00000000" w:rsidP="00696B3B">
      <w:pPr>
        <w:pStyle w:val="TDC1"/>
        <w:ind w:left="720" w:hanging="720"/>
        <w:rPr>
          <w:rFonts w:asciiTheme="minorHAnsi" w:hAnsiTheme="minorHAnsi"/>
          <w:noProof/>
          <w:kern w:val="2"/>
          <w14:ligatures w14:val="standardContextual"/>
        </w:rPr>
      </w:pPr>
      <w:hyperlink w:anchor="_Toc153863556" w:history="1">
        <w:r w:rsidR="00696B3B" w:rsidRPr="00114682">
          <w:rPr>
            <w:rStyle w:val="Hipervnculo"/>
            <w:noProof/>
          </w:rPr>
          <w:t>Tabla 54. Identificación de riesgos</w:t>
        </w:r>
        <w:r w:rsidR="00696B3B">
          <w:rPr>
            <w:noProof/>
            <w:webHidden/>
          </w:rPr>
          <w:tab/>
        </w:r>
        <w:r w:rsidR="00696B3B">
          <w:rPr>
            <w:noProof/>
            <w:webHidden/>
          </w:rPr>
          <w:fldChar w:fldCharType="begin"/>
        </w:r>
        <w:r w:rsidR="00696B3B">
          <w:rPr>
            <w:noProof/>
            <w:webHidden/>
          </w:rPr>
          <w:instrText xml:space="preserve"> PAGEREF _Toc153863556 \h </w:instrText>
        </w:r>
        <w:r w:rsidR="00696B3B">
          <w:rPr>
            <w:noProof/>
            <w:webHidden/>
          </w:rPr>
        </w:r>
        <w:r w:rsidR="00696B3B">
          <w:rPr>
            <w:noProof/>
            <w:webHidden/>
          </w:rPr>
          <w:fldChar w:fldCharType="separate"/>
        </w:r>
        <w:r w:rsidR="00541432">
          <w:rPr>
            <w:noProof/>
            <w:webHidden/>
          </w:rPr>
          <w:t>108</w:t>
        </w:r>
        <w:r w:rsidR="00696B3B">
          <w:rPr>
            <w:noProof/>
            <w:webHidden/>
          </w:rPr>
          <w:fldChar w:fldCharType="end"/>
        </w:r>
      </w:hyperlink>
    </w:p>
    <w:p w14:paraId="357C4033" w14:textId="65728C3D" w:rsidR="00696B3B" w:rsidRDefault="00000000" w:rsidP="00696B3B">
      <w:pPr>
        <w:pStyle w:val="TDC1"/>
        <w:ind w:left="720" w:hanging="720"/>
        <w:rPr>
          <w:rFonts w:asciiTheme="minorHAnsi" w:hAnsiTheme="minorHAnsi"/>
          <w:noProof/>
          <w:kern w:val="2"/>
          <w14:ligatures w14:val="standardContextual"/>
        </w:rPr>
      </w:pPr>
      <w:hyperlink w:anchor="_Toc153863557" w:history="1">
        <w:r w:rsidR="00696B3B" w:rsidRPr="00114682">
          <w:rPr>
            <w:rStyle w:val="Hipervnculo"/>
            <w:noProof/>
          </w:rPr>
          <w:t>Tabla 55. Matriz de programación de proyectos</w:t>
        </w:r>
        <w:r w:rsidR="00696B3B">
          <w:rPr>
            <w:noProof/>
            <w:webHidden/>
          </w:rPr>
          <w:tab/>
        </w:r>
        <w:r w:rsidR="00696B3B">
          <w:rPr>
            <w:noProof/>
            <w:webHidden/>
          </w:rPr>
          <w:fldChar w:fldCharType="begin"/>
        </w:r>
        <w:r w:rsidR="00696B3B">
          <w:rPr>
            <w:noProof/>
            <w:webHidden/>
          </w:rPr>
          <w:instrText xml:space="preserve"> PAGEREF _Toc153863557 \h </w:instrText>
        </w:r>
        <w:r w:rsidR="00696B3B">
          <w:rPr>
            <w:noProof/>
            <w:webHidden/>
          </w:rPr>
        </w:r>
        <w:r w:rsidR="00696B3B">
          <w:rPr>
            <w:noProof/>
            <w:webHidden/>
          </w:rPr>
          <w:fldChar w:fldCharType="separate"/>
        </w:r>
        <w:r w:rsidR="00541432">
          <w:rPr>
            <w:noProof/>
            <w:webHidden/>
          </w:rPr>
          <w:t>110</w:t>
        </w:r>
        <w:r w:rsidR="00696B3B">
          <w:rPr>
            <w:noProof/>
            <w:webHidden/>
          </w:rPr>
          <w:fldChar w:fldCharType="end"/>
        </w:r>
      </w:hyperlink>
    </w:p>
    <w:p w14:paraId="7AB7A99C" w14:textId="66CFACB5" w:rsidR="00696B3B" w:rsidRDefault="00000000" w:rsidP="00696B3B">
      <w:pPr>
        <w:pStyle w:val="TDC1"/>
        <w:ind w:left="720" w:hanging="720"/>
        <w:rPr>
          <w:rFonts w:asciiTheme="minorHAnsi" w:hAnsiTheme="minorHAnsi"/>
          <w:noProof/>
          <w:kern w:val="2"/>
          <w14:ligatures w14:val="standardContextual"/>
        </w:rPr>
      </w:pPr>
      <w:hyperlink w:anchor="_Toc153863558" w:history="1">
        <w:r w:rsidR="00696B3B" w:rsidRPr="00114682">
          <w:rPr>
            <w:rStyle w:val="Hipervnculo"/>
            <w:noProof/>
          </w:rPr>
          <w:t>Tabla 56. Atención de caminos afectados por eventos naturales en el cantón</w:t>
        </w:r>
        <w:r w:rsidR="00696B3B">
          <w:rPr>
            <w:noProof/>
            <w:webHidden/>
          </w:rPr>
          <w:tab/>
        </w:r>
        <w:r w:rsidR="00696B3B">
          <w:rPr>
            <w:noProof/>
            <w:webHidden/>
          </w:rPr>
          <w:fldChar w:fldCharType="begin"/>
        </w:r>
        <w:r w:rsidR="00696B3B">
          <w:rPr>
            <w:noProof/>
            <w:webHidden/>
          </w:rPr>
          <w:instrText xml:space="preserve"> PAGEREF _Toc153863558 \h </w:instrText>
        </w:r>
        <w:r w:rsidR="00696B3B">
          <w:rPr>
            <w:noProof/>
            <w:webHidden/>
          </w:rPr>
        </w:r>
        <w:r w:rsidR="00696B3B">
          <w:rPr>
            <w:noProof/>
            <w:webHidden/>
          </w:rPr>
          <w:fldChar w:fldCharType="separate"/>
        </w:r>
        <w:r w:rsidR="00541432">
          <w:rPr>
            <w:noProof/>
            <w:webHidden/>
          </w:rPr>
          <w:t>112</w:t>
        </w:r>
        <w:r w:rsidR="00696B3B">
          <w:rPr>
            <w:noProof/>
            <w:webHidden/>
          </w:rPr>
          <w:fldChar w:fldCharType="end"/>
        </w:r>
      </w:hyperlink>
    </w:p>
    <w:p w14:paraId="72F2B1A4" w14:textId="489783A5" w:rsidR="00696B3B" w:rsidRDefault="00000000" w:rsidP="00696B3B">
      <w:pPr>
        <w:pStyle w:val="TDC1"/>
        <w:ind w:left="720" w:hanging="720"/>
        <w:rPr>
          <w:rFonts w:asciiTheme="minorHAnsi" w:hAnsiTheme="minorHAnsi"/>
          <w:noProof/>
          <w:kern w:val="2"/>
          <w14:ligatures w14:val="standardContextual"/>
        </w:rPr>
      </w:pPr>
      <w:hyperlink w:anchor="_Toc153863559" w:history="1">
        <w:r w:rsidR="00696B3B" w:rsidRPr="00114682">
          <w:rPr>
            <w:rStyle w:val="Hipervnculo"/>
            <w:noProof/>
          </w:rPr>
          <w:t>Tabla 57. Acciones de conservación en caminos vinculados a ASP del cantón</w:t>
        </w:r>
        <w:r w:rsidR="00696B3B">
          <w:rPr>
            <w:noProof/>
            <w:webHidden/>
          </w:rPr>
          <w:tab/>
        </w:r>
        <w:r w:rsidR="00696B3B">
          <w:rPr>
            <w:noProof/>
            <w:webHidden/>
          </w:rPr>
          <w:fldChar w:fldCharType="begin"/>
        </w:r>
        <w:r w:rsidR="00696B3B">
          <w:rPr>
            <w:noProof/>
            <w:webHidden/>
          </w:rPr>
          <w:instrText xml:space="preserve"> PAGEREF _Toc153863559 \h </w:instrText>
        </w:r>
        <w:r w:rsidR="00696B3B">
          <w:rPr>
            <w:noProof/>
            <w:webHidden/>
          </w:rPr>
        </w:r>
        <w:r w:rsidR="00696B3B">
          <w:rPr>
            <w:noProof/>
            <w:webHidden/>
          </w:rPr>
          <w:fldChar w:fldCharType="separate"/>
        </w:r>
        <w:r w:rsidR="00541432">
          <w:rPr>
            <w:noProof/>
            <w:webHidden/>
          </w:rPr>
          <w:t>113</w:t>
        </w:r>
        <w:r w:rsidR="00696B3B">
          <w:rPr>
            <w:noProof/>
            <w:webHidden/>
          </w:rPr>
          <w:fldChar w:fldCharType="end"/>
        </w:r>
      </w:hyperlink>
    </w:p>
    <w:p w14:paraId="3F332B54" w14:textId="6395D70A" w:rsidR="00696B3B" w:rsidRPr="00696B3B" w:rsidRDefault="00696B3B" w:rsidP="00696B3B">
      <w:pPr>
        <w:ind w:firstLine="0"/>
        <w:rPr>
          <w:rFonts w:eastAsiaTheme="majorEastAsia" w:cstheme="majorBidi"/>
          <w:b/>
          <w:bCs/>
          <w:color w:val="365F91" w:themeColor="accent1" w:themeShade="BF"/>
          <w:sz w:val="28"/>
          <w:szCs w:val="28"/>
          <w:lang w:val="es-ES"/>
        </w:rPr>
      </w:pPr>
      <w:r>
        <w:rPr>
          <w:rFonts w:eastAsiaTheme="majorEastAsia" w:cstheme="majorBidi"/>
          <w:b/>
          <w:bCs/>
          <w:color w:val="365F91" w:themeColor="accent1" w:themeShade="BF"/>
          <w:sz w:val="28"/>
          <w:szCs w:val="28"/>
          <w:lang w:val="es-ES"/>
        </w:rPr>
        <w:fldChar w:fldCharType="end"/>
      </w:r>
    </w:p>
    <w:p w14:paraId="41F28FD8" w14:textId="77777777" w:rsidR="00696B3B" w:rsidRPr="009A4AE6" w:rsidRDefault="00696B3B" w:rsidP="00696B3B">
      <w:pPr>
        <w:ind w:firstLine="0"/>
        <w:rPr>
          <w:rFonts w:eastAsia="Times New Roman" w:cs="Arial"/>
          <w:b/>
          <w:color w:val="1F497D" w:themeColor="text2"/>
          <w:u w:val="single"/>
        </w:rPr>
      </w:pPr>
    </w:p>
    <w:p w14:paraId="442FFC48" w14:textId="76ACE016" w:rsidR="00431CA8" w:rsidRPr="009A4AE6" w:rsidRDefault="00431CA8" w:rsidP="00B024A4">
      <w:pPr>
        <w:rPr>
          <w:rFonts w:eastAsia="Times New Roman" w:cs="Arial"/>
          <w:b/>
          <w:color w:val="1F497D" w:themeColor="text2"/>
          <w:u w:val="single"/>
        </w:rPr>
      </w:pPr>
    </w:p>
    <w:p w14:paraId="5FA21168" w14:textId="77777777" w:rsidR="000C270A" w:rsidRPr="009A4AE6" w:rsidRDefault="000C270A" w:rsidP="00B024A4">
      <w:pPr>
        <w:rPr>
          <w:rFonts w:eastAsia="Times New Roman" w:cs="Arial"/>
          <w:b/>
          <w:color w:val="1F497D" w:themeColor="text2"/>
          <w:u w:val="single"/>
        </w:rPr>
      </w:pPr>
    </w:p>
    <w:p w14:paraId="1DA608F3" w14:textId="77777777" w:rsidR="000C270A" w:rsidRPr="009A4AE6" w:rsidRDefault="000C270A" w:rsidP="00B024A4">
      <w:pPr>
        <w:rPr>
          <w:rFonts w:eastAsia="Times New Roman" w:cs="Arial"/>
          <w:b/>
          <w:color w:val="1F497D" w:themeColor="text2"/>
          <w:u w:val="single"/>
        </w:rPr>
      </w:pPr>
    </w:p>
    <w:p w14:paraId="199F0E45" w14:textId="77777777" w:rsidR="000C270A" w:rsidRPr="009A4AE6" w:rsidRDefault="000C270A" w:rsidP="00B024A4">
      <w:pPr>
        <w:rPr>
          <w:rFonts w:eastAsia="Times New Roman" w:cs="Arial"/>
          <w:b/>
          <w:color w:val="1F497D" w:themeColor="text2"/>
          <w:u w:val="single"/>
        </w:rPr>
      </w:pPr>
    </w:p>
    <w:p w14:paraId="3A03AB00" w14:textId="03D9C434" w:rsidR="001D4719" w:rsidRDefault="001D4719" w:rsidP="00F45371">
      <w:pPr>
        <w:pStyle w:val="Ttulo1"/>
        <w:spacing w:before="0"/>
        <w:ind w:firstLine="0"/>
        <w:rPr>
          <w:rFonts w:ascii="Century Gothic" w:eastAsia="Times New Roman" w:hAnsi="Century Gothic"/>
          <w:sz w:val="22"/>
          <w:szCs w:val="22"/>
        </w:rPr>
      </w:pPr>
      <w:bookmarkStart w:id="1" w:name="_Toc460346138"/>
      <w:bookmarkStart w:id="2" w:name="_Toc153864206"/>
    </w:p>
    <w:p w14:paraId="2D1A2E32" w14:textId="77777777" w:rsidR="001D4719" w:rsidRDefault="001D4719">
      <w:pPr>
        <w:spacing w:before="0" w:after="200" w:line="276" w:lineRule="auto"/>
        <w:ind w:firstLine="0"/>
        <w:jc w:val="left"/>
        <w:rPr>
          <w:rFonts w:eastAsia="Times New Roman" w:cstheme="majorBidi"/>
          <w:b/>
          <w:bCs/>
          <w:color w:val="365F91" w:themeColor="accent1" w:themeShade="BF"/>
        </w:rPr>
      </w:pPr>
      <w:r>
        <w:rPr>
          <w:rFonts w:eastAsia="Times New Roman"/>
        </w:rPr>
        <w:br w:type="page"/>
      </w:r>
    </w:p>
    <w:p w14:paraId="2855E2AA" w14:textId="5C42D96B" w:rsidR="004C166A" w:rsidRPr="009A4AE6" w:rsidRDefault="001D4719" w:rsidP="003C3EC9">
      <w:pPr>
        <w:pStyle w:val="Ttulo1"/>
        <w:spacing w:before="0"/>
        <w:jc w:val="center"/>
        <w:rPr>
          <w:rFonts w:ascii="Century Gothic" w:eastAsia="Times New Roman" w:hAnsi="Century Gothic"/>
          <w:sz w:val="22"/>
          <w:szCs w:val="22"/>
        </w:rPr>
      </w:pPr>
      <w:bookmarkStart w:id="3" w:name="_Toc175998033"/>
      <w:r>
        <w:rPr>
          <w:rFonts w:ascii="Century Gothic" w:eastAsia="Times New Roman" w:hAnsi="Century Gothic"/>
          <w:sz w:val="22"/>
          <w:szCs w:val="22"/>
        </w:rPr>
        <w:lastRenderedPageBreak/>
        <w:t>S</w:t>
      </w:r>
      <w:r w:rsidR="004C166A" w:rsidRPr="009A4AE6">
        <w:rPr>
          <w:rFonts w:ascii="Century Gothic" w:eastAsia="Times New Roman" w:hAnsi="Century Gothic"/>
          <w:sz w:val="22"/>
          <w:szCs w:val="22"/>
        </w:rPr>
        <w:t>iglas y abreviaturas</w:t>
      </w:r>
      <w:bookmarkEnd w:id="1"/>
      <w:bookmarkEnd w:id="2"/>
      <w:bookmarkEnd w:id="3"/>
    </w:p>
    <w:tbl>
      <w:tblPr>
        <w:tblStyle w:val="Tablaconcuadrcula1"/>
        <w:tblW w:w="5000" w:type="pct"/>
        <w:jc w:val="center"/>
        <w:tblLook w:val="04A0" w:firstRow="1" w:lastRow="0" w:firstColumn="1" w:lastColumn="0" w:noHBand="0" w:noVBand="1"/>
      </w:tblPr>
      <w:tblGrid>
        <w:gridCol w:w="2268"/>
        <w:gridCol w:w="6570"/>
      </w:tblGrid>
      <w:tr w:rsidR="004C166A" w:rsidRPr="009A4AE6" w14:paraId="654EF8E5" w14:textId="77777777" w:rsidTr="001D4719">
        <w:trPr>
          <w:trHeight w:val="454"/>
          <w:tblHeader/>
          <w:jc w:val="center"/>
        </w:trPr>
        <w:tc>
          <w:tcPr>
            <w:tcW w:w="1283" w:type="pct"/>
            <w:tcBorders>
              <w:top w:val="nil"/>
              <w:left w:val="nil"/>
              <w:bottom w:val="nil"/>
              <w:right w:val="nil"/>
            </w:tcBorders>
            <w:shd w:val="clear" w:color="auto" w:fill="BFBFBF" w:themeFill="background1" w:themeFillShade="BF"/>
            <w:vAlign w:val="center"/>
          </w:tcPr>
          <w:p w14:paraId="01E56DAD" w14:textId="77777777" w:rsidR="004C166A" w:rsidRPr="009A4AE6" w:rsidRDefault="004C166A" w:rsidP="001D4719">
            <w:pPr>
              <w:spacing w:before="0" w:after="0" w:line="276" w:lineRule="auto"/>
              <w:ind w:firstLine="0"/>
              <w:jc w:val="center"/>
              <w:rPr>
                <w:rFonts w:eastAsia="Times New Roman" w:cs="Arial"/>
                <w:b/>
              </w:rPr>
            </w:pPr>
            <w:r w:rsidRPr="009A4AE6">
              <w:rPr>
                <w:rFonts w:eastAsia="Times New Roman" w:cs="Arial"/>
                <w:b/>
              </w:rPr>
              <w:t>Sigla o Abreviatura</w:t>
            </w:r>
          </w:p>
        </w:tc>
        <w:tc>
          <w:tcPr>
            <w:tcW w:w="3717" w:type="pct"/>
            <w:tcBorders>
              <w:top w:val="nil"/>
              <w:left w:val="nil"/>
              <w:bottom w:val="nil"/>
              <w:right w:val="nil"/>
            </w:tcBorders>
            <w:shd w:val="clear" w:color="auto" w:fill="BFBFBF" w:themeFill="background1" w:themeFillShade="BF"/>
            <w:vAlign w:val="center"/>
          </w:tcPr>
          <w:p w14:paraId="59AD3820" w14:textId="77777777" w:rsidR="004C166A" w:rsidRPr="009A4AE6" w:rsidRDefault="004C166A" w:rsidP="001D4719">
            <w:pPr>
              <w:spacing w:before="0" w:after="0" w:line="276" w:lineRule="auto"/>
              <w:jc w:val="center"/>
              <w:rPr>
                <w:rFonts w:eastAsia="Times New Roman" w:cs="Arial"/>
                <w:b/>
              </w:rPr>
            </w:pPr>
            <w:r w:rsidRPr="009A4AE6">
              <w:rPr>
                <w:rFonts w:eastAsia="Times New Roman" w:cs="Arial"/>
                <w:b/>
              </w:rPr>
              <w:t>Significado</w:t>
            </w:r>
          </w:p>
        </w:tc>
      </w:tr>
      <w:tr w:rsidR="004C166A" w:rsidRPr="009A4AE6" w14:paraId="791406FC" w14:textId="77777777" w:rsidTr="001D4719">
        <w:trPr>
          <w:trHeight w:val="20"/>
          <w:jc w:val="center"/>
        </w:trPr>
        <w:tc>
          <w:tcPr>
            <w:tcW w:w="1283" w:type="pct"/>
            <w:tcBorders>
              <w:top w:val="nil"/>
              <w:left w:val="nil"/>
              <w:bottom w:val="nil"/>
              <w:right w:val="nil"/>
            </w:tcBorders>
          </w:tcPr>
          <w:p w14:paraId="21AF4ECC" w14:textId="77777777" w:rsidR="004C166A" w:rsidRPr="009A4AE6" w:rsidRDefault="004C166A" w:rsidP="001D4719">
            <w:pPr>
              <w:spacing w:before="0" w:after="0" w:line="276" w:lineRule="auto"/>
              <w:rPr>
                <w:rFonts w:cs="Arial"/>
              </w:rPr>
            </w:pPr>
            <w:r w:rsidRPr="009A4AE6">
              <w:rPr>
                <w:rFonts w:cs="Arial"/>
              </w:rPr>
              <w:t>ASP</w:t>
            </w:r>
          </w:p>
        </w:tc>
        <w:tc>
          <w:tcPr>
            <w:tcW w:w="3717" w:type="pct"/>
            <w:tcBorders>
              <w:top w:val="nil"/>
              <w:left w:val="nil"/>
              <w:bottom w:val="nil"/>
              <w:right w:val="nil"/>
            </w:tcBorders>
          </w:tcPr>
          <w:p w14:paraId="5D6EA746" w14:textId="456B8F69" w:rsidR="004C166A" w:rsidRPr="009A4AE6" w:rsidRDefault="004C166A" w:rsidP="001D4719">
            <w:pPr>
              <w:spacing w:before="0" w:after="0" w:line="276" w:lineRule="auto"/>
              <w:ind w:firstLine="0"/>
              <w:rPr>
                <w:rFonts w:cs="Arial"/>
              </w:rPr>
            </w:pPr>
            <w:r w:rsidRPr="009A4AE6">
              <w:rPr>
                <w:rFonts w:cs="Arial"/>
              </w:rPr>
              <w:t>Áreas Silvestres Protegidas</w:t>
            </w:r>
            <w:r w:rsidR="001912F1" w:rsidRPr="009A4AE6">
              <w:rPr>
                <w:rFonts w:cs="Arial"/>
              </w:rPr>
              <w:t xml:space="preserve"> </w:t>
            </w:r>
          </w:p>
        </w:tc>
      </w:tr>
      <w:tr w:rsidR="004C166A" w:rsidRPr="009A4AE6" w14:paraId="4000CB98" w14:textId="77777777" w:rsidTr="001D4719">
        <w:trPr>
          <w:trHeight w:val="20"/>
          <w:jc w:val="center"/>
        </w:trPr>
        <w:tc>
          <w:tcPr>
            <w:tcW w:w="1283" w:type="pct"/>
            <w:tcBorders>
              <w:top w:val="nil"/>
              <w:left w:val="nil"/>
              <w:bottom w:val="nil"/>
              <w:right w:val="nil"/>
            </w:tcBorders>
          </w:tcPr>
          <w:p w14:paraId="105CFA98" w14:textId="77777777" w:rsidR="004C166A" w:rsidRPr="009A4AE6" w:rsidRDefault="004C166A" w:rsidP="001D4719">
            <w:pPr>
              <w:spacing w:before="0" w:after="0" w:line="276" w:lineRule="auto"/>
              <w:rPr>
                <w:rFonts w:eastAsia="Times New Roman" w:cs="Arial"/>
              </w:rPr>
            </w:pPr>
            <w:r w:rsidRPr="009A4AE6">
              <w:rPr>
                <w:rFonts w:eastAsia="Times New Roman" w:cs="Arial"/>
              </w:rPr>
              <w:t>BID</w:t>
            </w:r>
          </w:p>
        </w:tc>
        <w:tc>
          <w:tcPr>
            <w:tcW w:w="3717" w:type="pct"/>
            <w:tcBorders>
              <w:top w:val="nil"/>
              <w:left w:val="nil"/>
              <w:bottom w:val="nil"/>
              <w:right w:val="nil"/>
            </w:tcBorders>
          </w:tcPr>
          <w:p w14:paraId="5A06553C" w14:textId="77777777" w:rsidR="004C166A" w:rsidRPr="009A4AE6" w:rsidRDefault="004C166A" w:rsidP="001D4719">
            <w:pPr>
              <w:spacing w:before="0" w:after="0" w:line="276" w:lineRule="auto"/>
              <w:ind w:firstLine="0"/>
              <w:rPr>
                <w:rFonts w:eastAsia="Times New Roman" w:cs="Arial"/>
              </w:rPr>
            </w:pPr>
            <w:r w:rsidRPr="009A4AE6">
              <w:rPr>
                <w:rFonts w:cs="Arial"/>
              </w:rPr>
              <w:t>Banco Interamericano de Desarrollo</w:t>
            </w:r>
          </w:p>
        </w:tc>
      </w:tr>
      <w:tr w:rsidR="004C166A" w:rsidRPr="009A4AE6" w14:paraId="3B34723C" w14:textId="77777777" w:rsidTr="001D4719">
        <w:trPr>
          <w:trHeight w:val="20"/>
          <w:jc w:val="center"/>
        </w:trPr>
        <w:tc>
          <w:tcPr>
            <w:tcW w:w="1283" w:type="pct"/>
            <w:tcBorders>
              <w:top w:val="nil"/>
              <w:left w:val="nil"/>
              <w:bottom w:val="nil"/>
              <w:right w:val="nil"/>
            </w:tcBorders>
          </w:tcPr>
          <w:p w14:paraId="798F562A" w14:textId="77777777" w:rsidR="004C166A" w:rsidRPr="009A4AE6" w:rsidRDefault="004C166A" w:rsidP="001D4719">
            <w:pPr>
              <w:spacing w:before="0" w:after="0" w:line="276" w:lineRule="auto"/>
              <w:rPr>
                <w:rFonts w:eastAsia="Times New Roman" w:cs="Arial"/>
              </w:rPr>
            </w:pPr>
            <w:r w:rsidRPr="009A4AE6">
              <w:rPr>
                <w:rFonts w:eastAsia="Times New Roman" w:cs="Arial"/>
              </w:rPr>
              <w:t>CGR</w:t>
            </w:r>
          </w:p>
        </w:tc>
        <w:tc>
          <w:tcPr>
            <w:tcW w:w="3717" w:type="pct"/>
            <w:tcBorders>
              <w:top w:val="nil"/>
              <w:left w:val="nil"/>
              <w:bottom w:val="nil"/>
              <w:right w:val="nil"/>
            </w:tcBorders>
          </w:tcPr>
          <w:p w14:paraId="0AE98232" w14:textId="77777777" w:rsidR="004C166A" w:rsidRPr="009A4AE6" w:rsidRDefault="004C166A" w:rsidP="001D4719">
            <w:pPr>
              <w:autoSpaceDE w:val="0"/>
              <w:autoSpaceDN w:val="0"/>
              <w:adjustRightInd w:val="0"/>
              <w:spacing w:before="0" w:after="0" w:line="276" w:lineRule="auto"/>
              <w:ind w:firstLine="0"/>
              <w:rPr>
                <w:rFonts w:cs="Arial"/>
              </w:rPr>
            </w:pPr>
            <w:r w:rsidRPr="009A4AE6">
              <w:rPr>
                <w:rFonts w:cs="Arial"/>
              </w:rPr>
              <w:t>Contraloría General de la República</w:t>
            </w:r>
          </w:p>
        </w:tc>
      </w:tr>
      <w:tr w:rsidR="004C166A" w:rsidRPr="009A4AE6" w14:paraId="7CB307A5" w14:textId="77777777" w:rsidTr="001D4719">
        <w:trPr>
          <w:trHeight w:val="20"/>
          <w:jc w:val="center"/>
        </w:trPr>
        <w:tc>
          <w:tcPr>
            <w:tcW w:w="1283" w:type="pct"/>
            <w:tcBorders>
              <w:top w:val="nil"/>
              <w:left w:val="nil"/>
              <w:bottom w:val="nil"/>
              <w:right w:val="nil"/>
            </w:tcBorders>
          </w:tcPr>
          <w:p w14:paraId="660F38DE" w14:textId="77777777" w:rsidR="004C166A" w:rsidRPr="009A4AE6" w:rsidRDefault="004C166A" w:rsidP="001D4719">
            <w:pPr>
              <w:spacing w:before="0" w:after="0" w:line="276" w:lineRule="auto"/>
              <w:rPr>
                <w:rFonts w:cs="Arial"/>
                <w:bCs/>
              </w:rPr>
            </w:pPr>
            <w:r w:rsidRPr="009A4AE6">
              <w:rPr>
                <w:rFonts w:cs="Arial"/>
                <w:bCs/>
              </w:rPr>
              <w:t>CM</w:t>
            </w:r>
          </w:p>
        </w:tc>
        <w:tc>
          <w:tcPr>
            <w:tcW w:w="3717" w:type="pct"/>
            <w:tcBorders>
              <w:top w:val="nil"/>
              <w:left w:val="nil"/>
              <w:bottom w:val="nil"/>
              <w:right w:val="nil"/>
            </w:tcBorders>
          </w:tcPr>
          <w:p w14:paraId="71058B04" w14:textId="77777777" w:rsidR="004C166A" w:rsidRPr="009A4AE6" w:rsidRDefault="004C166A" w:rsidP="001D4719">
            <w:pPr>
              <w:spacing w:before="0" w:after="0" w:line="276" w:lineRule="auto"/>
              <w:ind w:firstLine="0"/>
              <w:rPr>
                <w:rFonts w:cs="Arial"/>
              </w:rPr>
            </w:pPr>
            <w:r w:rsidRPr="009A4AE6">
              <w:rPr>
                <w:rFonts w:cs="Arial"/>
              </w:rPr>
              <w:t>Concejo Municipal</w:t>
            </w:r>
          </w:p>
        </w:tc>
      </w:tr>
      <w:tr w:rsidR="004C166A" w:rsidRPr="009A4AE6" w14:paraId="76BFB8CC" w14:textId="77777777" w:rsidTr="001D4719">
        <w:trPr>
          <w:trHeight w:val="20"/>
          <w:jc w:val="center"/>
        </w:trPr>
        <w:tc>
          <w:tcPr>
            <w:tcW w:w="1283" w:type="pct"/>
            <w:tcBorders>
              <w:top w:val="nil"/>
              <w:left w:val="nil"/>
              <w:bottom w:val="nil"/>
              <w:right w:val="nil"/>
            </w:tcBorders>
          </w:tcPr>
          <w:p w14:paraId="7B39340F" w14:textId="77777777" w:rsidR="004C166A" w:rsidRPr="009A4AE6" w:rsidRDefault="004C166A" w:rsidP="001D4719">
            <w:pPr>
              <w:spacing w:before="0" w:after="0" w:line="276" w:lineRule="auto"/>
              <w:rPr>
                <w:rFonts w:cs="Arial"/>
                <w:bCs/>
              </w:rPr>
            </w:pPr>
            <w:r w:rsidRPr="009A4AE6">
              <w:rPr>
                <w:rFonts w:cs="Arial"/>
                <w:bCs/>
              </w:rPr>
              <w:t>CONAVI</w:t>
            </w:r>
          </w:p>
        </w:tc>
        <w:tc>
          <w:tcPr>
            <w:tcW w:w="3717" w:type="pct"/>
            <w:tcBorders>
              <w:top w:val="nil"/>
              <w:left w:val="nil"/>
              <w:bottom w:val="nil"/>
              <w:right w:val="nil"/>
            </w:tcBorders>
          </w:tcPr>
          <w:p w14:paraId="5C8F0BAC" w14:textId="77777777" w:rsidR="004C166A" w:rsidRPr="009A4AE6" w:rsidRDefault="004C166A" w:rsidP="001D4719">
            <w:pPr>
              <w:spacing w:before="0" w:after="0" w:line="276" w:lineRule="auto"/>
              <w:ind w:firstLine="0"/>
              <w:rPr>
                <w:rFonts w:cs="Arial"/>
              </w:rPr>
            </w:pPr>
            <w:r w:rsidRPr="009A4AE6">
              <w:rPr>
                <w:rFonts w:cs="Arial"/>
              </w:rPr>
              <w:t>Consejo Nacional de Vialidad</w:t>
            </w:r>
          </w:p>
        </w:tc>
      </w:tr>
      <w:tr w:rsidR="004C166A" w:rsidRPr="009A4AE6" w14:paraId="732D74E6" w14:textId="77777777" w:rsidTr="001D4719">
        <w:trPr>
          <w:trHeight w:val="20"/>
          <w:jc w:val="center"/>
        </w:trPr>
        <w:tc>
          <w:tcPr>
            <w:tcW w:w="1283" w:type="pct"/>
            <w:tcBorders>
              <w:top w:val="nil"/>
              <w:left w:val="nil"/>
              <w:bottom w:val="nil"/>
              <w:right w:val="nil"/>
            </w:tcBorders>
          </w:tcPr>
          <w:p w14:paraId="342158DB" w14:textId="77777777" w:rsidR="004C166A" w:rsidRPr="009A4AE6" w:rsidRDefault="004C166A" w:rsidP="001D4719">
            <w:pPr>
              <w:autoSpaceDE w:val="0"/>
              <w:autoSpaceDN w:val="0"/>
              <w:adjustRightInd w:val="0"/>
              <w:spacing w:before="0" w:after="0" w:line="276" w:lineRule="auto"/>
              <w:rPr>
                <w:rFonts w:cs="Arial"/>
                <w:bCs/>
              </w:rPr>
            </w:pPr>
            <w:r w:rsidRPr="009A4AE6">
              <w:rPr>
                <w:rFonts w:cs="Arial"/>
                <w:bCs/>
              </w:rPr>
              <w:t>DGM</w:t>
            </w:r>
          </w:p>
        </w:tc>
        <w:tc>
          <w:tcPr>
            <w:tcW w:w="3717" w:type="pct"/>
            <w:tcBorders>
              <w:top w:val="nil"/>
              <w:left w:val="nil"/>
              <w:bottom w:val="nil"/>
              <w:right w:val="nil"/>
            </w:tcBorders>
          </w:tcPr>
          <w:p w14:paraId="7E5A8F03" w14:textId="77777777" w:rsidR="004C166A" w:rsidRPr="009A4AE6" w:rsidRDefault="004C166A" w:rsidP="001D4719">
            <w:pPr>
              <w:spacing w:before="0" w:after="0" w:line="276" w:lineRule="auto"/>
              <w:ind w:firstLine="0"/>
              <w:rPr>
                <w:rFonts w:cs="Arial"/>
              </w:rPr>
            </w:pPr>
            <w:r w:rsidRPr="009A4AE6">
              <w:rPr>
                <w:rFonts w:cs="Arial"/>
              </w:rPr>
              <w:t>Dirección de Gestión Municipal del MOPT</w:t>
            </w:r>
          </w:p>
        </w:tc>
      </w:tr>
      <w:tr w:rsidR="004C166A" w:rsidRPr="009A4AE6" w14:paraId="417C9E42" w14:textId="77777777" w:rsidTr="001D4719">
        <w:trPr>
          <w:trHeight w:val="20"/>
          <w:jc w:val="center"/>
        </w:trPr>
        <w:tc>
          <w:tcPr>
            <w:tcW w:w="1283" w:type="pct"/>
            <w:tcBorders>
              <w:top w:val="nil"/>
              <w:left w:val="nil"/>
              <w:bottom w:val="nil"/>
              <w:right w:val="nil"/>
            </w:tcBorders>
          </w:tcPr>
          <w:p w14:paraId="31EAA3DA" w14:textId="77777777" w:rsidR="004C166A" w:rsidRPr="009A4AE6" w:rsidRDefault="004C166A" w:rsidP="001D4719">
            <w:pPr>
              <w:spacing w:before="0" w:after="0" w:line="276" w:lineRule="auto"/>
              <w:rPr>
                <w:rFonts w:eastAsia="Times New Roman" w:cs="Arial"/>
              </w:rPr>
            </w:pPr>
            <w:r w:rsidRPr="009A4AE6">
              <w:rPr>
                <w:rFonts w:cs="Arial"/>
                <w:bCs/>
              </w:rPr>
              <w:t>DOP</w:t>
            </w:r>
          </w:p>
        </w:tc>
        <w:tc>
          <w:tcPr>
            <w:tcW w:w="3717" w:type="pct"/>
            <w:tcBorders>
              <w:top w:val="nil"/>
              <w:left w:val="nil"/>
              <w:bottom w:val="nil"/>
              <w:right w:val="nil"/>
            </w:tcBorders>
          </w:tcPr>
          <w:p w14:paraId="119CA542" w14:textId="77777777" w:rsidR="004C166A" w:rsidRPr="009A4AE6" w:rsidRDefault="004C166A" w:rsidP="001D4719">
            <w:pPr>
              <w:spacing w:before="0" w:after="0" w:line="276" w:lineRule="auto"/>
              <w:ind w:firstLine="0"/>
              <w:rPr>
                <w:rFonts w:cs="Arial"/>
              </w:rPr>
            </w:pPr>
            <w:r w:rsidRPr="009A4AE6">
              <w:rPr>
                <w:rFonts w:cs="Arial"/>
              </w:rPr>
              <w:t>División de Obras Públicas (MOPT)</w:t>
            </w:r>
          </w:p>
        </w:tc>
      </w:tr>
      <w:tr w:rsidR="004C166A" w:rsidRPr="009A4AE6" w14:paraId="0F91B0E0" w14:textId="77777777" w:rsidTr="001D4719">
        <w:trPr>
          <w:trHeight w:val="20"/>
          <w:jc w:val="center"/>
        </w:trPr>
        <w:tc>
          <w:tcPr>
            <w:tcW w:w="1283" w:type="pct"/>
            <w:tcBorders>
              <w:top w:val="nil"/>
              <w:left w:val="nil"/>
              <w:bottom w:val="nil"/>
              <w:right w:val="nil"/>
            </w:tcBorders>
          </w:tcPr>
          <w:p w14:paraId="64D0162D" w14:textId="77777777" w:rsidR="004C166A" w:rsidRPr="009A4AE6" w:rsidRDefault="004C166A" w:rsidP="001D4719">
            <w:pPr>
              <w:spacing w:before="0" w:after="0" w:line="276" w:lineRule="auto"/>
              <w:rPr>
                <w:rFonts w:eastAsia="Times New Roman" w:cs="Arial"/>
              </w:rPr>
            </w:pPr>
            <w:r w:rsidRPr="009A4AE6">
              <w:rPr>
                <w:rFonts w:eastAsia="Times New Roman" w:cs="Arial"/>
              </w:rPr>
              <w:t>EPPS</w:t>
            </w:r>
          </w:p>
        </w:tc>
        <w:tc>
          <w:tcPr>
            <w:tcW w:w="3717" w:type="pct"/>
            <w:tcBorders>
              <w:top w:val="nil"/>
              <w:left w:val="nil"/>
              <w:bottom w:val="nil"/>
              <w:right w:val="nil"/>
            </w:tcBorders>
          </w:tcPr>
          <w:p w14:paraId="1DEFB223" w14:textId="43E6ED66" w:rsidR="004C166A" w:rsidRPr="009A4AE6" w:rsidRDefault="004C166A" w:rsidP="001D4719">
            <w:pPr>
              <w:spacing w:before="0" w:after="0" w:line="276" w:lineRule="auto"/>
              <w:ind w:firstLine="0"/>
              <w:rPr>
                <w:rFonts w:eastAsia="Times New Roman" w:cs="Arial"/>
              </w:rPr>
            </w:pPr>
            <w:r w:rsidRPr="009A4AE6">
              <w:rPr>
                <w:rFonts w:eastAsia="Times New Roman" w:cs="Arial"/>
              </w:rPr>
              <w:t>Escuela de Planificación y Promoción Social</w:t>
            </w:r>
          </w:p>
        </w:tc>
      </w:tr>
      <w:tr w:rsidR="004C166A" w:rsidRPr="009A4AE6" w14:paraId="7CB50884" w14:textId="77777777" w:rsidTr="001D4719">
        <w:trPr>
          <w:trHeight w:val="20"/>
          <w:jc w:val="center"/>
        </w:trPr>
        <w:tc>
          <w:tcPr>
            <w:tcW w:w="1283" w:type="pct"/>
            <w:tcBorders>
              <w:top w:val="nil"/>
              <w:left w:val="nil"/>
              <w:bottom w:val="nil"/>
              <w:right w:val="nil"/>
            </w:tcBorders>
          </w:tcPr>
          <w:p w14:paraId="633B31C7" w14:textId="77777777" w:rsidR="004C166A" w:rsidRPr="009A4AE6" w:rsidRDefault="004C166A" w:rsidP="001D4719">
            <w:pPr>
              <w:spacing w:before="0" w:after="0" w:line="276" w:lineRule="auto"/>
              <w:rPr>
                <w:rFonts w:eastAsia="Times New Roman" w:cs="Arial"/>
              </w:rPr>
            </w:pPr>
            <w:r w:rsidRPr="009A4AE6">
              <w:rPr>
                <w:rFonts w:eastAsia="Times New Roman" w:cs="Arial"/>
              </w:rPr>
              <w:t>GIZ</w:t>
            </w:r>
          </w:p>
        </w:tc>
        <w:tc>
          <w:tcPr>
            <w:tcW w:w="3717" w:type="pct"/>
            <w:tcBorders>
              <w:top w:val="nil"/>
              <w:left w:val="nil"/>
              <w:bottom w:val="nil"/>
              <w:right w:val="nil"/>
            </w:tcBorders>
          </w:tcPr>
          <w:p w14:paraId="70F1862B" w14:textId="77777777" w:rsidR="004C166A" w:rsidRPr="009A4AE6" w:rsidRDefault="004C166A" w:rsidP="001D4719">
            <w:pPr>
              <w:autoSpaceDE w:val="0"/>
              <w:autoSpaceDN w:val="0"/>
              <w:adjustRightInd w:val="0"/>
              <w:spacing w:before="0" w:after="0" w:line="276" w:lineRule="auto"/>
              <w:ind w:firstLine="0"/>
              <w:rPr>
                <w:rFonts w:cs="Arial"/>
              </w:rPr>
            </w:pPr>
            <w:r w:rsidRPr="009A4AE6">
              <w:rPr>
                <w:rFonts w:cs="Arial"/>
              </w:rPr>
              <w:t>Cooperación Alemana</w:t>
            </w:r>
          </w:p>
        </w:tc>
      </w:tr>
      <w:tr w:rsidR="004C166A" w:rsidRPr="009A4AE6" w14:paraId="63CA2388" w14:textId="77777777" w:rsidTr="001D4719">
        <w:trPr>
          <w:trHeight w:val="20"/>
          <w:jc w:val="center"/>
        </w:trPr>
        <w:tc>
          <w:tcPr>
            <w:tcW w:w="1283" w:type="pct"/>
            <w:tcBorders>
              <w:top w:val="nil"/>
              <w:left w:val="nil"/>
              <w:bottom w:val="nil"/>
              <w:right w:val="nil"/>
            </w:tcBorders>
          </w:tcPr>
          <w:p w14:paraId="4814BB8B" w14:textId="77777777" w:rsidR="004C166A" w:rsidRPr="009A4AE6" w:rsidRDefault="004C166A" w:rsidP="001D4719">
            <w:pPr>
              <w:spacing w:before="0" w:after="0" w:line="276" w:lineRule="auto"/>
              <w:rPr>
                <w:rFonts w:eastAsia="Times New Roman" w:cs="Arial"/>
              </w:rPr>
            </w:pPr>
            <w:r w:rsidRPr="009A4AE6">
              <w:rPr>
                <w:rFonts w:eastAsia="Times New Roman" w:cs="Arial"/>
              </w:rPr>
              <w:t>HH</w:t>
            </w:r>
          </w:p>
        </w:tc>
        <w:tc>
          <w:tcPr>
            <w:tcW w:w="3717" w:type="pct"/>
            <w:tcBorders>
              <w:top w:val="nil"/>
              <w:left w:val="nil"/>
              <w:bottom w:val="nil"/>
              <w:right w:val="nil"/>
            </w:tcBorders>
          </w:tcPr>
          <w:p w14:paraId="5E6BAC9E" w14:textId="77777777" w:rsidR="004C166A" w:rsidRPr="009A4AE6" w:rsidRDefault="004C166A" w:rsidP="001D4719">
            <w:pPr>
              <w:autoSpaceDE w:val="0"/>
              <w:autoSpaceDN w:val="0"/>
              <w:adjustRightInd w:val="0"/>
              <w:spacing w:before="0" w:after="0" w:line="276" w:lineRule="auto"/>
              <w:ind w:firstLine="0"/>
              <w:rPr>
                <w:rFonts w:cs="Arial"/>
              </w:rPr>
            </w:pPr>
            <w:r w:rsidRPr="009A4AE6">
              <w:rPr>
                <w:rFonts w:cs="Arial"/>
              </w:rPr>
              <w:t>Humedal</w:t>
            </w:r>
          </w:p>
        </w:tc>
      </w:tr>
      <w:tr w:rsidR="004C166A" w:rsidRPr="009A4AE6" w14:paraId="3068FB2F" w14:textId="77777777" w:rsidTr="001D4719">
        <w:trPr>
          <w:trHeight w:val="20"/>
          <w:jc w:val="center"/>
        </w:trPr>
        <w:tc>
          <w:tcPr>
            <w:tcW w:w="1283" w:type="pct"/>
            <w:tcBorders>
              <w:top w:val="nil"/>
              <w:left w:val="nil"/>
              <w:bottom w:val="nil"/>
              <w:right w:val="nil"/>
            </w:tcBorders>
          </w:tcPr>
          <w:p w14:paraId="5CC1F517" w14:textId="77777777" w:rsidR="004C166A" w:rsidRPr="009A4AE6" w:rsidRDefault="004C166A" w:rsidP="001D4719">
            <w:pPr>
              <w:spacing w:before="0" w:after="0" w:line="276" w:lineRule="auto"/>
              <w:rPr>
                <w:rFonts w:eastAsia="Times New Roman" w:cs="Arial"/>
              </w:rPr>
            </w:pPr>
            <w:r w:rsidRPr="009A4AE6">
              <w:rPr>
                <w:rFonts w:eastAsia="Times New Roman" w:cs="Arial"/>
              </w:rPr>
              <w:t>ICC</w:t>
            </w:r>
          </w:p>
        </w:tc>
        <w:tc>
          <w:tcPr>
            <w:tcW w:w="3717" w:type="pct"/>
            <w:tcBorders>
              <w:top w:val="nil"/>
              <w:left w:val="nil"/>
              <w:bottom w:val="nil"/>
              <w:right w:val="nil"/>
            </w:tcBorders>
          </w:tcPr>
          <w:p w14:paraId="17E467A6" w14:textId="77777777" w:rsidR="004C166A" w:rsidRPr="009A4AE6" w:rsidRDefault="004C166A" w:rsidP="001D4719">
            <w:pPr>
              <w:autoSpaceDE w:val="0"/>
              <w:autoSpaceDN w:val="0"/>
              <w:adjustRightInd w:val="0"/>
              <w:spacing w:before="0" w:after="0" w:line="276" w:lineRule="auto"/>
              <w:ind w:firstLine="0"/>
              <w:rPr>
                <w:rFonts w:cs="Arial"/>
              </w:rPr>
            </w:pPr>
            <w:r w:rsidRPr="009A4AE6">
              <w:rPr>
                <w:rFonts w:cs="Arial"/>
              </w:rPr>
              <w:t>Índice de Competitividad Cantonal</w:t>
            </w:r>
          </w:p>
        </w:tc>
      </w:tr>
      <w:tr w:rsidR="004C166A" w:rsidRPr="009A4AE6" w14:paraId="0FCF6BC7" w14:textId="77777777" w:rsidTr="001D4719">
        <w:trPr>
          <w:trHeight w:val="20"/>
          <w:jc w:val="center"/>
        </w:trPr>
        <w:tc>
          <w:tcPr>
            <w:tcW w:w="1283" w:type="pct"/>
            <w:tcBorders>
              <w:top w:val="nil"/>
              <w:left w:val="nil"/>
              <w:bottom w:val="nil"/>
              <w:right w:val="nil"/>
            </w:tcBorders>
          </w:tcPr>
          <w:p w14:paraId="46791689" w14:textId="77777777" w:rsidR="004C166A" w:rsidRPr="009A4AE6" w:rsidRDefault="004C166A" w:rsidP="001D4719">
            <w:pPr>
              <w:spacing w:before="0" w:after="0" w:line="276" w:lineRule="auto"/>
              <w:rPr>
                <w:rFonts w:eastAsia="Times New Roman" w:cs="Arial"/>
              </w:rPr>
            </w:pPr>
            <w:r w:rsidRPr="009A4AE6">
              <w:rPr>
                <w:rFonts w:cs="Arial"/>
                <w:bCs/>
              </w:rPr>
              <w:t>IDHC</w:t>
            </w:r>
          </w:p>
        </w:tc>
        <w:tc>
          <w:tcPr>
            <w:tcW w:w="3717" w:type="pct"/>
            <w:tcBorders>
              <w:top w:val="nil"/>
              <w:left w:val="nil"/>
              <w:bottom w:val="nil"/>
              <w:right w:val="nil"/>
            </w:tcBorders>
          </w:tcPr>
          <w:p w14:paraId="2E626528" w14:textId="77777777" w:rsidR="004C166A" w:rsidRPr="009A4AE6" w:rsidRDefault="004C166A" w:rsidP="001D4719">
            <w:pPr>
              <w:spacing w:before="0" w:after="0" w:line="276" w:lineRule="auto"/>
              <w:ind w:firstLine="0"/>
              <w:rPr>
                <w:rFonts w:eastAsia="Times New Roman" w:cs="Arial"/>
              </w:rPr>
            </w:pPr>
            <w:r w:rsidRPr="009A4AE6">
              <w:rPr>
                <w:rFonts w:cs="Arial"/>
              </w:rPr>
              <w:t>Índice de Desarrollo Humano Cantonal</w:t>
            </w:r>
          </w:p>
        </w:tc>
      </w:tr>
      <w:tr w:rsidR="004C166A" w:rsidRPr="009A4AE6" w14:paraId="5F1A625C" w14:textId="77777777" w:rsidTr="001D4719">
        <w:trPr>
          <w:trHeight w:val="20"/>
          <w:jc w:val="center"/>
        </w:trPr>
        <w:tc>
          <w:tcPr>
            <w:tcW w:w="1283" w:type="pct"/>
            <w:tcBorders>
              <w:top w:val="nil"/>
              <w:left w:val="nil"/>
              <w:bottom w:val="nil"/>
              <w:right w:val="nil"/>
            </w:tcBorders>
          </w:tcPr>
          <w:p w14:paraId="23666645" w14:textId="77777777" w:rsidR="004C166A" w:rsidRPr="009A4AE6" w:rsidRDefault="004C166A" w:rsidP="001D4719">
            <w:pPr>
              <w:autoSpaceDE w:val="0"/>
              <w:autoSpaceDN w:val="0"/>
              <w:adjustRightInd w:val="0"/>
              <w:spacing w:before="0" w:after="0" w:line="276" w:lineRule="auto"/>
              <w:rPr>
                <w:rFonts w:cs="Arial"/>
              </w:rPr>
            </w:pPr>
            <w:r w:rsidRPr="009A4AE6">
              <w:rPr>
                <w:rFonts w:cs="Arial"/>
                <w:bCs/>
              </w:rPr>
              <w:t xml:space="preserve">IDS </w:t>
            </w:r>
          </w:p>
        </w:tc>
        <w:tc>
          <w:tcPr>
            <w:tcW w:w="3717" w:type="pct"/>
            <w:tcBorders>
              <w:top w:val="nil"/>
              <w:left w:val="nil"/>
              <w:bottom w:val="nil"/>
              <w:right w:val="nil"/>
            </w:tcBorders>
          </w:tcPr>
          <w:p w14:paraId="2A6E28A7" w14:textId="77777777" w:rsidR="004C166A" w:rsidRPr="009A4AE6" w:rsidRDefault="004C166A" w:rsidP="001D4719">
            <w:pPr>
              <w:spacing w:before="0" w:after="0" w:line="276" w:lineRule="auto"/>
              <w:ind w:firstLine="0"/>
              <w:rPr>
                <w:rFonts w:eastAsia="Times New Roman" w:cs="Arial"/>
              </w:rPr>
            </w:pPr>
            <w:r w:rsidRPr="009A4AE6">
              <w:rPr>
                <w:rFonts w:cs="Arial"/>
              </w:rPr>
              <w:t>Índice de Desarrollo Social</w:t>
            </w:r>
          </w:p>
        </w:tc>
      </w:tr>
      <w:tr w:rsidR="004C166A" w:rsidRPr="009A4AE6" w14:paraId="000B2584" w14:textId="77777777" w:rsidTr="001D4719">
        <w:trPr>
          <w:trHeight w:val="20"/>
          <w:jc w:val="center"/>
        </w:trPr>
        <w:tc>
          <w:tcPr>
            <w:tcW w:w="1283" w:type="pct"/>
            <w:tcBorders>
              <w:top w:val="nil"/>
              <w:left w:val="nil"/>
              <w:bottom w:val="nil"/>
              <w:right w:val="nil"/>
            </w:tcBorders>
          </w:tcPr>
          <w:p w14:paraId="123C5F82" w14:textId="77777777" w:rsidR="004C166A" w:rsidRPr="009A4AE6" w:rsidRDefault="004C166A" w:rsidP="001D4719">
            <w:pPr>
              <w:autoSpaceDE w:val="0"/>
              <w:autoSpaceDN w:val="0"/>
              <w:adjustRightInd w:val="0"/>
              <w:spacing w:before="0" w:after="0" w:line="276" w:lineRule="auto"/>
              <w:rPr>
                <w:rFonts w:cs="Arial"/>
              </w:rPr>
            </w:pPr>
            <w:r w:rsidRPr="009A4AE6">
              <w:rPr>
                <w:rFonts w:cs="Arial"/>
                <w:bCs/>
              </w:rPr>
              <w:t xml:space="preserve">IFAM </w:t>
            </w:r>
          </w:p>
        </w:tc>
        <w:tc>
          <w:tcPr>
            <w:tcW w:w="3717" w:type="pct"/>
            <w:tcBorders>
              <w:top w:val="nil"/>
              <w:left w:val="nil"/>
              <w:bottom w:val="nil"/>
              <w:right w:val="nil"/>
            </w:tcBorders>
          </w:tcPr>
          <w:p w14:paraId="3128A9E9" w14:textId="0D2E3873" w:rsidR="004C166A" w:rsidRPr="001D4719" w:rsidRDefault="004C166A" w:rsidP="001D4719">
            <w:pPr>
              <w:spacing w:before="0" w:after="0" w:line="276" w:lineRule="auto"/>
              <w:ind w:firstLine="0"/>
              <w:rPr>
                <w:rFonts w:cs="Arial"/>
              </w:rPr>
            </w:pPr>
            <w:r w:rsidRPr="009A4AE6">
              <w:rPr>
                <w:rFonts w:cs="Arial"/>
              </w:rPr>
              <w:t xml:space="preserve">Instituto de Fortalecimiento y Asesoría </w:t>
            </w:r>
            <w:r w:rsidR="00F771C6" w:rsidRPr="009A4AE6">
              <w:rPr>
                <w:rFonts w:cs="Arial"/>
              </w:rPr>
              <w:t xml:space="preserve">    </w:t>
            </w:r>
            <w:r w:rsidRPr="009A4AE6">
              <w:rPr>
                <w:rFonts w:cs="Arial"/>
              </w:rPr>
              <w:t>Municipal</w:t>
            </w:r>
          </w:p>
        </w:tc>
      </w:tr>
      <w:tr w:rsidR="004C166A" w:rsidRPr="009A4AE6" w14:paraId="61355DE9" w14:textId="77777777" w:rsidTr="001D4719">
        <w:trPr>
          <w:trHeight w:val="20"/>
          <w:jc w:val="center"/>
        </w:trPr>
        <w:tc>
          <w:tcPr>
            <w:tcW w:w="1283" w:type="pct"/>
            <w:tcBorders>
              <w:top w:val="nil"/>
              <w:left w:val="nil"/>
              <w:bottom w:val="nil"/>
              <w:right w:val="nil"/>
            </w:tcBorders>
          </w:tcPr>
          <w:p w14:paraId="46AAF293" w14:textId="77777777" w:rsidR="004C166A" w:rsidRPr="009A4AE6" w:rsidRDefault="004C166A" w:rsidP="001D4719">
            <w:pPr>
              <w:spacing w:before="0" w:after="0" w:line="276" w:lineRule="auto"/>
              <w:rPr>
                <w:rFonts w:eastAsia="Times New Roman" w:cs="Arial"/>
              </w:rPr>
            </w:pPr>
            <w:r w:rsidRPr="009A4AE6">
              <w:rPr>
                <w:rFonts w:eastAsia="Times New Roman" w:cs="Arial"/>
              </w:rPr>
              <w:t>INEC</w:t>
            </w:r>
          </w:p>
        </w:tc>
        <w:tc>
          <w:tcPr>
            <w:tcW w:w="3717" w:type="pct"/>
            <w:tcBorders>
              <w:top w:val="nil"/>
              <w:left w:val="nil"/>
              <w:bottom w:val="nil"/>
              <w:right w:val="nil"/>
            </w:tcBorders>
          </w:tcPr>
          <w:p w14:paraId="2728BF08" w14:textId="77777777" w:rsidR="004C166A" w:rsidRPr="009A4AE6" w:rsidRDefault="004C166A" w:rsidP="001D4719">
            <w:pPr>
              <w:spacing w:before="0" w:after="0" w:line="276" w:lineRule="auto"/>
              <w:ind w:firstLine="0"/>
              <w:rPr>
                <w:rFonts w:cs="Arial"/>
              </w:rPr>
            </w:pPr>
            <w:r w:rsidRPr="009A4AE6">
              <w:rPr>
                <w:rFonts w:cs="Arial"/>
              </w:rPr>
              <w:t>Instituto Nacional de Estadística y Censos</w:t>
            </w:r>
          </w:p>
        </w:tc>
      </w:tr>
      <w:tr w:rsidR="004C166A" w:rsidRPr="009A4AE6" w14:paraId="79001212" w14:textId="77777777" w:rsidTr="001D4719">
        <w:trPr>
          <w:trHeight w:val="20"/>
          <w:jc w:val="center"/>
        </w:trPr>
        <w:tc>
          <w:tcPr>
            <w:tcW w:w="1283" w:type="pct"/>
            <w:tcBorders>
              <w:top w:val="nil"/>
              <w:left w:val="nil"/>
              <w:bottom w:val="nil"/>
              <w:right w:val="nil"/>
            </w:tcBorders>
          </w:tcPr>
          <w:p w14:paraId="5760A2D6" w14:textId="77777777" w:rsidR="004C166A" w:rsidRPr="009A4AE6" w:rsidRDefault="004C166A" w:rsidP="001D4719">
            <w:pPr>
              <w:spacing w:before="0" w:after="0" w:line="276" w:lineRule="auto"/>
              <w:rPr>
                <w:rFonts w:eastAsia="Times New Roman" w:cs="Arial"/>
              </w:rPr>
            </w:pPr>
            <w:r w:rsidRPr="009A4AE6">
              <w:rPr>
                <w:rFonts w:eastAsia="Times New Roman" w:cs="Arial"/>
              </w:rPr>
              <w:t>INVU</w:t>
            </w:r>
          </w:p>
        </w:tc>
        <w:tc>
          <w:tcPr>
            <w:tcW w:w="3717" w:type="pct"/>
            <w:tcBorders>
              <w:top w:val="nil"/>
              <w:left w:val="nil"/>
              <w:bottom w:val="nil"/>
              <w:right w:val="nil"/>
            </w:tcBorders>
          </w:tcPr>
          <w:p w14:paraId="3153DADD" w14:textId="77777777" w:rsidR="004C166A" w:rsidRPr="009A4AE6" w:rsidRDefault="004C166A" w:rsidP="001D4719">
            <w:pPr>
              <w:spacing w:before="0" w:after="0" w:line="276" w:lineRule="auto"/>
              <w:ind w:firstLine="0"/>
              <w:rPr>
                <w:rFonts w:cs="Arial"/>
              </w:rPr>
            </w:pPr>
            <w:r w:rsidRPr="009A4AE6">
              <w:rPr>
                <w:rFonts w:cs="Arial"/>
              </w:rPr>
              <w:t>Instituto de Vivienda y Urbanismo</w:t>
            </w:r>
          </w:p>
        </w:tc>
      </w:tr>
      <w:tr w:rsidR="004C166A" w:rsidRPr="009A4AE6" w14:paraId="69C95D01" w14:textId="77777777" w:rsidTr="001D4719">
        <w:trPr>
          <w:trHeight w:val="20"/>
          <w:jc w:val="center"/>
        </w:trPr>
        <w:tc>
          <w:tcPr>
            <w:tcW w:w="1283" w:type="pct"/>
            <w:tcBorders>
              <w:top w:val="nil"/>
              <w:left w:val="nil"/>
              <w:bottom w:val="nil"/>
              <w:right w:val="nil"/>
            </w:tcBorders>
          </w:tcPr>
          <w:p w14:paraId="12C228D0" w14:textId="77777777" w:rsidR="004C166A" w:rsidRPr="009A4AE6" w:rsidRDefault="004C166A" w:rsidP="001D4719">
            <w:pPr>
              <w:spacing w:before="0" w:after="0" w:line="276" w:lineRule="auto"/>
              <w:rPr>
                <w:rFonts w:eastAsia="Times New Roman" w:cs="Arial"/>
              </w:rPr>
            </w:pPr>
            <w:r w:rsidRPr="009A4AE6">
              <w:rPr>
                <w:rFonts w:eastAsia="Times New Roman" w:cs="Arial"/>
              </w:rPr>
              <w:t>IVTS</w:t>
            </w:r>
          </w:p>
        </w:tc>
        <w:tc>
          <w:tcPr>
            <w:tcW w:w="3717" w:type="pct"/>
            <w:tcBorders>
              <w:top w:val="nil"/>
              <w:left w:val="nil"/>
              <w:bottom w:val="nil"/>
              <w:right w:val="nil"/>
            </w:tcBorders>
          </w:tcPr>
          <w:p w14:paraId="3DA4792C" w14:textId="77777777" w:rsidR="004C166A" w:rsidRPr="009A4AE6" w:rsidRDefault="004C166A" w:rsidP="001D4719">
            <w:pPr>
              <w:spacing w:before="0" w:after="0" w:line="276" w:lineRule="auto"/>
              <w:ind w:firstLine="0"/>
              <w:rPr>
                <w:rFonts w:cs="Arial"/>
              </w:rPr>
            </w:pPr>
            <w:r w:rsidRPr="009A4AE6">
              <w:rPr>
                <w:rFonts w:cs="Arial"/>
              </w:rPr>
              <w:t>Índice de Vialidad Técnico Social</w:t>
            </w:r>
          </w:p>
        </w:tc>
      </w:tr>
      <w:tr w:rsidR="004C166A" w:rsidRPr="009A4AE6" w14:paraId="334D0B4F" w14:textId="77777777" w:rsidTr="001D4719">
        <w:trPr>
          <w:trHeight w:val="20"/>
          <w:jc w:val="center"/>
        </w:trPr>
        <w:tc>
          <w:tcPr>
            <w:tcW w:w="1283" w:type="pct"/>
            <w:tcBorders>
              <w:top w:val="nil"/>
              <w:left w:val="nil"/>
              <w:bottom w:val="nil"/>
              <w:right w:val="nil"/>
            </w:tcBorders>
          </w:tcPr>
          <w:p w14:paraId="6D01EF43" w14:textId="77777777" w:rsidR="004C166A" w:rsidRPr="009A4AE6" w:rsidRDefault="004C166A" w:rsidP="001D4719">
            <w:pPr>
              <w:spacing w:before="0" w:after="0" w:line="276" w:lineRule="auto"/>
              <w:rPr>
                <w:rFonts w:eastAsia="Times New Roman" w:cs="Arial"/>
              </w:rPr>
            </w:pPr>
            <w:r w:rsidRPr="009A4AE6">
              <w:rPr>
                <w:rFonts w:eastAsia="Times New Roman" w:cs="Arial"/>
              </w:rPr>
              <w:t>JVC</w:t>
            </w:r>
          </w:p>
        </w:tc>
        <w:tc>
          <w:tcPr>
            <w:tcW w:w="3717" w:type="pct"/>
            <w:tcBorders>
              <w:top w:val="nil"/>
              <w:left w:val="nil"/>
              <w:bottom w:val="nil"/>
              <w:right w:val="nil"/>
            </w:tcBorders>
          </w:tcPr>
          <w:p w14:paraId="7E44DFDD" w14:textId="77777777" w:rsidR="004C166A" w:rsidRPr="009A4AE6" w:rsidRDefault="004C166A" w:rsidP="001D4719">
            <w:pPr>
              <w:spacing w:before="0" w:after="0" w:line="276" w:lineRule="auto"/>
              <w:ind w:firstLine="0"/>
              <w:rPr>
                <w:rFonts w:cs="Arial"/>
              </w:rPr>
            </w:pPr>
            <w:r w:rsidRPr="009A4AE6">
              <w:rPr>
                <w:rFonts w:cs="Arial"/>
              </w:rPr>
              <w:t>Junta Vial Cantonal</w:t>
            </w:r>
          </w:p>
        </w:tc>
      </w:tr>
      <w:tr w:rsidR="004C166A" w:rsidRPr="009A4AE6" w14:paraId="2CE938EA" w14:textId="77777777" w:rsidTr="001D4719">
        <w:trPr>
          <w:trHeight w:val="20"/>
          <w:jc w:val="center"/>
        </w:trPr>
        <w:tc>
          <w:tcPr>
            <w:tcW w:w="1283" w:type="pct"/>
            <w:tcBorders>
              <w:top w:val="nil"/>
              <w:left w:val="nil"/>
              <w:bottom w:val="nil"/>
              <w:right w:val="nil"/>
            </w:tcBorders>
          </w:tcPr>
          <w:p w14:paraId="2DB7B070" w14:textId="77777777" w:rsidR="004C166A" w:rsidRPr="009A4AE6" w:rsidRDefault="004C166A" w:rsidP="001D4719">
            <w:pPr>
              <w:spacing w:before="0" w:after="0" w:line="276" w:lineRule="auto"/>
              <w:rPr>
                <w:rFonts w:eastAsia="Times New Roman" w:cs="Arial"/>
              </w:rPr>
            </w:pPr>
            <w:r w:rsidRPr="009A4AE6">
              <w:rPr>
                <w:rFonts w:eastAsia="Times New Roman" w:cs="Arial"/>
              </w:rPr>
              <w:t>LANAMME</w:t>
            </w:r>
          </w:p>
        </w:tc>
        <w:tc>
          <w:tcPr>
            <w:tcW w:w="3717" w:type="pct"/>
            <w:tcBorders>
              <w:top w:val="nil"/>
              <w:left w:val="nil"/>
              <w:bottom w:val="nil"/>
              <w:right w:val="nil"/>
            </w:tcBorders>
          </w:tcPr>
          <w:p w14:paraId="7AF89140" w14:textId="52AC3590" w:rsidR="004C166A" w:rsidRPr="009A4AE6" w:rsidRDefault="004C166A" w:rsidP="001D4719">
            <w:pPr>
              <w:spacing w:before="0" w:after="0" w:line="276" w:lineRule="auto"/>
              <w:ind w:firstLine="0"/>
              <w:rPr>
                <w:rFonts w:eastAsia="Times New Roman" w:cs="Arial"/>
              </w:rPr>
            </w:pPr>
            <w:r w:rsidRPr="009A4AE6">
              <w:rPr>
                <w:rFonts w:eastAsia="Times New Roman" w:cs="Arial"/>
              </w:rPr>
              <w:t xml:space="preserve">Laboratorio Nacional de Materiales y Modelos </w:t>
            </w:r>
            <w:r w:rsidR="00F135A2" w:rsidRPr="009A4AE6">
              <w:rPr>
                <w:rFonts w:eastAsia="Times New Roman" w:cs="Arial"/>
              </w:rPr>
              <w:t xml:space="preserve">          </w:t>
            </w:r>
            <w:r w:rsidRPr="009A4AE6">
              <w:rPr>
                <w:rFonts w:eastAsia="Times New Roman" w:cs="Arial"/>
              </w:rPr>
              <w:t>Estructurales</w:t>
            </w:r>
          </w:p>
        </w:tc>
      </w:tr>
      <w:tr w:rsidR="004C166A" w:rsidRPr="009A4AE6" w14:paraId="42305C88" w14:textId="77777777" w:rsidTr="001D4719">
        <w:trPr>
          <w:trHeight w:val="20"/>
          <w:jc w:val="center"/>
        </w:trPr>
        <w:tc>
          <w:tcPr>
            <w:tcW w:w="1283" w:type="pct"/>
            <w:tcBorders>
              <w:top w:val="nil"/>
              <w:left w:val="nil"/>
              <w:bottom w:val="nil"/>
              <w:right w:val="nil"/>
            </w:tcBorders>
          </w:tcPr>
          <w:p w14:paraId="0A393BCF" w14:textId="77777777" w:rsidR="004C166A" w:rsidRPr="009A4AE6" w:rsidRDefault="004C166A" w:rsidP="001D4719">
            <w:pPr>
              <w:autoSpaceDE w:val="0"/>
              <w:autoSpaceDN w:val="0"/>
              <w:adjustRightInd w:val="0"/>
              <w:spacing w:before="0" w:after="0" w:line="276" w:lineRule="auto"/>
              <w:rPr>
                <w:rFonts w:cs="Arial"/>
                <w:bCs/>
              </w:rPr>
            </w:pPr>
            <w:r w:rsidRPr="009A4AE6">
              <w:rPr>
                <w:rFonts w:cs="Arial"/>
                <w:bCs/>
              </w:rPr>
              <w:t>MER</w:t>
            </w:r>
          </w:p>
        </w:tc>
        <w:tc>
          <w:tcPr>
            <w:tcW w:w="3717" w:type="pct"/>
            <w:tcBorders>
              <w:top w:val="nil"/>
              <w:left w:val="nil"/>
              <w:bottom w:val="nil"/>
              <w:right w:val="nil"/>
            </w:tcBorders>
          </w:tcPr>
          <w:p w14:paraId="50B81CA9" w14:textId="413857D0" w:rsidR="004C166A" w:rsidRPr="009A4AE6" w:rsidRDefault="004C166A" w:rsidP="001D4719">
            <w:pPr>
              <w:autoSpaceDE w:val="0"/>
              <w:autoSpaceDN w:val="0"/>
              <w:adjustRightInd w:val="0"/>
              <w:spacing w:before="0" w:after="0" w:line="276" w:lineRule="auto"/>
              <w:ind w:firstLine="0"/>
              <w:rPr>
                <w:rFonts w:cs="Arial"/>
              </w:rPr>
            </w:pPr>
            <w:r w:rsidRPr="009A4AE6">
              <w:rPr>
                <w:rFonts w:cs="Arial"/>
              </w:rPr>
              <w:t>Microempresas de Mantenimiento Rutinario</w:t>
            </w:r>
          </w:p>
        </w:tc>
      </w:tr>
      <w:tr w:rsidR="004C166A" w:rsidRPr="009A4AE6" w14:paraId="5467A2B1" w14:textId="77777777" w:rsidTr="001D4719">
        <w:trPr>
          <w:trHeight w:val="20"/>
          <w:jc w:val="center"/>
        </w:trPr>
        <w:tc>
          <w:tcPr>
            <w:tcW w:w="1283" w:type="pct"/>
            <w:tcBorders>
              <w:top w:val="nil"/>
              <w:left w:val="nil"/>
              <w:bottom w:val="nil"/>
              <w:right w:val="nil"/>
            </w:tcBorders>
          </w:tcPr>
          <w:p w14:paraId="545A9EC7" w14:textId="77777777" w:rsidR="004C166A" w:rsidRPr="009A4AE6" w:rsidRDefault="004C166A" w:rsidP="001D4719">
            <w:pPr>
              <w:autoSpaceDE w:val="0"/>
              <w:autoSpaceDN w:val="0"/>
              <w:adjustRightInd w:val="0"/>
              <w:spacing w:before="0" w:after="0" w:line="276" w:lineRule="auto"/>
              <w:rPr>
                <w:rFonts w:cs="Arial"/>
              </w:rPr>
            </w:pPr>
            <w:r w:rsidRPr="009A4AE6">
              <w:rPr>
                <w:rFonts w:cs="Arial"/>
                <w:bCs/>
              </w:rPr>
              <w:t xml:space="preserve">MH </w:t>
            </w:r>
          </w:p>
        </w:tc>
        <w:tc>
          <w:tcPr>
            <w:tcW w:w="3717" w:type="pct"/>
            <w:tcBorders>
              <w:top w:val="nil"/>
              <w:left w:val="nil"/>
              <w:bottom w:val="nil"/>
              <w:right w:val="nil"/>
            </w:tcBorders>
          </w:tcPr>
          <w:p w14:paraId="338A1C2C" w14:textId="77777777" w:rsidR="004C166A" w:rsidRPr="009A4AE6" w:rsidRDefault="004C166A" w:rsidP="001D4719">
            <w:pPr>
              <w:spacing w:before="0" w:after="0" w:line="276" w:lineRule="auto"/>
              <w:ind w:firstLine="0"/>
              <w:rPr>
                <w:rFonts w:cs="Arial"/>
              </w:rPr>
            </w:pPr>
            <w:r w:rsidRPr="009A4AE6">
              <w:rPr>
                <w:rFonts w:cs="Arial"/>
              </w:rPr>
              <w:t>Ministerio de Hacienda</w:t>
            </w:r>
          </w:p>
        </w:tc>
      </w:tr>
      <w:tr w:rsidR="004C166A" w:rsidRPr="009A4AE6" w14:paraId="3EC985E7" w14:textId="77777777" w:rsidTr="001D4719">
        <w:trPr>
          <w:trHeight w:val="20"/>
          <w:jc w:val="center"/>
        </w:trPr>
        <w:tc>
          <w:tcPr>
            <w:tcW w:w="1283" w:type="pct"/>
            <w:tcBorders>
              <w:top w:val="nil"/>
              <w:left w:val="nil"/>
              <w:bottom w:val="nil"/>
              <w:right w:val="nil"/>
            </w:tcBorders>
          </w:tcPr>
          <w:p w14:paraId="26D950EB" w14:textId="77777777" w:rsidR="004C166A" w:rsidRPr="009A4AE6" w:rsidRDefault="004C166A" w:rsidP="001D4719">
            <w:pPr>
              <w:spacing w:before="0" w:after="0" w:line="276" w:lineRule="auto"/>
              <w:rPr>
                <w:rFonts w:eastAsia="Times New Roman" w:cs="Arial"/>
              </w:rPr>
            </w:pPr>
            <w:r w:rsidRPr="009A4AE6">
              <w:rPr>
                <w:rFonts w:cs="Arial"/>
                <w:bCs/>
              </w:rPr>
              <w:t>MIDEPLAN</w:t>
            </w:r>
          </w:p>
        </w:tc>
        <w:tc>
          <w:tcPr>
            <w:tcW w:w="3717" w:type="pct"/>
            <w:tcBorders>
              <w:top w:val="nil"/>
              <w:left w:val="nil"/>
              <w:bottom w:val="nil"/>
              <w:right w:val="nil"/>
            </w:tcBorders>
          </w:tcPr>
          <w:p w14:paraId="7A02216F" w14:textId="77777777" w:rsidR="004C166A" w:rsidRPr="009A4AE6" w:rsidRDefault="004C166A" w:rsidP="001D4719">
            <w:pPr>
              <w:spacing w:before="0" w:after="0" w:line="276" w:lineRule="auto"/>
              <w:ind w:firstLine="0"/>
              <w:rPr>
                <w:rFonts w:cs="Arial"/>
              </w:rPr>
            </w:pPr>
            <w:r w:rsidRPr="009A4AE6">
              <w:rPr>
                <w:rFonts w:cs="Arial"/>
              </w:rPr>
              <w:t>Ministerio de Planificación Nacional y Política Económica</w:t>
            </w:r>
          </w:p>
        </w:tc>
      </w:tr>
      <w:tr w:rsidR="004C166A" w:rsidRPr="009A4AE6" w14:paraId="6B5715C7" w14:textId="77777777" w:rsidTr="001D4719">
        <w:trPr>
          <w:trHeight w:val="20"/>
          <w:jc w:val="center"/>
        </w:trPr>
        <w:tc>
          <w:tcPr>
            <w:tcW w:w="1283" w:type="pct"/>
            <w:tcBorders>
              <w:top w:val="nil"/>
              <w:left w:val="nil"/>
              <w:bottom w:val="nil"/>
              <w:right w:val="nil"/>
            </w:tcBorders>
          </w:tcPr>
          <w:p w14:paraId="5422BC05" w14:textId="77777777" w:rsidR="004C166A" w:rsidRPr="009A4AE6" w:rsidRDefault="004C166A" w:rsidP="001D4719">
            <w:pPr>
              <w:spacing w:before="0" w:after="0" w:line="276" w:lineRule="auto"/>
              <w:rPr>
                <w:rFonts w:eastAsia="Times New Roman" w:cs="Arial"/>
              </w:rPr>
            </w:pPr>
            <w:r w:rsidRPr="009A4AE6">
              <w:rPr>
                <w:rFonts w:eastAsia="Times New Roman" w:cs="Arial"/>
              </w:rPr>
              <w:t>MINAE</w:t>
            </w:r>
          </w:p>
        </w:tc>
        <w:tc>
          <w:tcPr>
            <w:tcW w:w="3717" w:type="pct"/>
            <w:tcBorders>
              <w:top w:val="nil"/>
              <w:left w:val="nil"/>
              <w:bottom w:val="nil"/>
              <w:right w:val="nil"/>
            </w:tcBorders>
          </w:tcPr>
          <w:p w14:paraId="5393E222" w14:textId="77777777" w:rsidR="004C166A" w:rsidRPr="009A4AE6" w:rsidRDefault="004C166A" w:rsidP="001D4719">
            <w:pPr>
              <w:spacing w:before="0" w:after="0" w:line="276" w:lineRule="auto"/>
              <w:ind w:firstLine="0"/>
              <w:rPr>
                <w:rFonts w:cs="Arial"/>
              </w:rPr>
            </w:pPr>
            <w:r w:rsidRPr="009A4AE6">
              <w:rPr>
                <w:rFonts w:cs="Arial"/>
              </w:rPr>
              <w:t>Ministerio de Ambiente y Energía</w:t>
            </w:r>
          </w:p>
        </w:tc>
      </w:tr>
      <w:tr w:rsidR="001D4719" w:rsidRPr="009A4AE6" w14:paraId="64DC3778" w14:textId="77777777" w:rsidTr="001D4719">
        <w:trPr>
          <w:trHeight w:val="20"/>
          <w:jc w:val="center"/>
        </w:trPr>
        <w:tc>
          <w:tcPr>
            <w:tcW w:w="1283" w:type="pct"/>
            <w:tcBorders>
              <w:top w:val="nil"/>
              <w:left w:val="nil"/>
              <w:bottom w:val="nil"/>
              <w:right w:val="nil"/>
            </w:tcBorders>
          </w:tcPr>
          <w:p w14:paraId="04A860B2" w14:textId="285C7A02" w:rsidR="001D4719" w:rsidRPr="009A4AE6" w:rsidRDefault="001D4719" w:rsidP="001D4719">
            <w:pPr>
              <w:spacing w:before="0" w:after="0" w:line="276" w:lineRule="auto"/>
              <w:rPr>
                <w:rFonts w:eastAsia="Times New Roman" w:cs="Arial"/>
              </w:rPr>
            </w:pPr>
            <w:r w:rsidRPr="009A4AE6">
              <w:rPr>
                <w:rFonts w:eastAsia="Times New Roman" w:cs="Arial"/>
              </w:rPr>
              <w:t>MOPT</w:t>
            </w:r>
          </w:p>
        </w:tc>
        <w:tc>
          <w:tcPr>
            <w:tcW w:w="3717" w:type="pct"/>
            <w:tcBorders>
              <w:top w:val="nil"/>
              <w:left w:val="nil"/>
              <w:bottom w:val="nil"/>
              <w:right w:val="nil"/>
            </w:tcBorders>
          </w:tcPr>
          <w:p w14:paraId="4A922D2F" w14:textId="7EC15B31" w:rsidR="001D4719" w:rsidRPr="009A4AE6" w:rsidRDefault="001D4719" w:rsidP="001D4719">
            <w:pPr>
              <w:spacing w:before="0" w:after="0" w:line="276" w:lineRule="auto"/>
              <w:ind w:firstLine="0"/>
              <w:rPr>
                <w:rFonts w:cs="Arial"/>
              </w:rPr>
            </w:pPr>
            <w:r w:rsidRPr="009A4AE6">
              <w:rPr>
                <w:rFonts w:cs="Arial"/>
              </w:rPr>
              <w:t>Ministerio de Obras Públicas y Transportes</w:t>
            </w:r>
          </w:p>
        </w:tc>
      </w:tr>
      <w:tr w:rsidR="004C166A" w:rsidRPr="009A4AE6" w14:paraId="6EF79A40" w14:textId="77777777" w:rsidTr="001D4719">
        <w:trPr>
          <w:trHeight w:val="20"/>
          <w:jc w:val="center"/>
        </w:trPr>
        <w:tc>
          <w:tcPr>
            <w:tcW w:w="1283" w:type="pct"/>
            <w:tcBorders>
              <w:top w:val="nil"/>
              <w:left w:val="nil"/>
              <w:bottom w:val="nil"/>
              <w:right w:val="nil"/>
            </w:tcBorders>
          </w:tcPr>
          <w:p w14:paraId="06EB74EC" w14:textId="615A6371" w:rsidR="0018263E" w:rsidRPr="009A4AE6" w:rsidRDefault="0018263E" w:rsidP="001D4719">
            <w:pPr>
              <w:spacing w:before="0" w:after="0" w:line="276" w:lineRule="auto"/>
              <w:rPr>
                <w:rFonts w:eastAsia="Times New Roman" w:cs="Arial"/>
              </w:rPr>
            </w:pPr>
            <w:r w:rsidRPr="009A4AE6">
              <w:rPr>
                <w:rFonts w:eastAsia="Times New Roman" w:cs="Arial"/>
              </w:rPr>
              <w:t>OPM</w:t>
            </w:r>
          </w:p>
        </w:tc>
        <w:tc>
          <w:tcPr>
            <w:tcW w:w="3717" w:type="pct"/>
            <w:tcBorders>
              <w:top w:val="nil"/>
              <w:left w:val="nil"/>
              <w:bottom w:val="nil"/>
              <w:right w:val="nil"/>
            </w:tcBorders>
          </w:tcPr>
          <w:p w14:paraId="11F13E81" w14:textId="38E7E5BF" w:rsidR="0018263E" w:rsidRPr="009A4AE6" w:rsidRDefault="0018263E" w:rsidP="001D4719">
            <w:pPr>
              <w:spacing w:before="0" w:after="0" w:line="276" w:lineRule="auto"/>
              <w:ind w:firstLine="0"/>
              <w:rPr>
                <w:rFonts w:cs="Arial"/>
              </w:rPr>
            </w:pPr>
            <w:r w:rsidRPr="009A4AE6">
              <w:rPr>
                <w:rFonts w:cs="Arial"/>
              </w:rPr>
              <w:t xml:space="preserve">Obra </w:t>
            </w:r>
            <w:r w:rsidR="00C11E01" w:rsidRPr="009A4AE6">
              <w:rPr>
                <w:rFonts w:cs="Arial"/>
              </w:rPr>
              <w:t>Pública</w:t>
            </w:r>
            <w:r w:rsidRPr="009A4AE6">
              <w:rPr>
                <w:rFonts w:cs="Arial"/>
              </w:rPr>
              <w:t xml:space="preserve"> Municipal</w:t>
            </w:r>
          </w:p>
        </w:tc>
      </w:tr>
      <w:tr w:rsidR="004C166A" w:rsidRPr="009A4AE6" w14:paraId="5A54AB69" w14:textId="77777777" w:rsidTr="001D4719">
        <w:trPr>
          <w:trHeight w:val="20"/>
          <w:jc w:val="center"/>
        </w:trPr>
        <w:tc>
          <w:tcPr>
            <w:tcW w:w="1283" w:type="pct"/>
            <w:tcBorders>
              <w:top w:val="nil"/>
              <w:left w:val="nil"/>
              <w:bottom w:val="nil"/>
              <w:right w:val="nil"/>
            </w:tcBorders>
          </w:tcPr>
          <w:p w14:paraId="2BE57CB7" w14:textId="77777777" w:rsidR="004C166A" w:rsidRPr="009A4AE6" w:rsidRDefault="004C166A" w:rsidP="001D4719">
            <w:pPr>
              <w:autoSpaceDE w:val="0"/>
              <w:autoSpaceDN w:val="0"/>
              <w:adjustRightInd w:val="0"/>
              <w:spacing w:before="0" w:after="0" w:line="276" w:lineRule="auto"/>
              <w:rPr>
                <w:rFonts w:cs="Arial"/>
                <w:bCs/>
              </w:rPr>
            </w:pPr>
            <w:r w:rsidRPr="009A4AE6">
              <w:rPr>
                <w:rFonts w:cs="Arial"/>
                <w:bCs/>
              </w:rPr>
              <w:t>PAO</w:t>
            </w:r>
          </w:p>
        </w:tc>
        <w:tc>
          <w:tcPr>
            <w:tcW w:w="3717" w:type="pct"/>
            <w:tcBorders>
              <w:top w:val="nil"/>
              <w:left w:val="nil"/>
              <w:bottom w:val="nil"/>
              <w:right w:val="nil"/>
            </w:tcBorders>
          </w:tcPr>
          <w:p w14:paraId="1DEE4EE0" w14:textId="77777777" w:rsidR="004C166A" w:rsidRPr="009A4AE6" w:rsidRDefault="004C166A" w:rsidP="001D4719">
            <w:pPr>
              <w:spacing w:before="0" w:after="0" w:line="276" w:lineRule="auto"/>
              <w:ind w:firstLine="0"/>
              <w:rPr>
                <w:rFonts w:cs="Arial"/>
              </w:rPr>
            </w:pPr>
            <w:r w:rsidRPr="009A4AE6">
              <w:rPr>
                <w:rFonts w:cs="Arial"/>
              </w:rPr>
              <w:t>Plan Anual Operativo</w:t>
            </w:r>
          </w:p>
        </w:tc>
      </w:tr>
      <w:tr w:rsidR="004C166A" w:rsidRPr="009A4AE6" w14:paraId="655DCED1" w14:textId="77777777" w:rsidTr="001D4719">
        <w:trPr>
          <w:trHeight w:val="20"/>
          <w:jc w:val="center"/>
        </w:trPr>
        <w:tc>
          <w:tcPr>
            <w:tcW w:w="1283" w:type="pct"/>
            <w:tcBorders>
              <w:top w:val="nil"/>
              <w:left w:val="nil"/>
              <w:bottom w:val="nil"/>
              <w:right w:val="nil"/>
            </w:tcBorders>
          </w:tcPr>
          <w:p w14:paraId="7D40B248" w14:textId="1A7EDC79" w:rsidR="004C166A" w:rsidRPr="009A4AE6" w:rsidRDefault="004C166A" w:rsidP="001D4719">
            <w:pPr>
              <w:autoSpaceDE w:val="0"/>
              <w:autoSpaceDN w:val="0"/>
              <w:adjustRightInd w:val="0"/>
              <w:spacing w:before="0" w:after="0" w:line="276" w:lineRule="auto"/>
              <w:rPr>
                <w:rFonts w:cs="Arial"/>
              </w:rPr>
            </w:pPr>
            <w:r w:rsidRPr="009A4AE6">
              <w:rPr>
                <w:rFonts w:cs="Arial"/>
                <w:bCs/>
              </w:rPr>
              <w:t>P</w:t>
            </w:r>
            <w:r w:rsidR="00925177" w:rsidRPr="009A4AE6">
              <w:rPr>
                <w:rFonts w:cs="Arial"/>
                <w:bCs/>
              </w:rPr>
              <w:t>Q</w:t>
            </w:r>
            <w:r w:rsidRPr="009A4AE6">
              <w:rPr>
                <w:rFonts w:cs="Arial"/>
                <w:bCs/>
              </w:rPr>
              <w:t>CDSVC</w:t>
            </w:r>
          </w:p>
        </w:tc>
        <w:tc>
          <w:tcPr>
            <w:tcW w:w="3717" w:type="pct"/>
            <w:tcBorders>
              <w:top w:val="nil"/>
              <w:left w:val="nil"/>
              <w:bottom w:val="nil"/>
              <w:right w:val="nil"/>
            </w:tcBorders>
          </w:tcPr>
          <w:p w14:paraId="36047DE0" w14:textId="55E5AFBA" w:rsidR="004C166A" w:rsidRPr="009A4AE6" w:rsidRDefault="004C166A" w:rsidP="001D4719">
            <w:pPr>
              <w:spacing w:before="0" w:after="0" w:line="276" w:lineRule="auto"/>
              <w:ind w:firstLine="0"/>
              <w:rPr>
                <w:rFonts w:cs="Arial"/>
              </w:rPr>
            </w:pPr>
            <w:r w:rsidRPr="009A4AE6">
              <w:rPr>
                <w:rFonts w:cs="Arial"/>
              </w:rPr>
              <w:t xml:space="preserve">Plan </w:t>
            </w:r>
            <w:r w:rsidR="00925177" w:rsidRPr="009A4AE6">
              <w:rPr>
                <w:rFonts w:cs="Arial"/>
              </w:rPr>
              <w:t xml:space="preserve">Quinquenal </w:t>
            </w:r>
            <w:r w:rsidRPr="009A4AE6">
              <w:rPr>
                <w:rFonts w:cs="Arial"/>
              </w:rPr>
              <w:t xml:space="preserve">de Conservación, Desarrollo y Seguridad </w:t>
            </w:r>
            <w:r w:rsidR="00F135A2" w:rsidRPr="009A4AE6">
              <w:rPr>
                <w:rFonts w:cs="Arial"/>
              </w:rPr>
              <w:t xml:space="preserve">  </w:t>
            </w:r>
            <w:r w:rsidRPr="009A4AE6">
              <w:rPr>
                <w:rFonts w:cs="Arial"/>
              </w:rPr>
              <w:t>Vial Cantonal</w:t>
            </w:r>
          </w:p>
        </w:tc>
      </w:tr>
      <w:tr w:rsidR="004C166A" w:rsidRPr="009A4AE6" w14:paraId="2EABCA14" w14:textId="77777777" w:rsidTr="001D4719">
        <w:trPr>
          <w:trHeight w:val="20"/>
          <w:jc w:val="center"/>
        </w:trPr>
        <w:tc>
          <w:tcPr>
            <w:tcW w:w="1283" w:type="pct"/>
            <w:tcBorders>
              <w:top w:val="nil"/>
              <w:left w:val="nil"/>
              <w:bottom w:val="nil"/>
              <w:right w:val="nil"/>
            </w:tcBorders>
          </w:tcPr>
          <w:p w14:paraId="5AD41CF6" w14:textId="4DE456AC" w:rsidR="004C166A" w:rsidRPr="009A4AE6" w:rsidRDefault="004C166A" w:rsidP="001D4719">
            <w:pPr>
              <w:autoSpaceDE w:val="0"/>
              <w:autoSpaceDN w:val="0"/>
              <w:adjustRightInd w:val="0"/>
              <w:spacing w:before="0" w:after="0" w:line="276" w:lineRule="auto"/>
              <w:rPr>
                <w:rFonts w:cs="Arial"/>
                <w:bCs/>
              </w:rPr>
            </w:pPr>
            <w:r w:rsidRPr="009A4AE6">
              <w:rPr>
                <w:rFonts w:cs="Arial"/>
                <w:bCs/>
              </w:rPr>
              <w:t>PDH</w:t>
            </w:r>
            <w:r w:rsidR="00441ED6" w:rsidRPr="009A4AE6">
              <w:rPr>
                <w:rFonts w:cs="Arial"/>
                <w:bCs/>
              </w:rPr>
              <w:t>L</w:t>
            </w:r>
            <w:r w:rsidRPr="009A4AE6">
              <w:rPr>
                <w:rFonts w:cs="Arial"/>
                <w:bCs/>
              </w:rPr>
              <w:t>C</w:t>
            </w:r>
          </w:p>
        </w:tc>
        <w:tc>
          <w:tcPr>
            <w:tcW w:w="3717" w:type="pct"/>
            <w:tcBorders>
              <w:top w:val="nil"/>
              <w:left w:val="nil"/>
              <w:bottom w:val="nil"/>
              <w:right w:val="nil"/>
            </w:tcBorders>
          </w:tcPr>
          <w:p w14:paraId="1667FEEF" w14:textId="5D6B8E50" w:rsidR="004C166A" w:rsidRPr="001D4719" w:rsidRDefault="00441ED6" w:rsidP="001D4719">
            <w:pPr>
              <w:autoSpaceDE w:val="0"/>
              <w:autoSpaceDN w:val="0"/>
              <w:adjustRightInd w:val="0"/>
              <w:spacing w:before="0" w:after="0" w:line="276" w:lineRule="auto"/>
              <w:ind w:firstLine="0"/>
            </w:pPr>
            <w:r w:rsidRPr="009A4AE6">
              <w:t xml:space="preserve">Plan Cantonal de Desarrollo Humano Local        </w:t>
            </w:r>
          </w:p>
        </w:tc>
      </w:tr>
      <w:tr w:rsidR="004C166A" w:rsidRPr="009A4AE6" w14:paraId="4526667F" w14:textId="77777777" w:rsidTr="001D4719">
        <w:trPr>
          <w:trHeight w:val="20"/>
          <w:jc w:val="center"/>
        </w:trPr>
        <w:tc>
          <w:tcPr>
            <w:tcW w:w="1283" w:type="pct"/>
            <w:tcBorders>
              <w:top w:val="nil"/>
              <w:left w:val="nil"/>
              <w:bottom w:val="nil"/>
              <w:right w:val="nil"/>
            </w:tcBorders>
          </w:tcPr>
          <w:p w14:paraId="0F741E09" w14:textId="77777777" w:rsidR="004C166A" w:rsidRPr="009A4AE6" w:rsidRDefault="004C166A" w:rsidP="001D4719">
            <w:pPr>
              <w:autoSpaceDE w:val="0"/>
              <w:autoSpaceDN w:val="0"/>
              <w:adjustRightInd w:val="0"/>
              <w:spacing w:before="0" w:after="0" w:line="276" w:lineRule="auto"/>
              <w:rPr>
                <w:rFonts w:cs="Arial"/>
                <w:bCs/>
              </w:rPr>
            </w:pPr>
            <w:r w:rsidRPr="009A4AE6">
              <w:rPr>
                <w:rFonts w:cs="Arial"/>
                <w:bCs/>
              </w:rPr>
              <w:t>PEA</w:t>
            </w:r>
          </w:p>
        </w:tc>
        <w:tc>
          <w:tcPr>
            <w:tcW w:w="3717" w:type="pct"/>
            <w:tcBorders>
              <w:top w:val="nil"/>
              <w:left w:val="nil"/>
              <w:bottom w:val="nil"/>
              <w:right w:val="nil"/>
            </w:tcBorders>
          </w:tcPr>
          <w:p w14:paraId="74B0FEA8" w14:textId="77777777" w:rsidR="004C166A" w:rsidRPr="009A4AE6" w:rsidRDefault="004C166A" w:rsidP="001D4719">
            <w:pPr>
              <w:autoSpaceDE w:val="0"/>
              <w:autoSpaceDN w:val="0"/>
              <w:adjustRightInd w:val="0"/>
              <w:spacing w:before="0" w:after="0" w:line="276" w:lineRule="auto"/>
              <w:ind w:firstLine="0"/>
              <w:rPr>
                <w:rFonts w:cs="Arial"/>
              </w:rPr>
            </w:pPr>
            <w:r w:rsidRPr="009A4AE6">
              <w:rPr>
                <w:rFonts w:cs="Arial"/>
              </w:rPr>
              <w:t>Población Económicamente Activa</w:t>
            </w:r>
          </w:p>
        </w:tc>
      </w:tr>
      <w:tr w:rsidR="004C166A" w:rsidRPr="009A4AE6" w14:paraId="42018331" w14:textId="77777777" w:rsidTr="001D4719">
        <w:trPr>
          <w:trHeight w:val="20"/>
          <w:jc w:val="center"/>
        </w:trPr>
        <w:tc>
          <w:tcPr>
            <w:tcW w:w="1283" w:type="pct"/>
            <w:tcBorders>
              <w:top w:val="nil"/>
              <w:left w:val="nil"/>
              <w:bottom w:val="nil"/>
              <w:right w:val="nil"/>
            </w:tcBorders>
          </w:tcPr>
          <w:p w14:paraId="6D36EC87" w14:textId="77777777" w:rsidR="004C166A" w:rsidRPr="009A4AE6" w:rsidRDefault="004C166A" w:rsidP="001D4719">
            <w:pPr>
              <w:autoSpaceDE w:val="0"/>
              <w:autoSpaceDN w:val="0"/>
              <w:adjustRightInd w:val="0"/>
              <w:spacing w:before="0" w:after="0" w:line="276" w:lineRule="auto"/>
              <w:rPr>
                <w:rFonts w:cs="Arial"/>
                <w:bCs/>
              </w:rPr>
            </w:pPr>
            <w:r w:rsidRPr="009A4AE6">
              <w:rPr>
                <w:rFonts w:cs="Arial"/>
                <w:bCs/>
              </w:rPr>
              <w:t>PEM</w:t>
            </w:r>
          </w:p>
        </w:tc>
        <w:tc>
          <w:tcPr>
            <w:tcW w:w="3717" w:type="pct"/>
            <w:tcBorders>
              <w:top w:val="nil"/>
              <w:left w:val="nil"/>
              <w:bottom w:val="nil"/>
              <w:right w:val="nil"/>
            </w:tcBorders>
          </w:tcPr>
          <w:p w14:paraId="6F1CE170" w14:textId="77777777" w:rsidR="004C166A" w:rsidRPr="009A4AE6" w:rsidRDefault="004C166A" w:rsidP="001D4719">
            <w:pPr>
              <w:autoSpaceDE w:val="0"/>
              <w:autoSpaceDN w:val="0"/>
              <w:adjustRightInd w:val="0"/>
              <w:spacing w:before="0" w:after="0" w:line="276" w:lineRule="auto"/>
              <w:ind w:firstLine="0"/>
              <w:rPr>
                <w:rFonts w:cs="Arial"/>
              </w:rPr>
            </w:pPr>
            <w:r w:rsidRPr="009A4AE6">
              <w:rPr>
                <w:rFonts w:cs="Arial"/>
              </w:rPr>
              <w:t>Plan Estratégico Municipal</w:t>
            </w:r>
          </w:p>
        </w:tc>
      </w:tr>
      <w:tr w:rsidR="004C166A" w:rsidRPr="009A4AE6" w14:paraId="53461BA5" w14:textId="77777777" w:rsidTr="001D4719">
        <w:trPr>
          <w:trHeight w:val="20"/>
          <w:jc w:val="center"/>
        </w:trPr>
        <w:tc>
          <w:tcPr>
            <w:tcW w:w="1283" w:type="pct"/>
            <w:tcBorders>
              <w:top w:val="nil"/>
              <w:left w:val="nil"/>
              <w:bottom w:val="nil"/>
              <w:right w:val="nil"/>
            </w:tcBorders>
          </w:tcPr>
          <w:p w14:paraId="4F12D23B" w14:textId="77777777" w:rsidR="004C166A" w:rsidRPr="009A4AE6" w:rsidRDefault="004C166A" w:rsidP="001D4719">
            <w:pPr>
              <w:autoSpaceDE w:val="0"/>
              <w:autoSpaceDN w:val="0"/>
              <w:adjustRightInd w:val="0"/>
              <w:spacing w:before="0" w:after="0" w:line="276" w:lineRule="auto"/>
              <w:rPr>
                <w:rFonts w:cs="Arial"/>
                <w:bCs/>
              </w:rPr>
            </w:pPr>
            <w:r w:rsidRPr="009A4AE6">
              <w:rPr>
                <w:rFonts w:cs="Arial"/>
                <w:bCs/>
              </w:rPr>
              <w:t>PEROT</w:t>
            </w:r>
          </w:p>
        </w:tc>
        <w:tc>
          <w:tcPr>
            <w:tcW w:w="3717" w:type="pct"/>
            <w:tcBorders>
              <w:top w:val="nil"/>
              <w:left w:val="nil"/>
              <w:bottom w:val="nil"/>
              <w:right w:val="nil"/>
            </w:tcBorders>
          </w:tcPr>
          <w:p w14:paraId="2017FCB3" w14:textId="08B30043" w:rsidR="004C166A" w:rsidRPr="009A4AE6" w:rsidRDefault="004C166A" w:rsidP="001D4719">
            <w:pPr>
              <w:autoSpaceDE w:val="0"/>
              <w:autoSpaceDN w:val="0"/>
              <w:adjustRightInd w:val="0"/>
              <w:spacing w:before="0" w:after="0" w:line="276" w:lineRule="auto"/>
              <w:ind w:firstLine="0"/>
              <w:rPr>
                <w:rFonts w:cs="Arial"/>
              </w:rPr>
            </w:pPr>
            <w:r w:rsidRPr="009A4AE6">
              <w:rPr>
                <w:rFonts w:cs="Arial"/>
              </w:rPr>
              <w:t>Plan Estratégico Regional de Ordenamiento Territorial</w:t>
            </w:r>
          </w:p>
        </w:tc>
      </w:tr>
      <w:tr w:rsidR="004C166A" w:rsidRPr="009A4AE6" w14:paraId="13B198DC" w14:textId="77777777" w:rsidTr="001D4719">
        <w:trPr>
          <w:trHeight w:val="20"/>
          <w:jc w:val="center"/>
        </w:trPr>
        <w:tc>
          <w:tcPr>
            <w:tcW w:w="1283" w:type="pct"/>
            <w:tcBorders>
              <w:top w:val="nil"/>
              <w:left w:val="nil"/>
              <w:bottom w:val="nil"/>
              <w:right w:val="nil"/>
            </w:tcBorders>
          </w:tcPr>
          <w:p w14:paraId="439F60C2" w14:textId="77777777" w:rsidR="004C166A" w:rsidRPr="009A4AE6" w:rsidRDefault="004C166A" w:rsidP="001D4719">
            <w:pPr>
              <w:autoSpaceDE w:val="0"/>
              <w:autoSpaceDN w:val="0"/>
              <w:adjustRightInd w:val="0"/>
              <w:spacing w:before="0" w:after="0" w:line="276" w:lineRule="auto"/>
              <w:rPr>
                <w:rFonts w:cs="Arial"/>
                <w:bCs/>
              </w:rPr>
            </w:pPr>
            <w:r w:rsidRPr="009A4AE6">
              <w:rPr>
                <w:rFonts w:cs="Arial"/>
                <w:bCs/>
              </w:rPr>
              <w:t>PN</w:t>
            </w:r>
          </w:p>
        </w:tc>
        <w:tc>
          <w:tcPr>
            <w:tcW w:w="3717" w:type="pct"/>
            <w:tcBorders>
              <w:top w:val="nil"/>
              <w:left w:val="nil"/>
              <w:bottom w:val="nil"/>
              <w:right w:val="nil"/>
            </w:tcBorders>
          </w:tcPr>
          <w:p w14:paraId="544FC7D2" w14:textId="77777777" w:rsidR="004C166A" w:rsidRPr="009A4AE6" w:rsidRDefault="004C166A" w:rsidP="001D4719">
            <w:pPr>
              <w:autoSpaceDE w:val="0"/>
              <w:autoSpaceDN w:val="0"/>
              <w:adjustRightInd w:val="0"/>
              <w:spacing w:before="0" w:after="0" w:line="276" w:lineRule="auto"/>
              <w:ind w:firstLine="0"/>
              <w:rPr>
                <w:rFonts w:cs="Arial"/>
              </w:rPr>
            </w:pPr>
            <w:r w:rsidRPr="009A4AE6">
              <w:rPr>
                <w:rFonts w:cs="Arial"/>
              </w:rPr>
              <w:t>Parque Nacional</w:t>
            </w:r>
          </w:p>
        </w:tc>
      </w:tr>
      <w:tr w:rsidR="004C166A" w:rsidRPr="009A4AE6" w14:paraId="4D9C39B0" w14:textId="77777777" w:rsidTr="001D4719">
        <w:trPr>
          <w:trHeight w:val="20"/>
          <w:jc w:val="center"/>
        </w:trPr>
        <w:tc>
          <w:tcPr>
            <w:tcW w:w="1283" w:type="pct"/>
            <w:tcBorders>
              <w:top w:val="nil"/>
              <w:left w:val="nil"/>
              <w:bottom w:val="nil"/>
              <w:right w:val="nil"/>
            </w:tcBorders>
          </w:tcPr>
          <w:p w14:paraId="1F41F409" w14:textId="77777777" w:rsidR="004C166A" w:rsidRPr="009A4AE6" w:rsidRDefault="004C166A" w:rsidP="001D4719">
            <w:pPr>
              <w:autoSpaceDE w:val="0"/>
              <w:autoSpaceDN w:val="0"/>
              <w:adjustRightInd w:val="0"/>
              <w:spacing w:before="0" w:after="0" w:line="276" w:lineRule="auto"/>
              <w:rPr>
                <w:rFonts w:cs="Arial"/>
                <w:bCs/>
              </w:rPr>
            </w:pPr>
            <w:r w:rsidRPr="009A4AE6">
              <w:rPr>
                <w:rFonts w:cs="Arial"/>
                <w:bCs/>
              </w:rPr>
              <w:lastRenderedPageBreak/>
              <w:t>PND</w:t>
            </w:r>
          </w:p>
        </w:tc>
        <w:tc>
          <w:tcPr>
            <w:tcW w:w="3717" w:type="pct"/>
            <w:tcBorders>
              <w:top w:val="nil"/>
              <w:left w:val="nil"/>
              <w:bottom w:val="nil"/>
              <w:right w:val="nil"/>
            </w:tcBorders>
          </w:tcPr>
          <w:p w14:paraId="403BB504" w14:textId="77777777" w:rsidR="004C166A" w:rsidRPr="009A4AE6" w:rsidRDefault="004C166A" w:rsidP="001D4719">
            <w:pPr>
              <w:autoSpaceDE w:val="0"/>
              <w:autoSpaceDN w:val="0"/>
              <w:adjustRightInd w:val="0"/>
              <w:spacing w:before="0" w:after="0" w:line="276" w:lineRule="auto"/>
              <w:ind w:firstLine="0"/>
              <w:rPr>
                <w:rFonts w:cs="Arial"/>
              </w:rPr>
            </w:pPr>
            <w:r w:rsidRPr="009A4AE6">
              <w:rPr>
                <w:rFonts w:cs="Arial"/>
              </w:rPr>
              <w:t>Plan Nacional de Desarrollo</w:t>
            </w:r>
          </w:p>
        </w:tc>
      </w:tr>
      <w:tr w:rsidR="004C166A" w:rsidRPr="009A4AE6" w14:paraId="6E5C67BD" w14:textId="77777777" w:rsidTr="001D4719">
        <w:trPr>
          <w:trHeight w:val="20"/>
          <w:jc w:val="center"/>
        </w:trPr>
        <w:tc>
          <w:tcPr>
            <w:tcW w:w="1283" w:type="pct"/>
            <w:tcBorders>
              <w:top w:val="nil"/>
              <w:left w:val="nil"/>
              <w:bottom w:val="nil"/>
              <w:right w:val="nil"/>
            </w:tcBorders>
          </w:tcPr>
          <w:p w14:paraId="7D5DE99A" w14:textId="77777777" w:rsidR="004C166A" w:rsidRPr="009A4AE6" w:rsidRDefault="004C166A" w:rsidP="001D4719">
            <w:pPr>
              <w:autoSpaceDE w:val="0"/>
              <w:autoSpaceDN w:val="0"/>
              <w:adjustRightInd w:val="0"/>
              <w:spacing w:before="0" w:after="0" w:line="276" w:lineRule="auto"/>
              <w:rPr>
                <w:rFonts w:cs="Arial"/>
                <w:bCs/>
              </w:rPr>
            </w:pPr>
            <w:r w:rsidRPr="009A4AE6">
              <w:rPr>
                <w:rFonts w:cs="Arial"/>
                <w:bCs/>
              </w:rPr>
              <w:t>PNT</w:t>
            </w:r>
          </w:p>
        </w:tc>
        <w:tc>
          <w:tcPr>
            <w:tcW w:w="3717" w:type="pct"/>
            <w:tcBorders>
              <w:top w:val="nil"/>
              <w:left w:val="nil"/>
              <w:bottom w:val="nil"/>
              <w:right w:val="nil"/>
            </w:tcBorders>
          </w:tcPr>
          <w:p w14:paraId="16D7C2E4" w14:textId="77777777" w:rsidR="004C166A" w:rsidRPr="009A4AE6" w:rsidRDefault="004C166A" w:rsidP="001D4719">
            <w:pPr>
              <w:autoSpaceDE w:val="0"/>
              <w:autoSpaceDN w:val="0"/>
              <w:adjustRightInd w:val="0"/>
              <w:spacing w:before="0" w:after="0" w:line="276" w:lineRule="auto"/>
              <w:ind w:firstLine="0"/>
              <w:rPr>
                <w:rFonts w:cs="Arial"/>
              </w:rPr>
            </w:pPr>
            <w:r w:rsidRPr="009A4AE6">
              <w:rPr>
                <w:rFonts w:cs="Arial"/>
              </w:rPr>
              <w:t>Plan Nacional de Transporte</w:t>
            </w:r>
          </w:p>
        </w:tc>
      </w:tr>
      <w:tr w:rsidR="004C166A" w:rsidRPr="009A4AE6" w14:paraId="3AAA6EE5" w14:textId="77777777" w:rsidTr="001D4719">
        <w:trPr>
          <w:trHeight w:val="20"/>
          <w:jc w:val="center"/>
        </w:trPr>
        <w:tc>
          <w:tcPr>
            <w:tcW w:w="1283" w:type="pct"/>
            <w:tcBorders>
              <w:top w:val="nil"/>
              <w:left w:val="nil"/>
              <w:bottom w:val="nil"/>
              <w:right w:val="nil"/>
            </w:tcBorders>
          </w:tcPr>
          <w:p w14:paraId="6A049F5D" w14:textId="77777777" w:rsidR="004C166A" w:rsidRPr="009A4AE6" w:rsidRDefault="004C166A" w:rsidP="001D4719">
            <w:pPr>
              <w:autoSpaceDE w:val="0"/>
              <w:autoSpaceDN w:val="0"/>
              <w:adjustRightInd w:val="0"/>
              <w:spacing w:before="0" w:after="0" w:line="276" w:lineRule="auto"/>
              <w:rPr>
                <w:rFonts w:cs="Arial"/>
                <w:bCs/>
              </w:rPr>
            </w:pPr>
            <w:r w:rsidRPr="009A4AE6">
              <w:rPr>
                <w:rFonts w:cs="Arial"/>
                <w:bCs/>
              </w:rPr>
              <w:t>PRC</w:t>
            </w:r>
          </w:p>
        </w:tc>
        <w:tc>
          <w:tcPr>
            <w:tcW w:w="3717" w:type="pct"/>
            <w:tcBorders>
              <w:top w:val="nil"/>
              <w:left w:val="nil"/>
              <w:bottom w:val="nil"/>
              <w:right w:val="nil"/>
            </w:tcBorders>
          </w:tcPr>
          <w:p w14:paraId="4E62AD98" w14:textId="77777777" w:rsidR="004C166A" w:rsidRPr="009A4AE6" w:rsidRDefault="004C166A" w:rsidP="001D4719">
            <w:pPr>
              <w:autoSpaceDE w:val="0"/>
              <w:autoSpaceDN w:val="0"/>
              <w:adjustRightInd w:val="0"/>
              <w:spacing w:before="0" w:after="0" w:line="276" w:lineRule="auto"/>
              <w:ind w:firstLine="0"/>
              <w:rPr>
                <w:rFonts w:cs="Arial"/>
              </w:rPr>
            </w:pPr>
            <w:r w:rsidRPr="009A4AE6">
              <w:rPr>
                <w:rFonts w:cs="Arial"/>
              </w:rPr>
              <w:t>Plan Regulador Cantonal</w:t>
            </w:r>
          </w:p>
        </w:tc>
      </w:tr>
      <w:tr w:rsidR="004C166A" w:rsidRPr="009A4AE6" w14:paraId="0DCFA7AF" w14:textId="77777777" w:rsidTr="001D4719">
        <w:trPr>
          <w:trHeight w:val="20"/>
          <w:jc w:val="center"/>
        </w:trPr>
        <w:tc>
          <w:tcPr>
            <w:tcW w:w="1283" w:type="pct"/>
            <w:tcBorders>
              <w:top w:val="nil"/>
              <w:left w:val="nil"/>
              <w:bottom w:val="nil"/>
              <w:right w:val="nil"/>
            </w:tcBorders>
          </w:tcPr>
          <w:p w14:paraId="376D1664" w14:textId="77777777" w:rsidR="004C166A" w:rsidRPr="009A4AE6" w:rsidRDefault="004C166A" w:rsidP="001D4719">
            <w:pPr>
              <w:autoSpaceDE w:val="0"/>
              <w:autoSpaceDN w:val="0"/>
              <w:adjustRightInd w:val="0"/>
              <w:spacing w:before="0" w:after="0" w:line="276" w:lineRule="auto"/>
              <w:rPr>
                <w:rFonts w:cs="Arial"/>
                <w:bCs/>
              </w:rPr>
            </w:pPr>
            <w:r w:rsidRPr="009A4AE6">
              <w:rPr>
                <w:rFonts w:cs="Arial"/>
                <w:bCs/>
              </w:rPr>
              <w:t>PRVC</w:t>
            </w:r>
          </w:p>
        </w:tc>
        <w:tc>
          <w:tcPr>
            <w:tcW w:w="3717" w:type="pct"/>
            <w:tcBorders>
              <w:top w:val="nil"/>
              <w:left w:val="nil"/>
              <w:bottom w:val="nil"/>
              <w:right w:val="nil"/>
            </w:tcBorders>
          </w:tcPr>
          <w:p w14:paraId="6F00D3F1" w14:textId="77777777" w:rsidR="004C166A" w:rsidRPr="009A4AE6" w:rsidRDefault="004C166A" w:rsidP="001D4719">
            <w:pPr>
              <w:autoSpaceDE w:val="0"/>
              <w:autoSpaceDN w:val="0"/>
              <w:adjustRightInd w:val="0"/>
              <w:spacing w:before="0" w:after="0" w:line="276" w:lineRule="auto"/>
              <w:ind w:firstLine="0"/>
              <w:rPr>
                <w:rFonts w:cs="Arial"/>
              </w:rPr>
            </w:pPr>
            <w:r w:rsidRPr="009A4AE6">
              <w:rPr>
                <w:rFonts w:cs="Arial"/>
              </w:rPr>
              <w:t>Programa Red Vial Cantonal</w:t>
            </w:r>
          </w:p>
        </w:tc>
      </w:tr>
      <w:tr w:rsidR="004C166A" w:rsidRPr="009A4AE6" w14:paraId="12A2B6BD" w14:textId="77777777" w:rsidTr="001D4719">
        <w:trPr>
          <w:trHeight w:val="20"/>
          <w:jc w:val="center"/>
        </w:trPr>
        <w:tc>
          <w:tcPr>
            <w:tcW w:w="1283" w:type="pct"/>
            <w:tcBorders>
              <w:top w:val="nil"/>
              <w:left w:val="nil"/>
              <w:bottom w:val="nil"/>
              <w:right w:val="nil"/>
            </w:tcBorders>
          </w:tcPr>
          <w:p w14:paraId="7260A409" w14:textId="77777777" w:rsidR="004C166A" w:rsidRPr="009A4AE6" w:rsidRDefault="004C166A" w:rsidP="001D4719">
            <w:pPr>
              <w:autoSpaceDE w:val="0"/>
              <w:autoSpaceDN w:val="0"/>
              <w:adjustRightInd w:val="0"/>
              <w:spacing w:before="0" w:after="0" w:line="276" w:lineRule="auto"/>
              <w:rPr>
                <w:rFonts w:cs="Arial"/>
                <w:bCs/>
              </w:rPr>
            </w:pPr>
            <w:r w:rsidRPr="009A4AE6">
              <w:rPr>
                <w:rFonts w:cs="Arial"/>
                <w:bCs/>
              </w:rPr>
              <w:t>RB</w:t>
            </w:r>
          </w:p>
        </w:tc>
        <w:tc>
          <w:tcPr>
            <w:tcW w:w="3717" w:type="pct"/>
            <w:tcBorders>
              <w:top w:val="nil"/>
              <w:left w:val="nil"/>
              <w:bottom w:val="nil"/>
              <w:right w:val="nil"/>
            </w:tcBorders>
          </w:tcPr>
          <w:p w14:paraId="0081E7B5" w14:textId="77777777" w:rsidR="004C166A" w:rsidRPr="009A4AE6" w:rsidRDefault="004C166A" w:rsidP="001D4719">
            <w:pPr>
              <w:autoSpaceDE w:val="0"/>
              <w:autoSpaceDN w:val="0"/>
              <w:adjustRightInd w:val="0"/>
              <w:spacing w:before="0" w:after="0" w:line="276" w:lineRule="auto"/>
              <w:ind w:firstLine="0"/>
              <w:rPr>
                <w:rFonts w:cs="Arial"/>
              </w:rPr>
            </w:pPr>
            <w:r w:rsidRPr="009A4AE6">
              <w:rPr>
                <w:rFonts w:cs="Arial"/>
              </w:rPr>
              <w:t>Reserva Biológica</w:t>
            </w:r>
          </w:p>
        </w:tc>
      </w:tr>
      <w:tr w:rsidR="004C166A" w:rsidRPr="009A4AE6" w14:paraId="1E83F2A0" w14:textId="77777777" w:rsidTr="001D4719">
        <w:trPr>
          <w:trHeight w:val="20"/>
          <w:jc w:val="center"/>
        </w:trPr>
        <w:tc>
          <w:tcPr>
            <w:tcW w:w="1283" w:type="pct"/>
            <w:tcBorders>
              <w:top w:val="nil"/>
              <w:left w:val="nil"/>
              <w:bottom w:val="nil"/>
              <w:right w:val="nil"/>
            </w:tcBorders>
          </w:tcPr>
          <w:p w14:paraId="07493C0B" w14:textId="77777777" w:rsidR="004C166A" w:rsidRPr="009A4AE6" w:rsidRDefault="004C166A" w:rsidP="001D4719">
            <w:pPr>
              <w:autoSpaceDE w:val="0"/>
              <w:autoSpaceDN w:val="0"/>
              <w:adjustRightInd w:val="0"/>
              <w:spacing w:before="0" w:after="0" w:line="276" w:lineRule="auto"/>
              <w:rPr>
                <w:rFonts w:cs="Arial"/>
                <w:bCs/>
              </w:rPr>
            </w:pPr>
            <w:r w:rsidRPr="009A4AE6">
              <w:rPr>
                <w:rFonts w:cs="Arial"/>
                <w:bCs/>
              </w:rPr>
              <w:t>RF</w:t>
            </w:r>
          </w:p>
        </w:tc>
        <w:tc>
          <w:tcPr>
            <w:tcW w:w="3717" w:type="pct"/>
            <w:tcBorders>
              <w:top w:val="nil"/>
              <w:left w:val="nil"/>
              <w:bottom w:val="nil"/>
              <w:right w:val="nil"/>
            </w:tcBorders>
          </w:tcPr>
          <w:p w14:paraId="1F9126A3" w14:textId="77777777" w:rsidR="004C166A" w:rsidRPr="009A4AE6" w:rsidRDefault="004C166A" w:rsidP="001D4719">
            <w:pPr>
              <w:autoSpaceDE w:val="0"/>
              <w:autoSpaceDN w:val="0"/>
              <w:adjustRightInd w:val="0"/>
              <w:spacing w:before="0" w:after="0" w:line="276" w:lineRule="auto"/>
              <w:ind w:firstLine="0"/>
              <w:rPr>
                <w:rFonts w:cs="Arial"/>
              </w:rPr>
            </w:pPr>
            <w:r w:rsidRPr="009A4AE6">
              <w:rPr>
                <w:rFonts w:cs="Arial"/>
              </w:rPr>
              <w:t>Reserva Forestal</w:t>
            </w:r>
          </w:p>
        </w:tc>
      </w:tr>
      <w:tr w:rsidR="004C166A" w:rsidRPr="009A4AE6" w14:paraId="76449FA9" w14:textId="77777777" w:rsidTr="001D4719">
        <w:trPr>
          <w:trHeight w:val="20"/>
          <w:jc w:val="center"/>
        </w:trPr>
        <w:tc>
          <w:tcPr>
            <w:tcW w:w="1283" w:type="pct"/>
            <w:tcBorders>
              <w:top w:val="nil"/>
              <w:left w:val="nil"/>
              <w:bottom w:val="nil"/>
              <w:right w:val="nil"/>
            </w:tcBorders>
          </w:tcPr>
          <w:p w14:paraId="46FFB72F" w14:textId="77777777" w:rsidR="004C166A" w:rsidRPr="009A4AE6" w:rsidRDefault="004C166A" w:rsidP="001D4719">
            <w:pPr>
              <w:autoSpaceDE w:val="0"/>
              <w:autoSpaceDN w:val="0"/>
              <w:adjustRightInd w:val="0"/>
              <w:spacing w:before="0" w:after="0" w:line="276" w:lineRule="auto"/>
              <w:rPr>
                <w:rFonts w:cs="Arial"/>
                <w:bCs/>
              </w:rPr>
            </w:pPr>
            <w:r w:rsidRPr="009A4AE6">
              <w:rPr>
                <w:rFonts w:cs="Arial"/>
                <w:bCs/>
              </w:rPr>
              <w:t>RNA</w:t>
            </w:r>
          </w:p>
        </w:tc>
        <w:tc>
          <w:tcPr>
            <w:tcW w:w="3717" w:type="pct"/>
            <w:tcBorders>
              <w:top w:val="nil"/>
              <w:left w:val="nil"/>
              <w:bottom w:val="nil"/>
              <w:right w:val="nil"/>
            </w:tcBorders>
          </w:tcPr>
          <w:p w14:paraId="5B235A1B" w14:textId="77777777" w:rsidR="004C166A" w:rsidRPr="009A4AE6" w:rsidRDefault="004C166A" w:rsidP="001D4719">
            <w:pPr>
              <w:autoSpaceDE w:val="0"/>
              <w:autoSpaceDN w:val="0"/>
              <w:adjustRightInd w:val="0"/>
              <w:spacing w:before="0" w:after="0" w:line="276" w:lineRule="auto"/>
              <w:ind w:firstLine="0"/>
              <w:rPr>
                <w:rFonts w:cs="Arial"/>
              </w:rPr>
            </w:pPr>
            <w:r w:rsidRPr="009A4AE6">
              <w:rPr>
                <w:rFonts w:cs="Arial"/>
              </w:rPr>
              <w:t>Reserva Nacional Absoluta</w:t>
            </w:r>
          </w:p>
        </w:tc>
      </w:tr>
      <w:tr w:rsidR="004C166A" w:rsidRPr="009A4AE6" w14:paraId="62B84768" w14:textId="77777777" w:rsidTr="001D4719">
        <w:trPr>
          <w:trHeight w:val="20"/>
          <w:jc w:val="center"/>
        </w:trPr>
        <w:tc>
          <w:tcPr>
            <w:tcW w:w="1283" w:type="pct"/>
            <w:tcBorders>
              <w:top w:val="nil"/>
              <w:left w:val="nil"/>
              <w:bottom w:val="nil"/>
              <w:right w:val="nil"/>
            </w:tcBorders>
          </w:tcPr>
          <w:p w14:paraId="41AE1F24" w14:textId="77777777" w:rsidR="004C166A" w:rsidRPr="009A4AE6" w:rsidRDefault="004C166A" w:rsidP="001D4719">
            <w:pPr>
              <w:autoSpaceDE w:val="0"/>
              <w:autoSpaceDN w:val="0"/>
              <w:adjustRightInd w:val="0"/>
              <w:spacing w:before="0" w:after="0" w:line="276" w:lineRule="auto"/>
              <w:rPr>
                <w:rFonts w:cs="Arial"/>
                <w:bCs/>
              </w:rPr>
            </w:pPr>
            <w:r w:rsidRPr="009A4AE6">
              <w:rPr>
                <w:rFonts w:cs="Arial"/>
                <w:bCs/>
              </w:rPr>
              <w:t>RVC</w:t>
            </w:r>
          </w:p>
        </w:tc>
        <w:tc>
          <w:tcPr>
            <w:tcW w:w="3717" w:type="pct"/>
            <w:tcBorders>
              <w:top w:val="nil"/>
              <w:left w:val="nil"/>
              <w:bottom w:val="nil"/>
              <w:right w:val="nil"/>
            </w:tcBorders>
          </w:tcPr>
          <w:p w14:paraId="4FED6E96" w14:textId="77777777" w:rsidR="004C166A" w:rsidRPr="009A4AE6" w:rsidRDefault="004C166A" w:rsidP="001D4719">
            <w:pPr>
              <w:autoSpaceDE w:val="0"/>
              <w:autoSpaceDN w:val="0"/>
              <w:adjustRightInd w:val="0"/>
              <w:spacing w:before="0" w:after="0" w:line="276" w:lineRule="auto"/>
              <w:ind w:firstLine="0"/>
              <w:rPr>
                <w:rFonts w:cs="Arial"/>
              </w:rPr>
            </w:pPr>
            <w:r w:rsidRPr="009A4AE6">
              <w:rPr>
                <w:rFonts w:cs="Arial"/>
              </w:rPr>
              <w:t>Red Vial Cantonal</w:t>
            </w:r>
          </w:p>
        </w:tc>
      </w:tr>
      <w:tr w:rsidR="004C166A" w:rsidRPr="009A4AE6" w14:paraId="7D47DF59" w14:textId="77777777" w:rsidTr="001D4719">
        <w:trPr>
          <w:trHeight w:val="20"/>
          <w:jc w:val="center"/>
        </w:trPr>
        <w:tc>
          <w:tcPr>
            <w:tcW w:w="1283" w:type="pct"/>
            <w:tcBorders>
              <w:top w:val="nil"/>
              <w:left w:val="nil"/>
              <w:bottom w:val="nil"/>
              <w:right w:val="nil"/>
            </w:tcBorders>
          </w:tcPr>
          <w:p w14:paraId="52985598" w14:textId="77777777" w:rsidR="004C166A" w:rsidRPr="009A4AE6" w:rsidRDefault="004C166A" w:rsidP="001D4719">
            <w:pPr>
              <w:autoSpaceDE w:val="0"/>
              <w:autoSpaceDN w:val="0"/>
              <w:adjustRightInd w:val="0"/>
              <w:spacing w:before="0" w:after="0" w:line="276" w:lineRule="auto"/>
              <w:rPr>
                <w:rFonts w:cs="Arial"/>
                <w:bCs/>
              </w:rPr>
            </w:pPr>
            <w:r w:rsidRPr="009A4AE6">
              <w:rPr>
                <w:rFonts w:cs="Arial"/>
                <w:bCs/>
              </w:rPr>
              <w:t>RVN</w:t>
            </w:r>
          </w:p>
        </w:tc>
        <w:tc>
          <w:tcPr>
            <w:tcW w:w="3717" w:type="pct"/>
            <w:tcBorders>
              <w:top w:val="nil"/>
              <w:left w:val="nil"/>
              <w:bottom w:val="nil"/>
              <w:right w:val="nil"/>
            </w:tcBorders>
          </w:tcPr>
          <w:p w14:paraId="391888E1" w14:textId="77777777" w:rsidR="004C166A" w:rsidRPr="009A4AE6" w:rsidRDefault="004C166A" w:rsidP="001D4719">
            <w:pPr>
              <w:autoSpaceDE w:val="0"/>
              <w:autoSpaceDN w:val="0"/>
              <w:adjustRightInd w:val="0"/>
              <w:spacing w:before="0" w:after="0" w:line="276" w:lineRule="auto"/>
              <w:ind w:firstLine="0"/>
              <w:rPr>
                <w:rFonts w:cs="Arial"/>
              </w:rPr>
            </w:pPr>
            <w:r w:rsidRPr="009A4AE6">
              <w:rPr>
                <w:rFonts w:cs="Arial"/>
              </w:rPr>
              <w:t>Red Vial Nacional</w:t>
            </w:r>
          </w:p>
        </w:tc>
      </w:tr>
      <w:tr w:rsidR="004C166A" w:rsidRPr="009A4AE6" w14:paraId="26371486" w14:textId="77777777" w:rsidTr="001D4719">
        <w:trPr>
          <w:trHeight w:val="20"/>
          <w:jc w:val="center"/>
        </w:trPr>
        <w:tc>
          <w:tcPr>
            <w:tcW w:w="1283" w:type="pct"/>
            <w:tcBorders>
              <w:top w:val="nil"/>
              <w:left w:val="nil"/>
              <w:bottom w:val="nil"/>
              <w:right w:val="nil"/>
            </w:tcBorders>
          </w:tcPr>
          <w:p w14:paraId="495061B4" w14:textId="77777777" w:rsidR="004C166A" w:rsidRPr="009A4AE6" w:rsidRDefault="004C166A" w:rsidP="001D4719">
            <w:pPr>
              <w:autoSpaceDE w:val="0"/>
              <w:autoSpaceDN w:val="0"/>
              <w:adjustRightInd w:val="0"/>
              <w:spacing w:before="0" w:after="0" w:line="276" w:lineRule="auto"/>
              <w:rPr>
                <w:rFonts w:cs="Arial"/>
                <w:bCs/>
              </w:rPr>
            </w:pPr>
            <w:r w:rsidRPr="009A4AE6">
              <w:rPr>
                <w:rFonts w:cs="Arial"/>
                <w:bCs/>
              </w:rPr>
              <w:t>RVS</w:t>
            </w:r>
          </w:p>
        </w:tc>
        <w:tc>
          <w:tcPr>
            <w:tcW w:w="3717" w:type="pct"/>
            <w:tcBorders>
              <w:top w:val="nil"/>
              <w:left w:val="nil"/>
              <w:bottom w:val="nil"/>
              <w:right w:val="nil"/>
            </w:tcBorders>
          </w:tcPr>
          <w:p w14:paraId="2BC10059" w14:textId="77777777" w:rsidR="004C166A" w:rsidRPr="009A4AE6" w:rsidRDefault="004C166A" w:rsidP="001D4719">
            <w:pPr>
              <w:autoSpaceDE w:val="0"/>
              <w:autoSpaceDN w:val="0"/>
              <w:adjustRightInd w:val="0"/>
              <w:spacing w:before="0" w:after="0" w:line="276" w:lineRule="auto"/>
              <w:ind w:firstLine="0"/>
              <w:rPr>
                <w:rFonts w:cs="Arial"/>
              </w:rPr>
            </w:pPr>
            <w:r w:rsidRPr="009A4AE6">
              <w:rPr>
                <w:rFonts w:cs="Arial"/>
              </w:rPr>
              <w:t>Refugio Nacional de Vida Silvestre</w:t>
            </w:r>
          </w:p>
        </w:tc>
      </w:tr>
      <w:tr w:rsidR="004C166A" w:rsidRPr="009A4AE6" w14:paraId="3627F1A4" w14:textId="77777777" w:rsidTr="001D4719">
        <w:trPr>
          <w:trHeight w:val="20"/>
          <w:jc w:val="center"/>
        </w:trPr>
        <w:tc>
          <w:tcPr>
            <w:tcW w:w="1283" w:type="pct"/>
            <w:tcBorders>
              <w:top w:val="nil"/>
              <w:left w:val="nil"/>
              <w:bottom w:val="nil"/>
              <w:right w:val="nil"/>
            </w:tcBorders>
          </w:tcPr>
          <w:p w14:paraId="27614603" w14:textId="26807016" w:rsidR="004D29A2" w:rsidRPr="009A4AE6" w:rsidRDefault="004D29A2" w:rsidP="001D4719">
            <w:pPr>
              <w:spacing w:before="0" w:after="0" w:line="276" w:lineRule="auto"/>
              <w:rPr>
                <w:rFonts w:eastAsia="Times New Roman" w:cs="Arial"/>
              </w:rPr>
            </w:pPr>
            <w:r w:rsidRPr="009A4AE6">
              <w:rPr>
                <w:rFonts w:eastAsia="Times New Roman" w:cs="Arial"/>
              </w:rPr>
              <w:t>SICOP</w:t>
            </w:r>
          </w:p>
          <w:p w14:paraId="2A1B2961" w14:textId="5ECADBDB" w:rsidR="004C166A" w:rsidRPr="009A4AE6" w:rsidRDefault="004C166A" w:rsidP="001D4719">
            <w:pPr>
              <w:spacing w:before="0" w:after="0" w:line="276" w:lineRule="auto"/>
              <w:rPr>
                <w:rFonts w:eastAsia="Times New Roman" w:cs="Arial"/>
              </w:rPr>
            </w:pPr>
            <w:r w:rsidRPr="009A4AE6">
              <w:rPr>
                <w:rFonts w:eastAsia="Times New Roman" w:cs="Arial"/>
              </w:rPr>
              <w:t>SIGVI</w:t>
            </w:r>
          </w:p>
        </w:tc>
        <w:tc>
          <w:tcPr>
            <w:tcW w:w="3717" w:type="pct"/>
            <w:tcBorders>
              <w:top w:val="nil"/>
              <w:left w:val="nil"/>
              <w:bottom w:val="nil"/>
              <w:right w:val="nil"/>
            </w:tcBorders>
          </w:tcPr>
          <w:p w14:paraId="6456E59F" w14:textId="7FAF97A2" w:rsidR="004D29A2" w:rsidRPr="009A4AE6" w:rsidRDefault="004D29A2" w:rsidP="001D4719">
            <w:pPr>
              <w:spacing w:before="0" w:after="0" w:line="276" w:lineRule="auto"/>
              <w:ind w:firstLine="0"/>
              <w:rPr>
                <w:rFonts w:cs="Arial"/>
              </w:rPr>
            </w:pPr>
            <w:r w:rsidRPr="009A4AE6">
              <w:rPr>
                <w:rFonts w:cs="Arial"/>
              </w:rPr>
              <w:t>Sistema Integrada de Compras Públicas</w:t>
            </w:r>
          </w:p>
          <w:p w14:paraId="6F0F39C3" w14:textId="3019AEE2" w:rsidR="004C166A" w:rsidRPr="009A4AE6" w:rsidRDefault="004C166A" w:rsidP="001D4719">
            <w:pPr>
              <w:spacing w:before="0" w:after="0" w:line="276" w:lineRule="auto"/>
              <w:ind w:firstLine="0"/>
              <w:rPr>
                <w:rFonts w:cs="Arial"/>
              </w:rPr>
            </w:pPr>
            <w:r w:rsidRPr="009A4AE6">
              <w:rPr>
                <w:rFonts w:cs="Arial"/>
              </w:rPr>
              <w:t>Sistema de Gestión Vial Integrado</w:t>
            </w:r>
          </w:p>
        </w:tc>
      </w:tr>
      <w:tr w:rsidR="004C166A" w:rsidRPr="009A4AE6" w14:paraId="5A93ED70" w14:textId="77777777" w:rsidTr="001D4719">
        <w:trPr>
          <w:trHeight w:val="20"/>
          <w:jc w:val="center"/>
        </w:trPr>
        <w:tc>
          <w:tcPr>
            <w:tcW w:w="1283" w:type="pct"/>
            <w:tcBorders>
              <w:top w:val="nil"/>
              <w:left w:val="nil"/>
              <w:bottom w:val="nil"/>
              <w:right w:val="nil"/>
            </w:tcBorders>
          </w:tcPr>
          <w:p w14:paraId="356DE789" w14:textId="77777777" w:rsidR="004C166A" w:rsidRPr="009A4AE6" w:rsidRDefault="004C166A" w:rsidP="001D4719">
            <w:pPr>
              <w:spacing w:before="0" w:after="0" w:line="276" w:lineRule="auto"/>
              <w:rPr>
                <w:rFonts w:eastAsia="Times New Roman" w:cs="Arial"/>
              </w:rPr>
            </w:pPr>
            <w:r w:rsidRPr="009A4AE6">
              <w:rPr>
                <w:rFonts w:eastAsia="Times New Roman" w:cs="Arial"/>
              </w:rPr>
              <w:t>SINAC</w:t>
            </w:r>
          </w:p>
        </w:tc>
        <w:tc>
          <w:tcPr>
            <w:tcW w:w="3717" w:type="pct"/>
            <w:tcBorders>
              <w:top w:val="nil"/>
              <w:left w:val="nil"/>
              <w:bottom w:val="nil"/>
              <w:right w:val="nil"/>
            </w:tcBorders>
          </w:tcPr>
          <w:p w14:paraId="54584D22" w14:textId="023F6A82" w:rsidR="004C166A" w:rsidRPr="009A4AE6" w:rsidRDefault="004C166A" w:rsidP="001D4719">
            <w:pPr>
              <w:spacing w:before="0" w:after="0" w:line="276" w:lineRule="auto"/>
              <w:ind w:firstLine="0"/>
              <w:rPr>
                <w:rFonts w:cs="Arial"/>
              </w:rPr>
            </w:pPr>
            <w:r w:rsidRPr="009A4AE6">
              <w:rPr>
                <w:rFonts w:cs="Arial"/>
              </w:rPr>
              <w:t>Sistema Nacional de Áreas de Conservación</w:t>
            </w:r>
          </w:p>
        </w:tc>
      </w:tr>
      <w:tr w:rsidR="004C166A" w:rsidRPr="009A4AE6" w14:paraId="332381B7" w14:textId="77777777" w:rsidTr="001D4719">
        <w:trPr>
          <w:trHeight w:val="20"/>
          <w:jc w:val="center"/>
        </w:trPr>
        <w:tc>
          <w:tcPr>
            <w:tcW w:w="1283" w:type="pct"/>
            <w:tcBorders>
              <w:top w:val="nil"/>
              <w:left w:val="nil"/>
              <w:bottom w:val="nil"/>
              <w:right w:val="nil"/>
            </w:tcBorders>
          </w:tcPr>
          <w:p w14:paraId="7808C497" w14:textId="77777777" w:rsidR="004C166A" w:rsidRPr="009A4AE6" w:rsidRDefault="004C166A" w:rsidP="001D4719">
            <w:pPr>
              <w:spacing w:before="0" w:after="0" w:line="276" w:lineRule="auto"/>
              <w:rPr>
                <w:rFonts w:eastAsia="Times New Roman" w:cs="Arial"/>
              </w:rPr>
            </w:pPr>
            <w:r w:rsidRPr="009A4AE6">
              <w:rPr>
                <w:rFonts w:eastAsia="Times New Roman" w:cs="Arial"/>
              </w:rPr>
              <w:t>TPD</w:t>
            </w:r>
          </w:p>
        </w:tc>
        <w:tc>
          <w:tcPr>
            <w:tcW w:w="3717" w:type="pct"/>
            <w:tcBorders>
              <w:top w:val="nil"/>
              <w:left w:val="nil"/>
              <w:bottom w:val="nil"/>
              <w:right w:val="nil"/>
            </w:tcBorders>
          </w:tcPr>
          <w:p w14:paraId="036ACC12" w14:textId="77777777" w:rsidR="004C166A" w:rsidRPr="009A4AE6" w:rsidRDefault="004C166A" w:rsidP="001D4719">
            <w:pPr>
              <w:spacing w:before="0" w:after="0" w:line="276" w:lineRule="auto"/>
              <w:ind w:firstLine="0"/>
              <w:rPr>
                <w:rFonts w:cs="Arial"/>
              </w:rPr>
            </w:pPr>
            <w:r w:rsidRPr="009A4AE6">
              <w:rPr>
                <w:rFonts w:cs="Arial"/>
              </w:rPr>
              <w:t>Tránsito Promedio Diario</w:t>
            </w:r>
          </w:p>
        </w:tc>
      </w:tr>
      <w:tr w:rsidR="0018263E" w:rsidRPr="009A4AE6" w14:paraId="5F8CA4F1" w14:textId="77777777" w:rsidTr="001D4719">
        <w:trPr>
          <w:trHeight w:val="20"/>
          <w:jc w:val="center"/>
        </w:trPr>
        <w:tc>
          <w:tcPr>
            <w:tcW w:w="1283" w:type="pct"/>
            <w:tcBorders>
              <w:top w:val="nil"/>
              <w:left w:val="nil"/>
              <w:bottom w:val="nil"/>
              <w:right w:val="nil"/>
            </w:tcBorders>
          </w:tcPr>
          <w:p w14:paraId="743425A4" w14:textId="50B99001" w:rsidR="0018263E" w:rsidRPr="009A4AE6" w:rsidRDefault="0018263E" w:rsidP="001D4719">
            <w:pPr>
              <w:spacing w:before="0" w:after="0" w:line="276" w:lineRule="auto"/>
              <w:rPr>
                <w:rFonts w:eastAsia="Times New Roman" w:cs="Arial"/>
              </w:rPr>
            </w:pPr>
            <w:r w:rsidRPr="009A4AE6">
              <w:rPr>
                <w:rFonts w:eastAsia="Times New Roman" w:cs="Arial"/>
              </w:rPr>
              <w:t>UCR</w:t>
            </w:r>
          </w:p>
        </w:tc>
        <w:tc>
          <w:tcPr>
            <w:tcW w:w="3717" w:type="pct"/>
            <w:tcBorders>
              <w:top w:val="nil"/>
              <w:left w:val="nil"/>
              <w:bottom w:val="nil"/>
              <w:right w:val="nil"/>
            </w:tcBorders>
          </w:tcPr>
          <w:p w14:paraId="0F94EE75" w14:textId="79D66089" w:rsidR="0018263E" w:rsidRPr="009A4AE6" w:rsidRDefault="0018263E" w:rsidP="001D4719">
            <w:pPr>
              <w:spacing w:before="0" w:after="0" w:line="276" w:lineRule="auto"/>
              <w:ind w:firstLine="0"/>
              <w:rPr>
                <w:rFonts w:cs="Arial"/>
              </w:rPr>
            </w:pPr>
            <w:r w:rsidRPr="009A4AE6">
              <w:rPr>
                <w:rFonts w:eastAsia="Times New Roman" w:cs="Arial"/>
              </w:rPr>
              <w:t>Universidad de Costa Rica</w:t>
            </w:r>
          </w:p>
        </w:tc>
      </w:tr>
      <w:tr w:rsidR="0018263E" w:rsidRPr="009A4AE6" w14:paraId="56FB4A38" w14:textId="77777777" w:rsidTr="001D4719">
        <w:trPr>
          <w:trHeight w:val="20"/>
          <w:jc w:val="center"/>
        </w:trPr>
        <w:tc>
          <w:tcPr>
            <w:tcW w:w="1283" w:type="pct"/>
            <w:tcBorders>
              <w:top w:val="nil"/>
              <w:left w:val="nil"/>
              <w:bottom w:val="nil"/>
              <w:right w:val="nil"/>
            </w:tcBorders>
          </w:tcPr>
          <w:p w14:paraId="31A0925C" w14:textId="3042505F" w:rsidR="0018263E" w:rsidRPr="009A4AE6" w:rsidRDefault="0018263E" w:rsidP="001D4719">
            <w:pPr>
              <w:spacing w:before="0" w:after="0" w:line="276" w:lineRule="auto"/>
              <w:rPr>
                <w:rFonts w:eastAsia="Times New Roman" w:cs="Arial"/>
              </w:rPr>
            </w:pPr>
            <w:r w:rsidRPr="009A4AE6">
              <w:rPr>
                <w:rFonts w:eastAsia="Times New Roman" w:cs="Arial"/>
              </w:rPr>
              <w:t>UNA</w:t>
            </w:r>
          </w:p>
        </w:tc>
        <w:tc>
          <w:tcPr>
            <w:tcW w:w="3717" w:type="pct"/>
            <w:tcBorders>
              <w:top w:val="nil"/>
              <w:left w:val="nil"/>
              <w:bottom w:val="nil"/>
              <w:right w:val="nil"/>
            </w:tcBorders>
          </w:tcPr>
          <w:p w14:paraId="781BA0F8" w14:textId="7B1215DD" w:rsidR="0018263E" w:rsidRPr="009A4AE6" w:rsidRDefault="0018263E" w:rsidP="001D4719">
            <w:pPr>
              <w:spacing w:before="0" w:after="0" w:line="276" w:lineRule="auto"/>
              <w:ind w:firstLine="0"/>
              <w:rPr>
                <w:rFonts w:eastAsia="Times New Roman" w:cs="Arial"/>
              </w:rPr>
            </w:pPr>
            <w:r w:rsidRPr="009A4AE6">
              <w:rPr>
                <w:rFonts w:eastAsia="Times New Roman" w:cs="Arial"/>
              </w:rPr>
              <w:t>Universidad Nacional</w:t>
            </w:r>
          </w:p>
        </w:tc>
      </w:tr>
      <w:tr w:rsidR="0018263E" w:rsidRPr="009A4AE6" w14:paraId="010592AB" w14:textId="77777777" w:rsidTr="001D4719">
        <w:trPr>
          <w:trHeight w:val="20"/>
          <w:jc w:val="center"/>
        </w:trPr>
        <w:tc>
          <w:tcPr>
            <w:tcW w:w="1283" w:type="pct"/>
            <w:tcBorders>
              <w:top w:val="nil"/>
              <w:left w:val="nil"/>
              <w:bottom w:val="nil"/>
              <w:right w:val="nil"/>
            </w:tcBorders>
          </w:tcPr>
          <w:p w14:paraId="015B3791" w14:textId="7FDDB8D1" w:rsidR="0018263E" w:rsidRPr="009A4AE6" w:rsidRDefault="0018263E" w:rsidP="001D4719">
            <w:pPr>
              <w:spacing w:before="0" w:after="0" w:line="276" w:lineRule="auto"/>
              <w:rPr>
                <w:rFonts w:eastAsia="Times New Roman" w:cs="Arial"/>
              </w:rPr>
            </w:pPr>
            <w:r w:rsidRPr="009A4AE6">
              <w:rPr>
                <w:rFonts w:eastAsia="Times New Roman" w:cs="Arial"/>
              </w:rPr>
              <w:t>ZN</w:t>
            </w:r>
          </w:p>
        </w:tc>
        <w:tc>
          <w:tcPr>
            <w:tcW w:w="3717" w:type="pct"/>
            <w:tcBorders>
              <w:top w:val="nil"/>
              <w:left w:val="nil"/>
              <w:bottom w:val="nil"/>
              <w:right w:val="nil"/>
            </w:tcBorders>
          </w:tcPr>
          <w:p w14:paraId="236F5466" w14:textId="78081BBD" w:rsidR="0018263E" w:rsidRPr="009A4AE6" w:rsidRDefault="0018263E" w:rsidP="001D4719">
            <w:pPr>
              <w:spacing w:before="0" w:after="0" w:line="276" w:lineRule="auto"/>
              <w:ind w:firstLine="0"/>
              <w:rPr>
                <w:rFonts w:eastAsia="Times New Roman" w:cs="Arial"/>
              </w:rPr>
            </w:pPr>
            <w:r w:rsidRPr="009A4AE6">
              <w:rPr>
                <w:rFonts w:eastAsia="Times New Roman" w:cs="Arial"/>
              </w:rPr>
              <w:t>Zona Protectora</w:t>
            </w:r>
          </w:p>
        </w:tc>
      </w:tr>
    </w:tbl>
    <w:p w14:paraId="4DFFA576" w14:textId="77777777" w:rsidR="00F771C6" w:rsidRPr="009A4AE6" w:rsidRDefault="00F771C6" w:rsidP="00431CA8">
      <w:pPr>
        <w:pStyle w:val="Ttulo1"/>
        <w:tabs>
          <w:tab w:val="center" w:pos="4419"/>
          <w:tab w:val="left" w:pos="5828"/>
        </w:tabs>
        <w:spacing w:before="0"/>
        <w:ind w:firstLine="0"/>
        <w:jc w:val="center"/>
        <w:rPr>
          <w:rFonts w:ascii="Century Gothic" w:eastAsia="Times New Roman" w:hAnsi="Century Gothic"/>
        </w:rPr>
      </w:pPr>
    </w:p>
    <w:p w14:paraId="43CA0ECC" w14:textId="77777777" w:rsidR="001D4719" w:rsidRDefault="001D4719">
      <w:pPr>
        <w:spacing w:before="0" w:after="200" w:line="276" w:lineRule="auto"/>
        <w:ind w:firstLine="0"/>
        <w:jc w:val="left"/>
        <w:rPr>
          <w:rFonts w:eastAsia="Times New Roman" w:cstheme="majorBidi"/>
          <w:b/>
          <w:bCs/>
          <w:color w:val="365F91" w:themeColor="accent1" w:themeShade="BF"/>
          <w:sz w:val="28"/>
          <w:szCs w:val="28"/>
        </w:rPr>
      </w:pPr>
      <w:bookmarkStart w:id="4" w:name="_Toc153864207"/>
      <w:r>
        <w:rPr>
          <w:rFonts w:eastAsia="Times New Roman"/>
        </w:rPr>
        <w:br w:type="page"/>
      </w:r>
    </w:p>
    <w:p w14:paraId="087B70F5" w14:textId="079D9782" w:rsidR="004C166A" w:rsidRPr="009A4AE6" w:rsidRDefault="004C166A" w:rsidP="00431CA8">
      <w:pPr>
        <w:pStyle w:val="Ttulo1"/>
        <w:tabs>
          <w:tab w:val="center" w:pos="4419"/>
          <w:tab w:val="left" w:pos="5828"/>
        </w:tabs>
        <w:spacing w:before="0"/>
        <w:ind w:firstLine="0"/>
        <w:jc w:val="center"/>
        <w:rPr>
          <w:rFonts w:ascii="Century Gothic" w:eastAsia="Times New Roman" w:hAnsi="Century Gothic"/>
        </w:rPr>
      </w:pPr>
      <w:bookmarkStart w:id="5" w:name="_Toc175998034"/>
      <w:r w:rsidRPr="009A4AE6">
        <w:rPr>
          <w:rFonts w:ascii="Century Gothic" w:eastAsia="Times New Roman" w:hAnsi="Century Gothic"/>
        </w:rPr>
        <w:lastRenderedPageBreak/>
        <w:t>Glosario</w:t>
      </w:r>
      <w:bookmarkEnd w:id="4"/>
      <w:bookmarkEnd w:id="5"/>
    </w:p>
    <w:p w14:paraId="2F7A6F0D" w14:textId="150DAEE6" w:rsidR="004C166A" w:rsidRPr="009A4AE6" w:rsidRDefault="004C166A" w:rsidP="001D4719">
      <w:pPr>
        <w:spacing w:line="336" w:lineRule="auto"/>
        <w:ind w:firstLine="0"/>
        <w:rPr>
          <w:rFonts w:cs="Arial"/>
          <w:b/>
        </w:rPr>
      </w:pPr>
      <w:r w:rsidRPr="009A4AE6">
        <w:rPr>
          <w:rFonts w:cs="Arial"/>
        </w:rPr>
        <w:t xml:space="preserve">Los siguientes conceptos forman parte integral del PCDSVC, por cuanto corresponden a las definiciones de los diferentes tipos de intervención o acciones concretas que coadyuvan al buen manejo del plan. Son tomados del </w:t>
      </w:r>
      <w:r w:rsidRPr="009A4AE6">
        <w:rPr>
          <w:rFonts w:cs="Arial"/>
          <w:b/>
        </w:rPr>
        <w:t>Decreto 34624</w:t>
      </w:r>
      <w:r w:rsidR="00C55698" w:rsidRPr="009A4AE6">
        <w:rPr>
          <w:rFonts w:cs="Arial"/>
          <w:b/>
        </w:rPr>
        <w:t>- MOPT</w:t>
      </w:r>
      <w:r w:rsidR="00C55698" w:rsidRPr="009A4AE6">
        <w:rPr>
          <w:rFonts w:cs="Arial"/>
        </w:rPr>
        <w:t xml:space="preserve"> </w:t>
      </w:r>
      <w:r w:rsidR="00C55698" w:rsidRPr="009A4AE6">
        <w:rPr>
          <w:rFonts w:cs="Arial"/>
          <w:b/>
        </w:rPr>
        <w:t>y 40138 -MOPT</w:t>
      </w:r>
    </w:p>
    <w:p w14:paraId="1BED765D" w14:textId="707316CE" w:rsidR="004C166A" w:rsidRPr="009A4AE6" w:rsidRDefault="004C166A" w:rsidP="001D4719">
      <w:pPr>
        <w:spacing w:line="336" w:lineRule="auto"/>
        <w:ind w:firstLine="0"/>
        <w:rPr>
          <w:rFonts w:cs="Arial"/>
        </w:rPr>
      </w:pPr>
      <w:r w:rsidRPr="009A4AE6">
        <w:rPr>
          <w:rFonts w:cs="Arial"/>
          <w:b/>
        </w:rPr>
        <w:t>Aseguramiento de calidad:</w:t>
      </w:r>
      <w:r w:rsidRPr="009A4AE6">
        <w:rPr>
          <w:rFonts w:cs="Arial"/>
        </w:rPr>
        <w:t xml:space="preserve"> Combinación del control de calidad realizado por el contratista y del proceso de verificación de control de calidad realizado por parte de la Administración. </w:t>
      </w:r>
    </w:p>
    <w:p w14:paraId="317422C5" w14:textId="1C23CC4C" w:rsidR="004C166A" w:rsidRPr="009A4AE6" w:rsidRDefault="004C166A" w:rsidP="001D4719">
      <w:pPr>
        <w:spacing w:line="336" w:lineRule="auto"/>
        <w:ind w:firstLine="0"/>
        <w:rPr>
          <w:rFonts w:cs="Arial"/>
        </w:rPr>
      </w:pPr>
      <w:r w:rsidRPr="009A4AE6">
        <w:rPr>
          <w:rFonts w:cs="Arial"/>
          <w:b/>
        </w:rPr>
        <w:t>Calles locales:</w:t>
      </w:r>
      <w:r w:rsidRPr="009A4AE6">
        <w:rPr>
          <w:rFonts w:cs="Arial"/>
        </w:rPr>
        <w:t xml:space="preserve"> Son las vías públicas incluidas dentro del cuadrante de un área urbana, o incluidas dentro de proyectos de urbanización, que cuenten con el aval del gobierno municipal correspondiente y que no estén clasificadas por el CONAVI como calles de travesía de la Red Vial Nacional. </w:t>
      </w:r>
    </w:p>
    <w:p w14:paraId="301ABC87" w14:textId="50986B0C" w:rsidR="004C166A" w:rsidRPr="009A4AE6" w:rsidRDefault="004C166A" w:rsidP="001D4719">
      <w:pPr>
        <w:spacing w:line="336" w:lineRule="auto"/>
        <w:ind w:firstLine="0"/>
        <w:rPr>
          <w:rFonts w:cs="Arial"/>
        </w:rPr>
      </w:pPr>
      <w:r w:rsidRPr="009A4AE6">
        <w:rPr>
          <w:rFonts w:cs="Arial"/>
          <w:b/>
        </w:rPr>
        <w:t>Caminos no clasificados</w:t>
      </w:r>
      <w:r w:rsidRPr="009A4AE6">
        <w:rPr>
          <w:rFonts w:cs="Arial"/>
        </w:rPr>
        <w:t xml:space="preserve">: Comprende dos tipos diferentes de vías públicas: Las que están en uso y son transitables en toda época del año y las veredas y caminos en desuso para el tránsito vehicular. </w:t>
      </w:r>
    </w:p>
    <w:p w14:paraId="22D26859" w14:textId="56FD68F0" w:rsidR="004C166A" w:rsidRPr="009A4AE6" w:rsidRDefault="004C166A" w:rsidP="001D4719">
      <w:pPr>
        <w:spacing w:after="0" w:line="336" w:lineRule="auto"/>
        <w:ind w:firstLine="0"/>
        <w:rPr>
          <w:rFonts w:cs="Arial"/>
        </w:rPr>
      </w:pPr>
      <w:r w:rsidRPr="009A4AE6">
        <w:rPr>
          <w:rFonts w:cs="Arial"/>
          <w:b/>
        </w:rPr>
        <w:t>Caminos vecinales</w:t>
      </w:r>
      <w:r w:rsidRPr="009A4AE6">
        <w:rPr>
          <w:rFonts w:cs="Arial"/>
        </w:rPr>
        <w:t xml:space="preserve">: Son aquellos caminos de la Red Vial Cantonal, que unen poblados y caseríos entre sí, o con las cabeceras de distrito, brindan conexión a rutas nacionales o comunican con sitios de interés público y complementan el concepto de conectividad de la red vial, para dar acceso a una zona o región. Por lo general poseen volúmenes de tránsito moderado, en su mayoría ocasionado por viajes locales de corta distancia. Permiten el traslado de la producción agropecuaria, turística e industrial a las carreteras de categoría superior. </w:t>
      </w:r>
    </w:p>
    <w:p w14:paraId="193D297E" w14:textId="0E455968" w:rsidR="004C166A" w:rsidRPr="009A4AE6" w:rsidRDefault="004C166A" w:rsidP="001D4719">
      <w:pPr>
        <w:spacing w:line="336" w:lineRule="auto"/>
        <w:ind w:firstLine="0"/>
        <w:rPr>
          <w:rFonts w:cs="Arial"/>
        </w:rPr>
      </w:pPr>
      <w:r w:rsidRPr="009A4AE6">
        <w:rPr>
          <w:rFonts w:cs="Arial"/>
          <w:b/>
        </w:rPr>
        <w:t>Casos de ejecución inmediata</w:t>
      </w:r>
      <w:r w:rsidRPr="009A4AE6">
        <w:rPr>
          <w:rFonts w:cs="Arial"/>
        </w:rPr>
        <w:t xml:space="preserve">: Comprende la reparación de cualquier daño que pueda presentarse en la vía por eventos imprevistos a causa de casos fortuitos o fuerza mayor, </w:t>
      </w:r>
      <w:r w:rsidR="00207341" w:rsidRPr="009A4AE6">
        <w:rPr>
          <w:rFonts w:cs="Arial"/>
        </w:rPr>
        <w:t>que,</w:t>
      </w:r>
      <w:r w:rsidRPr="009A4AE6">
        <w:rPr>
          <w:rFonts w:cs="Arial"/>
        </w:rPr>
        <w:t xml:space="preserve"> por su naturaleza, no estén contemplados dentro del programa anual de trabajo. La ejecución inmediata de las reparaciones es necesaria para la </w:t>
      </w:r>
      <w:r w:rsidRPr="009A4AE6">
        <w:rPr>
          <w:rFonts w:cs="Arial"/>
        </w:rPr>
        <w:lastRenderedPageBreak/>
        <w:t xml:space="preserve">seguridad de los usuarios, para garantizar el tránsito de la vía y así evitar daños mayores. </w:t>
      </w:r>
    </w:p>
    <w:p w14:paraId="356AB5C0" w14:textId="32CF8774" w:rsidR="004C166A" w:rsidRPr="009A4AE6" w:rsidRDefault="004C166A" w:rsidP="001D4719">
      <w:pPr>
        <w:spacing w:line="336" w:lineRule="auto"/>
        <w:ind w:firstLine="0"/>
        <w:rPr>
          <w:rFonts w:cs="Arial"/>
        </w:rPr>
      </w:pPr>
      <w:r w:rsidRPr="009A4AE6">
        <w:rPr>
          <w:rFonts w:cs="Arial"/>
          <w:b/>
        </w:rPr>
        <w:t>Conservación vial</w:t>
      </w:r>
      <w:r w:rsidRPr="009A4AE6">
        <w:rPr>
          <w:rFonts w:cs="Arial"/>
        </w:rPr>
        <w:t xml:space="preserve">: Es el conjunto de actividades destinadas a preservar, en forma continua y sostenida, el buen estado de las vías, de modo que se garantice un óptimo servicio al usuario. La Conservación Vial comprende el mantenimiento rutinario, mantenimiento periódico y la rehabilitación de los diferentes componentes de la vía. </w:t>
      </w:r>
    </w:p>
    <w:p w14:paraId="687F26F5" w14:textId="1AF3EA52" w:rsidR="004C166A" w:rsidRPr="009A4AE6" w:rsidRDefault="004C166A" w:rsidP="001D4719">
      <w:pPr>
        <w:spacing w:line="336" w:lineRule="auto"/>
        <w:ind w:firstLine="0"/>
        <w:rPr>
          <w:rFonts w:cs="Arial"/>
        </w:rPr>
      </w:pPr>
      <w:r w:rsidRPr="009A4AE6">
        <w:rPr>
          <w:rFonts w:cs="Arial"/>
          <w:b/>
        </w:rPr>
        <w:t>Control de calidad:</w:t>
      </w:r>
      <w:r w:rsidRPr="009A4AE6">
        <w:rPr>
          <w:rFonts w:cs="Arial"/>
        </w:rPr>
        <w:t xml:space="preserve"> Es el conjunto de acciones cualitativas y cuantitativas destinadas a medir y comprobar que las características de una obra, parte de ella o un servicio cumpla con los requerimientos establecidos. </w:t>
      </w:r>
    </w:p>
    <w:p w14:paraId="21F79684" w14:textId="66E8513D" w:rsidR="004C166A" w:rsidRPr="009A4AE6" w:rsidRDefault="004C166A" w:rsidP="001D4719">
      <w:pPr>
        <w:spacing w:line="336" w:lineRule="auto"/>
        <w:ind w:firstLine="0"/>
        <w:rPr>
          <w:rFonts w:cs="Arial"/>
        </w:rPr>
      </w:pPr>
      <w:r w:rsidRPr="009A4AE6">
        <w:rPr>
          <w:rFonts w:cs="Arial"/>
          <w:b/>
        </w:rPr>
        <w:t>Desarrollo de la red vial cantonal</w:t>
      </w:r>
      <w:r w:rsidRPr="009A4AE6">
        <w:rPr>
          <w:rFonts w:cs="Arial"/>
        </w:rPr>
        <w:t xml:space="preserve">: Constituye el conjunto de acciones que es necesario emprender para adaptar las condiciones de la red vial cantonal a las necesidades producto del crecimiento del volumen de tránsito, crecimiento de la población y crecimiento de la producción derivadas o proyectadas de los planes de desarrollo del cantón, del crecimiento habitacional, en particular de los planes de tránsito y transporte. </w:t>
      </w:r>
    </w:p>
    <w:p w14:paraId="281DB953" w14:textId="3A96F55A" w:rsidR="004C166A" w:rsidRPr="009A4AE6" w:rsidRDefault="004C166A" w:rsidP="001D4719">
      <w:pPr>
        <w:spacing w:after="0" w:line="336" w:lineRule="auto"/>
        <w:ind w:firstLine="0"/>
        <w:rPr>
          <w:rFonts w:cs="Arial"/>
          <w:b/>
        </w:rPr>
      </w:pPr>
      <w:r w:rsidRPr="009A4AE6">
        <w:rPr>
          <w:rFonts w:cs="Arial"/>
          <w:b/>
        </w:rPr>
        <w:t>Gestión vial:</w:t>
      </w:r>
      <w:r w:rsidRPr="009A4AE6">
        <w:rPr>
          <w:rFonts w:cs="Arial"/>
        </w:rPr>
        <w:t xml:space="preserve"> Es el conjunto de obras o acciones necesarias, para alcanzar una meta de conservación, mantenimiento rutinario, mantenimiento periódico, mejoramiento, rehabilitación o construcción vial, según el detalle contenido en las definiciones del presente artículo, que debe ser planificada y evaluada, con participación de los usuarios. Responde al qué hay que hacer, dónde, en qué forma y cuándo. </w:t>
      </w:r>
    </w:p>
    <w:p w14:paraId="27D99959" w14:textId="538F497D" w:rsidR="004C166A" w:rsidRPr="009A4AE6" w:rsidRDefault="004C166A" w:rsidP="001D4719">
      <w:pPr>
        <w:spacing w:line="336" w:lineRule="auto"/>
        <w:ind w:firstLine="0"/>
        <w:rPr>
          <w:rFonts w:cs="Arial"/>
        </w:rPr>
      </w:pPr>
      <w:r w:rsidRPr="009A4AE6">
        <w:rPr>
          <w:rFonts w:cs="Arial"/>
          <w:b/>
        </w:rPr>
        <w:t>Gobiernos Locales</w:t>
      </w:r>
      <w:r w:rsidRPr="009A4AE6">
        <w:rPr>
          <w:rFonts w:cs="Arial"/>
        </w:rPr>
        <w:t xml:space="preserve">: Estructura pública que tiene la competencia de administración de los intereses y servicios locales dentro de un territorio específico, sea éste a nivel cantonal o distrital. </w:t>
      </w:r>
    </w:p>
    <w:p w14:paraId="6DA7791A" w14:textId="0B888C3B" w:rsidR="004C166A" w:rsidRPr="009A4AE6" w:rsidRDefault="004C166A" w:rsidP="001D4719">
      <w:pPr>
        <w:spacing w:line="336" w:lineRule="auto"/>
        <w:ind w:firstLine="0"/>
        <w:rPr>
          <w:rFonts w:cs="Arial"/>
        </w:rPr>
      </w:pPr>
      <w:r w:rsidRPr="009A4AE6">
        <w:rPr>
          <w:rFonts w:cs="Arial"/>
          <w:b/>
        </w:rPr>
        <w:t>Mantenimiento periódico</w:t>
      </w:r>
      <w:r w:rsidRPr="009A4AE6">
        <w:rPr>
          <w:rFonts w:cs="Arial"/>
        </w:rPr>
        <w:t xml:space="preserve">: Es el conjunto de actividades programables cada cierto período, tendientes a renovar la condición original y de los pavimentos mediante </w:t>
      </w:r>
      <w:r w:rsidRPr="009A4AE6">
        <w:rPr>
          <w:rFonts w:cs="Arial"/>
        </w:rPr>
        <w:lastRenderedPageBreak/>
        <w:t>la aplicación de capas adicionales de material granular tratamientos superficiales, sellos o recarpeteos asfálticos, según sea el caso, sin alterar la estructura subyacente a la capa de ruedo, así como la restauración de taludes de corte y de relleno, señalamiento en mal estado, aceras, ciclo</w:t>
      </w:r>
      <w:r w:rsidR="00753DE8" w:rsidRPr="009A4AE6">
        <w:rPr>
          <w:rFonts w:cs="Arial"/>
        </w:rPr>
        <w:t xml:space="preserve"> </w:t>
      </w:r>
      <w:r w:rsidRPr="009A4AE6">
        <w:rPr>
          <w:rFonts w:cs="Arial"/>
        </w:rPr>
        <w:t xml:space="preserve">vías obras de protección u otras necesarias para la seguridad vial y peatonal. El mantenimiento periódico de los puentes incluye la limpieza, pintura, reparación o cambio de los componentes estructurales o de protección, así como la limpieza del cauce del río o quebrada, en las zonas aledañas. </w:t>
      </w:r>
    </w:p>
    <w:p w14:paraId="745F37F7" w14:textId="32955AF8" w:rsidR="004C166A" w:rsidRPr="009A4AE6" w:rsidRDefault="004C166A" w:rsidP="001D4719">
      <w:pPr>
        <w:spacing w:after="0" w:line="336" w:lineRule="auto"/>
        <w:ind w:firstLine="0"/>
        <w:rPr>
          <w:rFonts w:cs="Arial"/>
        </w:rPr>
      </w:pPr>
      <w:r w:rsidRPr="009A4AE6">
        <w:rPr>
          <w:rFonts w:cs="Arial"/>
          <w:b/>
        </w:rPr>
        <w:t>Mantenimiento rutinario</w:t>
      </w:r>
      <w:r w:rsidRPr="009A4AE6">
        <w:rPr>
          <w:rFonts w:cs="Arial"/>
        </w:rPr>
        <w:t>: Es el conjunto de actividades que deben ejecutarse con mucha frecuencia durante todo el año, para preservar la condición operativa de la vía, su nivel de servicio y la seguridad de los usuarios. Está constituido por la limpieza de drenajes, el control de la vegetación, las reparaciones menores de los pavimentos de concreto asfáltico, concreto hidráulico, y de tratamientos superficiales bituminosos, el bacheo manual o mecanizado de las superficies de ruedo constituidas por materiales granulares expuestos, aceras, ciclo</w:t>
      </w:r>
      <w:r w:rsidR="00753DE8" w:rsidRPr="009A4AE6">
        <w:rPr>
          <w:rFonts w:cs="Arial"/>
        </w:rPr>
        <w:t xml:space="preserve"> </w:t>
      </w:r>
      <w:r w:rsidRPr="009A4AE6">
        <w:rPr>
          <w:rFonts w:cs="Arial"/>
        </w:rPr>
        <w:t xml:space="preserve">vías, el mantenimiento ligero de los puentes, las obras de protección u otras necesarias para la seguridad vial y peatonal, y demás obras de arte, así como la restitución de la demarcación y el señalamiento. </w:t>
      </w:r>
    </w:p>
    <w:p w14:paraId="1A845B82" w14:textId="4A1F7EFB" w:rsidR="004C166A" w:rsidRPr="009A4AE6" w:rsidRDefault="004C166A" w:rsidP="001D4719">
      <w:pPr>
        <w:spacing w:line="336" w:lineRule="auto"/>
        <w:ind w:firstLine="0"/>
        <w:rPr>
          <w:rFonts w:cs="Arial"/>
        </w:rPr>
      </w:pPr>
      <w:r w:rsidRPr="009A4AE6">
        <w:rPr>
          <w:rFonts w:cs="Arial"/>
          <w:b/>
        </w:rPr>
        <w:t>Mejoramiento</w:t>
      </w:r>
      <w:r w:rsidRPr="009A4AE6">
        <w:rPr>
          <w:rFonts w:cs="Arial"/>
        </w:rPr>
        <w:t xml:space="preserve">: Es el conjunto de mejoras o modificaciones de los estándares horizontales y/o verticales de los caminos, relacionados con el ancho, el alineamiento, la curvatura o la pendiente longitudinal, a fin de incrementar la capacidad de la vía, la velocidad de circulación y aumentar la seguridad de los vehículos. También se incluyen dentro de esta categoría, la ampliación de la calzada, el cambio del tipo de superficie de tierra a material granular expuesto o de este a pavimento bituminoso o de concreto hidráulico entre otros, y la construcción de estructuras tales como alcantarillas mayores, puentes, intersecciones, espaldones, aceras, ciclo vías, cunetas, cordón y caño. </w:t>
      </w:r>
    </w:p>
    <w:p w14:paraId="2F41E076" w14:textId="75D786A0" w:rsidR="004C166A" w:rsidRPr="009A4AE6" w:rsidRDefault="004C166A" w:rsidP="001D4719">
      <w:pPr>
        <w:spacing w:line="336" w:lineRule="auto"/>
        <w:ind w:firstLine="0"/>
        <w:rPr>
          <w:rFonts w:cs="Arial"/>
        </w:rPr>
      </w:pPr>
      <w:r w:rsidRPr="009A4AE6">
        <w:rPr>
          <w:rFonts w:cs="Arial"/>
          <w:b/>
        </w:rPr>
        <w:lastRenderedPageBreak/>
        <w:t>Obras nuevas</w:t>
      </w:r>
      <w:r w:rsidRPr="009A4AE6">
        <w:rPr>
          <w:rFonts w:cs="Arial"/>
        </w:rPr>
        <w:t>: Son las construcciones de vías públicas que se incorporan a la red vial cantonal existente, como producto de nuevos proyectos de urbanización o de nuevas interconexiones urbanas y rurales, entre otras.</w:t>
      </w:r>
    </w:p>
    <w:p w14:paraId="5B431105" w14:textId="5C82601E" w:rsidR="004C166A" w:rsidRPr="009A4AE6" w:rsidRDefault="004C166A" w:rsidP="001D4719">
      <w:pPr>
        <w:spacing w:line="336" w:lineRule="auto"/>
        <w:ind w:firstLine="0"/>
        <w:rPr>
          <w:rFonts w:cs="Arial"/>
        </w:rPr>
      </w:pPr>
      <w:r w:rsidRPr="009A4AE6">
        <w:rPr>
          <w:rFonts w:cs="Arial"/>
          <w:b/>
        </w:rPr>
        <w:t>Reconstrucción</w:t>
      </w:r>
      <w:r w:rsidRPr="009A4AE6">
        <w:rPr>
          <w:rFonts w:cs="Arial"/>
        </w:rPr>
        <w:t xml:space="preserve">: Es la renovación completa de la estructura de la vía, con previa demolición parcial o total de la estructura del pavimento, las estructuras de puente, los sistemas de drenaje y las obras de arte. Red vial cantonal: Es la red de calles y caminos públicos que no forman parte de la Red Vial Nacional y cuya administración es de responsabilidad municipal en lo que corresponde. Se consideran parte de la Red Vial Cantonal todos los elementos constitutivos de su derecho de vía, tales como calzada; espaldones; zonas verdes; puentes viales y peatonales, fijos o colgantes; aceras; ciclo vías; sistema de drenaje; cordón y caño; obras de estabilización o contención; túneles; entre otros que técnicamente puedan considerarse. </w:t>
      </w:r>
    </w:p>
    <w:p w14:paraId="4E0A8C51" w14:textId="3B758F84" w:rsidR="004C166A" w:rsidRPr="009A4AE6" w:rsidRDefault="004C166A" w:rsidP="001D4719">
      <w:pPr>
        <w:spacing w:line="336" w:lineRule="auto"/>
        <w:ind w:firstLine="0"/>
        <w:rPr>
          <w:rFonts w:cs="Arial"/>
        </w:rPr>
      </w:pPr>
      <w:r w:rsidRPr="009A4AE6">
        <w:rPr>
          <w:rFonts w:cs="Arial"/>
          <w:b/>
        </w:rPr>
        <w:t>Rehabilitación:</w:t>
      </w:r>
      <w:r w:rsidRPr="009A4AE6">
        <w:rPr>
          <w:rFonts w:cs="Arial"/>
        </w:rPr>
        <w:t xml:space="preserve"> Reparación selectiva y refuerzo del pavimento o de la calzada, previa demolición parcial de la estructura existente, con el objeto de restablecer su capacidad estructural y la calidad de ruedo originales. Considera también la construcción o reconstrucción de aceras, ciclo vías u otras necesarias para la seguridad vial y peatonal, sistemas de drenaje. Antes de cualquier rehabilitación en la superficie de ruedo, deberá verificarse que los sistemas de drenaje el sistema de drenaje funcione bien. En el caso de los puentes y alcantarillas mayores, la rehabilitación comprende las reparaciones mayores tales como el cambio de elementos o componentes estructurales principales, el cambio de la losa del piso, la reparación mayor de los bastiones, delantales u otros. En el caso de muros de contención se refiere a la reparación o cambio de las secciones dañadas o a su reforzamiento, posterior al análisis de estabilidad correspondiente. </w:t>
      </w:r>
    </w:p>
    <w:p w14:paraId="05B5CC75" w14:textId="77777777" w:rsidR="004C166A" w:rsidRPr="009A4AE6" w:rsidRDefault="004C166A" w:rsidP="001D4719">
      <w:pPr>
        <w:spacing w:after="0" w:line="336" w:lineRule="auto"/>
        <w:ind w:firstLine="0"/>
        <w:rPr>
          <w:rFonts w:cs="Arial"/>
        </w:rPr>
      </w:pPr>
      <w:r w:rsidRPr="009A4AE6">
        <w:rPr>
          <w:rFonts w:cs="Arial"/>
          <w:b/>
        </w:rPr>
        <w:t>Verificación de calidad</w:t>
      </w:r>
      <w:r w:rsidRPr="009A4AE6">
        <w:rPr>
          <w:rFonts w:cs="Arial"/>
        </w:rPr>
        <w:t>: Es el control de calidad que la Administración debe aplicar a una obra por contrato o por administración.</w:t>
      </w:r>
    </w:p>
    <w:p w14:paraId="7EFB450A" w14:textId="77777777" w:rsidR="003B0992" w:rsidRPr="009A4AE6" w:rsidRDefault="003B0992" w:rsidP="003C3EC9">
      <w:pPr>
        <w:pStyle w:val="Ttulo1"/>
        <w:spacing w:before="0"/>
        <w:jc w:val="center"/>
        <w:rPr>
          <w:rFonts w:ascii="Century Gothic" w:eastAsia="Times New Roman" w:hAnsi="Century Gothic" w:cs="Arial"/>
          <w:color w:val="1F497D" w:themeColor="text2"/>
          <w:sz w:val="22"/>
          <w:szCs w:val="22"/>
          <w:u w:val="single"/>
        </w:rPr>
        <w:sectPr w:rsidR="003B0992" w:rsidRPr="009A4AE6" w:rsidSect="00F803A1">
          <w:headerReference w:type="default" r:id="rId9"/>
          <w:footerReference w:type="default" r:id="rId10"/>
          <w:headerReference w:type="first" r:id="rId11"/>
          <w:pgSz w:w="12240" w:h="15840" w:code="1"/>
          <w:pgMar w:top="1417" w:right="1701" w:bottom="1417" w:left="1701" w:header="0" w:footer="709" w:gutter="0"/>
          <w:pgNumType w:fmt="lowerRoman" w:start="1"/>
          <w:cols w:space="708"/>
          <w:titlePg/>
          <w:docGrid w:linePitch="360"/>
        </w:sectPr>
      </w:pPr>
    </w:p>
    <w:p w14:paraId="2A714D7E" w14:textId="08949D34" w:rsidR="000E085C" w:rsidRPr="009A4AE6" w:rsidRDefault="000E085C" w:rsidP="003C3EC9">
      <w:pPr>
        <w:pStyle w:val="Ttulo1"/>
        <w:spacing w:before="0"/>
        <w:jc w:val="center"/>
        <w:rPr>
          <w:rFonts w:ascii="Century Gothic" w:eastAsia="Times New Roman" w:hAnsi="Century Gothic" w:cs="Arial"/>
          <w:color w:val="1F497D" w:themeColor="text2"/>
          <w:u w:val="single"/>
        </w:rPr>
      </w:pPr>
      <w:bookmarkStart w:id="9" w:name="_Toc153864208"/>
      <w:bookmarkStart w:id="10" w:name="_Toc175998035"/>
      <w:r w:rsidRPr="009A4AE6">
        <w:rPr>
          <w:rFonts w:ascii="Century Gothic" w:eastAsia="Times New Roman" w:hAnsi="Century Gothic"/>
        </w:rPr>
        <w:lastRenderedPageBreak/>
        <w:t>Introducción</w:t>
      </w:r>
      <w:bookmarkEnd w:id="9"/>
      <w:bookmarkEnd w:id="10"/>
    </w:p>
    <w:p w14:paraId="138A0742" w14:textId="4ACD016C" w:rsidR="00FB01C7" w:rsidRPr="009A4AE6" w:rsidRDefault="00FB01C7" w:rsidP="00676551">
      <w:pPr>
        <w:ind w:firstLine="708"/>
        <w:rPr>
          <w:rFonts w:cs="Arial"/>
          <w:noProof/>
        </w:rPr>
      </w:pPr>
      <w:r w:rsidRPr="009A4AE6">
        <w:rPr>
          <w:rFonts w:cs="Arial"/>
          <w:noProof/>
        </w:rPr>
        <w:t>Son muchos las variables que contribuyen en el</w:t>
      </w:r>
      <w:r w:rsidR="00207341" w:rsidRPr="009A4AE6">
        <w:rPr>
          <w:rFonts w:cs="Arial"/>
          <w:noProof/>
        </w:rPr>
        <w:t xml:space="preserve"> desarrollo de un cantón, y, una</w:t>
      </w:r>
      <w:r w:rsidRPr="009A4AE6">
        <w:rPr>
          <w:rFonts w:cs="Arial"/>
          <w:noProof/>
        </w:rPr>
        <w:t xml:space="preserve"> de ell</w:t>
      </w:r>
      <w:r w:rsidR="00EA4BBA" w:rsidRPr="009A4AE6">
        <w:rPr>
          <w:rFonts w:cs="Arial"/>
          <w:noProof/>
        </w:rPr>
        <w:t>a</w:t>
      </w:r>
      <w:r w:rsidRPr="009A4AE6">
        <w:rPr>
          <w:rFonts w:cs="Arial"/>
          <w:noProof/>
        </w:rPr>
        <w:t>s es la condición de los caminos, esto por cuanto se convierten en el medio para la trasnsi</w:t>
      </w:r>
      <w:r w:rsidR="0099332D" w:rsidRPr="009A4AE6">
        <w:rPr>
          <w:rFonts w:cs="Arial"/>
          <w:noProof/>
        </w:rPr>
        <w:t>tabildiad tanto de las personas</w:t>
      </w:r>
      <w:r w:rsidRPr="009A4AE6">
        <w:rPr>
          <w:rFonts w:cs="Arial"/>
          <w:noProof/>
        </w:rPr>
        <w:t xml:space="preserve"> y vehículos como para garantizar el traslado de materias primas, insumos y productos terminados de las empresas instala</w:t>
      </w:r>
      <w:r w:rsidR="007615F4" w:rsidRPr="009A4AE6">
        <w:rPr>
          <w:rFonts w:cs="Arial"/>
          <w:noProof/>
        </w:rPr>
        <w:t>d</w:t>
      </w:r>
      <w:r w:rsidRPr="009A4AE6">
        <w:rPr>
          <w:rFonts w:cs="Arial"/>
          <w:noProof/>
        </w:rPr>
        <w:t>as en el territorio</w:t>
      </w:r>
      <w:r w:rsidR="007615F4" w:rsidRPr="009A4AE6">
        <w:rPr>
          <w:rFonts w:cs="Arial"/>
          <w:noProof/>
        </w:rPr>
        <w:t xml:space="preserve"> correspondiente</w:t>
      </w:r>
      <w:r w:rsidRPr="009A4AE6">
        <w:rPr>
          <w:rFonts w:cs="Arial"/>
          <w:noProof/>
        </w:rPr>
        <w:t>.</w:t>
      </w:r>
    </w:p>
    <w:p w14:paraId="462D57F5" w14:textId="24BA5E33" w:rsidR="00FB01C7" w:rsidRPr="009A4AE6" w:rsidRDefault="00FB01C7" w:rsidP="00676551">
      <w:pPr>
        <w:ind w:firstLine="708"/>
        <w:rPr>
          <w:rFonts w:cs="Arial"/>
          <w:noProof/>
        </w:rPr>
      </w:pPr>
      <w:r w:rsidRPr="009A4AE6">
        <w:rPr>
          <w:rFonts w:cs="Arial"/>
          <w:noProof/>
        </w:rPr>
        <w:t>Desde una perspectiva general, un cantón con carreteras en buenas condiciones será valorado por potenciales inversionistas, como una posible ubicación para instalar sus empresas. Ante esto, la viali</w:t>
      </w:r>
      <w:r w:rsidR="007615F4" w:rsidRPr="009A4AE6">
        <w:rPr>
          <w:rFonts w:cs="Arial"/>
          <w:noProof/>
        </w:rPr>
        <w:t>dad en un cantón, es considerada</w:t>
      </w:r>
      <w:r w:rsidRPr="009A4AE6">
        <w:rPr>
          <w:rFonts w:cs="Arial"/>
          <w:noProof/>
        </w:rPr>
        <w:t xml:space="preserve"> un tema estratégico para incentivar el desarrollo de los diferentes distritos, sobre todo aquellos que presentan debilidades en esta materia.</w:t>
      </w:r>
    </w:p>
    <w:p w14:paraId="526E7A22" w14:textId="2564D9C7" w:rsidR="00FB01C7" w:rsidRPr="009A4AE6" w:rsidRDefault="00FB01C7" w:rsidP="00676551">
      <w:pPr>
        <w:ind w:firstLine="708"/>
        <w:rPr>
          <w:rFonts w:cs="Arial"/>
          <w:noProof/>
        </w:rPr>
      </w:pPr>
      <w:r w:rsidRPr="009A4AE6">
        <w:rPr>
          <w:rFonts w:cs="Arial"/>
          <w:noProof/>
        </w:rPr>
        <w:t>Considerando lo antes planteado, la Municipalidad de Pococí, a través de</w:t>
      </w:r>
      <w:r w:rsidR="00D8021D" w:rsidRPr="009A4AE6">
        <w:rPr>
          <w:rFonts w:cs="Arial"/>
          <w:noProof/>
        </w:rPr>
        <w:t>l Departamento de Obra Publica Municipal (</w:t>
      </w:r>
      <w:r w:rsidR="0015049F" w:rsidRPr="009A4AE6">
        <w:rPr>
          <w:rFonts w:cs="Arial"/>
          <w:noProof/>
        </w:rPr>
        <w:t>OPM</w:t>
      </w:r>
      <w:r w:rsidR="00D8021D" w:rsidRPr="009A4AE6">
        <w:rPr>
          <w:rFonts w:cs="Arial"/>
          <w:noProof/>
        </w:rPr>
        <w:t>)</w:t>
      </w:r>
      <w:r w:rsidRPr="009A4AE6">
        <w:rPr>
          <w:rFonts w:cs="Arial"/>
          <w:noProof/>
        </w:rPr>
        <w:t>, elaboró el presente  PCDSVC</w:t>
      </w:r>
      <w:r w:rsidR="000D0952" w:rsidRPr="009A4AE6">
        <w:rPr>
          <w:rFonts w:cs="Arial"/>
          <w:noProof/>
        </w:rPr>
        <w:t>,</w:t>
      </w:r>
      <w:r w:rsidRPr="009A4AE6">
        <w:rPr>
          <w:rFonts w:cs="Arial"/>
          <w:noProof/>
        </w:rPr>
        <w:t xml:space="preserve"> para el próximo quinquenio, con el cual se pretende g</w:t>
      </w:r>
      <w:r w:rsidR="007615F4" w:rsidRPr="009A4AE6">
        <w:rPr>
          <w:rFonts w:cs="Arial"/>
          <w:noProof/>
        </w:rPr>
        <w:t>u</w:t>
      </w:r>
      <w:r w:rsidRPr="009A4AE6">
        <w:rPr>
          <w:rFonts w:cs="Arial"/>
          <w:noProof/>
        </w:rPr>
        <w:t>iar el accionar del cantón en materia vial. Para ello</w:t>
      </w:r>
      <w:r w:rsidR="007615F4" w:rsidRPr="009A4AE6">
        <w:rPr>
          <w:rFonts w:cs="Arial"/>
          <w:noProof/>
        </w:rPr>
        <w:t>,</w:t>
      </w:r>
      <w:r w:rsidRPr="009A4AE6">
        <w:rPr>
          <w:rFonts w:cs="Arial"/>
          <w:noProof/>
        </w:rPr>
        <w:t xml:space="preserve"> el documento se organiza en siete capitulos que se describen a continuación.</w:t>
      </w:r>
    </w:p>
    <w:p w14:paraId="6A043595" w14:textId="5C2ADA98" w:rsidR="00FB01C7" w:rsidRPr="009A4AE6" w:rsidRDefault="00FB01C7" w:rsidP="00676551">
      <w:pPr>
        <w:ind w:firstLine="708"/>
        <w:rPr>
          <w:rFonts w:cs="Arial"/>
          <w:noProof/>
        </w:rPr>
      </w:pPr>
      <w:r w:rsidRPr="009A4AE6">
        <w:rPr>
          <w:rFonts w:cs="Arial"/>
          <w:noProof/>
        </w:rPr>
        <w:t>El primer capítulo trata acerca de aspectos generales del plan, en donde se detalla la legislación en materia de conservación vial, una justificación del plan, actores que participan en el proceso de mantenimiento de la red vial y una descripción de la metodología seguida para la elaboración del mismo.</w:t>
      </w:r>
    </w:p>
    <w:p w14:paraId="3E887FC1" w14:textId="33DF2551" w:rsidR="00FB01C7" w:rsidRPr="009A4AE6" w:rsidRDefault="00FB01C7" w:rsidP="000034AD">
      <w:pPr>
        <w:spacing w:after="0"/>
        <w:ind w:firstLine="708"/>
        <w:rPr>
          <w:rFonts w:cs="Arial"/>
          <w:noProof/>
        </w:rPr>
      </w:pPr>
      <w:r w:rsidRPr="009A4AE6">
        <w:rPr>
          <w:rFonts w:cs="Arial"/>
          <w:noProof/>
        </w:rPr>
        <w:t>El segundo capítulo contextualiza el PCDSVC</w:t>
      </w:r>
      <w:r w:rsidR="00AD35A5" w:rsidRPr="009A4AE6">
        <w:rPr>
          <w:rFonts w:cs="Arial"/>
          <w:noProof/>
        </w:rPr>
        <w:t xml:space="preserve">, en el </w:t>
      </w:r>
      <w:r w:rsidRPr="009A4AE6">
        <w:rPr>
          <w:rFonts w:cs="Arial"/>
          <w:noProof/>
        </w:rPr>
        <w:t xml:space="preserve">marco de la planificación nacional, cantonal y municipal, así como en el marco de las funciones de los diferentes órganos municipales. Por su parte, </w:t>
      </w:r>
      <w:r w:rsidR="00207341" w:rsidRPr="009A4AE6">
        <w:rPr>
          <w:rFonts w:cs="Arial"/>
          <w:noProof/>
        </w:rPr>
        <w:t>el capítul</w:t>
      </w:r>
      <w:r w:rsidRPr="009A4AE6">
        <w:rPr>
          <w:rFonts w:cs="Arial"/>
          <w:noProof/>
        </w:rPr>
        <w:t>o tres desarrolla las características e indicadores del cantón cuya condición tiene alguna vinculación con la red vial.</w:t>
      </w:r>
    </w:p>
    <w:p w14:paraId="7A1921D2" w14:textId="38E924A7" w:rsidR="00AD3D13" w:rsidRPr="009A4AE6" w:rsidRDefault="00AD3D13" w:rsidP="00676551">
      <w:pPr>
        <w:ind w:firstLine="708"/>
        <w:rPr>
          <w:rFonts w:cs="Arial"/>
          <w:noProof/>
        </w:rPr>
      </w:pPr>
      <w:r w:rsidRPr="009A4AE6">
        <w:rPr>
          <w:rFonts w:cs="Arial"/>
          <w:noProof/>
        </w:rPr>
        <w:lastRenderedPageBreak/>
        <w:t xml:space="preserve">El </w:t>
      </w:r>
      <w:r w:rsidR="00207341" w:rsidRPr="009A4AE6">
        <w:rPr>
          <w:rFonts w:cs="Arial"/>
          <w:noProof/>
        </w:rPr>
        <w:t>cuarto</w:t>
      </w:r>
      <w:r w:rsidR="00B570D4" w:rsidRPr="009A4AE6">
        <w:rPr>
          <w:rFonts w:cs="Arial"/>
          <w:noProof/>
        </w:rPr>
        <w:t xml:space="preserve"> </w:t>
      </w:r>
      <w:r w:rsidRPr="009A4AE6">
        <w:rPr>
          <w:rFonts w:cs="Arial"/>
          <w:noProof/>
        </w:rPr>
        <w:t>capítulo se enfoca en hacer una valoración del estado de la red vial</w:t>
      </w:r>
      <w:r w:rsidR="00207341" w:rsidRPr="009A4AE6">
        <w:rPr>
          <w:rFonts w:cs="Arial"/>
          <w:noProof/>
        </w:rPr>
        <w:t xml:space="preserve"> y s</w:t>
      </w:r>
      <w:r w:rsidRPr="009A4AE6">
        <w:rPr>
          <w:rFonts w:cs="Arial"/>
          <w:noProof/>
        </w:rPr>
        <w:t>e le da mucha importancia al inventario de toda la red vial del cantón.</w:t>
      </w:r>
      <w:r w:rsidR="00207341" w:rsidRPr="009A4AE6">
        <w:rPr>
          <w:rFonts w:cs="Arial"/>
          <w:noProof/>
        </w:rPr>
        <w:t xml:space="preserve"> </w:t>
      </w:r>
      <w:r w:rsidRPr="009A4AE6">
        <w:rPr>
          <w:rFonts w:cs="Arial"/>
          <w:noProof/>
        </w:rPr>
        <w:t>En el siguie</w:t>
      </w:r>
      <w:r w:rsidR="00B570D4" w:rsidRPr="009A4AE6">
        <w:rPr>
          <w:rFonts w:cs="Arial"/>
          <w:noProof/>
        </w:rPr>
        <w:t>nte se detallan las polí</w:t>
      </w:r>
      <w:r w:rsidRPr="009A4AE6">
        <w:rPr>
          <w:rFonts w:cs="Arial"/>
          <w:noProof/>
        </w:rPr>
        <w:t>ticas vi</w:t>
      </w:r>
      <w:r w:rsidR="00207341" w:rsidRPr="009A4AE6">
        <w:rPr>
          <w:rFonts w:cs="Arial"/>
          <w:noProof/>
        </w:rPr>
        <w:t>ales del cantón, las cuales será</w:t>
      </w:r>
      <w:r w:rsidRPr="009A4AE6">
        <w:rPr>
          <w:rFonts w:cs="Arial"/>
          <w:noProof/>
        </w:rPr>
        <w:t xml:space="preserve">n aprobadas </w:t>
      </w:r>
      <w:r w:rsidR="00207341" w:rsidRPr="009A4AE6">
        <w:rPr>
          <w:rFonts w:cs="Arial"/>
          <w:noProof/>
        </w:rPr>
        <w:t xml:space="preserve">por el Concejo Municipal </w:t>
      </w:r>
      <w:r w:rsidRPr="009A4AE6">
        <w:rPr>
          <w:rFonts w:cs="Arial"/>
          <w:noProof/>
        </w:rPr>
        <w:t xml:space="preserve">conjuntamente con </w:t>
      </w:r>
      <w:r w:rsidR="00207341" w:rsidRPr="009A4AE6">
        <w:rPr>
          <w:rFonts w:cs="Arial"/>
          <w:noProof/>
        </w:rPr>
        <w:t>la propuesta del</w:t>
      </w:r>
      <w:r w:rsidRPr="009A4AE6">
        <w:rPr>
          <w:rFonts w:cs="Arial"/>
          <w:noProof/>
        </w:rPr>
        <w:t xml:space="preserve"> PCDSVC.</w:t>
      </w:r>
    </w:p>
    <w:p w14:paraId="1A4F8137" w14:textId="0D13BB75" w:rsidR="00AD3D13" w:rsidRPr="009A4AE6" w:rsidRDefault="00AD3D13" w:rsidP="00676551">
      <w:pPr>
        <w:ind w:firstLine="708"/>
        <w:rPr>
          <w:rFonts w:cs="Arial"/>
          <w:noProof/>
        </w:rPr>
      </w:pPr>
      <w:r w:rsidRPr="009A4AE6">
        <w:rPr>
          <w:rFonts w:cs="Arial"/>
          <w:noProof/>
        </w:rPr>
        <w:t xml:space="preserve">En el </w:t>
      </w:r>
      <w:r w:rsidR="00B570D4" w:rsidRPr="009A4AE6">
        <w:rPr>
          <w:rFonts w:cs="Arial"/>
          <w:noProof/>
        </w:rPr>
        <w:t>sexto capí</w:t>
      </w:r>
      <w:r w:rsidRPr="009A4AE6">
        <w:rPr>
          <w:rFonts w:cs="Arial"/>
          <w:noProof/>
        </w:rPr>
        <w:t>tulo se expone el componente técnico del Plan de Conservación, Desarrollo y Seg</w:t>
      </w:r>
      <w:r w:rsidR="00CA6B2E" w:rsidRPr="009A4AE6">
        <w:rPr>
          <w:rFonts w:cs="Arial"/>
          <w:noProof/>
        </w:rPr>
        <w:t>uridad Vial del Cantón de Pococí</w:t>
      </w:r>
      <w:r w:rsidRPr="009A4AE6">
        <w:rPr>
          <w:rFonts w:cs="Arial"/>
          <w:noProof/>
        </w:rPr>
        <w:t>, el cual parte del marco estratégico Municipal y la elaboración de su propio marco estratégico. Posteriormente se centra en la determinación de los criterios de priorización, la priorización misma de los caminos en función de los intereses viales del cantón, emanados en las politicas viales.</w:t>
      </w:r>
      <w:r w:rsidR="00207341" w:rsidRPr="009A4AE6">
        <w:rPr>
          <w:rFonts w:cs="Arial"/>
          <w:noProof/>
        </w:rPr>
        <w:t xml:space="preserve"> </w:t>
      </w:r>
      <w:r w:rsidRPr="009A4AE6">
        <w:rPr>
          <w:rFonts w:cs="Arial"/>
          <w:noProof/>
        </w:rPr>
        <w:t xml:space="preserve"> En este mismo capitulo se expresan diferentes escenarios de inversión, en donde se de</w:t>
      </w:r>
      <w:r w:rsidR="00B570D4" w:rsidRPr="009A4AE6">
        <w:rPr>
          <w:rFonts w:cs="Arial"/>
          <w:noProof/>
        </w:rPr>
        <w:t>tallan los costos a inverir en é</w:t>
      </w:r>
      <w:r w:rsidRPr="009A4AE6">
        <w:rPr>
          <w:rFonts w:cs="Arial"/>
          <w:noProof/>
        </w:rPr>
        <w:t xml:space="preserve">stos y </w:t>
      </w:r>
      <w:r w:rsidR="00B570D4" w:rsidRPr="009A4AE6">
        <w:rPr>
          <w:rFonts w:cs="Arial"/>
          <w:noProof/>
        </w:rPr>
        <w:t xml:space="preserve">la </w:t>
      </w:r>
      <w:r w:rsidRPr="009A4AE6">
        <w:rPr>
          <w:rFonts w:cs="Arial"/>
          <w:noProof/>
        </w:rPr>
        <w:t xml:space="preserve">extensión de </w:t>
      </w:r>
      <w:r w:rsidR="00B570D4" w:rsidRPr="009A4AE6">
        <w:rPr>
          <w:rFonts w:cs="Arial"/>
          <w:noProof/>
        </w:rPr>
        <w:t xml:space="preserve">los </w:t>
      </w:r>
      <w:r w:rsidRPr="009A4AE6">
        <w:rPr>
          <w:rFonts w:cs="Arial"/>
          <w:noProof/>
        </w:rPr>
        <w:t xml:space="preserve">caminos a intervenir, </w:t>
      </w:r>
      <w:r w:rsidR="00B570D4" w:rsidRPr="009A4AE6">
        <w:rPr>
          <w:rFonts w:cs="Arial"/>
          <w:noProof/>
        </w:rPr>
        <w:t>así como</w:t>
      </w:r>
      <w:r w:rsidRPr="009A4AE6">
        <w:rPr>
          <w:rFonts w:cs="Arial"/>
          <w:noProof/>
        </w:rPr>
        <w:t xml:space="preserve"> algunos criterios de viabilidad de los escenarios</w:t>
      </w:r>
      <w:r w:rsidR="00B570D4" w:rsidRPr="009A4AE6">
        <w:rPr>
          <w:rFonts w:cs="Arial"/>
          <w:noProof/>
        </w:rPr>
        <w:t xml:space="preserve"> contemplados</w:t>
      </w:r>
      <w:r w:rsidRPr="009A4AE6">
        <w:rPr>
          <w:rFonts w:cs="Arial"/>
          <w:noProof/>
        </w:rPr>
        <w:t>.</w:t>
      </w:r>
    </w:p>
    <w:p w14:paraId="56334EBE" w14:textId="396D2FD7" w:rsidR="000E085C" w:rsidRPr="009A4AE6" w:rsidRDefault="00AD3D13" w:rsidP="00676551">
      <w:pPr>
        <w:spacing w:after="0"/>
        <w:ind w:firstLine="708"/>
        <w:rPr>
          <w:rFonts w:cs="Arial"/>
          <w:noProof/>
        </w:rPr>
      </w:pPr>
      <w:r w:rsidRPr="009A4AE6">
        <w:rPr>
          <w:rFonts w:cs="Arial"/>
          <w:noProof/>
        </w:rPr>
        <w:t>En el séptimo y último capítulo</w:t>
      </w:r>
      <w:r w:rsidR="008F11E2" w:rsidRPr="009A4AE6">
        <w:rPr>
          <w:rFonts w:cs="Arial"/>
          <w:noProof/>
        </w:rPr>
        <w:t>,</w:t>
      </w:r>
      <w:r w:rsidRPr="009A4AE6">
        <w:rPr>
          <w:rFonts w:cs="Arial"/>
          <w:noProof/>
        </w:rPr>
        <w:t xml:space="preserve"> se detalla la estrategia de seguimiento, evaluación y contr</w:t>
      </w:r>
      <w:r w:rsidR="008F11E2" w:rsidRPr="009A4AE6">
        <w:rPr>
          <w:rFonts w:cs="Arial"/>
          <w:noProof/>
        </w:rPr>
        <w:t xml:space="preserve">ol del plan, desde donde se </w:t>
      </w:r>
      <w:r w:rsidR="00207341" w:rsidRPr="009A4AE6">
        <w:rPr>
          <w:rFonts w:cs="Arial"/>
          <w:noProof/>
        </w:rPr>
        <w:t>propone</w:t>
      </w:r>
      <w:r w:rsidRPr="009A4AE6">
        <w:rPr>
          <w:rFonts w:cs="Arial"/>
          <w:noProof/>
        </w:rPr>
        <w:t xml:space="preserve"> el mecanismo </w:t>
      </w:r>
      <w:r w:rsidR="00207341" w:rsidRPr="009A4AE6">
        <w:rPr>
          <w:rFonts w:cs="Arial"/>
          <w:noProof/>
        </w:rPr>
        <w:t>q</w:t>
      </w:r>
      <w:r w:rsidRPr="009A4AE6">
        <w:rPr>
          <w:rFonts w:cs="Arial"/>
          <w:noProof/>
        </w:rPr>
        <w:t>ue se estará aplicando durante los cinco años de vigencia de plan.</w:t>
      </w:r>
    </w:p>
    <w:p w14:paraId="0960A68B" w14:textId="77777777" w:rsidR="00D12A24" w:rsidRPr="009A4AE6" w:rsidRDefault="00D12A24" w:rsidP="000E085C"/>
    <w:p w14:paraId="5BE1DBF7" w14:textId="77777777" w:rsidR="00D12A24" w:rsidRPr="009A4AE6" w:rsidRDefault="00D12A24" w:rsidP="000E085C"/>
    <w:p w14:paraId="02C078C9" w14:textId="77777777" w:rsidR="00D12A24" w:rsidRPr="009A4AE6" w:rsidRDefault="00D12A24" w:rsidP="000E085C"/>
    <w:p w14:paraId="3E710E5D" w14:textId="77777777" w:rsidR="0040256F" w:rsidRPr="009A4AE6" w:rsidRDefault="0040256F" w:rsidP="000C270A">
      <w:pPr>
        <w:ind w:firstLine="0"/>
      </w:pPr>
    </w:p>
    <w:p w14:paraId="66560A72" w14:textId="57504B99" w:rsidR="00C676AC" w:rsidRPr="009A4AE6" w:rsidRDefault="009F52C2" w:rsidP="00F60635">
      <w:pPr>
        <w:pStyle w:val="Ttulo1"/>
        <w:jc w:val="center"/>
        <w:rPr>
          <w:rFonts w:ascii="Century Gothic" w:hAnsi="Century Gothic"/>
        </w:rPr>
      </w:pPr>
      <w:bookmarkStart w:id="11" w:name="_Toc153864209"/>
      <w:bookmarkStart w:id="12" w:name="_Toc175998036"/>
      <w:r w:rsidRPr="009A4AE6">
        <w:rPr>
          <w:rFonts w:ascii="Century Gothic" w:eastAsia="Times New Roman" w:hAnsi="Century Gothic"/>
        </w:rPr>
        <w:lastRenderedPageBreak/>
        <w:t>Capítulo I</w:t>
      </w:r>
      <w:bookmarkEnd w:id="11"/>
      <w:bookmarkEnd w:id="12"/>
    </w:p>
    <w:p w14:paraId="32B67887" w14:textId="43D4B6B4" w:rsidR="0041170E" w:rsidRPr="009A4AE6" w:rsidRDefault="005239B6" w:rsidP="00E8456B">
      <w:pPr>
        <w:pStyle w:val="Ttulo1"/>
        <w:spacing w:before="0"/>
        <w:jc w:val="center"/>
        <w:rPr>
          <w:rFonts w:ascii="Century Gothic" w:eastAsia="Times New Roman" w:hAnsi="Century Gothic"/>
        </w:rPr>
      </w:pPr>
      <w:bookmarkStart w:id="13" w:name="_Toc153864210"/>
      <w:bookmarkStart w:id="14" w:name="_Toc175998037"/>
      <w:r w:rsidRPr="009A4AE6">
        <w:rPr>
          <w:rFonts w:ascii="Century Gothic" w:eastAsia="Times New Roman" w:hAnsi="Century Gothic"/>
        </w:rPr>
        <w:t>Aspectos Generales del Plan</w:t>
      </w:r>
      <w:bookmarkEnd w:id="13"/>
      <w:bookmarkEnd w:id="14"/>
    </w:p>
    <w:p w14:paraId="5E178434" w14:textId="53AF56BB" w:rsidR="00C813EA" w:rsidRPr="009A4AE6" w:rsidRDefault="00DD3336" w:rsidP="000C270A">
      <w:r w:rsidRPr="009A4AE6">
        <w:t>El presente Plan Quinquenal de Conservación, Desarrollo y Seguridad Vial</w:t>
      </w:r>
      <w:r w:rsidR="000D0952" w:rsidRPr="009A4AE6">
        <w:t xml:space="preserve"> Cantonal</w:t>
      </w:r>
      <w:r w:rsidR="00C813EA" w:rsidRPr="009A4AE6">
        <w:t xml:space="preserve">, presenta </w:t>
      </w:r>
      <w:r w:rsidRPr="009A4AE6">
        <w:t>las acciones a realizar por la Municipalidad de Pococí</w:t>
      </w:r>
      <w:r w:rsidR="000D0952" w:rsidRPr="009A4AE6">
        <w:t>, en materia v</w:t>
      </w:r>
      <w:r w:rsidRPr="009A4AE6">
        <w:t>ial en los próximos cinco años</w:t>
      </w:r>
      <w:r w:rsidR="00AF103C" w:rsidRPr="009A4AE6">
        <w:t>.</w:t>
      </w:r>
    </w:p>
    <w:p w14:paraId="0FEC5C77" w14:textId="414684D1" w:rsidR="00CD2BE5" w:rsidRPr="009A4AE6" w:rsidRDefault="00DD3336" w:rsidP="000C270A">
      <w:r w:rsidRPr="009A4AE6">
        <w:t>El contar con esta herramienta permitirá programar las intervenciones viales amparados a criter</w:t>
      </w:r>
      <w:r w:rsidR="00F246B8" w:rsidRPr="009A4AE6">
        <w:t xml:space="preserve">ios técnicos, socioeconómicos, </w:t>
      </w:r>
      <w:r w:rsidRPr="009A4AE6">
        <w:t>ambientales</w:t>
      </w:r>
      <w:r w:rsidR="00F246B8" w:rsidRPr="009A4AE6">
        <w:t xml:space="preserve"> y</w:t>
      </w:r>
      <w:r w:rsidR="004A0101" w:rsidRPr="009A4AE6">
        <w:t xml:space="preserve"> legales</w:t>
      </w:r>
      <w:r w:rsidR="00F246B8" w:rsidRPr="009A4AE6">
        <w:t xml:space="preserve">; </w:t>
      </w:r>
      <w:r w:rsidRPr="009A4AE6">
        <w:t>en procura del adecuado desa</w:t>
      </w:r>
      <w:r w:rsidR="00CD2BE5" w:rsidRPr="009A4AE6">
        <w:t>rrollo de la red vial cantonal.</w:t>
      </w:r>
    </w:p>
    <w:p w14:paraId="763DE9DD" w14:textId="77777777" w:rsidR="000C270A" w:rsidRPr="009A4AE6" w:rsidRDefault="00DC0CEE" w:rsidP="000C270A">
      <w:r w:rsidRPr="009A4AE6">
        <w:t>Se contempla para la elaboración</w:t>
      </w:r>
      <w:r w:rsidR="000D0952" w:rsidRPr="009A4AE6">
        <w:t xml:space="preserve">, </w:t>
      </w:r>
      <w:r w:rsidR="00E8456B" w:rsidRPr="009A4AE6">
        <w:t>financieramente los</w:t>
      </w:r>
      <w:r w:rsidR="002B3B2B" w:rsidRPr="009A4AE6">
        <w:t xml:space="preserve"> recursos asignados por parte de la Ley de Simplifica</w:t>
      </w:r>
      <w:r w:rsidR="00D02697" w:rsidRPr="009A4AE6">
        <w:t>ción y Eficiencias Tributarias, Ley</w:t>
      </w:r>
      <w:r w:rsidR="002B3B2B" w:rsidRPr="009A4AE6">
        <w:t xml:space="preserve"> 8114</w:t>
      </w:r>
      <w:r w:rsidR="00D02697" w:rsidRPr="009A4AE6">
        <w:t>. Ley</w:t>
      </w:r>
      <w:r w:rsidR="003C6DC8" w:rsidRPr="009A4AE6">
        <w:t xml:space="preserve"> 9329, </w:t>
      </w:r>
      <w:r w:rsidR="003C6DC8" w:rsidRPr="009A4AE6">
        <w:rPr>
          <w:rFonts w:eastAsia="Times New Roman"/>
        </w:rPr>
        <w:t xml:space="preserve">Ley Especial para la Transferencia de Competencias: Atención Plena y Exclusiva de la Red Vial Cantonal, Ley del Banano </w:t>
      </w:r>
      <w:r w:rsidR="0082080A" w:rsidRPr="009A4AE6">
        <w:rPr>
          <w:rFonts w:eastAsia="Times New Roman"/>
        </w:rPr>
        <w:t>7313</w:t>
      </w:r>
      <w:r w:rsidR="0082080A" w:rsidRPr="009A4AE6">
        <w:rPr>
          <w:rFonts w:eastAsia="Times New Roman" w:cs="Times New Roman"/>
        </w:rPr>
        <w:t>,</w:t>
      </w:r>
      <w:r w:rsidR="00F246B8" w:rsidRPr="009A4AE6">
        <w:rPr>
          <w:rFonts w:eastAsia="Times New Roman" w:cs="Times New Roman"/>
        </w:rPr>
        <w:t xml:space="preserve"> </w:t>
      </w:r>
      <w:r w:rsidR="002B3B2B" w:rsidRPr="009A4AE6">
        <w:t>además del aporte de otros presupuestos de la</w:t>
      </w:r>
      <w:r w:rsidR="003C6DC8" w:rsidRPr="009A4AE6">
        <w:t xml:space="preserve"> administración municipal, que se gestionan a partir del </w:t>
      </w:r>
      <w:r w:rsidR="00D02697" w:rsidRPr="009A4AE6">
        <w:t>Departamento de Obras Civiles y Servicios Municipales. Otros recursos provenientes del Primer Programa de la Red Vial Cantonal PRVC-</w:t>
      </w:r>
      <w:r w:rsidR="00C05D7A" w:rsidRPr="009A4AE6">
        <w:t>II</w:t>
      </w:r>
      <w:r w:rsidR="00D02697" w:rsidRPr="009A4AE6">
        <w:t xml:space="preserve">.  A través de la Ley 8757, de </w:t>
      </w:r>
      <w:r w:rsidR="002B3B2B" w:rsidRPr="009A4AE6">
        <w:t>préstamo por parte del Banco Interamericano de Desarrollo (BID), el Ins</w:t>
      </w:r>
      <w:r w:rsidR="00A2589C" w:rsidRPr="009A4AE6">
        <w:t>tituto de Desarrollo Rural (INDER</w:t>
      </w:r>
      <w:r w:rsidR="002B3B2B" w:rsidRPr="009A4AE6">
        <w:t xml:space="preserve">), el Ministerio de Obras Públicas y Transportes (MOPT), así como otros fondos provenientes de partidas específicas, aportes de DINADECO o similares, cuyo fin sea el mantenimiento, mejoramiento o rehabilitación de la Red Vial Cantonal. </w:t>
      </w:r>
    </w:p>
    <w:p w14:paraId="7618C450" w14:textId="3F608E3F" w:rsidR="007615F4" w:rsidRPr="009A4AE6" w:rsidRDefault="007615F4" w:rsidP="000C270A">
      <w:r w:rsidRPr="009A4AE6">
        <w:rPr>
          <w:rFonts w:cs="Arial"/>
        </w:rPr>
        <w:t>En este capítulo se detallan los elementos generales que serán el punto de partida para el abordaje de todos los temas que conforman el plan antes descrito.</w:t>
      </w:r>
    </w:p>
    <w:p w14:paraId="2F302C79" w14:textId="3D737BAB" w:rsidR="00CD2BE5" w:rsidRPr="009A4AE6" w:rsidRDefault="00CD2BE5">
      <w:r w:rsidRPr="009A4AE6">
        <w:br w:type="page"/>
      </w:r>
    </w:p>
    <w:p w14:paraId="6626D7BA" w14:textId="6F8B96C9" w:rsidR="005239B6" w:rsidRPr="009A4AE6" w:rsidRDefault="005239B6" w:rsidP="008B091D">
      <w:pPr>
        <w:pStyle w:val="Ttulo2"/>
        <w:numPr>
          <w:ilvl w:val="1"/>
          <w:numId w:val="14"/>
        </w:numPr>
        <w:rPr>
          <w:rFonts w:ascii="Century Gothic" w:eastAsia="Times New Roman" w:hAnsi="Century Gothic"/>
          <w:sz w:val="28"/>
          <w:szCs w:val="28"/>
        </w:rPr>
      </w:pPr>
      <w:bookmarkStart w:id="15" w:name="_Toc153864211"/>
      <w:bookmarkStart w:id="16" w:name="_Toc175998038"/>
      <w:r w:rsidRPr="009A4AE6">
        <w:rPr>
          <w:rFonts w:ascii="Century Gothic" w:eastAsia="Times New Roman" w:hAnsi="Century Gothic"/>
          <w:sz w:val="28"/>
          <w:szCs w:val="28"/>
        </w:rPr>
        <w:lastRenderedPageBreak/>
        <w:t>Legislación vinculante</w:t>
      </w:r>
      <w:r w:rsidR="009F0926" w:rsidRPr="009A4AE6">
        <w:rPr>
          <w:rFonts w:ascii="Century Gothic" w:eastAsia="Times New Roman" w:hAnsi="Century Gothic"/>
          <w:sz w:val="28"/>
          <w:szCs w:val="28"/>
        </w:rPr>
        <w:t xml:space="preserve"> en materia de conservación vial</w:t>
      </w:r>
      <w:bookmarkEnd w:id="15"/>
      <w:bookmarkEnd w:id="16"/>
    </w:p>
    <w:p w14:paraId="4ED9AED7" w14:textId="10B3F92E" w:rsidR="00C5368C" w:rsidRPr="009A4AE6" w:rsidRDefault="0053585A" w:rsidP="000C270A">
      <w:pPr>
        <w:rPr>
          <w:b/>
        </w:rPr>
      </w:pPr>
      <w:r w:rsidRPr="009A4AE6">
        <w:t xml:space="preserve">Los caminos son la base del desarrollo de un cantón. Con </w:t>
      </w:r>
      <w:r w:rsidR="000E0BEE" w:rsidRPr="009A4AE6">
        <w:t>la creación</w:t>
      </w:r>
      <w:r w:rsidRPr="009A4AE6">
        <w:t xml:space="preserve"> de la Ley de Simplificación y Eficiencia Tributaria, </w:t>
      </w:r>
      <w:r w:rsidR="00AF103C" w:rsidRPr="009A4AE6">
        <w:rPr>
          <w:b/>
          <w:bCs/>
        </w:rPr>
        <w:t>Ley</w:t>
      </w:r>
      <w:r w:rsidRPr="009A4AE6">
        <w:rPr>
          <w:b/>
          <w:bCs/>
        </w:rPr>
        <w:t> 8114</w:t>
      </w:r>
      <w:r w:rsidR="00CD2BE5" w:rsidRPr="009A4AE6">
        <w:rPr>
          <w:b/>
          <w:bCs/>
        </w:rPr>
        <w:t xml:space="preserve"> </w:t>
      </w:r>
      <w:r w:rsidR="00CD2BE5" w:rsidRPr="009A4AE6">
        <w:rPr>
          <w:bCs/>
        </w:rPr>
        <w:t>y l</w:t>
      </w:r>
      <w:r w:rsidR="00E16825" w:rsidRPr="009A4AE6">
        <w:t>a</w:t>
      </w:r>
      <w:r w:rsidR="00801C1C" w:rsidRPr="009A4AE6">
        <w:t xml:space="preserve"> </w:t>
      </w:r>
      <w:r w:rsidR="00801C1C" w:rsidRPr="009A4AE6">
        <w:rPr>
          <w:b/>
        </w:rPr>
        <w:t>Ley</w:t>
      </w:r>
      <w:r w:rsidR="00EB3453" w:rsidRPr="009A4AE6">
        <w:rPr>
          <w:b/>
        </w:rPr>
        <w:t xml:space="preserve"> </w:t>
      </w:r>
      <w:r w:rsidR="007615F4" w:rsidRPr="009A4AE6">
        <w:rPr>
          <w:b/>
        </w:rPr>
        <w:t xml:space="preserve">9329, </w:t>
      </w:r>
      <w:r w:rsidR="007615F4" w:rsidRPr="009A4AE6">
        <w:t xml:space="preserve">se garantiza la transferencia de los </w:t>
      </w:r>
      <w:r w:rsidR="00AD29C8" w:rsidRPr="009A4AE6">
        <w:t xml:space="preserve">recursos financieros </w:t>
      </w:r>
      <w:r w:rsidR="007615F4" w:rsidRPr="009A4AE6">
        <w:t xml:space="preserve">a cada uno de </w:t>
      </w:r>
      <w:r w:rsidR="00667B8A" w:rsidRPr="009A4AE6">
        <w:t xml:space="preserve">los </w:t>
      </w:r>
      <w:r w:rsidR="328CA66B" w:rsidRPr="009A4AE6">
        <w:t>8</w:t>
      </w:r>
      <w:r w:rsidR="007615F4" w:rsidRPr="009A4AE6">
        <w:t xml:space="preserve"> cantones de país</w:t>
      </w:r>
      <w:r w:rsidR="00AD29C8" w:rsidRPr="009A4AE6">
        <w:t xml:space="preserve">, para la atención de la red vial. </w:t>
      </w:r>
    </w:p>
    <w:p w14:paraId="72D020E2" w14:textId="77777777" w:rsidR="007254EF" w:rsidRPr="009A4AE6" w:rsidRDefault="00575D07" w:rsidP="000C270A">
      <w:r w:rsidRPr="009A4AE6">
        <w:rPr>
          <w:rFonts w:eastAsia="Times New Roman"/>
        </w:rPr>
        <w:t xml:space="preserve">La </w:t>
      </w:r>
      <w:r w:rsidR="00E16825" w:rsidRPr="009A4AE6">
        <w:rPr>
          <w:rFonts w:eastAsia="Times New Roman"/>
        </w:rPr>
        <w:t>Ley Especial para la Transferencia de Competencias: Atención Plena y</w:t>
      </w:r>
      <w:r w:rsidR="00EF099E" w:rsidRPr="009A4AE6">
        <w:rPr>
          <w:rFonts w:eastAsia="Times New Roman"/>
        </w:rPr>
        <w:t xml:space="preserve"> Exclusiva de la Red Vial </w:t>
      </w:r>
      <w:r w:rsidR="00C75915" w:rsidRPr="009A4AE6">
        <w:rPr>
          <w:rFonts w:eastAsia="Times New Roman"/>
        </w:rPr>
        <w:t>Cantonal, de</w:t>
      </w:r>
      <w:r w:rsidR="00F246B8" w:rsidRPr="009A4AE6">
        <w:rPr>
          <w:rFonts w:eastAsia="Times New Roman"/>
        </w:rPr>
        <w:t xml:space="preserve"> enero 2016, </w:t>
      </w:r>
      <w:r w:rsidR="00EC4904" w:rsidRPr="009A4AE6">
        <w:rPr>
          <w:rFonts w:eastAsia="Times New Roman"/>
          <w:b/>
        </w:rPr>
        <w:t>Ley 8757</w:t>
      </w:r>
      <w:r w:rsidR="00AF103C" w:rsidRPr="009A4AE6">
        <w:rPr>
          <w:rFonts w:eastAsia="Times New Roman"/>
          <w:b/>
        </w:rPr>
        <w:t>.</w:t>
      </w:r>
      <w:r w:rsidR="00F246B8" w:rsidRPr="009A4AE6">
        <w:rPr>
          <w:rFonts w:eastAsia="Times New Roman"/>
          <w:b/>
        </w:rPr>
        <w:t xml:space="preserve"> </w:t>
      </w:r>
      <w:r w:rsidR="00CD2BE5" w:rsidRPr="009A4AE6">
        <w:rPr>
          <w:rFonts w:eastAsia="Times New Roman"/>
        </w:rPr>
        <w:t>Con la a</w:t>
      </w:r>
      <w:r w:rsidR="00EC4904" w:rsidRPr="009A4AE6">
        <w:rPr>
          <w:rFonts w:eastAsia="Times New Roman"/>
        </w:rPr>
        <w:t>probación</w:t>
      </w:r>
      <w:r w:rsidR="00DB4509" w:rsidRPr="009A4AE6">
        <w:rPr>
          <w:rFonts w:eastAsia="Times New Roman"/>
        </w:rPr>
        <w:t xml:space="preserve"> del convenio de cooperación para el </w:t>
      </w:r>
      <w:r w:rsidR="00281298" w:rsidRPr="009A4AE6">
        <w:rPr>
          <w:rFonts w:eastAsia="Times New Roman"/>
        </w:rPr>
        <w:t>financiamiento</w:t>
      </w:r>
      <w:r w:rsidR="00DB4509" w:rsidRPr="009A4AE6">
        <w:rPr>
          <w:rFonts w:eastAsia="Times New Roman"/>
        </w:rPr>
        <w:t xml:space="preserve"> de proyectos de inversión (CR-X</w:t>
      </w:r>
      <w:r w:rsidR="00EC4904" w:rsidRPr="009A4AE6">
        <w:rPr>
          <w:rFonts w:eastAsia="Times New Roman"/>
        </w:rPr>
        <w:t>1007) entre</w:t>
      </w:r>
      <w:r w:rsidR="00DB4509" w:rsidRPr="009A4AE6">
        <w:rPr>
          <w:rFonts w:eastAsia="Times New Roman"/>
        </w:rPr>
        <w:t xml:space="preserve"> la República de Costa Rica y el Banco Interamericano de </w:t>
      </w:r>
      <w:r w:rsidR="00CD2BE5" w:rsidRPr="009A4AE6">
        <w:rPr>
          <w:rFonts w:eastAsia="Times New Roman"/>
        </w:rPr>
        <w:t>Desarrollo, para</w:t>
      </w:r>
      <w:r w:rsidR="00DB4509" w:rsidRPr="009A4AE6">
        <w:rPr>
          <w:rFonts w:eastAsia="Times New Roman"/>
        </w:rPr>
        <w:t xml:space="preserve"> financiar el programa de infraestructura de transporte (PIT) </w:t>
      </w:r>
      <w:r w:rsidR="00E16825" w:rsidRPr="009A4AE6">
        <w:t>se</w:t>
      </w:r>
      <w:r w:rsidR="0053585A" w:rsidRPr="009A4AE6">
        <w:t xml:space="preserve"> ha marcado un </w:t>
      </w:r>
      <w:r w:rsidR="000E0BEE" w:rsidRPr="009A4AE6">
        <w:t>cambio en</w:t>
      </w:r>
      <w:r w:rsidR="0053585A" w:rsidRPr="009A4AE6">
        <w:t xml:space="preserve"> la forma de gestar el desarrollo vial de este país y de este cantón.  Esta</w:t>
      </w:r>
      <w:r w:rsidR="008201F4" w:rsidRPr="009A4AE6">
        <w:t>s</w:t>
      </w:r>
      <w:r w:rsidR="00D12A24" w:rsidRPr="009A4AE6">
        <w:t xml:space="preserve"> l</w:t>
      </w:r>
      <w:r w:rsidR="00801C1C" w:rsidRPr="009A4AE6">
        <w:t>ey</w:t>
      </w:r>
      <w:r w:rsidR="008201F4" w:rsidRPr="009A4AE6">
        <w:t>es</w:t>
      </w:r>
      <w:r w:rsidR="00801C1C" w:rsidRPr="009A4AE6">
        <w:t>, ha</w:t>
      </w:r>
      <w:r w:rsidR="008201F4" w:rsidRPr="009A4AE6">
        <w:t>n</w:t>
      </w:r>
      <w:r w:rsidR="0053585A" w:rsidRPr="009A4AE6">
        <w:t xml:space="preserve"> permitido que las municipalidades puedan </w:t>
      </w:r>
      <w:r w:rsidR="00801C1C" w:rsidRPr="009A4AE6">
        <w:t>implementar y</w:t>
      </w:r>
      <w:r w:rsidR="0053585A" w:rsidRPr="009A4AE6">
        <w:t xml:space="preserve"> seguir programas de desarrollo vial sostenible, donde se incluye el   </w:t>
      </w:r>
      <w:r w:rsidR="00801C1C" w:rsidRPr="009A4AE6">
        <w:t>mantenimiento, mejoramiento</w:t>
      </w:r>
      <w:r w:rsidR="0053585A" w:rsidRPr="009A4AE6">
        <w:t>, conservación y rehabilitación de la red vial</w:t>
      </w:r>
      <w:r w:rsidR="00EC4904" w:rsidRPr="009A4AE6">
        <w:t xml:space="preserve"> cantonal. </w:t>
      </w:r>
      <w:r w:rsidR="00EE6377" w:rsidRPr="009A4AE6">
        <w:t xml:space="preserve"> </w:t>
      </w:r>
    </w:p>
    <w:p w14:paraId="1E727E30" w14:textId="63166BE3" w:rsidR="00EC4904" w:rsidRPr="009A4AE6" w:rsidRDefault="00EE6377" w:rsidP="000C270A">
      <w:r w:rsidRPr="009A4AE6">
        <w:t>Así mismo la incorporación de otras normativas que vienen a contribuir con el uso adecuado de las vías públicas como lo es la Ley</w:t>
      </w:r>
      <w:r w:rsidR="007254EF" w:rsidRPr="009A4AE6">
        <w:t xml:space="preserve"> N° 9976. Ley</w:t>
      </w:r>
      <w:r w:rsidRPr="009A4AE6">
        <w:t xml:space="preserve"> de Movilidad peatonal</w:t>
      </w:r>
      <w:r w:rsidR="007254EF" w:rsidRPr="009A4AE6">
        <w:t xml:space="preserve"> y la</w:t>
      </w:r>
      <w:r w:rsidRPr="009A4AE6">
        <w:t xml:space="preserve"> </w:t>
      </w:r>
      <w:r w:rsidR="007254EF" w:rsidRPr="009A4AE6">
        <w:t>Ley N° 9660. Ley de Movilidad y Seguridad Ciclística</w:t>
      </w:r>
      <w:r w:rsidRPr="009A4AE6">
        <w:t xml:space="preserve">, que coadyuban </w:t>
      </w:r>
      <w:r w:rsidR="007254EF" w:rsidRPr="009A4AE6">
        <w:t xml:space="preserve">para </w:t>
      </w:r>
      <w:r w:rsidRPr="009A4AE6">
        <w:t xml:space="preserve">la </w:t>
      </w:r>
      <w:r w:rsidR="007254EF" w:rsidRPr="009A4AE6">
        <w:t>integralidad de</w:t>
      </w:r>
      <w:r w:rsidRPr="009A4AE6">
        <w:t xml:space="preserve"> un uso adecuado de estas. </w:t>
      </w:r>
    </w:p>
    <w:p w14:paraId="588E0943" w14:textId="08D7E581" w:rsidR="0053585A" w:rsidRPr="009A4AE6" w:rsidRDefault="00575D07" w:rsidP="000C270A">
      <w:r w:rsidRPr="009A4AE6">
        <w:t xml:space="preserve">El Departamento de </w:t>
      </w:r>
      <w:r w:rsidR="0040309C" w:rsidRPr="009A4AE6">
        <w:t xml:space="preserve"> Obra Pública</w:t>
      </w:r>
      <w:r w:rsidR="00CB09AC" w:rsidRPr="009A4AE6">
        <w:t>,  l</w:t>
      </w:r>
      <w:r w:rsidR="0053585A" w:rsidRPr="009A4AE6">
        <w:t xml:space="preserve">a Junta Vial Cantonal como Órgano Asesor en Materia Vial de esta Corporación Municipal, tiene definida claramente esta situación, por lo que </w:t>
      </w:r>
      <w:r w:rsidR="00E16825" w:rsidRPr="009A4AE6">
        <w:t>con base</w:t>
      </w:r>
      <w:r w:rsidR="0053585A" w:rsidRPr="009A4AE6">
        <w:t xml:space="preserve"> en </w:t>
      </w:r>
      <w:r w:rsidR="00E16825" w:rsidRPr="009A4AE6">
        <w:t>las competencias</w:t>
      </w:r>
      <w:r w:rsidR="0053585A" w:rsidRPr="009A4AE6">
        <w:t xml:space="preserve"> conferidas por la Ley 8114</w:t>
      </w:r>
      <w:r w:rsidR="00CB09AC" w:rsidRPr="009A4AE6">
        <w:t xml:space="preserve"> y la Ley 9329, </w:t>
      </w:r>
      <w:r w:rsidR="0053585A" w:rsidRPr="009A4AE6">
        <w:t xml:space="preserve">se ha dado a la tarea de elaborar este </w:t>
      </w:r>
      <w:r w:rsidR="008201F4" w:rsidRPr="009A4AE6">
        <w:t>Plan de Conservación,</w:t>
      </w:r>
      <w:r w:rsidR="0053585A" w:rsidRPr="009A4AE6">
        <w:t xml:space="preserve"> Desarrollo</w:t>
      </w:r>
      <w:r w:rsidR="00CD2BE5" w:rsidRPr="009A4AE6">
        <w:t xml:space="preserve">, </w:t>
      </w:r>
      <w:r w:rsidR="00CB09AC" w:rsidRPr="009A4AE6">
        <w:t xml:space="preserve">Seguridad </w:t>
      </w:r>
      <w:r w:rsidR="00E16825" w:rsidRPr="009A4AE6">
        <w:t>Vial</w:t>
      </w:r>
      <w:r w:rsidR="00CB09AC" w:rsidRPr="009A4AE6">
        <w:t xml:space="preserve"> Cantonal</w:t>
      </w:r>
      <w:r w:rsidR="00E16825" w:rsidRPr="009A4AE6">
        <w:t>, acorde</w:t>
      </w:r>
      <w:r w:rsidR="00CD2BE5" w:rsidRPr="009A4AE6">
        <w:t xml:space="preserve"> con la realidad que vive el </w:t>
      </w:r>
      <w:r w:rsidR="0053585A" w:rsidRPr="009A4AE6">
        <w:t>Cantón, respondiendo  a índices y criterios técnicos sociale</w:t>
      </w:r>
      <w:r w:rsidR="00EC4904" w:rsidRPr="009A4AE6">
        <w:t xml:space="preserve">s y de bienestar Comunal que </w:t>
      </w:r>
      <w:r w:rsidR="0053585A" w:rsidRPr="009A4AE6">
        <w:t>permitan avanzar hacia el desarrollo.</w:t>
      </w:r>
    </w:p>
    <w:p w14:paraId="1159E5B5" w14:textId="1DBE0B07" w:rsidR="0041170E" w:rsidRPr="009A4AE6" w:rsidRDefault="0053585A" w:rsidP="000C270A">
      <w:r w:rsidRPr="009A4AE6">
        <w:lastRenderedPageBreak/>
        <w:t xml:space="preserve">Una adecuada planificación, una ejecución responsable, actividades de conservación y mantenimiento adecuados, puntuales y </w:t>
      </w:r>
      <w:r w:rsidR="0006514B" w:rsidRPr="009A4AE6">
        <w:t>participativos</w:t>
      </w:r>
      <w:r w:rsidRPr="009A4AE6">
        <w:t xml:space="preserve"> y un estricto control y evaluación de la labor que se realiza en este campo, son la base para lograr que el desarrollo vial cantonal, funcione y conduzca hacia las metas propuestas.</w:t>
      </w:r>
    </w:p>
    <w:p w14:paraId="24A557F7" w14:textId="5B3D6949" w:rsidR="00480645" w:rsidRPr="009A4AE6" w:rsidRDefault="0063003E" w:rsidP="008B091D">
      <w:pPr>
        <w:pStyle w:val="Ttulo2"/>
        <w:numPr>
          <w:ilvl w:val="1"/>
          <w:numId w:val="14"/>
        </w:numPr>
        <w:rPr>
          <w:rFonts w:ascii="Century Gothic" w:eastAsia="Times New Roman" w:hAnsi="Century Gothic"/>
          <w:sz w:val="28"/>
          <w:szCs w:val="28"/>
        </w:rPr>
      </w:pPr>
      <w:bookmarkStart w:id="17" w:name="_Toc153864212"/>
      <w:bookmarkStart w:id="18" w:name="_Toc175998039"/>
      <w:r w:rsidRPr="009A4AE6">
        <w:rPr>
          <w:rFonts w:ascii="Century Gothic" w:eastAsia="Times New Roman" w:hAnsi="Century Gothic"/>
          <w:sz w:val="28"/>
          <w:szCs w:val="28"/>
        </w:rPr>
        <w:t>Justificación</w:t>
      </w:r>
      <w:r w:rsidR="00207341" w:rsidRPr="009A4AE6">
        <w:rPr>
          <w:rFonts w:ascii="Century Gothic" w:eastAsia="Times New Roman" w:hAnsi="Century Gothic"/>
          <w:sz w:val="28"/>
          <w:szCs w:val="28"/>
        </w:rPr>
        <w:t xml:space="preserve"> </w:t>
      </w:r>
      <w:r w:rsidR="00F21A8A" w:rsidRPr="009A4AE6">
        <w:rPr>
          <w:rFonts w:ascii="Century Gothic" w:eastAsia="Times New Roman" w:hAnsi="Century Gothic"/>
          <w:sz w:val="28"/>
          <w:szCs w:val="28"/>
        </w:rPr>
        <w:t>del Plan</w:t>
      </w:r>
      <w:bookmarkEnd w:id="17"/>
      <w:bookmarkEnd w:id="18"/>
    </w:p>
    <w:p w14:paraId="762C6FE0" w14:textId="37584DD9" w:rsidR="006D5D20" w:rsidRPr="009A4AE6" w:rsidRDefault="006D5D20" w:rsidP="000C270A">
      <w:r w:rsidRPr="009A4AE6">
        <w:t>La Red Vial está ligada al desarrollo del Cantón, debido a su papel fundamental dentro de la vida económi</w:t>
      </w:r>
      <w:r w:rsidR="009A469C" w:rsidRPr="009A4AE6">
        <w:t>ca, social y polít</w:t>
      </w:r>
      <w:r w:rsidR="00C676AC" w:rsidRPr="009A4AE6">
        <w:t xml:space="preserve">ica </w:t>
      </w:r>
      <w:r w:rsidR="00A15408" w:rsidRPr="009A4AE6">
        <w:t>de este</w:t>
      </w:r>
      <w:r w:rsidR="00C676AC" w:rsidRPr="009A4AE6">
        <w:t>, esto convierte el</w:t>
      </w:r>
      <w:r w:rsidR="009A469C" w:rsidRPr="009A4AE6">
        <w:t xml:space="preserve"> presente plan en un lineamiento de </w:t>
      </w:r>
      <w:r w:rsidR="007615F4" w:rsidRPr="009A4AE6">
        <w:t xml:space="preserve">alto </w:t>
      </w:r>
      <w:r w:rsidR="009A469C" w:rsidRPr="009A4AE6">
        <w:t>interés municipal.</w:t>
      </w:r>
    </w:p>
    <w:p w14:paraId="4AC90657" w14:textId="1A620AD4" w:rsidR="007615F4" w:rsidRPr="009A4AE6" w:rsidRDefault="00A15408" w:rsidP="000C270A">
      <w:r w:rsidRPr="009A4AE6">
        <w:t xml:space="preserve">Es importante acotar </w:t>
      </w:r>
      <w:r w:rsidR="005437E6" w:rsidRPr="009A4AE6">
        <w:t>que,</w:t>
      </w:r>
      <w:r w:rsidRPr="009A4AE6">
        <w:t xml:space="preserve"> según los últimos reportes de los estudios demográficos, en </w:t>
      </w:r>
      <w:r w:rsidR="00EC4904" w:rsidRPr="009A4AE6">
        <w:t>Pococí, hay</w:t>
      </w:r>
      <w:r w:rsidR="006D5D20" w:rsidRPr="009A4AE6">
        <w:t xml:space="preserve"> un alto predominio de población </w:t>
      </w:r>
      <w:r w:rsidR="00EC4904" w:rsidRPr="009A4AE6">
        <w:t>joven, misma</w:t>
      </w:r>
      <w:r w:rsidR="00B5261E" w:rsidRPr="009A4AE6">
        <w:t xml:space="preserve"> </w:t>
      </w:r>
      <w:r w:rsidR="00EC4904" w:rsidRPr="009A4AE6">
        <w:t>que en</w:t>
      </w:r>
      <w:r w:rsidR="00C55698" w:rsidRPr="009A4AE6">
        <w:t xml:space="preserve"> los próximos 15 a 20</w:t>
      </w:r>
      <w:r w:rsidR="006D5D20" w:rsidRPr="009A4AE6">
        <w:t xml:space="preserve"> </w:t>
      </w:r>
      <w:r w:rsidR="00EC4904" w:rsidRPr="009A4AE6">
        <w:t>años generará</w:t>
      </w:r>
      <w:r w:rsidR="006D5D20" w:rsidRPr="009A4AE6">
        <w:t xml:space="preserve"> un crecimiento en las </w:t>
      </w:r>
      <w:r w:rsidR="00B5261E" w:rsidRPr="009A4AE6">
        <w:t>demandas de</w:t>
      </w:r>
      <w:r w:rsidR="00EB4D00" w:rsidRPr="009A4AE6">
        <w:t xml:space="preserve"> transporte</w:t>
      </w:r>
      <w:r w:rsidRPr="009A4AE6">
        <w:t>,</w:t>
      </w:r>
      <w:r w:rsidR="00EB4D00" w:rsidRPr="009A4AE6">
        <w:t xml:space="preserve"> </w:t>
      </w:r>
      <w:r w:rsidR="006D5D20" w:rsidRPr="009A4AE6">
        <w:t>servicios y empleo</w:t>
      </w:r>
      <w:r w:rsidR="009A469C" w:rsidRPr="009A4AE6">
        <w:t>,</w:t>
      </w:r>
      <w:r w:rsidR="006D5D20" w:rsidRPr="009A4AE6">
        <w:t xml:space="preserve"> al convertirse en adultos</w:t>
      </w:r>
      <w:r w:rsidR="009A469C" w:rsidRPr="009A4AE6">
        <w:t>,</w:t>
      </w:r>
      <w:r w:rsidR="006D5D20" w:rsidRPr="009A4AE6">
        <w:t xml:space="preserve"> por lo que se debe tener la </w:t>
      </w:r>
      <w:r w:rsidR="00EC4904" w:rsidRPr="009A4AE6">
        <w:t>visión e</w:t>
      </w:r>
      <w:r w:rsidR="006D5D20" w:rsidRPr="009A4AE6">
        <w:t xml:space="preserve"> ir en paralelo </w:t>
      </w:r>
      <w:r w:rsidR="00D12A24" w:rsidRPr="009A4AE6">
        <w:t>con este desarrollo,</w:t>
      </w:r>
      <w:r w:rsidR="007615F4" w:rsidRPr="009A4AE6">
        <w:t xml:space="preserve"> con el objeto de garantizar las condiciones de infraestructura vial necesarias, en función de las demandas de esa población antes citada.</w:t>
      </w:r>
    </w:p>
    <w:p w14:paraId="1D050EAD" w14:textId="5740C2C0" w:rsidR="006D5D20" w:rsidRPr="009A4AE6" w:rsidRDefault="009A469C" w:rsidP="000C270A">
      <w:r w:rsidRPr="009A4AE6">
        <w:t xml:space="preserve">Los recursos necesarios en el cantón para la </w:t>
      </w:r>
      <w:r w:rsidR="00F93D58" w:rsidRPr="009A4AE6">
        <w:t>o</w:t>
      </w:r>
      <w:r w:rsidR="006D5D20" w:rsidRPr="009A4AE6">
        <w:t xml:space="preserve">peración del transporte en </w:t>
      </w:r>
      <w:r w:rsidR="005A2495" w:rsidRPr="009A4AE6">
        <w:t>general</w:t>
      </w:r>
      <w:r w:rsidR="006D5D20" w:rsidRPr="009A4AE6">
        <w:t xml:space="preserve"> suman gran cantidad de dinero, </w:t>
      </w:r>
      <w:r w:rsidR="00D12A24" w:rsidRPr="009A4AE6">
        <w:t xml:space="preserve">debido </w:t>
      </w:r>
      <w:r w:rsidRPr="009A4AE6">
        <w:t xml:space="preserve">fundamentalmente </w:t>
      </w:r>
      <w:r w:rsidR="00D12A24" w:rsidRPr="009A4AE6">
        <w:t xml:space="preserve">a la </w:t>
      </w:r>
      <w:r w:rsidR="00F93D58" w:rsidRPr="009A4AE6">
        <w:t>falta de infraestructura vial y</w:t>
      </w:r>
      <w:r w:rsidRPr="009A4AE6">
        <w:t xml:space="preserve"> drenajes</w:t>
      </w:r>
      <w:r w:rsidR="00621232" w:rsidRPr="009A4AE6">
        <w:t xml:space="preserve"> en algunas áreas de</w:t>
      </w:r>
      <w:r w:rsidR="00F93D58" w:rsidRPr="009A4AE6">
        <w:t xml:space="preserve">l territorio </w:t>
      </w:r>
      <w:r w:rsidR="00623C4F" w:rsidRPr="009A4AE6">
        <w:t>local y</w:t>
      </w:r>
      <w:r w:rsidR="00621232" w:rsidRPr="009A4AE6">
        <w:t xml:space="preserve"> principalmente debido al </w:t>
      </w:r>
      <w:r w:rsidR="006D5D20" w:rsidRPr="009A4AE6">
        <w:t>estado en que se encuentra la superfi</w:t>
      </w:r>
      <w:r w:rsidR="00621232" w:rsidRPr="009A4AE6">
        <w:t xml:space="preserve">cie de ruedo de </w:t>
      </w:r>
      <w:r w:rsidRPr="009A4AE6">
        <w:t>muchos</w:t>
      </w:r>
      <w:r w:rsidR="00621232" w:rsidRPr="009A4AE6">
        <w:t xml:space="preserve"> caminos, requiriendo así</w:t>
      </w:r>
      <w:r w:rsidR="00623C4F" w:rsidRPr="009A4AE6">
        <w:t xml:space="preserve"> recursos económicos considerables, </w:t>
      </w:r>
      <w:r w:rsidR="00621232" w:rsidRPr="009A4AE6">
        <w:t>l</w:t>
      </w:r>
      <w:r w:rsidR="00623C4F" w:rsidRPr="009A4AE6">
        <w:t>o</w:t>
      </w:r>
      <w:r w:rsidR="00621232" w:rsidRPr="009A4AE6">
        <w:t xml:space="preserve">s cuales se </w:t>
      </w:r>
      <w:r w:rsidR="00623C4F" w:rsidRPr="009A4AE6">
        <w:t xml:space="preserve">invertirían </w:t>
      </w:r>
      <w:r w:rsidRPr="009A4AE6">
        <w:t>de una manera planifi</w:t>
      </w:r>
      <w:r w:rsidR="00F93D58" w:rsidRPr="009A4AE6">
        <w:t>ca</w:t>
      </w:r>
      <w:r w:rsidR="00716641" w:rsidRPr="009A4AE6">
        <w:t>da, desde la previsión realizada en el presente PCDSVC.</w:t>
      </w:r>
    </w:p>
    <w:p w14:paraId="2A911B6E" w14:textId="745345E3" w:rsidR="00621232" w:rsidRPr="009A4AE6" w:rsidRDefault="006D5D20" w:rsidP="000C270A">
      <w:r w:rsidRPr="009A4AE6">
        <w:t>E</w:t>
      </w:r>
      <w:r w:rsidR="00621232" w:rsidRPr="009A4AE6">
        <w:t xml:space="preserve">l presente plan es parte de la </w:t>
      </w:r>
      <w:r w:rsidR="00083817" w:rsidRPr="009A4AE6">
        <w:t>estrategia de</w:t>
      </w:r>
      <w:r w:rsidR="00621232" w:rsidRPr="009A4AE6">
        <w:t xml:space="preserve"> intervención de caminos que se </w:t>
      </w:r>
      <w:r w:rsidR="00AB486C" w:rsidRPr="009A4AE6">
        <w:t>estará</w:t>
      </w:r>
      <w:r w:rsidR="00621232" w:rsidRPr="009A4AE6">
        <w:t xml:space="preserve"> ejecutando desde la municipalidad y a través de la </w:t>
      </w:r>
      <w:r w:rsidRPr="009A4AE6">
        <w:t xml:space="preserve">Junta Vial Cantonal y </w:t>
      </w:r>
      <w:r w:rsidR="0097109B" w:rsidRPr="009A4AE6">
        <w:t xml:space="preserve">el Departamento </w:t>
      </w:r>
      <w:r w:rsidR="0082291E" w:rsidRPr="009A4AE6">
        <w:t>Obra Pública</w:t>
      </w:r>
      <w:r w:rsidR="00621232" w:rsidRPr="009A4AE6">
        <w:t xml:space="preserve"> Municipal</w:t>
      </w:r>
      <w:r w:rsidRPr="009A4AE6">
        <w:t>,</w:t>
      </w:r>
      <w:r w:rsidR="0097109B" w:rsidRPr="009A4AE6">
        <w:t xml:space="preserve"> a partir de un proceso de participación </w:t>
      </w:r>
      <w:r w:rsidR="0097109B" w:rsidRPr="009A4AE6">
        <w:lastRenderedPageBreak/>
        <w:t xml:space="preserve">de diversos actores sociales, </w:t>
      </w:r>
      <w:r w:rsidR="00083817" w:rsidRPr="009A4AE6">
        <w:t xml:space="preserve">lo que </w:t>
      </w:r>
      <w:r w:rsidRPr="009A4AE6">
        <w:t>garantiza</w:t>
      </w:r>
      <w:r w:rsidR="00621232" w:rsidRPr="009A4AE6">
        <w:t xml:space="preserve"> la maximización de los recursos disponibles, los cuales son insuficientes para abordar todas las necesidades viales del cantón</w:t>
      </w:r>
      <w:r w:rsidR="00083817" w:rsidRPr="009A4AE6">
        <w:t>; de ahí la importancia de priorizar las intervenciones</w:t>
      </w:r>
      <w:r w:rsidR="00621232" w:rsidRPr="009A4AE6">
        <w:t>.</w:t>
      </w:r>
    </w:p>
    <w:p w14:paraId="1AD6C5A4" w14:textId="77777777" w:rsidR="00CD2BE5" w:rsidRPr="009A4AE6" w:rsidRDefault="00621232" w:rsidP="000C270A">
      <w:r w:rsidRPr="009A4AE6">
        <w:t>La importancia del PCDSVC radica en que en este s</w:t>
      </w:r>
      <w:r w:rsidR="006D5D20" w:rsidRPr="009A4AE6">
        <w:t xml:space="preserve">e </w:t>
      </w:r>
      <w:r w:rsidR="00667B8A" w:rsidRPr="009A4AE6">
        <w:t>definen las</w:t>
      </w:r>
      <w:r w:rsidR="006D5D20" w:rsidRPr="009A4AE6">
        <w:rPr>
          <w:b/>
        </w:rPr>
        <w:t xml:space="preserve"> Políticas de Intervención</w:t>
      </w:r>
      <w:r w:rsidR="009F40CC" w:rsidRPr="009A4AE6">
        <w:rPr>
          <w:b/>
        </w:rPr>
        <w:t xml:space="preserve"> vial,</w:t>
      </w:r>
      <w:r w:rsidRPr="009A4AE6">
        <w:t xml:space="preserve"> que estarán orientando las inversiones en el próximo quinquenio, las cuales están totalmente alineadas con los intereses de la población y con el PEM y otros instrumentos de planificación vigentes en la gestión municipal.</w:t>
      </w:r>
    </w:p>
    <w:p w14:paraId="722402BC" w14:textId="339789C8" w:rsidR="0041170E" w:rsidRPr="009A4AE6" w:rsidRDefault="006D5D20" w:rsidP="000C270A">
      <w:r w:rsidRPr="009A4AE6">
        <w:t>El cumplimiento de las metas fijadas en este Plan</w:t>
      </w:r>
      <w:r w:rsidR="009A469C" w:rsidRPr="009A4AE6">
        <w:t xml:space="preserve">; representa un alto impacto en las condiciones para el desarrollo del cantón, lo que lo convierte en estratégico no solo para la gestión municipal, sino para los inversionistas y por lo tanto para los habitantes del cantón. Sin embargo, su implementación </w:t>
      </w:r>
      <w:r w:rsidR="00621232" w:rsidRPr="009A4AE6">
        <w:t xml:space="preserve">dependerá directamente de la aprobación </w:t>
      </w:r>
      <w:r w:rsidR="005437E6" w:rsidRPr="009A4AE6">
        <w:t>de este</w:t>
      </w:r>
      <w:r w:rsidR="009A469C" w:rsidRPr="009A4AE6">
        <w:t xml:space="preserve">, así como del apoyo </w:t>
      </w:r>
      <w:r w:rsidR="00083817" w:rsidRPr="009A4AE6">
        <w:t>brindado por el</w:t>
      </w:r>
      <w:r w:rsidR="009A469C" w:rsidRPr="009A4AE6">
        <w:t xml:space="preserve"> sector </w:t>
      </w:r>
      <w:r w:rsidR="00621232" w:rsidRPr="009A4AE6">
        <w:t>político</w:t>
      </w:r>
      <w:r w:rsidR="00AB486C" w:rsidRPr="009A4AE6">
        <w:t xml:space="preserve"> para garantiza</w:t>
      </w:r>
      <w:r w:rsidR="00083817" w:rsidRPr="009A4AE6">
        <w:t>r</w:t>
      </w:r>
      <w:r w:rsidR="00621232" w:rsidRPr="009A4AE6">
        <w:t xml:space="preserve"> en primera instancia la inversión de estos recursos</w:t>
      </w:r>
      <w:r w:rsidR="009A469C" w:rsidRPr="009A4AE6">
        <w:t xml:space="preserve">, </w:t>
      </w:r>
      <w:r w:rsidR="00083817" w:rsidRPr="009A4AE6">
        <w:t>y,</w:t>
      </w:r>
      <w:r w:rsidR="009A469C" w:rsidRPr="009A4AE6">
        <w:t xml:space="preserve"> en segundo</w:t>
      </w:r>
      <w:r w:rsidR="00083817" w:rsidRPr="009A4AE6">
        <w:t xml:space="preserve"> lugar,</w:t>
      </w:r>
      <w:r w:rsidR="009A469C" w:rsidRPr="009A4AE6">
        <w:t xml:space="preserve"> la gestión de </w:t>
      </w:r>
      <w:r w:rsidR="00083817" w:rsidRPr="009A4AE6">
        <w:t>nuevos recursos</w:t>
      </w:r>
      <w:r w:rsidR="00621232" w:rsidRPr="009A4AE6">
        <w:t xml:space="preserve"> </w:t>
      </w:r>
      <w:r w:rsidR="009A469C" w:rsidRPr="009A4AE6">
        <w:t xml:space="preserve">los cuales se estarían invirtiendo en el marco de las </w:t>
      </w:r>
      <w:r w:rsidR="00621232" w:rsidRPr="009A4AE6">
        <w:t xml:space="preserve">prioridades establecidas en </w:t>
      </w:r>
      <w:r w:rsidR="00AB486C" w:rsidRPr="009A4AE6">
        <w:t>los proyectos, ob</w:t>
      </w:r>
      <w:r w:rsidR="009A469C" w:rsidRPr="009A4AE6">
        <w:t xml:space="preserve">jetivos y metas </w:t>
      </w:r>
      <w:r w:rsidR="00083817" w:rsidRPr="009A4AE6">
        <w:t>del PCDSVC</w:t>
      </w:r>
      <w:r w:rsidR="00621232" w:rsidRPr="009A4AE6">
        <w:t>.</w:t>
      </w:r>
    </w:p>
    <w:p w14:paraId="451BA417" w14:textId="53573EB8" w:rsidR="00530B9C" w:rsidRPr="009A4AE6" w:rsidRDefault="005239B6" w:rsidP="006C7028">
      <w:pPr>
        <w:pStyle w:val="Ttulo2"/>
        <w:numPr>
          <w:ilvl w:val="1"/>
          <w:numId w:val="14"/>
        </w:numPr>
        <w:spacing w:before="0" w:after="0" w:line="240" w:lineRule="auto"/>
        <w:ind w:left="822"/>
        <w:rPr>
          <w:rFonts w:ascii="Century Gothic" w:eastAsia="Times New Roman" w:hAnsi="Century Gothic"/>
          <w:sz w:val="28"/>
          <w:szCs w:val="28"/>
        </w:rPr>
      </w:pPr>
      <w:bookmarkStart w:id="19" w:name="_Toc153864213"/>
      <w:bookmarkStart w:id="20" w:name="_Toc175998040"/>
      <w:r w:rsidRPr="009A4AE6">
        <w:rPr>
          <w:rFonts w:ascii="Century Gothic" w:eastAsia="Times New Roman" w:hAnsi="Century Gothic"/>
          <w:sz w:val="28"/>
          <w:szCs w:val="28"/>
        </w:rPr>
        <w:t xml:space="preserve">Actores </w:t>
      </w:r>
      <w:r w:rsidR="00F663A7" w:rsidRPr="009A4AE6">
        <w:rPr>
          <w:rFonts w:ascii="Century Gothic" w:eastAsia="Times New Roman" w:hAnsi="Century Gothic"/>
          <w:sz w:val="28"/>
          <w:szCs w:val="28"/>
        </w:rPr>
        <w:t xml:space="preserve">Sociales </w:t>
      </w:r>
      <w:r w:rsidRPr="009A4AE6">
        <w:rPr>
          <w:rFonts w:ascii="Century Gothic" w:eastAsia="Times New Roman" w:hAnsi="Century Gothic"/>
          <w:sz w:val="28"/>
          <w:szCs w:val="28"/>
        </w:rPr>
        <w:t>participantes</w:t>
      </w:r>
      <w:r w:rsidR="004668F9" w:rsidRPr="009A4AE6">
        <w:rPr>
          <w:rFonts w:ascii="Century Gothic" w:eastAsia="Times New Roman" w:hAnsi="Century Gothic"/>
          <w:sz w:val="28"/>
          <w:szCs w:val="28"/>
        </w:rPr>
        <w:t xml:space="preserve"> en la planificación,</w:t>
      </w:r>
      <w:r w:rsidR="00F663A7" w:rsidRPr="009A4AE6">
        <w:rPr>
          <w:rFonts w:ascii="Century Gothic" w:eastAsia="Times New Roman" w:hAnsi="Century Gothic"/>
          <w:sz w:val="28"/>
          <w:szCs w:val="28"/>
        </w:rPr>
        <w:t xml:space="preserve"> desarrollo y mantenimiento de la red vial</w:t>
      </w:r>
      <w:bookmarkEnd w:id="19"/>
      <w:bookmarkEnd w:id="20"/>
    </w:p>
    <w:p w14:paraId="40664E05" w14:textId="550DEEDC" w:rsidR="000C270A" w:rsidRPr="009A4AE6" w:rsidRDefault="004C42E3" w:rsidP="006C7028">
      <w:r w:rsidRPr="009A4AE6">
        <w:t xml:space="preserve">La </w:t>
      </w:r>
      <w:r w:rsidR="00D07EDF" w:rsidRPr="009A4AE6">
        <w:t>n</w:t>
      </w:r>
      <w:r w:rsidRPr="009A4AE6">
        <w:t xml:space="preserve">ormativa vigente en materia vial involucra una serie de actores </w:t>
      </w:r>
      <w:r w:rsidR="00D07EDF" w:rsidRPr="009A4AE6">
        <w:t xml:space="preserve">sociales que son esenciales para </w:t>
      </w:r>
      <w:r w:rsidR="00CB2A20" w:rsidRPr="009A4AE6">
        <w:t>lograr una adecuada</w:t>
      </w:r>
      <w:r w:rsidR="00D07EDF" w:rsidRPr="009A4AE6">
        <w:t xml:space="preserve"> </w:t>
      </w:r>
      <w:r w:rsidR="004A05D2" w:rsidRPr="009A4AE6">
        <w:t>direcci</w:t>
      </w:r>
      <w:r w:rsidR="00CB2A20" w:rsidRPr="009A4AE6">
        <w:t>ón de las acciones</w:t>
      </w:r>
      <w:r w:rsidR="007E23AE" w:rsidRPr="009A4AE6">
        <w:t xml:space="preserve"> en la ejecución de las obras viales. </w:t>
      </w:r>
      <w:r w:rsidR="0041170E" w:rsidRPr="009A4AE6">
        <w:t>D</w:t>
      </w:r>
      <w:r w:rsidR="007E23AE" w:rsidRPr="009A4AE6">
        <w:t xml:space="preserve">estacan los siguientes:  </w:t>
      </w:r>
      <w:bookmarkStart w:id="21" w:name="_Toc5116030"/>
    </w:p>
    <w:p w14:paraId="7919FBA1" w14:textId="77777777" w:rsidR="006C7028" w:rsidRPr="009A4AE6" w:rsidRDefault="006C7028" w:rsidP="006C7028"/>
    <w:p w14:paraId="7F3C3788" w14:textId="77777777" w:rsidR="006C7028" w:rsidRPr="009A4AE6" w:rsidRDefault="006C7028" w:rsidP="006C7028"/>
    <w:p w14:paraId="4F449624" w14:textId="77777777" w:rsidR="006C7028" w:rsidRPr="009A4AE6" w:rsidRDefault="006C7028" w:rsidP="006C7028"/>
    <w:p w14:paraId="714E6183" w14:textId="77777777" w:rsidR="006C7028" w:rsidRPr="009A4AE6" w:rsidRDefault="006C7028" w:rsidP="006C7028"/>
    <w:p w14:paraId="1D8C837E" w14:textId="2A80E9A6" w:rsidR="00965EE0" w:rsidRPr="001775DB" w:rsidRDefault="009A4955" w:rsidP="002A6202">
      <w:pPr>
        <w:pStyle w:val="Tablas"/>
      </w:pPr>
      <w:bookmarkStart w:id="22" w:name="_Toc153863503"/>
      <w:r w:rsidRPr="009A4AE6">
        <w:lastRenderedPageBreak/>
        <w:t xml:space="preserve">Tabla </w:t>
      </w:r>
      <w:r>
        <w:fldChar w:fldCharType="begin"/>
      </w:r>
      <w:r>
        <w:instrText xml:space="preserve"> SEQ Tabla \* ARABIC </w:instrText>
      </w:r>
      <w:r>
        <w:fldChar w:fldCharType="separate"/>
      </w:r>
      <w:r w:rsidR="00541432">
        <w:rPr>
          <w:noProof/>
        </w:rPr>
        <w:t>1</w:t>
      </w:r>
      <w:r>
        <w:rPr>
          <w:noProof/>
        </w:rPr>
        <w:fldChar w:fldCharType="end"/>
      </w:r>
      <w:r w:rsidR="001775DB">
        <w:t>.</w:t>
      </w:r>
      <w:r w:rsidRPr="009A4AE6">
        <w:t xml:space="preserve"> Actores Participantes en la planificación, desarrollo y mantenimiento de la red vial</w:t>
      </w:r>
      <w:bookmarkEnd w:id="21"/>
      <w:bookmarkEnd w:id="22"/>
    </w:p>
    <w:tbl>
      <w:tblPr>
        <w:tblW w:w="87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6804"/>
      </w:tblGrid>
      <w:tr w:rsidR="00636357" w:rsidRPr="009A4AE6" w14:paraId="1EF96A74" w14:textId="77777777" w:rsidTr="006B3F7A">
        <w:trPr>
          <w:trHeight w:val="558"/>
          <w:tblHeader/>
        </w:trPr>
        <w:tc>
          <w:tcPr>
            <w:tcW w:w="1980" w:type="dxa"/>
            <w:tcBorders>
              <w:top w:val="single" w:sz="4" w:space="0" w:color="auto"/>
              <w:bottom w:val="single" w:sz="4" w:space="0" w:color="auto"/>
            </w:tcBorders>
            <w:shd w:val="clear" w:color="auto" w:fill="BFBFBF" w:themeFill="background1" w:themeFillShade="BF"/>
          </w:tcPr>
          <w:p w14:paraId="329D4820" w14:textId="77777777" w:rsidR="006D450A" w:rsidRPr="009A4AE6" w:rsidRDefault="006D450A" w:rsidP="00EC4E0F">
            <w:pPr>
              <w:spacing w:after="0" w:line="240" w:lineRule="atLeast"/>
              <w:ind w:firstLine="0"/>
              <w:jc w:val="center"/>
              <w:rPr>
                <w:rFonts w:cs="Arial"/>
                <w:b/>
                <w:sz w:val="20"/>
                <w:szCs w:val="20"/>
              </w:rPr>
            </w:pPr>
            <w:r w:rsidRPr="009A4AE6">
              <w:rPr>
                <w:rFonts w:cs="Arial"/>
                <w:b/>
                <w:sz w:val="20"/>
                <w:szCs w:val="20"/>
              </w:rPr>
              <w:t>Actores Sociales</w:t>
            </w:r>
          </w:p>
        </w:tc>
        <w:tc>
          <w:tcPr>
            <w:tcW w:w="6804" w:type="dxa"/>
            <w:tcBorders>
              <w:top w:val="single" w:sz="4" w:space="0" w:color="auto"/>
              <w:bottom w:val="single" w:sz="4" w:space="0" w:color="auto"/>
            </w:tcBorders>
            <w:shd w:val="clear" w:color="auto" w:fill="BFBFBF" w:themeFill="background1" w:themeFillShade="BF"/>
          </w:tcPr>
          <w:p w14:paraId="56E4B4D0" w14:textId="2AFD0D97" w:rsidR="006D450A" w:rsidRPr="009A4AE6" w:rsidRDefault="006D450A" w:rsidP="00EC4E0F">
            <w:pPr>
              <w:spacing w:after="0" w:line="240" w:lineRule="atLeast"/>
              <w:ind w:firstLine="0"/>
              <w:jc w:val="center"/>
              <w:rPr>
                <w:rFonts w:cs="Arial"/>
                <w:b/>
                <w:sz w:val="20"/>
                <w:szCs w:val="20"/>
              </w:rPr>
            </w:pPr>
            <w:r w:rsidRPr="009A4AE6">
              <w:rPr>
                <w:rFonts w:cs="Arial"/>
                <w:b/>
                <w:sz w:val="20"/>
                <w:szCs w:val="20"/>
              </w:rPr>
              <w:t>Funciones</w:t>
            </w:r>
          </w:p>
        </w:tc>
      </w:tr>
      <w:tr w:rsidR="00636357" w:rsidRPr="009A4AE6" w14:paraId="2FE0B143" w14:textId="77777777" w:rsidTr="006B3F7A">
        <w:tc>
          <w:tcPr>
            <w:tcW w:w="1980" w:type="dxa"/>
            <w:tcBorders>
              <w:top w:val="single" w:sz="4" w:space="0" w:color="auto"/>
              <w:left w:val="single" w:sz="4" w:space="0" w:color="auto"/>
              <w:bottom w:val="nil"/>
              <w:right w:val="nil"/>
            </w:tcBorders>
          </w:tcPr>
          <w:p w14:paraId="744995CA" w14:textId="5B63F157" w:rsidR="006D450A" w:rsidRPr="009A4AE6" w:rsidRDefault="002C3191" w:rsidP="00EC4E0F">
            <w:pPr>
              <w:spacing w:after="0" w:line="240" w:lineRule="atLeast"/>
              <w:ind w:firstLine="0"/>
              <w:jc w:val="center"/>
              <w:rPr>
                <w:rFonts w:cs="Arial"/>
                <w:sz w:val="20"/>
                <w:szCs w:val="20"/>
              </w:rPr>
            </w:pPr>
            <w:r w:rsidRPr="009A4AE6">
              <w:rPr>
                <w:rFonts w:cs="Arial"/>
                <w:sz w:val="20"/>
                <w:szCs w:val="20"/>
              </w:rPr>
              <w:t xml:space="preserve">Departamento responsable de la </w:t>
            </w:r>
            <w:r w:rsidR="00A8555D" w:rsidRPr="009A4AE6">
              <w:rPr>
                <w:rFonts w:cs="Arial"/>
                <w:sz w:val="20"/>
                <w:szCs w:val="20"/>
              </w:rPr>
              <w:t>Gestión Vial</w:t>
            </w:r>
          </w:p>
        </w:tc>
        <w:tc>
          <w:tcPr>
            <w:tcW w:w="6804" w:type="dxa"/>
            <w:tcBorders>
              <w:top w:val="single" w:sz="4" w:space="0" w:color="auto"/>
              <w:left w:val="nil"/>
              <w:bottom w:val="nil"/>
              <w:right w:val="single" w:sz="4" w:space="0" w:color="auto"/>
            </w:tcBorders>
          </w:tcPr>
          <w:p w14:paraId="4604593F" w14:textId="41BC5B9E" w:rsidR="002C3191" w:rsidRPr="009A4AE6" w:rsidRDefault="00503B49" w:rsidP="00EC4E0F">
            <w:pPr>
              <w:shd w:val="clear" w:color="auto" w:fill="FFFFFF"/>
              <w:spacing w:after="0" w:line="240" w:lineRule="atLeast"/>
              <w:ind w:firstLine="0"/>
              <w:textAlignment w:val="center"/>
              <w:rPr>
                <w:rFonts w:eastAsia="Times New Roman" w:cs="Arial"/>
                <w:color w:val="000000"/>
                <w:sz w:val="20"/>
                <w:szCs w:val="20"/>
              </w:rPr>
            </w:pPr>
            <w:r w:rsidRPr="009A4AE6">
              <w:rPr>
                <w:rFonts w:eastAsia="Times New Roman" w:cs="Arial"/>
                <w:color w:val="000000"/>
                <w:sz w:val="20"/>
                <w:szCs w:val="20"/>
              </w:rPr>
              <w:t xml:space="preserve">Secretaría Técnica de la Junta Vial Cantonal. </w:t>
            </w:r>
            <w:r w:rsidR="00686455" w:rsidRPr="009A4AE6">
              <w:rPr>
                <w:rFonts w:eastAsia="Times New Roman" w:cs="Arial"/>
                <w:color w:val="000000"/>
                <w:sz w:val="20"/>
                <w:szCs w:val="20"/>
              </w:rPr>
              <w:t xml:space="preserve">Es el órgano </w:t>
            </w:r>
            <w:r w:rsidR="00BE357F" w:rsidRPr="009A4AE6">
              <w:rPr>
                <w:rFonts w:eastAsia="Times New Roman" w:cs="Arial"/>
                <w:color w:val="000000"/>
                <w:sz w:val="20"/>
                <w:szCs w:val="20"/>
              </w:rPr>
              <w:t xml:space="preserve">  técnico    operativo,</w:t>
            </w:r>
            <w:r w:rsidR="00686455" w:rsidRPr="009A4AE6">
              <w:rPr>
                <w:rFonts w:eastAsia="Times New Roman" w:cs="Arial"/>
                <w:color w:val="000000"/>
                <w:sz w:val="20"/>
                <w:szCs w:val="20"/>
              </w:rPr>
              <w:t xml:space="preserve"> el que se encarga de ejecutar todos los proyectos viales establecidos por la corporación municipal</w:t>
            </w:r>
          </w:p>
        </w:tc>
      </w:tr>
      <w:tr w:rsidR="00636357" w:rsidRPr="009A4AE6" w14:paraId="6A3F67E4" w14:textId="77777777" w:rsidTr="006B3F7A">
        <w:trPr>
          <w:trHeight w:val="1851"/>
        </w:trPr>
        <w:tc>
          <w:tcPr>
            <w:tcW w:w="1980" w:type="dxa"/>
            <w:tcBorders>
              <w:top w:val="nil"/>
              <w:left w:val="single" w:sz="4" w:space="0" w:color="auto"/>
              <w:bottom w:val="nil"/>
              <w:right w:val="nil"/>
            </w:tcBorders>
          </w:tcPr>
          <w:p w14:paraId="07BCCA92" w14:textId="77777777" w:rsidR="002C3191" w:rsidRPr="009A4AE6" w:rsidRDefault="002C3191" w:rsidP="00EC4E0F">
            <w:pPr>
              <w:spacing w:after="0" w:line="240" w:lineRule="atLeast"/>
              <w:ind w:firstLine="0"/>
              <w:rPr>
                <w:rFonts w:cs="Arial"/>
                <w:sz w:val="20"/>
                <w:szCs w:val="20"/>
              </w:rPr>
            </w:pPr>
          </w:p>
          <w:p w14:paraId="59FD15FB" w14:textId="4DCAF554" w:rsidR="006D450A" w:rsidRPr="009A4AE6" w:rsidRDefault="00275625" w:rsidP="00EC4E0F">
            <w:pPr>
              <w:spacing w:after="0" w:line="240" w:lineRule="atLeast"/>
              <w:ind w:firstLine="0"/>
              <w:jc w:val="center"/>
              <w:rPr>
                <w:rFonts w:cs="Arial"/>
                <w:sz w:val="20"/>
                <w:szCs w:val="20"/>
              </w:rPr>
            </w:pPr>
            <w:r w:rsidRPr="009A4AE6">
              <w:rPr>
                <w:rFonts w:cs="Arial"/>
                <w:sz w:val="20"/>
                <w:szCs w:val="20"/>
              </w:rPr>
              <w:t>Organizaciones comunales</w:t>
            </w:r>
          </w:p>
        </w:tc>
        <w:tc>
          <w:tcPr>
            <w:tcW w:w="6804" w:type="dxa"/>
            <w:tcBorders>
              <w:top w:val="nil"/>
              <w:left w:val="nil"/>
              <w:bottom w:val="nil"/>
              <w:right w:val="single" w:sz="4" w:space="0" w:color="auto"/>
            </w:tcBorders>
          </w:tcPr>
          <w:p w14:paraId="5D411254" w14:textId="7CECAC73" w:rsidR="00503B49" w:rsidRPr="009A4AE6" w:rsidRDefault="00B025ED" w:rsidP="00EC4E0F">
            <w:pPr>
              <w:shd w:val="clear" w:color="auto" w:fill="FFFFFF"/>
              <w:spacing w:before="72" w:after="0" w:line="240" w:lineRule="atLeast"/>
              <w:ind w:right="4" w:firstLine="0"/>
              <w:rPr>
                <w:rFonts w:eastAsia="Times New Roman" w:cs="Arial"/>
                <w:color w:val="000000"/>
                <w:sz w:val="20"/>
                <w:szCs w:val="20"/>
              </w:rPr>
            </w:pPr>
            <w:r w:rsidRPr="009A4AE6">
              <w:rPr>
                <w:rFonts w:eastAsia="Times New Roman" w:cs="Arial"/>
                <w:color w:val="333333"/>
                <w:sz w:val="20"/>
                <w:szCs w:val="20"/>
                <w:lang w:val="es-MX"/>
              </w:rPr>
              <w:t>I</w:t>
            </w:r>
            <w:r w:rsidR="00503B49" w:rsidRPr="009A4AE6">
              <w:rPr>
                <w:rFonts w:eastAsia="Times New Roman" w:cs="Arial"/>
                <w:color w:val="333333"/>
                <w:sz w:val="20"/>
                <w:szCs w:val="20"/>
                <w:lang w:val="es-MX"/>
              </w:rPr>
              <w:t xml:space="preserve">nstancias de apoyo a la labor de las Juntas Viales Cantonales y </w:t>
            </w:r>
            <w:r w:rsidR="00C55698" w:rsidRPr="009A4AE6">
              <w:rPr>
                <w:rFonts w:eastAsia="Times New Roman" w:cs="Arial"/>
                <w:color w:val="333333"/>
                <w:sz w:val="20"/>
                <w:szCs w:val="20"/>
                <w:lang w:val="es-MX"/>
              </w:rPr>
              <w:t xml:space="preserve">al </w:t>
            </w:r>
            <w:r w:rsidR="002C3191" w:rsidRPr="009A4AE6">
              <w:rPr>
                <w:rFonts w:eastAsia="Times New Roman" w:cs="Arial"/>
                <w:color w:val="333333"/>
                <w:sz w:val="20"/>
                <w:szCs w:val="20"/>
                <w:lang w:val="es-MX"/>
              </w:rPr>
              <w:t xml:space="preserve">Departamento responsable </w:t>
            </w:r>
            <w:r w:rsidR="00503B49" w:rsidRPr="009A4AE6">
              <w:rPr>
                <w:rFonts w:eastAsia="Times New Roman" w:cs="Arial"/>
                <w:color w:val="333333"/>
                <w:sz w:val="20"/>
                <w:szCs w:val="20"/>
                <w:lang w:val="es-MX"/>
              </w:rPr>
              <w:t xml:space="preserve">de </w:t>
            </w:r>
            <w:r w:rsidR="002C3191" w:rsidRPr="009A4AE6">
              <w:rPr>
                <w:rFonts w:eastAsia="Times New Roman" w:cs="Arial"/>
                <w:color w:val="333333"/>
                <w:sz w:val="20"/>
                <w:szCs w:val="20"/>
                <w:lang w:val="es-MX"/>
              </w:rPr>
              <w:t xml:space="preserve">la </w:t>
            </w:r>
            <w:r w:rsidR="00503B49" w:rsidRPr="009A4AE6">
              <w:rPr>
                <w:rFonts w:eastAsia="Times New Roman" w:cs="Arial"/>
                <w:color w:val="333333"/>
                <w:sz w:val="20"/>
                <w:szCs w:val="20"/>
                <w:lang w:val="es-MX"/>
              </w:rPr>
              <w:t>Gestión Vial.</w:t>
            </w:r>
          </w:p>
          <w:p w14:paraId="2468F9AF" w14:textId="3A368AEC" w:rsidR="006D450A" w:rsidRPr="009A4AE6" w:rsidRDefault="00396D10" w:rsidP="00EC4E0F">
            <w:pPr>
              <w:shd w:val="clear" w:color="auto" w:fill="FFFFFF"/>
              <w:spacing w:after="0" w:line="240" w:lineRule="atLeast"/>
              <w:ind w:right="4" w:firstLine="0"/>
              <w:rPr>
                <w:rFonts w:eastAsia="Times New Roman" w:cs="Arial"/>
                <w:color w:val="000000"/>
                <w:sz w:val="20"/>
                <w:szCs w:val="20"/>
              </w:rPr>
            </w:pPr>
            <w:r w:rsidRPr="009A4AE6">
              <w:rPr>
                <w:rFonts w:eastAsia="Times New Roman" w:cs="Arial"/>
                <w:color w:val="333333"/>
                <w:sz w:val="20"/>
                <w:szCs w:val="20"/>
                <w:lang w:val="es-MX"/>
              </w:rPr>
              <w:t>Dichas organizaciones comunales</w:t>
            </w:r>
            <w:r w:rsidR="00275625" w:rsidRPr="009A4AE6">
              <w:rPr>
                <w:rFonts w:eastAsia="Times New Roman" w:cs="Arial"/>
                <w:color w:val="333333"/>
                <w:sz w:val="20"/>
                <w:szCs w:val="20"/>
                <w:lang w:val="es-MX"/>
              </w:rPr>
              <w:t xml:space="preserve"> </w:t>
            </w:r>
            <w:r w:rsidR="00503B49" w:rsidRPr="009A4AE6">
              <w:rPr>
                <w:rFonts w:eastAsia="Times New Roman" w:cs="Arial"/>
                <w:color w:val="333333"/>
                <w:sz w:val="20"/>
                <w:szCs w:val="20"/>
                <w:lang w:val="es-MX"/>
              </w:rPr>
              <w:t>coordinarán con los órganos municipales competentes, las labores de planificación y definición de prioridades de inversión, así como en la ejecución de las tareas relacionadas con el desarrollo y la conservación vial.</w:t>
            </w:r>
          </w:p>
        </w:tc>
      </w:tr>
      <w:tr w:rsidR="00636357" w:rsidRPr="009A4AE6" w14:paraId="5BFBBDAB" w14:textId="77777777" w:rsidTr="006B3F7A">
        <w:tc>
          <w:tcPr>
            <w:tcW w:w="1980" w:type="dxa"/>
            <w:tcBorders>
              <w:top w:val="nil"/>
              <w:left w:val="single" w:sz="4" w:space="0" w:color="auto"/>
              <w:bottom w:val="nil"/>
              <w:right w:val="nil"/>
            </w:tcBorders>
          </w:tcPr>
          <w:p w14:paraId="1D81944F" w14:textId="0B05B967" w:rsidR="00A8555D" w:rsidRPr="009A4AE6" w:rsidRDefault="00503B49" w:rsidP="00EC4E0F">
            <w:pPr>
              <w:spacing w:after="0" w:line="240" w:lineRule="atLeast"/>
              <w:ind w:firstLine="0"/>
              <w:jc w:val="center"/>
              <w:rPr>
                <w:rFonts w:cs="Arial"/>
                <w:sz w:val="20"/>
                <w:szCs w:val="20"/>
              </w:rPr>
            </w:pPr>
            <w:r w:rsidRPr="009A4AE6">
              <w:rPr>
                <w:rFonts w:cs="Arial"/>
                <w:sz w:val="20"/>
                <w:szCs w:val="20"/>
              </w:rPr>
              <w:t>C</w:t>
            </w:r>
            <w:r w:rsidR="000E47A3" w:rsidRPr="009A4AE6">
              <w:rPr>
                <w:rFonts w:cs="Arial"/>
                <w:sz w:val="20"/>
                <w:szCs w:val="20"/>
              </w:rPr>
              <w:t>onc</w:t>
            </w:r>
            <w:r w:rsidR="00B025ED" w:rsidRPr="009A4AE6">
              <w:rPr>
                <w:rFonts w:cs="Arial"/>
                <w:sz w:val="20"/>
                <w:szCs w:val="20"/>
              </w:rPr>
              <w:t>ejo Municipal</w:t>
            </w:r>
          </w:p>
        </w:tc>
        <w:tc>
          <w:tcPr>
            <w:tcW w:w="6804" w:type="dxa"/>
            <w:tcBorders>
              <w:top w:val="nil"/>
              <w:left w:val="nil"/>
              <w:bottom w:val="nil"/>
              <w:right w:val="single" w:sz="4" w:space="0" w:color="auto"/>
            </w:tcBorders>
          </w:tcPr>
          <w:p w14:paraId="0F23658E" w14:textId="3F8739AC" w:rsidR="003F496C" w:rsidRPr="009A4AE6" w:rsidRDefault="00FD020D" w:rsidP="00EC4E0F">
            <w:pPr>
              <w:spacing w:after="0" w:line="240" w:lineRule="atLeast"/>
              <w:ind w:firstLine="0"/>
              <w:rPr>
                <w:rFonts w:cs="Arial"/>
                <w:color w:val="252525"/>
                <w:sz w:val="20"/>
                <w:szCs w:val="20"/>
                <w:shd w:val="clear" w:color="auto" w:fill="FFFFFF"/>
              </w:rPr>
            </w:pPr>
            <w:r w:rsidRPr="009A4AE6">
              <w:rPr>
                <w:rFonts w:cs="Arial"/>
                <w:color w:val="252525"/>
                <w:sz w:val="20"/>
                <w:szCs w:val="20"/>
                <w:shd w:val="clear" w:color="auto" w:fill="FFFFFF"/>
              </w:rPr>
              <w:t xml:space="preserve">Aprobar el Plan de desarrollo municipal y el Plan operativo anual, que el </w:t>
            </w:r>
            <w:proofErr w:type="gramStart"/>
            <w:r w:rsidRPr="009A4AE6">
              <w:rPr>
                <w:rFonts w:cs="Arial"/>
                <w:color w:val="252525"/>
                <w:sz w:val="20"/>
                <w:szCs w:val="20"/>
                <w:shd w:val="clear" w:color="auto" w:fill="FFFFFF"/>
              </w:rPr>
              <w:t>Alcalde</w:t>
            </w:r>
            <w:proofErr w:type="gramEnd"/>
            <w:r w:rsidRPr="009A4AE6">
              <w:rPr>
                <w:rFonts w:cs="Arial"/>
                <w:color w:val="252525"/>
                <w:sz w:val="20"/>
                <w:szCs w:val="20"/>
                <w:shd w:val="clear" w:color="auto" w:fill="FFFFFF"/>
              </w:rPr>
              <w:t xml:space="preserve"> Municipal elabore con base en su programa de gobierno. Estos planes constituyen la base del proceso presupuestario de las municipalidades.</w:t>
            </w:r>
          </w:p>
        </w:tc>
      </w:tr>
      <w:tr w:rsidR="00636357" w:rsidRPr="009A4AE6" w14:paraId="58C1B790" w14:textId="77777777" w:rsidTr="006B3F7A">
        <w:tc>
          <w:tcPr>
            <w:tcW w:w="1980" w:type="dxa"/>
            <w:tcBorders>
              <w:top w:val="nil"/>
              <w:left w:val="single" w:sz="4" w:space="0" w:color="auto"/>
              <w:bottom w:val="nil"/>
              <w:right w:val="nil"/>
            </w:tcBorders>
          </w:tcPr>
          <w:p w14:paraId="63A83517" w14:textId="2FCBFB45" w:rsidR="004742F8" w:rsidRPr="009A4AE6" w:rsidRDefault="000E47A3" w:rsidP="00EC4E0F">
            <w:pPr>
              <w:spacing w:after="0" w:line="240" w:lineRule="atLeast"/>
              <w:ind w:firstLine="0"/>
              <w:jc w:val="center"/>
              <w:rPr>
                <w:rFonts w:cs="Arial"/>
                <w:sz w:val="20"/>
                <w:szCs w:val="20"/>
              </w:rPr>
            </w:pPr>
            <w:r w:rsidRPr="009A4AE6">
              <w:rPr>
                <w:rFonts w:cs="Arial"/>
                <w:sz w:val="20"/>
                <w:szCs w:val="20"/>
              </w:rPr>
              <w:t>Conc</w:t>
            </w:r>
            <w:r w:rsidR="004742F8" w:rsidRPr="009A4AE6">
              <w:rPr>
                <w:rFonts w:cs="Arial"/>
                <w:sz w:val="20"/>
                <w:szCs w:val="20"/>
              </w:rPr>
              <w:t>ejos de Distrito</w:t>
            </w:r>
          </w:p>
        </w:tc>
        <w:tc>
          <w:tcPr>
            <w:tcW w:w="6804" w:type="dxa"/>
            <w:tcBorders>
              <w:top w:val="nil"/>
              <w:left w:val="nil"/>
              <w:bottom w:val="nil"/>
              <w:right w:val="single" w:sz="4" w:space="0" w:color="auto"/>
            </w:tcBorders>
          </w:tcPr>
          <w:p w14:paraId="4709A9BE" w14:textId="1C0E3EC6" w:rsidR="004742F8" w:rsidRPr="009A4AE6" w:rsidRDefault="004742F8" w:rsidP="00EC4E0F">
            <w:pPr>
              <w:spacing w:after="0" w:line="240" w:lineRule="atLeast"/>
              <w:ind w:firstLine="0"/>
              <w:rPr>
                <w:rFonts w:cs="Arial"/>
                <w:color w:val="252525"/>
                <w:sz w:val="20"/>
                <w:szCs w:val="20"/>
                <w:shd w:val="clear" w:color="auto" w:fill="FFFFFF"/>
              </w:rPr>
            </w:pPr>
            <w:r w:rsidRPr="009A4AE6">
              <w:rPr>
                <w:rFonts w:cs="Arial"/>
                <w:color w:val="252525"/>
                <w:sz w:val="20"/>
                <w:szCs w:val="20"/>
                <w:shd w:val="clear" w:color="auto" w:fill="FFFFFF"/>
              </w:rPr>
              <w:t xml:space="preserve">Canaliza con la Junta Vial cantonal </w:t>
            </w:r>
            <w:r w:rsidR="002F4A32" w:rsidRPr="009A4AE6">
              <w:rPr>
                <w:rFonts w:cs="Arial"/>
                <w:color w:val="252525"/>
                <w:sz w:val="20"/>
                <w:szCs w:val="20"/>
                <w:shd w:val="clear" w:color="auto" w:fill="FFFFFF"/>
              </w:rPr>
              <w:t xml:space="preserve">y </w:t>
            </w:r>
            <w:r w:rsidR="0015049F" w:rsidRPr="009A4AE6">
              <w:rPr>
                <w:rFonts w:cs="Arial"/>
                <w:color w:val="252525"/>
                <w:sz w:val="20"/>
                <w:szCs w:val="20"/>
                <w:shd w:val="clear" w:color="auto" w:fill="FFFFFF"/>
              </w:rPr>
              <w:t>OPM</w:t>
            </w:r>
            <w:r w:rsidRPr="009A4AE6">
              <w:rPr>
                <w:rFonts w:cs="Arial"/>
                <w:color w:val="252525"/>
                <w:sz w:val="20"/>
                <w:szCs w:val="20"/>
                <w:shd w:val="clear" w:color="auto" w:fill="FFFFFF"/>
              </w:rPr>
              <w:t xml:space="preserve">, las necesidades de intervención vial de cada distrito </w:t>
            </w:r>
          </w:p>
        </w:tc>
      </w:tr>
      <w:tr w:rsidR="00636357" w:rsidRPr="009A4AE6" w14:paraId="43903A1B" w14:textId="77777777" w:rsidTr="006B3F7A">
        <w:tc>
          <w:tcPr>
            <w:tcW w:w="1980" w:type="dxa"/>
            <w:tcBorders>
              <w:top w:val="nil"/>
              <w:left w:val="single" w:sz="4" w:space="0" w:color="auto"/>
              <w:bottom w:val="nil"/>
              <w:right w:val="nil"/>
            </w:tcBorders>
          </w:tcPr>
          <w:p w14:paraId="1AABEB7A" w14:textId="77777777" w:rsidR="006D450A" w:rsidRPr="009A4AE6" w:rsidRDefault="00A8555D" w:rsidP="008E7D6A">
            <w:pPr>
              <w:spacing w:after="0" w:line="240" w:lineRule="atLeast"/>
              <w:ind w:firstLine="0"/>
              <w:jc w:val="center"/>
              <w:rPr>
                <w:rFonts w:cs="Arial"/>
                <w:sz w:val="20"/>
                <w:szCs w:val="20"/>
              </w:rPr>
            </w:pPr>
            <w:r w:rsidRPr="009A4AE6">
              <w:rPr>
                <w:rFonts w:cs="Arial"/>
                <w:sz w:val="20"/>
                <w:szCs w:val="20"/>
              </w:rPr>
              <w:t>Alcalde</w:t>
            </w:r>
          </w:p>
        </w:tc>
        <w:tc>
          <w:tcPr>
            <w:tcW w:w="6804" w:type="dxa"/>
            <w:tcBorders>
              <w:top w:val="nil"/>
              <w:left w:val="nil"/>
              <w:bottom w:val="nil"/>
              <w:right w:val="single" w:sz="4" w:space="0" w:color="auto"/>
            </w:tcBorders>
          </w:tcPr>
          <w:p w14:paraId="50756AD4" w14:textId="1D631362" w:rsidR="006D450A" w:rsidRPr="009A4AE6" w:rsidRDefault="00A15E6C" w:rsidP="00EC4E0F">
            <w:pPr>
              <w:spacing w:after="0" w:line="240" w:lineRule="atLeast"/>
              <w:ind w:firstLine="0"/>
              <w:rPr>
                <w:rFonts w:cs="Arial"/>
                <w:sz w:val="20"/>
                <w:szCs w:val="20"/>
              </w:rPr>
            </w:pPr>
            <w:r w:rsidRPr="009A4AE6">
              <w:rPr>
                <w:rFonts w:cs="Arial"/>
                <w:color w:val="252525"/>
                <w:sz w:val="20"/>
                <w:szCs w:val="20"/>
                <w:shd w:val="clear" w:color="auto" w:fill="FFFFFF"/>
              </w:rPr>
              <w:t xml:space="preserve">Le corresponde velar </w:t>
            </w:r>
            <w:r w:rsidR="00396D10" w:rsidRPr="009A4AE6">
              <w:rPr>
                <w:rFonts w:cs="Arial"/>
                <w:color w:val="252525"/>
                <w:sz w:val="20"/>
                <w:szCs w:val="20"/>
                <w:shd w:val="clear" w:color="auto" w:fill="FFFFFF"/>
              </w:rPr>
              <w:t>por diversos</w:t>
            </w:r>
            <w:r w:rsidR="00055CCB" w:rsidRPr="009A4AE6">
              <w:rPr>
                <w:rFonts w:cs="Arial"/>
                <w:color w:val="252525"/>
                <w:sz w:val="20"/>
                <w:szCs w:val="20"/>
                <w:shd w:val="clear" w:color="auto" w:fill="FFFFFF"/>
              </w:rPr>
              <w:t xml:space="preserve"> </w:t>
            </w:r>
            <w:r w:rsidRPr="009A4AE6">
              <w:rPr>
                <w:rFonts w:cs="Arial"/>
                <w:color w:val="252525"/>
                <w:sz w:val="20"/>
                <w:szCs w:val="20"/>
                <w:shd w:val="clear" w:color="auto" w:fill="FFFFFF"/>
              </w:rPr>
              <w:t>temas</w:t>
            </w:r>
            <w:r w:rsidR="00055CCB" w:rsidRPr="009A4AE6">
              <w:rPr>
                <w:rFonts w:cs="Arial"/>
                <w:color w:val="252525"/>
                <w:sz w:val="20"/>
                <w:szCs w:val="20"/>
                <w:shd w:val="clear" w:color="auto" w:fill="FFFFFF"/>
              </w:rPr>
              <w:t>,</w:t>
            </w:r>
            <w:r w:rsidRPr="009A4AE6">
              <w:rPr>
                <w:rFonts w:cs="Arial"/>
                <w:color w:val="252525"/>
                <w:sz w:val="20"/>
                <w:szCs w:val="20"/>
                <w:shd w:val="clear" w:color="auto" w:fill="FFFFFF"/>
              </w:rPr>
              <w:t xml:space="preserve"> </w:t>
            </w:r>
            <w:r w:rsidR="00055CCB" w:rsidRPr="009A4AE6">
              <w:rPr>
                <w:rFonts w:cs="Arial"/>
                <w:color w:val="252525"/>
                <w:sz w:val="20"/>
                <w:szCs w:val="20"/>
                <w:shd w:val="clear" w:color="auto" w:fill="FFFFFF"/>
              </w:rPr>
              <w:t xml:space="preserve">incluida la </w:t>
            </w:r>
            <w:r w:rsidRPr="009A4AE6">
              <w:rPr>
                <w:rFonts w:cs="Arial"/>
                <w:color w:val="252525"/>
                <w:sz w:val="20"/>
                <w:szCs w:val="20"/>
                <w:shd w:val="clear" w:color="auto" w:fill="FFFFFF"/>
              </w:rPr>
              <w:t>obra pública</w:t>
            </w:r>
          </w:p>
        </w:tc>
      </w:tr>
      <w:tr w:rsidR="00636357" w:rsidRPr="009A4AE6" w14:paraId="719F8C35" w14:textId="77777777" w:rsidTr="006B3F7A">
        <w:tc>
          <w:tcPr>
            <w:tcW w:w="1980" w:type="dxa"/>
            <w:tcBorders>
              <w:top w:val="nil"/>
              <w:left w:val="single" w:sz="4" w:space="0" w:color="auto"/>
              <w:bottom w:val="nil"/>
              <w:right w:val="nil"/>
            </w:tcBorders>
          </w:tcPr>
          <w:p w14:paraId="0F11F7A7" w14:textId="3F735DA8" w:rsidR="006D450A" w:rsidRPr="009A4AE6" w:rsidRDefault="00A8555D" w:rsidP="00EC4E0F">
            <w:pPr>
              <w:spacing w:after="0" w:line="240" w:lineRule="atLeast"/>
              <w:ind w:firstLine="0"/>
              <w:jc w:val="center"/>
              <w:rPr>
                <w:rFonts w:cs="Arial"/>
                <w:sz w:val="20"/>
                <w:szCs w:val="20"/>
              </w:rPr>
            </w:pPr>
            <w:r w:rsidRPr="009A4AE6">
              <w:rPr>
                <w:rFonts w:cs="Arial"/>
                <w:sz w:val="20"/>
                <w:szCs w:val="20"/>
              </w:rPr>
              <w:t>Sociedad Civil</w:t>
            </w:r>
          </w:p>
        </w:tc>
        <w:tc>
          <w:tcPr>
            <w:tcW w:w="6804" w:type="dxa"/>
            <w:tcBorders>
              <w:top w:val="nil"/>
              <w:left w:val="nil"/>
              <w:bottom w:val="nil"/>
              <w:right w:val="single" w:sz="4" w:space="0" w:color="auto"/>
            </w:tcBorders>
          </w:tcPr>
          <w:p w14:paraId="3F566CFA" w14:textId="2E115E22" w:rsidR="003F496C" w:rsidRPr="009A4AE6" w:rsidRDefault="00A15E6C" w:rsidP="00EC4E0F">
            <w:pPr>
              <w:spacing w:after="0" w:line="240" w:lineRule="atLeast"/>
              <w:ind w:firstLine="0"/>
              <w:rPr>
                <w:rFonts w:cs="Arial"/>
                <w:sz w:val="20"/>
                <w:szCs w:val="20"/>
              </w:rPr>
            </w:pPr>
            <w:r w:rsidRPr="009A4AE6">
              <w:rPr>
                <w:rFonts w:cs="Arial"/>
                <w:sz w:val="20"/>
                <w:szCs w:val="20"/>
              </w:rPr>
              <w:t xml:space="preserve">Establecer procesos participativos para determinar </w:t>
            </w:r>
            <w:r w:rsidR="00BE357F" w:rsidRPr="009A4AE6">
              <w:rPr>
                <w:rFonts w:cs="Arial"/>
                <w:sz w:val="20"/>
                <w:szCs w:val="20"/>
              </w:rPr>
              <w:t>las prioridades</w:t>
            </w:r>
            <w:r w:rsidRPr="009A4AE6">
              <w:rPr>
                <w:rFonts w:cs="Arial"/>
                <w:sz w:val="20"/>
                <w:szCs w:val="20"/>
              </w:rPr>
              <w:t xml:space="preserve"> de intervención vial en el cantón </w:t>
            </w:r>
          </w:p>
        </w:tc>
      </w:tr>
      <w:tr w:rsidR="00636357" w:rsidRPr="009A4AE6" w14:paraId="7BB021AE" w14:textId="77777777" w:rsidTr="006B3F7A">
        <w:trPr>
          <w:trHeight w:val="607"/>
        </w:trPr>
        <w:tc>
          <w:tcPr>
            <w:tcW w:w="1980" w:type="dxa"/>
            <w:tcBorders>
              <w:top w:val="nil"/>
              <w:left w:val="single" w:sz="4" w:space="0" w:color="auto"/>
              <w:bottom w:val="nil"/>
              <w:right w:val="nil"/>
            </w:tcBorders>
          </w:tcPr>
          <w:p w14:paraId="10D2C1D8" w14:textId="4BF45FFF" w:rsidR="003F496C" w:rsidRPr="009A4AE6" w:rsidRDefault="00A8555D" w:rsidP="00EC4E0F">
            <w:pPr>
              <w:spacing w:after="0" w:line="240" w:lineRule="atLeast"/>
              <w:ind w:firstLine="0"/>
              <w:jc w:val="center"/>
              <w:rPr>
                <w:rFonts w:cs="Arial"/>
                <w:sz w:val="20"/>
                <w:szCs w:val="20"/>
              </w:rPr>
            </w:pPr>
            <w:r w:rsidRPr="009A4AE6">
              <w:rPr>
                <w:rFonts w:cs="Arial"/>
                <w:sz w:val="20"/>
                <w:szCs w:val="20"/>
              </w:rPr>
              <w:t>Instituciones Públicas</w:t>
            </w:r>
          </w:p>
        </w:tc>
        <w:tc>
          <w:tcPr>
            <w:tcW w:w="6804" w:type="dxa"/>
            <w:tcBorders>
              <w:top w:val="nil"/>
              <w:left w:val="nil"/>
              <w:bottom w:val="nil"/>
              <w:right w:val="single" w:sz="4" w:space="0" w:color="auto"/>
            </w:tcBorders>
          </w:tcPr>
          <w:p w14:paraId="0063473A" w14:textId="77777777" w:rsidR="006D450A" w:rsidRPr="009A4AE6" w:rsidRDefault="00A8555D" w:rsidP="00EC4E0F">
            <w:pPr>
              <w:spacing w:after="0" w:line="240" w:lineRule="atLeast"/>
              <w:ind w:firstLine="0"/>
              <w:rPr>
                <w:rFonts w:cs="Arial"/>
                <w:sz w:val="20"/>
                <w:szCs w:val="20"/>
              </w:rPr>
            </w:pPr>
            <w:r w:rsidRPr="009A4AE6">
              <w:rPr>
                <w:rFonts w:cs="Arial"/>
                <w:sz w:val="20"/>
                <w:szCs w:val="20"/>
              </w:rPr>
              <w:t xml:space="preserve">Convenios en Materia Vial, Regulaciones y Reglamentación </w:t>
            </w:r>
          </w:p>
        </w:tc>
      </w:tr>
      <w:tr w:rsidR="007254EF" w:rsidRPr="009A4AE6" w14:paraId="462C5ADD" w14:textId="77777777" w:rsidTr="006B3F7A">
        <w:trPr>
          <w:trHeight w:val="292"/>
        </w:trPr>
        <w:tc>
          <w:tcPr>
            <w:tcW w:w="1980" w:type="dxa"/>
            <w:tcBorders>
              <w:top w:val="nil"/>
              <w:left w:val="single" w:sz="4" w:space="0" w:color="auto"/>
              <w:bottom w:val="single" w:sz="4" w:space="0" w:color="auto"/>
              <w:right w:val="nil"/>
            </w:tcBorders>
          </w:tcPr>
          <w:p w14:paraId="2F091776" w14:textId="1BC7A8AC" w:rsidR="006D450A" w:rsidRPr="009A4AE6" w:rsidRDefault="00A8555D" w:rsidP="00EC4E0F">
            <w:pPr>
              <w:spacing w:after="0" w:line="240" w:lineRule="atLeast"/>
              <w:ind w:firstLine="0"/>
              <w:jc w:val="center"/>
              <w:rPr>
                <w:rFonts w:cs="Arial"/>
                <w:sz w:val="20"/>
                <w:szCs w:val="20"/>
              </w:rPr>
            </w:pPr>
            <w:r w:rsidRPr="009A4AE6">
              <w:rPr>
                <w:rFonts w:cs="Arial"/>
                <w:sz w:val="20"/>
                <w:szCs w:val="20"/>
              </w:rPr>
              <w:t>Entes Privados</w:t>
            </w:r>
          </w:p>
        </w:tc>
        <w:tc>
          <w:tcPr>
            <w:tcW w:w="6804" w:type="dxa"/>
            <w:tcBorders>
              <w:top w:val="nil"/>
              <w:left w:val="nil"/>
              <w:bottom w:val="single" w:sz="4" w:space="0" w:color="auto"/>
              <w:right w:val="single" w:sz="4" w:space="0" w:color="auto"/>
            </w:tcBorders>
          </w:tcPr>
          <w:p w14:paraId="0AD5C67D" w14:textId="1808BBD1" w:rsidR="003F496C" w:rsidRPr="009A4AE6" w:rsidRDefault="004742F8" w:rsidP="00EC4E0F">
            <w:pPr>
              <w:spacing w:after="0" w:line="240" w:lineRule="atLeast"/>
              <w:ind w:firstLine="0"/>
              <w:rPr>
                <w:rFonts w:cs="Arial"/>
                <w:sz w:val="20"/>
                <w:szCs w:val="20"/>
              </w:rPr>
            </w:pPr>
            <w:r w:rsidRPr="009A4AE6">
              <w:rPr>
                <w:rFonts w:cs="Arial"/>
                <w:sz w:val="20"/>
                <w:szCs w:val="20"/>
              </w:rPr>
              <w:t xml:space="preserve">Convenios </w:t>
            </w:r>
            <w:r w:rsidR="00667B8A" w:rsidRPr="009A4AE6">
              <w:rPr>
                <w:rFonts w:cs="Arial"/>
                <w:sz w:val="20"/>
                <w:szCs w:val="20"/>
              </w:rPr>
              <w:t>participativos en</w:t>
            </w:r>
            <w:r w:rsidR="00A8555D" w:rsidRPr="009A4AE6">
              <w:rPr>
                <w:rFonts w:cs="Arial"/>
                <w:sz w:val="20"/>
                <w:szCs w:val="20"/>
              </w:rPr>
              <w:t xml:space="preserve"> materia Vial</w:t>
            </w:r>
            <w:r w:rsidR="00BF0ED2" w:rsidRPr="009A4AE6">
              <w:rPr>
                <w:rFonts w:cs="Arial"/>
                <w:sz w:val="20"/>
                <w:szCs w:val="20"/>
              </w:rPr>
              <w:t>.</w:t>
            </w:r>
          </w:p>
        </w:tc>
      </w:tr>
    </w:tbl>
    <w:p w14:paraId="2C85D8DF" w14:textId="64D41702" w:rsidR="003717E6" w:rsidRPr="009A4AE6" w:rsidRDefault="00BF1521" w:rsidP="008F2CCA">
      <w:pPr>
        <w:spacing w:before="0" w:after="0"/>
        <w:rPr>
          <w:sz w:val="20"/>
          <w:szCs w:val="20"/>
        </w:rPr>
      </w:pPr>
      <w:r w:rsidRPr="009A4AE6">
        <w:rPr>
          <w:rFonts w:cs="Arial"/>
          <w:b/>
          <w:i/>
          <w:sz w:val="20"/>
          <w:szCs w:val="20"/>
        </w:rPr>
        <w:t>Fuente</w:t>
      </w:r>
      <w:r w:rsidR="00D861F8" w:rsidRPr="009A4AE6">
        <w:rPr>
          <w:rFonts w:cs="Arial"/>
          <w:b/>
          <w:sz w:val="20"/>
          <w:szCs w:val="20"/>
        </w:rPr>
        <w:t>:</w:t>
      </w:r>
      <w:r w:rsidR="00D861F8" w:rsidRPr="009A4AE6">
        <w:rPr>
          <w:rFonts w:cs="Arial"/>
          <w:sz w:val="20"/>
          <w:szCs w:val="20"/>
        </w:rPr>
        <w:t xml:space="preserve"> </w:t>
      </w:r>
      <w:r w:rsidR="009C1A16" w:rsidRPr="009A4AE6">
        <w:rPr>
          <w:rFonts w:cs="Arial"/>
          <w:sz w:val="20"/>
          <w:szCs w:val="20"/>
        </w:rPr>
        <w:t>Obra Pública</w:t>
      </w:r>
      <w:r w:rsidR="00256896" w:rsidRPr="009A4AE6">
        <w:rPr>
          <w:rFonts w:cs="Arial"/>
          <w:sz w:val="20"/>
          <w:szCs w:val="20"/>
        </w:rPr>
        <w:t xml:space="preserve"> </w:t>
      </w:r>
      <w:r w:rsidR="00F70770" w:rsidRPr="009A4AE6">
        <w:rPr>
          <w:rFonts w:cs="Arial"/>
          <w:sz w:val="20"/>
          <w:szCs w:val="20"/>
        </w:rPr>
        <w:t xml:space="preserve">Municipal </w:t>
      </w:r>
      <w:r w:rsidR="00256896" w:rsidRPr="009A4AE6">
        <w:rPr>
          <w:rFonts w:cs="Arial"/>
          <w:sz w:val="20"/>
          <w:szCs w:val="20"/>
        </w:rPr>
        <w:t xml:space="preserve">con base en </w:t>
      </w:r>
      <w:r w:rsidR="00275625" w:rsidRPr="009A4AE6">
        <w:rPr>
          <w:sz w:val="20"/>
          <w:szCs w:val="20"/>
        </w:rPr>
        <w:t xml:space="preserve">Decreto </w:t>
      </w:r>
      <w:r w:rsidR="005501DB" w:rsidRPr="009A4AE6">
        <w:rPr>
          <w:sz w:val="20"/>
          <w:szCs w:val="20"/>
        </w:rPr>
        <w:t>N.º</w:t>
      </w:r>
      <w:r w:rsidR="00275625" w:rsidRPr="009A4AE6">
        <w:rPr>
          <w:sz w:val="20"/>
          <w:szCs w:val="20"/>
        </w:rPr>
        <w:t xml:space="preserve"> 40138-MOPT Reglamento al inciso b) del artículo 5 de la Ley N° 8114</w:t>
      </w:r>
      <w:r w:rsidR="008F2CCA" w:rsidRPr="009A4AE6">
        <w:rPr>
          <w:sz w:val="20"/>
          <w:szCs w:val="20"/>
        </w:rPr>
        <w:t>.</w:t>
      </w:r>
    </w:p>
    <w:p w14:paraId="78E24551" w14:textId="77777777" w:rsidR="006C7028" w:rsidRPr="009A4AE6" w:rsidRDefault="006C7028" w:rsidP="006C7028">
      <w:pPr>
        <w:spacing w:before="0" w:after="0"/>
        <w:ind w:firstLine="0"/>
        <w:rPr>
          <w:sz w:val="20"/>
          <w:szCs w:val="20"/>
        </w:rPr>
      </w:pPr>
    </w:p>
    <w:p w14:paraId="64A28DCF" w14:textId="3A0518F0" w:rsidR="003F496C" w:rsidRPr="009A4AE6" w:rsidRDefault="003F496C" w:rsidP="00DD3B6E">
      <w:pPr>
        <w:pStyle w:val="Ttulo1"/>
        <w:spacing w:before="0"/>
        <w:jc w:val="center"/>
        <w:rPr>
          <w:rFonts w:ascii="Century Gothic" w:eastAsia="Times New Roman" w:hAnsi="Century Gothic"/>
        </w:rPr>
      </w:pPr>
      <w:bookmarkStart w:id="23" w:name="_Toc153864214"/>
      <w:bookmarkStart w:id="24" w:name="_Toc175998041"/>
      <w:r w:rsidRPr="009A4AE6">
        <w:rPr>
          <w:rFonts w:ascii="Century Gothic" w:eastAsia="Times New Roman" w:hAnsi="Century Gothic"/>
        </w:rPr>
        <w:lastRenderedPageBreak/>
        <w:t>Capítulo II</w:t>
      </w:r>
      <w:bookmarkEnd w:id="23"/>
      <w:bookmarkEnd w:id="24"/>
    </w:p>
    <w:p w14:paraId="77097170" w14:textId="6F70234B" w:rsidR="000435F7" w:rsidRPr="009A4AE6" w:rsidRDefault="005239B6" w:rsidP="00530B9C">
      <w:pPr>
        <w:pStyle w:val="Ttulo1"/>
        <w:spacing w:before="0" w:after="0" w:line="240" w:lineRule="auto"/>
        <w:jc w:val="center"/>
        <w:rPr>
          <w:rFonts w:ascii="Century Gothic" w:eastAsia="Times New Roman" w:hAnsi="Century Gothic"/>
        </w:rPr>
      </w:pPr>
      <w:bookmarkStart w:id="25" w:name="_Toc153864215"/>
      <w:bookmarkStart w:id="26" w:name="_Toc175998042"/>
      <w:r w:rsidRPr="009A4AE6">
        <w:rPr>
          <w:rFonts w:ascii="Century Gothic" w:eastAsia="Times New Roman" w:hAnsi="Century Gothic"/>
        </w:rPr>
        <w:t xml:space="preserve">Alineamiento del plan con la </w:t>
      </w:r>
      <w:r w:rsidR="00582B67" w:rsidRPr="009A4AE6">
        <w:rPr>
          <w:rFonts w:ascii="Century Gothic" w:eastAsia="Times New Roman" w:hAnsi="Century Gothic"/>
        </w:rPr>
        <w:t>Planificación</w:t>
      </w:r>
      <w:r w:rsidR="00321DB4" w:rsidRPr="009A4AE6">
        <w:rPr>
          <w:rFonts w:ascii="Century Gothic" w:eastAsia="Times New Roman" w:hAnsi="Century Gothic"/>
        </w:rPr>
        <w:t xml:space="preserve"> Vial a </w:t>
      </w:r>
      <w:r w:rsidR="00C3420D" w:rsidRPr="009A4AE6">
        <w:rPr>
          <w:rFonts w:ascii="Century Gothic" w:eastAsia="Times New Roman" w:hAnsi="Century Gothic"/>
        </w:rPr>
        <w:t>escala</w:t>
      </w:r>
      <w:r w:rsidR="00396D10" w:rsidRPr="009A4AE6">
        <w:rPr>
          <w:rFonts w:ascii="Century Gothic" w:eastAsia="Times New Roman" w:hAnsi="Century Gothic"/>
        </w:rPr>
        <w:t xml:space="preserve"> </w:t>
      </w:r>
      <w:r w:rsidR="00321DB4" w:rsidRPr="009A4AE6">
        <w:rPr>
          <w:rFonts w:ascii="Century Gothic" w:eastAsia="Times New Roman" w:hAnsi="Century Gothic"/>
        </w:rPr>
        <w:t>Nacional</w:t>
      </w:r>
      <w:r w:rsidR="00396D10" w:rsidRPr="009A4AE6">
        <w:rPr>
          <w:rFonts w:ascii="Century Gothic" w:eastAsia="Times New Roman" w:hAnsi="Century Gothic"/>
        </w:rPr>
        <w:t xml:space="preserve"> </w:t>
      </w:r>
      <w:r w:rsidR="00C149E0" w:rsidRPr="009A4AE6">
        <w:rPr>
          <w:rFonts w:ascii="Century Gothic" w:eastAsia="Times New Roman" w:hAnsi="Century Gothic"/>
        </w:rPr>
        <w:t>y</w:t>
      </w:r>
      <w:r w:rsidR="00321DB4" w:rsidRPr="009A4AE6">
        <w:rPr>
          <w:rFonts w:ascii="Century Gothic" w:eastAsia="Times New Roman" w:hAnsi="Century Gothic"/>
        </w:rPr>
        <w:t xml:space="preserve"> Cantonal</w:t>
      </w:r>
      <w:bookmarkEnd w:id="25"/>
      <w:bookmarkEnd w:id="26"/>
    </w:p>
    <w:p w14:paraId="386F3776" w14:textId="012DB851" w:rsidR="006B7A2A" w:rsidRPr="009A4AE6" w:rsidRDefault="00965EE0" w:rsidP="000C270A">
      <w:r w:rsidRPr="009A4AE6">
        <w:t xml:space="preserve">El desarrollo de la red vial </w:t>
      </w:r>
      <w:r w:rsidR="00221086" w:rsidRPr="009A4AE6">
        <w:t>nacional ofrece</w:t>
      </w:r>
      <w:r w:rsidRPr="009A4AE6">
        <w:t xml:space="preserve"> una serie de parámetros y</w:t>
      </w:r>
      <w:r w:rsidR="00221086" w:rsidRPr="009A4AE6">
        <w:t xml:space="preserve"> lineamientos para la mejora de la infraestructura vial que</w:t>
      </w:r>
      <w:r w:rsidR="00055CCB" w:rsidRPr="009A4AE6">
        <w:t>,</w:t>
      </w:r>
      <w:r w:rsidR="00221086" w:rsidRPr="009A4AE6">
        <w:t xml:space="preserve"> en el contexto de desarrollo país</w:t>
      </w:r>
      <w:r w:rsidR="00256896" w:rsidRPr="009A4AE6">
        <w:t>,</w:t>
      </w:r>
      <w:r w:rsidR="00221086" w:rsidRPr="009A4AE6">
        <w:t xml:space="preserve"> </w:t>
      </w:r>
      <w:r w:rsidRPr="009A4AE6">
        <w:t xml:space="preserve">vinculan </w:t>
      </w:r>
      <w:r w:rsidR="00221086" w:rsidRPr="009A4AE6">
        <w:t>directamente el accionar de los gobiernos locales en materia de conservación y mejoramiento de la red</w:t>
      </w:r>
      <w:r w:rsidRPr="009A4AE6">
        <w:t xml:space="preserve"> vial cantonal</w:t>
      </w:r>
      <w:r w:rsidR="00F93D58" w:rsidRPr="009A4AE6">
        <w:t>.</w:t>
      </w:r>
      <w:r w:rsidR="00055CCB" w:rsidRPr="009A4AE6">
        <w:t xml:space="preserve"> </w:t>
      </w:r>
      <w:r w:rsidR="00F93D58" w:rsidRPr="009A4AE6">
        <w:t>D</w:t>
      </w:r>
      <w:r w:rsidR="00221086" w:rsidRPr="009A4AE6">
        <w:t>esde este enfoque</w:t>
      </w:r>
      <w:r w:rsidR="00F93D58" w:rsidRPr="009A4AE6">
        <w:t xml:space="preserve"> se tiene</w:t>
      </w:r>
      <w:r w:rsidR="00221086" w:rsidRPr="009A4AE6">
        <w:t xml:space="preserve"> el </w:t>
      </w:r>
      <w:r w:rsidR="006B7A2A" w:rsidRPr="009A4AE6">
        <w:t>Plan Nacional de Desarrollo e Inversión Pública 2023-2026 Rogelio Fernández Güell</w:t>
      </w:r>
      <w:r w:rsidR="009C1A16" w:rsidRPr="009A4AE6">
        <w:t>,</w:t>
      </w:r>
      <w:r w:rsidR="006B7A2A" w:rsidRPr="009A4AE6">
        <w:t xml:space="preserve"> </w:t>
      </w:r>
      <w:r w:rsidR="00F93D58" w:rsidRPr="009A4AE6">
        <w:rPr>
          <w:color w:val="000000"/>
        </w:rPr>
        <w:t>el cual detalla en</w:t>
      </w:r>
      <w:r w:rsidR="006F3003" w:rsidRPr="009A4AE6">
        <w:rPr>
          <w:color w:val="000000"/>
        </w:rPr>
        <w:t xml:space="preserve"> el </w:t>
      </w:r>
      <w:r w:rsidR="006B7A2A" w:rsidRPr="009A4AE6">
        <w:rPr>
          <w:color w:val="000000"/>
        </w:rPr>
        <w:t xml:space="preserve">componente Sector de Obras Públicas y Transporte, </w:t>
      </w:r>
      <w:r w:rsidR="00327277" w:rsidRPr="009A4AE6">
        <w:rPr>
          <w:color w:val="000000"/>
        </w:rPr>
        <w:t>los siguientes objetivos generales</w:t>
      </w:r>
      <w:r w:rsidR="006B7A2A" w:rsidRPr="009A4AE6">
        <w:rPr>
          <w:color w:val="000000"/>
        </w:rPr>
        <w:t xml:space="preserve">, en el componente de infraestructura </w:t>
      </w:r>
      <w:r w:rsidR="00327277" w:rsidRPr="009A4AE6">
        <w:rPr>
          <w:color w:val="000000"/>
        </w:rPr>
        <w:t>vial.</w:t>
      </w:r>
    </w:p>
    <w:p w14:paraId="08D4D22A" w14:textId="37C1A09C" w:rsidR="006B7A2A" w:rsidRPr="009A4AE6" w:rsidRDefault="00F60635" w:rsidP="006B7A2A">
      <w:pPr>
        <w:pStyle w:val="Prrafodelista"/>
        <w:numPr>
          <w:ilvl w:val="0"/>
          <w:numId w:val="25"/>
        </w:numPr>
        <w:tabs>
          <w:tab w:val="left" w:pos="567"/>
        </w:tabs>
        <w:spacing w:after="0"/>
        <w:jc w:val="both"/>
        <w:rPr>
          <w:rFonts w:cs="Arial"/>
          <w:color w:val="000000"/>
        </w:rPr>
      </w:pPr>
      <w:r w:rsidRPr="009A4AE6">
        <w:rPr>
          <w:rFonts w:cs="Arial"/>
          <w:color w:val="000000"/>
        </w:rPr>
        <w:t xml:space="preserve"> </w:t>
      </w:r>
      <w:r w:rsidR="006B7A2A" w:rsidRPr="009A4AE6">
        <w:rPr>
          <w:rFonts w:cs="Arial"/>
          <w:color w:val="000000"/>
        </w:rPr>
        <w:t>Disminuir el tiempo de viaje en la Red Vial Nacional, mediante la mejora de la</w:t>
      </w:r>
      <w:r w:rsidRPr="009A4AE6">
        <w:rPr>
          <w:rFonts w:cs="Arial"/>
          <w:color w:val="000000"/>
        </w:rPr>
        <w:t xml:space="preserve"> </w:t>
      </w:r>
      <w:r w:rsidR="006B7A2A" w:rsidRPr="009A4AE6">
        <w:rPr>
          <w:rFonts w:cs="Arial"/>
          <w:color w:val="000000"/>
        </w:rPr>
        <w:t>capacidad de la red de carreteras.</w:t>
      </w:r>
      <w:r w:rsidR="00327277" w:rsidRPr="009A4AE6">
        <w:rPr>
          <w:rFonts w:cs="Arial"/>
          <w:color w:val="000000"/>
        </w:rPr>
        <w:t xml:space="preserve"> </w:t>
      </w:r>
    </w:p>
    <w:p w14:paraId="45310FA5" w14:textId="2F06ABDE" w:rsidR="00BE0AF7" w:rsidRPr="009A4AE6" w:rsidRDefault="006B7A2A" w:rsidP="00336EDE">
      <w:pPr>
        <w:pStyle w:val="Prrafodelista"/>
        <w:numPr>
          <w:ilvl w:val="0"/>
          <w:numId w:val="25"/>
        </w:numPr>
        <w:tabs>
          <w:tab w:val="left" w:pos="567"/>
        </w:tabs>
        <w:jc w:val="both"/>
        <w:rPr>
          <w:rFonts w:cs="Arial"/>
          <w:color w:val="000000"/>
        </w:rPr>
      </w:pPr>
      <w:r w:rsidRPr="009A4AE6">
        <w:rPr>
          <w:rFonts w:cs="Arial"/>
          <w:color w:val="000000"/>
        </w:rPr>
        <w:t xml:space="preserve"> Mejorar la condición de la superficie de ruedo de la Red Vial Nacional, mediante el mantenimiento, rehabilitación y reconstrucción.</w:t>
      </w:r>
    </w:p>
    <w:p w14:paraId="60D296BB" w14:textId="32904617" w:rsidR="00327277" w:rsidRPr="009A4AE6" w:rsidRDefault="00514B6D" w:rsidP="00BE0AF7">
      <w:r w:rsidRPr="009A4AE6">
        <w:t>Por otra parte, conscientes de las limitaciones presupuestarias del Gobierno Central, se   interpreta que los recursos del PRVC-II se harán efectivos en el marco de estos objetivos estratégicos. De igual manera, parte de los recursos se han trasladado a los gobiernos locales del país para el mejoramiento vial de sus cantones.</w:t>
      </w:r>
    </w:p>
    <w:p w14:paraId="7A3FDA7F" w14:textId="0A3B70AC" w:rsidR="00F93D58" w:rsidRPr="009A4AE6" w:rsidRDefault="00787062" w:rsidP="000C270A">
      <w:r w:rsidRPr="009A4AE6">
        <w:t xml:space="preserve">Por otra </w:t>
      </w:r>
      <w:r w:rsidR="0006086F" w:rsidRPr="009A4AE6">
        <w:t>parte, el Plan Nacional de Transporte</w:t>
      </w:r>
      <w:r w:rsidR="006E2EB1" w:rsidRPr="009A4AE6">
        <w:t>,</w:t>
      </w:r>
      <w:r w:rsidR="0006086F" w:rsidRPr="009A4AE6">
        <w:t xml:space="preserve"> que rige la planificación y la propuesta de sistematización del sector transporte en Costa </w:t>
      </w:r>
      <w:r w:rsidR="00055CCB" w:rsidRPr="009A4AE6">
        <w:t>Rica, elaborado</w:t>
      </w:r>
      <w:r w:rsidR="0006086F" w:rsidRPr="009A4AE6">
        <w:t xml:space="preserve"> en el año 2011 y </w:t>
      </w:r>
      <w:r w:rsidR="00055CCB" w:rsidRPr="009A4AE6">
        <w:t xml:space="preserve">con </w:t>
      </w:r>
      <w:r w:rsidR="0006086F" w:rsidRPr="009A4AE6">
        <w:t>vigencia hasta el año 2035, contempla una visión integradora de las distintas modalidades de transporte para la modernización de</w:t>
      </w:r>
      <w:r w:rsidR="005F401A" w:rsidRPr="009A4AE6">
        <w:t>l</w:t>
      </w:r>
      <w:r w:rsidR="0006086F" w:rsidRPr="009A4AE6">
        <w:t xml:space="preserve"> sistema y cuyo objetivo principal es la competitividad, dado que ocupamos el puesto 56 en el ranking de competitividad de la Infraestructura a nivel mundial. Desde esta </w:t>
      </w:r>
      <w:r w:rsidR="0006086F" w:rsidRPr="009A4AE6">
        <w:lastRenderedPageBreak/>
        <w:t xml:space="preserve">perspectiva, llama la atención que se debe invertir alrededor de 5.341,1 millones de dólares, en la Red Vial Cantonal, hasta el 2035, para complementar la infraestructura vial nacional y así mejorar la plataforma de desarrollo </w:t>
      </w:r>
      <w:r w:rsidR="00396D10" w:rsidRPr="009A4AE6">
        <w:t>socioeconómico</w:t>
      </w:r>
      <w:r w:rsidR="0006086F" w:rsidRPr="009A4AE6">
        <w:t>, más importante del país.</w:t>
      </w:r>
    </w:p>
    <w:p w14:paraId="5B19C5A6" w14:textId="77777777" w:rsidR="00623405" w:rsidRPr="009A4AE6" w:rsidRDefault="0006086F" w:rsidP="00623405">
      <w:pPr>
        <w:ind w:firstLine="708"/>
        <w:rPr>
          <w:rFonts w:cs="Arial"/>
          <w:color w:val="000000"/>
        </w:rPr>
      </w:pPr>
      <w:r w:rsidRPr="009A4AE6">
        <w:rPr>
          <w:rFonts w:cs="Arial"/>
          <w:color w:val="000000"/>
        </w:rPr>
        <w:t xml:space="preserve">La </w:t>
      </w:r>
      <w:r w:rsidR="00F93D58" w:rsidRPr="009A4AE6">
        <w:rPr>
          <w:rFonts w:cs="Arial"/>
          <w:color w:val="000000"/>
        </w:rPr>
        <w:t>principal meta en materia de caminos</w:t>
      </w:r>
      <w:r w:rsidR="00055CCB" w:rsidRPr="009A4AE6">
        <w:rPr>
          <w:rFonts w:cs="Arial"/>
          <w:color w:val="000000"/>
        </w:rPr>
        <w:t xml:space="preserve"> a nivel país,</w:t>
      </w:r>
      <w:r w:rsidR="00F93D58" w:rsidRPr="009A4AE6">
        <w:rPr>
          <w:rFonts w:cs="Arial"/>
          <w:color w:val="000000"/>
        </w:rPr>
        <w:t xml:space="preserve"> es </w:t>
      </w:r>
      <w:r w:rsidRPr="009A4AE6">
        <w:rPr>
          <w:rFonts w:cs="Arial"/>
          <w:color w:val="000000"/>
        </w:rPr>
        <w:t>subir posiciones en el ranking de competitividad</w:t>
      </w:r>
      <w:r w:rsidR="00954D54" w:rsidRPr="009A4AE6">
        <w:rPr>
          <w:rFonts w:cs="Arial"/>
          <w:color w:val="000000"/>
        </w:rPr>
        <w:t xml:space="preserve"> de</w:t>
      </w:r>
      <w:r w:rsidRPr="009A4AE6">
        <w:rPr>
          <w:rFonts w:cs="Arial"/>
          <w:color w:val="000000"/>
        </w:rPr>
        <w:t xml:space="preserve"> infraestructuras, por medio del mejoramiento de la red vial nacional, puertos, aeropuertos, ferrocarril y la </w:t>
      </w:r>
      <w:r w:rsidR="00623405" w:rsidRPr="009A4AE6">
        <w:rPr>
          <w:rFonts w:cs="Arial"/>
          <w:color w:val="000000"/>
        </w:rPr>
        <w:t>operación efectiva del sistema.</w:t>
      </w:r>
    </w:p>
    <w:p w14:paraId="6E469459" w14:textId="06C04681" w:rsidR="00541DCF" w:rsidRPr="009A4AE6" w:rsidRDefault="0006086F" w:rsidP="00623405">
      <w:pPr>
        <w:ind w:firstLine="708"/>
        <w:rPr>
          <w:rFonts w:cs="Arial"/>
          <w:color w:val="000000"/>
        </w:rPr>
      </w:pPr>
      <w:r w:rsidRPr="009A4AE6">
        <w:rPr>
          <w:rFonts w:cs="Arial"/>
          <w:color w:val="000000"/>
        </w:rPr>
        <w:t xml:space="preserve">Para tal efecto el Gobierno de </w:t>
      </w:r>
      <w:r w:rsidR="0091336C" w:rsidRPr="009A4AE6">
        <w:rPr>
          <w:rFonts w:cs="Arial"/>
          <w:color w:val="000000"/>
        </w:rPr>
        <w:t>la República</w:t>
      </w:r>
      <w:r w:rsidRPr="009A4AE6">
        <w:rPr>
          <w:rFonts w:cs="Arial"/>
          <w:color w:val="000000"/>
        </w:rPr>
        <w:t xml:space="preserve"> por medio del Ministerio </w:t>
      </w:r>
      <w:r w:rsidR="0091336C" w:rsidRPr="009A4AE6">
        <w:rPr>
          <w:rFonts w:cs="Arial"/>
          <w:color w:val="000000"/>
        </w:rPr>
        <w:t>de Obras Públicas y Transportes, asume</w:t>
      </w:r>
      <w:r w:rsidRPr="009A4AE6">
        <w:rPr>
          <w:rFonts w:cs="Arial"/>
          <w:color w:val="000000"/>
        </w:rPr>
        <w:t xml:space="preserve"> y ejerce el liderazgo y autoridad en materia del sistema de transportes, </w:t>
      </w:r>
      <w:r w:rsidR="0091336C" w:rsidRPr="009A4AE6">
        <w:rPr>
          <w:rFonts w:cs="Arial"/>
          <w:color w:val="000000"/>
        </w:rPr>
        <w:t>involucrando a</w:t>
      </w:r>
      <w:r w:rsidRPr="009A4AE6">
        <w:rPr>
          <w:rFonts w:cs="Arial"/>
          <w:color w:val="000000"/>
        </w:rPr>
        <w:t xml:space="preserve"> todos los agentes económicos y sociales, y a toda la sociedad en general para que apoyen este proceso modernizador. </w:t>
      </w:r>
      <w:r w:rsidR="002E4B10" w:rsidRPr="009A4AE6">
        <w:rPr>
          <w:rFonts w:cs="Arial"/>
          <w:color w:val="000000"/>
        </w:rPr>
        <w:t>De manera</w:t>
      </w:r>
      <w:r w:rsidRPr="009A4AE6">
        <w:rPr>
          <w:rFonts w:cs="Arial"/>
          <w:color w:val="000000"/>
        </w:rPr>
        <w:t xml:space="preserve"> que, con el liderazgo del MOPT en el sector, lo que se </w:t>
      </w:r>
      <w:r w:rsidR="002E4B10" w:rsidRPr="009A4AE6">
        <w:rPr>
          <w:rFonts w:cs="Arial"/>
          <w:color w:val="000000"/>
        </w:rPr>
        <w:t xml:space="preserve">busca </w:t>
      </w:r>
      <w:r w:rsidR="00667B8A" w:rsidRPr="009A4AE6">
        <w:rPr>
          <w:rFonts w:cs="Arial"/>
          <w:color w:val="000000"/>
        </w:rPr>
        <w:t>en forma</w:t>
      </w:r>
      <w:r w:rsidR="002E4B10" w:rsidRPr="009A4AE6">
        <w:rPr>
          <w:rFonts w:cs="Arial"/>
          <w:color w:val="000000"/>
        </w:rPr>
        <w:t xml:space="preserve"> contundente</w:t>
      </w:r>
      <w:r w:rsidRPr="009A4AE6">
        <w:rPr>
          <w:rFonts w:cs="Arial"/>
          <w:color w:val="000000"/>
        </w:rPr>
        <w:t xml:space="preserve"> es dictar </w:t>
      </w:r>
      <w:r w:rsidR="002E4B10" w:rsidRPr="009A4AE6">
        <w:rPr>
          <w:rFonts w:cs="Arial"/>
          <w:color w:val="000000"/>
        </w:rPr>
        <w:t>una política</w:t>
      </w:r>
      <w:r w:rsidRPr="009A4AE6">
        <w:rPr>
          <w:rFonts w:cs="Arial"/>
          <w:color w:val="000000"/>
        </w:rPr>
        <w:t xml:space="preserve"> integradora de la visión de la planificación nacional en transportes </w:t>
      </w:r>
      <w:r w:rsidR="002E4B10" w:rsidRPr="009A4AE6">
        <w:rPr>
          <w:rFonts w:cs="Arial"/>
          <w:color w:val="000000"/>
        </w:rPr>
        <w:t>e infraestructura</w:t>
      </w:r>
      <w:r w:rsidRPr="009A4AE6">
        <w:rPr>
          <w:rFonts w:cs="Arial"/>
          <w:color w:val="000000"/>
        </w:rPr>
        <w:t xml:space="preserve">, en los próximos años, y </w:t>
      </w:r>
      <w:r w:rsidR="002E4B10" w:rsidRPr="009A4AE6">
        <w:rPr>
          <w:rFonts w:cs="Arial"/>
          <w:color w:val="000000"/>
        </w:rPr>
        <w:t xml:space="preserve">desde </w:t>
      </w:r>
      <w:r w:rsidR="00F93D58" w:rsidRPr="009A4AE6">
        <w:rPr>
          <w:rFonts w:cs="Arial"/>
          <w:color w:val="000000"/>
        </w:rPr>
        <w:t>luego se</w:t>
      </w:r>
      <w:r w:rsidR="002E4B10" w:rsidRPr="009A4AE6">
        <w:rPr>
          <w:rFonts w:cs="Arial"/>
          <w:color w:val="000000"/>
        </w:rPr>
        <w:t xml:space="preserve"> convierte en</w:t>
      </w:r>
      <w:r w:rsidRPr="009A4AE6">
        <w:rPr>
          <w:rFonts w:cs="Arial"/>
          <w:color w:val="000000"/>
        </w:rPr>
        <w:t xml:space="preserve"> un refere</w:t>
      </w:r>
      <w:r w:rsidR="00A62B2A" w:rsidRPr="009A4AE6">
        <w:rPr>
          <w:rFonts w:cs="Arial"/>
          <w:color w:val="000000"/>
        </w:rPr>
        <w:t>nte para la elaboración de los P</w:t>
      </w:r>
      <w:r w:rsidRPr="009A4AE6">
        <w:rPr>
          <w:rFonts w:cs="Arial"/>
          <w:color w:val="000000"/>
        </w:rPr>
        <w:t xml:space="preserve">lanes </w:t>
      </w:r>
      <w:r w:rsidR="00A62B2A" w:rsidRPr="009A4AE6">
        <w:rPr>
          <w:rFonts w:cs="Arial"/>
          <w:color w:val="000000"/>
        </w:rPr>
        <w:t>de Conservación, Desarrollo y Seguridad Vial Cantonal</w:t>
      </w:r>
      <w:r w:rsidRPr="009A4AE6">
        <w:rPr>
          <w:rFonts w:cs="Arial"/>
          <w:color w:val="000000"/>
        </w:rPr>
        <w:t xml:space="preserve"> de las Municipalidades, </w:t>
      </w:r>
      <w:r w:rsidR="002E4B10" w:rsidRPr="009A4AE6">
        <w:rPr>
          <w:rFonts w:cs="Arial"/>
          <w:color w:val="000000"/>
        </w:rPr>
        <w:t>que serán</w:t>
      </w:r>
      <w:r w:rsidRPr="009A4AE6">
        <w:rPr>
          <w:rFonts w:cs="Arial"/>
          <w:color w:val="000000"/>
        </w:rPr>
        <w:t xml:space="preserve"> parte de este desarrollo.</w:t>
      </w:r>
    </w:p>
    <w:p w14:paraId="792A8B41" w14:textId="7C609AAE" w:rsidR="00541DCF" w:rsidRPr="009A4AE6" w:rsidRDefault="00B60A29" w:rsidP="00256896">
      <w:pPr>
        <w:ind w:firstLine="708"/>
        <w:rPr>
          <w:rFonts w:cs="Arial"/>
          <w:color w:val="000000"/>
        </w:rPr>
      </w:pPr>
      <w:r w:rsidRPr="009A4AE6">
        <w:rPr>
          <w:rFonts w:cs="Arial"/>
          <w:color w:val="000000"/>
        </w:rPr>
        <w:t>La ejecución</w:t>
      </w:r>
      <w:r w:rsidR="0006086F" w:rsidRPr="009A4AE6">
        <w:rPr>
          <w:rFonts w:cs="Arial"/>
          <w:color w:val="000000"/>
        </w:rPr>
        <w:t xml:space="preserve"> de este </w:t>
      </w:r>
      <w:r w:rsidR="00327277" w:rsidRPr="009A4AE6">
        <w:rPr>
          <w:rFonts w:cs="Arial"/>
          <w:color w:val="000000"/>
        </w:rPr>
        <w:t>p</w:t>
      </w:r>
      <w:r w:rsidR="0006086F" w:rsidRPr="009A4AE6">
        <w:rPr>
          <w:rFonts w:cs="Arial"/>
          <w:color w:val="000000"/>
        </w:rPr>
        <w:t xml:space="preserve">lan se contempla a través de un proceso planificado de las inversiones necesarias, para la modernización del sistema de transportes del país orientado en dos horizontes y/o </w:t>
      </w:r>
      <w:r w:rsidRPr="009A4AE6">
        <w:rPr>
          <w:rFonts w:cs="Arial"/>
          <w:color w:val="000000"/>
        </w:rPr>
        <w:t>plazos, uno</w:t>
      </w:r>
      <w:r w:rsidR="00A62B2A" w:rsidRPr="009A4AE6">
        <w:rPr>
          <w:rFonts w:cs="Arial"/>
          <w:color w:val="000000"/>
        </w:rPr>
        <w:t xml:space="preserve"> </w:t>
      </w:r>
      <w:r w:rsidRPr="009A4AE6">
        <w:rPr>
          <w:rFonts w:cs="Arial"/>
          <w:color w:val="000000"/>
        </w:rPr>
        <w:t>que va hasta</w:t>
      </w:r>
      <w:r w:rsidR="006E2EB1" w:rsidRPr="009A4AE6">
        <w:rPr>
          <w:rFonts w:cs="Arial"/>
          <w:color w:val="000000"/>
        </w:rPr>
        <w:t xml:space="preserve"> concluía en el </w:t>
      </w:r>
      <w:r w:rsidR="00396D10" w:rsidRPr="009A4AE6">
        <w:rPr>
          <w:rFonts w:cs="Arial"/>
          <w:color w:val="000000"/>
        </w:rPr>
        <w:t>2018 y</w:t>
      </w:r>
      <w:r w:rsidR="00012609" w:rsidRPr="009A4AE6">
        <w:rPr>
          <w:rFonts w:cs="Arial"/>
          <w:color w:val="000000"/>
        </w:rPr>
        <w:t xml:space="preserve"> otro al año 2035.  El p</w:t>
      </w:r>
      <w:r w:rsidR="0006086F" w:rsidRPr="009A4AE6">
        <w:rPr>
          <w:rFonts w:cs="Arial"/>
          <w:color w:val="000000"/>
        </w:rPr>
        <w:t xml:space="preserve">lan además tiene como metas la sistematización de la planificación y la conservación vial, disponer de una red vial estratégica de alta y mediana capacidad, dos grandes puertos, un aeropuerto, una moderna red ferroviaria y </w:t>
      </w:r>
      <w:r w:rsidR="00541DCF" w:rsidRPr="009A4AE6">
        <w:rPr>
          <w:rFonts w:cs="Arial"/>
          <w:color w:val="000000"/>
        </w:rPr>
        <w:t>desde luego</w:t>
      </w:r>
      <w:r w:rsidR="0006086F" w:rsidRPr="009A4AE6">
        <w:rPr>
          <w:rFonts w:cs="Arial"/>
          <w:color w:val="000000"/>
        </w:rPr>
        <w:t xml:space="preserve"> que el sector privado participe en la gestión de las infraestructuras, bajo el liderazgo </w:t>
      </w:r>
      <w:r w:rsidR="00541DCF" w:rsidRPr="009A4AE6">
        <w:rPr>
          <w:rFonts w:cs="Arial"/>
          <w:color w:val="000000"/>
        </w:rPr>
        <w:t>y rectoría del MOPT</w:t>
      </w:r>
      <w:r w:rsidR="00256896" w:rsidRPr="009A4AE6">
        <w:rPr>
          <w:rFonts w:cs="Arial"/>
          <w:color w:val="000000"/>
        </w:rPr>
        <w:t>.</w:t>
      </w:r>
    </w:p>
    <w:p w14:paraId="1240D293" w14:textId="3FC6A385" w:rsidR="00480D31" w:rsidRPr="009A4AE6" w:rsidRDefault="0006086F" w:rsidP="003C3EC9">
      <w:pPr>
        <w:ind w:firstLine="708"/>
        <w:rPr>
          <w:rStyle w:val="Nmerodepgina"/>
          <w:rFonts w:cs="Arial"/>
          <w:color w:val="000000"/>
        </w:rPr>
      </w:pPr>
      <w:r w:rsidRPr="009A4AE6">
        <w:rPr>
          <w:rFonts w:cs="Arial"/>
          <w:color w:val="000000"/>
        </w:rPr>
        <w:lastRenderedPageBreak/>
        <w:t>El MOPT</w:t>
      </w:r>
      <w:r w:rsidR="00EB3453" w:rsidRPr="009A4AE6">
        <w:rPr>
          <w:rFonts w:cs="Arial"/>
          <w:color w:val="000000"/>
        </w:rPr>
        <w:t>,</w:t>
      </w:r>
      <w:r w:rsidRPr="009A4AE6">
        <w:rPr>
          <w:rFonts w:cs="Arial"/>
          <w:color w:val="000000"/>
        </w:rPr>
        <w:t xml:space="preserve"> en coordinación con </w:t>
      </w:r>
      <w:r w:rsidR="00541DCF" w:rsidRPr="009A4AE6">
        <w:rPr>
          <w:rFonts w:cs="Arial"/>
          <w:color w:val="000000"/>
        </w:rPr>
        <w:t>los distintos</w:t>
      </w:r>
      <w:r w:rsidRPr="009A4AE6">
        <w:rPr>
          <w:rFonts w:cs="Arial"/>
          <w:color w:val="000000"/>
        </w:rPr>
        <w:t xml:space="preserve"> Gobiernos Locales</w:t>
      </w:r>
      <w:r w:rsidR="00012609" w:rsidRPr="009A4AE6">
        <w:rPr>
          <w:rFonts w:cs="Arial"/>
          <w:color w:val="000000"/>
        </w:rPr>
        <w:t>,</w:t>
      </w:r>
      <w:r w:rsidRPr="009A4AE6">
        <w:rPr>
          <w:rFonts w:cs="Arial"/>
          <w:color w:val="000000"/>
        </w:rPr>
        <w:t xml:space="preserve"> deberá ir implementando la planificación, ordenación </w:t>
      </w:r>
      <w:r w:rsidR="00541DCF" w:rsidRPr="009A4AE6">
        <w:rPr>
          <w:rFonts w:cs="Arial"/>
          <w:color w:val="000000"/>
        </w:rPr>
        <w:t>y regulación</w:t>
      </w:r>
      <w:r w:rsidRPr="009A4AE6">
        <w:rPr>
          <w:rFonts w:cs="Arial"/>
          <w:color w:val="000000"/>
        </w:rPr>
        <w:t xml:space="preserve"> del tráfico, cohesionar los territorios y lograr integrar al país al comercio int</w:t>
      </w:r>
      <w:r w:rsidR="00012609" w:rsidRPr="009A4AE6">
        <w:rPr>
          <w:rFonts w:cs="Arial"/>
          <w:color w:val="000000"/>
        </w:rPr>
        <w:t>ernacional, para lo cual se debe</w:t>
      </w:r>
      <w:r w:rsidRPr="009A4AE6">
        <w:rPr>
          <w:rFonts w:cs="Arial"/>
          <w:color w:val="000000"/>
        </w:rPr>
        <w:t xml:space="preserve"> asumir toda la normativa y recomendaciones </w:t>
      </w:r>
      <w:r w:rsidR="00964A9E" w:rsidRPr="009A4AE6">
        <w:rPr>
          <w:rFonts w:cs="Arial"/>
          <w:color w:val="000000"/>
        </w:rPr>
        <w:t>que rigen</w:t>
      </w:r>
      <w:r w:rsidRPr="009A4AE6">
        <w:rPr>
          <w:rFonts w:cs="Arial"/>
          <w:color w:val="000000"/>
        </w:rPr>
        <w:t xml:space="preserve"> a nivel nacional </w:t>
      </w:r>
      <w:r w:rsidR="00964A9E" w:rsidRPr="009A4AE6">
        <w:rPr>
          <w:rFonts w:cs="Arial"/>
          <w:color w:val="000000"/>
        </w:rPr>
        <w:t>e internacional</w:t>
      </w:r>
      <w:r w:rsidRPr="009A4AE6">
        <w:rPr>
          <w:rFonts w:cs="Arial"/>
          <w:color w:val="000000"/>
        </w:rPr>
        <w:t xml:space="preserve"> en </w:t>
      </w:r>
      <w:r w:rsidR="00964A9E" w:rsidRPr="009A4AE6">
        <w:rPr>
          <w:rFonts w:cs="Arial"/>
          <w:color w:val="000000"/>
        </w:rPr>
        <w:t xml:space="preserve">materia </w:t>
      </w:r>
      <w:r w:rsidR="00D6125A" w:rsidRPr="009A4AE6">
        <w:rPr>
          <w:rFonts w:cs="Arial"/>
          <w:color w:val="000000"/>
        </w:rPr>
        <w:t>vial y</w:t>
      </w:r>
      <w:r w:rsidR="00A62B2A" w:rsidRPr="009A4AE6">
        <w:rPr>
          <w:rFonts w:cs="Arial"/>
          <w:color w:val="000000"/>
        </w:rPr>
        <w:t xml:space="preserve"> </w:t>
      </w:r>
      <w:r w:rsidR="00D6125A" w:rsidRPr="009A4AE6">
        <w:rPr>
          <w:rFonts w:cs="Arial"/>
          <w:color w:val="000000"/>
        </w:rPr>
        <w:t>de</w:t>
      </w:r>
      <w:r w:rsidR="00A62B2A" w:rsidRPr="009A4AE6">
        <w:rPr>
          <w:rFonts w:cs="Arial"/>
          <w:color w:val="000000"/>
        </w:rPr>
        <w:t xml:space="preserve"> </w:t>
      </w:r>
      <w:r w:rsidR="00256896" w:rsidRPr="009A4AE6">
        <w:rPr>
          <w:rFonts w:cs="Arial"/>
          <w:color w:val="000000"/>
        </w:rPr>
        <w:t>transporte: p</w:t>
      </w:r>
      <w:r w:rsidR="002E4B10" w:rsidRPr="009A4AE6">
        <w:rPr>
          <w:rFonts w:cs="Arial"/>
          <w:color w:val="000000"/>
        </w:rPr>
        <w:t>lanes</w:t>
      </w:r>
      <w:r w:rsidRPr="009A4AE6">
        <w:rPr>
          <w:rFonts w:cs="Arial"/>
          <w:color w:val="000000"/>
        </w:rPr>
        <w:t xml:space="preserve"> estratégicos cantonales, planes de desarrollo humano local, planes reguladores, informe CGR sobre planificación local y planes viales, Directriz CGR-2002 sobre uso de recursos 8114, Directriz CGR-2009 sobre planificación participativa, con indicadores. </w:t>
      </w:r>
    </w:p>
    <w:p w14:paraId="0160E0DD" w14:textId="3286BDBE" w:rsidR="006D58EB" w:rsidRPr="009A4AE6" w:rsidRDefault="00480D31" w:rsidP="000C270A">
      <w:pPr>
        <w:rPr>
          <w:rStyle w:val="Nmerodepgina"/>
          <w:rFonts w:cs="Arial"/>
        </w:rPr>
      </w:pPr>
      <w:r w:rsidRPr="009A4AE6">
        <w:rPr>
          <w:rStyle w:val="Nmerodepgina"/>
          <w:rFonts w:cs="Arial"/>
        </w:rPr>
        <w:t>En Costa Rica, la Red Vial Cantonal es el conjunto de vías públicas, compuestas de calles locales o urbanas, los caminos clasificados o vecinales y los caminos no clasificados, tanto aquellos en uso, como en desuso.  Su función es vital, por cuanto brinda accesibilidad a centros habitacionales, de producción, educación, salud y esparcimiento, en complemento al servicio que</w:t>
      </w:r>
      <w:r w:rsidR="00431529" w:rsidRPr="009A4AE6">
        <w:rPr>
          <w:rStyle w:val="Nmerodepgina"/>
          <w:rFonts w:cs="Arial"/>
        </w:rPr>
        <w:t xml:space="preserve"> presta la Red Vial Nacional. </w:t>
      </w:r>
      <w:r w:rsidRPr="009A4AE6">
        <w:rPr>
          <w:rStyle w:val="Nmerodepgina"/>
          <w:rFonts w:cs="Arial"/>
        </w:rPr>
        <w:t>Su extensión alcanza los</w:t>
      </w:r>
      <w:r w:rsidR="008C7D1B" w:rsidRPr="009A4AE6">
        <w:rPr>
          <w:rStyle w:val="Nmerodepgina"/>
          <w:rFonts w:cs="Arial"/>
        </w:rPr>
        <w:t xml:space="preserve"> 38.032,16 km</w:t>
      </w:r>
      <w:r w:rsidRPr="009A4AE6">
        <w:rPr>
          <w:rStyle w:val="Nmerodepgina"/>
          <w:rFonts w:cs="Arial"/>
        </w:rPr>
        <w:t xml:space="preserve"> </w:t>
      </w:r>
      <w:r w:rsidR="006D58EB" w:rsidRPr="009A4AE6">
        <w:t>de manera general, en la red vial cantonal se tiene por gestionar 29,615 km distribuidos en los 8</w:t>
      </w:r>
      <w:r w:rsidR="00097298" w:rsidRPr="009A4AE6">
        <w:t>4</w:t>
      </w:r>
      <w:r w:rsidR="006D58EB" w:rsidRPr="009A4AE6">
        <w:t xml:space="preserve"> cantones y 8 Concejos de distrito, de los cuales 12,800 km (que equivale a un 43 % de la red vial cantonal) se encuentra clasificada con una condición muy mala a mala</w:t>
      </w:r>
      <w:r w:rsidR="004E4AA1" w:rsidRPr="009A4AE6">
        <w:t xml:space="preserve">, </w:t>
      </w:r>
      <w:r w:rsidRPr="009A4AE6">
        <w:rPr>
          <w:rStyle w:val="Nmerodepgina"/>
          <w:rFonts w:cs="Arial"/>
        </w:rPr>
        <w:t>de estos</w:t>
      </w:r>
      <w:r w:rsidR="004E4AA1" w:rsidRPr="009A4AE6">
        <w:rPr>
          <w:rStyle w:val="Nmerodepgina"/>
          <w:rFonts w:cs="Arial"/>
        </w:rPr>
        <w:t xml:space="preserve"> </w:t>
      </w:r>
      <w:r w:rsidRPr="009A4AE6">
        <w:rPr>
          <w:rStyle w:val="Nmerodepgina"/>
          <w:rFonts w:cs="Arial"/>
        </w:rPr>
        <w:t>corresponden a caminos vecinales, alrededor de 4000 km a calles urbanas y los 18.000 km restantes corresponden a la clasificación de caminos no-clasificados.    La responsabilidad de administrar la red vial cantonal recae sobre las municipalidades del país.</w:t>
      </w:r>
    </w:p>
    <w:p w14:paraId="162B1B18" w14:textId="15C2ED47" w:rsidR="008A5F88" w:rsidRPr="009A4AE6" w:rsidRDefault="00480D31" w:rsidP="000C270A">
      <w:pPr>
        <w:rPr>
          <w:rStyle w:val="Nmerodepgina"/>
          <w:rFonts w:cs="Arial"/>
        </w:rPr>
      </w:pPr>
      <w:r w:rsidRPr="009A4AE6">
        <w:rPr>
          <w:rStyle w:val="Nmerodepgina"/>
          <w:rFonts w:cs="Arial"/>
        </w:rPr>
        <w:t>Desafortunadamente, las características qu</w:t>
      </w:r>
      <w:r w:rsidR="00431529" w:rsidRPr="009A4AE6">
        <w:rPr>
          <w:rStyle w:val="Nmerodepgina"/>
          <w:rFonts w:cs="Arial"/>
        </w:rPr>
        <w:t xml:space="preserve">e presenta la generalidad de </w:t>
      </w:r>
      <w:r w:rsidR="00676DC0" w:rsidRPr="009A4AE6">
        <w:rPr>
          <w:rStyle w:val="Nmerodepgina"/>
          <w:rFonts w:cs="Arial"/>
        </w:rPr>
        <w:t>la Red</w:t>
      </w:r>
      <w:r w:rsidRPr="009A4AE6">
        <w:rPr>
          <w:rStyle w:val="Nmerodepgina"/>
          <w:rFonts w:cs="Arial"/>
        </w:rPr>
        <w:t xml:space="preserve"> Vial Cantonal de Costa </w:t>
      </w:r>
      <w:r w:rsidR="00396D10" w:rsidRPr="009A4AE6">
        <w:rPr>
          <w:rStyle w:val="Nmerodepgina"/>
          <w:rFonts w:cs="Arial"/>
        </w:rPr>
        <w:t>Rica</w:t>
      </w:r>
      <w:r w:rsidR="00012609" w:rsidRPr="009A4AE6">
        <w:rPr>
          <w:rStyle w:val="Nmerodepgina"/>
          <w:rFonts w:cs="Arial"/>
        </w:rPr>
        <w:t xml:space="preserve"> </w:t>
      </w:r>
      <w:r w:rsidRPr="009A4AE6">
        <w:rPr>
          <w:rStyle w:val="Nmerodepgina"/>
          <w:rFonts w:cs="Arial"/>
        </w:rPr>
        <w:t xml:space="preserve">ponen de manifiesto la necesidad de implementar mejoras en la planificación de la gestión vial a mediano y largo plazo. </w:t>
      </w:r>
    </w:p>
    <w:p w14:paraId="4800C35C" w14:textId="0121CF5B" w:rsidR="00772187" w:rsidRPr="009A4AE6" w:rsidRDefault="00772187" w:rsidP="000C270A">
      <w:pPr>
        <w:rPr>
          <w:rStyle w:val="Nmerodepgina"/>
          <w:rFonts w:cs="Arial"/>
        </w:rPr>
      </w:pPr>
      <w:r w:rsidRPr="009A4AE6">
        <w:rPr>
          <w:rStyle w:val="Nmerodepgina"/>
          <w:rFonts w:cs="Arial"/>
        </w:rPr>
        <w:t xml:space="preserve">En este sentido, las estadísticas del 2011, registradas por la Dirección de Planificación Sectorial del MOPT, muestran que el 86.8% de la RVC estaba en regular, malo o muy mal estado. Este dato es un indicador de la falta de </w:t>
      </w:r>
      <w:r w:rsidRPr="009A4AE6">
        <w:rPr>
          <w:rStyle w:val="Nmerodepgina"/>
          <w:rFonts w:cs="Arial"/>
        </w:rPr>
        <w:lastRenderedPageBreak/>
        <w:t>planificación de la gestión vial y evidencia que “…la red vial cantonal costarricense presenta una situación generalizada muy por debajo de los estándares necesarios para cumplir con el precepto de disminuir los costos de transporte, garantizar accesibilidad y seguridad a los usuarios, e incrementar la competitividad del país”.</w:t>
      </w:r>
    </w:p>
    <w:p w14:paraId="1792DCB8" w14:textId="06658D20" w:rsidR="001F39DE" w:rsidRPr="009A4AE6" w:rsidRDefault="00772187" w:rsidP="00BE0AF7">
      <w:pPr>
        <w:rPr>
          <w:rStyle w:val="Nmerodepgina"/>
          <w:rFonts w:cs="Arial"/>
        </w:rPr>
      </w:pPr>
      <w:r w:rsidRPr="009A4AE6">
        <w:rPr>
          <w:rStyle w:val="Nmerodepgina"/>
          <w:rFonts w:cs="Arial"/>
        </w:rPr>
        <w:t xml:space="preserve">Considerando lo anterior, el Departamento de Obra Pública de la Municipalidad de Pococí, se propuso realizar este Plan de Desarrollo, Conservación y Seguridad Vial (PDCSV), como una herramienta de planificación que abarca un período de cinco años que va del año 2024 al 2028, que responde al qué hacer y cómo hacer, para gestionar la vialidad del cantón, con miras a alcanzar los objetivos y metas previstas durante este período.  </w:t>
      </w:r>
    </w:p>
    <w:p w14:paraId="5EF38833" w14:textId="77777777" w:rsidR="00772187" w:rsidRPr="009A4AE6" w:rsidRDefault="00772187" w:rsidP="00BE0AF7">
      <w:pPr>
        <w:ind w:firstLine="709"/>
        <w:rPr>
          <w:rStyle w:val="Nmerodepgina"/>
          <w:rFonts w:cs="Arial"/>
        </w:rPr>
      </w:pPr>
      <w:r w:rsidRPr="009A4AE6">
        <w:rPr>
          <w:rStyle w:val="Nmerodepgina"/>
          <w:rFonts w:cs="Arial"/>
        </w:rPr>
        <w:t>Este Plan de Conservación, Desarrollo y Seguridad Vial Cantonal, refleja y contiene las políticas definidas en materia vial por este Gobierno Local, así como la forma de implementación, acompañadas siempre de una gestión vial participativa que incluye, las necesidades de la sociedad civil y de los sectores públicos y privados.</w:t>
      </w:r>
    </w:p>
    <w:p w14:paraId="53CC7121" w14:textId="63F2A066" w:rsidR="00772187" w:rsidRPr="009A4AE6" w:rsidRDefault="00772187" w:rsidP="00BE0AF7">
      <w:pPr>
        <w:ind w:firstLine="709"/>
        <w:rPr>
          <w:rStyle w:val="Nmerodepgina"/>
          <w:rFonts w:cs="Arial"/>
        </w:rPr>
      </w:pPr>
      <w:r w:rsidRPr="009A4AE6">
        <w:rPr>
          <w:rStyle w:val="Nmerodepgina"/>
          <w:rFonts w:cs="Arial"/>
        </w:rPr>
        <w:t>De igual manera responde a lo establecido en el Decreto Ejecutivo No 40138-MOPT, Reglamento al inciso b) del artículo 5 de la Ley N° 8114 publicado en la Gaceta N.º 138. Del 23 de febrero del 2017</w:t>
      </w:r>
      <w:r w:rsidR="00A47FFA" w:rsidRPr="009A4AE6">
        <w:rPr>
          <w:rStyle w:val="Nmerodepgina"/>
          <w:rFonts w:cs="Arial"/>
        </w:rPr>
        <w:t>.</w:t>
      </w:r>
    </w:p>
    <w:p w14:paraId="11B568AB" w14:textId="2BFE3F3A" w:rsidR="0063106A" w:rsidRPr="009A4AE6" w:rsidRDefault="0063106A" w:rsidP="00BE0AF7">
      <w:pPr>
        <w:ind w:firstLine="709"/>
        <w:rPr>
          <w:rFonts w:cs="Arial"/>
        </w:rPr>
      </w:pPr>
      <w:r w:rsidRPr="009A4AE6">
        <w:rPr>
          <w:rFonts w:cs="Arial"/>
          <w:b/>
        </w:rPr>
        <w:t>Plan Vial Quinquenal de Conservación y Desarrollo:</w:t>
      </w:r>
      <w:r w:rsidRPr="009A4AE6">
        <w:rPr>
          <w:rFonts w:cs="Arial"/>
        </w:rPr>
        <w:t xml:space="preserve"> Herramienta que contiene la planificación sobre la gestión vial, a cinco años plazo, que deben elaborar las municipalidades de acuerdo con lo establecido en el artículo 2 de la Ley No. 9329.</w:t>
      </w:r>
    </w:p>
    <w:p w14:paraId="1C703304" w14:textId="77777777" w:rsidR="00480D31" w:rsidRPr="009A4AE6" w:rsidRDefault="00DC174C" w:rsidP="00BE0AF7">
      <w:pPr>
        <w:rPr>
          <w:rFonts w:cs="Arial"/>
        </w:rPr>
      </w:pPr>
      <w:r w:rsidRPr="009A4AE6">
        <w:rPr>
          <w:rFonts w:cs="Arial"/>
        </w:rPr>
        <w:t>Además, la</w:t>
      </w:r>
      <w:r w:rsidR="00480D31" w:rsidRPr="009A4AE6">
        <w:rPr>
          <w:rFonts w:cs="Arial"/>
        </w:rPr>
        <w:t xml:space="preserve"> Contraloría General de la Re</w:t>
      </w:r>
      <w:r w:rsidR="00404CA0" w:rsidRPr="009A4AE6">
        <w:rPr>
          <w:rFonts w:cs="Arial"/>
        </w:rPr>
        <w:t>pública, emitió en el año 2009 l</w:t>
      </w:r>
      <w:r w:rsidR="00480D31" w:rsidRPr="009A4AE6">
        <w:rPr>
          <w:rFonts w:cs="Arial"/>
        </w:rPr>
        <w:t xml:space="preserve">ineamientos Generales sobre la Planificación del Desarrollo Local, que fue publicado en el Diario Oficial La Gaceta, el 16 de marzo del 2009. En referencia a la planificación del desarrollo local de mediano plazo, estos lineamientos </w:t>
      </w:r>
      <w:r w:rsidR="00480D31" w:rsidRPr="009A4AE6">
        <w:rPr>
          <w:rFonts w:cs="Arial"/>
        </w:rPr>
        <w:lastRenderedPageBreak/>
        <w:t>mencionan que se deben realizar las acciones necesarias para elaborar un plan quinquenal de gestión vial, el cual debe formularse en estrecha relación con los requerimientos definidos en los planes de ordenamiento territorial y de desarrollo local a largo plazo, así como con las especificaciones técnicas que establezcan las instituciones competentes.</w:t>
      </w:r>
    </w:p>
    <w:p w14:paraId="1761DF19" w14:textId="6309FD67" w:rsidR="00480D31" w:rsidRPr="009A4AE6" w:rsidRDefault="00480D31" w:rsidP="00BE0AF7">
      <w:pPr>
        <w:rPr>
          <w:rFonts w:cs="Arial"/>
        </w:rPr>
      </w:pPr>
      <w:r w:rsidRPr="009A4AE6">
        <w:rPr>
          <w:rFonts w:cs="Arial"/>
        </w:rPr>
        <w:t xml:space="preserve">Otro componente que se consideró en la elaboración de este </w:t>
      </w:r>
      <w:r w:rsidR="00D0173E" w:rsidRPr="009A4AE6">
        <w:rPr>
          <w:rFonts w:cs="Arial"/>
        </w:rPr>
        <w:t>Plan</w:t>
      </w:r>
      <w:r w:rsidRPr="009A4AE6">
        <w:rPr>
          <w:rFonts w:cs="Arial"/>
        </w:rPr>
        <w:t xml:space="preserve"> es lo dispuesto en la Ley No. 8982, y </w:t>
      </w:r>
      <w:r w:rsidR="00407F22" w:rsidRPr="009A4AE6">
        <w:rPr>
          <w:rFonts w:cs="Arial"/>
        </w:rPr>
        <w:t>su Manual</w:t>
      </w:r>
      <w:r w:rsidRPr="009A4AE6">
        <w:rPr>
          <w:rFonts w:cs="Arial"/>
        </w:rPr>
        <w:t xml:space="preserve"> de Operaciones (MANOP) del Primer </w:t>
      </w:r>
      <w:r w:rsidR="00A836AD" w:rsidRPr="009A4AE6">
        <w:rPr>
          <w:rFonts w:cs="Arial"/>
        </w:rPr>
        <w:t xml:space="preserve">y segundo </w:t>
      </w:r>
      <w:r w:rsidRPr="009A4AE6">
        <w:rPr>
          <w:rFonts w:cs="Arial"/>
        </w:rPr>
        <w:t xml:space="preserve">Programa Red Vial Cantonal, donde los </w:t>
      </w:r>
      <w:r w:rsidR="00407F22" w:rsidRPr="009A4AE6">
        <w:rPr>
          <w:rFonts w:cs="Arial"/>
        </w:rPr>
        <w:t>proyectos, deben</w:t>
      </w:r>
      <w:r w:rsidRPr="009A4AE6">
        <w:rPr>
          <w:rFonts w:cs="Arial"/>
        </w:rPr>
        <w:t xml:space="preserve"> estar incorporados y priorizados en </w:t>
      </w:r>
      <w:r w:rsidR="00407F22" w:rsidRPr="009A4AE6">
        <w:rPr>
          <w:rFonts w:cs="Arial"/>
        </w:rPr>
        <w:t>el Plan</w:t>
      </w:r>
      <w:r w:rsidRPr="009A4AE6">
        <w:rPr>
          <w:rFonts w:cs="Arial"/>
        </w:rPr>
        <w:t xml:space="preserve"> d</w:t>
      </w:r>
      <w:r w:rsidR="007C7D79" w:rsidRPr="009A4AE6">
        <w:rPr>
          <w:rFonts w:cs="Arial"/>
        </w:rPr>
        <w:t xml:space="preserve">e Desarrollo </w:t>
      </w:r>
      <w:r w:rsidR="00062DF0" w:rsidRPr="009A4AE6">
        <w:rPr>
          <w:rFonts w:cs="Arial"/>
        </w:rPr>
        <w:t xml:space="preserve">y </w:t>
      </w:r>
      <w:r w:rsidR="007C7D79" w:rsidRPr="009A4AE6">
        <w:rPr>
          <w:rFonts w:cs="Arial"/>
        </w:rPr>
        <w:t xml:space="preserve">Conservación Vial </w:t>
      </w:r>
      <w:r w:rsidRPr="009A4AE6">
        <w:rPr>
          <w:rFonts w:cs="Arial"/>
        </w:rPr>
        <w:t>del cantón con indicación de las asignaciones presupuestarias respectivas, tanto para el proceso de rehabilitación y mejoramiento, como para el posterior mantenimiento del camino o puente intervenido.</w:t>
      </w:r>
    </w:p>
    <w:p w14:paraId="5EA84A73" w14:textId="39A2A3CB" w:rsidR="00480D31" w:rsidRPr="009A4AE6" w:rsidRDefault="00480D31" w:rsidP="00062DF0">
      <w:pPr>
        <w:ind w:firstLine="708"/>
        <w:rPr>
          <w:rFonts w:cs="Arial"/>
        </w:rPr>
      </w:pPr>
      <w:r w:rsidRPr="009A4AE6">
        <w:rPr>
          <w:rFonts w:cs="Arial"/>
        </w:rPr>
        <w:t xml:space="preserve">Este </w:t>
      </w:r>
      <w:r w:rsidR="007C7D79" w:rsidRPr="009A4AE6">
        <w:rPr>
          <w:rFonts w:cs="Arial"/>
        </w:rPr>
        <w:t>Plan</w:t>
      </w:r>
      <w:r w:rsidRPr="009A4AE6">
        <w:rPr>
          <w:rFonts w:cs="Arial"/>
        </w:rPr>
        <w:t xml:space="preserve"> </w:t>
      </w:r>
      <w:r w:rsidR="005B4A01" w:rsidRPr="009A4AE6">
        <w:rPr>
          <w:rFonts w:cs="Arial"/>
        </w:rPr>
        <w:t xml:space="preserve">sustentará su operatividad </w:t>
      </w:r>
      <w:r w:rsidR="00407F22" w:rsidRPr="009A4AE6">
        <w:rPr>
          <w:rFonts w:cs="Arial"/>
        </w:rPr>
        <w:t>en las</w:t>
      </w:r>
      <w:r w:rsidR="005B4A01" w:rsidRPr="009A4AE6">
        <w:rPr>
          <w:rFonts w:cs="Arial"/>
        </w:rPr>
        <w:t xml:space="preserve"> definiciones</w:t>
      </w:r>
      <w:r w:rsidR="00407F22" w:rsidRPr="009A4AE6">
        <w:rPr>
          <w:rFonts w:cs="Arial"/>
        </w:rPr>
        <w:t xml:space="preserve"> emitidas</w:t>
      </w:r>
      <w:r w:rsidR="007508E1" w:rsidRPr="009A4AE6">
        <w:rPr>
          <w:rFonts w:cs="Arial"/>
        </w:rPr>
        <w:t xml:space="preserve"> en el </w:t>
      </w:r>
      <w:r w:rsidR="007508E1" w:rsidRPr="009A4AE6">
        <w:t xml:space="preserve">Decreto </w:t>
      </w:r>
      <w:r w:rsidR="005501DB" w:rsidRPr="009A4AE6">
        <w:t>N.º</w:t>
      </w:r>
      <w:r w:rsidR="007508E1" w:rsidRPr="009A4AE6">
        <w:t xml:space="preserve"> 40138-MOPT Reglamento al inciso b) del artículo 5 de la Ley N° </w:t>
      </w:r>
      <w:r w:rsidR="001F5182" w:rsidRPr="009A4AE6">
        <w:t>8114</w:t>
      </w:r>
      <w:r w:rsidR="001F5182" w:rsidRPr="009A4AE6">
        <w:rPr>
          <w:rFonts w:cs="Arial"/>
        </w:rPr>
        <w:t>, de</w:t>
      </w:r>
      <w:r w:rsidR="007508E1" w:rsidRPr="009A4AE6">
        <w:rPr>
          <w:rFonts w:cs="Arial"/>
        </w:rPr>
        <w:t xml:space="preserve"> </w:t>
      </w:r>
      <w:r w:rsidR="00D0173E" w:rsidRPr="009A4AE6">
        <w:rPr>
          <w:rFonts w:cs="Arial"/>
        </w:rPr>
        <w:t>la Ley</w:t>
      </w:r>
      <w:r w:rsidR="007C7D79" w:rsidRPr="009A4AE6">
        <w:rPr>
          <w:rFonts w:cs="Arial"/>
        </w:rPr>
        <w:t xml:space="preserve"> 9329, </w:t>
      </w:r>
      <w:r w:rsidRPr="009A4AE6">
        <w:rPr>
          <w:rFonts w:cs="Arial"/>
        </w:rPr>
        <w:t>relaci</w:t>
      </w:r>
      <w:r w:rsidR="00024348" w:rsidRPr="009A4AE6">
        <w:rPr>
          <w:rFonts w:cs="Arial"/>
        </w:rPr>
        <w:t xml:space="preserve">onadas a la Conservación, </w:t>
      </w:r>
      <w:r w:rsidRPr="009A4AE6">
        <w:rPr>
          <w:rFonts w:cs="Arial"/>
        </w:rPr>
        <w:t xml:space="preserve">Desarrollo </w:t>
      </w:r>
      <w:r w:rsidR="00024348" w:rsidRPr="009A4AE6">
        <w:rPr>
          <w:rFonts w:cs="Arial"/>
        </w:rPr>
        <w:t xml:space="preserve">y Seguridad </w:t>
      </w:r>
      <w:r w:rsidRPr="009A4AE6">
        <w:rPr>
          <w:rFonts w:cs="Arial"/>
        </w:rPr>
        <w:t>Vial, como son:</w:t>
      </w:r>
      <w:r w:rsidR="00062DF0" w:rsidRPr="009A4AE6">
        <w:rPr>
          <w:rFonts w:cs="Arial"/>
        </w:rPr>
        <w:t xml:space="preserve"> </w:t>
      </w:r>
      <w:r w:rsidRPr="009A4AE6">
        <w:rPr>
          <w:rFonts w:cs="Arial"/>
        </w:rPr>
        <w:t xml:space="preserve">Mantenimiento </w:t>
      </w:r>
      <w:r w:rsidR="007508E1" w:rsidRPr="009A4AE6">
        <w:rPr>
          <w:rFonts w:cs="Arial"/>
        </w:rPr>
        <w:t>rutinario, m</w:t>
      </w:r>
      <w:r w:rsidRPr="009A4AE6">
        <w:rPr>
          <w:rFonts w:cs="Arial"/>
        </w:rPr>
        <w:t xml:space="preserve">antenimiento </w:t>
      </w:r>
      <w:r w:rsidR="007508E1" w:rsidRPr="009A4AE6">
        <w:rPr>
          <w:rFonts w:cs="Arial"/>
        </w:rPr>
        <w:t>periódico, r</w:t>
      </w:r>
      <w:r w:rsidR="007C7D79" w:rsidRPr="009A4AE6">
        <w:rPr>
          <w:rFonts w:cs="Arial"/>
        </w:rPr>
        <w:t>ehabilitación</w:t>
      </w:r>
      <w:r w:rsidRPr="009A4AE6">
        <w:rPr>
          <w:rFonts w:cs="Arial"/>
        </w:rPr>
        <w:t xml:space="preserve">, </w:t>
      </w:r>
      <w:r w:rsidR="007508E1" w:rsidRPr="009A4AE6">
        <w:rPr>
          <w:rFonts w:cs="Arial"/>
        </w:rPr>
        <w:t>m</w:t>
      </w:r>
      <w:r w:rsidR="007C7D79" w:rsidRPr="009A4AE6">
        <w:rPr>
          <w:rFonts w:cs="Arial"/>
        </w:rPr>
        <w:t>ejo</w:t>
      </w:r>
      <w:r w:rsidR="007508E1" w:rsidRPr="009A4AE6">
        <w:rPr>
          <w:rFonts w:cs="Arial"/>
        </w:rPr>
        <w:t>ramiento, r</w:t>
      </w:r>
      <w:r w:rsidR="007C7D79" w:rsidRPr="009A4AE6">
        <w:rPr>
          <w:rFonts w:cs="Arial"/>
        </w:rPr>
        <w:t>econstrucción</w:t>
      </w:r>
      <w:r w:rsidR="007508E1" w:rsidRPr="009A4AE6">
        <w:rPr>
          <w:rFonts w:cs="Arial"/>
        </w:rPr>
        <w:t xml:space="preserve"> y o</w:t>
      </w:r>
      <w:r w:rsidRPr="009A4AE6">
        <w:rPr>
          <w:rFonts w:cs="Arial"/>
        </w:rPr>
        <w:t xml:space="preserve">bras nuevas.  Por lo </w:t>
      </w:r>
      <w:r w:rsidR="00073099" w:rsidRPr="009A4AE6">
        <w:rPr>
          <w:rFonts w:cs="Arial"/>
        </w:rPr>
        <w:t>tanto,</w:t>
      </w:r>
      <w:r w:rsidRPr="009A4AE6">
        <w:rPr>
          <w:rFonts w:cs="Arial"/>
        </w:rPr>
        <w:t xml:space="preserve"> las propuestas de trabajo están dirigidas en estas líneas. </w:t>
      </w:r>
    </w:p>
    <w:p w14:paraId="793CFD75" w14:textId="651FD8BF" w:rsidR="00480D31" w:rsidRPr="009A4AE6" w:rsidRDefault="006C62B6" w:rsidP="00F93D58">
      <w:pPr>
        <w:ind w:firstLine="708"/>
        <w:rPr>
          <w:rStyle w:val="Nmerodepgina"/>
          <w:rFonts w:cs="Arial"/>
          <w:lang w:val="es-MX"/>
        </w:rPr>
      </w:pPr>
      <w:r w:rsidRPr="009A4AE6">
        <w:rPr>
          <w:rFonts w:cs="Arial"/>
        </w:rPr>
        <w:t>Para ejecutar</w:t>
      </w:r>
      <w:r w:rsidR="00480D31" w:rsidRPr="009A4AE6">
        <w:rPr>
          <w:rFonts w:cs="Arial"/>
        </w:rPr>
        <w:t xml:space="preserve"> las </w:t>
      </w:r>
      <w:bookmarkStart w:id="27" w:name="_Toc329890202"/>
      <w:r w:rsidRPr="009A4AE6">
        <w:rPr>
          <w:rFonts w:cs="Arial"/>
        </w:rPr>
        <w:t>propuestas presentadas, se</w:t>
      </w:r>
      <w:r w:rsidR="00480D31" w:rsidRPr="009A4AE6">
        <w:rPr>
          <w:rFonts w:cs="Arial"/>
        </w:rPr>
        <w:t xml:space="preserve"> util</w:t>
      </w:r>
      <w:r w:rsidR="00AD3CDC" w:rsidRPr="009A4AE6">
        <w:rPr>
          <w:rFonts w:cs="Arial"/>
        </w:rPr>
        <w:t xml:space="preserve">izarán </w:t>
      </w:r>
      <w:r w:rsidRPr="009A4AE6">
        <w:rPr>
          <w:rFonts w:cs="Arial"/>
        </w:rPr>
        <w:t xml:space="preserve">diversas </w:t>
      </w:r>
      <w:r w:rsidR="00667B8A" w:rsidRPr="009A4AE6">
        <w:rPr>
          <w:rFonts w:cs="Arial"/>
        </w:rPr>
        <w:t>modalidades de</w:t>
      </w:r>
      <w:r w:rsidR="00480D31" w:rsidRPr="009A4AE6">
        <w:rPr>
          <w:rFonts w:cs="Arial"/>
        </w:rPr>
        <w:t xml:space="preserve"> gestión y ejecución de obras de desarrollo y conservación vial cantonal</w:t>
      </w:r>
      <w:bookmarkEnd w:id="27"/>
      <w:r w:rsidR="00480D31" w:rsidRPr="009A4AE6">
        <w:rPr>
          <w:rFonts w:cs="Arial"/>
        </w:rPr>
        <w:t xml:space="preserve">, según se considere y se </w:t>
      </w:r>
      <w:r w:rsidRPr="009A4AE6">
        <w:rPr>
          <w:rFonts w:cs="Arial"/>
        </w:rPr>
        <w:t>consigne en</w:t>
      </w:r>
      <w:r w:rsidR="0086398C" w:rsidRPr="009A4AE6">
        <w:rPr>
          <w:rFonts w:cs="Arial"/>
        </w:rPr>
        <w:t xml:space="preserve"> este p</w:t>
      </w:r>
      <w:r w:rsidR="00480D31" w:rsidRPr="009A4AE6">
        <w:rPr>
          <w:rFonts w:cs="Arial"/>
        </w:rPr>
        <w:t xml:space="preserve">lan </w:t>
      </w:r>
      <w:r w:rsidRPr="009A4AE6">
        <w:rPr>
          <w:rFonts w:cs="Arial"/>
        </w:rPr>
        <w:t>para la</w:t>
      </w:r>
      <w:r w:rsidR="00480D31" w:rsidRPr="009A4AE6">
        <w:rPr>
          <w:rFonts w:cs="Arial"/>
        </w:rPr>
        <w:t xml:space="preserve"> ejecución de cada proyecto, entre las que se pueden </w:t>
      </w:r>
      <w:r w:rsidRPr="009A4AE6">
        <w:rPr>
          <w:rFonts w:cs="Arial"/>
        </w:rPr>
        <w:t>contemplar están</w:t>
      </w:r>
      <w:r w:rsidR="00480D31" w:rsidRPr="009A4AE6">
        <w:rPr>
          <w:rFonts w:cs="Arial"/>
        </w:rPr>
        <w:t xml:space="preserve">:  </w:t>
      </w:r>
    </w:p>
    <w:p w14:paraId="33D46FFC" w14:textId="77777777" w:rsidR="00480D31" w:rsidRPr="009A4AE6" w:rsidRDefault="00480D31" w:rsidP="008B091D">
      <w:pPr>
        <w:pStyle w:val="Prrafodelista"/>
        <w:numPr>
          <w:ilvl w:val="2"/>
          <w:numId w:val="3"/>
        </w:numPr>
        <w:autoSpaceDE w:val="0"/>
        <w:autoSpaceDN w:val="0"/>
        <w:adjustRightInd w:val="0"/>
        <w:spacing w:after="0"/>
        <w:ind w:hanging="436"/>
        <w:jc w:val="both"/>
        <w:rPr>
          <w:rFonts w:cs="Arial"/>
        </w:rPr>
      </w:pPr>
      <w:r w:rsidRPr="009A4AE6">
        <w:rPr>
          <w:rFonts w:cs="Arial"/>
        </w:rPr>
        <w:t>Obras por administración.</w:t>
      </w:r>
    </w:p>
    <w:p w14:paraId="77D8E166" w14:textId="77777777" w:rsidR="00480D31" w:rsidRPr="009A4AE6" w:rsidRDefault="00480D31" w:rsidP="008B091D">
      <w:pPr>
        <w:pStyle w:val="Prrafodelista"/>
        <w:numPr>
          <w:ilvl w:val="2"/>
          <w:numId w:val="3"/>
        </w:numPr>
        <w:autoSpaceDE w:val="0"/>
        <w:autoSpaceDN w:val="0"/>
        <w:adjustRightInd w:val="0"/>
        <w:spacing w:after="0"/>
        <w:ind w:hanging="436"/>
        <w:jc w:val="both"/>
        <w:rPr>
          <w:rFonts w:cs="Arial"/>
        </w:rPr>
      </w:pPr>
      <w:r w:rsidRPr="009A4AE6">
        <w:rPr>
          <w:rFonts w:cs="Arial"/>
        </w:rPr>
        <w:t xml:space="preserve">Obras por contrato. </w:t>
      </w:r>
    </w:p>
    <w:p w14:paraId="564BF180" w14:textId="77777777" w:rsidR="005F183F" w:rsidRPr="009A4AE6" w:rsidRDefault="00480D31" w:rsidP="008B091D">
      <w:pPr>
        <w:pStyle w:val="Prrafodelista"/>
        <w:numPr>
          <w:ilvl w:val="2"/>
          <w:numId w:val="3"/>
        </w:numPr>
        <w:autoSpaceDE w:val="0"/>
        <w:autoSpaceDN w:val="0"/>
        <w:adjustRightInd w:val="0"/>
        <w:spacing w:after="0"/>
        <w:ind w:hanging="436"/>
        <w:jc w:val="both"/>
        <w:rPr>
          <w:rFonts w:cs="Arial"/>
        </w:rPr>
      </w:pPr>
      <w:r w:rsidRPr="009A4AE6">
        <w:rPr>
          <w:rFonts w:cs="Arial"/>
        </w:rPr>
        <w:t xml:space="preserve"> Obras por convenio.</w:t>
      </w:r>
    </w:p>
    <w:p w14:paraId="3A7CA79F" w14:textId="58B3F03E" w:rsidR="00480D31" w:rsidRPr="009A4AE6" w:rsidRDefault="00480D31" w:rsidP="008B091D">
      <w:pPr>
        <w:pStyle w:val="Prrafodelista"/>
        <w:numPr>
          <w:ilvl w:val="2"/>
          <w:numId w:val="3"/>
        </w:numPr>
        <w:autoSpaceDE w:val="0"/>
        <w:autoSpaceDN w:val="0"/>
        <w:adjustRightInd w:val="0"/>
        <w:spacing w:after="0"/>
        <w:ind w:hanging="436"/>
        <w:jc w:val="both"/>
        <w:rPr>
          <w:rFonts w:cs="Arial"/>
        </w:rPr>
      </w:pPr>
      <w:r w:rsidRPr="009A4AE6">
        <w:rPr>
          <w:rFonts w:cs="Arial"/>
        </w:rPr>
        <w:t>Obras por convenio bajo el esquema participativo de ejecución de obras</w:t>
      </w:r>
      <w:r w:rsidR="001F5182" w:rsidRPr="009A4AE6">
        <w:rPr>
          <w:rFonts w:cs="Arial"/>
        </w:rPr>
        <w:t>.</w:t>
      </w:r>
    </w:p>
    <w:p w14:paraId="5B375CB8" w14:textId="77777777" w:rsidR="00480D31" w:rsidRPr="009A4AE6" w:rsidRDefault="00480D31" w:rsidP="008B091D">
      <w:pPr>
        <w:pStyle w:val="Prrafodelista"/>
        <w:numPr>
          <w:ilvl w:val="2"/>
          <w:numId w:val="3"/>
        </w:numPr>
        <w:autoSpaceDE w:val="0"/>
        <w:autoSpaceDN w:val="0"/>
        <w:adjustRightInd w:val="0"/>
        <w:spacing w:after="0"/>
        <w:ind w:hanging="436"/>
        <w:jc w:val="both"/>
        <w:rPr>
          <w:rFonts w:cs="Arial"/>
        </w:rPr>
      </w:pPr>
      <w:r w:rsidRPr="009A4AE6">
        <w:rPr>
          <w:rFonts w:cs="Arial"/>
        </w:rPr>
        <w:lastRenderedPageBreak/>
        <w:t xml:space="preserve"> Concesión de obras y servicios. </w:t>
      </w:r>
    </w:p>
    <w:p w14:paraId="75ECF680" w14:textId="77777777" w:rsidR="00480D31" w:rsidRPr="009A4AE6" w:rsidRDefault="00480D31" w:rsidP="008B091D">
      <w:pPr>
        <w:pStyle w:val="Prrafodelista"/>
        <w:numPr>
          <w:ilvl w:val="2"/>
          <w:numId w:val="3"/>
        </w:numPr>
        <w:autoSpaceDE w:val="0"/>
        <w:autoSpaceDN w:val="0"/>
        <w:adjustRightInd w:val="0"/>
        <w:spacing w:after="0"/>
        <w:ind w:hanging="436"/>
        <w:jc w:val="both"/>
        <w:rPr>
          <w:rFonts w:cs="Arial"/>
        </w:rPr>
      </w:pPr>
      <w:r w:rsidRPr="009A4AE6">
        <w:rPr>
          <w:rFonts w:cs="Arial"/>
        </w:rPr>
        <w:t xml:space="preserve">Gestión interesada de servicios. </w:t>
      </w:r>
    </w:p>
    <w:p w14:paraId="770FDF0E" w14:textId="61082009" w:rsidR="00070C14" w:rsidRPr="009A4AE6" w:rsidRDefault="00480D31" w:rsidP="000C270A">
      <w:pPr>
        <w:pStyle w:val="Prrafodelista"/>
        <w:numPr>
          <w:ilvl w:val="2"/>
          <w:numId w:val="3"/>
        </w:numPr>
        <w:autoSpaceDE w:val="0"/>
        <w:autoSpaceDN w:val="0"/>
        <w:adjustRightInd w:val="0"/>
        <w:spacing w:after="0"/>
        <w:ind w:hanging="436"/>
        <w:jc w:val="both"/>
        <w:rPr>
          <w:rFonts w:cs="Arial"/>
        </w:rPr>
      </w:pPr>
      <w:r w:rsidRPr="009A4AE6">
        <w:rPr>
          <w:rFonts w:cs="Arial"/>
        </w:rPr>
        <w:t>Mantenimiento por estándares. Conforme se describe en el Manual de Operaciones del Programa Red Vial Cantonal PRVC-I</w:t>
      </w:r>
      <w:r w:rsidR="003C5E82" w:rsidRPr="009A4AE6">
        <w:rPr>
          <w:rFonts w:cs="Arial"/>
        </w:rPr>
        <w:t xml:space="preserve"> y II</w:t>
      </w:r>
      <w:r w:rsidRPr="009A4AE6">
        <w:rPr>
          <w:rFonts w:cs="Arial"/>
        </w:rPr>
        <w:t xml:space="preserve"> MOPT-BID, (Sección 5- MANOP-PRVC-</w:t>
      </w:r>
      <w:r w:rsidR="00A836AD" w:rsidRPr="009A4AE6">
        <w:rPr>
          <w:rFonts w:cs="Arial"/>
        </w:rPr>
        <w:t>II</w:t>
      </w:r>
      <w:r w:rsidRPr="009A4AE6">
        <w:rPr>
          <w:rFonts w:cs="Arial"/>
        </w:rPr>
        <w:t>).</w:t>
      </w:r>
    </w:p>
    <w:p w14:paraId="19F7DFB9" w14:textId="67295E6A" w:rsidR="00F93D58" w:rsidRPr="009A4AE6" w:rsidRDefault="00480D31" w:rsidP="000C270A">
      <w:pPr>
        <w:pStyle w:val="Prrafodelista"/>
        <w:numPr>
          <w:ilvl w:val="2"/>
          <w:numId w:val="3"/>
        </w:numPr>
        <w:ind w:hanging="436"/>
        <w:jc w:val="both"/>
        <w:rPr>
          <w:rStyle w:val="Nmerodepgina"/>
          <w:rFonts w:cs="Arial"/>
        </w:rPr>
      </w:pPr>
      <w:r w:rsidRPr="009A4AE6">
        <w:rPr>
          <w:rFonts w:cs="Arial"/>
        </w:rPr>
        <w:t xml:space="preserve">Mantenimiento por estándares con microempresas o empresas mixtas </w:t>
      </w:r>
      <w:r w:rsidR="00667B8A" w:rsidRPr="009A4AE6">
        <w:rPr>
          <w:rFonts w:cs="Arial"/>
        </w:rPr>
        <w:t>de participación</w:t>
      </w:r>
      <w:r w:rsidRPr="009A4AE6">
        <w:rPr>
          <w:rFonts w:cs="Arial"/>
        </w:rPr>
        <w:t>. A la luz de lo expuesto en el Manual de Operaciones del</w:t>
      </w:r>
      <w:r w:rsidR="000C270A" w:rsidRPr="009A4AE6">
        <w:rPr>
          <w:rFonts w:cs="Arial"/>
        </w:rPr>
        <w:t xml:space="preserve"> </w:t>
      </w:r>
      <w:r w:rsidRPr="009A4AE6">
        <w:rPr>
          <w:rFonts w:cs="Arial"/>
        </w:rPr>
        <w:t>Programa Red Vial Cantonal</w:t>
      </w:r>
      <w:r w:rsidR="003C5E82" w:rsidRPr="009A4AE6">
        <w:rPr>
          <w:rFonts w:cs="Arial"/>
        </w:rPr>
        <w:t xml:space="preserve"> PRVC-I y II</w:t>
      </w:r>
      <w:r w:rsidRPr="009A4AE6">
        <w:rPr>
          <w:rFonts w:cs="Arial"/>
        </w:rPr>
        <w:t xml:space="preserve">MOPT-BID, (Sección 5- </w:t>
      </w:r>
      <w:r w:rsidR="0086398C" w:rsidRPr="009A4AE6">
        <w:rPr>
          <w:rFonts w:cs="Arial"/>
        </w:rPr>
        <w:t>5.2 MANOP</w:t>
      </w:r>
      <w:r w:rsidRPr="009A4AE6">
        <w:rPr>
          <w:rFonts w:cs="Arial"/>
        </w:rPr>
        <w:t>-PRVC-1).</w:t>
      </w:r>
      <w:bookmarkStart w:id="28" w:name="_Toc329890204"/>
    </w:p>
    <w:p w14:paraId="554E736E" w14:textId="4973CE27" w:rsidR="00480D31" w:rsidRPr="009A4AE6" w:rsidRDefault="00480D31" w:rsidP="000C270A">
      <w:pPr>
        <w:rPr>
          <w:rStyle w:val="Nmerodepgina"/>
          <w:rFonts w:cs="Arial"/>
        </w:rPr>
      </w:pPr>
      <w:r w:rsidRPr="009A4AE6">
        <w:rPr>
          <w:rStyle w:val="Nmerodepgina"/>
          <w:rFonts w:cs="Arial"/>
        </w:rPr>
        <w:t>De</w:t>
      </w:r>
      <w:r w:rsidR="00AD3CDC" w:rsidRPr="009A4AE6">
        <w:rPr>
          <w:rStyle w:val="Nmerodepgina"/>
          <w:rFonts w:cs="Arial"/>
        </w:rPr>
        <w:t xml:space="preserve"> igual manera, la elaboración </w:t>
      </w:r>
      <w:r w:rsidRPr="009A4AE6">
        <w:rPr>
          <w:rStyle w:val="Nmerodepgina"/>
          <w:rFonts w:cs="Arial"/>
        </w:rPr>
        <w:t xml:space="preserve">de este </w:t>
      </w:r>
      <w:r w:rsidR="006A3B4B" w:rsidRPr="009A4AE6">
        <w:rPr>
          <w:rStyle w:val="Nmerodepgina"/>
          <w:rFonts w:cs="Arial"/>
        </w:rPr>
        <w:t xml:space="preserve">Plan de </w:t>
      </w:r>
      <w:r w:rsidR="00062DF0" w:rsidRPr="009A4AE6">
        <w:rPr>
          <w:rStyle w:val="Nmerodepgina"/>
          <w:rFonts w:cs="Arial"/>
        </w:rPr>
        <w:t xml:space="preserve">Conservación, </w:t>
      </w:r>
      <w:r w:rsidR="006A3B4B" w:rsidRPr="009A4AE6">
        <w:rPr>
          <w:rStyle w:val="Nmerodepgina"/>
          <w:rFonts w:cs="Arial"/>
        </w:rPr>
        <w:t xml:space="preserve">Desarrollo y Seguridad </w:t>
      </w:r>
      <w:r w:rsidR="00F6407B" w:rsidRPr="009A4AE6">
        <w:rPr>
          <w:rStyle w:val="Nmerodepgina"/>
          <w:rFonts w:cs="Arial"/>
        </w:rPr>
        <w:t>Vial, de</w:t>
      </w:r>
      <w:r w:rsidRPr="009A4AE6">
        <w:rPr>
          <w:rStyle w:val="Nmerodepgina"/>
          <w:rFonts w:cs="Arial"/>
        </w:rPr>
        <w:t xml:space="preserve"> la Red Vial Cantonal</w:t>
      </w:r>
      <w:bookmarkEnd w:id="28"/>
      <w:r w:rsidRPr="009A4AE6">
        <w:rPr>
          <w:rStyle w:val="Nmerodepgina"/>
          <w:rFonts w:cs="Arial"/>
        </w:rPr>
        <w:t>, está orientado en los conceptos y políticas generales</w:t>
      </w:r>
      <w:r w:rsidR="005B3F5F" w:rsidRPr="009A4AE6">
        <w:rPr>
          <w:rStyle w:val="Nmerodepgina"/>
          <w:rFonts w:cs="Arial"/>
        </w:rPr>
        <w:t xml:space="preserve"> municipales</w:t>
      </w:r>
      <w:r w:rsidRPr="009A4AE6">
        <w:rPr>
          <w:rStyle w:val="Nmerodepgina"/>
          <w:rFonts w:cs="Arial"/>
        </w:rPr>
        <w:t xml:space="preserve"> para el buen desarrollo de las vías públicas entre las que se mencionan:</w:t>
      </w:r>
    </w:p>
    <w:p w14:paraId="3DAF17C8" w14:textId="77777777" w:rsidR="00480D31" w:rsidRPr="009A4AE6" w:rsidRDefault="00480D31" w:rsidP="008B091D">
      <w:pPr>
        <w:pStyle w:val="Prrafodelista"/>
        <w:numPr>
          <w:ilvl w:val="0"/>
          <w:numId w:val="16"/>
        </w:numPr>
        <w:spacing w:after="0"/>
        <w:ind w:left="709"/>
        <w:jc w:val="both"/>
        <w:rPr>
          <w:rStyle w:val="Nmerodepgina"/>
          <w:rFonts w:cs="Arial"/>
        </w:rPr>
      </w:pPr>
      <w:r w:rsidRPr="009A4AE6">
        <w:rPr>
          <w:rStyle w:val="Nmerodepgina"/>
          <w:rFonts w:cs="Arial"/>
        </w:rPr>
        <w:t xml:space="preserve">Garantizar la movilidad y accesibilidad, en toda época del año, a los sitios de habitación, producción, </w:t>
      </w:r>
      <w:r w:rsidR="00AD3CDC" w:rsidRPr="009A4AE6">
        <w:rPr>
          <w:rStyle w:val="Nmerodepgina"/>
          <w:rFonts w:cs="Arial"/>
        </w:rPr>
        <w:t>servicios de</w:t>
      </w:r>
      <w:r w:rsidRPr="009A4AE6">
        <w:rPr>
          <w:rStyle w:val="Nmerodepgina"/>
          <w:rFonts w:cs="Arial"/>
        </w:rPr>
        <w:t xml:space="preserve"> salud, educación y esparcimiento a los habitantes del cantón.</w:t>
      </w:r>
    </w:p>
    <w:p w14:paraId="01301ED0" w14:textId="77777777" w:rsidR="00480D31" w:rsidRPr="009A4AE6" w:rsidRDefault="00480D31" w:rsidP="008B091D">
      <w:pPr>
        <w:pStyle w:val="Prrafodelista"/>
        <w:numPr>
          <w:ilvl w:val="0"/>
          <w:numId w:val="16"/>
        </w:numPr>
        <w:spacing w:after="0"/>
        <w:ind w:left="709"/>
        <w:jc w:val="both"/>
        <w:rPr>
          <w:rStyle w:val="Nmerodepgina"/>
          <w:rFonts w:cs="Arial"/>
        </w:rPr>
      </w:pPr>
      <w:r w:rsidRPr="009A4AE6">
        <w:rPr>
          <w:rStyle w:val="Nmerodepgina"/>
          <w:rFonts w:cs="Arial"/>
        </w:rPr>
        <w:t>Desarrollar perfiles de proyectos de nuevas vías o mejoramientos de las existentes, con el objetivo de ampliar su capacidad volumétrica, su capacidad estructural, disminuir su vulnerabilidad o mejorar la seguridad para los usuarios, en función de nuevos desarrollos habitacionales, productivos, económicos, de salud, educación o esparcimiento.</w:t>
      </w:r>
    </w:p>
    <w:p w14:paraId="55FE3519" w14:textId="1D7F8FC1" w:rsidR="00A836AD" w:rsidRPr="009A4AE6" w:rsidRDefault="00F25A72" w:rsidP="00F25A72">
      <w:pPr>
        <w:pStyle w:val="Prrafodelista"/>
        <w:numPr>
          <w:ilvl w:val="0"/>
          <w:numId w:val="16"/>
        </w:numPr>
        <w:shd w:val="clear" w:color="auto" w:fill="FFFFFF" w:themeFill="background1"/>
        <w:spacing w:after="0"/>
        <w:ind w:left="709"/>
        <w:jc w:val="both"/>
        <w:rPr>
          <w:rStyle w:val="Nmerodepgina"/>
          <w:rFonts w:cs="Arial"/>
        </w:rPr>
      </w:pPr>
      <w:r w:rsidRPr="009A4AE6">
        <w:rPr>
          <w:rStyle w:val="Nmerodepgina"/>
          <w:rFonts w:cs="Arial"/>
        </w:rPr>
        <w:t>Propiciar espacios de movilidad peatonal y ciclística seguros</w:t>
      </w:r>
      <w:r w:rsidR="007612D3" w:rsidRPr="009A4AE6">
        <w:rPr>
          <w:rFonts w:cs="Arial"/>
        </w:rPr>
        <w:t>,</w:t>
      </w:r>
      <w:r w:rsidRPr="009A4AE6">
        <w:rPr>
          <w:rFonts w:cs="Arial"/>
        </w:rPr>
        <w:t xml:space="preserve"> resilientes con</w:t>
      </w:r>
      <w:r w:rsidR="007612D3" w:rsidRPr="009A4AE6">
        <w:rPr>
          <w:rFonts w:cs="Arial"/>
        </w:rPr>
        <w:t xml:space="preserve"> el propósito de lograr un beneficio para la salud humana y desarrollar una alternativa a los medios de transporte de personas en zonas urbanas y rurales, complemento para la disminución del uso de combustibles fósiles en transporte, reduciendo el colapso vial ocasionado por la flota vehicular nacional.</w:t>
      </w:r>
    </w:p>
    <w:p w14:paraId="2E1ACC28" w14:textId="77777777" w:rsidR="00480D31" w:rsidRPr="009A4AE6" w:rsidRDefault="007B0102" w:rsidP="008B091D">
      <w:pPr>
        <w:pStyle w:val="Prrafodelista"/>
        <w:numPr>
          <w:ilvl w:val="0"/>
          <w:numId w:val="16"/>
        </w:numPr>
        <w:spacing w:after="0"/>
        <w:ind w:left="709"/>
        <w:jc w:val="both"/>
        <w:rPr>
          <w:rStyle w:val="Nmerodepgina"/>
          <w:rFonts w:cs="Arial"/>
        </w:rPr>
      </w:pPr>
      <w:r w:rsidRPr="009A4AE6">
        <w:rPr>
          <w:rStyle w:val="Nmerodepgina"/>
          <w:rFonts w:cs="Arial"/>
        </w:rPr>
        <w:lastRenderedPageBreak/>
        <w:t>Planificar los</w:t>
      </w:r>
      <w:r w:rsidR="00480D31" w:rsidRPr="009A4AE6">
        <w:rPr>
          <w:rStyle w:val="Nmerodepgina"/>
          <w:rFonts w:cs="Arial"/>
        </w:rPr>
        <w:t xml:space="preserve"> estudios de origen y destino (O&amp;D), análisis de velocidad y capacidad de las vías, proyecciones razonadas de crecimiento, u otros, a fin de considerar el crecimiento y la demanda futura de servicios de transporte, producto del desarrollo económico y social de las comunidades del cantón, o como complemento al establecimiento de otros medios de transporte, como respaldo a los proyectos de obras a ejecutar.</w:t>
      </w:r>
    </w:p>
    <w:p w14:paraId="6CE8FAD6" w14:textId="6650DA1E" w:rsidR="00F93D58" w:rsidRPr="009A4AE6" w:rsidRDefault="00480D31" w:rsidP="00523036">
      <w:pPr>
        <w:pStyle w:val="Prrafodelista"/>
        <w:numPr>
          <w:ilvl w:val="0"/>
          <w:numId w:val="16"/>
        </w:numPr>
        <w:ind w:left="709"/>
        <w:jc w:val="both"/>
        <w:rPr>
          <w:rStyle w:val="Nmerodepgina"/>
          <w:rFonts w:cs="Arial"/>
        </w:rPr>
      </w:pPr>
      <w:r w:rsidRPr="009A4AE6">
        <w:rPr>
          <w:rStyle w:val="Nmerodepgina"/>
          <w:rFonts w:cs="Arial"/>
        </w:rPr>
        <w:t>Realizar estudios anuales para evaluar el estado de la red via</w:t>
      </w:r>
      <w:r w:rsidR="006A3B4B" w:rsidRPr="009A4AE6">
        <w:rPr>
          <w:rStyle w:val="Nmerodepgina"/>
          <w:rFonts w:cs="Arial"/>
        </w:rPr>
        <w:t>l del cantón</w:t>
      </w:r>
      <w:r w:rsidRPr="009A4AE6">
        <w:rPr>
          <w:rStyle w:val="Nmerodepgina"/>
          <w:rFonts w:cs="Arial"/>
        </w:rPr>
        <w:t>, como un indicador objetivamente verificable de la gestión que se realiza, se mantendrá actualizado el inventario de la Red Vial Cantonal, en particular la clasificación de cada vía en las categorías de calles urbanas, caminos clasificados o vecinales, o No-clasificados, según corresponda, la demanda de tránsito, con señalamiento de los puntos críticos o vulnerables, así como tramos de embotellamientos. Entre otros.</w:t>
      </w:r>
    </w:p>
    <w:p w14:paraId="7AA76369" w14:textId="075C61AD" w:rsidR="00854907" w:rsidRPr="009A4AE6" w:rsidRDefault="00854907" w:rsidP="00A47FFA">
      <w:pPr>
        <w:rPr>
          <w:rStyle w:val="Nmerodepgina"/>
          <w:rFonts w:cs="Arial"/>
        </w:rPr>
      </w:pPr>
      <w:r w:rsidRPr="009A4AE6">
        <w:rPr>
          <w:rStyle w:val="Nmerodepgina"/>
          <w:rFonts w:cs="Arial"/>
        </w:rPr>
        <w:t xml:space="preserve">Se pretende mantener durante la vigencia de este Plan, </w:t>
      </w:r>
      <w:r w:rsidR="00480D31" w:rsidRPr="009A4AE6">
        <w:rPr>
          <w:rStyle w:val="Nmerodepgina"/>
          <w:rFonts w:cs="Arial"/>
        </w:rPr>
        <w:t>un proceso de</w:t>
      </w:r>
      <w:r w:rsidRPr="009A4AE6">
        <w:rPr>
          <w:rStyle w:val="Nmerodepgina"/>
          <w:rFonts w:cs="Arial"/>
        </w:rPr>
        <w:t xml:space="preserve"> información constante sobre</w:t>
      </w:r>
      <w:r w:rsidR="00480D31" w:rsidRPr="009A4AE6">
        <w:rPr>
          <w:rStyle w:val="Nmerodepgina"/>
          <w:rFonts w:cs="Arial"/>
        </w:rPr>
        <w:t xml:space="preserve"> la gestión de conservación, </w:t>
      </w:r>
      <w:r w:rsidR="00D37FE3" w:rsidRPr="009A4AE6">
        <w:rPr>
          <w:rStyle w:val="Nmerodepgina"/>
          <w:rFonts w:cs="Arial"/>
        </w:rPr>
        <w:t>con base a</w:t>
      </w:r>
      <w:r w:rsidR="00480D31" w:rsidRPr="009A4AE6">
        <w:rPr>
          <w:rStyle w:val="Nmerodepgina"/>
          <w:rFonts w:cs="Arial"/>
        </w:rPr>
        <w:t xml:space="preserve"> tres indicadores fundamentales</w:t>
      </w:r>
      <w:r w:rsidR="00062DF0" w:rsidRPr="009A4AE6">
        <w:rPr>
          <w:rStyle w:val="Nmerodepgina"/>
          <w:rFonts w:cs="Arial"/>
        </w:rPr>
        <w:t>,</w:t>
      </w:r>
      <w:r w:rsidR="00480D31" w:rsidRPr="009A4AE6">
        <w:rPr>
          <w:rStyle w:val="Nmerodepgina"/>
          <w:rFonts w:cs="Arial"/>
        </w:rPr>
        <w:t xml:space="preserve"> a saber: </w:t>
      </w:r>
    </w:p>
    <w:p w14:paraId="349D2C59" w14:textId="0EEDC2EF" w:rsidR="00480D31" w:rsidRPr="009A4AE6" w:rsidRDefault="00480D31" w:rsidP="008B091D">
      <w:pPr>
        <w:pStyle w:val="Prrafodelista"/>
        <w:numPr>
          <w:ilvl w:val="0"/>
          <w:numId w:val="17"/>
        </w:numPr>
        <w:jc w:val="both"/>
        <w:rPr>
          <w:rFonts w:cs="Arial"/>
        </w:rPr>
      </w:pPr>
      <w:r w:rsidRPr="009A4AE6">
        <w:rPr>
          <w:rFonts w:cs="Arial"/>
          <w:color w:val="000000"/>
        </w:rPr>
        <w:t>Se presentará un informe del estado general de las vías del Cantón.  Al Concejo Municipal</w:t>
      </w:r>
      <w:r w:rsidR="009B6E29" w:rsidRPr="009A4AE6">
        <w:rPr>
          <w:rFonts w:cs="Arial"/>
          <w:color w:val="000000"/>
        </w:rPr>
        <w:t>,</w:t>
      </w:r>
      <w:r w:rsidRPr="009A4AE6">
        <w:rPr>
          <w:rFonts w:cs="Arial"/>
          <w:color w:val="000000"/>
        </w:rPr>
        <w:t xml:space="preserve"> Consejo </w:t>
      </w:r>
      <w:r w:rsidR="009B6E29" w:rsidRPr="009A4AE6">
        <w:rPr>
          <w:rFonts w:cs="Arial"/>
          <w:color w:val="000000"/>
        </w:rPr>
        <w:t>de Distrito</w:t>
      </w:r>
      <w:r w:rsidR="00F6407B" w:rsidRPr="009A4AE6">
        <w:rPr>
          <w:rFonts w:cs="Arial"/>
          <w:color w:val="000000"/>
        </w:rPr>
        <w:t xml:space="preserve"> y la propuesta </w:t>
      </w:r>
      <w:r w:rsidR="00D06339" w:rsidRPr="009A4AE6">
        <w:rPr>
          <w:rFonts w:cs="Arial"/>
          <w:color w:val="000000"/>
        </w:rPr>
        <w:t>de mejoras</w:t>
      </w:r>
      <w:r w:rsidRPr="009A4AE6">
        <w:rPr>
          <w:rFonts w:cs="Arial"/>
          <w:color w:val="000000"/>
        </w:rPr>
        <w:t xml:space="preserve"> en períodos anuales y quinquenales.</w:t>
      </w:r>
    </w:p>
    <w:p w14:paraId="0CBB2D4C" w14:textId="5C418DDB" w:rsidR="00FC69F7" w:rsidRPr="009A4AE6" w:rsidRDefault="00C34874" w:rsidP="008B091D">
      <w:pPr>
        <w:pStyle w:val="Prrafodelista"/>
        <w:numPr>
          <w:ilvl w:val="0"/>
          <w:numId w:val="17"/>
        </w:numPr>
        <w:spacing w:after="0"/>
        <w:jc w:val="both"/>
        <w:rPr>
          <w:rFonts w:cs="Arial"/>
          <w:color w:val="000000"/>
        </w:rPr>
      </w:pPr>
      <w:r w:rsidRPr="009A4AE6">
        <w:rPr>
          <w:rFonts w:cs="Arial"/>
          <w:color w:val="000000"/>
        </w:rPr>
        <w:t>Se elaborará y presentará</w:t>
      </w:r>
      <w:r w:rsidR="00FC69F7" w:rsidRPr="009A4AE6">
        <w:rPr>
          <w:rFonts w:cs="Arial"/>
          <w:color w:val="000000"/>
        </w:rPr>
        <w:t xml:space="preserve"> informes de gestión a la</w:t>
      </w:r>
      <w:r w:rsidR="00AD3CDC" w:rsidRPr="009A4AE6">
        <w:rPr>
          <w:rFonts w:cs="Arial"/>
          <w:color w:val="000000"/>
        </w:rPr>
        <w:t xml:space="preserve"> Administración, </w:t>
      </w:r>
      <w:proofErr w:type="gramStart"/>
      <w:r w:rsidR="00ED7BD8" w:rsidRPr="009A4AE6">
        <w:rPr>
          <w:rFonts w:cs="Arial"/>
          <w:color w:val="000000"/>
        </w:rPr>
        <w:t>Alcalde</w:t>
      </w:r>
      <w:proofErr w:type="gramEnd"/>
      <w:r w:rsidR="00AD3CDC" w:rsidRPr="009A4AE6">
        <w:rPr>
          <w:rFonts w:cs="Arial"/>
          <w:color w:val="000000"/>
        </w:rPr>
        <w:t xml:space="preserve"> </w:t>
      </w:r>
      <w:r w:rsidR="006C62B6" w:rsidRPr="009A4AE6">
        <w:rPr>
          <w:rFonts w:cs="Arial"/>
          <w:color w:val="000000"/>
        </w:rPr>
        <w:t>o Alcaldesa</w:t>
      </w:r>
      <w:r w:rsidR="00FC69F7" w:rsidRPr="009A4AE6">
        <w:rPr>
          <w:rFonts w:cs="Arial"/>
          <w:color w:val="000000"/>
        </w:rPr>
        <w:t>, Concejo Municipal, Junta Vial Cantonal y público en general.</w:t>
      </w:r>
    </w:p>
    <w:p w14:paraId="69875CEA" w14:textId="5AFE0591" w:rsidR="00207341" w:rsidRPr="009A4AE6" w:rsidRDefault="00FC69F7" w:rsidP="007612D3">
      <w:pPr>
        <w:pStyle w:val="Prrafodelista"/>
        <w:numPr>
          <w:ilvl w:val="0"/>
          <w:numId w:val="17"/>
        </w:numPr>
        <w:spacing w:after="0"/>
        <w:jc w:val="both"/>
        <w:rPr>
          <w:rFonts w:cs="Arial"/>
          <w:color w:val="000000"/>
        </w:rPr>
      </w:pPr>
      <w:r w:rsidRPr="009A4AE6">
        <w:rPr>
          <w:rFonts w:cs="Arial"/>
          <w:color w:val="000000"/>
        </w:rPr>
        <w:t xml:space="preserve">Se propiciarán espacios para </w:t>
      </w:r>
      <w:r w:rsidR="0086398C" w:rsidRPr="009A4AE6">
        <w:rPr>
          <w:rFonts w:cs="Arial"/>
          <w:color w:val="000000"/>
        </w:rPr>
        <w:t xml:space="preserve">la </w:t>
      </w:r>
      <w:r w:rsidR="00D37FE3" w:rsidRPr="009A4AE6">
        <w:rPr>
          <w:rFonts w:cs="Arial"/>
          <w:color w:val="000000"/>
        </w:rPr>
        <w:t xml:space="preserve">participación de la </w:t>
      </w:r>
      <w:r w:rsidR="0086398C" w:rsidRPr="009A4AE6">
        <w:rPr>
          <w:rFonts w:cs="Arial"/>
          <w:color w:val="000000"/>
        </w:rPr>
        <w:t>población</w:t>
      </w:r>
      <w:r w:rsidR="00D37FE3" w:rsidRPr="009A4AE6">
        <w:rPr>
          <w:rFonts w:cs="Arial"/>
          <w:color w:val="000000"/>
        </w:rPr>
        <w:t xml:space="preserve"> y diversos sectores del cantón</w:t>
      </w:r>
      <w:r w:rsidR="0086398C" w:rsidRPr="009A4AE6">
        <w:rPr>
          <w:rFonts w:cs="Arial"/>
          <w:color w:val="000000"/>
        </w:rPr>
        <w:t>, para que, vía cons</w:t>
      </w:r>
      <w:r w:rsidRPr="009A4AE6">
        <w:rPr>
          <w:rFonts w:cs="Arial"/>
          <w:color w:val="000000"/>
        </w:rPr>
        <w:t>ejos de distrito, posterior a la presentación del informe de gestión, puedan dar aportes acerca de la gestión que realiza el Gobierno Local y de las posibles opciones de mejora</w:t>
      </w:r>
      <w:r w:rsidR="00901A66" w:rsidRPr="009A4AE6">
        <w:rPr>
          <w:rFonts w:cs="Arial"/>
          <w:color w:val="000000"/>
        </w:rPr>
        <w:t>.</w:t>
      </w:r>
    </w:p>
    <w:p w14:paraId="45E691CA" w14:textId="77777777" w:rsidR="00207341" w:rsidRPr="009A4AE6" w:rsidRDefault="00207341" w:rsidP="008B091D">
      <w:pPr>
        <w:pStyle w:val="Prrafodelista"/>
        <w:keepNext/>
        <w:keepLines/>
        <w:numPr>
          <w:ilvl w:val="0"/>
          <w:numId w:val="15"/>
        </w:numPr>
        <w:spacing w:before="320" w:after="120"/>
        <w:contextualSpacing w:val="0"/>
        <w:outlineLvl w:val="1"/>
        <w:rPr>
          <w:rFonts w:eastAsia="Times New Roman" w:cstheme="majorBidi"/>
          <w:b/>
          <w:bCs/>
          <w:vanish/>
          <w:color w:val="4F81BD" w:themeColor="accent1"/>
        </w:rPr>
      </w:pPr>
      <w:bookmarkStart w:id="29" w:name="_Toc473994151"/>
      <w:bookmarkStart w:id="30" w:name="_Toc473994212"/>
      <w:bookmarkStart w:id="31" w:name="_Toc5113482"/>
      <w:bookmarkStart w:id="32" w:name="_Toc5116194"/>
      <w:bookmarkStart w:id="33" w:name="_Toc144383736"/>
      <w:bookmarkStart w:id="34" w:name="_Toc147378867"/>
      <w:bookmarkStart w:id="35" w:name="_Toc147378927"/>
      <w:bookmarkStart w:id="36" w:name="_Toc153365325"/>
      <w:bookmarkStart w:id="37" w:name="_Toc153806232"/>
      <w:bookmarkStart w:id="38" w:name="_Toc153863330"/>
      <w:bookmarkStart w:id="39" w:name="_Toc153863390"/>
      <w:bookmarkStart w:id="40" w:name="_Toc153863826"/>
      <w:bookmarkStart w:id="41" w:name="_Toc153863916"/>
      <w:bookmarkStart w:id="42" w:name="_Toc153863976"/>
      <w:bookmarkStart w:id="43" w:name="_Toc153864036"/>
      <w:bookmarkStart w:id="44" w:name="_Toc153864096"/>
      <w:bookmarkStart w:id="45" w:name="_Toc153864156"/>
      <w:bookmarkStart w:id="46" w:name="_Toc153864216"/>
      <w:bookmarkStart w:id="47" w:name="_Toc153956747"/>
      <w:bookmarkStart w:id="48" w:name="_Toc175998043"/>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28E4AA19" w14:textId="77777777" w:rsidR="00207341" w:rsidRPr="009A4AE6" w:rsidRDefault="00207341" w:rsidP="008B091D">
      <w:pPr>
        <w:pStyle w:val="Prrafodelista"/>
        <w:keepNext/>
        <w:keepLines/>
        <w:numPr>
          <w:ilvl w:val="0"/>
          <w:numId w:val="15"/>
        </w:numPr>
        <w:spacing w:before="320" w:after="120"/>
        <w:contextualSpacing w:val="0"/>
        <w:outlineLvl w:val="1"/>
        <w:rPr>
          <w:rFonts w:eastAsia="Times New Roman" w:cstheme="majorBidi"/>
          <w:b/>
          <w:bCs/>
          <w:vanish/>
          <w:color w:val="4F81BD" w:themeColor="accent1"/>
        </w:rPr>
      </w:pPr>
      <w:bookmarkStart w:id="49" w:name="_Toc473994152"/>
      <w:bookmarkStart w:id="50" w:name="_Toc473994213"/>
      <w:bookmarkStart w:id="51" w:name="_Toc5113483"/>
      <w:bookmarkStart w:id="52" w:name="_Toc5116195"/>
      <w:bookmarkStart w:id="53" w:name="_Toc144383737"/>
      <w:bookmarkStart w:id="54" w:name="_Toc147378868"/>
      <w:bookmarkStart w:id="55" w:name="_Toc147378928"/>
      <w:bookmarkStart w:id="56" w:name="_Toc153365326"/>
      <w:bookmarkStart w:id="57" w:name="_Toc153806233"/>
      <w:bookmarkStart w:id="58" w:name="_Toc153863331"/>
      <w:bookmarkStart w:id="59" w:name="_Toc153863391"/>
      <w:bookmarkStart w:id="60" w:name="_Toc153863827"/>
      <w:bookmarkStart w:id="61" w:name="_Toc153863917"/>
      <w:bookmarkStart w:id="62" w:name="_Toc153863977"/>
      <w:bookmarkStart w:id="63" w:name="_Toc153864037"/>
      <w:bookmarkStart w:id="64" w:name="_Toc153864097"/>
      <w:bookmarkStart w:id="65" w:name="_Toc153864157"/>
      <w:bookmarkStart w:id="66" w:name="_Toc153864217"/>
      <w:bookmarkStart w:id="67" w:name="_Toc153956748"/>
      <w:bookmarkStart w:id="68" w:name="_Toc175998044"/>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73E3D895" w14:textId="1942C29A" w:rsidR="00D0173E" w:rsidRPr="009A4AE6" w:rsidRDefault="00FC69F7" w:rsidP="00530B9C">
      <w:pPr>
        <w:pStyle w:val="Ttulo2"/>
        <w:numPr>
          <w:ilvl w:val="1"/>
          <w:numId w:val="15"/>
        </w:numPr>
        <w:spacing w:before="0" w:after="0" w:line="240" w:lineRule="auto"/>
        <w:rPr>
          <w:rFonts w:ascii="Century Gothic" w:eastAsia="Times New Roman" w:hAnsi="Century Gothic"/>
          <w:sz w:val="28"/>
          <w:szCs w:val="28"/>
        </w:rPr>
      </w:pPr>
      <w:bookmarkStart w:id="69" w:name="_Toc153864218"/>
      <w:bookmarkStart w:id="70" w:name="_Toc175998045"/>
      <w:r w:rsidRPr="009A4AE6">
        <w:rPr>
          <w:rFonts w:ascii="Century Gothic" w:eastAsia="Times New Roman" w:hAnsi="Century Gothic"/>
          <w:sz w:val="28"/>
          <w:szCs w:val="28"/>
        </w:rPr>
        <w:t>Objetivos y líneas de acción en materia vial emitidos desde la planificación local y nacional</w:t>
      </w:r>
      <w:bookmarkEnd w:id="69"/>
      <w:bookmarkEnd w:id="70"/>
    </w:p>
    <w:p w14:paraId="74B990DB" w14:textId="25DD9D28" w:rsidR="003147A9" w:rsidRPr="009A4AE6" w:rsidRDefault="0086398C" w:rsidP="003717E6">
      <w:r w:rsidRPr="009A4AE6">
        <w:t>Para la planificación en materia vial local, es necesaria la articulación con la planificación vial establecida a nivel nacional, para crear un contexto de desarrollo</w:t>
      </w:r>
      <w:r w:rsidR="00744C57" w:rsidRPr="009A4AE6">
        <w:t xml:space="preserve"> </w:t>
      </w:r>
      <w:r w:rsidRPr="009A4AE6">
        <w:t>integrador en el campo de mejoramiento</w:t>
      </w:r>
      <w:r w:rsidR="00062DF0" w:rsidRPr="009A4AE6">
        <w:t>,</w:t>
      </w:r>
      <w:r w:rsidRPr="009A4AE6">
        <w:t xml:space="preserve"> conservaci</w:t>
      </w:r>
      <w:r w:rsidR="00901A66" w:rsidRPr="009A4AE6">
        <w:t>ón y seguridad vial. L</w:t>
      </w:r>
      <w:r w:rsidRPr="009A4AE6">
        <w:t xml:space="preserve">a siguiente tabla muestra las principales líneas de acción propuestas en materia vial, </w:t>
      </w:r>
      <w:r w:rsidR="00901A66" w:rsidRPr="009A4AE6">
        <w:t>desde lo</w:t>
      </w:r>
      <w:r w:rsidRPr="009A4AE6">
        <w:t xml:space="preserve"> nacional a lo local. </w:t>
      </w:r>
    </w:p>
    <w:p w14:paraId="4620FD7F" w14:textId="0F2A18B1" w:rsidR="000B741F" w:rsidRPr="009A4AE6" w:rsidRDefault="009A4955" w:rsidP="002A6202">
      <w:pPr>
        <w:pStyle w:val="Tablas"/>
        <w:rPr>
          <w:rFonts w:cs="Arial"/>
          <w:color w:val="000000" w:themeColor="text1"/>
        </w:rPr>
      </w:pPr>
      <w:bookmarkStart w:id="71" w:name="_Toc5116031"/>
      <w:bookmarkStart w:id="72" w:name="_Toc153863504"/>
      <w:r w:rsidRPr="009A4AE6">
        <w:t xml:space="preserve">Tabla </w:t>
      </w:r>
      <w:r>
        <w:fldChar w:fldCharType="begin"/>
      </w:r>
      <w:r>
        <w:instrText xml:space="preserve"> SEQ Tabla \* ARABIC </w:instrText>
      </w:r>
      <w:r>
        <w:fldChar w:fldCharType="separate"/>
      </w:r>
      <w:r w:rsidR="00541432">
        <w:rPr>
          <w:noProof/>
        </w:rPr>
        <w:t>2</w:t>
      </w:r>
      <w:r>
        <w:rPr>
          <w:noProof/>
        </w:rPr>
        <w:fldChar w:fldCharType="end"/>
      </w:r>
      <w:r w:rsidR="001775DB">
        <w:rPr>
          <w:noProof/>
        </w:rPr>
        <w:t>.</w:t>
      </w:r>
      <w:r w:rsidRPr="009A4AE6">
        <w:t xml:space="preserve"> El contexto de la planificación nacional y local en </w:t>
      </w:r>
      <w:bookmarkEnd w:id="71"/>
      <w:r w:rsidR="009B1B77" w:rsidRPr="009A4AE6">
        <w:t>materia vial</w:t>
      </w:r>
      <w:bookmarkEnd w:id="72"/>
      <w:r w:rsidR="009B1B77" w:rsidRPr="009A4AE6">
        <w:t xml:space="preserve"> </w:t>
      </w:r>
    </w:p>
    <w:tbl>
      <w:tblPr>
        <w:tblStyle w:val="Tablaconcuadrcula"/>
        <w:tblpPr w:leftFromText="141" w:rightFromText="141" w:vertAnchor="text" w:tblpXSpec="center" w:tblpY="1"/>
        <w:tblOverlap w:val="never"/>
        <w:tblW w:w="8316" w:type="dxa"/>
        <w:tblLayout w:type="fixed"/>
        <w:tblCellMar>
          <w:left w:w="28" w:type="dxa"/>
          <w:right w:w="28" w:type="dxa"/>
        </w:tblCellMar>
        <w:tblLook w:val="04A0" w:firstRow="1" w:lastRow="0" w:firstColumn="1" w:lastColumn="0" w:noHBand="0" w:noVBand="1"/>
      </w:tblPr>
      <w:tblGrid>
        <w:gridCol w:w="1555"/>
        <w:gridCol w:w="1701"/>
        <w:gridCol w:w="1568"/>
        <w:gridCol w:w="1975"/>
        <w:gridCol w:w="1517"/>
      </w:tblGrid>
      <w:tr w:rsidR="000B741F" w:rsidRPr="009A4AE6" w14:paraId="1B4FE6B3" w14:textId="77777777" w:rsidTr="001D4719">
        <w:trPr>
          <w:trHeight w:val="20"/>
          <w:tblHeader/>
        </w:trPr>
        <w:tc>
          <w:tcPr>
            <w:tcW w:w="1555" w:type="dxa"/>
            <w:shd w:val="clear" w:color="auto" w:fill="BFBFBF" w:themeFill="background1" w:themeFillShade="BF"/>
            <w:vAlign w:val="center"/>
          </w:tcPr>
          <w:p w14:paraId="6FF7C901" w14:textId="7ED8383F" w:rsidR="000B741F" w:rsidRPr="009A4AE6" w:rsidRDefault="000B741F" w:rsidP="001D4719">
            <w:pPr>
              <w:spacing w:before="0" w:after="0" w:line="240" w:lineRule="atLeast"/>
              <w:ind w:firstLine="0"/>
              <w:jc w:val="left"/>
              <w:rPr>
                <w:rFonts w:cs="Arial"/>
                <w:b/>
                <w:sz w:val="20"/>
                <w:szCs w:val="20"/>
              </w:rPr>
            </w:pPr>
            <w:r w:rsidRPr="009A4AE6">
              <w:rPr>
                <w:rFonts w:cs="Arial"/>
                <w:b/>
                <w:sz w:val="20"/>
                <w:szCs w:val="20"/>
              </w:rPr>
              <w:t>Línea de acción estrategia/ objetivo</w:t>
            </w:r>
          </w:p>
        </w:tc>
        <w:tc>
          <w:tcPr>
            <w:tcW w:w="1701" w:type="dxa"/>
            <w:shd w:val="clear" w:color="auto" w:fill="BFBFBF" w:themeFill="background1" w:themeFillShade="BF"/>
            <w:vAlign w:val="center"/>
          </w:tcPr>
          <w:p w14:paraId="1F46CFF5" w14:textId="77777777" w:rsidR="00523036" w:rsidRPr="009A4AE6" w:rsidRDefault="00523036" w:rsidP="001D4719">
            <w:pPr>
              <w:spacing w:before="0" w:after="0" w:line="240" w:lineRule="atLeast"/>
              <w:ind w:firstLine="0"/>
              <w:jc w:val="left"/>
              <w:rPr>
                <w:rFonts w:cs="Arial"/>
                <w:b/>
                <w:sz w:val="20"/>
                <w:szCs w:val="20"/>
              </w:rPr>
            </w:pPr>
          </w:p>
          <w:p w14:paraId="0D8E3245" w14:textId="411D6209" w:rsidR="000B741F" w:rsidRPr="009A4AE6" w:rsidRDefault="0027172C" w:rsidP="001D4719">
            <w:pPr>
              <w:spacing w:before="0" w:after="0" w:line="240" w:lineRule="atLeast"/>
              <w:ind w:firstLine="0"/>
              <w:jc w:val="left"/>
              <w:rPr>
                <w:rFonts w:cs="Arial"/>
                <w:b/>
                <w:sz w:val="20"/>
                <w:szCs w:val="20"/>
              </w:rPr>
            </w:pPr>
            <w:r w:rsidRPr="009A4AE6">
              <w:rPr>
                <w:rFonts w:cs="Arial"/>
                <w:b/>
                <w:sz w:val="20"/>
                <w:szCs w:val="20"/>
              </w:rPr>
              <w:t xml:space="preserve">PND </w:t>
            </w:r>
            <w:r w:rsidR="0036211C" w:rsidRPr="009A4AE6">
              <w:rPr>
                <w:rFonts w:cs="Arial"/>
                <w:b/>
                <w:sz w:val="20"/>
                <w:szCs w:val="20"/>
              </w:rPr>
              <w:t>2023</w:t>
            </w:r>
            <w:r w:rsidRPr="009A4AE6">
              <w:rPr>
                <w:rFonts w:cs="Arial"/>
                <w:b/>
                <w:sz w:val="20"/>
                <w:szCs w:val="20"/>
              </w:rPr>
              <w:t xml:space="preserve">- </w:t>
            </w:r>
            <w:r w:rsidR="0036211C" w:rsidRPr="009A4AE6">
              <w:rPr>
                <w:rFonts w:cs="Arial"/>
                <w:b/>
                <w:sz w:val="20"/>
                <w:szCs w:val="20"/>
              </w:rPr>
              <w:t>2026</w:t>
            </w:r>
          </w:p>
          <w:p w14:paraId="0FE717B6" w14:textId="77777777" w:rsidR="000B741F" w:rsidRPr="009A4AE6" w:rsidRDefault="000B741F" w:rsidP="001D4719">
            <w:pPr>
              <w:spacing w:before="0" w:after="0" w:line="240" w:lineRule="atLeast"/>
              <w:jc w:val="left"/>
              <w:rPr>
                <w:rFonts w:cs="Arial"/>
                <w:b/>
                <w:sz w:val="20"/>
                <w:szCs w:val="20"/>
              </w:rPr>
            </w:pPr>
          </w:p>
        </w:tc>
        <w:tc>
          <w:tcPr>
            <w:tcW w:w="1568" w:type="dxa"/>
            <w:shd w:val="clear" w:color="auto" w:fill="BFBFBF" w:themeFill="background1" w:themeFillShade="BF"/>
            <w:vAlign w:val="center"/>
          </w:tcPr>
          <w:p w14:paraId="2F856DC5" w14:textId="232B44E1" w:rsidR="000B741F" w:rsidRPr="009A4AE6" w:rsidRDefault="000B741F" w:rsidP="001D4719">
            <w:pPr>
              <w:spacing w:before="0" w:after="0" w:line="240" w:lineRule="atLeast"/>
              <w:ind w:firstLine="0"/>
              <w:jc w:val="left"/>
              <w:rPr>
                <w:rFonts w:cs="Arial"/>
                <w:b/>
                <w:sz w:val="20"/>
                <w:szCs w:val="20"/>
              </w:rPr>
            </w:pPr>
            <w:r w:rsidRPr="009A4AE6">
              <w:rPr>
                <w:rFonts w:cs="Arial"/>
                <w:b/>
                <w:sz w:val="20"/>
                <w:szCs w:val="20"/>
              </w:rPr>
              <w:t>PDHC</w:t>
            </w:r>
          </w:p>
        </w:tc>
        <w:tc>
          <w:tcPr>
            <w:tcW w:w="1975" w:type="dxa"/>
            <w:shd w:val="clear" w:color="auto" w:fill="BFBFBF" w:themeFill="background1" w:themeFillShade="BF"/>
            <w:vAlign w:val="center"/>
          </w:tcPr>
          <w:p w14:paraId="2CD0F170" w14:textId="4DFE2DF9" w:rsidR="000B741F" w:rsidRPr="009A4AE6" w:rsidRDefault="000B741F" w:rsidP="001D4719">
            <w:pPr>
              <w:spacing w:before="0" w:after="0" w:line="240" w:lineRule="atLeast"/>
              <w:ind w:firstLine="0"/>
              <w:jc w:val="left"/>
              <w:rPr>
                <w:rFonts w:cs="Arial"/>
                <w:b/>
                <w:sz w:val="20"/>
                <w:szCs w:val="20"/>
              </w:rPr>
            </w:pPr>
            <w:r w:rsidRPr="009A4AE6">
              <w:rPr>
                <w:rFonts w:cs="Arial"/>
                <w:b/>
                <w:sz w:val="20"/>
                <w:szCs w:val="20"/>
              </w:rPr>
              <w:t>PNT</w:t>
            </w:r>
          </w:p>
        </w:tc>
        <w:tc>
          <w:tcPr>
            <w:tcW w:w="1517" w:type="dxa"/>
            <w:shd w:val="clear" w:color="auto" w:fill="BFBFBF" w:themeFill="background1" w:themeFillShade="BF"/>
            <w:vAlign w:val="center"/>
          </w:tcPr>
          <w:p w14:paraId="66CB2B7A" w14:textId="4791BC4A" w:rsidR="000B741F" w:rsidRPr="009A4AE6" w:rsidRDefault="000B741F" w:rsidP="001D4719">
            <w:pPr>
              <w:spacing w:before="0" w:after="0" w:line="240" w:lineRule="atLeast"/>
              <w:ind w:firstLine="0"/>
              <w:jc w:val="left"/>
              <w:rPr>
                <w:rFonts w:cs="Arial"/>
                <w:b/>
                <w:sz w:val="20"/>
                <w:szCs w:val="20"/>
              </w:rPr>
            </w:pPr>
            <w:r w:rsidRPr="009A4AE6">
              <w:rPr>
                <w:rFonts w:cs="Arial"/>
                <w:b/>
                <w:sz w:val="20"/>
                <w:szCs w:val="20"/>
              </w:rPr>
              <w:t>Plan</w:t>
            </w:r>
            <w:r w:rsidR="00BE0AF7" w:rsidRPr="009A4AE6">
              <w:rPr>
                <w:rFonts w:cs="Arial"/>
                <w:b/>
                <w:sz w:val="20"/>
                <w:szCs w:val="20"/>
              </w:rPr>
              <w:t xml:space="preserve"> </w:t>
            </w:r>
            <w:r w:rsidRPr="009A4AE6">
              <w:rPr>
                <w:rFonts w:cs="Arial"/>
                <w:b/>
                <w:sz w:val="20"/>
                <w:szCs w:val="20"/>
              </w:rPr>
              <w:t>Vial Cantonal</w:t>
            </w:r>
            <w:r w:rsidR="00BE0AF7" w:rsidRPr="009A4AE6">
              <w:rPr>
                <w:rFonts w:cs="Arial"/>
                <w:b/>
                <w:sz w:val="20"/>
                <w:szCs w:val="20"/>
              </w:rPr>
              <w:t xml:space="preserve"> </w:t>
            </w:r>
            <w:r w:rsidR="00AF095F" w:rsidRPr="009A4AE6">
              <w:rPr>
                <w:rFonts w:cs="Arial"/>
                <w:b/>
                <w:sz w:val="20"/>
                <w:szCs w:val="20"/>
              </w:rPr>
              <w:t>2024-2028</w:t>
            </w:r>
          </w:p>
        </w:tc>
      </w:tr>
      <w:tr w:rsidR="000B741F" w:rsidRPr="009A4AE6" w14:paraId="097742A3" w14:textId="77777777" w:rsidTr="001D4719">
        <w:trPr>
          <w:trHeight w:val="20"/>
        </w:trPr>
        <w:tc>
          <w:tcPr>
            <w:tcW w:w="1555" w:type="dxa"/>
            <w:vAlign w:val="center"/>
          </w:tcPr>
          <w:p w14:paraId="71E29A3E" w14:textId="77777777" w:rsidR="000B741F" w:rsidRPr="009A4AE6" w:rsidRDefault="000B741F" w:rsidP="001D4719">
            <w:pPr>
              <w:spacing w:before="0" w:after="0" w:line="240" w:lineRule="atLeast"/>
              <w:jc w:val="left"/>
              <w:rPr>
                <w:rFonts w:cs="Arial"/>
                <w:sz w:val="20"/>
                <w:szCs w:val="20"/>
              </w:rPr>
            </w:pPr>
          </w:p>
          <w:p w14:paraId="5174ECB0" w14:textId="77777777" w:rsidR="007A4605" w:rsidRPr="009A4AE6" w:rsidRDefault="007A4605" w:rsidP="001D4719">
            <w:pPr>
              <w:spacing w:before="0" w:after="0" w:line="240" w:lineRule="atLeast"/>
              <w:jc w:val="left"/>
              <w:rPr>
                <w:rFonts w:cs="Arial"/>
                <w:sz w:val="20"/>
                <w:szCs w:val="20"/>
              </w:rPr>
            </w:pPr>
          </w:p>
          <w:p w14:paraId="0DA903A4" w14:textId="77777777" w:rsidR="007A4605" w:rsidRPr="009A4AE6" w:rsidRDefault="007A4605" w:rsidP="001D4719">
            <w:pPr>
              <w:spacing w:before="0" w:after="0" w:line="240" w:lineRule="atLeast"/>
              <w:jc w:val="left"/>
              <w:rPr>
                <w:rFonts w:cs="Arial"/>
                <w:sz w:val="20"/>
                <w:szCs w:val="20"/>
              </w:rPr>
            </w:pPr>
          </w:p>
          <w:p w14:paraId="27FD6D0B" w14:textId="77777777" w:rsidR="007A4605" w:rsidRPr="009A4AE6" w:rsidRDefault="007A4605" w:rsidP="001D4719">
            <w:pPr>
              <w:spacing w:before="0" w:after="0" w:line="240" w:lineRule="atLeast"/>
              <w:jc w:val="left"/>
              <w:rPr>
                <w:rFonts w:cs="Arial"/>
                <w:sz w:val="20"/>
                <w:szCs w:val="20"/>
              </w:rPr>
            </w:pPr>
          </w:p>
          <w:p w14:paraId="404CF6E5" w14:textId="77777777" w:rsidR="007A4605" w:rsidRPr="009A4AE6" w:rsidRDefault="007A4605" w:rsidP="001D4719">
            <w:pPr>
              <w:spacing w:before="0" w:after="0" w:line="240" w:lineRule="atLeast"/>
              <w:jc w:val="left"/>
              <w:rPr>
                <w:rFonts w:cs="Arial"/>
                <w:sz w:val="20"/>
                <w:szCs w:val="20"/>
              </w:rPr>
            </w:pPr>
          </w:p>
          <w:p w14:paraId="1D442799" w14:textId="77777777" w:rsidR="000B741F" w:rsidRPr="009A4AE6" w:rsidRDefault="000B741F" w:rsidP="001D4719">
            <w:pPr>
              <w:spacing w:before="0" w:after="0" w:line="240" w:lineRule="atLeast"/>
              <w:ind w:firstLine="0"/>
              <w:jc w:val="left"/>
              <w:rPr>
                <w:rFonts w:cs="Arial"/>
                <w:sz w:val="20"/>
                <w:szCs w:val="20"/>
              </w:rPr>
            </w:pPr>
            <w:r w:rsidRPr="009A4AE6">
              <w:rPr>
                <w:rFonts w:cs="Arial"/>
                <w:sz w:val="20"/>
                <w:szCs w:val="20"/>
              </w:rPr>
              <w:t>Infraestructura vial en general</w:t>
            </w:r>
          </w:p>
          <w:p w14:paraId="635232C6" w14:textId="77777777" w:rsidR="000B741F" w:rsidRPr="009A4AE6" w:rsidRDefault="000B741F" w:rsidP="001D4719">
            <w:pPr>
              <w:spacing w:before="0" w:after="0" w:line="240" w:lineRule="atLeast"/>
              <w:jc w:val="left"/>
              <w:rPr>
                <w:rFonts w:cs="Arial"/>
                <w:b/>
                <w:sz w:val="20"/>
                <w:szCs w:val="20"/>
              </w:rPr>
            </w:pPr>
          </w:p>
        </w:tc>
        <w:tc>
          <w:tcPr>
            <w:tcW w:w="1701" w:type="dxa"/>
            <w:vAlign w:val="center"/>
          </w:tcPr>
          <w:p w14:paraId="6372B649" w14:textId="245A1FB2" w:rsidR="000B741F" w:rsidRPr="009A4AE6" w:rsidRDefault="00D03231" w:rsidP="001D4719">
            <w:pPr>
              <w:spacing w:before="0" w:after="0" w:line="240" w:lineRule="atLeast"/>
              <w:ind w:firstLine="0"/>
              <w:contextualSpacing/>
              <w:jc w:val="left"/>
              <w:rPr>
                <w:sz w:val="20"/>
                <w:szCs w:val="20"/>
              </w:rPr>
            </w:pPr>
            <w:r w:rsidRPr="009A4AE6">
              <w:rPr>
                <w:sz w:val="20"/>
                <w:szCs w:val="20"/>
              </w:rPr>
              <w:t>Mejorar la condición de la superficie de ruedo de la Red Vial Nacional, mediante el mantenimiento, rehabilitación y reconstrucción.</w:t>
            </w:r>
          </w:p>
        </w:tc>
        <w:tc>
          <w:tcPr>
            <w:tcW w:w="1568" w:type="dxa"/>
            <w:vAlign w:val="center"/>
          </w:tcPr>
          <w:p w14:paraId="5887E8F4" w14:textId="14D0D21F" w:rsidR="000B741F" w:rsidRPr="009A4AE6" w:rsidRDefault="000B741F" w:rsidP="001D4719">
            <w:pPr>
              <w:spacing w:before="0" w:after="0" w:line="240" w:lineRule="atLeast"/>
              <w:ind w:firstLine="0"/>
              <w:jc w:val="left"/>
              <w:rPr>
                <w:rFonts w:eastAsia="Arial Unicode MS" w:cs="Arial Unicode MS"/>
                <w:b/>
                <w:sz w:val="20"/>
                <w:szCs w:val="20"/>
              </w:rPr>
            </w:pPr>
            <w:r w:rsidRPr="009A4AE6">
              <w:rPr>
                <w:rFonts w:eastAsia="Arial Unicode MS" w:cs="Arial Unicode MS"/>
                <w:sz w:val="20"/>
                <w:szCs w:val="20"/>
              </w:rPr>
              <w:t xml:space="preserve">Contar con la infraestructura vial adecuada para atender </w:t>
            </w:r>
            <w:r w:rsidRPr="009A4AE6">
              <w:rPr>
                <w:rFonts w:eastAsia="Arial Unicode MS" w:cs="Arial Unicode MS"/>
                <w:sz w:val="20"/>
                <w:szCs w:val="20"/>
                <w:lang w:val="es-MX"/>
              </w:rPr>
              <w:t>las demandas del sector privado y de la</w:t>
            </w:r>
            <w:r w:rsidR="00F37A49" w:rsidRPr="009A4AE6">
              <w:rPr>
                <w:rFonts w:eastAsia="Arial Unicode MS" w:cs="Arial Unicode MS"/>
                <w:sz w:val="20"/>
                <w:szCs w:val="20"/>
                <w:lang w:val="es-MX"/>
              </w:rPr>
              <w:t xml:space="preserve"> c</w:t>
            </w:r>
            <w:r w:rsidRPr="009A4AE6">
              <w:rPr>
                <w:rFonts w:eastAsia="Arial Unicode MS" w:cs="Arial Unicode MS"/>
                <w:sz w:val="20"/>
                <w:szCs w:val="20"/>
                <w:lang w:val="es-MX"/>
              </w:rPr>
              <w:t>iudadanía en general</w:t>
            </w:r>
          </w:p>
          <w:p w14:paraId="42C7FEFD" w14:textId="77777777" w:rsidR="000B741F" w:rsidRPr="009A4AE6" w:rsidRDefault="000B741F" w:rsidP="001D4719">
            <w:pPr>
              <w:spacing w:before="0" w:after="0" w:line="240" w:lineRule="atLeast"/>
              <w:jc w:val="left"/>
              <w:rPr>
                <w:rFonts w:cs="Arial"/>
                <w:b/>
                <w:sz w:val="20"/>
                <w:szCs w:val="20"/>
              </w:rPr>
            </w:pPr>
          </w:p>
        </w:tc>
        <w:tc>
          <w:tcPr>
            <w:tcW w:w="1975" w:type="dxa"/>
            <w:vAlign w:val="center"/>
          </w:tcPr>
          <w:p w14:paraId="0D8DFC0A" w14:textId="516B19DC" w:rsidR="000B741F" w:rsidRPr="009A4AE6" w:rsidRDefault="00AF095F" w:rsidP="001D4719">
            <w:pPr>
              <w:spacing w:before="0" w:after="0" w:line="240" w:lineRule="atLeast"/>
              <w:ind w:firstLine="0"/>
              <w:jc w:val="left"/>
              <w:rPr>
                <w:rFonts w:cs="Arial"/>
                <w:b/>
                <w:sz w:val="20"/>
                <w:szCs w:val="20"/>
              </w:rPr>
            </w:pPr>
            <w:r w:rsidRPr="009A4AE6">
              <w:rPr>
                <w:rFonts w:cs="Arial"/>
                <w:color w:val="000000"/>
                <w:sz w:val="20"/>
                <w:szCs w:val="20"/>
              </w:rPr>
              <w:t>Desarrollar obras de infraestructura vial, comunal y de servicios, con enfoque de gestión del riesgo y protección del patrimonio natural y cultural, para el beneficio y mejora de la calidad de vida de las y los habitantes del cantón.</w:t>
            </w:r>
          </w:p>
        </w:tc>
        <w:tc>
          <w:tcPr>
            <w:tcW w:w="1517" w:type="dxa"/>
            <w:vAlign w:val="center"/>
          </w:tcPr>
          <w:p w14:paraId="1B0AD417" w14:textId="68B46D62" w:rsidR="000B741F" w:rsidRPr="009A4AE6" w:rsidRDefault="000B741F" w:rsidP="001D4719">
            <w:pPr>
              <w:spacing w:before="0" w:after="0" w:line="240" w:lineRule="atLeast"/>
              <w:ind w:firstLine="0"/>
              <w:jc w:val="left"/>
              <w:rPr>
                <w:rFonts w:cs="Arial"/>
                <w:b/>
                <w:sz w:val="20"/>
                <w:szCs w:val="20"/>
              </w:rPr>
            </w:pPr>
            <w:r w:rsidRPr="009A4AE6">
              <w:rPr>
                <w:rFonts w:eastAsia="Arial Unicode MS" w:cs="Arial Unicode MS"/>
                <w:sz w:val="20"/>
                <w:szCs w:val="20"/>
              </w:rPr>
              <w:t>Propiciar la atención responsable, adecuada y oportuna de las necesidades de Infraestructura Vial del Cantón de Pococí</w:t>
            </w:r>
          </w:p>
        </w:tc>
      </w:tr>
      <w:tr w:rsidR="000B741F" w:rsidRPr="009A4AE6" w14:paraId="05F0A140" w14:textId="77777777" w:rsidTr="001D4719">
        <w:trPr>
          <w:trHeight w:val="20"/>
        </w:trPr>
        <w:tc>
          <w:tcPr>
            <w:tcW w:w="1555" w:type="dxa"/>
            <w:vAlign w:val="center"/>
          </w:tcPr>
          <w:p w14:paraId="1270F303" w14:textId="77777777" w:rsidR="007A4605" w:rsidRPr="009A4AE6" w:rsidRDefault="007A4605" w:rsidP="001D4719">
            <w:pPr>
              <w:spacing w:before="0" w:after="0" w:line="240" w:lineRule="atLeast"/>
              <w:jc w:val="left"/>
              <w:rPr>
                <w:rFonts w:cs="Arial"/>
                <w:sz w:val="20"/>
                <w:szCs w:val="20"/>
              </w:rPr>
            </w:pPr>
          </w:p>
          <w:p w14:paraId="12277DAE" w14:textId="77777777" w:rsidR="007A4605" w:rsidRPr="009A4AE6" w:rsidRDefault="007A4605" w:rsidP="001D4719">
            <w:pPr>
              <w:spacing w:before="0" w:after="0" w:line="240" w:lineRule="atLeast"/>
              <w:jc w:val="left"/>
              <w:rPr>
                <w:rFonts w:cs="Arial"/>
                <w:sz w:val="20"/>
                <w:szCs w:val="20"/>
              </w:rPr>
            </w:pPr>
          </w:p>
          <w:p w14:paraId="100D298C" w14:textId="77777777" w:rsidR="007A4605" w:rsidRPr="009A4AE6" w:rsidRDefault="007A4605" w:rsidP="001D4719">
            <w:pPr>
              <w:spacing w:before="0" w:after="0" w:line="240" w:lineRule="atLeast"/>
              <w:jc w:val="left"/>
              <w:rPr>
                <w:rFonts w:cs="Arial"/>
                <w:sz w:val="20"/>
                <w:szCs w:val="20"/>
              </w:rPr>
            </w:pPr>
          </w:p>
          <w:p w14:paraId="63FF8F36" w14:textId="77777777" w:rsidR="007A4605" w:rsidRPr="009A4AE6" w:rsidRDefault="007A4605" w:rsidP="001D4719">
            <w:pPr>
              <w:spacing w:before="0" w:after="0" w:line="240" w:lineRule="atLeast"/>
              <w:jc w:val="left"/>
              <w:rPr>
                <w:rFonts w:cs="Arial"/>
                <w:sz w:val="20"/>
                <w:szCs w:val="20"/>
              </w:rPr>
            </w:pPr>
          </w:p>
          <w:p w14:paraId="5E260307" w14:textId="77777777" w:rsidR="007A4605" w:rsidRPr="009A4AE6" w:rsidRDefault="007A4605" w:rsidP="001D4719">
            <w:pPr>
              <w:spacing w:before="0" w:after="0" w:line="240" w:lineRule="atLeast"/>
              <w:jc w:val="left"/>
              <w:rPr>
                <w:rFonts w:cs="Arial"/>
                <w:sz w:val="20"/>
                <w:szCs w:val="20"/>
              </w:rPr>
            </w:pPr>
          </w:p>
          <w:p w14:paraId="734EF968" w14:textId="77777777" w:rsidR="007A4605" w:rsidRPr="009A4AE6" w:rsidRDefault="007A4605" w:rsidP="001D4719">
            <w:pPr>
              <w:spacing w:before="0" w:after="0" w:line="240" w:lineRule="atLeast"/>
              <w:jc w:val="left"/>
              <w:rPr>
                <w:rFonts w:cs="Arial"/>
                <w:sz w:val="20"/>
                <w:szCs w:val="20"/>
              </w:rPr>
            </w:pPr>
          </w:p>
          <w:p w14:paraId="37C31121" w14:textId="77777777" w:rsidR="007A4605" w:rsidRPr="009A4AE6" w:rsidRDefault="007A4605" w:rsidP="001D4719">
            <w:pPr>
              <w:spacing w:before="0" w:after="0" w:line="240" w:lineRule="atLeast"/>
              <w:jc w:val="left"/>
              <w:rPr>
                <w:rFonts w:cs="Arial"/>
                <w:sz w:val="20"/>
                <w:szCs w:val="20"/>
              </w:rPr>
            </w:pPr>
          </w:p>
          <w:p w14:paraId="373F0236" w14:textId="77777777" w:rsidR="000B741F" w:rsidRPr="009A4AE6" w:rsidRDefault="000B741F" w:rsidP="001D4719">
            <w:pPr>
              <w:spacing w:before="0" w:after="0" w:line="240" w:lineRule="atLeast"/>
              <w:ind w:firstLine="0"/>
              <w:jc w:val="left"/>
              <w:rPr>
                <w:rFonts w:cs="Arial"/>
                <w:sz w:val="20"/>
                <w:szCs w:val="20"/>
              </w:rPr>
            </w:pPr>
            <w:r w:rsidRPr="009A4AE6">
              <w:rPr>
                <w:rFonts w:cs="Arial"/>
                <w:sz w:val="20"/>
                <w:szCs w:val="20"/>
              </w:rPr>
              <w:t>Desarrollo y crecimiento económico</w:t>
            </w:r>
          </w:p>
          <w:p w14:paraId="3F44173F" w14:textId="77777777" w:rsidR="000B741F" w:rsidRPr="009A4AE6" w:rsidRDefault="000B741F" w:rsidP="001D4719">
            <w:pPr>
              <w:spacing w:before="0" w:after="0" w:line="240" w:lineRule="atLeast"/>
              <w:jc w:val="left"/>
              <w:rPr>
                <w:rFonts w:cs="Arial"/>
                <w:b/>
                <w:sz w:val="20"/>
                <w:szCs w:val="20"/>
              </w:rPr>
            </w:pPr>
          </w:p>
        </w:tc>
        <w:tc>
          <w:tcPr>
            <w:tcW w:w="1701" w:type="dxa"/>
            <w:vAlign w:val="center"/>
          </w:tcPr>
          <w:p w14:paraId="50324793" w14:textId="17F32767" w:rsidR="00D03231" w:rsidRPr="009A4AE6" w:rsidRDefault="00D03231" w:rsidP="001D4719">
            <w:pPr>
              <w:spacing w:before="0" w:after="0" w:line="240" w:lineRule="atLeast"/>
              <w:ind w:firstLine="0"/>
              <w:contextualSpacing/>
              <w:jc w:val="left"/>
              <w:rPr>
                <w:sz w:val="20"/>
                <w:szCs w:val="20"/>
              </w:rPr>
            </w:pPr>
            <w:r w:rsidRPr="009A4AE6">
              <w:rPr>
                <w:sz w:val="20"/>
                <w:szCs w:val="20"/>
              </w:rPr>
              <w:t>Disminuir el tiempo de viaje en la Red Vial Nacional, mediante la mejora de la</w:t>
            </w:r>
          </w:p>
          <w:p w14:paraId="323C8FEC" w14:textId="33F0A13A" w:rsidR="001912F1" w:rsidRPr="009A4AE6" w:rsidRDefault="00D03231" w:rsidP="001D4719">
            <w:pPr>
              <w:spacing w:before="0" w:after="0" w:line="240" w:lineRule="atLeast"/>
              <w:jc w:val="left"/>
              <w:rPr>
                <w:rFonts w:cs="Arial"/>
                <w:sz w:val="20"/>
                <w:szCs w:val="20"/>
              </w:rPr>
            </w:pPr>
            <w:r w:rsidRPr="009A4AE6">
              <w:rPr>
                <w:sz w:val="20"/>
                <w:szCs w:val="20"/>
              </w:rPr>
              <w:t>capacidad de la red de carreteras</w:t>
            </w:r>
          </w:p>
        </w:tc>
        <w:tc>
          <w:tcPr>
            <w:tcW w:w="1568" w:type="dxa"/>
            <w:vAlign w:val="center"/>
          </w:tcPr>
          <w:p w14:paraId="586A27E0" w14:textId="36B1122D" w:rsidR="000B741F" w:rsidRPr="009A4AE6" w:rsidRDefault="000B741F" w:rsidP="001D4719">
            <w:pPr>
              <w:spacing w:before="0" w:after="0" w:line="240" w:lineRule="atLeast"/>
              <w:ind w:firstLine="0"/>
              <w:jc w:val="left"/>
              <w:rPr>
                <w:rFonts w:cs="Arial"/>
                <w:b/>
                <w:sz w:val="20"/>
                <w:szCs w:val="20"/>
              </w:rPr>
            </w:pPr>
            <w:r w:rsidRPr="009A4AE6">
              <w:rPr>
                <w:rFonts w:eastAsia="Arial Unicode MS" w:cs="Arial Unicode MS"/>
                <w:sz w:val="20"/>
                <w:szCs w:val="20"/>
              </w:rPr>
              <w:t xml:space="preserve">Propiciar condiciones que fomenten la competitividad de las empresas locales, convirtiendo a Pococí en una fuente generadora de </w:t>
            </w:r>
            <w:r w:rsidRPr="009A4AE6">
              <w:rPr>
                <w:rFonts w:eastAsia="Arial Unicode MS" w:cs="Arial Unicode MS"/>
                <w:sz w:val="20"/>
                <w:szCs w:val="20"/>
              </w:rPr>
              <w:lastRenderedPageBreak/>
              <w:t>empleo y productividad</w:t>
            </w:r>
          </w:p>
        </w:tc>
        <w:tc>
          <w:tcPr>
            <w:tcW w:w="1975" w:type="dxa"/>
            <w:vAlign w:val="center"/>
          </w:tcPr>
          <w:p w14:paraId="7B889FBA" w14:textId="42130E08" w:rsidR="000B741F" w:rsidRPr="009A4AE6" w:rsidRDefault="006B0D07" w:rsidP="001D4719">
            <w:pPr>
              <w:spacing w:before="0" w:after="0" w:line="240" w:lineRule="atLeast"/>
              <w:ind w:firstLine="0"/>
              <w:jc w:val="left"/>
              <w:rPr>
                <w:rFonts w:cs="Arial"/>
                <w:b/>
                <w:sz w:val="20"/>
                <w:szCs w:val="20"/>
              </w:rPr>
            </w:pPr>
            <w:r w:rsidRPr="009A4AE6">
              <w:rPr>
                <w:rFonts w:cs="Arial"/>
                <w:bCs/>
                <w:sz w:val="20"/>
                <w:szCs w:val="20"/>
              </w:rPr>
              <w:lastRenderedPageBreak/>
              <w:t>Fomentar el desarrollo</w:t>
            </w:r>
            <w:r w:rsidRPr="009A4AE6">
              <w:rPr>
                <w:rFonts w:cs="Arial"/>
                <w:b/>
                <w:sz w:val="20"/>
                <w:szCs w:val="20"/>
              </w:rPr>
              <w:t xml:space="preserve"> </w:t>
            </w:r>
            <w:r w:rsidRPr="009A4AE6">
              <w:rPr>
                <w:rFonts w:cs="Arial"/>
                <w:bCs/>
                <w:sz w:val="20"/>
                <w:szCs w:val="20"/>
              </w:rPr>
              <w:t xml:space="preserve">económico sostenible e inclusivo del cantón, por medio de la diversificación productiva, atracción de inversión y creación de oportunidades de </w:t>
            </w:r>
            <w:r w:rsidRPr="009A4AE6">
              <w:rPr>
                <w:rFonts w:cs="Arial"/>
                <w:bCs/>
                <w:sz w:val="20"/>
                <w:szCs w:val="20"/>
              </w:rPr>
              <w:lastRenderedPageBreak/>
              <w:t>empleo que permitan mejores condiciones de vida para los y las habitantes del cantón.</w:t>
            </w:r>
          </w:p>
        </w:tc>
        <w:tc>
          <w:tcPr>
            <w:tcW w:w="1517" w:type="dxa"/>
            <w:vAlign w:val="center"/>
          </w:tcPr>
          <w:p w14:paraId="43649D3A" w14:textId="77777777" w:rsidR="000B741F" w:rsidRPr="009A4AE6" w:rsidRDefault="000B741F" w:rsidP="001D4719">
            <w:pPr>
              <w:spacing w:before="0" w:after="0" w:line="240" w:lineRule="atLeast"/>
              <w:jc w:val="left"/>
              <w:rPr>
                <w:rFonts w:cs="Arial"/>
                <w:b/>
                <w:sz w:val="20"/>
                <w:szCs w:val="20"/>
              </w:rPr>
            </w:pPr>
          </w:p>
        </w:tc>
      </w:tr>
      <w:tr w:rsidR="000B741F" w:rsidRPr="009A4AE6" w14:paraId="5445B5B2" w14:textId="77777777" w:rsidTr="001D4719">
        <w:trPr>
          <w:trHeight w:val="20"/>
        </w:trPr>
        <w:tc>
          <w:tcPr>
            <w:tcW w:w="1555" w:type="dxa"/>
            <w:vAlign w:val="center"/>
          </w:tcPr>
          <w:p w14:paraId="74AF3B76" w14:textId="77777777" w:rsidR="007A4605" w:rsidRPr="009A4AE6" w:rsidRDefault="007A4605" w:rsidP="001D4719">
            <w:pPr>
              <w:spacing w:before="0" w:after="0" w:line="240" w:lineRule="atLeast"/>
              <w:jc w:val="left"/>
              <w:rPr>
                <w:rFonts w:cs="Arial"/>
                <w:sz w:val="20"/>
                <w:szCs w:val="20"/>
              </w:rPr>
            </w:pPr>
          </w:p>
          <w:p w14:paraId="018918FA" w14:textId="77777777" w:rsidR="007A4605" w:rsidRPr="009A4AE6" w:rsidRDefault="007A4605" w:rsidP="001D4719">
            <w:pPr>
              <w:spacing w:before="0" w:after="0" w:line="240" w:lineRule="atLeast"/>
              <w:jc w:val="left"/>
              <w:rPr>
                <w:rFonts w:cs="Arial"/>
                <w:sz w:val="20"/>
                <w:szCs w:val="20"/>
              </w:rPr>
            </w:pPr>
          </w:p>
          <w:p w14:paraId="3E9D9B89" w14:textId="77777777" w:rsidR="000C270A" w:rsidRPr="009A4AE6" w:rsidRDefault="000C270A" w:rsidP="001D4719">
            <w:pPr>
              <w:spacing w:before="0" w:after="0" w:line="240" w:lineRule="atLeast"/>
              <w:ind w:firstLine="0"/>
              <w:jc w:val="left"/>
              <w:rPr>
                <w:rFonts w:cs="Arial"/>
                <w:sz w:val="20"/>
                <w:szCs w:val="20"/>
              </w:rPr>
            </w:pPr>
          </w:p>
          <w:p w14:paraId="474506F0" w14:textId="77777777" w:rsidR="00A47FFA" w:rsidRPr="009A4AE6" w:rsidRDefault="00A47FFA" w:rsidP="001D4719">
            <w:pPr>
              <w:spacing w:before="0" w:after="0" w:line="240" w:lineRule="atLeast"/>
              <w:ind w:firstLine="0"/>
              <w:jc w:val="left"/>
              <w:rPr>
                <w:rFonts w:cs="Arial"/>
                <w:sz w:val="20"/>
                <w:szCs w:val="20"/>
              </w:rPr>
            </w:pPr>
          </w:p>
          <w:p w14:paraId="14D1EC96" w14:textId="6B9B4471" w:rsidR="000B741F" w:rsidRPr="009A4AE6" w:rsidRDefault="000B741F" w:rsidP="001D4719">
            <w:pPr>
              <w:spacing w:before="0" w:after="0" w:line="240" w:lineRule="atLeast"/>
              <w:ind w:firstLine="0"/>
              <w:jc w:val="left"/>
              <w:rPr>
                <w:rFonts w:cs="Arial"/>
                <w:sz w:val="20"/>
                <w:szCs w:val="20"/>
              </w:rPr>
            </w:pPr>
            <w:r w:rsidRPr="009A4AE6">
              <w:rPr>
                <w:rFonts w:cs="Arial"/>
                <w:sz w:val="20"/>
                <w:szCs w:val="20"/>
              </w:rPr>
              <w:t>Seguridad y calidad de vida</w:t>
            </w:r>
          </w:p>
          <w:p w14:paraId="7B66CC4B" w14:textId="77777777" w:rsidR="000B741F" w:rsidRPr="009A4AE6" w:rsidRDefault="000B741F" w:rsidP="001D4719">
            <w:pPr>
              <w:spacing w:before="0" w:after="0" w:line="240" w:lineRule="atLeast"/>
              <w:jc w:val="left"/>
              <w:rPr>
                <w:rFonts w:cs="Arial"/>
                <w:b/>
                <w:sz w:val="20"/>
                <w:szCs w:val="20"/>
              </w:rPr>
            </w:pPr>
          </w:p>
        </w:tc>
        <w:tc>
          <w:tcPr>
            <w:tcW w:w="1701" w:type="dxa"/>
            <w:vAlign w:val="center"/>
          </w:tcPr>
          <w:p w14:paraId="31B8545B" w14:textId="78710DCE" w:rsidR="000B741F" w:rsidRPr="009A4AE6" w:rsidRDefault="006D09EB" w:rsidP="001D4719">
            <w:pPr>
              <w:spacing w:before="0" w:after="0" w:line="240" w:lineRule="atLeast"/>
              <w:ind w:firstLine="0"/>
              <w:jc w:val="left"/>
              <w:rPr>
                <w:rFonts w:cs="Arial"/>
                <w:sz w:val="20"/>
                <w:szCs w:val="20"/>
              </w:rPr>
            </w:pPr>
            <w:r w:rsidRPr="009A4AE6">
              <w:rPr>
                <w:rFonts w:cs="Arial"/>
                <w:sz w:val="20"/>
                <w:szCs w:val="20"/>
              </w:rPr>
              <w:t xml:space="preserve">Garantizar los derechos de las personas para vivir </w:t>
            </w:r>
            <w:r w:rsidR="00D0173E" w:rsidRPr="009A4AE6">
              <w:rPr>
                <w:rFonts w:cs="Arial"/>
                <w:sz w:val="20"/>
                <w:szCs w:val="20"/>
              </w:rPr>
              <w:t>dignamente en</w:t>
            </w:r>
            <w:r w:rsidRPr="009A4AE6">
              <w:rPr>
                <w:rFonts w:cs="Arial"/>
                <w:sz w:val="20"/>
                <w:szCs w:val="20"/>
              </w:rPr>
              <w:t xml:space="preserve"> </w:t>
            </w:r>
            <w:r w:rsidR="001912F1" w:rsidRPr="009A4AE6">
              <w:rPr>
                <w:rFonts w:cs="Arial"/>
                <w:sz w:val="20"/>
                <w:szCs w:val="20"/>
              </w:rPr>
              <w:t xml:space="preserve">sus </w:t>
            </w:r>
            <w:r w:rsidR="0097109B" w:rsidRPr="009A4AE6">
              <w:rPr>
                <w:rFonts w:cs="Arial"/>
                <w:sz w:val="20"/>
                <w:szCs w:val="20"/>
              </w:rPr>
              <w:t xml:space="preserve">hogares, </w:t>
            </w:r>
            <w:r w:rsidR="00D03231" w:rsidRPr="009A4AE6">
              <w:rPr>
                <w:rFonts w:cs="Arial"/>
                <w:sz w:val="20"/>
                <w:szCs w:val="20"/>
              </w:rPr>
              <w:t>en entornos</w:t>
            </w:r>
            <w:r w:rsidR="005D6F9C" w:rsidRPr="009A4AE6">
              <w:rPr>
                <w:rFonts w:cs="Arial"/>
                <w:sz w:val="20"/>
                <w:szCs w:val="20"/>
              </w:rPr>
              <w:t xml:space="preserve"> </w:t>
            </w:r>
            <w:r w:rsidR="00D03231" w:rsidRPr="009A4AE6">
              <w:rPr>
                <w:rFonts w:cs="Arial"/>
                <w:sz w:val="20"/>
                <w:szCs w:val="20"/>
              </w:rPr>
              <w:t xml:space="preserve">seguros, </w:t>
            </w:r>
            <w:r w:rsidR="00772187" w:rsidRPr="009A4AE6">
              <w:rPr>
                <w:rFonts w:cs="Arial"/>
                <w:sz w:val="20"/>
                <w:szCs w:val="20"/>
              </w:rPr>
              <w:t>protectores e</w:t>
            </w:r>
            <w:r w:rsidR="009B767B" w:rsidRPr="009A4AE6">
              <w:rPr>
                <w:rFonts w:cs="Arial"/>
                <w:sz w:val="20"/>
                <w:szCs w:val="20"/>
              </w:rPr>
              <w:t xml:space="preserve"> </w:t>
            </w:r>
            <w:r w:rsidR="007612D3" w:rsidRPr="009A4AE6">
              <w:rPr>
                <w:rFonts w:cs="Arial"/>
                <w:sz w:val="20"/>
                <w:szCs w:val="20"/>
              </w:rPr>
              <w:t>inclusivos, satisfaciendo las</w:t>
            </w:r>
            <w:r w:rsidR="00B15C6E" w:rsidRPr="009A4AE6">
              <w:rPr>
                <w:rFonts w:cs="Arial"/>
                <w:sz w:val="20"/>
                <w:szCs w:val="20"/>
              </w:rPr>
              <w:t xml:space="preserve"> </w:t>
            </w:r>
            <w:r w:rsidR="002F1D1C" w:rsidRPr="009A4AE6">
              <w:rPr>
                <w:rFonts w:cs="Arial"/>
                <w:sz w:val="20"/>
                <w:szCs w:val="20"/>
              </w:rPr>
              <w:t xml:space="preserve">necesidades </w:t>
            </w:r>
            <w:r w:rsidR="00406527" w:rsidRPr="009A4AE6">
              <w:rPr>
                <w:rFonts w:cs="Arial"/>
                <w:sz w:val="20"/>
                <w:szCs w:val="20"/>
              </w:rPr>
              <w:t xml:space="preserve">fundamentales </w:t>
            </w:r>
            <w:r w:rsidR="00F70770" w:rsidRPr="009A4AE6">
              <w:rPr>
                <w:rFonts w:cs="Arial"/>
                <w:sz w:val="20"/>
                <w:szCs w:val="20"/>
              </w:rPr>
              <w:t xml:space="preserve">que </w:t>
            </w:r>
            <w:r w:rsidR="00D876D7" w:rsidRPr="009A4AE6">
              <w:rPr>
                <w:rFonts w:cs="Arial"/>
                <w:sz w:val="20"/>
                <w:szCs w:val="20"/>
              </w:rPr>
              <w:t>favorezcan su</w:t>
            </w:r>
            <w:r w:rsidRPr="009A4AE6">
              <w:rPr>
                <w:rFonts w:cs="Arial"/>
                <w:sz w:val="20"/>
                <w:szCs w:val="20"/>
              </w:rPr>
              <w:t xml:space="preserve"> </w:t>
            </w:r>
            <w:r w:rsidR="00ED7BD8" w:rsidRPr="009A4AE6">
              <w:rPr>
                <w:rFonts w:cs="Arial"/>
                <w:sz w:val="20"/>
                <w:szCs w:val="20"/>
              </w:rPr>
              <w:t>desarrollo humano</w:t>
            </w:r>
            <w:r w:rsidRPr="009A4AE6">
              <w:rPr>
                <w:rFonts w:cs="Arial"/>
                <w:sz w:val="20"/>
                <w:szCs w:val="20"/>
              </w:rPr>
              <w:t xml:space="preserve">, </w:t>
            </w:r>
            <w:r w:rsidR="004B5E04" w:rsidRPr="009A4AE6">
              <w:rPr>
                <w:rFonts w:cs="Arial"/>
                <w:sz w:val="20"/>
                <w:szCs w:val="20"/>
              </w:rPr>
              <w:t xml:space="preserve">la </w:t>
            </w:r>
            <w:r w:rsidR="003A2BDA" w:rsidRPr="009A4AE6">
              <w:rPr>
                <w:rFonts w:cs="Arial"/>
                <w:sz w:val="20"/>
                <w:szCs w:val="20"/>
              </w:rPr>
              <w:t xml:space="preserve">reducción </w:t>
            </w:r>
            <w:r w:rsidR="00CF2558" w:rsidRPr="009A4AE6">
              <w:rPr>
                <w:rFonts w:cs="Arial"/>
                <w:sz w:val="20"/>
                <w:szCs w:val="20"/>
              </w:rPr>
              <w:t>de la</w:t>
            </w:r>
            <w:r w:rsidRPr="009A4AE6">
              <w:rPr>
                <w:rFonts w:cs="Arial"/>
                <w:sz w:val="20"/>
                <w:szCs w:val="20"/>
              </w:rPr>
              <w:t xml:space="preserve"> </w:t>
            </w:r>
            <w:r w:rsidR="009E79F9" w:rsidRPr="009A4AE6">
              <w:rPr>
                <w:rFonts w:cs="Arial"/>
                <w:sz w:val="20"/>
                <w:szCs w:val="20"/>
              </w:rPr>
              <w:t xml:space="preserve">pobreza, </w:t>
            </w:r>
            <w:r w:rsidR="00AE21A1" w:rsidRPr="009A4AE6">
              <w:rPr>
                <w:rFonts w:cs="Arial"/>
                <w:sz w:val="20"/>
                <w:szCs w:val="20"/>
              </w:rPr>
              <w:t>empleo y</w:t>
            </w:r>
            <w:r w:rsidRPr="009A4AE6">
              <w:rPr>
                <w:rFonts w:cs="Arial"/>
                <w:sz w:val="20"/>
                <w:szCs w:val="20"/>
              </w:rPr>
              <w:t xml:space="preserve"> </w:t>
            </w:r>
            <w:r w:rsidR="002A28AC" w:rsidRPr="009A4AE6">
              <w:rPr>
                <w:rFonts w:cs="Arial"/>
                <w:sz w:val="20"/>
                <w:szCs w:val="20"/>
              </w:rPr>
              <w:t>el fomento</w:t>
            </w:r>
            <w:r w:rsidRPr="009A4AE6">
              <w:rPr>
                <w:rFonts w:cs="Arial"/>
                <w:sz w:val="20"/>
                <w:szCs w:val="20"/>
              </w:rPr>
              <w:t xml:space="preserve"> al deporte y a la cultura</w:t>
            </w:r>
          </w:p>
        </w:tc>
        <w:tc>
          <w:tcPr>
            <w:tcW w:w="1568" w:type="dxa"/>
            <w:vAlign w:val="center"/>
          </w:tcPr>
          <w:p w14:paraId="0788EB52" w14:textId="754879AE" w:rsidR="000B741F" w:rsidRPr="009A4AE6" w:rsidRDefault="000B741F" w:rsidP="001D4719">
            <w:pPr>
              <w:spacing w:before="0" w:after="0" w:line="240" w:lineRule="atLeast"/>
              <w:ind w:firstLine="0"/>
              <w:jc w:val="left"/>
              <w:rPr>
                <w:rFonts w:eastAsia="Arial Unicode MS" w:cs="Arial Unicode MS"/>
                <w:sz w:val="20"/>
                <w:szCs w:val="20"/>
              </w:rPr>
            </w:pPr>
            <w:r w:rsidRPr="009A4AE6">
              <w:rPr>
                <w:rFonts w:eastAsia="Arial Unicode MS" w:cs="Arial Unicode MS"/>
                <w:sz w:val="20"/>
                <w:szCs w:val="20"/>
              </w:rPr>
              <w:t>Coordinar acciones y actividades incluyentes en las áreas, social, cultural y deportiva para la ciudadanía en general</w:t>
            </w:r>
            <w:r w:rsidR="000C270A" w:rsidRPr="009A4AE6">
              <w:rPr>
                <w:rFonts w:eastAsia="Arial Unicode MS" w:cs="Arial Unicode MS"/>
                <w:sz w:val="20"/>
                <w:szCs w:val="20"/>
              </w:rPr>
              <w:t xml:space="preserve"> </w:t>
            </w:r>
            <w:r w:rsidRPr="009A4AE6">
              <w:rPr>
                <w:rFonts w:eastAsia="Arial Unicode MS" w:cs="Arial Unicode MS"/>
                <w:sz w:val="20"/>
                <w:szCs w:val="20"/>
              </w:rPr>
              <w:t>Fortalecer la seguridad ciudadana y comercial</w:t>
            </w:r>
          </w:p>
        </w:tc>
        <w:tc>
          <w:tcPr>
            <w:tcW w:w="1975" w:type="dxa"/>
            <w:vAlign w:val="center"/>
          </w:tcPr>
          <w:p w14:paraId="2AB86E79" w14:textId="6F38E8D1" w:rsidR="000B741F" w:rsidRPr="009A4AE6" w:rsidRDefault="00AF095F" w:rsidP="001D4719">
            <w:pPr>
              <w:spacing w:before="0" w:after="0" w:line="240" w:lineRule="atLeast"/>
              <w:ind w:firstLine="0"/>
              <w:jc w:val="left"/>
              <w:rPr>
                <w:rFonts w:cs="Arial"/>
                <w:b/>
                <w:sz w:val="20"/>
                <w:szCs w:val="20"/>
              </w:rPr>
            </w:pPr>
            <w:r w:rsidRPr="009A4AE6">
              <w:rPr>
                <w:rFonts w:cs="Arial"/>
                <w:bCs/>
                <w:sz w:val="20"/>
                <w:szCs w:val="20"/>
              </w:rPr>
              <w:t>Impulsar el desarrollo social integral del cantón considerando las particularidades de los distritos para</w:t>
            </w:r>
            <w:r w:rsidR="000C270A" w:rsidRPr="009A4AE6">
              <w:rPr>
                <w:rFonts w:cs="Arial"/>
                <w:bCs/>
                <w:sz w:val="20"/>
                <w:szCs w:val="20"/>
              </w:rPr>
              <w:t xml:space="preserve"> </w:t>
            </w:r>
            <w:r w:rsidRPr="009A4AE6">
              <w:rPr>
                <w:rFonts w:cs="Arial"/>
                <w:bCs/>
                <w:sz w:val="20"/>
                <w:szCs w:val="20"/>
              </w:rPr>
              <w:t>generar comunidades sostenibles</w:t>
            </w:r>
            <w:r w:rsidRPr="009A4AE6">
              <w:rPr>
                <w:rFonts w:cs="Arial"/>
                <w:b/>
                <w:sz w:val="20"/>
                <w:szCs w:val="20"/>
              </w:rPr>
              <w:t>.</w:t>
            </w:r>
          </w:p>
        </w:tc>
        <w:tc>
          <w:tcPr>
            <w:tcW w:w="1517" w:type="dxa"/>
            <w:vAlign w:val="center"/>
          </w:tcPr>
          <w:p w14:paraId="0072EEF4" w14:textId="77777777" w:rsidR="000B741F" w:rsidRPr="009A4AE6" w:rsidRDefault="000B741F" w:rsidP="001D4719">
            <w:pPr>
              <w:spacing w:before="0" w:after="0" w:line="240" w:lineRule="atLeast"/>
              <w:jc w:val="left"/>
              <w:rPr>
                <w:rFonts w:cs="Arial"/>
                <w:b/>
                <w:sz w:val="20"/>
                <w:szCs w:val="20"/>
              </w:rPr>
            </w:pPr>
          </w:p>
        </w:tc>
      </w:tr>
    </w:tbl>
    <w:p w14:paraId="2025D813" w14:textId="4702A06F" w:rsidR="00CE4415" w:rsidRPr="009A4AE6" w:rsidRDefault="000B741F" w:rsidP="0021600A">
      <w:pPr>
        <w:spacing w:after="200"/>
        <w:rPr>
          <w:b/>
          <w:sz w:val="20"/>
          <w:szCs w:val="20"/>
        </w:rPr>
      </w:pPr>
      <w:r w:rsidRPr="009A4AE6">
        <w:rPr>
          <w:b/>
          <w:sz w:val="20"/>
          <w:szCs w:val="20"/>
        </w:rPr>
        <w:t>Fuente:</w:t>
      </w:r>
      <w:r w:rsidR="005B3F5F" w:rsidRPr="009A4AE6">
        <w:rPr>
          <w:b/>
          <w:sz w:val="20"/>
          <w:szCs w:val="20"/>
        </w:rPr>
        <w:t xml:space="preserve"> </w:t>
      </w:r>
      <w:r w:rsidR="00F70770" w:rsidRPr="009A4AE6">
        <w:rPr>
          <w:sz w:val="20"/>
          <w:szCs w:val="20"/>
        </w:rPr>
        <w:t xml:space="preserve">Obra Pública </w:t>
      </w:r>
      <w:r w:rsidR="001D092D" w:rsidRPr="009A4AE6">
        <w:rPr>
          <w:sz w:val="20"/>
          <w:szCs w:val="20"/>
        </w:rPr>
        <w:t xml:space="preserve">Municipal </w:t>
      </w:r>
      <w:r w:rsidR="005B3F5F" w:rsidRPr="009A4AE6">
        <w:rPr>
          <w:sz w:val="20"/>
          <w:szCs w:val="20"/>
        </w:rPr>
        <w:t>con base en los planes correspondientes</w:t>
      </w:r>
      <w:r w:rsidR="005B3F5F" w:rsidRPr="009A4AE6">
        <w:rPr>
          <w:b/>
          <w:sz w:val="20"/>
          <w:szCs w:val="20"/>
        </w:rPr>
        <w:t>.</w:t>
      </w:r>
    </w:p>
    <w:p w14:paraId="57C64DB4" w14:textId="77777777" w:rsidR="00724614" w:rsidRPr="009A4AE6" w:rsidRDefault="00FC0896" w:rsidP="00F816BD">
      <w:pPr>
        <w:rPr>
          <w:rFonts w:eastAsia="Times New Roman"/>
        </w:rPr>
      </w:pPr>
      <w:r w:rsidRPr="009A4AE6">
        <w:rPr>
          <w:rFonts w:eastAsia="Times New Roman"/>
        </w:rPr>
        <w:t>La planificación es una herramienta básica para</w:t>
      </w:r>
      <w:r w:rsidR="001D42DA" w:rsidRPr="009A4AE6">
        <w:rPr>
          <w:rFonts w:eastAsia="Times New Roman"/>
        </w:rPr>
        <w:t xml:space="preserve"> direccionar los lineamientos </w:t>
      </w:r>
      <w:r w:rsidR="007428AD" w:rsidRPr="009A4AE6">
        <w:rPr>
          <w:rFonts w:eastAsia="Times New Roman"/>
        </w:rPr>
        <w:t>a seguir</w:t>
      </w:r>
      <w:r w:rsidRPr="009A4AE6">
        <w:rPr>
          <w:rFonts w:eastAsia="Times New Roman"/>
        </w:rPr>
        <w:t xml:space="preserve"> en el desarrollo de todas las actividades básicas</w:t>
      </w:r>
      <w:r w:rsidR="001D42DA" w:rsidRPr="009A4AE6">
        <w:rPr>
          <w:rFonts w:eastAsia="Times New Roman"/>
        </w:rPr>
        <w:t xml:space="preserve"> de la vida y de la sociedad</w:t>
      </w:r>
      <w:r w:rsidRPr="009A4AE6">
        <w:rPr>
          <w:rFonts w:eastAsia="Times New Roman"/>
        </w:rPr>
        <w:t xml:space="preserve">, es necesario que a la luz de este proceso se genere un impacto importante </w:t>
      </w:r>
      <w:r w:rsidR="000F685A" w:rsidRPr="009A4AE6">
        <w:rPr>
          <w:rFonts w:eastAsia="Times New Roman"/>
        </w:rPr>
        <w:t xml:space="preserve">en las acciones que se </w:t>
      </w:r>
      <w:r w:rsidR="00FF1D25" w:rsidRPr="009A4AE6">
        <w:rPr>
          <w:rFonts w:eastAsia="Times New Roman"/>
        </w:rPr>
        <w:t>realicen</w:t>
      </w:r>
      <w:r w:rsidR="000F685A" w:rsidRPr="009A4AE6">
        <w:rPr>
          <w:rFonts w:eastAsia="Times New Roman"/>
        </w:rPr>
        <w:t>.</w:t>
      </w:r>
      <w:r w:rsidR="00F86BE8" w:rsidRPr="009A4AE6">
        <w:rPr>
          <w:rFonts w:eastAsia="Times New Roman"/>
        </w:rPr>
        <w:t xml:space="preserve">  </w:t>
      </w:r>
    </w:p>
    <w:p w14:paraId="1860C990" w14:textId="498BB015" w:rsidR="009E79F9" w:rsidRPr="009A4AE6" w:rsidRDefault="00F86BE8" w:rsidP="00F816BD">
      <w:pPr>
        <w:rPr>
          <w:rFonts w:eastAsia="Times New Roman"/>
        </w:rPr>
      </w:pPr>
      <w:r w:rsidRPr="009A4AE6">
        <w:rPr>
          <w:rFonts w:eastAsia="Times New Roman"/>
        </w:rPr>
        <w:t>La planificación</w:t>
      </w:r>
      <w:r w:rsidR="00FC0896" w:rsidRPr="009A4AE6">
        <w:rPr>
          <w:rFonts w:eastAsia="Times New Roman"/>
        </w:rPr>
        <w:t xml:space="preserve"> nacional</w:t>
      </w:r>
      <w:r w:rsidR="00D458A4" w:rsidRPr="009A4AE6">
        <w:rPr>
          <w:rFonts w:eastAsia="Times New Roman"/>
        </w:rPr>
        <w:t>, e</w:t>
      </w:r>
      <w:r w:rsidR="00724614" w:rsidRPr="009A4AE6">
        <w:rPr>
          <w:rFonts w:eastAsia="Times New Roman"/>
        </w:rPr>
        <w:t>stá</w:t>
      </w:r>
      <w:r w:rsidR="009B7B4B" w:rsidRPr="009A4AE6">
        <w:rPr>
          <w:rFonts w:eastAsia="Times New Roman"/>
        </w:rPr>
        <w:t xml:space="preserve"> direccionada en ese sentido</w:t>
      </w:r>
      <w:r w:rsidR="0017222C" w:rsidRPr="009A4AE6">
        <w:rPr>
          <w:rFonts w:eastAsia="Times New Roman"/>
        </w:rPr>
        <w:t xml:space="preserve"> y dentro de </w:t>
      </w:r>
      <w:r w:rsidR="00724614" w:rsidRPr="009A4AE6">
        <w:rPr>
          <w:rFonts w:eastAsia="Times New Roman"/>
        </w:rPr>
        <w:t>esta, el</w:t>
      </w:r>
      <w:r w:rsidR="00FC0896" w:rsidRPr="009A4AE6">
        <w:rPr>
          <w:rFonts w:eastAsia="Times New Roman"/>
        </w:rPr>
        <w:t xml:space="preserve"> tema de </w:t>
      </w:r>
      <w:r w:rsidR="000F685A" w:rsidRPr="009A4AE6">
        <w:rPr>
          <w:rFonts w:eastAsia="Times New Roman"/>
        </w:rPr>
        <w:t>infraestructura</w:t>
      </w:r>
      <w:r w:rsidRPr="009A4AE6">
        <w:rPr>
          <w:rFonts w:eastAsia="Times New Roman"/>
        </w:rPr>
        <w:t xml:space="preserve"> vial es</w:t>
      </w:r>
      <w:r w:rsidR="00FC0896" w:rsidRPr="009A4AE6">
        <w:rPr>
          <w:rFonts w:eastAsia="Times New Roman"/>
        </w:rPr>
        <w:t xml:space="preserve"> de sumo interés, considerando que los caminos y la movilización son un componente básico en el desarrollo</w:t>
      </w:r>
      <w:r w:rsidR="00FF1D25" w:rsidRPr="009A4AE6">
        <w:rPr>
          <w:rFonts w:eastAsia="Times New Roman"/>
        </w:rPr>
        <w:t xml:space="preserve"> económico y </w:t>
      </w:r>
      <w:r w:rsidR="00FF1D25" w:rsidRPr="009A4AE6">
        <w:rPr>
          <w:rFonts w:eastAsia="Times New Roman"/>
        </w:rPr>
        <w:lastRenderedPageBreak/>
        <w:t>social de</w:t>
      </w:r>
      <w:r w:rsidR="00FC0896" w:rsidRPr="009A4AE6">
        <w:rPr>
          <w:rFonts w:eastAsia="Times New Roman"/>
        </w:rPr>
        <w:t xml:space="preserve"> un país</w:t>
      </w:r>
      <w:r w:rsidR="008B091D" w:rsidRPr="009A4AE6">
        <w:rPr>
          <w:rFonts w:eastAsia="Times New Roman"/>
        </w:rPr>
        <w:t>,</w:t>
      </w:r>
      <w:r w:rsidR="00FC0896" w:rsidRPr="009A4AE6">
        <w:rPr>
          <w:rFonts w:eastAsia="Times New Roman"/>
        </w:rPr>
        <w:t xml:space="preserve"> de una provincia</w:t>
      </w:r>
      <w:r w:rsidR="008B091D" w:rsidRPr="009A4AE6">
        <w:rPr>
          <w:rFonts w:eastAsia="Times New Roman"/>
        </w:rPr>
        <w:t>,</w:t>
      </w:r>
      <w:r w:rsidR="00FC0896" w:rsidRPr="009A4AE6">
        <w:rPr>
          <w:rFonts w:eastAsia="Times New Roman"/>
        </w:rPr>
        <w:t xml:space="preserve"> de un </w:t>
      </w:r>
      <w:r w:rsidR="00FF1D25" w:rsidRPr="009A4AE6">
        <w:rPr>
          <w:rFonts w:eastAsia="Times New Roman"/>
        </w:rPr>
        <w:t>cantón</w:t>
      </w:r>
      <w:r w:rsidR="001D42DA" w:rsidRPr="009A4AE6">
        <w:rPr>
          <w:rFonts w:eastAsia="Times New Roman"/>
        </w:rPr>
        <w:t xml:space="preserve"> y una comunidad. Es as</w:t>
      </w:r>
      <w:r w:rsidR="00FF1D25" w:rsidRPr="009A4AE6">
        <w:rPr>
          <w:rFonts w:eastAsia="Times New Roman"/>
        </w:rPr>
        <w:t>í como el</w:t>
      </w:r>
      <w:r w:rsidR="00433479" w:rsidRPr="009A4AE6">
        <w:rPr>
          <w:rFonts w:eastAsia="Times New Roman"/>
        </w:rPr>
        <w:t xml:space="preserve"> </w:t>
      </w:r>
      <w:r w:rsidR="00BA36A5" w:rsidRPr="009A4AE6">
        <w:rPr>
          <w:rFonts w:eastAsia="Times New Roman"/>
        </w:rPr>
        <w:t>Plan Nacional de Desarrollo y de Inversión Pública 20</w:t>
      </w:r>
      <w:r w:rsidR="00D0173E" w:rsidRPr="009A4AE6">
        <w:rPr>
          <w:rFonts w:eastAsia="Times New Roman"/>
        </w:rPr>
        <w:t>24</w:t>
      </w:r>
      <w:r w:rsidR="00BA36A5" w:rsidRPr="009A4AE6">
        <w:rPr>
          <w:rFonts w:eastAsia="Times New Roman"/>
        </w:rPr>
        <w:t>-202</w:t>
      </w:r>
      <w:r w:rsidR="00D0173E" w:rsidRPr="009A4AE6">
        <w:rPr>
          <w:rFonts w:eastAsia="Times New Roman"/>
        </w:rPr>
        <w:t>8</w:t>
      </w:r>
      <w:r w:rsidR="00BA36A5" w:rsidRPr="009A4AE6">
        <w:rPr>
          <w:rFonts w:eastAsia="Times New Roman"/>
        </w:rPr>
        <w:t xml:space="preserve">, </w:t>
      </w:r>
      <w:r w:rsidR="00D0173E" w:rsidRPr="009A4AE6">
        <w:rPr>
          <w:rFonts w:eastAsia="Times New Roman"/>
        </w:rPr>
        <w:t>incluye elementos</w:t>
      </w:r>
      <w:r w:rsidR="00667B8A" w:rsidRPr="009A4AE6">
        <w:rPr>
          <w:rFonts w:eastAsia="Times New Roman"/>
        </w:rPr>
        <w:t xml:space="preserve"> fundamentales</w:t>
      </w:r>
      <w:r w:rsidR="001D42DA" w:rsidRPr="009A4AE6">
        <w:rPr>
          <w:rFonts w:eastAsia="Times New Roman"/>
        </w:rPr>
        <w:t xml:space="preserve"> de forma </w:t>
      </w:r>
      <w:r w:rsidR="00FF1D25" w:rsidRPr="009A4AE6">
        <w:rPr>
          <w:rFonts w:eastAsia="Times New Roman"/>
        </w:rPr>
        <w:t>integra</w:t>
      </w:r>
      <w:r w:rsidR="009B7B4B" w:rsidRPr="009A4AE6">
        <w:rPr>
          <w:rFonts w:eastAsia="Times New Roman"/>
        </w:rPr>
        <w:t xml:space="preserve">l </w:t>
      </w:r>
      <w:r w:rsidR="00FF1D25" w:rsidRPr="009A4AE6">
        <w:rPr>
          <w:rFonts w:eastAsia="Times New Roman"/>
        </w:rPr>
        <w:t>para</w:t>
      </w:r>
      <w:r w:rsidR="00667B8A" w:rsidRPr="009A4AE6">
        <w:rPr>
          <w:rFonts w:eastAsia="Times New Roman"/>
        </w:rPr>
        <w:t xml:space="preserve"> </w:t>
      </w:r>
      <w:r w:rsidR="00FF1D25" w:rsidRPr="009A4AE6">
        <w:rPr>
          <w:rFonts w:eastAsia="Times New Roman"/>
        </w:rPr>
        <w:t>el</w:t>
      </w:r>
      <w:r w:rsidR="00667B8A" w:rsidRPr="009A4AE6">
        <w:rPr>
          <w:rFonts w:eastAsia="Times New Roman"/>
        </w:rPr>
        <w:t xml:space="preserve"> </w:t>
      </w:r>
      <w:r w:rsidR="00BA36A5" w:rsidRPr="009A4AE6">
        <w:rPr>
          <w:rFonts w:eastAsia="Times New Roman"/>
        </w:rPr>
        <w:t>desarrollo:</w:t>
      </w:r>
    </w:p>
    <w:p w14:paraId="6F412EBC" w14:textId="3565B8C4" w:rsidR="00E32948" w:rsidRPr="009A4AE6" w:rsidRDefault="00E32948" w:rsidP="004448C2">
      <w:pPr>
        <w:pStyle w:val="Prrafodelista"/>
        <w:numPr>
          <w:ilvl w:val="0"/>
          <w:numId w:val="23"/>
        </w:numPr>
        <w:spacing w:after="0"/>
        <w:jc w:val="both"/>
        <w:rPr>
          <w:rFonts w:eastAsia="Times New Roman" w:cs="Arial"/>
        </w:rPr>
      </w:pPr>
      <w:r w:rsidRPr="009A4AE6">
        <w:rPr>
          <w:rFonts w:eastAsia="Times New Roman" w:cs="Arial"/>
        </w:rPr>
        <w:t>Sector Ambiente y Energía</w:t>
      </w:r>
    </w:p>
    <w:p w14:paraId="09491EED" w14:textId="13C6251B" w:rsidR="00E32948" w:rsidRPr="009A4AE6" w:rsidRDefault="00E32948" w:rsidP="004448C2">
      <w:pPr>
        <w:pStyle w:val="Prrafodelista"/>
        <w:numPr>
          <w:ilvl w:val="0"/>
          <w:numId w:val="23"/>
        </w:numPr>
        <w:spacing w:after="0"/>
        <w:jc w:val="both"/>
        <w:rPr>
          <w:rFonts w:eastAsia="Times New Roman" w:cs="Arial"/>
        </w:rPr>
      </w:pPr>
      <w:r w:rsidRPr="009A4AE6">
        <w:rPr>
          <w:rFonts w:eastAsia="Times New Roman" w:cs="Arial"/>
        </w:rPr>
        <w:t>Sector Bienestar, Trabajo e Inclusión Social</w:t>
      </w:r>
    </w:p>
    <w:p w14:paraId="6B61B367" w14:textId="2585F6F0" w:rsidR="00E32948" w:rsidRPr="009A4AE6" w:rsidRDefault="00E32948" w:rsidP="004448C2">
      <w:pPr>
        <w:pStyle w:val="Prrafodelista"/>
        <w:numPr>
          <w:ilvl w:val="0"/>
          <w:numId w:val="23"/>
        </w:numPr>
        <w:spacing w:after="0"/>
        <w:jc w:val="both"/>
        <w:rPr>
          <w:rFonts w:eastAsia="Times New Roman" w:cs="Arial"/>
        </w:rPr>
      </w:pPr>
      <w:r w:rsidRPr="009A4AE6">
        <w:rPr>
          <w:rFonts w:eastAsia="Times New Roman" w:cs="Arial"/>
        </w:rPr>
        <w:t>Sector Ciencia, Tecnología, Innovación y Telecomunicaciones</w:t>
      </w:r>
    </w:p>
    <w:p w14:paraId="3B8C6705" w14:textId="5A58DDD8" w:rsidR="00404CA0" w:rsidRPr="009A4AE6" w:rsidRDefault="00E32948" w:rsidP="00F37A49">
      <w:pPr>
        <w:pStyle w:val="Prrafodelista"/>
        <w:numPr>
          <w:ilvl w:val="0"/>
          <w:numId w:val="23"/>
        </w:numPr>
        <w:jc w:val="both"/>
        <w:rPr>
          <w:rFonts w:eastAsia="Times New Roman" w:cs="Arial"/>
        </w:rPr>
      </w:pPr>
      <w:r w:rsidRPr="009A4AE6">
        <w:rPr>
          <w:rFonts w:eastAsia="Times New Roman" w:cs="Arial"/>
        </w:rPr>
        <w:t>Productivo y Desarrollo Regional</w:t>
      </w:r>
    </w:p>
    <w:p w14:paraId="5B982A35" w14:textId="3FDB0333" w:rsidR="004B0545" w:rsidRPr="009A4AE6" w:rsidRDefault="006B5E17" w:rsidP="007B11CF">
      <w:pPr>
        <w:rPr>
          <w:rFonts w:eastAsia="Arial Unicode MS" w:cs="Arial Unicode MS"/>
          <w:lang w:val="es-MX"/>
        </w:rPr>
      </w:pPr>
      <w:r w:rsidRPr="009A4AE6">
        <w:t>Por su parte</w:t>
      </w:r>
      <w:r w:rsidR="00AC1D3D" w:rsidRPr="009A4AE6">
        <w:t>,</w:t>
      </w:r>
      <w:r w:rsidRPr="009A4AE6">
        <w:t xml:space="preserve"> el Plan Nacional de Transporte, tiene como uno de los objetivos fundamentales aumentar en el ranking de competitividad de infraestructuras por medio del mejoramiento de la red vial nacional, desde este enfoque también el Gobierno Local de la Municipalidad de Pococí,</w:t>
      </w:r>
      <w:r w:rsidR="003969E3" w:rsidRPr="009A4AE6">
        <w:t xml:space="preserve"> desde su Plan</w:t>
      </w:r>
      <w:r w:rsidR="00651788" w:rsidRPr="009A4AE6">
        <w:t xml:space="preserve"> Cantonal </w:t>
      </w:r>
      <w:r w:rsidR="003969E3" w:rsidRPr="009A4AE6">
        <w:t xml:space="preserve"> de Desarrollo </w:t>
      </w:r>
      <w:r w:rsidR="00B56E36" w:rsidRPr="009A4AE6">
        <w:t xml:space="preserve">Humano </w:t>
      </w:r>
      <w:r w:rsidR="00667B8A" w:rsidRPr="009A4AE6">
        <w:t>Local,</w:t>
      </w:r>
      <w:r w:rsidR="00651788" w:rsidRPr="009A4AE6">
        <w:t xml:space="preserve"> 2022-2032, </w:t>
      </w:r>
      <w:r w:rsidR="00667B8A" w:rsidRPr="009A4AE6">
        <w:t xml:space="preserve"> </w:t>
      </w:r>
      <w:r w:rsidR="009B3ECA" w:rsidRPr="009A4AE6">
        <w:t>ha</w:t>
      </w:r>
      <w:r w:rsidR="007E2C45" w:rsidRPr="009A4AE6">
        <w:t xml:space="preserve"> determinado como u</w:t>
      </w:r>
      <w:r w:rsidR="008B091D" w:rsidRPr="009A4AE6">
        <w:t xml:space="preserve">n eje de acción: </w:t>
      </w:r>
      <w:r w:rsidR="00651788" w:rsidRPr="009A4AE6">
        <w:t>Administración, supervisión y mantenimiento de la red vial cantonal, incluyendo elementos de infraestructura</w:t>
      </w:r>
      <w:r w:rsidR="00B53A7A" w:rsidRPr="009A4AE6">
        <w:t xml:space="preserve"> peatonal y </w:t>
      </w:r>
      <w:r w:rsidR="00651788" w:rsidRPr="009A4AE6">
        <w:t xml:space="preserve"> de seguridad vial.</w:t>
      </w:r>
    </w:p>
    <w:p w14:paraId="69CCF2FF" w14:textId="36BEE962" w:rsidR="002E64F7" w:rsidRPr="009A4AE6" w:rsidRDefault="009F19B6" w:rsidP="007B11CF">
      <w:pPr>
        <w:rPr>
          <w:rStyle w:val="Nmerodepgina"/>
          <w:rFonts w:cs="Arial"/>
        </w:rPr>
      </w:pPr>
      <w:r w:rsidRPr="009A4AE6">
        <w:rPr>
          <w:rFonts w:eastAsia="Arial Unicode MS"/>
          <w:lang w:val="es-MX"/>
        </w:rPr>
        <w:t>Es así</w:t>
      </w:r>
      <w:r w:rsidR="00B53A7A" w:rsidRPr="009A4AE6">
        <w:rPr>
          <w:rFonts w:eastAsia="Arial Unicode MS"/>
          <w:lang w:val="es-MX"/>
        </w:rPr>
        <w:t xml:space="preserve">, </w:t>
      </w:r>
      <w:r w:rsidRPr="009A4AE6">
        <w:rPr>
          <w:rFonts w:eastAsia="Arial Unicode MS"/>
          <w:lang w:val="es-MX"/>
        </w:rPr>
        <w:t xml:space="preserve">como el Plan Quinquenal de Conservación, </w:t>
      </w:r>
      <w:r w:rsidR="00404CA0" w:rsidRPr="009A4AE6">
        <w:rPr>
          <w:rFonts w:eastAsia="Arial Unicode MS"/>
          <w:lang w:val="es-MX"/>
        </w:rPr>
        <w:t>Desarrollo y Seguridad Vial</w:t>
      </w:r>
      <w:r w:rsidR="008B091D" w:rsidRPr="009A4AE6">
        <w:rPr>
          <w:rFonts w:eastAsia="Arial Unicode MS"/>
          <w:lang w:val="es-MX"/>
        </w:rPr>
        <w:t xml:space="preserve"> Cantonal</w:t>
      </w:r>
      <w:r w:rsidR="00404CA0" w:rsidRPr="009A4AE6">
        <w:rPr>
          <w:rFonts w:eastAsia="Arial Unicode MS"/>
          <w:lang w:val="es-MX"/>
        </w:rPr>
        <w:t xml:space="preserve">, se </w:t>
      </w:r>
      <w:r w:rsidRPr="009A4AE6">
        <w:rPr>
          <w:rFonts w:eastAsia="Arial Unicode MS"/>
          <w:lang w:val="es-MX"/>
        </w:rPr>
        <w:t>constituye en una herramienta vital para</w:t>
      </w:r>
      <w:r w:rsidR="00A44A5D" w:rsidRPr="009A4AE6">
        <w:rPr>
          <w:rFonts w:eastAsia="Arial Unicode MS"/>
          <w:lang w:val="es-MX"/>
        </w:rPr>
        <w:t xml:space="preserve"> poder direccionar ese eje prioritario</w:t>
      </w:r>
      <w:r w:rsidR="00724614" w:rsidRPr="009A4AE6">
        <w:rPr>
          <w:rFonts w:eastAsia="Arial Unicode MS"/>
          <w:lang w:val="es-MX"/>
        </w:rPr>
        <w:t xml:space="preserve"> </w:t>
      </w:r>
      <w:r w:rsidR="00A81019" w:rsidRPr="009A4AE6">
        <w:rPr>
          <w:rFonts w:eastAsia="Arial Unicode MS"/>
          <w:lang w:val="es-MX"/>
        </w:rPr>
        <w:t xml:space="preserve">y así planificar de forma certera y coordinada el cumplimiento </w:t>
      </w:r>
      <w:r w:rsidR="00BB50FE" w:rsidRPr="009A4AE6">
        <w:rPr>
          <w:rFonts w:eastAsia="Arial Unicode MS"/>
          <w:lang w:val="es-MX"/>
        </w:rPr>
        <w:t>de este</w:t>
      </w:r>
      <w:r w:rsidR="00A81019" w:rsidRPr="009A4AE6">
        <w:rPr>
          <w:rFonts w:eastAsia="Arial Unicode MS"/>
          <w:lang w:val="es-MX"/>
        </w:rPr>
        <w:t xml:space="preserve">, con una planificación </w:t>
      </w:r>
      <w:r w:rsidR="00724614" w:rsidRPr="009A4AE6">
        <w:rPr>
          <w:rFonts w:eastAsia="Arial Unicode MS"/>
          <w:lang w:val="es-MX"/>
        </w:rPr>
        <w:t>vial que</w:t>
      </w:r>
      <w:r w:rsidR="0032032D" w:rsidRPr="009A4AE6">
        <w:rPr>
          <w:rFonts w:eastAsia="Arial Unicode MS"/>
          <w:lang w:val="es-MX"/>
        </w:rPr>
        <w:t xml:space="preserve"> considere</w:t>
      </w:r>
      <w:r w:rsidR="00A44A5D" w:rsidRPr="009A4AE6">
        <w:rPr>
          <w:rFonts w:eastAsia="Arial Unicode MS"/>
          <w:lang w:val="es-MX"/>
        </w:rPr>
        <w:t xml:space="preserve"> criterios</w:t>
      </w:r>
      <w:r w:rsidR="00A81019" w:rsidRPr="009A4AE6">
        <w:rPr>
          <w:rFonts w:eastAsia="Arial Unicode MS"/>
          <w:lang w:val="es-MX"/>
        </w:rPr>
        <w:t xml:space="preserve"> técnicos y sociales acordes co</w:t>
      </w:r>
      <w:r w:rsidR="00FC3322" w:rsidRPr="009A4AE6">
        <w:rPr>
          <w:rFonts w:eastAsia="Arial Unicode MS"/>
          <w:lang w:val="es-MX"/>
        </w:rPr>
        <w:t>n el desarrollo vial del cantón, e</w:t>
      </w:r>
      <w:r w:rsidR="00024348" w:rsidRPr="009A4AE6">
        <w:rPr>
          <w:rFonts w:eastAsia="Arial Unicode MS"/>
          <w:lang w:val="es-MX"/>
        </w:rPr>
        <w:t>n un periodo que comprende del</w:t>
      </w:r>
      <w:r w:rsidR="00024348" w:rsidRPr="009A4AE6">
        <w:rPr>
          <w:rStyle w:val="Nmerodepgina"/>
          <w:rFonts w:cs="Arial"/>
        </w:rPr>
        <w:t xml:space="preserve"> 20</w:t>
      </w:r>
      <w:r w:rsidR="009B3ECA" w:rsidRPr="009A4AE6">
        <w:rPr>
          <w:rStyle w:val="Nmerodepgina"/>
          <w:rFonts w:cs="Arial"/>
        </w:rPr>
        <w:t>24</w:t>
      </w:r>
      <w:r w:rsidR="00984F11" w:rsidRPr="009A4AE6">
        <w:rPr>
          <w:rStyle w:val="Nmerodepgina"/>
          <w:rFonts w:cs="Arial"/>
        </w:rPr>
        <w:t xml:space="preserve"> al 202</w:t>
      </w:r>
      <w:r w:rsidR="009B3ECA" w:rsidRPr="009A4AE6">
        <w:rPr>
          <w:rStyle w:val="Nmerodepgina"/>
          <w:rFonts w:cs="Arial"/>
        </w:rPr>
        <w:t>8</w:t>
      </w:r>
      <w:r w:rsidR="002E64F7" w:rsidRPr="009A4AE6">
        <w:rPr>
          <w:rStyle w:val="Nmerodepgina"/>
          <w:rFonts w:cs="Arial"/>
        </w:rPr>
        <w:t>.</w:t>
      </w:r>
      <w:r w:rsidR="00024348" w:rsidRPr="009A4AE6">
        <w:rPr>
          <w:rStyle w:val="Nmerodepgina"/>
          <w:rFonts w:cs="Arial"/>
        </w:rPr>
        <w:t xml:space="preserve">  </w:t>
      </w:r>
    </w:p>
    <w:p w14:paraId="77156AF2" w14:textId="2E9F8F44" w:rsidR="00385F6D" w:rsidRPr="009A4AE6" w:rsidRDefault="002E64F7" w:rsidP="007B11CF">
      <w:pPr>
        <w:rPr>
          <w:highlight w:val="yellow"/>
        </w:rPr>
        <w:sectPr w:rsidR="00385F6D" w:rsidRPr="009A4AE6" w:rsidSect="00F803A1">
          <w:pgSz w:w="12240" w:h="15840" w:code="1"/>
          <w:pgMar w:top="1417" w:right="1701" w:bottom="1417" w:left="1701" w:header="0" w:footer="709" w:gutter="0"/>
          <w:pgNumType w:start="1"/>
          <w:cols w:space="708"/>
          <w:docGrid w:linePitch="360"/>
        </w:sectPr>
      </w:pPr>
      <w:r w:rsidRPr="009A4AE6">
        <w:rPr>
          <w:rStyle w:val="Nmerodepgina"/>
          <w:rFonts w:cs="Arial"/>
        </w:rPr>
        <w:t>Se considera por</w:t>
      </w:r>
      <w:r w:rsidR="00F86BE8" w:rsidRPr="009A4AE6">
        <w:rPr>
          <w:rStyle w:val="Nmerodepgina"/>
          <w:rFonts w:cs="Arial"/>
        </w:rPr>
        <w:t xml:space="preserve"> lo tanto</w:t>
      </w:r>
      <w:r w:rsidRPr="009A4AE6">
        <w:rPr>
          <w:rStyle w:val="Nmerodepgina"/>
          <w:rFonts w:cs="Arial"/>
        </w:rPr>
        <w:t xml:space="preserve"> que</w:t>
      </w:r>
      <w:r w:rsidR="00F86BE8" w:rsidRPr="009A4AE6">
        <w:rPr>
          <w:rStyle w:val="Nmerodepgina"/>
          <w:rFonts w:cs="Arial"/>
        </w:rPr>
        <w:t xml:space="preserve"> este Plan será un eje articulador para concretar las propuestas del Plan Cantonal de Desarrollo</w:t>
      </w:r>
      <w:r w:rsidR="00B53A7A" w:rsidRPr="009A4AE6">
        <w:rPr>
          <w:rStyle w:val="Nmerodepgina"/>
          <w:rFonts w:cs="Arial"/>
        </w:rPr>
        <w:t xml:space="preserve"> </w:t>
      </w:r>
      <w:r w:rsidR="00D876D7" w:rsidRPr="009A4AE6">
        <w:rPr>
          <w:rStyle w:val="Nmerodepgina"/>
          <w:rFonts w:cs="Arial"/>
        </w:rPr>
        <w:t>Humano Local</w:t>
      </w:r>
      <w:r w:rsidR="008C6357" w:rsidRPr="009A4AE6">
        <w:rPr>
          <w:rStyle w:val="Nmerodepgina"/>
          <w:rFonts w:cs="Arial"/>
        </w:rPr>
        <w:t>,</w:t>
      </w:r>
      <w:r w:rsidR="00FC3742" w:rsidRPr="009A4AE6">
        <w:rPr>
          <w:rStyle w:val="Nmerodepgina"/>
          <w:rFonts w:cs="Arial"/>
        </w:rPr>
        <w:t xml:space="preserve"> en el eje de infraestructura vial, desde un ámbito estructurado y planificado. </w:t>
      </w:r>
    </w:p>
    <w:p w14:paraId="126BD3B8" w14:textId="6352F4C4" w:rsidR="00C149E0" w:rsidRPr="009A4AE6" w:rsidRDefault="00F21A8A" w:rsidP="008C6357">
      <w:pPr>
        <w:pStyle w:val="Ttulo1"/>
        <w:spacing w:before="0"/>
        <w:jc w:val="center"/>
        <w:rPr>
          <w:rFonts w:ascii="Century Gothic" w:eastAsia="Times New Roman" w:hAnsi="Century Gothic"/>
        </w:rPr>
      </w:pPr>
      <w:bookmarkStart w:id="73" w:name="_Toc153864219"/>
      <w:bookmarkStart w:id="74" w:name="_Toc175998046"/>
      <w:r w:rsidRPr="009A4AE6">
        <w:rPr>
          <w:rFonts w:ascii="Century Gothic" w:eastAsia="Times New Roman" w:hAnsi="Century Gothic"/>
        </w:rPr>
        <w:lastRenderedPageBreak/>
        <w:t>Capítulo II</w:t>
      </w:r>
      <w:r w:rsidR="00582B67" w:rsidRPr="009A4AE6">
        <w:rPr>
          <w:rFonts w:ascii="Century Gothic" w:eastAsia="Times New Roman" w:hAnsi="Century Gothic"/>
        </w:rPr>
        <w:t>I</w:t>
      </w:r>
      <w:bookmarkEnd w:id="73"/>
      <w:bookmarkEnd w:id="74"/>
    </w:p>
    <w:p w14:paraId="2FF36C4D" w14:textId="35630B05" w:rsidR="0028065A" w:rsidRPr="009A4AE6" w:rsidRDefault="00F21A8A" w:rsidP="001912F1">
      <w:pPr>
        <w:pStyle w:val="Ttulo1"/>
        <w:spacing w:before="0"/>
        <w:jc w:val="center"/>
        <w:rPr>
          <w:rFonts w:ascii="Century Gothic" w:eastAsia="Times New Roman" w:hAnsi="Century Gothic"/>
        </w:rPr>
      </w:pPr>
      <w:bookmarkStart w:id="75" w:name="_Toc153864220"/>
      <w:bookmarkStart w:id="76" w:name="_Toc175998047"/>
      <w:r w:rsidRPr="009A4AE6">
        <w:rPr>
          <w:rFonts w:ascii="Century Gothic" w:eastAsia="Times New Roman" w:hAnsi="Century Gothic"/>
        </w:rPr>
        <w:t>Características</w:t>
      </w:r>
      <w:r w:rsidR="00D6711A" w:rsidRPr="009A4AE6">
        <w:rPr>
          <w:rFonts w:ascii="Century Gothic" w:eastAsia="Times New Roman" w:hAnsi="Century Gothic"/>
        </w:rPr>
        <w:t xml:space="preserve"> del </w:t>
      </w:r>
      <w:r w:rsidR="00373693" w:rsidRPr="009A4AE6">
        <w:rPr>
          <w:rFonts w:ascii="Century Gothic" w:eastAsia="Times New Roman" w:hAnsi="Century Gothic"/>
        </w:rPr>
        <w:t>C</w:t>
      </w:r>
      <w:r w:rsidR="00D6711A" w:rsidRPr="009A4AE6">
        <w:rPr>
          <w:rFonts w:ascii="Century Gothic" w:eastAsia="Times New Roman" w:hAnsi="Century Gothic"/>
        </w:rPr>
        <w:t xml:space="preserve">antón vinculadas a la </w:t>
      </w:r>
      <w:r w:rsidR="00373693" w:rsidRPr="009A4AE6">
        <w:rPr>
          <w:rFonts w:ascii="Century Gothic" w:eastAsia="Times New Roman" w:hAnsi="Century Gothic"/>
        </w:rPr>
        <w:t>R</w:t>
      </w:r>
      <w:r w:rsidR="00D6711A" w:rsidRPr="009A4AE6">
        <w:rPr>
          <w:rFonts w:ascii="Century Gothic" w:eastAsia="Times New Roman" w:hAnsi="Century Gothic"/>
        </w:rPr>
        <w:t xml:space="preserve">ed </w:t>
      </w:r>
      <w:r w:rsidR="00373693" w:rsidRPr="009A4AE6">
        <w:rPr>
          <w:rFonts w:ascii="Century Gothic" w:eastAsia="Times New Roman" w:hAnsi="Century Gothic"/>
        </w:rPr>
        <w:t>V</w:t>
      </w:r>
      <w:r w:rsidR="00D6711A" w:rsidRPr="009A4AE6">
        <w:rPr>
          <w:rFonts w:ascii="Century Gothic" w:eastAsia="Times New Roman" w:hAnsi="Century Gothic"/>
        </w:rPr>
        <w:t>ial</w:t>
      </w:r>
      <w:bookmarkEnd w:id="75"/>
      <w:bookmarkEnd w:id="76"/>
    </w:p>
    <w:p w14:paraId="288E91A7" w14:textId="613707B9" w:rsidR="003D3696" w:rsidRPr="009A4AE6" w:rsidRDefault="00F23B00" w:rsidP="007B11CF">
      <w:pPr>
        <w:rPr>
          <w:rFonts w:eastAsia="Arial Unicode MS"/>
        </w:rPr>
      </w:pPr>
      <w:r w:rsidRPr="009A4AE6">
        <w:rPr>
          <w:rFonts w:eastAsia="Arial Unicode MS"/>
        </w:rPr>
        <w:t xml:space="preserve">En el capítulo </w:t>
      </w:r>
      <w:r w:rsidR="00F9442D" w:rsidRPr="009A4AE6">
        <w:rPr>
          <w:rFonts w:eastAsia="Arial Unicode MS"/>
        </w:rPr>
        <w:t xml:space="preserve">se realiza un análisis de las principales características sociales, económicas, ambientales y de infraestructura del cantón, con el objeto de tomar dicha información como parámetros en la definición del desarrollo vial que se propone para el cantón a través del PCDSVC.  </w:t>
      </w:r>
    </w:p>
    <w:p w14:paraId="006DE426" w14:textId="24751319" w:rsidR="002E2E81" w:rsidRPr="009A4AE6" w:rsidRDefault="00F9442D" w:rsidP="007B11CF">
      <w:pPr>
        <w:rPr>
          <w:rFonts w:eastAsia="Arial Unicode MS"/>
          <w:color w:val="FF0000"/>
        </w:rPr>
      </w:pPr>
      <w:r w:rsidRPr="00EB1705">
        <w:rPr>
          <w:rFonts w:eastAsia="Arial Unicode MS"/>
        </w:rPr>
        <w:t>Cabe señalar que l</w:t>
      </w:r>
      <w:r w:rsidR="00B80ACD" w:rsidRPr="00EB1705">
        <w:rPr>
          <w:rFonts w:eastAsia="Arial Unicode MS"/>
        </w:rPr>
        <w:t>a Red Vial de Pococí</w:t>
      </w:r>
      <w:r w:rsidR="006C62B6" w:rsidRPr="00EB1705">
        <w:rPr>
          <w:rFonts w:eastAsia="Arial Unicode MS"/>
        </w:rPr>
        <w:t xml:space="preserve"> posee una extensión </w:t>
      </w:r>
      <w:r w:rsidR="001E6754" w:rsidRPr="00EB1705">
        <w:rPr>
          <w:rFonts w:eastAsia="Arial Unicode MS"/>
        </w:rPr>
        <w:t xml:space="preserve">de </w:t>
      </w:r>
      <w:r w:rsidR="001E6754" w:rsidRPr="00EB1705">
        <w:rPr>
          <w:rFonts w:eastAsia="Arial Unicode MS"/>
          <w:b/>
          <w:bCs/>
        </w:rPr>
        <w:t>13</w:t>
      </w:r>
      <w:r w:rsidR="00721398" w:rsidRPr="00EB1705">
        <w:rPr>
          <w:rFonts w:eastAsia="Arial Unicode MS"/>
          <w:b/>
          <w:bCs/>
        </w:rPr>
        <w:t>35</w:t>
      </w:r>
      <w:r w:rsidR="001E6754" w:rsidRPr="00EB1705">
        <w:rPr>
          <w:rFonts w:eastAsia="Arial Unicode MS"/>
          <w:b/>
          <w:bCs/>
        </w:rPr>
        <w:t>,</w:t>
      </w:r>
      <w:r w:rsidR="00721398" w:rsidRPr="00EB1705">
        <w:rPr>
          <w:rFonts w:eastAsia="Arial Unicode MS"/>
          <w:b/>
          <w:bCs/>
        </w:rPr>
        <w:t>47</w:t>
      </w:r>
      <w:r w:rsidR="00540B75" w:rsidRPr="00EB1705">
        <w:rPr>
          <w:rFonts w:eastAsia="Arial Unicode MS"/>
          <w:b/>
          <w:bCs/>
        </w:rPr>
        <w:t>8</w:t>
      </w:r>
      <w:r w:rsidR="00540B75" w:rsidRPr="00EB1705">
        <w:rPr>
          <w:rFonts w:eastAsia="Arial Unicode MS"/>
        </w:rPr>
        <w:t xml:space="preserve"> kilómetros</w:t>
      </w:r>
      <w:r w:rsidR="00A3792D" w:rsidRPr="00EB1705">
        <w:rPr>
          <w:rFonts w:eastAsia="Arial Unicode MS"/>
        </w:rPr>
        <w:t xml:space="preserve"> de caminos </w:t>
      </w:r>
      <w:r w:rsidR="00FD0FBA" w:rsidRPr="00EB1705">
        <w:rPr>
          <w:rFonts w:eastAsia="Arial Unicode MS"/>
        </w:rPr>
        <w:t>codificados, de</w:t>
      </w:r>
      <w:r w:rsidR="00B80ACD" w:rsidRPr="00EB1705">
        <w:rPr>
          <w:rFonts w:eastAsia="Arial Unicode MS"/>
        </w:rPr>
        <w:t xml:space="preserve"> los cuales </w:t>
      </w:r>
      <w:r w:rsidR="002809E9" w:rsidRPr="00EB1705">
        <w:rPr>
          <w:rFonts w:eastAsia="Arial Unicode MS"/>
        </w:rPr>
        <w:t xml:space="preserve">un </w:t>
      </w:r>
      <w:r w:rsidR="00AA1CF1" w:rsidRPr="00EB1705">
        <w:rPr>
          <w:rFonts w:eastAsia="Arial Unicode MS"/>
        </w:rPr>
        <w:t>4</w:t>
      </w:r>
      <w:r w:rsidR="002809E9" w:rsidRPr="00EB1705">
        <w:rPr>
          <w:rFonts w:eastAsia="Arial Unicode MS"/>
        </w:rPr>
        <w:t>% se encuentra en muy buen estado,</w:t>
      </w:r>
      <w:r w:rsidR="00B80ACD" w:rsidRPr="00EB1705">
        <w:rPr>
          <w:rFonts w:eastAsia="Arial Unicode MS"/>
        </w:rPr>
        <w:t xml:space="preserve"> el</w:t>
      </w:r>
      <w:r w:rsidR="00B67958" w:rsidRPr="00EB1705">
        <w:rPr>
          <w:rFonts w:eastAsia="Arial Unicode MS"/>
        </w:rPr>
        <w:t xml:space="preserve"> </w:t>
      </w:r>
      <w:r w:rsidR="002809E9" w:rsidRPr="00EB1705">
        <w:rPr>
          <w:rFonts w:eastAsia="Arial Unicode MS"/>
        </w:rPr>
        <w:t>12</w:t>
      </w:r>
      <w:r w:rsidR="00B80ACD" w:rsidRPr="00EB1705">
        <w:rPr>
          <w:rFonts w:eastAsia="Arial Unicode MS"/>
        </w:rPr>
        <w:t>%</w:t>
      </w:r>
      <w:r w:rsidR="00A3792D" w:rsidRPr="00EB1705">
        <w:rPr>
          <w:rFonts w:eastAsia="Arial Unicode MS"/>
        </w:rPr>
        <w:t xml:space="preserve"> se encuentra en buen estado</w:t>
      </w:r>
      <w:r w:rsidR="00B425E6" w:rsidRPr="00EB1705">
        <w:rPr>
          <w:rFonts w:eastAsia="Arial Unicode MS"/>
        </w:rPr>
        <w:t>,</w:t>
      </w:r>
      <w:r w:rsidR="00A3792D" w:rsidRPr="00EB1705">
        <w:rPr>
          <w:rFonts w:eastAsia="Arial Unicode MS"/>
        </w:rPr>
        <w:t xml:space="preserve"> el</w:t>
      </w:r>
      <w:r w:rsidR="00B67958" w:rsidRPr="00EB1705">
        <w:rPr>
          <w:rFonts w:eastAsia="Arial Unicode MS"/>
        </w:rPr>
        <w:t xml:space="preserve"> </w:t>
      </w:r>
      <w:r w:rsidR="00AA1CF1" w:rsidRPr="00EB1705">
        <w:rPr>
          <w:rFonts w:eastAsia="Arial Unicode MS"/>
        </w:rPr>
        <w:t>46</w:t>
      </w:r>
      <w:r w:rsidR="00A3792D" w:rsidRPr="00EB1705">
        <w:rPr>
          <w:rFonts w:eastAsia="Arial Unicode MS"/>
        </w:rPr>
        <w:t>%</w:t>
      </w:r>
      <w:r w:rsidR="00A90F9E" w:rsidRPr="00EB1705">
        <w:rPr>
          <w:rFonts w:eastAsia="Arial Unicode MS"/>
        </w:rPr>
        <w:t xml:space="preserve"> </w:t>
      </w:r>
      <w:r w:rsidR="00B425E6" w:rsidRPr="00EB1705">
        <w:rPr>
          <w:rFonts w:eastAsia="Arial Unicode MS"/>
        </w:rPr>
        <w:t>en estado</w:t>
      </w:r>
      <w:r w:rsidR="00A3792D" w:rsidRPr="00EB1705">
        <w:rPr>
          <w:rFonts w:eastAsia="Arial Unicode MS"/>
        </w:rPr>
        <w:t xml:space="preserve"> regular</w:t>
      </w:r>
      <w:r w:rsidR="00AA1CF1" w:rsidRPr="00EB1705">
        <w:rPr>
          <w:rFonts w:eastAsia="Arial Unicode MS"/>
        </w:rPr>
        <w:t xml:space="preserve">, </w:t>
      </w:r>
      <w:r w:rsidR="00B425E6" w:rsidRPr="00EB1705">
        <w:rPr>
          <w:rFonts w:eastAsia="Arial Unicode MS"/>
        </w:rPr>
        <w:t xml:space="preserve">el </w:t>
      </w:r>
      <w:r w:rsidR="00AA1CF1" w:rsidRPr="00EB1705">
        <w:rPr>
          <w:rFonts w:eastAsia="Arial Unicode MS"/>
        </w:rPr>
        <w:t>9</w:t>
      </w:r>
      <w:r w:rsidR="00A3792D" w:rsidRPr="00EB1705">
        <w:rPr>
          <w:rFonts w:eastAsia="Arial Unicode MS"/>
        </w:rPr>
        <w:t>%</w:t>
      </w:r>
      <w:r w:rsidR="00435BE6" w:rsidRPr="00EB1705">
        <w:rPr>
          <w:rFonts w:eastAsia="Arial Unicode MS"/>
        </w:rPr>
        <w:t xml:space="preserve"> en mal estado</w:t>
      </w:r>
      <w:r w:rsidR="002809E9" w:rsidRPr="00EB1705">
        <w:rPr>
          <w:rFonts w:eastAsia="Arial Unicode MS"/>
        </w:rPr>
        <w:t xml:space="preserve"> y un </w:t>
      </w:r>
      <w:r w:rsidR="00AA1CF1" w:rsidRPr="00EB1705">
        <w:rPr>
          <w:rFonts w:eastAsia="Arial Unicode MS"/>
        </w:rPr>
        <w:t>29</w:t>
      </w:r>
      <w:r w:rsidR="002809E9" w:rsidRPr="00EB1705">
        <w:rPr>
          <w:rFonts w:eastAsia="Arial Unicode MS"/>
        </w:rPr>
        <w:t>% que se encuentra en muy mal estado</w:t>
      </w:r>
      <w:r w:rsidR="00B40EE8" w:rsidRPr="00EB1705">
        <w:rPr>
          <w:rFonts w:eastAsia="Arial Unicode MS"/>
        </w:rPr>
        <w:t>.</w:t>
      </w:r>
      <w:r w:rsidRPr="00EB1705">
        <w:rPr>
          <w:rFonts w:eastAsia="Arial Unicode MS"/>
        </w:rPr>
        <w:t xml:space="preserve"> De ahí la importancia de este elemento dentro del desarrollo general del cantón.</w:t>
      </w:r>
    </w:p>
    <w:p w14:paraId="31D63EA9" w14:textId="77777777" w:rsidR="00BE1DD1" w:rsidRPr="009A4AE6" w:rsidRDefault="00BE1DD1" w:rsidP="008B091D">
      <w:pPr>
        <w:pStyle w:val="Prrafodelista"/>
        <w:keepNext/>
        <w:keepLines/>
        <w:numPr>
          <w:ilvl w:val="0"/>
          <w:numId w:val="15"/>
        </w:numPr>
        <w:spacing w:before="320" w:after="120"/>
        <w:contextualSpacing w:val="0"/>
        <w:outlineLvl w:val="1"/>
        <w:rPr>
          <w:rFonts w:eastAsia="Times New Roman" w:cstheme="majorBidi"/>
          <w:b/>
          <w:bCs/>
          <w:vanish/>
          <w:color w:val="4F81BD" w:themeColor="accent1"/>
        </w:rPr>
      </w:pPr>
      <w:bookmarkStart w:id="77" w:name="_Toc473994155"/>
      <w:bookmarkStart w:id="78" w:name="_Toc473994216"/>
      <w:bookmarkStart w:id="79" w:name="_Toc5113487"/>
      <w:bookmarkStart w:id="80" w:name="_Toc5116199"/>
      <w:bookmarkStart w:id="81" w:name="_Toc144383741"/>
      <w:bookmarkStart w:id="82" w:name="_Toc147378872"/>
      <w:bookmarkStart w:id="83" w:name="_Toc147378932"/>
      <w:bookmarkStart w:id="84" w:name="_Toc153365330"/>
      <w:bookmarkStart w:id="85" w:name="_Toc153806237"/>
      <w:bookmarkStart w:id="86" w:name="_Toc153863335"/>
      <w:bookmarkStart w:id="87" w:name="_Toc153863395"/>
      <w:bookmarkStart w:id="88" w:name="_Toc153863831"/>
      <w:bookmarkStart w:id="89" w:name="_Toc153863921"/>
      <w:bookmarkStart w:id="90" w:name="_Toc153863981"/>
      <w:bookmarkStart w:id="91" w:name="_Toc153864041"/>
      <w:bookmarkStart w:id="92" w:name="_Toc153864101"/>
      <w:bookmarkStart w:id="93" w:name="_Toc153864161"/>
      <w:bookmarkStart w:id="94" w:name="_Toc153864221"/>
      <w:bookmarkStart w:id="95" w:name="_Toc153956752"/>
      <w:bookmarkStart w:id="96" w:name="_Toc175998048"/>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12D64892" w14:textId="2D9CE5C3" w:rsidR="009670CE" w:rsidRPr="009A4AE6" w:rsidRDefault="00D6711A" w:rsidP="00530B9C">
      <w:pPr>
        <w:pStyle w:val="Ttulo2"/>
        <w:numPr>
          <w:ilvl w:val="1"/>
          <w:numId w:val="15"/>
        </w:numPr>
        <w:spacing w:before="0" w:after="0" w:line="240" w:lineRule="auto"/>
        <w:rPr>
          <w:rFonts w:ascii="Century Gothic" w:eastAsia="Times New Roman" w:hAnsi="Century Gothic"/>
          <w:sz w:val="28"/>
          <w:szCs w:val="28"/>
        </w:rPr>
      </w:pPr>
      <w:bookmarkStart w:id="97" w:name="_Toc153864222"/>
      <w:bookmarkStart w:id="98" w:name="_Toc175998049"/>
      <w:r w:rsidRPr="009A4AE6">
        <w:rPr>
          <w:rFonts w:ascii="Century Gothic" w:eastAsia="Times New Roman" w:hAnsi="Century Gothic"/>
          <w:sz w:val="28"/>
          <w:szCs w:val="28"/>
        </w:rPr>
        <w:t xml:space="preserve">Ubicación Geográfica </w:t>
      </w:r>
      <w:r w:rsidR="00502559" w:rsidRPr="009A4AE6">
        <w:rPr>
          <w:rFonts w:ascii="Century Gothic" w:eastAsia="Times New Roman" w:hAnsi="Century Gothic"/>
          <w:sz w:val="28"/>
          <w:szCs w:val="28"/>
        </w:rPr>
        <w:t>y afectación</w:t>
      </w:r>
      <w:r w:rsidR="00DF7B91" w:rsidRPr="009A4AE6">
        <w:rPr>
          <w:rFonts w:ascii="Century Gothic" w:eastAsia="Times New Roman" w:hAnsi="Century Gothic"/>
          <w:sz w:val="28"/>
          <w:szCs w:val="28"/>
        </w:rPr>
        <w:t xml:space="preserve"> de la red vial por eventos naturales</w:t>
      </w:r>
      <w:r w:rsidR="001C77BB" w:rsidRPr="009A4AE6">
        <w:rPr>
          <w:rFonts w:ascii="Century Gothic" w:eastAsia="Times New Roman" w:hAnsi="Century Gothic"/>
          <w:sz w:val="28"/>
          <w:szCs w:val="28"/>
        </w:rPr>
        <w:t>.</w:t>
      </w:r>
      <w:bookmarkEnd w:id="97"/>
      <w:bookmarkEnd w:id="98"/>
    </w:p>
    <w:p w14:paraId="1C5BA8EA" w14:textId="51C58626" w:rsidR="00ED7BD8" w:rsidRPr="002A6202" w:rsidRDefault="00ED7BD8" w:rsidP="002A6202">
      <w:pPr>
        <w:pStyle w:val="Figuras"/>
        <w:rPr>
          <w:b w:val="0"/>
          <w:bCs w:val="0"/>
        </w:rPr>
      </w:pPr>
      <w:bookmarkStart w:id="99" w:name="_Toc153859656"/>
      <w:bookmarkStart w:id="100" w:name="_Toc153956698"/>
      <w:r w:rsidRPr="009A4AE6">
        <w:t>Figura 1</w:t>
      </w:r>
      <w:r w:rsidR="001775DB">
        <w:t>.</w:t>
      </w:r>
      <w:r w:rsidRPr="009A4AE6">
        <w:t xml:space="preserve"> </w:t>
      </w:r>
      <w:r w:rsidRPr="002A6202">
        <w:rPr>
          <w:b w:val="0"/>
          <w:bCs w:val="0"/>
        </w:rPr>
        <w:t>Mapa de los distritos del cantón de Pococí.</w:t>
      </w:r>
      <w:bookmarkEnd w:id="99"/>
      <w:bookmarkEnd w:id="100"/>
    </w:p>
    <w:p w14:paraId="1AF928A1" w14:textId="05D14C61" w:rsidR="00ED7BD8" w:rsidRPr="009A4AE6" w:rsidRDefault="00E4246E" w:rsidP="000C270A">
      <w:pPr>
        <w:jc w:val="center"/>
        <w:rPr>
          <w:b/>
        </w:rPr>
      </w:pPr>
      <w:r w:rsidRPr="009A4AE6">
        <w:rPr>
          <w:noProof/>
        </w:rPr>
        <w:drawing>
          <wp:inline distT="0" distB="0" distL="0" distR="0" wp14:anchorId="5758A2A5" wp14:editId="6B48226B">
            <wp:extent cx="4853201" cy="2327687"/>
            <wp:effectExtent l="19050" t="19050" r="24130" b="15875"/>
            <wp:docPr id="16491618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161861" name=""/>
                    <pic:cNvPicPr/>
                  </pic:nvPicPr>
                  <pic:blipFill>
                    <a:blip r:embed="rId12"/>
                    <a:stretch>
                      <a:fillRect/>
                    </a:stretch>
                  </pic:blipFill>
                  <pic:spPr>
                    <a:xfrm>
                      <a:off x="0" y="0"/>
                      <a:ext cx="4859169" cy="2330550"/>
                    </a:xfrm>
                    <a:prstGeom prst="rect">
                      <a:avLst/>
                    </a:prstGeom>
                    <a:ln>
                      <a:solidFill>
                        <a:schemeClr val="tx1"/>
                      </a:solidFill>
                    </a:ln>
                  </pic:spPr>
                </pic:pic>
              </a:graphicData>
            </a:graphic>
          </wp:inline>
        </w:drawing>
      </w:r>
      <w:r w:rsidR="00ED7BD8" w:rsidRPr="009A4AE6">
        <w:rPr>
          <w:b/>
          <w:bCs/>
          <w:color w:val="000000" w:themeColor="text1"/>
          <w:sz w:val="20"/>
          <w:szCs w:val="20"/>
        </w:rPr>
        <w:t>Fuente:</w:t>
      </w:r>
      <w:r w:rsidR="00ED7BD8" w:rsidRPr="009A4AE6">
        <w:rPr>
          <w:color w:val="000000" w:themeColor="text1"/>
          <w:sz w:val="20"/>
          <w:szCs w:val="20"/>
        </w:rPr>
        <w:t xml:space="preserve"> Plan Cantonal De Desarrollo Humano Local 2022-2032.</w:t>
      </w:r>
    </w:p>
    <w:p w14:paraId="799279A4" w14:textId="73747C84" w:rsidR="00DE79B4" w:rsidRPr="009A4AE6" w:rsidRDefault="00455F4C" w:rsidP="00502559">
      <w:pPr>
        <w:pStyle w:val="Titulo2CharChar"/>
        <w:numPr>
          <w:ilvl w:val="0"/>
          <w:numId w:val="0"/>
        </w:numPr>
        <w:spacing w:before="0" w:after="0" w:line="360" w:lineRule="auto"/>
        <w:rPr>
          <w:rFonts w:ascii="Century Gothic" w:hAnsi="Century Gothic"/>
          <w:sz w:val="22"/>
          <w:szCs w:val="22"/>
        </w:rPr>
      </w:pPr>
      <w:bookmarkStart w:id="101" w:name="_Toc153864223"/>
      <w:bookmarkStart w:id="102" w:name="_Toc175998050"/>
      <w:r w:rsidRPr="009A4AE6">
        <w:rPr>
          <w:rFonts w:ascii="Century Gothic" w:eastAsia="Arial Unicode MS" w:hAnsi="Century Gothic" w:cs="Arial Unicode MS"/>
          <w:sz w:val="22"/>
          <w:szCs w:val="22"/>
        </w:rPr>
        <w:lastRenderedPageBreak/>
        <w:t>Posición geográfica:</w:t>
      </w:r>
      <w:bookmarkEnd w:id="101"/>
      <w:bookmarkEnd w:id="102"/>
    </w:p>
    <w:p w14:paraId="03518B08" w14:textId="4D7DD5F0" w:rsidR="004C166A" w:rsidRPr="009A4AE6" w:rsidRDefault="001C77BB" w:rsidP="004B0545">
      <w:pPr>
        <w:spacing w:after="0"/>
        <w:ind w:firstLine="708"/>
        <w:rPr>
          <w:rFonts w:eastAsia="Arial Unicode MS" w:cs="Arial Unicode MS"/>
        </w:rPr>
      </w:pPr>
      <w:r w:rsidRPr="009A4AE6">
        <w:rPr>
          <w:rFonts w:eastAsia="Arial Unicode MS" w:cs="Arial Unicode MS"/>
        </w:rPr>
        <w:t>Las coordenadas geográficas medias del cantón de Pococí están dadas por 10°30'</w:t>
      </w:r>
      <w:r w:rsidR="00334364" w:rsidRPr="009A4AE6">
        <w:rPr>
          <w:rFonts w:eastAsia="Arial Unicode MS" w:cs="Arial Unicode MS"/>
        </w:rPr>
        <w:t>10” latitud N</w:t>
      </w:r>
      <w:r w:rsidRPr="009A4AE6">
        <w:rPr>
          <w:rFonts w:eastAsia="Arial Unicode MS" w:cs="Arial Unicode MS"/>
        </w:rPr>
        <w:t>orte y 83° 38’ 51” longi</w:t>
      </w:r>
      <w:r w:rsidR="00334364" w:rsidRPr="009A4AE6">
        <w:rPr>
          <w:rFonts w:eastAsia="Arial Unicode MS" w:cs="Arial Unicode MS"/>
        </w:rPr>
        <w:t xml:space="preserve">tud Oeste. El </w:t>
      </w:r>
      <w:r w:rsidR="002E4B10" w:rsidRPr="009A4AE6">
        <w:rPr>
          <w:rFonts w:eastAsia="Arial Unicode MS" w:cs="Arial Unicode MS"/>
        </w:rPr>
        <w:t>ancho máximo</w:t>
      </w:r>
      <w:r w:rsidRPr="009A4AE6">
        <w:rPr>
          <w:rFonts w:eastAsia="Arial Unicode MS" w:cs="Arial Unicode MS"/>
        </w:rPr>
        <w:t xml:space="preserve"> es de </w:t>
      </w:r>
      <w:r w:rsidR="00502559" w:rsidRPr="009A4AE6">
        <w:rPr>
          <w:rFonts w:eastAsia="Arial Unicode MS" w:cs="Arial Unicode MS"/>
        </w:rPr>
        <w:t>97</w:t>
      </w:r>
      <w:r w:rsidR="00334364" w:rsidRPr="009A4AE6">
        <w:rPr>
          <w:rFonts w:eastAsia="Arial Unicode MS" w:cs="Arial Unicode MS"/>
        </w:rPr>
        <w:t xml:space="preserve"> kilómetros, en dirección Noreste a S</w:t>
      </w:r>
      <w:r w:rsidRPr="009A4AE6">
        <w:rPr>
          <w:rFonts w:eastAsia="Arial Unicode MS" w:cs="Arial Unicode MS"/>
        </w:rPr>
        <w:t>uroeste, desde unos 3.600 metros</w:t>
      </w:r>
      <w:r w:rsidR="00F23B00" w:rsidRPr="009A4AE6">
        <w:rPr>
          <w:rFonts w:eastAsia="Arial Unicode MS" w:cs="Arial Unicode MS"/>
        </w:rPr>
        <w:t xml:space="preserve"> al Oeste de P</w:t>
      </w:r>
      <w:r w:rsidRPr="009A4AE6">
        <w:rPr>
          <w:rFonts w:eastAsia="Arial Unicode MS" w:cs="Arial Unicode MS"/>
        </w:rPr>
        <w:t>unta Castilla, en la desembocadura del río San Juan, frontera con la República de Nicaragua</w:t>
      </w:r>
      <w:r w:rsidR="00334364" w:rsidRPr="009A4AE6">
        <w:rPr>
          <w:rFonts w:eastAsia="Arial Unicode MS" w:cs="Arial Unicode MS"/>
        </w:rPr>
        <w:t>,</w:t>
      </w:r>
      <w:r w:rsidRPr="009A4AE6">
        <w:rPr>
          <w:rFonts w:eastAsia="Arial Unicode MS" w:cs="Arial Unicode MS"/>
        </w:rPr>
        <w:t xml:space="preserve"> litoral Caribe, hasta la intersección de la línea imaginaria</w:t>
      </w:r>
      <w:r w:rsidR="00807A40" w:rsidRPr="009A4AE6">
        <w:rPr>
          <w:rFonts w:eastAsia="Arial Unicode MS" w:cs="Arial Unicode MS"/>
        </w:rPr>
        <w:t>,</w:t>
      </w:r>
      <w:r w:rsidRPr="009A4AE6">
        <w:rPr>
          <w:rFonts w:eastAsia="Arial Unicode MS" w:cs="Arial Unicode MS"/>
        </w:rPr>
        <w:t xml:space="preserve"> límite con la provincia de Cartag</w:t>
      </w:r>
      <w:r w:rsidR="00FC48E6" w:rsidRPr="009A4AE6">
        <w:rPr>
          <w:rFonts w:eastAsia="Arial Unicode MS" w:cs="Arial Unicode MS"/>
        </w:rPr>
        <w:t>o, en uno de sus afluentes del R</w:t>
      </w:r>
      <w:r w:rsidRPr="009A4AE6">
        <w:rPr>
          <w:rFonts w:eastAsia="Arial Unicode MS" w:cs="Arial Unicode MS"/>
        </w:rPr>
        <w:t xml:space="preserve">ío Elia. </w:t>
      </w:r>
    </w:p>
    <w:p w14:paraId="6A4F6E85" w14:textId="77777777" w:rsidR="001C77BB" w:rsidRPr="009A4AE6" w:rsidRDefault="001C77BB" w:rsidP="003C3EC9">
      <w:pPr>
        <w:spacing w:after="0"/>
        <w:rPr>
          <w:rFonts w:eastAsia="Arial Unicode MS" w:cs="Arial Unicode MS"/>
        </w:rPr>
      </w:pPr>
      <w:r w:rsidRPr="009A4AE6">
        <w:rPr>
          <w:rFonts w:eastAsia="Arial Unicode MS" w:cs="Arial Unicode MS"/>
        </w:rPr>
        <w:t>Los límites del cantón Pococí son:</w:t>
      </w:r>
    </w:p>
    <w:p w14:paraId="044FE281" w14:textId="77777777" w:rsidR="001C77BB" w:rsidRPr="009A4AE6" w:rsidRDefault="001C77BB" w:rsidP="00530B9C">
      <w:pPr>
        <w:pStyle w:val="Prrafodelista"/>
        <w:spacing w:before="0" w:after="0" w:line="240" w:lineRule="auto"/>
        <w:ind w:left="1179"/>
        <w:contextualSpacing w:val="0"/>
        <w:jc w:val="both"/>
        <w:rPr>
          <w:rFonts w:eastAsia="Arial Unicode MS" w:cs="Arial Unicode MS"/>
        </w:rPr>
      </w:pPr>
      <w:r w:rsidRPr="009A4AE6">
        <w:rPr>
          <w:rFonts w:eastAsia="Arial Unicode MS" w:cs="Arial Unicode MS"/>
        </w:rPr>
        <w:t xml:space="preserve">Norte:  </w:t>
      </w:r>
      <w:r w:rsidRPr="009A4AE6">
        <w:rPr>
          <w:rFonts w:eastAsia="Arial Unicode MS" w:cs="Arial Unicode MS"/>
        </w:rPr>
        <w:tab/>
        <w:t>República de Nicaragua y el Mar Caribe</w:t>
      </w:r>
    </w:p>
    <w:p w14:paraId="07B10E7D" w14:textId="77777777" w:rsidR="001C77BB" w:rsidRPr="009A4AE6" w:rsidRDefault="001C77BB" w:rsidP="00530B9C">
      <w:pPr>
        <w:pStyle w:val="Prrafodelista"/>
        <w:spacing w:before="0" w:after="0" w:line="240" w:lineRule="auto"/>
        <w:ind w:left="1179"/>
        <w:contextualSpacing w:val="0"/>
        <w:jc w:val="both"/>
        <w:rPr>
          <w:rFonts w:eastAsia="Arial Unicode MS" w:cs="Arial Unicode MS"/>
        </w:rPr>
      </w:pPr>
      <w:r w:rsidRPr="009A4AE6">
        <w:rPr>
          <w:rFonts w:eastAsia="Arial Unicode MS" w:cs="Arial Unicode MS"/>
        </w:rPr>
        <w:t xml:space="preserve">Oeste: </w:t>
      </w:r>
      <w:r w:rsidRPr="009A4AE6">
        <w:rPr>
          <w:rFonts w:eastAsia="Arial Unicode MS" w:cs="Arial Unicode MS"/>
        </w:rPr>
        <w:tab/>
        <w:t>Cantones de Sarapiquí y Vázquez de Coronado</w:t>
      </w:r>
    </w:p>
    <w:p w14:paraId="2E85778D" w14:textId="77777777" w:rsidR="001C77BB" w:rsidRPr="009A4AE6" w:rsidRDefault="001C77BB" w:rsidP="00530B9C">
      <w:pPr>
        <w:pStyle w:val="Prrafodelista"/>
        <w:spacing w:before="0" w:after="0" w:line="240" w:lineRule="auto"/>
        <w:ind w:left="1179"/>
        <w:contextualSpacing w:val="0"/>
        <w:jc w:val="both"/>
        <w:rPr>
          <w:rFonts w:eastAsia="Arial Unicode MS" w:cs="Arial Unicode MS"/>
        </w:rPr>
      </w:pPr>
      <w:r w:rsidRPr="009A4AE6">
        <w:rPr>
          <w:rFonts w:eastAsia="Arial Unicode MS" w:cs="Arial Unicode MS"/>
        </w:rPr>
        <w:t xml:space="preserve">Sur:  </w:t>
      </w:r>
      <w:r w:rsidRPr="009A4AE6">
        <w:rPr>
          <w:rFonts w:eastAsia="Arial Unicode MS" w:cs="Arial Unicode MS"/>
        </w:rPr>
        <w:tab/>
        <w:t>Siquirres, Guácimo, Turrialba y Oreamuno</w:t>
      </w:r>
    </w:p>
    <w:p w14:paraId="51482128" w14:textId="77777777" w:rsidR="001C77BB" w:rsidRPr="009A4AE6" w:rsidRDefault="001C77BB" w:rsidP="004C1818">
      <w:pPr>
        <w:pStyle w:val="Prrafodelista"/>
        <w:widowControl w:val="0"/>
        <w:spacing w:before="0" w:line="240" w:lineRule="auto"/>
        <w:ind w:left="1179"/>
        <w:contextualSpacing w:val="0"/>
        <w:jc w:val="both"/>
        <w:rPr>
          <w:rFonts w:eastAsia="Arial Unicode MS" w:cs="Arial Unicode MS"/>
        </w:rPr>
      </w:pPr>
      <w:r w:rsidRPr="009A4AE6">
        <w:rPr>
          <w:rFonts w:eastAsia="Arial Unicode MS" w:cs="Arial Unicode MS"/>
        </w:rPr>
        <w:t xml:space="preserve">Este: </w:t>
      </w:r>
      <w:r w:rsidRPr="009A4AE6">
        <w:rPr>
          <w:rFonts w:eastAsia="Arial Unicode MS" w:cs="Arial Unicode MS"/>
        </w:rPr>
        <w:tab/>
        <w:t>Mar Caribe</w:t>
      </w:r>
    </w:p>
    <w:p w14:paraId="032216A8" w14:textId="77777777" w:rsidR="00ED7BD8" w:rsidRPr="009A4AE6" w:rsidRDefault="00ED7BD8" w:rsidP="00ED7BD8">
      <w:pPr>
        <w:pStyle w:val="Titulo2CharChar"/>
        <w:numPr>
          <w:ilvl w:val="0"/>
          <w:numId w:val="0"/>
        </w:numPr>
        <w:rPr>
          <w:rFonts w:ascii="Century Gothic" w:eastAsia="Arial Unicode MS" w:hAnsi="Century Gothic"/>
          <w:sz w:val="22"/>
          <w:szCs w:val="22"/>
        </w:rPr>
      </w:pPr>
      <w:bookmarkStart w:id="103" w:name="_Toc153864224"/>
      <w:bookmarkStart w:id="104" w:name="_Toc175998051"/>
      <w:r w:rsidRPr="009A4AE6">
        <w:rPr>
          <w:rFonts w:ascii="Century Gothic" w:eastAsia="Arial Unicode MS" w:hAnsi="Century Gothic"/>
          <w:sz w:val="22"/>
          <w:szCs w:val="22"/>
        </w:rPr>
        <w:t>Caracterización del Territorio:</w:t>
      </w:r>
      <w:bookmarkEnd w:id="103"/>
      <w:bookmarkEnd w:id="104"/>
    </w:p>
    <w:p w14:paraId="4DCBEE17" w14:textId="77777777" w:rsidR="00ED7BD8" w:rsidRPr="009A4AE6" w:rsidRDefault="00ED7BD8" w:rsidP="000C270A">
      <w:pPr>
        <w:rPr>
          <w:rFonts w:eastAsia="Arial Unicode MS"/>
        </w:rPr>
      </w:pPr>
      <w:r w:rsidRPr="009A4AE6">
        <w:rPr>
          <w:rFonts w:eastAsia="Arial Unicode MS"/>
        </w:rPr>
        <w:t>El territorio de Pococí es plano en su mayor parte. En la región central del cantón se encuentran muchas fincas bananeras y piñeras, unidas entre sí por parte de una vasta red de caminos. La parte Sur del cantón es una zona alta, con cernía a las faldas del Volcán Turrialba y Volcán Irazú. Es una zona de producción ganadera y de áreas de conservación.</w:t>
      </w:r>
    </w:p>
    <w:p w14:paraId="2379D801" w14:textId="77777777" w:rsidR="00ED7BD8" w:rsidRPr="009A4AE6" w:rsidRDefault="00ED7BD8" w:rsidP="000C270A">
      <w:pPr>
        <w:rPr>
          <w:rFonts w:eastAsia="Arial Unicode MS"/>
        </w:rPr>
      </w:pPr>
      <w:r w:rsidRPr="009A4AE6">
        <w:rPr>
          <w:rFonts w:eastAsia="Arial Unicode MS"/>
        </w:rPr>
        <w:t xml:space="preserve">Algunas industrias empiezan a instalarse en este cantón beneficiándose de las cercanías con San José, alrededor de 60 Km y con Puerto Limón, 100 Km. La costa se extiende por muchos kilómetros hasta tocar la línea divisoria con Nicaragua. </w:t>
      </w:r>
    </w:p>
    <w:p w14:paraId="40D262CB" w14:textId="0213DCEE" w:rsidR="00530B9C" w:rsidRPr="009A4AE6" w:rsidRDefault="00ED7BD8" w:rsidP="004C1818">
      <w:pPr>
        <w:rPr>
          <w:rFonts w:eastAsia="Times New Roman"/>
          <w:color w:val="000000"/>
        </w:rPr>
      </w:pPr>
      <w:r w:rsidRPr="009A4AE6">
        <w:rPr>
          <w:rFonts w:eastAsia="Times New Roman"/>
        </w:rPr>
        <w:t>El cantón de Pococí se ve afectado por fenómenos climatológicos vinculados con amenazas hidrometeorológicas y algunos deslizamientos. P</w:t>
      </w:r>
      <w:r w:rsidRPr="009A4AE6">
        <w:rPr>
          <w:rFonts w:eastAsia="Times New Roman"/>
          <w:color w:val="000000"/>
        </w:rPr>
        <w:t>osee una red fluvial bien definida, la misma cuenta con un grupo de ríos y quebradas que se pueden considerar el punto focal de las amenazas hidrometeorológicas del cantón, dicha red de drenaje está compuesta principalmente por:</w:t>
      </w:r>
    </w:p>
    <w:p w14:paraId="4F97C69C" w14:textId="7420B478" w:rsidR="00ED7BD8" w:rsidRPr="009A4AE6" w:rsidRDefault="00ED7BD8" w:rsidP="00530B9C">
      <w:pPr>
        <w:spacing w:before="0" w:after="0" w:line="240" w:lineRule="auto"/>
        <w:ind w:left="714"/>
        <w:rPr>
          <w:rFonts w:eastAsia="Times New Roman" w:cs="Arial"/>
          <w:color w:val="000000"/>
        </w:rPr>
      </w:pPr>
      <w:r w:rsidRPr="009A4AE6">
        <w:rPr>
          <w:rFonts w:eastAsia="Times New Roman" w:cs="Arial"/>
          <w:color w:val="000000"/>
        </w:rPr>
        <w:lastRenderedPageBreak/>
        <w:t xml:space="preserve">Río Chirripó                                       Río Tortuguero        </w:t>
      </w:r>
      <w:r w:rsidR="008D3720" w:rsidRPr="009A4AE6">
        <w:rPr>
          <w:rFonts w:eastAsia="Times New Roman" w:cs="Arial"/>
          <w:color w:val="000000"/>
        </w:rPr>
        <w:t xml:space="preserve"> Río Santa Clara </w:t>
      </w:r>
    </w:p>
    <w:p w14:paraId="0CAB3E05" w14:textId="4F0F50D4" w:rsidR="00ED7BD8" w:rsidRPr="009A4AE6" w:rsidRDefault="00ED7BD8" w:rsidP="00530B9C">
      <w:pPr>
        <w:spacing w:before="0" w:after="0" w:line="240" w:lineRule="auto"/>
        <w:ind w:left="714"/>
        <w:rPr>
          <w:rFonts w:eastAsia="Times New Roman" w:cs="Arial"/>
          <w:color w:val="000000"/>
        </w:rPr>
      </w:pPr>
      <w:r w:rsidRPr="009A4AE6">
        <w:rPr>
          <w:rFonts w:eastAsia="Times New Roman" w:cs="Arial"/>
          <w:color w:val="000000"/>
        </w:rPr>
        <w:t xml:space="preserve">Río Toro Amarillo                             </w:t>
      </w:r>
      <w:r w:rsidR="004C1818" w:rsidRPr="009A4AE6">
        <w:rPr>
          <w:rFonts w:eastAsia="Times New Roman" w:cs="Arial"/>
          <w:color w:val="000000"/>
        </w:rPr>
        <w:t xml:space="preserve"> </w:t>
      </w:r>
      <w:r w:rsidRPr="009A4AE6">
        <w:rPr>
          <w:rFonts w:eastAsia="Times New Roman" w:cs="Arial"/>
          <w:color w:val="000000"/>
        </w:rPr>
        <w:t xml:space="preserve">Río Desenredo </w:t>
      </w:r>
    </w:p>
    <w:p w14:paraId="2076F626" w14:textId="199CC1F7" w:rsidR="00ED7BD8" w:rsidRPr="009A4AE6" w:rsidRDefault="00ED7BD8" w:rsidP="00530B9C">
      <w:pPr>
        <w:spacing w:before="0" w:after="0" w:line="240" w:lineRule="auto"/>
        <w:ind w:left="714"/>
        <w:rPr>
          <w:rFonts w:eastAsia="Times New Roman" w:cs="Arial"/>
          <w:color w:val="000000"/>
        </w:rPr>
      </w:pPr>
      <w:r w:rsidRPr="009A4AE6">
        <w:rPr>
          <w:rFonts w:eastAsia="Times New Roman" w:cs="Arial"/>
          <w:color w:val="000000"/>
        </w:rPr>
        <w:t>Río Guápiles                                     Río Colorado</w:t>
      </w:r>
    </w:p>
    <w:p w14:paraId="0ECDC95A" w14:textId="52288DFC" w:rsidR="00ED7BD8" w:rsidRPr="009A4AE6" w:rsidRDefault="00ED7BD8" w:rsidP="000C270A">
      <w:pPr>
        <w:rPr>
          <w:rFonts w:eastAsia="Times New Roman"/>
        </w:rPr>
      </w:pPr>
      <w:r w:rsidRPr="009A4AE6">
        <w:rPr>
          <w:rFonts w:eastAsia="Times New Roman"/>
        </w:rPr>
        <w:t xml:space="preserve">El clima del cantón de Pococí es propio de la zona del trópico húmedo y muy húmedo, con una humedad promedio de más del 80%. Los distritos de Guápiles y Jiménez tienen un promedio de 17 a 23 grados centígrados, correspondiendo a los </w:t>
      </w:r>
      <w:r w:rsidR="004B5E04" w:rsidRPr="009A4AE6">
        <w:rPr>
          <w:rFonts w:eastAsia="Times New Roman"/>
        </w:rPr>
        <w:t>más fríos y cercanos</w:t>
      </w:r>
      <w:r w:rsidRPr="009A4AE6">
        <w:rPr>
          <w:rFonts w:eastAsia="Times New Roman"/>
        </w:rPr>
        <w:t xml:space="preserve"> a la cordillera. La Rita, Roxana y Cariari son los distritos establecidos en plena llanura, las temperaturas aumentan conforme la altitud disminuye, el promedio es de 23 a 25 grados centígrados. El distrito de Colorado tiene el promedio de temperatura más alta anual, entre 24 y 26.4 grados centígrados. </w:t>
      </w:r>
    </w:p>
    <w:p w14:paraId="07B2485B" w14:textId="77777777" w:rsidR="00ED7BD8" w:rsidRPr="009A4AE6" w:rsidRDefault="00ED7BD8" w:rsidP="000C270A">
      <w:pPr>
        <w:rPr>
          <w:rFonts w:eastAsia="Times New Roman"/>
        </w:rPr>
      </w:pPr>
      <w:r w:rsidRPr="009A4AE6">
        <w:rPr>
          <w:rFonts w:eastAsia="Times New Roman"/>
        </w:rPr>
        <w:t xml:space="preserve">Con respecto a la precipitación lluviosa, Guápiles y Jiménez poseen rangos de precipitación promedios idénticos, de 3500 a 5000 mm al año, siendo estos dos distritos los poseedores de los terrenos más elevados del cantón. Los distritos de Roxana, La Rita y Cariari comparten el promedio de rango entre los 4000 mm de precipitación y los 5000 mm anuales. </w:t>
      </w:r>
    </w:p>
    <w:p w14:paraId="572CD991" w14:textId="2684DBBD" w:rsidR="004C166A" w:rsidRPr="009A4AE6" w:rsidRDefault="00ED7BD8" w:rsidP="007B11CF">
      <w:pPr>
        <w:rPr>
          <w:rFonts w:eastAsia="Times New Roman"/>
        </w:rPr>
      </w:pPr>
      <w:r w:rsidRPr="009A4AE6">
        <w:rPr>
          <w:rFonts w:eastAsia="Times New Roman"/>
        </w:rPr>
        <w:t>La zona con mayores precipitaciones en el Territorio está en el distrito de Colorado, donde el promedio anual tiene el rango mayor, de 3.500 mm a los 6.000 mm. Unido a los fenómenos climatológicos, se suma el lanzamiento de desechos sólidos a los cauces, redundando en la reducción de la capacidad de la sección hidráulica y provocando el desbordamiento de ríos y quebradas.</w:t>
      </w:r>
    </w:p>
    <w:p w14:paraId="2B389C1B" w14:textId="6FECC3BC" w:rsidR="00AA5211" w:rsidRPr="009A4AE6" w:rsidRDefault="00AA5211" w:rsidP="000C270A">
      <w:pPr>
        <w:rPr>
          <w:rFonts w:eastAsia="Times New Roman"/>
        </w:rPr>
      </w:pPr>
      <w:r w:rsidRPr="009A4AE6">
        <w:rPr>
          <w:rFonts w:eastAsia="Times New Roman"/>
        </w:rPr>
        <w:t>Las zonas o barrios más</w:t>
      </w:r>
      <w:r w:rsidR="00523B97" w:rsidRPr="009A4AE6">
        <w:rPr>
          <w:rFonts w:eastAsia="Times New Roman"/>
        </w:rPr>
        <w:t xml:space="preserve"> propensos a ser</w:t>
      </w:r>
      <w:r w:rsidRPr="009A4AE6">
        <w:rPr>
          <w:rFonts w:eastAsia="Times New Roman"/>
        </w:rPr>
        <w:t xml:space="preserve"> afectados y con alto riesgo por las inundaciones y avalanchas de los ríos y quebradas antes mencionadas son:</w:t>
      </w:r>
    </w:p>
    <w:p w14:paraId="35C98297" w14:textId="54D5987C" w:rsidR="00AA5211" w:rsidRPr="009A4AE6" w:rsidRDefault="00723DB0" w:rsidP="00530B9C">
      <w:pPr>
        <w:numPr>
          <w:ilvl w:val="0"/>
          <w:numId w:val="5"/>
        </w:numPr>
        <w:spacing w:before="0" w:after="0" w:line="240" w:lineRule="auto"/>
        <w:ind w:left="714" w:hanging="357"/>
        <w:rPr>
          <w:rFonts w:eastAsia="Times New Roman" w:cs="Arial"/>
          <w:color w:val="000000"/>
        </w:rPr>
      </w:pPr>
      <w:r w:rsidRPr="009A4AE6">
        <w:rPr>
          <w:rFonts w:eastAsia="Times New Roman" w:cs="Arial"/>
          <w:color w:val="000000"/>
        </w:rPr>
        <w:t xml:space="preserve">Río Chirripó: </w:t>
      </w:r>
      <w:r w:rsidR="00774C2C" w:rsidRPr="009A4AE6">
        <w:rPr>
          <w:rFonts w:eastAsia="Times New Roman" w:cs="Arial"/>
          <w:color w:val="000000"/>
        </w:rPr>
        <w:t xml:space="preserve">Balastre, </w:t>
      </w:r>
      <w:r w:rsidR="0087637E" w:rsidRPr="009A4AE6">
        <w:rPr>
          <w:rFonts w:eastAsia="Times New Roman" w:cs="Arial"/>
          <w:color w:val="000000"/>
        </w:rPr>
        <w:t>P</w:t>
      </w:r>
      <w:r w:rsidR="00774C2C" w:rsidRPr="009A4AE6">
        <w:rPr>
          <w:rFonts w:eastAsia="Times New Roman" w:cs="Arial"/>
          <w:color w:val="000000"/>
        </w:rPr>
        <w:t xml:space="preserve">atio de San </w:t>
      </w:r>
      <w:r w:rsidR="003717E6" w:rsidRPr="009A4AE6">
        <w:rPr>
          <w:rFonts w:eastAsia="Times New Roman" w:cs="Arial"/>
          <w:color w:val="000000"/>
        </w:rPr>
        <w:t>Cristóbal</w:t>
      </w:r>
      <w:r w:rsidR="00774C2C" w:rsidRPr="009A4AE6">
        <w:rPr>
          <w:rFonts w:eastAsia="Times New Roman" w:cs="Arial"/>
          <w:color w:val="000000"/>
        </w:rPr>
        <w:t xml:space="preserve"> y </w:t>
      </w:r>
      <w:r w:rsidR="00AA5211" w:rsidRPr="009A4AE6">
        <w:rPr>
          <w:rFonts w:eastAsia="Times New Roman" w:cs="Arial"/>
          <w:color w:val="000000"/>
        </w:rPr>
        <w:t>San Gerardo</w:t>
      </w:r>
      <w:r w:rsidR="00774C2C" w:rsidRPr="009A4AE6">
        <w:rPr>
          <w:rFonts w:eastAsia="Times New Roman" w:cs="Arial"/>
          <w:color w:val="000000"/>
        </w:rPr>
        <w:t xml:space="preserve"> de Ticaban</w:t>
      </w:r>
    </w:p>
    <w:p w14:paraId="35305230" w14:textId="77777777" w:rsidR="00AA5211" w:rsidRPr="009A4AE6" w:rsidRDefault="00723DB0" w:rsidP="00530B9C">
      <w:pPr>
        <w:numPr>
          <w:ilvl w:val="0"/>
          <w:numId w:val="5"/>
        </w:numPr>
        <w:spacing w:before="0" w:after="0" w:line="240" w:lineRule="auto"/>
        <w:ind w:left="714" w:hanging="357"/>
        <w:rPr>
          <w:rFonts w:eastAsia="Times New Roman" w:cs="Arial"/>
          <w:color w:val="000000"/>
        </w:rPr>
      </w:pPr>
      <w:r w:rsidRPr="009A4AE6">
        <w:rPr>
          <w:rFonts w:eastAsia="Times New Roman" w:cs="Arial"/>
          <w:color w:val="000000"/>
        </w:rPr>
        <w:t xml:space="preserve">Río Santa Clara: </w:t>
      </w:r>
      <w:r w:rsidR="00AA5211" w:rsidRPr="009A4AE6">
        <w:rPr>
          <w:rFonts w:eastAsia="Times New Roman" w:cs="Arial"/>
          <w:color w:val="000000"/>
        </w:rPr>
        <w:t>Diamantes, Santa Clara</w:t>
      </w:r>
      <w:r w:rsidR="004C7557" w:rsidRPr="009A4AE6">
        <w:rPr>
          <w:rFonts w:eastAsia="Times New Roman" w:cs="Arial"/>
          <w:color w:val="000000"/>
        </w:rPr>
        <w:t xml:space="preserve">, </w:t>
      </w:r>
      <w:r w:rsidR="0033232B" w:rsidRPr="009A4AE6">
        <w:rPr>
          <w:rFonts w:eastAsia="Times New Roman" w:cs="Arial"/>
          <w:color w:val="000000"/>
        </w:rPr>
        <w:t>Lesville</w:t>
      </w:r>
    </w:p>
    <w:p w14:paraId="4B0CB82B" w14:textId="7A58C8CC" w:rsidR="007B11CF" w:rsidRPr="009A4AE6" w:rsidRDefault="0033232B" w:rsidP="00530B9C">
      <w:pPr>
        <w:numPr>
          <w:ilvl w:val="0"/>
          <w:numId w:val="5"/>
        </w:numPr>
        <w:spacing w:before="0" w:after="0" w:line="240" w:lineRule="auto"/>
        <w:ind w:left="714" w:hanging="357"/>
        <w:rPr>
          <w:rFonts w:eastAsia="Times New Roman" w:cs="Arial"/>
          <w:color w:val="000000"/>
        </w:rPr>
      </w:pPr>
      <w:r w:rsidRPr="009A4AE6">
        <w:rPr>
          <w:rFonts w:eastAsia="Times New Roman" w:cs="Arial"/>
          <w:color w:val="000000"/>
        </w:rPr>
        <w:t>Río Tortuguero: El Millón, San Jorge.</w:t>
      </w:r>
    </w:p>
    <w:p w14:paraId="48631FDE" w14:textId="77777777" w:rsidR="00530B9C" w:rsidRPr="009A4AE6" w:rsidRDefault="00530B9C" w:rsidP="00530B9C">
      <w:pPr>
        <w:spacing w:before="0" w:after="0" w:line="240" w:lineRule="auto"/>
        <w:rPr>
          <w:rFonts w:eastAsia="Times New Roman" w:cs="Arial"/>
          <w:color w:val="000000"/>
        </w:rPr>
      </w:pPr>
    </w:p>
    <w:p w14:paraId="76AC19DB" w14:textId="77777777" w:rsidR="00530B9C" w:rsidRPr="009A4AE6" w:rsidRDefault="00530B9C" w:rsidP="00530B9C">
      <w:pPr>
        <w:spacing w:before="0" w:after="0" w:line="240" w:lineRule="auto"/>
        <w:rPr>
          <w:rFonts w:eastAsia="Times New Roman" w:cs="Arial"/>
          <w:color w:val="000000"/>
        </w:rPr>
      </w:pPr>
    </w:p>
    <w:p w14:paraId="2AF39261" w14:textId="77777777" w:rsidR="00530B9C" w:rsidRPr="009A4AE6" w:rsidRDefault="00530B9C" w:rsidP="00530B9C">
      <w:pPr>
        <w:spacing w:before="0" w:after="0" w:line="240" w:lineRule="auto"/>
        <w:rPr>
          <w:rFonts w:eastAsia="Times New Roman" w:cs="Arial"/>
          <w:color w:val="000000"/>
        </w:rPr>
      </w:pPr>
    </w:p>
    <w:p w14:paraId="3D1120FD" w14:textId="3F1A7061" w:rsidR="007D4F89" w:rsidRPr="002A6202" w:rsidRDefault="00ED7BD8" w:rsidP="002A6202">
      <w:pPr>
        <w:pStyle w:val="Figuras"/>
        <w:rPr>
          <w:rFonts w:eastAsia="Times New Roman"/>
          <w:b w:val="0"/>
          <w:bCs w:val="0"/>
        </w:rPr>
      </w:pPr>
      <w:bookmarkStart w:id="105" w:name="_Toc153956699"/>
      <w:r w:rsidRPr="009A4AE6">
        <w:rPr>
          <w:rFonts w:eastAsia="Times New Roman"/>
        </w:rPr>
        <w:lastRenderedPageBreak/>
        <w:t xml:space="preserve">Figura 2. </w:t>
      </w:r>
      <w:r w:rsidR="00E87257" w:rsidRPr="002A6202">
        <w:rPr>
          <w:rFonts w:eastAsia="Times New Roman"/>
          <w:b w:val="0"/>
          <w:bCs w:val="0"/>
        </w:rPr>
        <w:t xml:space="preserve">Mapa de las </w:t>
      </w:r>
      <w:r w:rsidRPr="002A6202">
        <w:rPr>
          <w:rFonts w:eastAsia="Times New Roman"/>
          <w:b w:val="0"/>
          <w:bCs w:val="0"/>
        </w:rPr>
        <w:t>Precipitaciones por distritos del cantón.</w:t>
      </w:r>
      <w:bookmarkEnd w:id="105"/>
    </w:p>
    <w:p w14:paraId="7B9126A7" w14:textId="23EC5C83" w:rsidR="00ED7BD8" w:rsidRPr="009A4AE6" w:rsidRDefault="00ED7BD8" w:rsidP="00AF180F">
      <w:pPr>
        <w:spacing w:after="0"/>
        <w:ind w:left="714" w:hanging="5"/>
        <w:jc w:val="center"/>
        <w:rPr>
          <w:rFonts w:eastAsia="Times New Roman" w:cs="Arial"/>
          <w:b/>
          <w:bCs/>
          <w:color w:val="000000"/>
          <w:sz w:val="20"/>
          <w:szCs w:val="20"/>
        </w:rPr>
      </w:pPr>
      <w:r w:rsidRPr="009A4AE6">
        <w:rPr>
          <w:rFonts w:eastAsia="Times New Roman" w:cs="Arial"/>
          <w:b/>
          <w:bCs/>
          <w:noProof/>
          <w:color w:val="000000"/>
        </w:rPr>
        <w:drawing>
          <wp:inline distT="0" distB="0" distL="0" distR="0" wp14:anchorId="71CF184C" wp14:editId="3B73EAB7">
            <wp:extent cx="4757667" cy="3099827"/>
            <wp:effectExtent l="19050" t="19050" r="24130" b="24765"/>
            <wp:docPr id="20971773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21852" cy="3141646"/>
                    </a:xfrm>
                    <a:prstGeom prst="rect">
                      <a:avLst/>
                    </a:prstGeom>
                    <a:noFill/>
                    <a:ln>
                      <a:solidFill>
                        <a:schemeClr val="tx1"/>
                      </a:solidFill>
                    </a:ln>
                  </pic:spPr>
                </pic:pic>
              </a:graphicData>
            </a:graphic>
          </wp:inline>
        </w:drawing>
      </w:r>
    </w:p>
    <w:p w14:paraId="17A141B2" w14:textId="7ED08907" w:rsidR="00F37A49" w:rsidRPr="009A4AE6" w:rsidRDefault="00ED7BD8" w:rsidP="00530B9C">
      <w:pPr>
        <w:spacing w:before="0" w:after="0"/>
        <w:rPr>
          <w:color w:val="000000" w:themeColor="text1"/>
          <w:sz w:val="20"/>
          <w:szCs w:val="20"/>
        </w:rPr>
      </w:pPr>
      <w:r w:rsidRPr="009A4AE6">
        <w:rPr>
          <w:b/>
          <w:bCs/>
          <w:color w:val="000000" w:themeColor="text1"/>
          <w:sz w:val="20"/>
          <w:szCs w:val="20"/>
        </w:rPr>
        <w:t>Fuente:</w:t>
      </w:r>
      <w:r w:rsidRPr="009A4AE6">
        <w:rPr>
          <w:color w:val="000000" w:themeColor="text1"/>
          <w:sz w:val="20"/>
          <w:szCs w:val="20"/>
        </w:rPr>
        <w:t xml:space="preserve"> Plan Cantonal De Desarrollo Humano Local 2022-2032</w:t>
      </w:r>
    </w:p>
    <w:p w14:paraId="2B6DAD5B" w14:textId="303B96D9" w:rsidR="00C149E0" w:rsidRPr="009A4AE6" w:rsidRDefault="009A4955" w:rsidP="002A6202">
      <w:pPr>
        <w:pStyle w:val="Tablas"/>
      </w:pPr>
      <w:bookmarkStart w:id="106" w:name="_Toc5116032"/>
      <w:bookmarkStart w:id="107" w:name="_Toc153863505"/>
      <w:r w:rsidRPr="009A4AE6">
        <w:t xml:space="preserve">Tabla </w:t>
      </w:r>
      <w:r>
        <w:fldChar w:fldCharType="begin"/>
      </w:r>
      <w:r>
        <w:instrText xml:space="preserve"> SEQ Tabla \* ARABIC </w:instrText>
      </w:r>
      <w:r>
        <w:fldChar w:fldCharType="separate"/>
      </w:r>
      <w:r w:rsidR="00541432">
        <w:rPr>
          <w:noProof/>
        </w:rPr>
        <w:t>3</w:t>
      </w:r>
      <w:r>
        <w:rPr>
          <w:noProof/>
        </w:rPr>
        <w:fldChar w:fldCharType="end"/>
      </w:r>
      <w:r w:rsidRPr="009A4AE6">
        <w:t xml:space="preserve"> Rutas afectadas por eventos naturales en el cantón</w:t>
      </w:r>
      <w:bookmarkEnd w:id="106"/>
      <w:bookmarkEnd w:id="107"/>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2389"/>
      </w:tblGrid>
      <w:tr w:rsidR="006A05FD" w:rsidRPr="009A4AE6" w14:paraId="134CF0F9" w14:textId="77777777" w:rsidTr="003228E0">
        <w:trPr>
          <w:trHeight w:val="409"/>
          <w:tblHeader/>
          <w:jc w:val="center"/>
        </w:trPr>
        <w:tc>
          <w:tcPr>
            <w:tcW w:w="2263" w:type="dxa"/>
            <w:tcBorders>
              <w:bottom w:val="single" w:sz="4" w:space="0" w:color="auto"/>
            </w:tcBorders>
            <w:shd w:val="clear" w:color="auto" w:fill="BFBFBF" w:themeFill="background1" w:themeFillShade="BF"/>
            <w:vAlign w:val="center"/>
          </w:tcPr>
          <w:p w14:paraId="50D62B5C" w14:textId="67547466" w:rsidR="006A05FD" w:rsidRPr="009A4AE6" w:rsidRDefault="006A05FD" w:rsidP="003228E0">
            <w:pPr>
              <w:ind w:firstLine="0"/>
              <w:jc w:val="center"/>
              <w:rPr>
                <w:rFonts w:cs="Arial"/>
                <w:b/>
                <w:sz w:val="20"/>
                <w:szCs w:val="20"/>
              </w:rPr>
            </w:pPr>
            <w:r w:rsidRPr="009A4AE6">
              <w:rPr>
                <w:rFonts w:cs="Arial"/>
                <w:b/>
                <w:sz w:val="20"/>
                <w:szCs w:val="20"/>
              </w:rPr>
              <w:t>Código de Camino</w:t>
            </w:r>
          </w:p>
        </w:tc>
        <w:tc>
          <w:tcPr>
            <w:tcW w:w="2389" w:type="dxa"/>
            <w:tcBorders>
              <w:bottom w:val="single" w:sz="4" w:space="0" w:color="auto"/>
            </w:tcBorders>
            <w:shd w:val="clear" w:color="auto" w:fill="BFBFBF" w:themeFill="background1" w:themeFillShade="BF"/>
            <w:vAlign w:val="center"/>
          </w:tcPr>
          <w:p w14:paraId="434A452F" w14:textId="25B7CC15" w:rsidR="006A05FD" w:rsidRPr="009A4AE6" w:rsidRDefault="006A05FD" w:rsidP="003228E0">
            <w:pPr>
              <w:ind w:firstLine="0"/>
              <w:jc w:val="center"/>
              <w:rPr>
                <w:rFonts w:cs="Arial"/>
                <w:b/>
                <w:sz w:val="20"/>
                <w:szCs w:val="20"/>
              </w:rPr>
            </w:pPr>
            <w:r w:rsidRPr="009A4AE6">
              <w:rPr>
                <w:rFonts w:cs="Arial"/>
                <w:b/>
                <w:sz w:val="20"/>
                <w:szCs w:val="20"/>
              </w:rPr>
              <w:t>Inundaciones</w:t>
            </w:r>
          </w:p>
        </w:tc>
      </w:tr>
      <w:tr w:rsidR="006A05FD" w:rsidRPr="009A4AE6" w14:paraId="71EA75AE" w14:textId="77777777" w:rsidTr="00F37A49">
        <w:trPr>
          <w:jc w:val="center"/>
        </w:trPr>
        <w:tc>
          <w:tcPr>
            <w:tcW w:w="2263" w:type="dxa"/>
          </w:tcPr>
          <w:p w14:paraId="45E2B288" w14:textId="63FB59FA" w:rsidR="006A05FD" w:rsidRPr="009A4AE6" w:rsidRDefault="006A05FD" w:rsidP="007C1397">
            <w:pPr>
              <w:spacing w:before="0" w:after="0" w:line="240" w:lineRule="auto"/>
              <w:jc w:val="center"/>
              <w:rPr>
                <w:rFonts w:cs="Arial"/>
                <w:b/>
                <w:sz w:val="20"/>
                <w:szCs w:val="20"/>
              </w:rPr>
            </w:pPr>
            <w:r w:rsidRPr="009A4AE6">
              <w:rPr>
                <w:rFonts w:cs="Arial"/>
                <w:sz w:val="20"/>
                <w:szCs w:val="20"/>
              </w:rPr>
              <w:t>7-02-410</w:t>
            </w:r>
          </w:p>
        </w:tc>
        <w:tc>
          <w:tcPr>
            <w:tcW w:w="2389" w:type="dxa"/>
          </w:tcPr>
          <w:p w14:paraId="24E7F68E" w14:textId="3CB7CAE6" w:rsidR="006A05FD" w:rsidRPr="009A4AE6" w:rsidRDefault="006A05FD" w:rsidP="007C1397">
            <w:pPr>
              <w:spacing w:before="0" w:after="0" w:line="240" w:lineRule="auto"/>
              <w:jc w:val="center"/>
              <w:rPr>
                <w:rFonts w:cs="Arial"/>
                <w:b/>
                <w:sz w:val="20"/>
                <w:szCs w:val="20"/>
              </w:rPr>
            </w:pPr>
            <w:r w:rsidRPr="009A4AE6">
              <w:rPr>
                <w:sz w:val="20"/>
                <w:szCs w:val="20"/>
              </w:rPr>
              <w:t>X</w:t>
            </w:r>
          </w:p>
        </w:tc>
      </w:tr>
      <w:tr w:rsidR="006A05FD" w:rsidRPr="009A4AE6" w14:paraId="625975CF" w14:textId="77777777" w:rsidTr="00F37A49">
        <w:trPr>
          <w:jc w:val="center"/>
        </w:trPr>
        <w:tc>
          <w:tcPr>
            <w:tcW w:w="2263" w:type="dxa"/>
          </w:tcPr>
          <w:p w14:paraId="787DD3B7" w14:textId="5CA234D3" w:rsidR="006A05FD" w:rsidRPr="009A4AE6" w:rsidRDefault="006A05FD" w:rsidP="007C1397">
            <w:pPr>
              <w:spacing w:before="0" w:after="0" w:line="240" w:lineRule="auto"/>
              <w:jc w:val="center"/>
              <w:rPr>
                <w:rFonts w:cs="Arial"/>
                <w:b/>
                <w:sz w:val="20"/>
                <w:szCs w:val="20"/>
              </w:rPr>
            </w:pPr>
            <w:r w:rsidRPr="009A4AE6">
              <w:rPr>
                <w:rFonts w:cs="Arial"/>
                <w:sz w:val="20"/>
                <w:szCs w:val="20"/>
              </w:rPr>
              <w:t>7-02-442</w:t>
            </w:r>
          </w:p>
        </w:tc>
        <w:tc>
          <w:tcPr>
            <w:tcW w:w="2389" w:type="dxa"/>
          </w:tcPr>
          <w:p w14:paraId="0E2FFF15" w14:textId="55D16ACD" w:rsidR="006A05FD" w:rsidRPr="009A4AE6" w:rsidRDefault="006A05FD" w:rsidP="007C1397">
            <w:pPr>
              <w:spacing w:before="0" w:after="0" w:line="240" w:lineRule="auto"/>
              <w:jc w:val="center"/>
              <w:rPr>
                <w:rFonts w:cs="Arial"/>
                <w:b/>
                <w:sz w:val="20"/>
                <w:szCs w:val="20"/>
              </w:rPr>
            </w:pPr>
            <w:r w:rsidRPr="009A4AE6">
              <w:rPr>
                <w:sz w:val="20"/>
                <w:szCs w:val="20"/>
              </w:rPr>
              <w:t>X</w:t>
            </w:r>
          </w:p>
        </w:tc>
      </w:tr>
      <w:tr w:rsidR="006A05FD" w:rsidRPr="009A4AE6" w14:paraId="24186F19" w14:textId="77777777" w:rsidTr="00F37A49">
        <w:trPr>
          <w:jc w:val="center"/>
        </w:trPr>
        <w:tc>
          <w:tcPr>
            <w:tcW w:w="2263" w:type="dxa"/>
          </w:tcPr>
          <w:p w14:paraId="1D097459" w14:textId="5DFB26BE" w:rsidR="006A05FD" w:rsidRPr="009A4AE6" w:rsidRDefault="006A05FD" w:rsidP="007C1397">
            <w:pPr>
              <w:spacing w:before="0" w:after="0" w:line="240" w:lineRule="auto"/>
              <w:jc w:val="center"/>
              <w:rPr>
                <w:rFonts w:cs="Arial"/>
                <w:b/>
                <w:sz w:val="20"/>
                <w:szCs w:val="20"/>
              </w:rPr>
            </w:pPr>
            <w:r w:rsidRPr="009A4AE6">
              <w:rPr>
                <w:rFonts w:cs="Arial"/>
                <w:sz w:val="20"/>
                <w:szCs w:val="20"/>
              </w:rPr>
              <w:t>7-02-436</w:t>
            </w:r>
          </w:p>
        </w:tc>
        <w:tc>
          <w:tcPr>
            <w:tcW w:w="2389" w:type="dxa"/>
          </w:tcPr>
          <w:p w14:paraId="0EC12E43" w14:textId="070A32ED" w:rsidR="006A05FD" w:rsidRPr="009A4AE6" w:rsidRDefault="006A05FD" w:rsidP="007C1397">
            <w:pPr>
              <w:spacing w:before="0" w:after="0" w:line="240" w:lineRule="auto"/>
              <w:jc w:val="center"/>
              <w:rPr>
                <w:rFonts w:cs="Arial"/>
                <w:b/>
                <w:sz w:val="20"/>
                <w:szCs w:val="20"/>
              </w:rPr>
            </w:pPr>
            <w:r w:rsidRPr="009A4AE6">
              <w:rPr>
                <w:sz w:val="20"/>
                <w:szCs w:val="20"/>
              </w:rPr>
              <w:t>X</w:t>
            </w:r>
          </w:p>
        </w:tc>
      </w:tr>
      <w:tr w:rsidR="006A05FD" w:rsidRPr="009A4AE6" w14:paraId="169E09E9" w14:textId="77777777" w:rsidTr="00F37A49">
        <w:trPr>
          <w:jc w:val="center"/>
        </w:trPr>
        <w:tc>
          <w:tcPr>
            <w:tcW w:w="2263" w:type="dxa"/>
          </w:tcPr>
          <w:p w14:paraId="586AD2BE" w14:textId="2D5050CA" w:rsidR="006A05FD" w:rsidRPr="009A4AE6" w:rsidRDefault="006A05FD" w:rsidP="007C1397">
            <w:pPr>
              <w:spacing w:before="0" w:after="0" w:line="240" w:lineRule="auto"/>
              <w:jc w:val="center"/>
              <w:rPr>
                <w:rFonts w:cs="Arial"/>
                <w:b/>
                <w:sz w:val="20"/>
                <w:szCs w:val="20"/>
              </w:rPr>
            </w:pPr>
            <w:r w:rsidRPr="009A4AE6">
              <w:rPr>
                <w:rFonts w:cs="Arial"/>
                <w:sz w:val="20"/>
                <w:szCs w:val="20"/>
              </w:rPr>
              <w:t>7-02387</w:t>
            </w:r>
          </w:p>
        </w:tc>
        <w:tc>
          <w:tcPr>
            <w:tcW w:w="2389" w:type="dxa"/>
          </w:tcPr>
          <w:p w14:paraId="1523B9DD" w14:textId="7D38330A" w:rsidR="006A05FD" w:rsidRPr="009A4AE6" w:rsidRDefault="006A05FD" w:rsidP="007C1397">
            <w:pPr>
              <w:spacing w:before="0" w:after="0" w:line="240" w:lineRule="auto"/>
              <w:jc w:val="center"/>
              <w:rPr>
                <w:rFonts w:cs="Arial"/>
                <w:b/>
                <w:sz w:val="20"/>
                <w:szCs w:val="20"/>
              </w:rPr>
            </w:pPr>
            <w:r w:rsidRPr="009A4AE6">
              <w:rPr>
                <w:sz w:val="20"/>
                <w:szCs w:val="20"/>
              </w:rPr>
              <w:t>X</w:t>
            </w:r>
          </w:p>
        </w:tc>
      </w:tr>
      <w:tr w:rsidR="006A05FD" w:rsidRPr="009A4AE6" w14:paraId="474993FD" w14:textId="77777777" w:rsidTr="00F37A49">
        <w:trPr>
          <w:jc w:val="center"/>
        </w:trPr>
        <w:tc>
          <w:tcPr>
            <w:tcW w:w="2263" w:type="dxa"/>
          </w:tcPr>
          <w:p w14:paraId="4F33CB2F" w14:textId="7CC0770A" w:rsidR="006A05FD" w:rsidRPr="009A4AE6" w:rsidRDefault="006A05FD" w:rsidP="007C1397">
            <w:pPr>
              <w:spacing w:before="0" w:after="0" w:line="240" w:lineRule="auto"/>
              <w:jc w:val="center"/>
              <w:rPr>
                <w:rFonts w:cs="Arial"/>
                <w:b/>
                <w:sz w:val="20"/>
                <w:szCs w:val="20"/>
              </w:rPr>
            </w:pPr>
            <w:r w:rsidRPr="009A4AE6">
              <w:rPr>
                <w:rFonts w:cs="Arial"/>
                <w:sz w:val="20"/>
                <w:szCs w:val="20"/>
              </w:rPr>
              <w:t>7-02-111</w:t>
            </w:r>
          </w:p>
        </w:tc>
        <w:tc>
          <w:tcPr>
            <w:tcW w:w="2389" w:type="dxa"/>
          </w:tcPr>
          <w:p w14:paraId="1106A737" w14:textId="7EA3AE05" w:rsidR="006A05FD" w:rsidRPr="009A4AE6" w:rsidRDefault="006A05FD" w:rsidP="007C1397">
            <w:pPr>
              <w:spacing w:before="0" w:after="0" w:line="240" w:lineRule="auto"/>
              <w:jc w:val="center"/>
              <w:rPr>
                <w:rFonts w:cs="Arial"/>
                <w:b/>
                <w:sz w:val="20"/>
                <w:szCs w:val="20"/>
              </w:rPr>
            </w:pPr>
            <w:r w:rsidRPr="009A4AE6">
              <w:rPr>
                <w:sz w:val="20"/>
                <w:szCs w:val="20"/>
              </w:rPr>
              <w:t>X</w:t>
            </w:r>
          </w:p>
        </w:tc>
      </w:tr>
      <w:tr w:rsidR="006A05FD" w:rsidRPr="009A4AE6" w14:paraId="1008F81D" w14:textId="77777777" w:rsidTr="00F37A49">
        <w:trPr>
          <w:jc w:val="center"/>
        </w:trPr>
        <w:tc>
          <w:tcPr>
            <w:tcW w:w="2263" w:type="dxa"/>
          </w:tcPr>
          <w:p w14:paraId="45810C99" w14:textId="0BC25EFB" w:rsidR="006A05FD" w:rsidRPr="009A4AE6" w:rsidRDefault="006A05FD" w:rsidP="007C1397">
            <w:pPr>
              <w:spacing w:before="0" w:after="0" w:line="240" w:lineRule="auto"/>
              <w:jc w:val="center"/>
              <w:rPr>
                <w:rFonts w:cs="Arial"/>
                <w:b/>
                <w:sz w:val="20"/>
                <w:szCs w:val="20"/>
              </w:rPr>
            </w:pPr>
            <w:r w:rsidRPr="009A4AE6">
              <w:rPr>
                <w:rFonts w:cs="Arial"/>
                <w:sz w:val="20"/>
                <w:szCs w:val="20"/>
              </w:rPr>
              <w:t>7-02-098</w:t>
            </w:r>
          </w:p>
        </w:tc>
        <w:tc>
          <w:tcPr>
            <w:tcW w:w="2389" w:type="dxa"/>
          </w:tcPr>
          <w:p w14:paraId="02CD10C5" w14:textId="3AC27F34" w:rsidR="006A05FD" w:rsidRPr="009A4AE6" w:rsidRDefault="006A05FD" w:rsidP="007C1397">
            <w:pPr>
              <w:spacing w:before="0" w:after="0" w:line="240" w:lineRule="auto"/>
              <w:jc w:val="center"/>
              <w:rPr>
                <w:rFonts w:cs="Arial"/>
                <w:b/>
                <w:sz w:val="20"/>
                <w:szCs w:val="20"/>
              </w:rPr>
            </w:pPr>
            <w:r w:rsidRPr="009A4AE6">
              <w:rPr>
                <w:sz w:val="20"/>
                <w:szCs w:val="20"/>
              </w:rPr>
              <w:t>X</w:t>
            </w:r>
          </w:p>
        </w:tc>
      </w:tr>
      <w:tr w:rsidR="006A05FD" w:rsidRPr="009A4AE6" w14:paraId="55557DC5" w14:textId="77777777" w:rsidTr="00F37A49">
        <w:trPr>
          <w:jc w:val="center"/>
        </w:trPr>
        <w:tc>
          <w:tcPr>
            <w:tcW w:w="2263" w:type="dxa"/>
          </w:tcPr>
          <w:p w14:paraId="6DAAF8B7" w14:textId="428F7131" w:rsidR="006A05FD" w:rsidRPr="009A4AE6" w:rsidRDefault="006A05FD" w:rsidP="007C1397">
            <w:pPr>
              <w:spacing w:before="0" w:after="0" w:line="240" w:lineRule="auto"/>
              <w:jc w:val="center"/>
              <w:rPr>
                <w:rFonts w:cs="Arial"/>
                <w:b/>
                <w:sz w:val="20"/>
                <w:szCs w:val="20"/>
              </w:rPr>
            </w:pPr>
            <w:r w:rsidRPr="009A4AE6">
              <w:rPr>
                <w:rFonts w:cs="Arial"/>
                <w:sz w:val="20"/>
                <w:szCs w:val="20"/>
              </w:rPr>
              <w:t>7-02-4</w:t>
            </w:r>
            <w:r w:rsidR="001339FC" w:rsidRPr="009A4AE6">
              <w:rPr>
                <w:rFonts w:cs="Arial"/>
                <w:sz w:val="20"/>
                <w:szCs w:val="20"/>
              </w:rPr>
              <w:t>74</w:t>
            </w:r>
          </w:p>
        </w:tc>
        <w:tc>
          <w:tcPr>
            <w:tcW w:w="2389" w:type="dxa"/>
          </w:tcPr>
          <w:p w14:paraId="53148595" w14:textId="188618AF" w:rsidR="006A05FD" w:rsidRPr="009A4AE6" w:rsidRDefault="006A05FD" w:rsidP="007C1397">
            <w:pPr>
              <w:spacing w:before="0" w:after="0" w:line="240" w:lineRule="auto"/>
              <w:jc w:val="center"/>
              <w:rPr>
                <w:rFonts w:cs="Arial"/>
                <w:b/>
                <w:sz w:val="20"/>
                <w:szCs w:val="20"/>
              </w:rPr>
            </w:pPr>
            <w:r w:rsidRPr="009A4AE6">
              <w:rPr>
                <w:sz w:val="20"/>
                <w:szCs w:val="20"/>
              </w:rPr>
              <w:t>X</w:t>
            </w:r>
          </w:p>
        </w:tc>
      </w:tr>
      <w:tr w:rsidR="006A05FD" w:rsidRPr="009A4AE6" w14:paraId="2714BEBB" w14:textId="77777777" w:rsidTr="00F37A49">
        <w:trPr>
          <w:jc w:val="center"/>
        </w:trPr>
        <w:tc>
          <w:tcPr>
            <w:tcW w:w="2263" w:type="dxa"/>
          </w:tcPr>
          <w:p w14:paraId="47FE0BF6" w14:textId="6B6DABDE" w:rsidR="006A05FD" w:rsidRPr="009A4AE6" w:rsidRDefault="006A05FD" w:rsidP="007C1397">
            <w:pPr>
              <w:spacing w:before="0" w:after="0" w:line="240" w:lineRule="auto"/>
              <w:jc w:val="center"/>
              <w:rPr>
                <w:rFonts w:cs="Arial"/>
                <w:b/>
                <w:sz w:val="20"/>
                <w:szCs w:val="20"/>
              </w:rPr>
            </w:pPr>
            <w:r w:rsidRPr="009A4AE6">
              <w:rPr>
                <w:rFonts w:cs="Arial"/>
                <w:sz w:val="20"/>
                <w:szCs w:val="20"/>
              </w:rPr>
              <w:t>7-02-567</w:t>
            </w:r>
          </w:p>
        </w:tc>
        <w:tc>
          <w:tcPr>
            <w:tcW w:w="2389" w:type="dxa"/>
          </w:tcPr>
          <w:p w14:paraId="781DB77A" w14:textId="696749A0" w:rsidR="006A05FD" w:rsidRPr="009A4AE6" w:rsidRDefault="006A05FD" w:rsidP="007C1397">
            <w:pPr>
              <w:spacing w:before="0" w:after="0" w:line="240" w:lineRule="auto"/>
              <w:jc w:val="center"/>
              <w:rPr>
                <w:rFonts w:cs="Arial"/>
                <w:b/>
                <w:sz w:val="20"/>
                <w:szCs w:val="20"/>
              </w:rPr>
            </w:pPr>
            <w:r w:rsidRPr="009A4AE6">
              <w:rPr>
                <w:sz w:val="20"/>
                <w:szCs w:val="20"/>
              </w:rPr>
              <w:t>X</w:t>
            </w:r>
          </w:p>
        </w:tc>
      </w:tr>
      <w:tr w:rsidR="006A05FD" w:rsidRPr="009A4AE6" w14:paraId="5CFA1A21" w14:textId="77777777" w:rsidTr="00F37A49">
        <w:trPr>
          <w:jc w:val="center"/>
        </w:trPr>
        <w:tc>
          <w:tcPr>
            <w:tcW w:w="2263" w:type="dxa"/>
            <w:tcBorders>
              <w:bottom w:val="single" w:sz="4" w:space="0" w:color="auto"/>
            </w:tcBorders>
          </w:tcPr>
          <w:p w14:paraId="61E5C5B4" w14:textId="3A806135" w:rsidR="006A05FD" w:rsidRPr="009A4AE6" w:rsidRDefault="006A05FD" w:rsidP="007C1397">
            <w:pPr>
              <w:spacing w:before="0" w:after="0" w:line="240" w:lineRule="auto"/>
              <w:jc w:val="center"/>
              <w:rPr>
                <w:rFonts w:cs="Arial"/>
                <w:b/>
                <w:sz w:val="20"/>
                <w:szCs w:val="20"/>
              </w:rPr>
            </w:pPr>
            <w:r w:rsidRPr="009A4AE6">
              <w:rPr>
                <w:rFonts w:cs="Arial"/>
                <w:sz w:val="20"/>
                <w:szCs w:val="20"/>
              </w:rPr>
              <w:t>7-02-556</w:t>
            </w:r>
          </w:p>
        </w:tc>
        <w:tc>
          <w:tcPr>
            <w:tcW w:w="2389" w:type="dxa"/>
            <w:tcBorders>
              <w:bottom w:val="single" w:sz="4" w:space="0" w:color="auto"/>
            </w:tcBorders>
          </w:tcPr>
          <w:p w14:paraId="46DE65F4" w14:textId="6A1DFF2D" w:rsidR="006A05FD" w:rsidRPr="009A4AE6" w:rsidRDefault="006A05FD" w:rsidP="007C1397">
            <w:pPr>
              <w:spacing w:before="0" w:after="0" w:line="240" w:lineRule="auto"/>
              <w:jc w:val="center"/>
              <w:rPr>
                <w:rFonts w:cs="Arial"/>
                <w:b/>
                <w:sz w:val="20"/>
                <w:szCs w:val="20"/>
              </w:rPr>
            </w:pPr>
            <w:r w:rsidRPr="009A4AE6">
              <w:rPr>
                <w:sz w:val="20"/>
                <w:szCs w:val="20"/>
              </w:rPr>
              <w:t>X</w:t>
            </w:r>
          </w:p>
        </w:tc>
      </w:tr>
    </w:tbl>
    <w:p w14:paraId="6D567D98" w14:textId="0B497274" w:rsidR="00AC3113" w:rsidRPr="009A4AE6" w:rsidRDefault="0033232B" w:rsidP="00A47FFA">
      <w:pPr>
        <w:spacing w:after="0"/>
        <w:rPr>
          <w:rFonts w:eastAsiaTheme="minorHAnsi" w:cs="Arial"/>
          <w:sz w:val="20"/>
          <w:szCs w:val="20"/>
          <w:lang w:eastAsia="en-US"/>
        </w:rPr>
      </w:pPr>
      <w:r w:rsidRPr="009A4AE6">
        <w:rPr>
          <w:rFonts w:eastAsia="Times New Roman" w:cs="Arial"/>
          <w:b/>
          <w:iCs/>
          <w:sz w:val="20"/>
          <w:szCs w:val="20"/>
        </w:rPr>
        <w:t>Fuente:</w:t>
      </w:r>
      <w:r w:rsidRPr="009A4AE6">
        <w:rPr>
          <w:rFonts w:eastAsia="Times New Roman" w:cs="Arial"/>
          <w:b/>
          <w:sz w:val="20"/>
          <w:szCs w:val="20"/>
        </w:rPr>
        <w:t xml:space="preserve"> </w:t>
      </w:r>
      <w:r w:rsidRPr="009A4AE6">
        <w:rPr>
          <w:rFonts w:eastAsia="Times New Roman" w:cs="Arial"/>
          <w:sz w:val="20"/>
          <w:szCs w:val="20"/>
        </w:rPr>
        <w:t xml:space="preserve">Mapas de la Comisión Nacional de Emergencias </w:t>
      </w:r>
      <w:r w:rsidR="006A05FD" w:rsidRPr="009A4AE6">
        <w:rPr>
          <w:rFonts w:eastAsia="Times New Roman" w:cs="Arial"/>
          <w:sz w:val="20"/>
          <w:szCs w:val="20"/>
        </w:rPr>
        <w:t>y</w:t>
      </w:r>
      <w:r w:rsidRPr="009A4AE6">
        <w:rPr>
          <w:rFonts w:eastAsia="Times New Roman" w:cs="Arial"/>
          <w:sz w:val="20"/>
          <w:szCs w:val="20"/>
        </w:rPr>
        <w:t xml:space="preserve"> registros de campo</w:t>
      </w:r>
      <w:r w:rsidR="00FC48E6" w:rsidRPr="009A4AE6">
        <w:rPr>
          <w:rFonts w:eastAsia="Times New Roman" w:cs="Arial"/>
          <w:sz w:val="20"/>
          <w:szCs w:val="20"/>
        </w:rPr>
        <w:t xml:space="preserve"> </w:t>
      </w:r>
      <w:r w:rsidR="00F76CA2" w:rsidRPr="009A4AE6">
        <w:rPr>
          <w:rFonts w:eastAsia="Times New Roman" w:cs="Arial"/>
          <w:sz w:val="20"/>
          <w:szCs w:val="20"/>
        </w:rPr>
        <w:t xml:space="preserve">Obra </w:t>
      </w:r>
      <w:r w:rsidR="00A047B3" w:rsidRPr="009A4AE6">
        <w:rPr>
          <w:rFonts w:eastAsia="Times New Roman" w:cs="Arial"/>
          <w:sz w:val="20"/>
          <w:szCs w:val="20"/>
        </w:rPr>
        <w:t>Pública</w:t>
      </w:r>
      <w:r w:rsidR="00F76CA2" w:rsidRPr="009A4AE6">
        <w:rPr>
          <w:rFonts w:eastAsia="Times New Roman" w:cs="Arial"/>
          <w:sz w:val="20"/>
          <w:szCs w:val="20"/>
        </w:rPr>
        <w:t xml:space="preserve"> Municipal.</w:t>
      </w:r>
    </w:p>
    <w:p w14:paraId="21051DF2" w14:textId="77777777" w:rsidR="006A05FD" w:rsidRPr="009A4AE6" w:rsidRDefault="00492258" w:rsidP="007B11CF">
      <w:pPr>
        <w:rPr>
          <w:rFonts w:eastAsia="Times New Roman"/>
        </w:rPr>
      </w:pPr>
      <w:r w:rsidRPr="009A4AE6">
        <w:rPr>
          <w:rFonts w:eastAsia="Times New Roman"/>
        </w:rPr>
        <w:lastRenderedPageBreak/>
        <w:t>Es oportuno indicar que las afectaciones por lluvia se dan de forma esporádica en eventos meteorológicos importantes, en el caso del cant</w:t>
      </w:r>
      <w:r w:rsidR="004A4438" w:rsidRPr="009A4AE6">
        <w:rPr>
          <w:rFonts w:eastAsia="Times New Roman"/>
        </w:rPr>
        <w:t>ón de</w:t>
      </w:r>
      <w:r w:rsidRPr="009A4AE6">
        <w:rPr>
          <w:rFonts w:eastAsia="Times New Roman"/>
        </w:rPr>
        <w:t xml:space="preserve"> Pococí las afectaciones no se dan tanto en la superficie de ruedo la mayor afectación se da en puentes y en otras estructuras tipo vado que se tienen en los caminos representados.</w:t>
      </w:r>
    </w:p>
    <w:p w14:paraId="35D2D7F8" w14:textId="76552097" w:rsidR="004C166A" w:rsidRPr="009A4AE6" w:rsidRDefault="00492258" w:rsidP="007B11CF">
      <w:pPr>
        <w:rPr>
          <w:rFonts w:eastAsia="Times New Roman"/>
        </w:rPr>
      </w:pPr>
      <w:r w:rsidRPr="009A4AE6">
        <w:rPr>
          <w:rFonts w:eastAsia="Times New Roman"/>
        </w:rPr>
        <w:t xml:space="preserve">Estas rutas están bien identificadas por </w:t>
      </w:r>
      <w:r w:rsidR="007B0102" w:rsidRPr="009A4AE6">
        <w:rPr>
          <w:rFonts w:eastAsia="Times New Roman"/>
        </w:rPr>
        <w:t xml:space="preserve">la Municipalidad, </w:t>
      </w:r>
      <w:r w:rsidRPr="009A4AE6">
        <w:rPr>
          <w:rFonts w:eastAsia="Times New Roman"/>
        </w:rPr>
        <w:t>la atención de estos eventos</w:t>
      </w:r>
      <w:r w:rsidR="00A05695" w:rsidRPr="009A4AE6">
        <w:rPr>
          <w:rFonts w:eastAsia="Times New Roman"/>
        </w:rPr>
        <w:t xml:space="preserve"> se da </w:t>
      </w:r>
      <w:r w:rsidR="00FC48E6" w:rsidRPr="009A4AE6">
        <w:rPr>
          <w:rFonts w:eastAsia="Times New Roman"/>
        </w:rPr>
        <w:t>en conjunto</w:t>
      </w:r>
      <w:r w:rsidRPr="009A4AE6">
        <w:rPr>
          <w:rFonts w:eastAsia="Times New Roman"/>
        </w:rPr>
        <w:t xml:space="preserve"> con la Comisión Nacional de Emergencia en la mayoría de </w:t>
      </w:r>
      <w:r w:rsidR="001912F1" w:rsidRPr="009A4AE6">
        <w:rPr>
          <w:rFonts w:eastAsia="Times New Roman"/>
        </w:rPr>
        <w:t>los casos</w:t>
      </w:r>
      <w:r w:rsidRPr="009A4AE6">
        <w:rPr>
          <w:rFonts w:eastAsia="Times New Roman"/>
        </w:rPr>
        <w:t>. De igual manera funciona un Comité Municipal de Emergencia, desde donde se coordina la atención de estos eventos.</w:t>
      </w:r>
    </w:p>
    <w:p w14:paraId="3BDD1677" w14:textId="1CDAA015" w:rsidR="004B0545" w:rsidRPr="00EB1705" w:rsidRDefault="00D31DC0" w:rsidP="00070C14">
      <w:pPr>
        <w:pStyle w:val="Ttulo2"/>
        <w:numPr>
          <w:ilvl w:val="1"/>
          <w:numId w:val="15"/>
        </w:numPr>
        <w:rPr>
          <w:rFonts w:ascii="Century Gothic" w:eastAsia="Times New Roman" w:hAnsi="Century Gothic"/>
          <w:sz w:val="28"/>
          <w:szCs w:val="28"/>
        </w:rPr>
      </w:pPr>
      <w:bookmarkStart w:id="108" w:name="_Toc153864225"/>
      <w:bookmarkStart w:id="109" w:name="_Toc175998052"/>
      <w:r w:rsidRPr="00EB1705">
        <w:rPr>
          <w:rFonts w:ascii="Century Gothic" w:eastAsia="Times New Roman" w:hAnsi="Century Gothic"/>
          <w:sz w:val="28"/>
          <w:szCs w:val="28"/>
        </w:rPr>
        <w:t>Indicadores sociales del cantón</w:t>
      </w:r>
      <w:bookmarkEnd w:id="108"/>
      <w:bookmarkEnd w:id="109"/>
    </w:p>
    <w:p w14:paraId="4542020C" w14:textId="68713A68" w:rsidR="00A47FFA" w:rsidRPr="009A4AE6" w:rsidRDefault="00744D02" w:rsidP="007C1397">
      <w:pPr>
        <w:spacing w:after="0"/>
        <w:ind w:firstLine="709"/>
        <w:rPr>
          <w:rFonts w:eastAsia="Times New Roman" w:cs="Arial"/>
        </w:rPr>
      </w:pPr>
      <w:r w:rsidRPr="009A4AE6">
        <w:rPr>
          <w:rFonts w:eastAsia="Times New Roman" w:cs="Arial"/>
        </w:rPr>
        <w:t xml:space="preserve">Pococí es el segundo Cantón de la Provincia de Limón; cuenta con una superficie de 2.403 Km2, concentra el mayor número de habitantes. Es el segundo cantón en extensión de la provincia.  El </w:t>
      </w:r>
      <w:r w:rsidR="005B3F5F" w:rsidRPr="009A4AE6">
        <w:rPr>
          <w:rFonts w:eastAsia="Times New Roman" w:cs="Arial"/>
        </w:rPr>
        <w:t>40,83</w:t>
      </w:r>
      <w:r w:rsidRPr="009A4AE6">
        <w:rPr>
          <w:rFonts w:eastAsia="Times New Roman" w:cs="Arial"/>
        </w:rPr>
        <w:t xml:space="preserve">% de la población del cantón es rural. La densidad promedio es de </w:t>
      </w:r>
      <w:r w:rsidR="00DE44AC" w:rsidRPr="009A4AE6">
        <w:rPr>
          <w:rFonts w:eastAsia="Times New Roman" w:cs="Arial"/>
        </w:rPr>
        <w:t>67</w:t>
      </w:r>
      <w:r w:rsidRPr="009A4AE6">
        <w:rPr>
          <w:rFonts w:eastAsia="Times New Roman" w:cs="Arial"/>
        </w:rPr>
        <w:t xml:space="preserve"> habitantes por Km2, con fuertes diferencias entre los distritos, así, por ejemplo, el distrito de Colorado tiene una densidad de 3 habitantes por Km2, mientras que la de Cariari es de 125.  </w:t>
      </w:r>
      <w:r w:rsidR="005C59B7" w:rsidRPr="009A4AE6">
        <w:rPr>
          <w:rFonts w:eastAsia="Times New Roman" w:cs="Arial"/>
        </w:rPr>
        <w:t>E</w:t>
      </w:r>
      <w:r w:rsidRPr="009A4AE6">
        <w:rPr>
          <w:rFonts w:eastAsia="Times New Roman" w:cs="Arial"/>
        </w:rPr>
        <w:t>l cantón</w:t>
      </w:r>
      <w:r w:rsidR="005C59B7" w:rsidRPr="009A4AE6">
        <w:rPr>
          <w:rFonts w:eastAsia="Times New Roman" w:cs="Arial"/>
        </w:rPr>
        <w:t xml:space="preserve"> posee</w:t>
      </w:r>
      <w:r w:rsidRPr="009A4AE6">
        <w:rPr>
          <w:rFonts w:eastAsia="Times New Roman" w:cs="Arial"/>
        </w:rPr>
        <w:t xml:space="preserve"> dos importantes ciudades intermedi</w:t>
      </w:r>
      <w:r w:rsidR="005C59B7" w:rsidRPr="009A4AE6">
        <w:rPr>
          <w:rFonts w:eastAsia="Times New Roman" w:cs="Arial"/>
        </w:rPr>
        <w:t xml:space="preserve">as: Guápiles y Cariari; siendo </w:t>
      </w:r>
      <w:r w:rsidR="00545C90" w:rsidRPr="009A4AE6">
        <w:rPr>
          <w:rFonts w:eastAsia="Times New Roman" w:cs="Arial"/>
        </w:rPr>
        <w:t xml:space="preserve">Cariari </w:t>
      </w:r>
      <w:r w:rsidR="005C59B7" w:rsidRPr="009A4AE6">
        <w:rPr>
          <w:rFonts w:eastAsia="Times New Roman" w:cs="Arial"/>
        </w:rPr>
        <w:t>el distrito más poblado d</w:t>
      </w:r>
      <w:r w:rsidR="00B3000C" w:rsidRPr="009A4AE6">
        <w:rPr>
          <w:rFonts w:eastAsia="Times New Roman" w:cs="Arial"/>
        </w:rPr>
        <w:t>e los siete</w:t>
      </w:r>
      <w:r w:rsidRPr="009A4AE6">
        <w:rPr>
          <w:rFonts w:eastAsia="Times New Roman" w:cs="Arial"/>
        </w:rPr>
        <w:t xml:space="preserve"> </w:t>
      </w:r>
      <w:r w:rsidR="005C59B7" w:rsidRPr="009A4AE6">
        <w:rPr>
          <w:rFonts w:eastAsia="Times New Roman" w:cs="Arial"/>
        </w:rPr>
        <w:t xml:space="preserve">que conforman Pococí, </w:t>
      </w:r>
      <w:r w:rsidRPr="009A4AE6">
        <w:rPr>
          <w:rFonts w:eastAsia="Times New Roman" w:cs="Arial"/>
        </w:rPr>
        <w:t>seguido de</w:t>
      </w:r>
      <w:r w:rsidR="00545C90" w:rsidRPr="009A4AE6">
        <w:rPr>
          <w:rFonts w:eastAsia="Times New Roman" w:cs="Arial"/>
        </w:rPr>
        <w:t xml:space="preserve"> Guápiles</w:t>
      </w:r>
      <w:r w:rsidRPr="009A4AE6">
        <w:rPr>
          <w:rFonts w:eastAsia="Times New Roman" w:cs="Arial"/>
        </w:rPr>
        <w:t>. Aspectos que se reflejan e</w:t>
      </w:r>
      <w:r w:rsidR="0080144D" w:rsidRPr="009A4AE6">
        <w:rPr>
          <w:rFonts w:eastAsia="Times New Roman" w:cs="Arial"/>
        </w:rPr>
        <w:t>n</w:t>
      </w:r>
      <w:r w:rsidRPr="009A4AE6">
        <w:rPr>
          <w:rFonts w:eastAsia="Times New Roman" w:cs="Arial"/>
        </w:rPr>
        <w:t xml:space="preserve"> </w:t>
      </w:r>
      <w:r w:rsidR="0080144D" w:rsidRPr="009A4AE6">
        <w:rPr>
          <w:rFonts w:eastAsia="Times New Roman" w:cs="Arial"/>
        </w:rPr>
        <w:t>las Tablas</w:t>
      </w:r>
      <w:r w:rsidR="00097DA8" w:rsidRPr="009A4AE6">
        <w:rPr>
          <w:rFonts w:eastAsia="Times New Roman" w:cs="Arial"/>
        </w:rPr>
        <w:t xml:space="preserve"> 4.</w:t>
      </w:r>
    </w:p>
    <w:p w14:paraId="73B48C06" w14:textId="650DAA3F" w:rsidR="00C149E0" w:rsidRPr="009A4AE6" w:rsidRDefault="009A4955" w:rsidP="002A6202">
      <w:pPr>
        <w:pStyle w:val="Tablas"/>
        <w:rPr>
          <w:color w:val="000000" w:themeColor="text1"/>
        </w:rPr>
      </w:pPr>
      <w:bookmarkStart w:id="110" w:name="_Toc5113914"/>
      <w:bookmarkStart w:id="111" w:name="_Toc5116033"/>
      <w:bookmarkStart w:id="112" w:name="_Toc153863506"/>
      <w:r w:rsidRPr="009A4AE6">
        <w:t xml:space="preserve">Tabla </w:t>
      </w:r>
      <w:r>
        <w:fldChar w:fldCharType="begin"/>
      </w:r>
      <w:r>
        <w:instrText xml:space="preserve"> SEQ Tabla \* ARABIC </w:instrText>
      </w:r>
      <w:r>
        <w:fldChar w:fldCharType="separate"/>
      </w:r>
      <w:r w:rsidR="00541432">
        <w:rPr>
          <w:noProof/>
        </w:rPr>
        <w:t>4</w:t>
      </w:r>
      <w:r>
        <w:rPr>
          <w:noProof/>
        </w:rPr>
        <w:fldChar w:fldCharType="end"/>
      </w:r>
      <w:r w:rsidR="001775DB">
        <w:rPr>
          <w:noProof/>
        </w:rPr>
        <w:t>.</w:t>
      </w:r>
      <w:r w:rsidRPr="009A4AE6">
        <w:t xml:space="preserve"> Características Demográficas al 20</w:t>
      </w:r>
      <w:bookmarkEnd w:id="110"/>
      <w:bookmarkEnd w:id="111"/>
      <w:r w:rsidR="00943883" w:rsidRPr="009A4AE6">
        <w:t>22</w:t>
      </w:r>
      <w:bookmarkEnd w:id="112"/>
    </w:p>
    <w:tbl>
      <w:tblPr>
        <w:tblW w:w="5995" w:type="dxa"/>
        <w:jc w:val="center"/>
        <w:tblLook w:val="04A0" w:firstRow="1" w:lastRow="0" w:firstColumn="1" w:lastColumn="0" w:noHBand="0" w:noVBand="1"/>
      </w:tblPr>
      <w:tblGrid>
        <w:gridCol w:w="2968"/>
        <w:gridCol w:w="3027"/>
      </w:tblGrid>
      <w:tr w:rsidR="00D31DC0" w:rsidRPr="009A4AE6" w14:paraId="26F20A22" w14:textId="77777777" w:rsidTr="003147A9">
        <w:trPr>
          <w:trHeight w:val="374"/>
          <w:jc w:val="center"/>
        </w:trPr>
        <w:tc>
          <w:tcPr>
            <w:tcW w:w="2968" w:type="dxa"/>
            <w:tcBorders>
              <w:bottom w:val="single" w:sz="4" w:space="0" w:color="auto"/>
            </w:tcBorders>
            <w:shd w:val="clear" w:color="auto" w:fill="BFBFBF" w:themeFill="background1" w:themeFillShade="BF"/>
          </w:tcPr>
          <w:p w14:paraId="5FBA82C6" w14:textId="3797AF9B" w:rsidR="00D31DC0" w:rsidRPr="009A4AE6" w:rsidRDefault="00D31DC0" w:rsidP="00C46A88">
            <w:pPr>
              <w:spacing w:line="240" w:lineRule="atLeast"/>
              <w:rPr>
                <w:rFonts w:eastAsia="Times New Roman" w:cs="Arial"/>
                <w:b/>
                <w:sz w:val="20"/>
                <w:szCs w:val="20"/>
              </w:rPr>
            </w:pPr>
            <w:r w:rsidRPr="009A4AE6">
              <w:rPr>
                <w:rFonts w:eastAsia="Times New Roman" w:cs="Arial"/>
                <w:b/>
                <w:sz w:val="20"/>
                <w:szCs w:val="20"/>
              </w:rPr>
              <w:t>Variable</w:t>
            </w:r>
          </w:p>
        </w:tc>
        <w:tc>
          <w:tcPr>
            <w:tcW w:w="3027" w:type="dxa"/>
            <w:tcBorders>
              <w:bottom w:val="single" w:sz="4" w:space="0" w:color="auto"/>
            </w:tcBorders>
            <w:shd w:val="clear" w:color="auto" w:fill="BFBFBF" w:themeFill="background1" w:themeFillShade="BF"/>
          </w:tcPr>
          <w:p w14:paraId="1137DBA5" w14:textId="77777777" w:rsidR="00D31DC0" w:rsidRPr="009A4AE6" w:rsidRDefault="00D31DC0" w:rsidP="00C46A88">
            <w:pPr>
              <w:spacing w:line="240" w:lineRule="atLeast"/>
              <w:jc w:val="center"/>
              <w:rPr>
                <w:rFonts w:eastAsia="Times New Roman" w:cs="Arial"/>
                <w:b/>
                <w:sz w:val="20"/>
                <w:szCs w:val="20"/>
              </w:rPr>
            </w:pPr>
            <w:r w:rsidRPr="009A4AE6">
              <w:rPr>
                <w:rFonts w:eastAsia="Times New Roman" w:cs="Arial"/>
                <w:b/>
                <w:sz w:val="20"/>
                <w:szCs w:val="20"/>
              </w:rPr>
              <w:t>Cuantificación</w:t>
            </w:r>
          </w:p>
        </w:tc>
      </w:tr>
      <w:tr w:rsidR="00D31DC0" w:rsidRPr="009A4AE6" w14:paraId="11D916CD" w14:textId="77777777" w:rsidTr="007C1397">
        <w:trPr>
          <w:trHeight w:val="343"/>
          <w:jc w:val="center"/>
        </w:trPr>
        <w:tc>
          <w:tcPr>
            <w:tcW w:w="2968" w:type="dxa"/>
            <w:tcBorders>
              <w:top w:val="single" w:sz="4" w:space="0" w:color="auto"/>
            </w:tcBorders>
            <w:shd w:val="clear" w:color="auto" w:fill="FFFFFF" w:themeFill="background1"/>
          </w:tcPr>
          <w:p w14:paraId="2E7B6EE1" w14:textId="77777777" w:rsidR="00D31DC0" w:rsidRPr="009A4AE6" w:rsidRDefault="00D31DC0" w:rsidP="00C46A88">
            <w:pPr>
              <w:spacing w:before="0" w:after="0" w:line="240" w:lineRule="atLeast"/>
              <w:rPr>
                <w:rFonts w:eastAsia="Times New Roman" w:cs="Arial"/>
                <w:sz w:val="20"/>
                <w:szCs w:val="20"/>
              </w:rPr>
            </w:pPr>
            <w:r w:rsidRPr="009A4AE6">
              <w:rPr>
                <w:rFonts w:eastAsia="Times New Roman" w:cs="Arial"/>
                <w:sz w:val="20"/>
                <w:szCs w:val="20"/>
              </w:rPr>
              <w:t>Población total</w:t>
            </w:r>
          </w:p>
        </w:tc>
        <w:tc>
          <w:tcPr>
            <w:tcW w:w="3027" w:type="dxa"/>
            <w:tcBorders>
              <w:top w:val="single" w:sz="4" w:space="0" w:color="auto"/>
            </w:tcBorders>
            <w:shd w:val="clear" w:color="auto" w:fill="FFFFFF" w:themeFill="background1"/>
          </w:tcPr>
          <w:p w14:paraId="50596DE0" w14:textId="111D98C4" w:rsidR="00D31DC0" w:rsidRPr="009A4AE6" w:rsidRDefault="002D0BAF" w:rsidP="00C46A88">
            <w:pPr>
              <w:spacing w:before="0" w:after="0" w:line="240" w:lineRule="atLeast"/>
              <w:jc w:val="center"/>
              <w:rPr>
                <w:rFonts w:cs="Arial"/>
                <w:color w:val="000000"/>
                <w:sz w:val="20"/>
                <w:szCs w:val="20"/>
              </w:rPr>
            </w:pPr>
            <w:r w:rsidRPr="009A4AE6">
              <w:rPr>
                <w:rFonts w:cs="Arial"/>
                <w:color w:val="000000"/>
                <w:sz w:val="20"/>
                <w:szCs w:val="20"/>
              </w:rPr>
              <w:t>146 320</w:t>
            </w:r>
          </w:p>
        </w:tc>
      </w:tr>
      <w:tr w:rsidR="00D31DC0" w:rsidRPr="009A4AE6" w14:paraId="79F7FAF5" w14:textId="77777777" w:rsidTr="003147A9">
        <w:trPr>
          <w:trHeight w:val="317"/>
          <w:jc w:val="center"/>
        </w:trPr>
        <w:tc>
          <w:tcPr>
            <w:tcW w:w="2968" w:type="dxa"/>
          </w:tcPr>
          <w:p w14:paraId="504C6394" w14:textId="77777777" w:rsidR="00D31DC0" w:rsidRPr="009A4AE6" w:rsidRDefault="00D31DC0" w:rsidP="00C46A88">
            <w:pPr>
              <w:spacing w:before="0" w:after="0" w:line="240" w:lineRule="atLeast"/>
              <w:rPr>
                <w:rFonts w:eastAsia="Times New Roman" w:cs="Arial"/>
                <w:sz w:val="20"/>
                <w:szCs w:val="20"/>
              </w:rPr>
            </w:pPr>
            <w:r w:rsidRPr="009A4AE6">
              <w:rPr>
                <w:rFonts w:eastAsia="Times New Roman" w:cs="Arial"/>
                <w:sz w:val="20"/>
                <w:szCs w:val="20"/>
              </w:rPr>
              <w:t>Superficie en K</w:t>
            </w:r>
            <m:oMath>
              <m:sSup>
                <m:sSupPr>
                  <m:ctrlPr>
                    <w:rPr>
                      <w:rFonts w:ascii="Cambria Math" w:eastAsia="Times New Roman" w:hAnsi="Cambria Math" w:cs="Arial"/>
                      <w:sz w:val="20"/>
                      <w:szCs w:val="20"/>
                    </w:rPr>
                  </m:ctrlPr>
                </m:sSupPr>
                <m:e>
                  <m:r>
                    <m:rPr>
                      <m:sty m:val="p"/>
                    </m:rPr>
                    <w:rPr>
                      <w:rFonts w:ascii="Cambria Math" w:eastAsia="Times New Roman" w:hAnsi="Cambria Math" w:cs="Arial"/>
                      <w:sz w:val="20"/>
                      <w:szCs w:val="20"/>
                    </w:rPr>
                    <m:t>m</m:t>
                  </m:r>
                </m:e>
                <m:sup>
                  <m:r>
                    <w:rPr>
                      <w:rFonts w:ascii="Cambria Math" w:eastAsia="Times New Roman" w:hAnsi="Cambria Math" w:cs="Arial"/>
                      <w:sz w:val="20"/>
                      <w:szCs w:val="20"/>
                    </w:rPr>
                    <m:t>2</m:t>
                  </m:r>
                </m:sup>
              </m:sSup>
            </m:oMath>
          </w:p>
        </w:tc>
        <w:tc>
          <w:tcPr>
            <w:tcW w:w="3027" w:type="dxa"/>
          </w:tcPr>
          <w:p w14:paraId="1D950BF2" w14:textId="163A273B" w:rsidR="00D31DC0" w:rsidRPr="009A4AE6" w:rsidRDefault="00705468" w:rsidP="00C46A88">
            <w:pPr>
              <w:spacing w:before="0" w:after="0" w:line="240" w:lineRule="atLeast"/>
              <w:jc w:val="center"/>
              <w:rPr>
                <w:rFonts w:eastAsia="Times New Roman" w:cs="Arial"/>
                <w:sz w:val="20"/>
                <w:szCs w:val="20"/>
              </w:rPr>
            </w:pPr>
            <w:r w:rsidRPr="009A4AE6">
              <w:rPr>
                <w:rFonts w:eastAsia="Arial Unicode MS" w:cs="Arial Unicode MS"/>
                <w:sz w:val="20"/>
                <w:szCs w:val="20"/>
              </w:rPr>
              <w:t>2.403</w:t>
            </w:r>
            <w:r w:rsidR="001912F1" w:rsidRPr="009A4AE6">
              <w:rPr>
                <w:rFonts w:eastAsia="Arial Unicode MS" w:cs="Arial Unicode MS"/>
                <w:sz w:val="20"/>
                <w:szCs w:val="20"/>
              </w:rPr>
              <w:t>,49</w:t>
            </w:r>
            <w:r w:rsidRPr="009A4AE6">
              <w:rPr>
                <w:rFonts w:eastAsia="Arial Unicode MS" w:cs="Arial Unicode MS"/>
                <w:sz w:val="20"/>
                <w:szCs w:val="20"/>
              </w:rPr>
              <w:t xml:space="preserve"> </w:t>
            </w:r>
            <w:r w:rsidR="00B80410" w:rsidRPr="009A4AE6">
              <w:rPr>
                <w:rFonts w:eastAsia="Arial Unicode MS" w:cs="Arial Unicode MS"/>
                <w:sz w:val="20"/>
                <w:szCs w:val="20"/>
              </w:rPr>
              <w:t>km</w:t>
            </w:r>
          </w:p>
        </w:tc>
      </w:tr>
      <w:tr w:rsidR="00D31DC0" w:rsidRPr="009A4AE6" w14:paraId="7E2127CA" w14:textId="77777777" w:rsidTr="003147A9">
        <w:trPr>
          <w:trHeight w:val="392"/>
          <w:jc w:val="center"/>
        </w:trPr>
        <w:tc>
          <w:tcPr>
            <w:tcW w:w="2968" w:type="dxa"/>
            <w:tcBorders>
              <w:bottom w:val="single" w:sz="4" w:space="0" w:color="auto"/>
            </w:tcBorders>
          </w:tcPr>
          <w:p w14:paraId="3963841D" w14:textId="77777777" w:rsidR="00D31DC0" w:rsidRPr="009A4AE6" w:rsidRDefault="00D31DC0" w:rsidP="00C46A88">
            <w:pPr>
              <w:spacing w:before="0" w:after="0" w:line="240" w:lineRule="atLeast"/>
              <w:rPr>
                <w:rFonts w:eastAsia="Times New Roman" w:cs="Arial"/>
                <w:sz w:val="20"/>
                <w:szCs w:val="20"/>
              </w:rPr>
            </w:pPr>
            <w:r w:rsidRPr="009A4AE6">
              <w:rPr>
                <w:rFonts w:eastAsia="Times New Roman" w:cs="Arial"/>
                <w:sz w:val="20"/>
                <w:szCs w:val="20"/>
              </w:rPr>
              <w:t>Densidad por K</w:t>
            </w:r>
            <m:oMath>
              <m:sSup>
                <m:sSupPr>
                  <m:ctrlPr>
                    <w:rPr>
                      <w:rFonts w:ascii="Cambria Math" w:eastAsia="Times New Roman" w:hAnsi="Cambria Math" w:cs="Arial"/>
                      <w:sz w:val="20"/>
                      <w:szCs w:val="20"/>
                    </w:rPr>
                  </m:ctrlPr>
                </m:sSupPr>
                <m:e>
                  <m:r>
                    <m:rPr>
                      <m:sty m:val="p"/>
                    </m:rPr>
                    <w:rPr>
                      <w:rFonts w:ascii="Cambria Math" w:eastAsia="Times New Roman" w:hAnsi="Cambria Math" w:cs="Arial"/>
                      <w:sz w:val="20"/>
                      <w:szCs w:val="20"/>
                    </w:rPr>
                    <m:t>m</m:t>
                  </m:r>
                </m:e>
                <m:sup>
                  <m:r>
                    <w:rPr>
                      <w:rFonts w:ascii="Cambria Math" w:eastAsia="Times New Roman" w:hAnsi="Cambria Math" w:cs="Arial"/>
                      <w:sz w:val="20"/>
                      <w:szCs w:val="20"/>
                    </w:rPr>
                    <m:t>2</m:t>
                  </m:r>
                </m:sup>
              </m:sSup>
            </m:oMath>
          </w:p>
        </w:tc>
        <w:tc>
          <w:tcPr>
            <w:tcW w:w="3027" w:type="dxa"/>
            <w:tcBorders>
              <w:bottom w:val="single" w:sz="4" w:space="0" w:color="auto"/>
            </w:tcBorders>
          </w:tcPr>
          <w:p w14:paraId="39D010CC" w14:textId="67FFB566" w:rsidR="00D31DC0" w:rsidRPr="009A4AE6" w:rsidRDefault="002D0BAF" w:rsidP="00C46A88">
            <w:pPr>
              <w:spacing w:before="0" w:after="0" w:line="240" w:lineRule="atLeast"/>
              <w:jc w:val="center"/>
              <w:rPr>
                <w:rFonts w:eastAsia="Times New Roman" w:cs="Arial"/>
                <w:sz w:val="20"/>
                <w:szCs w:val="20"/>
              </w:rPr>
            </w:pPr>
            <w:r w:rsidRPr="009A4AE6">
              <w:rPr>
                <w:rFonts w:eastAsia="Times New Roman" w:cs="Arial"/>
                <w:sz w:val="20"/>
                <w:szCs w:val="20"/>
              </w:rPr>
              <w:t>67</w:t>
            </w:r>
          </w:p>
        </w:tc>
      </w:tr>
    </w:tbl>
    <w:p w14:paraId="3B87DC1F" w14:textId="5E26F509" w:rsidR="000C270A" w:rsidRPr="009A4AE6" w:rsidRDefault="00D31DC0" w:rsidP="00040AE0">
      <w:pPr>
        <w:rPr>
          <w:rFonts w:eastAsia="Times New Roman" w:cs="Arial"/>
          <w:sz w:val="20"/>
          <w:szCs w:val="20"/>
        </w:rPr>
      </w:pPr>
      <w:r w:rsidRPr="009A4AE6">
        <w:rPr>
          <w:rFonts w:eastAsia="Times New Roman" w:cs="Arial"/>
          <w:b/>
          <w:i/>
          <w:sz w:val="20"/>
          <w:szCs w:val="20"/>
        </w:rPr>
        <w:t>Fuente</w:t>
      </w:r>
      <w:r w:rsidRPr="009A4AE6">
        <w:rPr>
          <w:rFonts w:eastAsia="Times New Roman" w:cs="Arial"/>
          <w:b/>
          <w:sz w:val="20"/>
          <w:szCs w:val="20"/>
        </w:rPr>
        <w:t xml:space="preserve">: </w:t>
      </w:r>
      <w:r w:rsidRPr="009A4AE6">
        <w:rPr>
          <w:rFonts w:eastAsia="Times New Roman" w:cs="Arial"/>
          <w:sz w:val="20"/>
          <w:szCs w:val="20"/>
        </w:rPr>
        <w:t>INEC, Censo 20</w:t>
      </w:r>
      <w:r w:rsidR="002D0BAF" w:rsidRPr="009A4AE6">
        <w:rPr>
          <w:rFonts w:eastAsia="Times New Roman" w:cs="Arial"/>
          <w:sz w:val="20"/>
          <w:szCs w:val="20"/>
        </w:rPr>
        <w:t>22</w:t>
      </w:r>
    </w:p>
    <w:p w14:paraId="4636B783" w14:textId="49C095C5" w:rsidR="00BA0A37" w:rsidRPr="009A4AE6" w:rsidRDefault="006238AE" w:rsidP="00842B8C">
      <w:pPr>
        <w:ind w:firstLine="708"/>
        <w:rPr>
          <w:rFonts w:eastAsia="Arial Unicode MS" w:cs="Arial Unicode MS"/>
        </w:rPr>
      </w:pPr>
      <w:r w:rsidRPr="009A4AE6">
        <w:rPr>
          <w:rFonts w:eastAsia="Arial Unicode MS" w:cs="Arial Unicode MS"/>
        </w:rPr>
        <w:lastRenderedPageBreak/>
        <w:t>De la misma manera</w:t>
      </w:r>
      <w:r w:rsidR="006C5F28" w:rsidRPr="009A4AE6">
        <w:rPr>
          <w:rFonts w:eastAsia="Arial Unicode MS" w:cs="Arial Unicode MS"/>
        </w:rPr>
        <w:t>,</w:t>
      </w:r>
      <w:r w:rsidRPr="009A4AE6">
        <w:rPr>
          <w:rFonts w:eastAsia="Arial Unicode MS" w:cs="Arial Unicode MS"/>
        </w:rPr>
        <w:t xml:space="preserve"> se considera importante para efectos de poder planificar la inversión de los recursos orientados a la red vial,</w:t>
      </w:r>
      <w:r w:rsidR="00A47E57" w:rsidRPr="009A4AE6">
        <w:rPr>
          <w:rFonts w:eastAsia="Arial Unicode MS" w:cs="Arial Unicode MS"/>
        </w:rPr>
        <w:t xml:space="preserve"> caracterizar a la </w:t>
      </w:r>
      <w:r w:rsidR="00DD2813" w:rsidRPr="009A4AE6">
        <w:rPr>
          <w:rFonts w:eastAsia="Arial Unicode MS" w:cs="Arial Unicode MS"/>
        </w:rPr>
        <w:t>población,</w:t>
      </w:r>
      <w:r w:rsidR="00A47E57" w:rsidRPr="009A4AE6">
        <w:rPr>
          <w:rFonts w:eastAsia="Arial Unicode MS" w:cs="Arial Unicode MS"/>
        </w:rPr>
        <w:t xml:space="preserve"> así como determinar </w:t>
      </w:r>
      <w:r w:rsidR="00C95C72" w:rsidRPr="009A4AE6">
        <w:rPr>
          <w:rFonts w:eastAsia="Arial Unicode MS" w:cs="Arial Unicode MS"/>
        </w:rPr>
        <w:t>l</w:t>
      </w:r>
      <w:r w:rsidR="00A47E57" w:rsidRPr="009A4AE6">
        <w:rPr>
          <w:rFonts w:eastAsia="Arial Unicode MS" w:cs="Arial Unicode MS"/>
        </w:rPr>
        <w:t xml:space="preserve">a </w:t>
      </w:r>
      <w:r w:rsidR="00DD2813" w:rsidRPr="009A4AE6">
        <w:rPr>
          <w:rFonts w:eastAsia="Arial Unicode MS" w:cs="Arial Unicode MS"/>
        </w:rPr>
        <w:t>clasificación</w:t>
      </w:r>
      <w:r w:rsidR="00A47E57" w:rsidRPr="009A4AE6">
        <w:rPr>
          <w:rFonts w:eastAsia="Arial Unicode MS" w:cs="Arial Unicode MS"/>
        </w:rPr>
        <w:t xml:space="preserve"> de urbana o rural, según las condiciones del cantón. A </w:t>
      </w:r>
      <w:r w:rsidR="00545169" w:rsidRPr="009A4AE6">
        <w:rPr>
          <w:rFonts w:eastAsia="Arial Unicode MS" w:cs="Arial Unicode MS"/>
        </w:rPr>
        <w:t>continuación,</w:t>
      </w:r>
      <w:r w:rsidR="00A47E57" w:rsidRPr="009A4AE6">
        <w:rPr>
          <w:rFonts w:eastAsia="Arial Unicode MS" w:cs="Arial Unicode MS"/>
        </w:rPr>
        <w:t xml:space="preserve"> dicha información:</w:t>
      </w:r>
    </w:p>
    <w:p w14:paraId="0A0DF811" w14:textId="60F279D9" w:rsidR="00545C90" w:rsidRPr="009A4AE6" w:rsidRDefault="009A4955" w:rsidP="002A6202">
      <w:pPr>
        <w:pStyle w:val="Tablas"/>
      </w:pPr>
      <w:bookmarkStart w:id="113" w:name="_Toc5116034"/>
      <w:bookmarkStart w:id="114" w:name="_Toc153863507"/>
      <w:r w:rsidRPr="009A4AE6">
        <w:t xml:space="preserve">Tabla </w:t>
      </w:r>
      <w:r>
        <w:fldChar w:fldCharType="begin"/>
      </w:r>
      <w:r>
        <w:instrText xml:space="preserve"> SEQ Tabla \* ARABIC </w:instrText>
      </w:r>
      <w:r>
        <w:fldChar w:fldCharType="separate"/>
      </w:r>
      <w:r w:rsidR="00541432">
        <w:rPr>
          <w:noProof/>
        </w:rPr>
        <w:t>5</w:t>
      </w:r>
      <w:r>
        <w:rPr>
          <w:noProof/>
        </w:rPr>
        <w:fldChar w:fldCharType="end"/>
      </w:r>
      <w:r w:rsidR="001775DB">
        <w:rPr>
          <w:noProof/>
        </w:rPr>
        <w:t>.</w:t>
      </w:r>
      <w:r w:rsidRPr="009A4AE6">
        <w:t xml:space="preserve"> Población de distritos según zona (Rural o Urbana) </w:t>
      </w:r>
      <w:r w:rsidR="00E074D5" w:rsidRPr="009A4AE6">
        <w:t>–</w:t>
      </w:r>
      <w:r w:rsidRPr="009A4AE6">
        <w:t xml:space="preserve"> Año 20</w:t>
      </w:r>
      <w:bookmarkEnd w:id="113"/>
      <w:r w:rsidR="007D4F89" w:rsidRPr="009A4AE6">
        <w:t>23</w:t>
      </w:r>
      <w:bookmarkEnd w:id="114"/>
    </w:p>
    <w:tbl>
      <w:tblPr>
        <w:tblW w:w="8219" w:type="dxa"/>
        <w:tblInd w:w="455" w:type="dxa"/>
        <w:tblLayout w:type="fixed"/>
        <w:tblCellMar>
          <w:left w:w="70" w:type="dxa"/>
          <w:right w:w="70" w:type="dxa"/>
        </w:tblCellMar>
        <w:tblLook w:val="04A0" w:firstRow="1" w:lastRow="0" w:firstColumn="1" w:lastColumn="0" w:noHBand="0" w:noVBand="1"/>
      </w:tblPr>
      <w:tblGrid>
        <w:gridCol w:w="1095"/>
        <w:gridCol w:w="822"/>
        <w:gridCol w:w="1096"/>
        <w:gridCol w:w="1095"/>
        <w:gridCol w:w="1249"/>
        <w:gridCol w:w="943"/>
        <w:gridCol w:w="1919"/>
      </w:tblGrid>
      <w:tr w:rsidR="00B64E52" w:rsidRPr="009A4AE6" w14:paraId="7D50EFD4" w14:textId="77777777" w:rsidTr="00512D25">
        <w:trPr>
          <w:trHeight w:val="291"/>
        </w:trPr>
        <w:tc>
          <w:tcPr>
            <w:tcW w:w="1095" w:type="dxa"/>
            <w:vMerge w:val="restart"/>
            <w:tcBorders>
              <w:top w:val="nil"/>
              <w:left w:val="nil"/>
              <w:bottom w:val="single" w:sz="8" w:space="0" w:color="000000"/>
              <w:right w:val="nil"/>
            </w:tcBorders>
            <w:shd w:val="clear" w:color="000000" w:fill="BFBFBF"/>
            <w:vAlign w:val="center"/>
            <w:hideMark/>
          </w:tcPr>
          <w:p w14:paraId="6959780B" w14:textId="77777777" w:rsidR="00AC180A" w:rsidRPr="009A4AE6" w:rsidRDefault="00AC180A" w:rsidP="004C1818">
            <w:pPr>
              <w:spacing w:before="0" w:after="0" w:line="240" w:lineRule="auto"/>
              <w:ind w:firstLine="0"/>
              <w:jc w:val="center"/>
              <w:rPr>
                <w:rFonts w:eastAsia="Times New Roman" w:cs="Calibri"/>
                <w:b/>
                <w:bCs/>
                <w:color w:val="000000"/>
                <w:sz w:val="20"/>
                <w:szCs w:val="20"/>
              </w:rPr>
            </w:pPr>
            <w:bookmarkStart w:id="115" w:name="RANGE!B5"/>
            <w:r w:rsidRPr="009A4AE6">
              <w:rPr>
                <w:rFonts w:eastAsia="Times New Roman" w:cs="Calibri"/>
                <w:b/>
                <w:bCs/>
                <w:color w:val="000000"/>
                <w:sz w:val="20"/>
                <w:szCs w:val="20"/>
              </w:rPr>
              <w:t>Distrito</w:t>
            </w:r>
            <w:bookmarkEnd w:id="115"/>
          </w:p>
        </w:tc>
        <w:tc>
          <w:tcPr>
            <w:tcW w:w="1918" w:type="dxa"/>
            <w:gridSpan w:val="2"/>
            <w:tcBorders>
              <w:top w:val="nil"/>
              <w:left w:val="nil"/>
              <w:bottom w:val="nil"/>
              <w:right w:val="nil"/>
            </w:tcBorders>
            <w:shd w:val="clear" w:color="000000" w:fill="BFBFBF"/>
            <w:vAlign w:val="center"/>
            <w:hideMark/>
          </w:tcPr>
          <w:p w14:paraId="285F344F" w14:textId="77777777" w:rsidR="00AC180A" w:rsidRPr="009A4AE6" w:rsidRDefault="00AC180A" w:rsidP="00BA0A37">
            <w:pPr>
              <w:spacing w:before="0" w:after="0" w:line="240" w:lineRule="auto"/>
              <w:ind w:firstLine="0"/>
              <w:jc w:val="center"/>
              <w:rPr>
                <w:rFonts w:eastAsia="Times New Roman" w:cs="Calibri"/>
                <w:b/>
                <w:bCs/>
                <w:color w:val="000000"/>
                <w:sz w:val="20"/>
                <w:szCs w:val="20"/>
              </w:rPr>
            </w:pPr>
            <w:r w:rsidRPr="009A4AE6">
              <w:rPr>
                <w:rFonts w:eastAsia="Times New Roman" w:cs="Calibri"/>
                <w:b/>
                <w:bCs/>
                <w:color w:val="000000"/>
                <w:sz w:val="20"/>
                <w:szCs w:val="20"/>
              </w:rPr>
              <w:t>Población Urbana</w:t>
            </w:r>
          </w:p>
        </w:tc>
        <w:tc>
          <w:tcPr>
            <w:tcW w:w="2344" w:type="dxa"/>
            <w:gridSpan w:val="2"/>
            <w:tcBorders>
              <w:top w:val="nil"/>
              <w:left w:val="nil"/>
              <w:bottom w:val="nil"/>
              <w:right w:val="nil"/>
            </w:tcBorders>
            <w:shd w:val="clear" w:color="000000" w:fill="BFBFBF"/>
            <w:vAlign w:val="center"/>
            <w:hideMark/>
          </w:tcPr>
          <w:p w14:paraId="67668D45" w14:textId="2F028972" w:rsidR="00AC180A" w:rsidRPr="009A4AE6" w:rsidRDefault="00AC180A" w:rsidP="00512D25">
            <w:pPr>
              <w:spacing w:before="0" w:after="0" w:line="240" w:lineRule="auto"/>
              <w:ind w:firstLine="0"/>
              <w:jc w:val="center"/>
              <w:rPr>
                <w:rFonts w:eastAsia="Times New Roman" w:cs="Calibri"/>
                <w:b/>
                <w:bCs/>
                <w:color w:val="000000"/>
                <w:sz w:val="20"/>
                <w:szCs w:val="20"/>
              </w:rPr>
            </w:pPr>
            <w:r w:rsidRPr="009A4AE6">
              <w:rPr>
                <w:rFonts w:eastAsia="Times New Roman" w:cs="Calibri"/>
                <w:b/>
                <w:bCs/>
                <w:color w:val="000000"/>
                <w:sz w:val="20"/>
                <w:szCs w:val="20"/>
              </w:rPr>
              <w:t>Población Rural</w:t>
            </w:r>
          </w:p>
        </w:tc>
        <w:tc>
          <w:tcPr>
            <w:tcW w:w="2862" w:type="dxa"/>
            <w:gridSpan w:val="2"/>
            <w:tcBorders>
              <w:top w:val="nil"/>
              <w:left w:val="nil"/>
              <w:bottom w:val="nil"/>
              <w:right w:val="nil"/>
            </w:tcBorders>
            <w:shd w:val="clear" w:color="000000" w:fill="BFBFBF"/>
            <w:vAlign w:val="center"/>
            <w:hideMark/>
          </w:tcPr>
          <w:p w14:paraId="64467059" w14:textId="37597F50" w:rsidR="00AC180A" w:rsidRPr="009A4AE6" w:rsidRDefault="00512D25" w:rsidP="00512D25">
            <w:pPr>
              <w:spacing w:before="0" w:after="0" w:line="240" w:lineRule="auto"/>
              <w:ind w:firstLine="0"/>
              <w:jc w:val="center"/>
              <w:rPr>
                <w:rFonts w:eastAsia="Times New Roman" w:cs="Calibri"/>
                <w:b/>
                <w:bCs/>
                <w:color w:val="000000"/>
                <w:sz w:val="20"/>
                <w:szCs w:val="20"/>
              </w:rPr>
            </w:pPr>
            <w:r w:rsidRPr="009A4AE6">
              <w:rPr>
                <w:rFonts w:eastAsia="Times New Roman" w:cs="Calibri"/>
                <w:b/>
                <w:bCs/>
                <w:color w:val="000000"/>
                <w:sz w:val="20"/>
                <w:szCs w:val="20"/>
              </w:rPr>
              <w:t xml:space="preserve">                </w:t>
            </w:r>
            <w:r w:rsidR="00AC180A" w:rsidRPr="009A4AE6">
              <w:rPr>
                <w:rFonts w:eastAsia="Times New Roman" w:cs="Calibri"/>
                <w:b/>
                <w:bCs/>
                <w:color w:val="000000"/>
                <w:sz w:val="20"/>
                <w:szCs w:val="20"/>
              </w:rPr>
              <w:t>Total</w:t>
            </w:r>
          </w:p>
        </w:tc>
      </w:tr>
      <w:tr w:rsidR="00B64E52" w:rsidRPr="009A4AE6" w14:paraId="20918C34" w14:textId="77777777" w:rsidTr="00512D25">
        <w:trPr>
          <w:trHeight w:val="449"/>
        </w:trPr>
        <w:tc>
          <w:tcPr>
            <w:tcW w:w="1095" w:type="dxa"/>
            <w:vMerge/>
            <w:tcBorders>
              <w:top w:val="nil"/>
              <w:left w:val="nil"/>
              <w:bottom w:val="single" w:sz="8" w:space="0" w:color="000000"/>
              <w:right w:val="nil"/>
            </w:tcBorders>
            <w:vAlign w:val="center"/>
            <w:hideMark/>
          </w:tcPr>
          <w:p w14:paraId="250D8EA1" w14:textId="77777777" w:rsidR="00AC180A" w:rsidRPr="009A4AE6" w:rsidRDefault="00AC180A" w:rsidP="00BA0A37">
            <w:pPr>
              <w:spacing w:before="0" w:after="0" w:line="240" w:lineRule="auto"/>
              <w:ind w:firstLine="0"/>
              <w:jc w:val="center"/>
              <w:rPr>
                <w:rFonts w:eastAsia="Times New Roman" w:cs="Calibri"/>
                <w:b/>
                <w:bCs/>
                <w:color w:val="000000"/>
                <w:sz w:val="20"/>
                <w:szCs w:val="20"/>
              </w:rPr>
            </w:pPr>
          </w:p>
        </w:tc>
        <w:tc>
          <w:tcPr>
            <w:tcW w:w="822" w:type="dxa"/>
            <w:vMerge w:val="restart"/>
            <w:tcBorders>
              <w:top w:val="nil"/>
              <w:left w:val="nil"/>
              <w:bottom w:val="single" w:sz="8" w:space="0" w:color="000000"/>
              <w:right w:val="nil"/>
            </w:tcBorders>
            <w:shd w:val="clear" w:color="000000" w:fill="BFBFBF"/>
            <w:vAlign w:val="center"/>
            <w:hideMark/>
          </w:tcPr>
          <w:p w14:paraId="14257EA6" w14:textId="77777777" w:rsidR="00AC180A" w:rsidRPr="009A4AE6" w:rsidRDefault="00AC180A" w:rsidP="00BA0A37">
            <w:pPr>
              <w:spacing w:before="0" w:after="0" w:line="240" w:lineRule="auto"/>
              <w:ind w:firstLine="0"/>
              <w:jc w:val="center"/>
              <w:rPr>
                <w:rFonts w:eastAsia="Times New Roman" w:cs="Calibri"/>
                <w:b/>
                <w:bCs/>
                <w:color w:val="000000"/>
                <w:sz w:val="20"/>
                <w:szCs w:val="20"/>
              </w:rPr>
            </w:pPr>
            <w:r w:rsidRPr="009A4AE6">
              <w:rPr>
                <w:rFonts w:eastAsia="Times New Roman" w:cs="Calibri"/>
                <w:b/>
                <w:bCs/>
                <w:color w:val="000000"/>
                <w:sz w:val="20"/>
                <w:szCs w:val="20"/>
              </w:rPr>
              <w:t>Absoluto</w:t>
            </w:r>
          </w:p>
        </w:tc>
        <w:tc>
          <w:tcPr>
            <w:tcW w:w="1096" w:type="dxa"/>
            <w:vMerge w:val="restart"/>
            <w:tcBorders>
              <w:top w:val="nil"/>
              <w:left w:val="nil"/>
              <w:bottom w:val="single" w:sz="8" w:space="0" w:color="000000"/>
              <w:right w:val="nil"/>
            </w:tcBorders>
            <w:shd w:val="clear" w:color="000000" w:fill="BFBFBF"/>
            <w:vAlign w:val="center"/>
            <w:hideMark/>
          </w:tcPr>
          <w:p w14:paraId="7D7856B4" w14:textId="77777777" w:rsidR="00AC180A" w:rsidRPr="009A4AE6" w:rsidRDefault="00AC180A" w:rsidP="00BA0A37">
            <w:pPr>
              <w:spacing w:before="0" w:after="0" w:line="240" w:lineRule="auto"/>
              <w:ind w:firstLine="0"/>
              <w:jc w:val="center"/>
              <w:rPr>
                <w:rFonts w:eastAsia="Times New Roman" w:cs="Calibri"/>
                <w:b/>
                <w:bCs/>
                <w:color w:val="000000"/>
                <w:sz w:val="20"/>
                <w:szCs w:val="20"/>
              </w:rPr>
            </w:pPr>
            <w:r w:rsidRPr="009A4AE6">
              <w:rPr>
                <w:rFonts w:eastAsia="Times New Roman" w:cs="Calibri"/>
                <w:b/>
                <w:bCs/>
                <w:color w:val="000000"/>
                <w:sz w:val="20"/>
                <w:szCs w:val="20"/>
              </w:rPr>
              <w:t>Relativo (respecto al total distrito)</w:t>
            </w:r>
          </w:p>
        </w:tc>
        <w:tc>
          <w:tcPr>
            <w:tcW w:w="1095" w:type="dxa"/>
            <w:vMerge w:val="restart"/>
            <w:tcBorders>
              <w:top w:val="nil"/>
              <w:left w:val="nil"/>
              <w:bottom w:val="single" w:sz="8" w:space="0" w:color="000000"/>
              <w:right w:val="nil"/>
            </w:tcBorders>
            <w:shd w:val="clear" w:color="000000" w:fill="BFBFBF"/>
            <w:vAlign w:val="center"/>
            <w:hideMark/>
          </w:tcPr>
          <w:p w14:paraId="0CA344A2" w14:textId="77777777" w:rsidR="00AC180A" w:rsidRPr="009A4AE6" w:rsidRDefault="00AC180A" w:rsidP="00BA0A37">
            <w:pPr>
              <w:spacing w:before="0" w:after="0" w:line="240" w:lineRule="auto"/>
              <w:ind w:firstLine="0"/>
              <w:jc w:val="center"/>
              <w:rPr>
                <w:rFonts w:eastAsia="Times New Roman" w:cs="Calibri"/>
                <w:b/>
                <w:bCs/>
                <w:color w:val="000000"/>
                <w:sz w:val="20"/>
                <w:szCs w:val="20"/>
              </w:rPr>
            </w:pPr>
            <w:r w:rsidRPr="009A4AE6">
              <w:rPr>
                <w:rFonts w:eastAsia="Times New Roman" w:cs="Calibri"/>
                <w:b/>
                <w:bCs/>
                <w:color w:val="000000"/>
                <w:sz w:val="20"/>
                <w:szCs w:val="20"/>
              </w:rPr>
              <w:t>Absoluto</w:t>
            </w:r>
          </w:p>
        </w:tc>
        <w:tc>
          <w:tcPr>
            <w:tcW w:w="1249" w:type="dxa"/>
            <w:tcBorders>
              <w:top w:val="nil"/>
              <w:left w:val="nil"/>
              <w:right w:val="nil"/>
            </w:tcBorders>
            <w:shd w:val="clear" w:color="000000" w:fill="BFBFBF"/>
            <w:vAlign w:val="center"/>
            <w:hideMark/>
          </w:tcPr>
          <w:p w14:paraId="6E8CBD76" w14:textId="77777777" w:rsidR="00AC180A" w:rsidRPr="009A4AE6" w:rsidRDefault="00AC180A" w:rsidP="00BA0A37">
            <w:pPr>
              <w:spacing w:before="0" w:after="0" w:line="240" w:lineRule="auto"/>
              <w:ind w:firstLine="0"/>
              <w:jc w:val="center"/>
              <w:rPr>
                <w:rFonts w:eastAsia="Times New Roman" w:cs="Calibri"/>
                <w:b/>
                <w:bCs/>
                <w:color w:val="000000"/>
                <w:sz w:val="20"/>
                <w:szCs w:val="20"/>
              </w:rPr>
            </w:pPr>
            <w:r w:rsidRPr="009A4AE6">
              <w:rPr>
                <w:rFonts w:eastAsia="Times New Roman" w:cs="Calibri"/>
                <w:b/>
                <w:bCs/>
                <w:color w:val="000000"/>
                <w:sz w:val="20"/>
                <w:szCs w:val="20"/>
              </w:rPr>
              <w:t>Relativo</w:t>
            </w:r>
          </w:p>
        </w:tc>
        <w:tc>
          <w:tcPr>
            <w:tcW w:w="943" w:type="dxa"/>
            <w:vMerge w:val="restart"/>
            <w:tcBorders>
              <w:top w:val="nil"/>
              <w:left w:val="nil"/>
              <w:right w:val="nil"/>
            </w:tcBorders>
            <w:shd w:val="clear" w:color="000000" w:fill="BFBFBF"/>
            <w:vAlign w:val="center"/>
            <w:hideMark/>
          </w:tcPr>
          <w:p w14:paraId="284D4411" w14:textId="77777777" w:rsidR="00AC180A" w:rsidRPr="009A4AE6" w:rsidRDefault="00AC180A" w:rsidP="00BA0A37">
            <w:pPr>
              <w:spacing w:before="0" w:after="0" w:line="240" w:lineRule="auto"/>
              <w:ind w:firstLine="0"/>
              <w:jc w:val="center"/>
              <w:rPr>
                <w:rFonts w:eastAsia="Times New Roman" w:cs="Calibri"/>
                <w:b/>
                <w:bCs/>
                <w:color w:val="000000"/>
                <w:sz w:val="20"/>
                <w:szCs w:val="20"/>
              </w:rPr>
            </w:pPr>
            <w:r w:rsidRPr="009A4AE6">
              <w:rPr>
                <w:rFonts w:eastAsia="Times New Roman" w:cs="Calibri"/>
                <w:b/>
                <w:bCs/>
                <w:color w:val="000000"/>
                <w:sz w:val="20"/>
                <w:szCs w:val="20"/>
              </w:rPr>
              <w:t>Absoluto</w:t>
            </w:r>
          </w:p>
        </w:tc>
        <w:tc>
          <w:tcPr>
            <w:tcW w:w="1919" w:type="dxa"/>
            <w:tcBorders>
              <w:top w:val="nil"/>
              <w:left w:val="nil"/>
              <w:bottom w:val="nil"/>
              <w:right w:val="nil"/>
            </w:tcBorders>
            <w:shd w:val="clear" w:color="000000" w:fill="BFBFBF"/>
            <w:vAlign w:val="center"/>
            <w:hideMark/>
          </w:tcPr>
          <w:p w14:paraId="3738FEBE" w14:textId="77777777" w:rsidR="00AC180A" w:rsidRPr="009A4AE6" w:rsidRDefault="00AC180A" w:rsidP="00512D25">
            <w:pPr>
              <w:spacing w:before="0" w:after="0" w:line="240" w:lineRule="auto"/>
              <w:ind w:firstLine="0"/>
              <w:jc w:val="center"/>
              <w:rPr>
                <w:rFonts w:eastAsia="Times New Roman" w:cs="Calibri"/>
                <w:b/>
                <w:bCs/>
                <w:color w:val="000000"/>
                <w:sz w:val="20"/>
                <w:szCs w:val="20"/>
              </w:rPr>
            </w:pPr>
            <w:r w:rsidRPr="009A4AE6">
              <w:rPr>
                <w:rFonts w:eastAsia="Times New Roman" w:cs="Calibri"/>
                <w:b/>
                <w:bCs/>
                <w:color w:val="000000"/>
                <w:sz w:val="20"/>
                <w:szCs w:val="20"/>
              </w:rPr>
              <w:t>Relativo</w:t>
            </w:r>
          </w:p>
        </w:tc>
      </w:tr>
      <w:tr w:rsidR="00B64E52" w:rsidRPr="009A4AE6" w14:paraId="1BB882F3" w14:textId="77777777" w:rsidTr="00512D25">
        <w:trPr>
          <w:trHeight w:val="856"/>
        </w:trPr>
        <w:tc>
          <w:tcPr>
            <w:tcW w:w="1095" w:type="dxa"/>
            <w:vMerge/>
            <w:tcBorders>
              <w:left w:val="nil"/>
              <w:bottom w:val="single" w:sz="8" w:space="0" w:color="000000"/>
              <w:right w:val="nil"/>
            </w:tcBorders>
            <w:vAlign w:val="center"/>
            <w:hideMark/>
          </w:tcPr>
          <w:p w14:paraId="0ABC5DD1" w14:textId="77777777" w:rsidR="00AC180A" w:rsidRPr="009A4AE6" w:rsidRDefault="00AC180A" w:rsidP="00BA0A37">
            <w:pPr>
              <w:spacing w:before="0" w:after="0" w:line="240" w:lineRule="auto"/>
              <w:ind w:firstLine="0"/>
              <w:jc w:val="center"/>
              <w:rPr>
                <w:rFonts w:eastAsia="Times New Roman" w:cs="Calibri"/>
                <w:b/>
                <w:bCs/>
                <w:color w:val="000000"/>
                <w:sz w:val="20"/>
                <w:szCs w:val="20"/>
              </w:rPr>
            </w:pPr>
          </w:p>
        </w:tc>
        <w:tc>
          <w:tcPr>
            <w:tcW w:w="822" w:type="dxa"/>
            <w:vMerge/>
            <w:tcBorders>
              <w:left w:val="nil"/>
              <w:bottom w:val="single" w:sz="8" w:space="0" w:color="000000"/>
              <w:right w:val="nil"/>
            </w:tcBorders>
            <w:vAlign w:val="center"/>
            <w:hideMark/>
          </w:tcPr>
          <w:p w14:paraId="7767D3DE" w14:textId="77777777" w:rsidR="00AC180A" w:rsidRPr="009A4AE6" w:rsidRDefault="00AC180A" w:rsidP="00BA0A37">
            <w:pPr>
              <w:spacing w:before="0" w:after="0" w:line="240" w:lineRule="auto"/>
              <w:ind w:firstLine="0"/>
              <w:jc w:val="center"/>
              <w:rPr>
                <w:rFonts w:eastAsia="Times New Roman" w:cs="Calibri"/>
                <w:b/>
                <w:bCs/>
                <w:color w:val="000000"/>
                <w:sz w:val="20"/>
                <w:szCs w:val="20"/>
              </w:rPr>
            </w:pPr>
          </w:p>
        </w:tc>
        <w:tc>
          <w:tcPr>
            <w:tcW w:w="1096" w:type="dxa"/>
            <w:vMerge/>
            <w:tcBorders>
              <w:left w:val="nil"/>
              <w:bottom w:val="single" w:sz="8" w:space="0" w:color="000000"/>
              <w:right w:val="nil"/>
            </w:tcBorders>
            <w:vAlign w:val="center"/>
            <w:hideMark/>
          </w:tcPr>
          <w:p w14:paraId="6537EDA6" w14:textId="77777777" w:rsidR="00AC180A" w:rsidRPr="009A4AE6" w:rsidRDefault="00AC180A" w:rsidP="00BA0A37">
            <w:pPr>
              <w:spacing w:before="0" w:after="0" w:line="240" w:lineRule="auto"/>
              <w:ind w:firstLine="0"/>
              <w:jc w:val="center"/>
              <w:rPr>
                <w:rFonts w:eastAsia="Times New Roman" w:cs="Calibri"/>
                <w:b/>
                <w:bCs/>
                <w:color w:val="000000"/>
                <w:sz w:val="20"/>
                <w:szCs w:val="20"/>
              </w:rPr>
            </w:pPr>
          </w:p>
        </w:tc>
        <w:tc>
          <w:tcPr>
            <w:tcW w:w="1095" w:type="dxa"/>
            <w:vMerge/>
            <w:tcBorders>
              <w:left w:val="nil"/>
              <w:bottom w:val="single" w:sz="8" w:space="0" w:color="000000"/>
              <w:right w:val="nil"/>
            </w:tcBorders>
            <w:vAlign w:val="center"/>
            <w:hideMark/>
          </w:tcPr>
          <w:p w14:paraId="2DA4D8D7" w14:textId="77777777" w:rsidR="00AC180A" w:rsidRPr="009A4AE6" w:rsidRDefault="00AC180A" w:rsidP="00BA0A37">
            <w:pPr>
              <w:spacing w:before="0" w:after="0" w:line="240" w:lineRule="auto"/>
              <w:ind w:firstLine="0"/>
              <w:jc w:val="center"/>
              <w:rPr>
                <w:rFonts w:eastAsia="Times New Roman" w:cs="Calibri"/>
                <w:b/>
                <w:bCs/>
                <w:color w:val="000000"/>
                <w:sz w:val="20"/>
                <w:szCs w:val="20"/>
              </w:rPr>
            </w:pPr>
          </w:p>
        </w:tc>
        <w:tc>
          <w:tcPr>
            <w:tcW w:w="1249" w:type="dxa"/>
            <w:tcBorders>
              <w:left w:val="nil"/>
              <w:bottom w:val="single" w:sz="8" w:space="0" w:color="auto"/>
              <w:right w:val="nil"/>
            </w:tcBorders>
            <w:shd w:val="clear" w:color="000000" w:fill="BFBFBF"/>
            <w:vAlign w:val="center"/>
            <w:hideMark/>
          </w:tcPr>
          <w:p w14:paraId="281F7A49" w14:textId="77777777" w:rsidR="00AC180A" w:rsidRPr="009A4AE6" w:rsidRDefault="00AC180A" w:rsidP="00BA0A37">
            <w:pPr>
              <w:spacing w:before="0" w:after="0" w:line="240" w:lineRule="auto"/>
              <w:ind w:firstLine="0"/>
              <w:jc w:val="center"/>
              <w:rPr>
                <w:rFonts w:eastAsia="Times New Roman" w:cs="Calibri"/>
                <w:b/>
                <w:bCs/>
                <w:color w:val="000000"/>
                <w:sz w:val="20"/>
                <w:szCs w:val="20"/>
              </w:rPr>
            </w:pPr>
            <w:r w:rsidRPr="009A4AE6">
              <w:rPr>
                <w:rFonts w:eastAsia="Times New Roman" w:cs="Calibri"/>
                <w:b/>
                <w:bCs/>
                <w:color w:val="000000"/>
                <w:sz w:val="20"/>
                <w:szCs w:val="20"/>
              </w:rPr>
              <w:t>(respecto al total distrito)</w:t>
            </w:r>
          </w:p>
        </w:tc>
        <w:tc>
          <w:tcPr>
            <w:tcW w:w="943" w:type="dxa"/>
            <w:vMerge/>
            <w:tcBorders>
              <w:left w:val="nil"/>
              <w:bottom w:val="single" w:sz="8" w:space="0" w:color="000000"/>
              <w:right w:val="nil"/>
            </w:tcBorders>
            <w:vAlign w:val="center"/>
            <w:hideMark/>
          </w:tcPr>
          <w:p w14:paraId="5AA3159D" w14:textId="77777777" w:rsidR="00AC180A" w:rsidRPr="009A4AE6" w:rsidRDefault="00AC180A" w:rsidP="00BA0A37">
            <w:pPr>
              <w:spacing w:before="0" w:after="0" w:line="240" w:lineRule="auto"/>
              <w:ind w:firstLine="0"/>
              <w:jc w:val="center"/>
              <w:rPr>
                <w:rFonts w:eastAsia="Times New Roman" w:cs="Calibri"/>
                <w:b/>
                <w:bCs/>
                <w:color w:val="000000"/>
                <w:sz w:val="20"/>
                <w:szCs w:val="20"/>
              </w:rPr>
            </w:pPr>
          </w:p>
        </w:tc>
        <w:tc>
          <w:tcPr>
            <w:tcW w:w="1919" w:type="dxa"/>
            <w:tcBorders>
              <w:top w:val="nil"/>
              <w:left w:val="nil"/>
              <w:bottom w:val="single" w:sz="8" w:space="0" w:color="auto"/>
              <w:right w:val="nil"/>
            </w:tcBorders>
            <w:shd w:val="clear" w:color="000000" w:fill="BFBFBF"/>
            <w:vAlign w:val="center"/>
            <w:hideMark/>
          </w:tcPr>
          <w:p w14:paraId="3D8112BC" w14:textId="77777777" w:rsidR="00AC180A" w:rsidRPr="009A4AE6" w:rsidRDefault="00AC180A" w:rsidP="00512D25">
            <w:pPr>
              <w:spacing w:before="0" w:after="0" w:line="240" w:lineRule="auto"/>
              <w:ind w:firstLine="0"/>
              <w:jc w:val="center"/>
              <w:rPr>
                <w:rFonts w:eastAsia="Times New Roman" w:cs="Calibri"/>
                <w:b/>
                <w:bCs/>
                <w:color w:val="000000"/>
                <w:sz w:val="20"/>
                <w:szCs w:val="20"/>
              </w:rPr>
            </w:pPr>
            <w:r w:rsidRPr="009A4AE6">
              <w:rPr>
                <w:rFonts w:eastAsia="Times New Roman" w:cs="Calibri"/>
                <w:b/>
                <w:bCs/>
                <w:color w:val="000000"/>
                <w:sz w:val="20"/>
                <w:szCs w:val="20"/>
              </w:rPr>
              <w:t>(respecto al total cantón)</w:t>
            </w:r>
          </w:p>
        </w:tc>
      </w:tr>
      <w:tr w:rsidR="00B64E52" w:rsidRPr="009A4AE6" w14:paraId="3007F605" w14:textId="77777777" w:rsidTr="00512D25">
        <w:trPr>
          <w:trHeight w:val="318"/>
        </w:trPr>
        <w:tc>
          <w:tcPr>
            <w:tcW w:w="1095" w:type="dxa"/>
            <w:tcBorders>
              <w:top w:val="nil"/>
              <w:left w:val="nil"/>
              <w:bottom w:val="nil"/>
              <w:right w:val="nil"/>
            </w:tcBorders>
            <w:shd w:val="clear" w:color="000000" w:fill="FFFFFF"/>
            <w:vAlign w:val="center"/>
            <w:hideMark/>
          </w:tcPr>
          <w:p w14:paraId="10847727" w14:textId="77777777" w:rsidR="00AC180A" w:rsidRPr="009A4AE6" w:rsidRDefault="00AC180A" w:rsidP="00BA0A37">
            <w:pPr>
              <w:spacing w:before="100" w:beforeAutospacing="1" w:after="100" w:afterAutospacing="1" w:line="240" w:lineRule="auto"/>
              <w:ind w:firstLine="0"/>
              <w:jc w:val="center"/>
              <w:rPr>
                <w:rFonts w:eastAsia="Times New Roman" w:cs="Calibri"/>
                <w:color w:val="000000"/>
                <w:sz w:val="20"/>
                <w:szCs w:val="20"/>
              </w:rPr>
            </w:pPr>
            <w:r w:rsidRPr="009A4AE6">
              <w:rPr>
                <w:rFonts w:eastAsia="Times New Roman" w:cs="Calibri"/>
                <w:color w:val="000000"/>
                <w:sz w:val="20"/>
                <w:szCs w:val="20"/>
              </w:rPr>
              <w:t>Guápiles</w:t>
            </w:r>
          </w:p>
        </w:tc>
        <w:tc>
          <w:tcPr>
            <w:tcW w:w="822" w:type="dxa"/>
            <w:tcBorders>
              <w:top w:val="nil"/>
              <w:left w:val="nil"/>
              <w:bottom w:val="nil"/>
              <w:right w:val="nil"/>
            </w:tcBorders>
            <w:shd w:val="clear" w:color="000000" w:fill="FFFFFF"/>
            <w:vAlign w:val="center"/>
            <w:hideMark/>
          </w:tcPr>
          <w:p w14:paraId="44DBC299" w14:textId="77777777" w:rsidR="00AC180A" w:rsidRPr="009A4AE6" w:rsidRDefault="00AC180A" w:rsidP="00BA0A37">
            <w:pPr>
              <w:spacing w:before="100" w:beforeAutospacing="1" w:after="100" w:afterAutospacing="1" w:line="240" w:lineRule="auto"/>
              <w:ind w:firstLine="0"/>
              <w:jc w:val="center"/>
              <w:rPr>
                <w:rFonts w:eastAsia="Times New Roman" w:cs="Calibri"/>
                <w:color w:val="000000"/>
                <w:sz w:val="20"/>
                <w:szCs w:val="20"/>
              </w:rPr>
            </w:pPr>
            <w:r w:rsidRPr="009A4AE6">
              <w:rPr>
                <w:rFonts w:eastAsia="Times New Roman" w:cs="Calibri"/>
                <w:color w:val="000000"/>
                <w:sz w:val="20"/>
                <w:szCs w:val="20"/>
              </w:rPr>
              <w:t>6 881</w:t>
            </w:r>
          </w:p>
        </w:tc>
        <w:tc>
          <w:tcPr>
            <w:tcW w:w="1096" w:type="dxa"/>
            <w:tcBorders>
              <w:top w:val="nil"/>
              <w:left w:val="nil"/>
              <w:bottom w:val="nil"/>
              <w:right w:val="nil"/>
            </w:tcBorders>
            <w:shd w:val="clear" w:color="000000" w:fill="FFFFFF"/>
            <w:vAlign w:val="center"/>
            <w:hideMark/>
          </w:tcPr>
          <w:p w14:paraId="3DC54099" w14:textId="77777777" w:rsidR="00AC180A" w:rsidRPr="009A4AE6" w:rsidRDefault="00AC180A" w:rsidP="00BA0A37">
            <w:pPr>
              <w:spacing w:before="100" w:beforeAutospacing="1" w:after="100" w:afterAutospacing="1" w:line="240" w:lineRule="auto"/>
              <w:ind w:firstLine="0"/>
              <w:jc w:val="center"/>
              <w:rPr>
                <w:rFonts w:eastAsia="Times New Roman" w:cs="Calibri"/>
                <w:color w:val="000000"/>
                <w:sz w:val="20"/>
                <w:szCs w:val="20"/>
              </w:rPr>
            </w:pPr>
            <w:r w:rsidRPr="009A4AE6">
              <w:rPr>
                <w:rFonts w:eastAsia="Times New Roman" w:cs="Calibri"/>
                <w:color w:val="000000"/>
                <w:sz w:val="20"/>
                <w:szCs w:val="20"/>
              </w:rPr>
              <w:t>17%</w:t>
            </w:r>
          </w:p>
        </w:tc>
        <w:tc>
          <w:tcPr>
            <w:tcW w:w="1095" w:type="dxa"/>
            <w:tcBorders>
              <w:top w:val="nil"/>
              <w:left w:val="nil"/>
              <w:bottom w:val="nil"/>
              <w:right w:val="nil"/>
            </w:tcBorders>
            <w:shd w:val="clear" w:color="000000" w:fill="FFFFFF"/>
            <w:vAlign w:val="center"/>
            <w:hideMark/>
          </w:tcPr>
          <w:p w14:paraId="534BFF54" w14:textId="77777777" w:rsidR="00AC180A" w:rsidRPr="009A4AE6" w:rsidRDefault="00AC180A" w:rsidP="00BA0A37">
            <w:pPr>
              <w:spacing w:before="100" w:beforeAutospacing="1" w:after="100" w:afterAutospacing="1" w:line="240" w:lineRule="auto"/>
              <w:ind w:firstLine="0"/>
              <w:jc w:val="center"/>
              <w:rPr>
                <w:rFonts w:eastAsia="Times New Roman" w:cs="Calibri"/>
                <w:color w:val="000000"/>
                <w:sz w:val="20"/>
                <w:szCs w:val="20"/>
              </w:rPr>
            </w:pPr>
            <w:r w:rsidRPr="009A4AE6">
              <w:rPr>
                <w:rFonts w:eastAsia="Times New Roman" w:cs="Calibri"/>
                <w:color w:val="000000"/>
                <w:sz w:val="20"/>
                <w:szCs w:val="20"/>
              </w:rPr>
              <w:t>33 357</w:t>
            </w:r>
          </w:p>
        </w:tc>
        <w:tc>
          <w:tcPr>
            <w:tcW w:w="1249" w:type="dxa"/>
            <w:tcBorders>
              <w:top w:val="nil"/>
              <w:left w:val="nil"/>
              <w:bottom w:val="nil"/>
              <w:right w:val="nil"/>
            </w:tcBorders>
            <w:shd w:val="clear" w:color="000000" w:fill="FFFFFF"/>
            <w:vAlign w:val="center"/>
            <w:hideMark/>
          </w:tcPr>
          <w:p w14:paraId="258F19E0" w14:textId="77777777" w:rsidR="00AC180A" w:rsidRPr="009A4AE6" w:rsidRDefault="00AC180A" w:rsidP="00BA0A37">
            <w:pPr>
              <w:spacing w:before="100" w:beforeAutospacing="1" w:after="100" w:afterAutospacing="1" w:line="240" w:lineRule="auto"/>
              <w:ind w:firstLine="0"/>
              <w:jc w:val="center"/>
              <w:rPr>
                <w:rFonts w:eastAsia="Times New Roman" w:cs="Calibri"/>
                <w:color w:val="000000"/>
                <w:sz w:val="20"/>
                <w:szCs w:val="20"/>
              </w:rPr>
            </w:pPr>
            <w:r w:rsidRPr="009A4AE6">
              <w:rPr>
                <w:rFonts w:eastAsia="Times New Roman" w:cs="Calibri"/>
                <w:color w:val="000000"/>
                <w:sz w:val="20"/>
                <w:szCs w:val="20"/>
              </w:rPr>
              <w:t>83%</w:t>
            </w:r>
          </w:p>
        </w:tc>
        <w:tc>
          <w:tcPr>
            <w:tcW w:w="943" w:type="dxa"/>
            <w:tcBorders>
              <w:top w:val="nil"/>
              <w:left w:val="nil"/>
              <w:bottom w:val="nil"/>
              <w:right w:val="nil"/>
            </w:tcBorders>
            <w:shd w:val="clear" w:color="000000" w:fill="FFFFFF"/>
            <w:vAlign w:val="center"/>
            <w:hideMark/>
          </w:tcPr>
          <w:p w14:paraId="7DE0707A" w14:textId="77777777" w:rsidR="00AC180A" w:rsidRPr="009A4AE6" w:rsidRDefault="00AC180A" w:rsidP="00BA0A37">
            <w:pPr>
              <w:spacing w:before="100" w:beforeAutospacing="1" w:after="100" w:afterAutospacing="1" w:line="240" w:lineRule="auto"/>
              <w:ind w:firstLine="0"/>
              <w:jc w:val="center"/>
              <w:rPr>
                <w:rFonts w:eastAsia="Times New Roman" w:cs="Calibri"/>
                <w:color w:val="000000"/>
                <w:sz w:val="20"/>
                <w:szCs w:val="20"/>
              </w:rPr>
            </w:pPr>
            <w:r w:rsidRPr="009A4AE6">
              <w:rPr>
                <w:rFonts w:eastAsia="Times New Roman" w:cs="Calibri"/>
                <w:color w:val="000000"/>
                <w:sz w:val="20"/>
                <w:szCs w:val="20"/>
              </w:rPr>
              <w:t>40 238</w:t>
            </w:r>
          </w:p>
        </w:tc>
        <w:tc>
          <w:tcPr>
            <w:tcW w:w="1919" w:type="dxa"/>
            <w:tcBorders>
              <w:top w:val="nil"/>
              <w:left w:val="nil"/>
              <w:bottom w:val="nil"/>
              <w:right w:val="nil"/>
            </w:tcBorders>
            <w:shd w:val="clear" w:color="000000" w:fill="FFFFFF"/>
            <w:vAlign w:val="center"/>
            <w:hideMark/>
          </w:tcPr>
          <w:p w14:paraId="2647EAD0" w14:textId="77777777" w:rsidR="00AC180A" w:rsidRPr="009A4AE6" w:rsidRDefault="00AC180A" w:rsidP="00BA0A37">
            <w:pPr>
              <w:spacing w:before="100" w:beforeAutospacing="1" w:after="100" w:afterAutospacing="1" w:line="240" w:lineRule="auto"/>
              <w:ind w:firstLine="0"/>
              <w:jc w:val="center"/>
              <w:rPr>
                <w:rFonts w:eastAsia="Times New Roman" w:cs="Calibri"/>
                <w:color w:val="000000"/>
                <w:sz w:val="20"/>
                <w:szCs w:val="20"/>
              </w:rPr>
            </w:pPr>
            <w:r w:rsidRPr="009A4AE6">
              <w:rPr>
                <w:rFonts w:eastAsia="Times New Roman" w:cs="Calibri"/>
                <w:color w:val="000000"/>
                <w:sz w:val="20"/>
                <w:szCs w:val="20"/>
              </w:rPr>
              <w:t>26,47%</w:t>
            </w:r>
          </w:p>
        </w:tc>
      </w:tr>
      <w:tr w:rsidR="00B64E52" w:rsidRPr="009A4AE6" w14:paraId="6441634E" w14:textId="77777777" w:rsidTr="00512D25">
        <w:trPr>
          <w:trHeight w:val="318"/>
        </w:trPr>
        <w:tc>
          <w:tcPr>
            <w:tcW w:w="1095" w:type="dxa"/>
            <w:tcBorders>
              <w:top w:val="nil"/>
              <w:left w:val="nil"/>
              <w:bottom w:val="nil"/>
              <w:right w:val="nil"/>
            </w:tcBorders>
            <w:shd w:val="clear" w:color="000000" w:fill="FFFFFF"/>
            <w:vAlign w:val="center"/>
            <w:hideMark/>
          </w:tcPr>
          <w:p w14:paraId="3C75EA18" w14:textId="77777777" w:rsidR="00AC180A" w:rsidRPr="009A4AE6" w:rsidRDefault="00AC180A" w:rsidP="00BA0A37">
            <w:pPr>
              <w:spacing w:before="100" w:beforeAutospacing="1" w:after="100" w:afterAutospacing="1" w:line="240" w:lineRule="auto"/>
              <w:ind w:firstLine="0"/>
              <w:jc w:val="center"/>
              <w:rPr>
                <w:rFonts w:eastAsia="Times New Roman" w:cs="Calibri"/>
                <w:color w:val="000000"/>
                <w:sz w:val="20"/>
                <w:szCs w:val="20"/>
              </w:rPr>
            </w:pPr>
            <w:r w:rsidRPr="009A4AE6">
              <w:rPr>
                <w:rFonts w:eastAsia="Times New Roman" w:cs="Calibri"/>
                <w:color w:val="000000"/>
                <w:sz w:val="20"/>
                <w:szCs w:val="20"/>
              </w:rPr>
              <w:t>Jiménez</w:t>
            </w:r>
          </w:p>
        </w:tc>
        <w:tc>
          <w:tcPr>
            <w:tcW w:w="822" w:type="dxa"/>
            <w:tcBorders>
              <w:top w:val="nil"/>
              <w:left w:val="nil"/>
              <w:bottom w:val="nil"/>
              <w:right w:val="nil"/>
            </w:tcBorders>
            <w:shd w:val="clear" w:color="000000" w:fill="FFFFFF"/>
            <w:vAlign w:val="center"/>
            <w:hideMark/>
          </w:tcPr>
          <w:p w14:paraId="12A2711D" w14:textId="77777777" w:rsidR="00AC180A" w:rsidRPr="009A4AE6" w:rsidRDefault="00AC180A" w:rsidP="00BA0A37">
            <w:pPr>
              <w:spacing w:before="100" w:beforeAutospacing="1" w:after="100" w:afterAutospacing="1" w:line="240" w:lineRule="auto"/>
              <w:ind w:firstLine="0"/>
              <w:jc w:val="center"/>
              <w:rPr>
                <w:rFonts w:eastAsia="Times New Roman" w:cs="Calibri"/>
                <w:color w:val="000000"/>
                <w:sz w:val="20"/>
                <w:szCs w:val="20"/>
              </w:rPr>
            </w:pPr>
            <w:r w:rsidRPr="009A4AE6">
              <w:rPr>
                <w:rFonts w:eastAsia="Times New Roman" w:cs="Calibri"/>
                <w:color w:val="000000"/>
                <w:sz w:val="20"/>
                <w:szCs w:val="20"/>
              </w:rPr>
              <w:t>7 351</w:t>
            </w:r>
          </w:p>
        </w:tc>
        <w:tc>
          <w:tcPr>
            <w:tcW w:w="1096" w:type="dxa"/>
            <w:tcBorders>
              <w:top w:val="nil"/>
              <w:left w:val="nil"/>
              <w:bottom w:val="nil"/>
              <w:right w:val="nil"/>
            </w:tcBorders>
            <w:shd w:val="clear" w:color="000000" w:fill="FFFFFF"/>
            <w:vAlign w:val="center"/>
            <w:hideMark/>
          </w:tcPr>
          <w:p w14:paraId="7CDA2991" w14:textId="77777777" w:rsidR="00AC180A" w:rsidRPr="009A4AE6" w:rsidRDefault="00AC180A" w:rsidP="00BA0A37">
            <w:pPr>
              <w:spacing w:before="100" w:beforeAutospacing="1" w:after="100" w:afterAutospacing="1" w:line="240" w:lineRule="auto"/>
              <w:ind w:firstLine="0"/>
              <w:jc w:val="center"/>
              <w:rPr>
                <w:rFonts w:eastAsia="Times New Roman" w:cs="Calibri"/>
                <w:color w:val="000000"/>
                <w:sz w:val="20"/>
                <w:szCs w:val="20"/>
              </w:rPr>
            </w:pPr>
            <w:r w:rsidRPr="009A4AE6">
              <w:rPr>
                <w:rFonts w:eastAsia="Times New Roman" w:cs="Calibri"/>
                <w:color w:val="000000"/>
                <w:sz w:val="20"/>
                <w:szCs w:val="20"/>
              </w:rPr>
              <w:t>56%</w:t>
            </w:r>
          </w:p>
        </w:tc>
        <w:tc>
          <w:tcPr>
            <w:tcW w:w="1095" w:type="dxa"/>
            <w:tcBorders>
              <w:top w:val="nil"/>
              <w:left w:val="nil"/>
              <w:bottom w:val="nil"/>
              <w:right w:val="nil"/>
            </w:tcBorders>
            <w:shd w:val="clear" w:color="000000" w:fill="FFFFFF"/>
            <w:vAlign w:val="center"/>
            <w:hideMark/>
          </w:tcPr>
          <w:p w14:paraId="58799D2E" w14:textId="77777777" w:rsidR="00AC180A" w:rsidRPr="009A4AE6" w:rsidRDefault="00AC180A" w:rsidP="00BA0A37">
            <w:pPr>
              <w:spacing w:before="100" w:beforeAutospacing="1" w:after="100" w:afterAutospacing="1" w:line="240" w:lineRule="auto"/>
              <w:ind w:firstLine="0"/>
              <w:jc w:val="center"/>
              <w:rPr>
                <w:rFonts w:eastAsia="Times New Roman" w:cs="Calibri"/>
                <w:color w:val="000000"/>
                <w:sz w:val="20"/>
                <w:szCs w:val="20"/>
              </w:rPr>
            </w:pPr>
            <w:r w:rsidRPr="009A4AE6">
              <w:rPr>
                <w:rFonts w:eastAsia="Times New Roman" w:cs="Calibri"/>
                <w:color w:val="000000"/>
                <w:sz w:val="20"/>
                <w:szCs w:val="20"/>
              </w:rPr>
              <w:t>5 870</w:t>
            </w:r>
          </w:p>
        </w:tc>
        <w:tc>
          <w:tcPr>
            <w:tcW w:w="1249" w:type="dxa"/>
            <w:tcBorders>
              <w:top w:val="nil"/>
              <w:left w:val="nil"/>
              <w:bottom w:val="nil"/>
              <w:right w:val="nil"/>
            </w:tcBorders>
            <w:shd w:val="clear" w:color="000000" w:fill="FFFFFF"/>
            <w:vAlign w:val="center"/>
            <w:hideMark/>
          </w:tcPr>
          <w:p w14:paraId="4C8FD124" w14:textId="77777777" w:rsidR="00AC180A" w:rsidRPr="009A4AE6" w:rsidRDefault="00AC180A" w:rsidP="00BA0A37">
            <w:pPr>
              <w:spacing w:before="100" w:beforeAutospacing="1" w:after="100" w:afterAutospacing="1" w:line="240" w:lineRule="auto"/>
              <w:ind w:firstLine="0"/>
              <w:jc w:val="center"/>
              <w:rPr>
                <w:rFonts w:eastAsia="Times New Roman" w:cs="Calibri"/>
                <w:color w:val="000000"/>
                <w:sz w:val="20"/>
                <w:szCs w:val="20"/>
              </w:rPr>
            </w:pPr>
            <w:r w:rsidRPr="009A4AE6">
              <w:rPr>
                <w:rFonts w:eastAsia="Times New Roman" w:cs="Calibri"/>
                <w:color w:val="000000"/>
                <w:sz w:val="20"/>
                <w:szCs w:val="20"/>
              </w:rPr>
              <w:t>44%</w:t>
            </w:r>
          </w:p>
        </w:tc>
        <w:tc>
          <w:tcPr>
            <w:tcW w:w="943" w:type="dxa"/>
            <w:tcBorders>
              <w:top w:val="nil"/>
              <w:left w:val="nil"/>
              <w:bottom w:val="nil"/>
              <w:right w:val="nil"/>
            </w:tcBorders>
            <w:shd w:val="clear" w:color="000000" w:fill="FFFFFF"/>
            <w:vAlign w:val="center"/>
            <w:hideMark/>
          </w:tcPr>
          <w:p w14:paraId="44572D57" w14:textId="77777777" w:rsidR="00AC180A" w:rsidRPr="009A4AE6" w:rsidRDefault="00AC180A" w:rsidP="00BA0A37">
            <w:pPr>
              <w:spacing w:before="100" w:beforeAutospacing="1" w:after="100" w:afterAutospacing="1" w:line="240" w:lineRule="auto"/>
              <w:ind w:firstLine="0"/>
              <w:jc w:val="center"/>
              <w:rPr>
                <w:rFonts w:eastAsia="Times New Roman" w:cs="Calibri"/>
                <w:color w:val="000000"/>
                <w:sz w:val="20"/>
                <w:szCs w:val="20"/>
              </w:rPr>
            </w:pPr>
            <w:r w:rsidRPr="009A4AE6">
              <w:rPr>
                <w:rFonts w:eastAsia="Times New Roman" w:cs="Calibri"/>
                <w:color w:val="000000"/>
                <w:sz w:val="20"/>
                <w:szCs w:val="20"/>
              </w:rPr>
              <w:t>13 221</w:t>
            </w:r>
          </w:p>
        </w:tc>
        <w:tc>
          <w:tcPr>
            <w:tcW w:w="1919" w:type="dxa"/>
            <w:tcBorders>
              <w:top w:val="nil"/>
              <w:left w:val="nil"/>
              <w:bottom w:val="nil"/>
              <w:right w:val="nil"/>
            </w:tcBorders>
            <w:shd w:val="clear" w:color="000000" w:fill="FFFFFF"/>
            <w:vAlign w:val="center"/>
            <w:hideMark/>
          </w:tcPr>
          <w:p w14:paraId="5F734596" w14:textId="77777777" w:rsidR="00AC180A" w:rsidRPr="009A4AE6" w:rsidRDefault="00AC180A" w:rsidP="00BA0A37">
            <w:pPr>
              <w:spacing w:before="100" w:beforeAutospacing="1" w:after="100" w:afterAutospacing="1" w:line="240" w:lineRule="auto"/>
              <w:ind w:firstLine="0"/>
              <w:jc w:val="center"/>
              <w:rPr>
                <w:rFonts w:eastAsia="Times New Roman" w:cs="Calibri"/>
                <w:color w:val="000000"/>
                <w:sz w:val="20"/>
                <w:szCs w:val="20"/>
              </w:rPr>
            </w:pPr>
            <w:r w:rsidRPr="009A4AE6">
              <w:rPr>
                <w:rFonts w:eastAsia="Times New Roman" w:cs="Calibri"/>
                <w:color w:val="000000"/>
                <w:sz w:val="20"/>
                <w:szCs w:val="20"/>
              </w:rPr>
              <w:t>8,70%</w:t>
            </w:r>
          </w:p>
        </w:tc>
      </w:tr>
      <w:tr w:rsidR="00B64E52" w:rsidRPr="009A4AE6" w14:paraId="230CD1DC" w14:textId="77777777" w:rsidTr="00512D25">
        <w:trPr>
          <w:trHeight w:val="318"/>
        </w:trPr>
        <w:tc>
          <w:tcPr>
            <w:tcW w:w="1095" w:type="dxa"/>
            <w:tcBorders>
              <w:top w:val="nil"/>
              <w:left w:val="nil"/>
              <w:bottom w:val="nil"/>
              <w:right w:val="nil"/>
            </w:tcBorders>
            <w:shd w:val="clear" w:color="000000" w:fill="FFFFFF"/>
            <w:vAlign w:val="center"/>
            <w:hideMark/>
          </w:tcPr>
          <w:p w14:paraId="3B8BA30B" w14:textId="77777777" w:rsidR="00AC180A" w:rsidRPr="009A4AE6" w:rsidRDefault="00AC180A" w:rsidP="00BA0A37">
            <w:pPr>
              <w:spacing w:before="100" w:beforeAutospacing="1" w:after="100" w:afterAutospacing="1" w:line="240" w:lineRule="auto"/>
              <w:ind w:firstLine="0"/>
              <w:jc w:val="center"/>
              <w:rPr>
                <w:rFonts w:eastAsia="Times New Roman" w:cs="Calibri"/>
                <w:color w:val="000000"/>
                <w:sz w:val="20"/>
                <w:szCs w:val="20"/>
              </w:rPr>
            </w:pPr>
            <w:r w:rsidRPr="009A4AE6">
              <w:rPr>
                <w:rFonts w:eastAsia="Times New Roman" w:cs="Calibri"/>
                <w:color w:val="000000"/>
                <w:sz w:val="20"/>
                <w:szCs w:val="20"/>
              </w:rPr>
              <w:t>La Rita</w:t>
            </w:r>
          </w:p>
        </w:tc>
        <w:tc>
          <w:tcPr>
            <w:tcW w:w="822" w:type="dxa"/>
            <w:tcBorders>
              <w:top w:val="nil"/>
              <w:left w:val="nil"/>
              <w:bottom w:val="nil"/>
              <w:right w:val="nil"/>
            </w:tcBorders>
            <w:shd w:val="clear" w:color="000000" w:fill="FFFFFF"/>
            <w:vAlign w:val="center"/>
            <w:hideMark/>
          </w:tcPr>
          <w:p w14:paraId="76FAB290" w14:textId="77777777" w:rsidR="00AC180A" w:rsidRPr="009A4AE6" w:rsidRDefault="00AC180A" w:rsidP="00BA0A37">
            <w:pPr>
              <w:spacing w:before="100" w:beforeAutospacing="1" w:after="100" w:afterAutospacing="1" w:line="240" w:lineRule="auto"/>
              <w:ind w:firstLine="0"/>
              <w:jc w:val="center"/>
              <w:rPr>
                <w:rFonts w:eastAsia="Times New Roman" w:cs="Calibri"/>
                <w:color w:val="000000"/>
                <w:sz w:val="20"/>
                <w:szCs w:val="20"/>
              </w:rPr>
            </w:pPr>
            <w:r w:rsidRPr="009A4AE6">
              <w:rPr>
                <w:rFonts w:eastAsia="Times New Roman" w:cs="Calibri"/>
                <w:color w:val="000000"/>
                <w:sz w:val="20"/>
                <w:szCs w:val="20"/>
              </w:rPr>
              <w:t>18 240</w:t>
            </w:r>
          </w:p>
        </w:tc>
        <w:tc>
          <w:tcPr>
            <w:tcW w:w="1096" w:type="dxa"/>
            <w:tcBorders>
              <w:top w:val="nil"/>
              <w:left w:val="nil"/>
              <w:bottom w:val="nil"/>
              <w:right w:val="nil"/>
            </w:tcBorders>
            <w:shd w:val="clear" w:color="000000" w:fill="FFFFFF"/>
            <w:vAlign w:val="center"/>
            <w:hideMark/>
          </w:tcPr>
          <w:p w14:paraId="0AA128CA" w14:textId="77777777" w:rsidR="00AC180A" w:rsidRPr="009A4AE6" w:rsidRDefault="00AC180A" w:rsidP="00BA0A37">
            <w:pPr>
              <w:spacing w:before="100" w:beforeAutospacing="1" w:after="100" w:afterAutospacing="1" w:line="240" w:lineRule="auto"/>
              <w:ind w:firstLine="0"/>
              <w:jc w:val="center"/>
              <w:rPr>
                <w:rFonts w:eastAsia="Times New Roman" w:cs="Calibri"/>
                <w:color w:val="000000"/>
                <w:sz w:val="20"/>
                <w:szCs w:val="20"/>
              </w:rPr>
            </w:pPr>
            <w:r w:rsidRPr="009A4AE6">
              <w:rPr>
                <w:rFonts w:eastAsia="Times New Roman" w:cs="Calibri"/>
                <w:color w:val="000000"/>
                <w:sz w:val="20"/>
                <w:szCs w:val="20"/>
              </w:rPr>
              <w:t>62%</w:t>
            </w:r>
          </w:p>
        </w:tc>
        <w:tc>
          <w:tcPr>
            <w:tcW w:w="1095" w:type="dxa"/>
            <w:tcBorders>
              <w:top w:val="nil"/>
              <w:left w:val="nil"/>
              <w:bottom w:val="nil"/>
              <w:right w:val="nil"/>
            </w:tcBorders>
            <w:shd w:val="clear" w:color="000000" w:fill="FFFFFF"/>
            <w:vAlign w:val="center"/>
            <w:hideMark/>
          </w:tcPr>
          <w:p w14:paraId="63A68534" w14:textId="77777777" w:rsidR="00AC180A" w:rsidRPr="009A4AE6" w:rsidRDefault="00AC180A" w:rsidP="00BA0A37">
            <w:pPr>
              <w:spacing w:before="100" w:beforeAutospacing="1" w:after="100" w:afterAutospacing="1" w:line="240" w:lineRule="auto"/>
              <w:ind w:firstLine="0"/>
              <w:jc w:val="center"/>
              <w:rPr>
                <w:rFonts w:eastAsia="Times New Roman" w:cs="Calibri"/>
                <w:color w:val="000000"/>
                <w:sz w:val="20"/>
                <w:szCs w:val="20"/>
              </w:rPr>
            </w:pPr>
            <w:r w:rsidRPr="009A4AE6">
              <w:rPr>
                <w:rFonts w:eastAsia="Times New Roman" w:cs="Calibri"/>
                <w:color w:val="000000"/>
                <w:sz w:val="20"/>
                <w:szCs w:val="20"/>
              </w:rPr>
              <w:t>11 322</w:t>
            </w:r>
          </w:p>
        </w:tc>
        <w:tc>
          <w:tcPr>
            <w:tcW w:w="1249" w:type="dxa"/>
            <w:tcBorders>
              <w:top w:val="nil"/>
              <w:left w:val="nil"/>
              <w:bottom w:val="nil"/>
              <w:right w:val="nil"/>
            </w:tcBorders>
            <w:shd w:val="clear" w:color="000000" w:fill="FFFFFF"/>
            <w:vAlign w:val="center"/>
            <w:hideMark/>
          </w:tcPr>
          <w:p w14:paraId="06510219" w14:textId="77777777" w:rsidR="00AC180A" w:rsidRPr="009A4AE6" w:rsidRDefault="00AC180A" w:rsidP="00BA0A37">
            <w:pPr>
              <w:spacing w:before="100" w:beforeAutospacing="1" w:after="100" w:afterAutospacing="1" w:line="240" w:lineRule="auto"/>
              <w:ind w:firstLine="0"/>
              <w:jc w:val="center"/>
              <w:rPr>
                <w:rFonts w:eastAsia="Times New Roman" w:cs="Calibri"/>
                <w:color w:val="000000"/>
                <w:sz w:val="20"/>
                <w:szCs w:val="20"/>
              </w:rPr>
            </w:pPr>
            <w:r w:rsidRPr="009A4AE6">
              <w:rPr>
                <w:rFonts w:eastAsia="Times New Roman" w:cs="Calibri"/>
                <w:color w:val="000000"/>
                <w:sz w:val="20"/>
                <w:szCs w:val="20"/>
              </w:rPr>
              <w:t>38%</w:t>
            </w:r>
          </w:p>
        </w:tc>
        <w:tc>
          <w:tcPr>
            <w:tcW w:w="943" w:type="dxa"/>
            <w:tcBorders>
              <w:top w:val="nil"/>
              <w:left w:val="nil"/>
              <w:bottom w:val="nil"/>
              <w:right w:val="nil"/>
            </w:tcBorders>
            <w:shd w:val="clear" w:color="000000" w:fill="FFFFFF"/>
            <w:vAlign w:val="center"/>
            <w:hideMark/>
          </w:tcPr>
          <w:p w14:paraId="6CCA2344" w14:textId="77777777" w:rsidR="00AC180A" w:rsidRPr="009A4AE6" w:rsidRDefault="00AC180A" w:rsidP="00BA0A37">
            <w:pPr>
              <w:spacing w:before="100" w:beforeAutospacing="1" w:after="100" w:afterAutospacing="1" w:line="240" w:lineRule="auto"/>
              <w:ind w:firstLine="0"/>
              <w:jc w:val="center"/>
              <w:rPr>
                <w:rFonts w:eastAsia="Times New Roman" w:cs="Calibri"/>
                <w:color w:val="000000"/>
                <w:sz w:val="20"/>
                <w:szCs w:val="20"/>
              </w:rPr>
            </w:pPr>
            <w:r w:rsidRPr="009A4AE6">
              <w:rPr>
                <w:rFonts w:eastAsia="Times New Roman" w:cs="Calibri"/>
                <w:color w:val="000000"/>
                <w:sz w:val="20"/>
                <w:szCs w:val="20"/>
              </w:rPr>
              <w:t>29 562</w:t>
            </w:r>
          </w:p>
        </w:tc>
        <w:tc>
          <w:tcPr>
            <w:tcW w:w="1919" w:type="dxa"/>
            <w:tcBorders>
              <w:top w:val="nil"/>
              <w:left w:val="nil"/>
              <w:bottom w:val="nil"/>
              <w:right w:val="nil"/>
            </w:tcBorders>
            <w:shd w:val="clear" w:color="000000" w:fill="FFFFFF"/>
            <w:vAlign w:val="center"/>
            <w:hideMark/>
          </w:tcPr>
          <w:p w14:paraId="21B7CBA9" w14:textId="77777777" w:rsidR="00AC180A" w:rsidRPr="009A4AE6" w:rsidRDefault="00AC180A" w:rsidP="00BA0A37">
            <w:pPr>
              <w:spacing w:before="100" w:beforeAutospacing="1" w:after="100" w:afterAutospacing="1" w:line="240" w:lineRule="auto"/>
              <w:ind w:firstLine="0"/>
              <w:jc w:val="center"/>
              <w:rPr>
                <w:rFonts w:eastAsia="Times New Roman" w:cs="Calibri"/>
                <w:color w:val="000000"/>
                <w:sz w:val="20"/>
                <w:szCs w:val="20"/>
              </w:rPr>
            </w:pPr>
            <w:r w:rsidRPr="009A4AE6">
              <w:rPr>
                <w:rFonts w:eastAsia="Times New Roman" w:cs="Calibri"/>
                <w:color w:val="000000"/>
                <w:sz w:val="20"/>
                <w:szCs w:val="20"/>
              </w:rPr>
              <w:t>19,44%</w:t>
            </w:r>
          </w:p>
        </w:tc>
      </w:tr>
      <w:tr w:rsidR="00B64E52" w:rsidRPr="009A4AE6" w14:paraId="459DFD53" w14:textId="77777777" w:rsidTr="00512D25">
        <w:trPr>
          <w:trHeight w:val="318"/>
        </w:trPr>
        <w:tc>
          <w:tcPr>
            <w:tcW w:w="1095" w:type="dxa"/>
            <w:tcBorders>
              <w:top w:val="nil"/>
              <w:left w:val="nil"/>
              <w:bottom w:val="nil"/>
              <w:right w:val="nil"/>
            </w:tcBorders>
            <w:shd w:val="clear" w:color="000000" w:fill="FFFFFF"/>
            <w:vAlign w:val="center"/>
            <w:hideMark/>
          </w:tcPr>
          <w:p w14:paraId="3DDBB8FE" w14:textId="77777777" w:rsidR="00AC180A" w:rsidRPr="009A4AE6" w:rsidRDefault="00AC180A" w:rsidP="00BA0A37">
            <w:pPr>
              <w:spacing w:before="100" w:beforeAutospacing="1" w:after="100" w:afterAutospacing="1" w:line="240" w:lineRule="auto"/>
              <w:ind w:firstLine="0"/>
              <w:jc w:val="center"/>
              <w:rPr>
                <w:rFonts w:eastAsia="Times New Roman" w:cs="Calibri"/>
                <w:color w:val="000000"/>
                <w:sz w:val="20"/>
                <w:szCs w:val="20"/>
              </w:rPr>
            </w:pPr>
            <w:r w:rsidRPr="009A4AE6">
              <w:rPr>
                <w:rFonts w:eastAsia="Times New Roman" w:cs="Calibri"/>
                <w:color w:val="000000"/>
                <w:sz w:val="20"/>
                <w:szCs w:val="20"/>
              </w:rPr>
              <w:t>Roxana</w:t>
            </w:r>
          </w:p>
        </w:tc>
        <w:tc>
          <w:tcPr>
            <w:tcW w:w="822" w:type="dxa"/>
            <w:tcBorders>
              <w:top w:val="nil"/>
              <w:left w:val="nil"/>
              <w:bottom w:val="nil"/>
              <w:right w:val="nil"/>
            </w:tcBorders>
            <w:shd w:val="clear" w:color="000000" w:fill="FFFFFF"/>
            <w:vAlign w:val="center"/>
            <w:hideMark/>
          </w:tcPr>
          <w:p w14:paraId="3154BA79" w14:textId="77777777" w:rsidR="00AC180A" w:rsidRPr="009A4AE6" w:rsidRDefault="00AC180A" w:rsidP="00BA0A37">
            <w:pPr>
              <w:spacing w:before="100" w:beforeAutospacing="1" w:after="100" w:afterAutospacing="1" w:line="240" w:lineRule="auto"/>
              <w:ind w:firstLine="0"/>
              <w:jc w:val="center"/>
              <w:rPr>
                <w:rFonts w:eastAsia="Times New Roman" w:cs="Calibri"/>
                <w:color w:val="000000"/>
                <w:sz w:val="20"/>
                <w:szCs w:val="20"/>
              </w:rPr>
            </w:pPr>
            <w:r w:rsidRPr="009A4AE6">
              <w:rPr>
                <w:rFonts w:eastAsia="Times New Roman" w:cs="Calibri"/>
                <w:color w:val="000000"/>
                <w:sz w:val="20"/>
                <w:szCs w:val="20"/>
              </w:rPr>
              <w:t>12 339</w:t>
            </w:r>
          </w:p>
        </w:tc>
        <w:tc>
          <w:tcPr>
            <w:tcW w:w="1096" w:type="dxa"/>
            <w:tcBorders>
              <w:top w:val="nil"/>
              <w:left w:val="nil"/>
              <w:bottom w:val="nil"/>
              <w:right w:val="nil"/>
            </w:tcBorders>
            <w:shd w:val="clear" w:color="000000" w:fill="FFFFFF"/>
            <w:vAlign w:val="center"/>
            <w:hideMark/>
          </w:tcPr>
          <w:p w14:paraId="1A827167" w14:textId="77777777" w:rsidR="00AC180A" w:rsidRPr="009A4AE6" w:rsidRDefault="00AC180A" w:rsidP="00BA0A37">
            <w:pPr>
              <w:spacing w:before="100" w:beforeAutospacing="1" w:after="100" w:afterAutospacing="1" w:line="240" w:lineRule="auto"/>
              <w:ind w:firstLine="0"/>
              <w:jc w:val="center"/>
              <w:rPr>
                <w:rFonts w:eastAsia="Times New Roman" w:cs="Calibri"/>
                <w:color w:val="000000"/>
                <w:sz w:val="20"/>
                <w:szCs w:val="20"/>
              </w:rPr>
            </w:pPr>
            <w:r w:rsidRPr="009A4AE6">
              <w:rPr>
                <w:rFonts w:eastAsia="Times New Roman" w:cs="Calibri"/>
                <w:color w:val="000000"/>
                <w:sz w:val="20"/>
                <w:szCs w:val="20"/>
              </w:rPr>
              <w:t>60%</w:t>
            </w:r>
          </w:p>
        </w:tc>
        <w:tc>
          <w:tcPr>
            <w:tcW w:w="1095" w:type="dxa"/>
            <w:tcBorders>
              <w:top w:val="nil"/>
              <w:left w:val="nil"/>
              <w:bottom w:val="nil"/>
              <w:right w:val="nil"/>
            </w:tcBorders>
            <w:shd w:val="clear" w:color="000000" w:fill="FFFFFF"/>
            <w:vAlign w:val="center"/>
            <w:hideMark/>
          </w:tcPr>
          <w:p w14:paraId="19452DCC" w14:textId="77777777" w:rsidR="00AC180A" w:rsidRPr="009A4AE6" w:rsidRDefault="00AC180A" w:rsidP="00BA0A37">
            <w:pPr>
              <w:spacing w:before="100" w:beforeAutospacing="1" w:after="100" w:afterAutospacing="1" w:line="240" w:lineRule="auto"/>
              <w:ind w:firstLine="0"/>
              <w:jc w:val="center"/>
              <w:rPr>
                <w:rFonts w:eastAsia="Times New Roman" w:cs="Calibri"/>
                <w:color w:val="000000"/>
                <w:sz w:val="20"/>
                <w:szCs w:val="20"/>
              </w:rPr>
            </w:pPr>
            <w:r w:rsidRPr="009A4AE6">
              <w:rPr>
                <w:rFonts w:eastAsia="Times New Roman" w:cs="Calibri"/>
                <w:color w:val="000000"/>
                <w:sz w:val="20"/>
                <w:szCs w:val="20"/>
              </w:rPr>
              <w:t>8 226</w:t>
            </w:r>
          </w:p>
        </w:tc>
        <w:tc>
          <w:tcPr>
            <w:tcW w:w="1249" w:type="dxa"/>
            <w:tcBorders>
              <w:top w:val="nil"/>
              <w:left w:val="nil"/>
              <w:bottom w:val="nil"/>
              <w:right w:val="nil"/>
            </w:tcBorders>
            <w:shd w:val="clear" w:color="000000" w:fill="FFFFFF"/>
            <w:vAlign w:val="center"/>
            <w:hideMark/>
          </w:tcPr>
          <w:p w14:paraId="0DFAB97D" w14:textId="77777777" w:rsidR="00AC180A" w:rsidRPr="009A4AE6" w:rsidRDefault="00AC180A" w:rsidP="00BA0A37">
            <w:pPr>
              <w:spacing w:before="100" w:beforeAutospacing="1" w:after="100" w:afterAutospacing="1" w:line="240" w:lineRule="auto"/>
              <w:ind w:firstLine="0"/>
              <w:jc w:val="center"/>
              <w:rPr>
                <w:rFonts w:eastAsia="Times New Roman" w:cs="Calibri"/>
                <w:color w:val="000000"/>
                <w:sz w:val="20"/>
                <w:szCs w:val="20"/>
              </w:rPr>
            </w:pPr>
            <w:r w:rsidRPr="009A4AE6">
              <w:rPr>
                <w:rFonts w:eastAsia="Times New Roman" w:cs="Calibri"/>
                <w:color w:val="000000"/>
                <w:sz w:val="20"/>
                <w:szCs w:val="20"/>
              </w:rPr>
              <w:t>40%</w:t>
            </w:r>
          </w:p>
        </w:tc>
        <w:tc>
          <w:tcPr>
            <w:tcW w:w="943" w:type="dxa"/>
            <w:tcBorders>
              <w:top w:val="nil"/>
              <w:left w:val="nil"/>
              <w:bottom w:val="nil"/>
              <w:right w:val="nil"/>
            </w:tcBorders>
            <w:shd w:val="clear" w:color="000000" w:fill="FFFFFF"/>
            <w:vAlign w:val="center"/>
            <w:hideMark/>
          </w:tcPr>
          <w:p w14:paraId="66AAA3BC" w14:textId="77777777" w:rsidR="00AC180A" w:rsidRPr="009A4AE6" w:rsidRDefault="00AC180A" w:rsidP="00BA0A37">
            <w:pPr>
              <w:spacing w:before="100" w:beforeAutospacing="1" w:after="100" w:afterAutospacing="1" w:line="240" w:lineRule="auto"/>
              <w:ind w:firstLine="0"/>
              <w:jc w:val="center"/>
              <w:rPr>
                <w:rFonts w:eastAsia="Times New Roman" w:cs="Calibri"/>
                <w:color w:val="000000"/>
                <w:sz w:val="20"/>
                <w:szCs w:val="20"/>
              </w:rPr>
            </w:pPr>
            <w:r w:rsidRPr="009A4AE6">
              <w:rPr>
                <w:rFonts w:eastAsia="Times New Roman" w:cs="Calibri"/>
                <w:color w:val="000000"/>
                <w:sz w:val="20"/>
                <w:szCs w:val="20"/>
              </w:rPr>
              <w:t>20 565</w:t>
            </w:r>
          </w:p>
        </w:tc>
        <w:tc>
          <w:tcPr>
            <w:tcW w:w="1919" w:type="dxa"/>
            <w:tcBorders>
              <w:top w:val="nil"/>
              <w:left w:val="nil"/>
              <w:bottom w:val="nil"/>
              <w:right w:val="nil"/>
            </w:tcBorders>
            <w:shd w:val="clear" w:color="000000" w:fill="FFFFFF"/>
            <w:vAlign w:val="center"/>
            <w:hideMark/>
          </w:tcPr>
          <w:p w14:paraId="3B584D65" w14:textId="77777777" w:rsidR="00AC180A" w:rsidRPr="009A4AE6" w:rsidRDefault="00AC180A" w:rsidP="00BA0A37">
            <w:pPr>
              <w:spacing w:before="100" w:beforeAutospacing="1" w:after="100" w:afterAutospacing="1" w:line="240" w:lineRule="auto"/>
              <w:ind w:firstLine="0"/>
              <w:jc w:val="center"/>
              <w:rPr>
                <w:rFonts w:eastAsia="Times New Roman" w:cs="Calibri"/>
                <w:color w:val="000000"/>
                <w:sz w:val="20"/>
                <w:szCs w:val="20"/>
              </w:rPr>
            </w:pPr>
            <w:r w:rsidRPr="009A4AE6">
              <w:rPr>
                <w:rFonts w:eastAsia="Times New Roman" w:cs="Calibri"/>
                <w:color w:val="000000"/>
                <w:sz w:val="20"/>
                <w:szCs w:val="20"/>
              </w:rPr>
              <w:t>13,53%</w:t>
            </w:r>
          </w:p>
        </w:tc>
      </w:tr>
      <w:tr w:rsidR="00B64E52" w:rsidRPr="009A4AE6" w14:paraId="379249EE" w14:textId="77777777" w:rsidTr="00512D25">
        <w:trPr>
          <w:trHeight w:val="318"/>
        </w:trPr>
        <w:tc>
          <w:tcPr>
            <w:tcW w:w="1095" w:type="dxa"/>
            <w:tcBorders>
              <w:top w:val="nil"/>
              <w:left w:val="nil"/>
              <w:bottom w:val="nil"/>
              <w:right w:val="nil"/>
            </w:tcBorders>
            <w:shd w:val="clear" w:color="000000" w:fill="FFFFFF"/>
            <w:vAlign w:val="center"/>
            <w:hideMark/>
          </w:tcPr>
          <w:p w14:paraId="590C26A1" w14:textId="77777777" w:rsidR="00AC180A" w:rsidRPr="009A4AE6" w:rsidRDefault="00AC180A" w:rsidP="00BA0A37">
            <w:pPr>
              <w:spacing w:before="100" w:beforeAutospacing="1" w:after="100" w:afterAutospacing="1" w:line="240" w:lineRule="auto"/>
              <w:ind w:firstLine="0"/>
              <w:jc w:val="center"/>
              <w:rPr>
                <w:rFonts w:eastAsia="Times New Roman" w:cs="Calibri"/>
                <w:color w:val="000000"/>
                <w:sz w:val="20"/>
                <w:szCs w:val="20"/>
              </w:rPr>
            </w:pPr>
            <w:r w:rsidRPr="009A4AE6">
              <w:rPr>
                <w:rFonts w:eastAsia="Times New Roman" w:cs="Calibri"/>
                <w:color w:val="000000"/>
                <w:sz w:val="20"/>
                <w:szCs w:val="20"/>
              </w:rPr>
              <w:t>Cariari</w:t>
            </w:r>
          </w:p>
        </w:tc>
        <w:tc>
          <w:tcPr>
            <w:tcW w:w="822" w:type="dxa"/>
            <w:tcBorders>
              <w:top w:val="nil"/>
              <w:left w:val="nil"/>
              <w:bottom w:val="nil"/>
              <w:right w:val="nil"/>
            </w:tcBorders>
            <w:shd w:val="clear" w:color="000000" w:fill="FFFFFF"/>
            <w:vAlign w:val="center"/>
            <w:hideMark/>
          </w:tcPr>
          <w:p w14:paraId="4232C149" w14:textId="77777777" w:rsidR="00AC180A" w:rsidRPr="009A4AE6" w:rsidRDefault="00AC180A" w:rsidP="00BA0A37">
            <w:pPr>
              <w:spacing w:before="100" w:beforeAutospacing="1" w:after="100" w:afterAutospacing="1" w:line="240" w:lineRule="auto"/>
              <w:ind w:firstLine="0"/>
              <w:jc w:val="center"/>
              <w:rPr>
                <w:rFonts w:eastAsia="Times New Roman" w:cs="Calibri"/>
                <w:color w:val="000000"/>
                <w:sz w:val="20"/>
                <w:szCs w:val="20"/>
              </w:rPr>
            </w:pPr>
            <w:r w:rsidRPr="009A4AE6">
              <w:rPr>
                <w:rFonts w:eastAsia="Times New Roman" w:cs="Calibri"/>
                <w:color w:val="000000"/>
                <w:sz w:val="20"/>
                <w:szCs w:val="20"/>
              </w:rPr>
              <w:t>13 797</w:t>
            </w:r>
          </w:p>
        </w:tc>
        <w:tc>
          <w:tcPr>
            <w:tcW w:w="1096" w:type="dxa"/>
            <w:tcBorders>
              <w:top w:val="nil"/>
              <w:left w:val="nil"/>
              <w:bottom w:val="nil"/>
              <w:right w:val="nil"/>
            </w:tcBorders>
            <w:shd w:val="clear" w:color="000000" w:fill="FFFFFF"/>
            <w:vAlign w:val="center"/>
            <w:hideMark/>
          </w:tcPr>
          <w:p w14:paraId="302DDC58" w14:textId="77777777" w:rsidR="00AC180A" w:rsidRPr="009A4AE6" w:rsidRDefault="00AC180A" w:rsidP="00BA0A37">
            <w:pPr>
              <w:spacing w:before="100" w:beforeAutospacing="1" w:after="100" w:afterAutospacing="1" w:line="240" w:lineRule="auto"/>
              <w:ind w:firstLine="0"/>
              <w:jc w:val="center"/>
              <w:rPr>
                <w:rFonts w:eastAsia="Times New Roman" w:cs="Calibri"/>
                <w:color w:val="000000"/>
                <w:sz w:val="20"/>
                <w:szCs w:val="20"/>
              </w:rPr>
            </w:pPr>
            <w:r w:rsidRPr="009A4AE6">
              <w:rPr>
                <w:rFonts w:eastAsia="Times New Roman" w:cs="Calibri"/>
                <w:color w:val="000000"/>
                <w:sz w:val="20"/>
                <w:szCs w:val="20"/>
              </w:rPr>
              <w:t>34%</w:t>
            </w:r>
          </w:p>
        </w:tc>
        <w:tc>
          <w:tcPr>
            <w:tcW w:w="1095" w:type="dxa"/>
            <w:tcBorders>
              <w:top w:val="nil"/>
              <w:left w:val="nil"/>
              <w:bottom w:val="nil"/>
              <w:right w:val="nil"/>
            </w:tcBorders>
            <w:shd w:val="clear" w:color="000000" w:fill="FFFFFF"/>
            <w:vAlign w:val="center"/>
            <w:hideMark/>
          </w:tcPr>
          <w:p w14:paraId="6A6AF91A" w14:textId="77777777" w:rsidR="00AC180A" w:rsidRPr="009A4AE6" w:rsidRDefault="00AC180A" w:rsidP="00BA0A37">
            <w:pPr>
              <w:spacing w:before="100" w:beforeAutospacing="1" w:after="100" w:afterAutospacing="1" w:line="240" w:lineRule="auto"/>
              <w:ind w:firstLine="0"/>
              <w:jc w:val="center"/>
              <w:rPr>
                <w:rFonts w:eastAsia="Times New Roman" w:cs="Calibri"/>
                <w:color w:val="000000"/>
                <w:sz w:val="20"/>
                <w:szCs w:val="20"/>
              </w:rPr>
            </w:pPr>
            <w:r w:rsidRPr="009A4AE6">
              <w:rPr>
                <w:rFonts w:eastAsia="Times New Roman" w:cs="Calibri"/>
                <w:color w:val="000000"/>
                <w:sz w:val="20"/>
                <w:szCs w:val="20"/>
              </w:rPr>
              <w:t>26 902</w:t>
            </w:r>
          </w:p>
        </w:tc>
        <w:tc>
          <w:tcPr>
            <w:tcW w:w="1249" w:type="dxa"/>
            <w:tcBorders>
              <w:top w:val="nil"/>
              <w:left w:val="nil"/>
              <w:bottom w:val="nil"/>
              <w:right w:val="nil"/>
            </w:tcBorders>
            <w:shd w:val="clear" w:color="000000" w:fill="FFFFFF"/>
            <w:vAlign w:val="center"/>
            <w:hideMark/>
          </w:tcPr>
          <w:p w14:paraId="24E3522F" w14:textId="77777777" w:rsidR="00AC180A" w:rsidRPr="009A4AE6" w:rsidRDefault="00AC180A" w:rsidP="00BA0A37">
            <w:pPr>
              <w:spacing w:before="100" w:beforeAutospacing="1" w:after="100" w:afterAutospacing="1" w:line="240" w:lineRule="auto"/>
              <w:ind w:firstLine="0"/>
              <w:jc w:val="center"/>
              <w:rPr>
                <w:rFonts w:eastAsia="Times New Roman" w:cs="Calibri"/>
                <w:color w:val="000000"/>
                <w:sz w:val="20"/>
                <w:szCs w:val="20"/>
              </w:rPr>
            </w:pPr>
            <w:r w:rsidRPr="009A4AE6">
              <w:rPr>
                <w:rFonts w:eastAsia="Times New Roman" w:cs="Calibri"/>
                <w:color w:val="000000"/>
                <w:sz w:val="20"/>
                <w:szCs w:val="20"/>
              </w:rPr>
              <w:t>66%</w:t>
            </w:r>
          </w:p>
        </w:tc>
        <w:tc>
          <w:tcPr>
            <w:tcW w:w="943" w:type="dxa"/>
            <w:tcBorders>
              <w:top w:val="nil"/>
              <w:left w:val="nil"/>
              <w:bottom w:val="nil"/>
              <w:right w:val="nil"/>
            </w:tcBorders>
            <w:shd w:val="clear" w:color="000000" w:fill="FFFFFF"/>
            <w:vAlign w:val="center"/>
            <w:hideMark/>
          </w:tcPr>
          <w:p w14:paraId="3FD49297" w14:textId="77777777" w:rsidR="00AC180A" w:rsidRPr="009A4AE6" w:rsidRDefault="00AC180A" w:rsidP="00BA0A37">
            <w:pPr>
              <w:spacing w:before="100" w:beforeAutospacing="1" w:after="100" w:afterAutospacing="1" w:line="240" w:lineRule="auto"/>
              <w:ind w:firstLine="0"/>
              <w:jc w:val="center"/>
              <w:rPr>
                <w:rFonts w:eastAsia="Times New Roman" w:cs="Calibri"/>
                <w:color w:val="000000"/>
                <w:sz w:val="20"/>
                <w:szCs w:val="20"/>
              </w:rPr>
            </w:pPr>
            <w:r w:rsidRPr="009A4AE6">
              <w:rPr>
                <w:rFonts w:eastAsia="Times New Roman" w:cs="Calibri"/>
                <w:color w:val="000000"/>
                <w:sz w:val="20"/>
                <w:szCs w:val="20"/>
              </w:rPr>
              <w:t>40 699</w:t>
            </w:r>
          </w:p>
        </w:tc>
        <w:tc>
          <w:tcPr>
            <w:tcW w:w="1919" w:type="dxa"/>
            <w:tcBorders>
              <w:top w:val="nil"/>
              <w:left w:val="nil"/>
              <w:bottom w:val="nil"/>
              <w:right w:val="nil"/>
            </w:tcBorders>
            <w:shd w:val="clear" w:color="000000" w:fill="FFFFFF"/>
            <w:vAlign w:val="center"/>
            <w:hideMark/>
          </w:tcPr>
          <w:p w14:paraId="59088990" w14:textId="77777777" w:rsidR="00AC180A" w:rsidRPr="009A4AE6" w:rsidRDefault="00AC180A" w:rsidP="00BA0A37">
            <w:pPr>
              <w:spacing w:before="100" w:beforeAutospacing="1" w:after="100" w:afterAutospacing="1" w:line="240" w:lineRule="auto"/>
              <w:ind w:firstLine="0"/>
              <w:jc w:val="center"/>
              <w:rPr>
                <w:rFonts w:eastAsia="Times New Roman" w:cs="Calibri"/>
                <w:color w:val="000000"/>
                <w:sz w:val="20"/>
                <w:szCs w:val="20"/>
              </w:rPr>
            </w:pPr>
            <w:r w:rsidRPr="009A4AE6">
              <w:rPr>
                <w:rFonts w:eastAsia="Times New Roman" w:cs="Calibri"/>
                <w:color w:val="000000"/>
                <w:sz w:val="20"/>
                <w:szCs w:val="20"/>
              </w:rPr>
              <w:t>26,77%</w:t>
            </w:r>
          </w:p>
        </w:tc>
      </w:tr>
      <w:tr w:rsidR="00B64E52" w:rsidRPr="009A4AE6" w14:paraId="1EE800DA" w14:textId="77777777" w:rsidTr="00512D25">
        <w:trPr>
          <w:trHeight w:val="318"/>
        </w:trPr>
        <w:tc>
          <w:tcPr>
            <w:tcW w:w="1095" w:type="dxa"/>
            <w:tcBorders>
              <w:top w:val="nil"/>
              <w:left w:val="nil"/>
              <w:bottom w:val="nil"/>
              <w:right w:val="nil"/>
            </w:tcBorders>
            <w:shd w:val="clear" w:color="000000" w:fill="FFFFFF"/>
            <w:vAlign w:val="center"/>
            <w:hideMark/>
          </w:tcPr>
          <w:p w14:paraId="022B0987" w14:textId="77777777" w:rsidR="00AC180A" w:rsidRPr="009A4AE6" w:rsidRDefault="00AC180A" w:rsidP="00BA0A37">
            <w:pPr>
              <w:spacing w:before="100" w:beforeAutospacing="1" w:after="100" w:afterAutospacing="1" w:line="240" w:lineRule="auto"/>
              <w:ind w:firstLine="0"/>
              <w:jc w:val="center"/>
              <w:rPr>
                <w:rFonts w:eastAsia="Times New Roman" w:cs="Calibri"/>
                <w:color w:val="000000"/>
                <w:sz w:val="20"/>
                <w:szCs w:val="20"/>
              </w:rPr>
            </w:pPr>
            <w:r w:rsidRPr="009A4AE6">
              <w:rPr>
                <w:rFonts w:eastAsia="Times New Roman" w:cs="Calibri"/>
                <w:color w:val="000000"/>
                <w:sz w:val="20"/>
                <w:szCs w:val="20"/>
              </w:rPr>
              <w:t>Colorado</w:t>
            </w:r>
          </w:p>
        </w:tc>
        <w:tc>
          <w:tcPr>
            <w:tcW w:w="822" w:type="dxa"/>
            <w:tcBorders>
              <w:top w:val="nil"/>
              <w:left w:val="nil"/>
              <w:bottom w:val="nil"/>
              <w:right w:val="nil"/>
            </w:tcBorders>
            <w:shd w:val="clear" w:color="000000" w:fill="FFFFFF"/>
            <w:vAlign w:val="center"/>
            <w:hideMark/>
          </w:tcPr>
          <w:p w14:paraId="48194042" w14:textId="77777777" w:rsidR="00AC180A" w:rsidRPr="009A4AE6" w:rsidRDefault="00AC180A" w:rsidP="00BA0A37">
            <w:pPr>
              <w:spacing w:before="100" w:beforeAutospacing="1" w:after="100" w:afterAutospacing="1" w:line="240" w:lineRule="auto"/>
              <w:ind w:firstLine="0"/>
              <w:jc w:val="center"/>
              <w:rPr>
                <w:rFonts w:eastAsia="Times New Roman" w:cs="Calibri"/>
                <w:color w:val="000000"/>
                <w:sz w:val="20"/>
                <w:szCs w:val="20"/>
              </w:rPr>
            </w:pPr>
            <w:r w:rsidRPr="009A4AE6">
              <w:rPr>
                <w:rFonts w:eastAsia="Times New Roman" w:cs="Calibri"/>
                <w:color w:val="000000"/>
                <w:sz w:val="20"/>
                <w:szCs w:val="20"/>
              </w:rPr>
              <w:t>3 941</w:t>
            </w:r>
          </w:p>
        </w:tc>
        <w:tc>
          <w:tcPr>
            <w:tcW w:w="1096" w:type="dxa"/>
            <w:tcBorders>
              <w:top w:val="nil"/>
              <w:left w:val="nil"/>
              <w:bottom w:val="nil"/>
              <w:right w:val="nil"/>
            </w:tcBorders>
            <w:shd w:val="clear" w:color="000000" w:fill="FFFFFF"/>
            <w:vAlign w:val="center"/>
            <w:hideMark/>
          </w:tcPr>
          <w:p w14:paraId="0BC2F102" w14:textId="77777777" w:rsidR="00AC180A" w:rsidRPr="009A4AE6" w:rsidRDefault="00AC180A" w:rsidP="00BA0A37">
            <w:pPr>
              <w:spacing w:before="100" w:beforeAutospacing="1" w:after="100" w:afterAutospacing="1" w:line="240" w:lineRule="auto"/>
              <w:ind w:firstLine="0"/>
              <w:jc w:val="center"/>
              <w:rPr>
                <w:rFonts w:eastAsia="Times New Roman" w:cs="Calibri"/>
                <w:color w:val="000000"/>
                <w:sz w:val="20"/>
                <w:szCs w:val="20"/>
              </w:rPr>
            </w:pPr>
            <w:r w:rsidRPr="009A4AE6">
              <w:rPr>
                <w:rFonts w:eastAsia="Times New Roman" w:cs="Calibri"/>
                <w:color w:val="000000"/>
                <w:sz w:val="20"/>
                <w:szCs w:val="20"/>
              </w:rPr>
              <w:t>77%</w:t>
            </w:r>
          </w:p>
        </w:tc>
        <w:tc>
          <w:tcPr>
            <w:tcW w:w="1095" w:type="dxa"/>
            <w:tcBorders>
              <w:top w:val="nil"/>
              <w:left w:val="nil"/>
              <w:bottom w:val="nil"/>
              <w:right w:val="nil"/>
            </w:tcBorders>
            <w:shd w:val="clear" w:color="000000" w:fill="FFFFFF"/>
            <w:vAlign w:val="center"/>
            <w:hideMark/>
          </w:tcPr>
          <w:p w14:paraId="50A499B7" w14:textId="77777777" w:rsidR="00AC180A" w:rsidRPr="009A4AE6" w:rsidRDefault="00AC180A" w:rsidP="00BA0A37">
            <w:pPr>
              <w:spacing w:before="100" w:beforeAutospacing="1" w:after="100" w:afterAutospacing="1" w:line="240" w:lineRule="auto"/>
              <w:ind w:firstLine="0"/>
              <w:jc w:val="center"/>
              <w:rPr>
                <w:rFonts w:eastAsia="Times New Roman" w:cs="Calibri"/>
                <w:color w:val="000000"/>
                <w:sz w:val="20"/>
                <w:szCs w:val="20"/>
              </w:rPr>
            </w:pPr>
            <w:r w:rsidRPr="009A4AE6">
              <w:rPr>
                <w:rFonts w:eastAsia="Times New Roman" w:cs="Calibri"/>
                <w:color w:val="000000"/>
                <w:sz w:val="20"/>
                <w:szCs w:val="20"/>
              </w:rPr>
              <w:t>1 157</w:t>
            </w:r>
          </w:p>
        </w:tc>
        <w:tc>
          <w:tcPr>
            <w:tcW w:w="1249" w:type="dxa"/>
            <w:tcBorders>
              <w:top w:val="nil"/>
              <w:left w:val="nil"/>
              <w:bottom w:val="nil"/>
              <w:right w:val="nil"/>
            </w:tcBorders>
            <w:shd w:val="clear" w:color="000000" w:fill="FFFFFF"/>
            <w:vAlign w:val="center"/>
            <w:hideMark/>
          </w:tcPr>
          <w:p w14:paraId="55A9DFF7" w14:textId="77777777" w:rsidR="00AC180A" w:rsidRPr="009A4AE6" w:rsidRDefault="00AC180A" w:rsidP="00BA0A37">
            <w:pPr>
              <w:spacing w:before="100" w:beforeAutospacing="1" w:after="100" w:afterAutospacing="1" w:line="240" w:lineRule="auto"/>
              <w:ind w:firstLine="0"/>
              <w:jc w:val="center"/>
              <w:rPr>
                <w:rFonts w:eastAsia="Times New Roman" w:cs="Calibri"/>
                <w:color w:val="000000"/>
                <w:sz w:val="20"/>
                <w:szCs w:val="20"/>
              </w:rPr>
            </w:pPr>
            <w:r w:rsidRPr="009A4AE6">
              <w:rPr>
                <w:rFonts w:eastAsia="Times New Roman" w:cs="Calibri"/>
                <w:color w:val="000000"/>
                <w:sz w:val="20"/>
                <w:szCs w:val="20"/>
              </w:rPr>
              <w:t>23%</w:t>
            </w:r>
          </w:p>
        </w:tc>
        <w:tc>
          <w:tcPr>
            <w:tcW w:w="943" w:type="dxa"/>
            <w:tcBorders>
              <w:top w:val="nil"/>
              <w:left w:val="nil"/>
              <w:bottom w:val="nil"/>
              <w:right w:val="nil"/>
            </w:tcBorders>
            <w:shd w:val="clear" w:color="000000" w:fill="FFFFFF"/>
            <w:vAlign w:val="center"/>
            <w:hideMark/>
          </w:tcPr>
          <w:p w14:paraId="7101E271" w14:textId="77777777" w:rsidR="00AC180A" w:rsidRPr="009A4AE6" w:rsidRDefault="00AC180A" w:rsidP="00BA0A37">
            <w:pPr>
              <w:spacing w:before="100" w:beforeAutospacing="1" w:after="100" w:afterAutospacing="1" w:line="240" w:lineRule="auto"/>
              <w:ind w:firstLine="0"/>
              <w:jc w:val="center"/>
              <w:rPr>
                <w:rFonts w:eastAsia="Times New Roman" w:cs="Calibri"/>
                <w:color w:val="000000"/>
                <w:sz w:val="20"/>
                <w:szCs w:val="20"/>
              </w:rPr>
            </w:pPr>
            <w:r w:rsidRPr="009A4AE6">
              <w:rPr>
                <w:rFonts w:eastAsia="Times New Roman" w:cs="Calibri"/>
                <w:color w:val="000000"/>
                <w:sz w:val="20"/>
                <w:szCs w:val="20"/>
              </w:rPr>
              <w:t>509</w:t>
            </w:r>
          </w:p>
        </w:tc>
        <w:tc>
          <w:tcPr>
            <w:tcW w:w="1919" w:type="dxa"/>
            <w:tcBorders>
              <w:top w:val="nil"/>
              <w:left w:val="nil"/>
              <w:bottom w:val="nil"/>
              <w:right w:val="nil"/>
            </w:tcBorders>
            <w:shd w:val="clear" w:color="000000" w:fill="FFFFFF"/>
            <w:vAlign w:val="center"/>
            <w:hideMark/>
          </w:tcPr>
          <w:p w14:paraId="7058EF7A" w14:textId="77777777" w:rsidR="00AC180A" w:rsidRPr="009A4AE6" w:rsidRDefault="00AC180A" w:rsidP="00BA0A37">
            <w:pPr>
              <w:spacing w:before="100" w:beforeAutospacing="1" w:after="100" w:afterAutospacing="1" w:line="240" w:lineRule="auto"/>
              <w:ind w:firstLine="0"/>
              <w:jc w:val="center"/>
              <w:rPr>
                <w:rFonts w:eastAsia="Times New Roman" w:cs="Calibri"/>
                <w:color w:val="000000"/>
                <w:sz w:val="20"/>
                <w:szCs w:val="20"/>
              </w:rPr>
            </w:pPr>
            <w:r w:rsidRPr="009A4AE6">
              <w:rPr>
                <w:rFonts w:eastAsia="Times New Roman" w:cs="Calibri"/>
                <w:color w:val="000000"/>
                <w:sz w:val="20"/>
                <w:szCs w:val="20"/>
              </w:rPr>
              <w:t>0,33%</w:t>
            </w:r>
          </w:p>
        </w:tc>
      </w:tr>
      <w:tr w:rsidR="00B64E52" w:rsidRPr="009A4AE6" w14:paraId="6AB35798" w14:textId="77777777" w:rsidTr="00512D25">
        <w:trPr>
          <w:trHeight w:val="648"/>
        </w:trPr>
        <w:tc>
          <w:tcPr>
            <w:tcW w:w="1095" w:type="dxa"/>
            <w:tcBorders>
              <w:top w:val="nil"/>
              <w:left w:val="nil"/>
              <w:bottom w:val="nil"/>
              <w:right w:val="nil"/>
            </w:tcBorders>
            <w:shd w:val="clear" w:color="000000" w:fill="FFFFFF"/>
            <w:vAlign w:val="center"/>
            <w:hideMark/>
          </w:tcPr>
          <w:p w14:paraId="45756377" w14:textId="77777777" w:rsidR="00AC180A" w:rsidRPr="009A4AE6" w:rsidRDefault="00AC180A" w:rsidP="00BA0A37">
            <w:pPr>
              <w:spacing w:before="100" w:beforeAutospacing="1" w:after="100" w:afterAutospacing="1" w:line="240" w:lineRule="auto"/>
              <w:ind w:firstLine="0"/>
              <w:jc w:val="center"/>
              <w:rPr>
                <w:rFonts w:eastAsia="Times New Roman" w:cs="Calibri"/>
                <w:color w:val="000000"/>
                <w:sz w:val="20"/>
                <w:szCs w:val="20"/>
              </w:rPr>
            </w:pPr>
            <w:r w:rsidRPr="009A4AE6">
              <w:rPr>
                <w:rFonts w:eastAsia="Times New Roman" w:cs="Calibri"/>
                <w:color w:val="000000"/>
                <w:sz w:val="20"/>
                <w:szCs w:val="20"/>
              </w:rPr>
              <w:t>La Colonia</w:t>
            </w:r>
          </w:p>
        </w:tc>
        <w:tc>
          <w:tcPr>
            <w:tcW w:w="822" w:type="dxa"/>
            <w:tcBorders>
              <w:top w:val="nil"/>
              <w:left w:val="nil"/>
              <w:bottom w:val="nil"/>
              <w:right w:val="nil"/>
            </w:tcBorders>
            <w:shd w:val="clear" w:color="000000" w:fill="FFFFFF"/>
            <w:vAlign w:val="center"/>
            <w:hideMark/>
          </w:tcPr>
          <w:p w14:paraId="4375B5E1" w14:textId="77777777" w:rsidR="00AC180A" w:rsidRPr="009A4AE6" w:rsidRDefault="00AC180A" w:rsidP="00BA0A37">
            <w:pPr>
              <w:spacing w:before="100" w:beforeAutospacing="1" w:after="100" w:afterAutospacing="1" w:line="240" w:lineRule="auto"/>
              <w:ind w:firstLine="0"/>
              <w:jc w:val="center"/>
              <w:rPr>
                <w:rFonts w:eastAsia="Times New Roman" w:cs="Calibri"/>
                <w:color w:val="000000"/>
                <w:sz w:val="20"/>
                <w:szCs w:val="20"/>
              </w:rPr>
            </w:pPr>
            <w:r w:rsidRPr="009A4AE6">
              <w:rPr>
                <w:rFonts w:eastAsia="Times New Roman" w:cs="Calibri"/>
                <w:color w:val="000000"/>
                <w:sz w:val="20"/>
                <w:szCs w:val="20"/>
              </w:rPr>
              <w:t>2 702</w:t>
            </w:r>
          </w:p>
        </w:tc>
        <w:tc>
          <w:tcPr>
            <w:tcW w:w="1096" w:type="dxa"/>
            <w:tcBorders>
              <w:top w:val="nil"/>
              <w:left w:val="nil"/>
              <w:bottom w:val="nil"/>
              <w:right w:val="nil"/>
            </w:tcBorders>
            <w:shd w:val="clear" w:color="000000" w:fill="FFFFFF"/>
            <w:vAlign w:val="center"/>
            <w:hideMark/>
          </w:tcPr>
          <w:p w14:paraId="15CF56ED" w14:textId="77777777" w:rsidR="00AC180A" w:rsidRPr="009A4AE6" w:rsidRDefault="00AC180A" w:rsidP="00BA0A37">
            <w:pPr>
              <w:spacing w:before="100" w:beforeAutospacing="1" w:after="100" w:afterAutospacing="1" w:line="240" w:lineRule="auto"/>
              <w:ind w:firstLine="0"/>
              <w:jc w:val="center"/>
              <w:rPr>
                <w:rFonts w:eastAsia="Times New Roman" w:cs="Calibri"/>
                <w:color w:val="000000"/>
                <w:sz w:val="20"/>
                <w:szCs w:val="20"/>
              </w:rPr>
            </w:pPr>
            <w:r w:rsidRPr="009A4AE6">
              <w:rPr>
                <w:rFonts w:eastAsia="Times New Roman" w:cs="Calibri"/>
                <w:color w:val="000000"/>
                <w:sz w:val="20"/>
                <w:szCs w:val="20"/>
              </w:rPr>
              <w:t>37%</w:t>
            </w:r>
          </w:p>
        </w:tc>
        <w:tc>
          <w:tcPr>
            <w:tcW w:w="1095" w:type="dxa"/>
            <w:tcBorders>
              <w:top w:val="nil"/>
              <w:left w:val="nil"/>
              <w:bottom w:val="nil"/>
              <w:right w:val="nil"/>
            </w:tcBorders>
            <w:shd w:val="clear" w:color="000000" w:fill="FFFFFF"/>
            <w:vAlign w:val="center"/>
            <w:hideMark/>
          </w:tcPr>
          <w:p w14:paraId="4E4681F0" w14:textId="77777777" w:rsidR="00AC180A" w:rsidRPr="009A4AE6" w:rsidRDefault="00AC180A" w:rsidP="00BA0A37">
            <w:pPr>
              <w:spacing w:before="100" w:beforeAutospacing="1" w:after="100" w:afterAutospacing="1" w:line="240" w:lineRule="auto"/>
              <w:ind w:firstLine="0"/>
              <w:jc w:val="center"/>
              <w:rPr>
                <w:rFonts w:eastAsia="Times New Roman" w:cs="Calibri"/>
                <w:color w:val="000000"/>
                <w:sz w:val="20"/>
                <w:szCs w:val="20"/>
              </w:rPr>
            </w:pPr>
            <w:r w:rsidRPr="009A4AE6">
              <w:rPr>
                <w:rFonts w:eastAsia="Times New Roman" w:cs="Calibri"/>
                <w:color w:val="000000"/>
                <w:sz w:val="20"/>
                <w:szCs w:val="20"/>
              </w:rPr>
              <w:t>4 541</w:t>
            </w:r>
          </w:p>
        </w:tc>
        <w:tc>
          <w:tcPr>
            <w:tcW w:w="1249" w:type="dxa"/>
            <w:tcBorders>
              <w:top w:val="nil"/>
              <w:left w:val="nil"/>
              <w:bottom w:val="nil"/>
              <w:right w:val="nil"/>
            </w:tcBorders>
            <w:shd w:val="clear" w:color="000000" w:fill="FFFFFF"/>
            <w:vAlign w:val="center"/>
            <w:hideMark/>
          </w:tcPr>
          <w:p w14:paraId="01F3A4BD" w14:textId="77777777" w:rsidR="00AC180A" w:rsidRPr="009A4AE6" w:rsidRDefault="00AC180A" w:rsidP="00BA0A37">
            <w:pPr>
              <w:spacing w:before="100" w:beforeAutospacing="1" w:after="100" w:afterAutospacing="1" w:line="240" w:lineRule="auto"/>
              <w:ind w:firstLine="0"/>
              <w:jc w:val="center"/>
              <w:rPr>
                <w:rFonts w:eastAsia="Times New Roman" w:cs="Calibri"/>
                <w:color w:val="000000"/>
                <w:sz w:val="20"/>
                <w:szCs w:val="20"/>
              </w:rPr>
            </w:pPr>
            <w:r w:rsidRPr="009A4AE6">
              <w:rPr>
                <w:rFonts w:eastAsia="Times New Roman" w:cs="Calibri"/>
                <w:color w:val="000000"/>
                <w:sz w:val="20"/>
                <w:szCs w:val="20"/>
              </w:rPr>
              <w:t>63%</w:t>
            </w:r>
          </w:p>
        </w:tc>
        <w:tc>
          <w:tcPr>
            <w:tcW w:w="943" w:type="dxa"/>
            <w:tcBorders>
              <w:top w:val="nil"/>
              <w:left w:val="nil"/>
              <w:bottom w:val="nil"/>
              <w:right w:val="nil"/>
            </w:tcBorders>
            <w:shd w:val="clear" w:color="000000" w:fill="FFFFFF"/>
            <w:vAlign w:val="center"/>
            <w:hideMark/>
          </w:tcPr>
          <w:p w14:paraId="7B03A43F" w14:textId="77777777" w:rsidR="00AC180A" w:rsidRPr="009A4AE6" w:rsidRDefault="00AC180A" w:rsidP="00BA0A37">
            <w:pPr>
              <w:spacing w:before="100" w:beforeAutospacing="1" w:after="100" w:afterAutospacing="1" w:line="240" w:lineRule="auto"/>
              <w:ind w:firstLine="0"/>
              <w:jc w:val="center"/>
              <w:rPr>
                <w:rFonts w:eastAsia="Times New Roman" w:cs="Calibri"/>
                <w:color w:val="000000"/>
                <w:sz w:val="20"/>
                <w:szCs w:val="20"/>
              </w:rPr>
            </w:pPr>
            <w:r w:rsidRPr="009A4AE6">
              <w:rPr>
                <w:rFonts w:eastAsia="Times New Roman" w:cs="Calibri"/>
                <w:color w:val="000000"/>
                <w:sz w:val="20"/>
                <w:szCs w:val="20"/>
              </w:rPr>
              <w:t>7 243</w:t>
            </w:r>
          </w:p>
        </w:tc>
        <w:tc>
          <w:tcPr>
            <w:tcW w:w="1919" w:type="dxa"/>
            <w:tcBorders>
              <w:top w:val="nil"/>
              <w:left w:val="nil"/>
              <w:bottom w:val="nil"/>
              <w:right w:val="nil"/>
            </w:tcBorders>
            <w:shd w:val="clear" w:color="000000" w:fill="FFFFFF"/>
            <w:vAlign w:val="center"/>
            <w:hideMark/>
          </w:tcPr>
          <w:p w14:paraId="55C110EE" w14:textId="77777777" w:rsidR="00AC180A" w:rsidRPr="009A4AE6" w:rsidRDefault="00AC180A" w:rsidP="00BA0A37">
            <w:pPr>
              <w:spacing w:before="100" w:beforeAutospacing="1" w:after="100" w:afterAutospacing="1" w:line="240" w:lineRule="auto"/>
              <w:ind w:firstLine="0"/>
              <w:jc w:val="center"/>
              <w:rPr>
                <w:rFonts w:eastAsia="Times New Roman" w:cs="Calibri"/>
                <w:color w:val="000000"/>
                <w:sz w:val="20"/>
                <w:szCs w:val="20"/>
              </w:rPr>
            </w:pPr>
            <w:r w:rsidRPr="009A4AE6">
              <w:rPr>
                <w:rFonts w:eastAsia="Times New Roman" w:cs="Calibri"/>
                <w:color w:val="000000"/>
                <w:sz w:val="20"/>
                <w:szCs w:val="20"/>
              </w:rPr>
              <w:t>4,76%</w:t>
            </w:r>
          </w:p>
        </w:tc>
      </w:tr>
      <w:tr w:rsidR="00B64E52" w:rsidRPr="009A4AE6" w14:paraId="605CECC0" w14:textId="77777777" w:rsidTr="00512D25">
        <w:trPr>
          <w:trHeight w:val="57"/>
        </w:trPr>
        <w:tc>
          <w:tcPr>
            <w:tcW w:w="1095" w:type="dxa"/>
            <w:tcBorders>
              <w:top w:val="nil"/>
              <w:left w:val="nil"/>
              <w:bottom w:val="single" w:sz="8" w:space="0" w:color="auto"/>
              <w:right w:val="nil"/>
            </w:tcBorders>
            <w:shd w:val="clear" w:color="auto" w:fill="auto"/>
            <w:vAlign w:val="center"/>
            <w:hideMark/>
          </w:tcPr>
          <w:p w14:paraId="7D3459F3" w14:textId="77777777" w:rsidR="00AC180A" w:rsidRPr="009A4AE6" w:rsidRDefault="00AC180A" w:rsidP="00BA0A37">
            <w:pPr>
              <w:spacing w:before="100" w:beforeAutospacing="1" w:after="100" w:afterAutospacing="1" w:line="240" w:lineRule="auto"/>
              <w:ind w:firstLine="0"/>
              <w:jc w:val="center"/>
              <w:rPr>
                <w:rFonts w:eastAsia="Times New Roman" w:cs="Calibri"/>
                <w:b/>
                <w:bCs/>
                <w:color w:val="000000"/>
                <w:sz w:val="20"/>
                <w:szCs w:val="20"/>
              </w:rPr>
            </w:pPr>
            <w:r w:rsidRPr="009A4AE6">
              <w:rPr>
                <w:rFonts w:eastAsia="Times New Roman" w:cs="Calibri"/>
                <w:b/>
                <w:bCs/>
                <w:color w:val="000000"/>
                <w:sz w:val="20"/>
                <w:szCs w:val="20"/>
              </w:rPr>
              <w:t>Total</w:t>
            </w:r>
          </w:p>
        </w:tc>
        <w:tc>
          <w:tcPr>
            <w:tcW w:w="822" w:type="dxa"/>
            <w:tcBorders>
              <w:top w:val="nil"/>
              <w:left w:val="nil"/>
              <w:bottom w:val="single" w:sz="8" w:space="0" w:color="auto"/>
              <w:right w:val="nil"/>
            </w:tcBorders>
            <w:shd w:val="clear" w:color="auto" w:fill="auto"/>
            <w:vAlign w:val="center"/>
            <w:hideMark/>
          </w:tcPr>
          <w:p w14:paraId="5C6BC985" w14:textId="77777777" w:rsidR="00AC180A" w:rsidRPr="009A4AE6" w:rsidRDefault="00AC180A" w:rsidP="00BA0A37">
            <w:pPr>
              <w:spacing w:before="100" w:beforeAutospacing="1" w:after="100" w:afterAutospacing="1" w:line="240" w:lineRule="auto"/>
              <w:ind w:firstLine="0"/>
              <w:jc w:val="center"/>
              <w:rPr>
                <w:rFonts w:eastAsia="Times New Roman" w:cs="Calibri"/>
                <w:b/>
                <w:bCs/>
                <w:color w:val="000000"/>
                <w:sz w:val="20"/>
                <w:szCs w:val="20"/>
              </w:rPr>
            </w:pPr>
            <w:r w:rsidRPr="009A4AE6">
              <w:rPr>
                <w:rFonts w:eastAsia="Times New Roman" w:cs="Calibri"/>
                <w:b/>
                <w:bCs/>
                <w:color w:val="000000"/>
                <w:sz w:val="20"/>
                <w:szCs w:val="20"/>
              </w:rPr>
              <w:t>65 251</w:t>
            </w:r>
          </w:p>
        </w:tc>
        <w:tc>
          <w:tcPr>
            <w:tcW w:w="1096" w:type="dxa"/>
            <w:tcBorders>
              <w:top w:val="nil"/>
              <w:left w:val="nil"/>
              <w:bottom w:val="single" w:sz="8" w:space="0" w:color="auto"/>
              <w:right w:val="nil"/>
            </w:tcBorders>
            <w:shd w:val="clear" w:color="auto" w:fill="auto"/>
            <w:vAlign w:val="center"/>
            <w:hideMark/>
          </w:tcPr>
          <w:p w14:paraId="2E1ED21A" w14:textId="77777777" w:rsidR="00AC180A" w:rsidRPr="009A4AE6" w:rsidRDefault="00AC180A" w:rsidP="00BA0A37">
            <w:pPr>
              <w:spacing w:before="100" w:beforeAutospacing="1" w:after="100" w:afterAutospacing="1" w:line="240" w:lineRule="auto"/>
              <w:ind w:firstLine="0"/>
              <w:jc w:val="center"/>
              <w:rPr>
                <w:rFonts w:eastAsia="Times New Roman" w:cs="Calibri"/>
                <w:b/>
                <w:bCs/>
                <w:color w:val="000000"/>
                <w:sz w:val="20"/>
                <w:szCs w:val="20"/>
              </w:rPr>
            </w:pPr>
            <w:r w:rsidRPr="009A4AE6">
              <w:rPr>
                <w:rFonts w:eastAsia="Times New Roman" w:cs="Calibri"/>
                <w:b/>
                <w:bCs/>
                <w:color w:val="000000"/>
                <w:sz w:val="20"/>
                <w:szCs w:val="20"/>
              </w:rPr>
              <w:t>42%</w:t>
            </w:r>
          </w:p>
        </w:tc>
        <w:tc>
          <w:tcPr>
            <w:tcW w:w="1095" w:type="dxa"/>
            <w:tcBorders>
              <w:top w:val="nil"/>
              <w:left w:val="nil"/>
              <w:bottom w:val="single" w:sz="8" w:space="0" w:color="auto"/>
              <w:right w:val="nil"/>
            </w:tcBorders>
            <w:shd w:val="clear" w:color="auto" w:fill="auto"/>
            <w:vAlign w:val="center"/>
            <w:hideMark/>
          </w:tcPr>
          <w:p w14:paraId="6F6F00AA" w14:textId="77777777" w:rsidR="00AC180A" w:rsidRPr="009A4AE6" w:rsidRDefault="00AC180A" w:rsidP="00BA0A37">
            <w:pPr>
              <w:spacing w:before="100" w:beforeAutospacing="1" w:after="100" w:afterAutospacing="1" w:line="240" w:lineRule="auto"/>
              <w:ind w:firstLine="0"/>
              <w:jc w:val="center"/>
              <w:rPr>
                <w:rFonts w:eastAsia="Times New Roman" w:cs="Calibri"/>
                <w:b/>
                <w:bCs/>
                <w:color w:val="000000"/>
                <w:sz w:val="20"/>
                <w:szCs w:val="20"/>
              </w:rPr>
            </w:pPr>
            <w:r w:rsidRPr="009A4AE6">
              <w:rPr>
                <w:rFonts w:eastAsia="Times New Roman" w:cs="Calibri"/>
                <w:b/>
                <w:bCs/>
                <w:color w:val="000000"/>
                <w:sz w:val="20"/>
                <w:szCs w:val="20"/>
              </w:rPr>
              <w:t>91 375</w:t>
            </w:r>
          </w:p>
        </w:tc>
        <w:tc>
          <w:tcPr>
            <w:tcW w:w="1249" w:type="dxa"/>
            <w:tcBorders>
              <w:top w:val="nil"/>
              <w:left w:val="nil"/>
              <w:bottom w:val="single" w:sz="8" w:space="0" w:color="auto"/>
              <w:right w:val="nil"/>
            </w:tcBorders>
            <w:shd w:val="clear" w:color="auto" w:fill="auto"/>
            <w:noWrap/>
            <w:vAlign w:val="bottom"/>
            <w:hideMark/>
          </w:tcPr>
          <w:p w14:paraId="10797611" w14:textId="77777777" w:rsidR="00AC180A" w:rsidRPr="009A4AE6" w:rsidRDefault="00AC180A" w:rsidP="00BA0A37">
            <w:pPr>
              <w:spacing w:before="100" w:beforeAutospacing="1" w:after="100" w:afterAutospacing="1" w:line="240" w:lineRule="auto"/>
              <w:ind w:firstLine="0"/>
              <w:jc w:val="center"/>
              <w:rPr>
                <w:rFonts w:eastAsia="Times New Roman" w:cs="Calibri"/>
                <w:b/>
                <w:bCs/>
                <w:color w:val="000000"/>
                <w:sz w:val="20"/>
                <w:szCs w:val="20"/>
              </w:rPr>
            </w:pPr>
            <w:r w:rsidRPr="009A4AE6">
              <w:rPr>
                <w:rFonts w:eastAsia="Times New Roman" w:cs="Calibri"/>
                <w:b/>
                <w:bCs/>
                <w:color w:val="000000"/>
                <w:sz w:val="20"/>
                <w:szCs w:val="20"/>
              </w:rPr>
              <w:t>58%</w:t>
            </w:r>
          </w:p>
        </w:tc>
        <w:tc>
          <w:tcPr>
            <w:tcW w:w="943" w:type="dxa"/>
            <w:tcBorders>
              <w:top w:val="nil"/>
              <w:left w:val="nil"/>
              <w:bottom w:val="single" w:sz="8" w:space="0" w:color="auto"/>
              <w:right w:val="nil"/>
            </w:tcBorders>
            <w:shd w:val="clear" w:color="auto" w:fill="auto"/>
            <w:vAlign w:val="center"/>
            <w:hideMark/>
          </w:tcPr>
          <w:p w14:paraId="1EB32AD7" w14:textId="77777777" w:rsidR="00AC180A" w:rsidRPr="009A4AE6" w:rsidRDefault="00AC180A" w:rsidP="00BA0A37">
            <w:pPr>
              <w:spacing w:before="100" w:beforeAutospacing="1" w:after="100" w:afterAutospacing="1" w:line="240" w:lineRule="auto"/>
              <w:ind w:firstLine="0"/>
              <w:jc w:val="center"/>
              <w:rPr>
                <w:rFonts w:eastAsia="Times New Roman" w:cs="Calibri"/>
                <w:b/>
                <w:bCs/>
                <w:color w:val="000000"/>
                <w:sz w:val="20"/>
                <w:szCs w:val="20"/>
              </w:rPr>
            </w:pPr>
            <w:r w:rsidRPr="009A4AE6">
              <w:rPr>
                <w:rFonts w:eastAsia="Times New Roman" w:cs="Calibri"/>
                <w:b/>
                <w:bCs/>
                <w:color w:val="000000"/>
                <w:sz w:val="20"/>
                <w:szCs w:val="20"/>
              </w:rPr>
              <w:t>152 037</w:t>
            </w:r>
          </w:p>
        </w:tc>
        <w:tc>
          <w:tcPr>
            <w:tcW w:w="1919" w:type="dxa"/>
            <w:tcBorders>
              <w:top w:val="nil"/>
              <w:left w:val="nil"/>
              <w:bottom w:val="single" w:sz="8" w:space="0" w:color="auto"/>
              <w:right w:val="nil"/>
            </w:tcBorders>
            <w:shd w:val="clear" w:color="auto" w:fill="auto"/>
            <w:vAlign w:val="center"/>
            <w:hideMark/>
          </w:tcPr>
          <w:p w14:paraId="5A7F4A94" w14:textId="77777777" w:rsidR="00AC180A" w:rsidRPr="009A4AE6" w:rsidRDefault="00AC180A" w:rsidP="00BA0A37">
            <w:pPr>
              <w:spacing w:before="100" w:beforeAutospacing="1" w:after="100" w:afterAutospacing="1" w:line="240" w:lineRule="auto"/>
              <w:ind w:firstLine="0"/>
              <w:jc w:val="center"/>
              <w:rPr>
                <w:rFonts w:eastAsia="Times New Roman" w:cs="Calibri"/>
                <w:b/>
                <w:bCs/>
                <w:color w:val="000000"/>
                <w:sz w:val="20"/>
                <w:szCs w:val="20"/>
              </w:rPr>
            </w:pPr>
            <w:r w:rsidRPr="009A4AE6">
              <w:rPr>
                <w:rFonts w:eastAsia="Times New Roman" w:cs="Calibri"/>
                <w:b/>
                <w:bCs/>
                <w:color w:val="000000"/>
                <w:sz w:val="20"/>
                <w:szCs w:val="20"/>
              </w:rPr>
              <w:t>100%</w:t>
            </w:r>
          </w:p>
        </w:tc>
      </w:tr>
    </w:tbl>
    <w:p w14:paraId="4CFFF6C6" w14:textId="26A7C3E3" w:rsidR="00CA2A99" w:rsidRPr="009A4AE6" w:rsidRDefault="00C95C72" w:rsidP="00040AE0">
      <w:pPr>
        <w:rPr>
          <w:rFonts w:eastAsia="Times New Roman" w:cs="Arial"/>
          <w:sz w:val="20"/>
          <w:szCs w:val="20"/>
        </w:rPr>
      </w:pPr>
      <w:r w:rsidRPr="009A4AE6">
        <w:rPr>
          <w:rFonts w:eastAsia="Times New Roman" w:cs="Arial"/>
          <w:b/>
          <w:i/>
          <w:sz w:val="20"/>
          <w:szCs w:val="20"/>
        </w:rPr>
        <w:t xml:space="preserve"> </w:t>
      </w:r>
      <w:r w:rsidR="00265243" w:rsidRPr="009A4AE6">
        <w:rPr>
          <w:rFonts w:eastAsia="Times New Roman" w:cs="Arial"/>
          <w:b/>
          <w:i/>
          <w:sz w:val="20"/>
          <w:szCs w:val="20"/>
        </w:rPr>
        <w:t>Fuente</w:t>
      </w:r>
      <w:r w:rsidR="00265243" w:rsidRPr="009A4AE6">
        <w:rPr>
          <w:rFonts w:eastAsia="Times New Roman" w:cs="Arial"/>
          <w:b/>
          <w:sz w:val="20"/>
          <w:szCs w:val="20"/>
        </w:rPr>
        <w:t xml:space="preserve">: </w:t>
      </w:r>
      <w:r w:rsidR="00265243" w:rsidRPr="009A4AE6">
        <w:rPr>
          <w:rFonts w:eastAsia="Times New Roman" w:cs="Arial"/>
          <w:sz w:val="20"/>
          <w:szCs w:val="20"/>
        </w:rPr>
        <w:t>INEC,</w:t>
      </w:r>
      <w:r w:rsidR="00354ECF" w:rsidRPr="009A4AE6">
        <w:rPr>
          <w:rFonts w:eastAsia="Times New Roman" w:cs="Arial"/>
          <w:sz w:val="20"/>
          <w:szCs w:val="20"/>
        </w:rPr>
        <w:t xml:space="preserve"> Estimaciones y Proyecciones de población 2011-2025</w:t>
      </w:r>
    </w:p>
    <w:p w14:paraId="5CD44942" w14:textId="73251904" w:rsidR="00A329E9" w:rsidRPr="009A4AE6" w:rsidRDefault="00A47E57" w:rsidP="00B24A54">
      <w:pPr>
        <w:rPr>
          <w:rFonts w:eastAsia="Times New Roman"/>
        </w:rPr>
      </w:pPr>
      <w:r w:rsidRPr="009A4AE6">
        <w:rPr>
          <w:rFonts w:eastAsia="Times New Roman"/>
        </w:rPr>
        <w:t xml:space="preserve">Como </w:t>
      </w:r>
      <w:r w:rsidR="00CC73D3" w:rsidRPr="009A4AE6">
        <w:rPr>
          <w:rFonts w:eastAsia="Times New Roman"/>
        </w:rPr>
        <w:t>se puede observar, existe un</w:t>
      </w:r>
      <w:r w:rsidR="00DD2813" w:rsidRPr="009A4AE6">
        <w:rPr>
          <w:rFonts w:eastAsia="Times New Roman"/>
        </w:rPr>
        <w:t xml:space="preserve">a diferencia porcentual de </w:t>
      </w:r>
      <w:r w:rsidR="0003641A" w:rsidRPr="009A4AE6">
        <w:rPr>
          <w:rFonts w:eastAsia="Times New Roman"/>
        </w:rPr>
        <w:t>16</w:t>
      </w:r>
      <w:r w:rsidR="002367DA" w:rsidRPr="009A4AE6">
        <w:rPr>
          <w:rFonts w:eastAsia="Times New Roman"/>
        </w:rPr>
        <w:t xml:space="preserve">% </w:t>
      </w:r>
      <w:r w:rsidR="00594CFA" w:rsidRPr="009A4AE6">
        <w:rPr>
          <w:rFonts w:eastAsia="Times New Roman"/>
        </w:rPr>
        <w:t xml:space="preserve">entre la población residente en zona rural y urbana, se considera que es mínima </w:t>
      </w:r>
      <w:r w:rsidR="00793131" w:rsidRPr="009A4AE6">
        <w:rPr>
          <w:rFonts w:eastAsia="Times New Roman"/>
        </w:rPr>
        <w:t>esta</w:t>
      </w:r>
      <w:r w:rsidR="00594CFA" w:rsidRPr="009A4AE6">
        <w:rPr>
          <w:rFonts w:eastAsia="Times New Roman"/>
        </w:rPr>
        <w:t xml:space="preserve"> diferencia, </w:t>
      </w:r>
      <w:r w:rsidR="0003641A" w:rsidRPr="009A4AE6">
        <w:rPr>
          <w:rFonts w:eastAsia="Times New Roman"/>
        </w:rPr>
        <w:t xml:space="preserve">por lo cual se vuelve un </w:t>
      </w:r>
      <w:r w:rsidR="00594CFA" w:rsidRPr="009A4AE6">
        <w:rPr>
          <w:rFonts w:eastAsia="Times New Roman"/>
        </w:rPr>
        <w:t>dato</w:t>
      </w:r>
      <w:r w:rsidR="00CC73D3" w:rsidRPr="009A4AE6">
        <w:rPr>
          <w:rFonts w:eastAsia="Times New Roman"/>
        </w:rPr>
        <w:t xml:space="preserve"> importante para efectos de la construcción del PCDSVC.</w:t>
      </w:r>
    </w:p>
    <w:p w14:paraId="4B2D70FD" w14:textId="3F279B69" w:rsidR="00C95C72" w:rsidRPr="009A4AE6" w:rsidRDefault="00CC73D3" w:rsidP="00B24A54">
      <w:pPr>
        <w:rPr>
          <w:rFonts w:eastAsia="Times New Roman"/>
        </w:rPr>
      </w:pPr>
      <w:r w:rsidRPr="009A4AE6">
        <w:rPr>
          <w:rFonts w:eastAsia="Times New Roman"/>
        </w:rPr>
        <w:t xml:space="preserve">También es importante valorar la condición de los indicadores económicos en el cantón, </w:t>
      </w:r>
      <w:r w:rsidR="007A6177" w:rsidRPr="009A4AE6">
        <w:rPr>
          <w:rFonts w:eastAsia="Times New Roman"/>
        </w:rPr>
        <w:t>mismo que</w:t>
      </w:r>
      <w:r w:rsidRPr="009A4AE6">
        <w:rPr>
          <w:rFonts w:eastAsia="Times New Roman"/>
        </w:rPr>
        <w:t xml:space="preserve"> se exponen a continuación.</w:t>
      </w:r>
    </w:p>
    <w:p w14:paraId="67A74B3B" w14:textId="6ED7118D" w:rsidR="00940BBD" w:rsidRPr="009A4AE6" w:rsidRDefault="00E06823" w:rsidP="00C95C72">
      <w:pPr>
        <w:pStyle w:val="Ttulo2"/>
        <w:numPr>
          <w:ilvl w:val="1"/>
          <w:numId w:val="15"/>
        </w:numPr>
        <w:rPr>
          <w:rFonts w:ascii="Century Gothic" w:eastAsia="Times New Roman" w:hAnsi="Century Gothic"/>
          <w:sz w:val="28"/>
          <w:szCs w:val="28"/>
        </w:rPr>
      </w:pPr>
      <w:bookmarkStart w:id="116" w:name="_Toc153864226"/>
      <w:bookmarkStart w:id="117" w:name="_Toc175998053"/>
      <w:r w:rsidRPr="009A4AE6">
        <w:rPr>
          <w:rFonts w:ascii="Century Gothic" w:eastAsia="Times New Roman" w:hAnsi="Century Gothic"/>
          <w:sz w:val="28"/>
          <w:szCs w:val="28"/>
        </w:rPr>
        <w:lastRenderedPageBreak/>
        <w:t xml:space="preserve">Indicadores </w:t>
      </w:r>
      <w:r w:rsidR="00373693" w:rsidRPr="009A4AE6">
        <w:rPr>
          <w:rFonts w:ascii="Century Gothic" w:eastAsia="Times New Roman" w:hAnsi="Century Gothic"/>
          <w:sz w:val="28"/>
          <w:szCs w:val="28"/>
        </w:rPr>
        <w:t>E</w:t>
      </w:r>
      <w:r w:rsidR="00545169" w:rsidRPr="009A4AE6">
        <w:rPr>
          <w:rFonts w:ascii="Century Gothic" w:eastAsia="Times New Roman" w:hAnsi="Century Gothic"/>
          <w:sz w:val="28"/>
          <w:szCs w:val="28"/>
        </w:rPr>
        <w:t>conómicos del</w:t>
      </w:r>
      <w:r w:rsidR="009C2153" w:rsidRPr="009A4AE6">
        <w:rPr>
          <w:rFonts w:ascii="Century Gothic" w:eastAsia="Times New Roman" w:hAnsi="Century Gothic"/>
          <w:sz w:val="28"/>
          <w:szCs w:val="28"/>
        </w:rPr>
        <w:t xml:space="preserve"> </w:t>
      </w:r>
      <w:r w:rsidR="00373693" w:rsidRPr="009A4AE6">
        <w:rPr>
          <w:rFonts w:ascii="Century Gothic" w:eastAsia="Times New Roman" w:hAnsi="Century Gothic"/>
          <w:sz w:val="28"/>
          <w:szCs w:val="28"/>
        </w:rPr>
        <w:t>C</w:t>
      </w:r>
      <w:r w:rsidR="009C2153" w:rsidRPr="009A4AE6">
        <w:rPr>
          <w:rFonts w:ascii="Century Gothic" w:eastAsia="Times New Roman" w:hAnsi="Century Gothic"/>
          <w:sz w:val="28"/>
          <w:szCs w:val="28"/>
        </w:rPr>
        <w:t>antón</w:t>
      </w:r>
      <w:bookmarkEnd w:id="116"/>
      <w:bookmarkEnd w:id="117"/>
    </w:p>
    <w:p w14:paraId="1ECEB55C" w14:textId="19207089" w:rsidR="00C95C72" w:rsidRPr="009A4AE6" w:rsidRDefault="00963119" w:rsidP="00B24A54">
      <w:pPr>
        <w:rPr>
          <w:rFonts w:eastAsia="Times New Roman"/>
        </w:rPr>
      </w:pPr>
      <w:r w:rsidRPr="009A4AE6">
        <w:rPr>
          <w:rFonts w:eastAsia="Times New Roman"/>
        </w:rPr>
        <w:t xml:space="preserve">El crecimiento de </w:t>
      </w:r>
      <w:r w:rsidR="002E6F2F" w:rsidRPr="009A4AE6">
        <w:rPr>
          <w:rFonts w:eastAsia="Times New Roman"/>
        </w:rPr>
        <w:t>Pococí</w:t>
      </w:r>
      <w:r w:rsidRPr="009A4AE6">
        <w:rPr>
          <w:rFonts w:eastAsia="Times New Roman"/>
        </w:rPr>
        <w:t xml:space="preserve"> ha obedecido a oportunidades, no</w:t>
      </w:r>
      <w:r w:rsidR="00B23D4F" w:rsidRPr="009A4AE6">
        <w:rPr>
          <w:rFonts w:eastAsia="Times New Roman"/>
        </w:rPr>
        <w:t xml:space="preserve"> ha</w:t>
      </w:r>
      <w:r w:rsidR="00C04EE2" w:rsidRPr="009A4AE6">
        <w:rPr>
          <w:rFonts w:eastAsia="Times New Roman"/>
        </w:rPr>
        <w:t>y planes ni</w:t>
      </w:r>
      <w:r w:rsidR="00B23D4F" w:rsidRPr="009A4AE6">
        <w:rPr>
          <w:rFonts w:eastAsia="Times New Roman"/>
        </w:rPr>
        <w:t xml:space="preserve"> proyectos claros, c</w:t>
      </w:r>
      <w:r w:rsidRPr="009A4AE6">
        <w:rPr>
          <w:rFonts w:eastAsia="Times New Roman"/>
        </w:rPr>
        <w:t xml:space="preserve">onsiderando que la producción de bienes y servicios del cantón está </w:t>
      </w:r>
      <w:r w:rsidR="00C04EE2" w:rsidRPr="009A4AE6">
        <w:rPr>
          <w:rFonts w:eastAsia="Times New Roman"/>
        </w:rPr>
        <w:t>vinculada</w:t>
      </w:r>
      <w:r w:rsidRPr="009A4AE6">
        <w:rPr>
          <w:rFonts w:eastAsia="Times New Roman"/>
        </w:rPr>
        <w:t xml:space="preserve"> con el capital natural. </w:t>
      </w:r>
      <w:r w:rsidR="00C95C72" w:rsidRPr="009A4AE6">
        <w:rPr>
          <w:rFonts w:eastAsia="Times New Roman"/>
        </w:rPr>
        <w:t xml:space="preserve"> </w:t>
      </w:r>
      <w:r w:rsidRPr="009A4AE6">
        <w:rPr>
          <w:rFonts w:eastAsia="Times New Roman"/>
        </w:rPr>
        <w:t xml:space="preserve">Guápiles cumple el rol de nodo principal de prestación de servicios terciarios y de educación avanzada en la región, más de 13 universidades públicas y privadas tienen presencia en el distrito.  </w:t>
      </w:r>
    </w:p>
    <w:p w14:paraId="5A4DF496" w14:textId="7130456A" w:rsidR="00963119" w:rsidRPr="009A4AE6" w:rsidRDefault="00963119" w:rsidP="00B24A54">
      <w:pPr>
        <w:rPr>
          <w:rFonts w:eastAsia="Times New Roman"/>
        </w:rPr>
      </w:pPr>
      <w:r w:rsidRPr="009A4AE6">
        <w:rPr>
          <w:rFonts w:eastAsia="Times New Roman"/>
        </w:rPr>
        <w:t>Pococí se ubica en la zona de tránsito de entrada y salidas</w:t>
      </w:r>
      <w:r w:rsidR="00C95C72" w:rsidRPr="009A4AE6">
        <w:rPr>
          <w:rFonts w:eastAsia="Times New Roman"/>
        </w:rPr>
        <w:t xml:space="preserve"> del 80% del comercio nacional. </w:t>
      </w:r>
      <w:r w:rsidRPr="009A4AE6">
        <w:rPr>
          <w:rFonts w:eastAsia="Times New Roman"/>
        </w:rPr>
        <w:t>La exportación continúa levemente dive</w:t>
      </w:r>
      <w:r w:rsidR="00B23D4F" w:rsidRPr="009A4AE6">
        <w:rPr>
          <w:rFonts w:eastAsia="Times New Roman"/>
        </w:rPr>
        <w:t>rsificada, siendo piña, banano</w:t>
      </w:r>
      <w:r w:rsidRPr="009A4AE6">
        <w:rPr>
          <w:rFonts w:eastAsia="Times New Roman"/>
        </w:rPr>
        <w:t xml:space="preserve">, flores y follajes, tubérculos </w:t>
      </w:r>
      <w:r w:rsidR="00B23D4F" w:rsidRPr="009A4AE6">
        <w:rPr>
          <w:rFonts w:eastAsia="Times New Roman"/>
        </w:rPr>
        <w:t xml:space="preserve">y palmito </w:t>
      </w:r>
      <w:r w:rsidRPr="009A4AE6">
        <w:rPr>
          <w:rFonts w:eastAsia="Times New Roman"/>
        </w:rPr>
        <w:t>los principales productos exportados en orden de participación.</w:t>
      </w:r>
    </w:p>
    <w:p w14:paraId="39B09928" w14:textId="59D4B977" w:rsidR="00963119" w:rsidRPr="009A4AE6" w:rsidRDefault="00963119" w:rsidP="00B24A54">
      <w:pPr>
        <w:rPr>
          <w:rFonts w:eastAsia="Times New Roman"/>
        </w:rPr>
      </w:pPr>
      <w:r w:rsidRPr="009A4AE6">
        <w:rPr>
          <w:rFonts w:eastAsia="Times New Roman"/>
        </w:rPr>
        <w:t>A nivel agrícola se presenta dos tipologías</w:t>
      </w:r>
      <w:r w:rsidR="00C95C72" w:rsidRPr="009A4AE6">
        <w:rPr>
          <w:rFonts w:eastAsia="Times New Roman"/>
        </w:rPr>
        <w:t>:</w:t>
      </w:r>
      <w:r w:rsidRPr="009A4AE6">
        <w:rPr>
          <w:rFonts w:eastAsia="Times New Roman"/>
        </w:rPr>
        <w:t xml:space="preserve"> la pequeña y gran empresa dedicada esta última primordialmente a los monocultivos,</w:t>
      </w:r>
      <w:r w:rsidR="00B85552" w:rsidRPr="009A4AE6">
        <w:rPr>
          <w:rFonts w:eastAsia="Times New Roman"/>
        </w:rPr>
        <w:t xml:space="preserve"> donde</w:t>
      </w:r>
      <w:r w:rsidRPr="009A4AE6">
        <w:rPr>
          <w:rFonts w:eastAsia="Times New Roman"/>
        </w:rPr>
        <w:t xml:space="preserve"> es común que sus propietarios sean foráneos en muchos casos.</w:t>
      </w:r>
    </w:p>
    <w:p w14:paraId="5CFB4FA4" w14:textId="77777777" w:rsidR="00B85552" w:rsidRPr="009A4AE6" w:rsidRDefault="00963119" w:rsidP="006F17C9">
      <w:pPr>
        <w:ind w:firstLine="709"/>
        <w:rPr>
          <w:rFonts w:eastAsia="Times New Roman" w:cs="Arial"/>
        </w:rPr>
      </w:pPr>
      <w:r w:rsidRPr="009A4AE6">
        <w:rPr>
          <w:rFonts w:eastAsia="Times New Roman" w:cs="Arial"/>
        </w:rPr>
        <w:t>Por su parte</w:t>
      </w:r>
      <w:r w:rsidR="004B0545" w:rsidRPr="009A4AE6">
        <w:rPr>
          <w:rFonts w:eastAsia="Times New Roman" w:cs="Arial"/>
        </w:rPr>
        <w:t>,</w:t>
      </w:r>
      <w:r w:rsidRPr="009A4AE6">
        <w:rPr>
          <w:rFonts w:eastAsia="Times New Roman" w:cs="Arial"/>
        </w:rPr>
        <w:t xml:space="preserve"> las pequeñas empresas agrícolas se dan en la modalidad de subsistencia; son unidades productivas de tradición, con uso extensivo de la mano de obra familiar, con mucha experiencia en técnicas de </w:t>
      </w:r>
      <w:r w:rsidR="002708AF" w:rsidRPr="009A4AE6">
        <w:rPr>
          <w:rFonts w:eastAsia="Times New Roman" w:cs="Arial"/>
        </w:rPr>
        <w:t>cultivo,</w:t>
      </w:r>
      <w:r w:rsidRPr="009A4AE6">
        <w:rPr>
          <w:rFonts w:eastAsia="Times New Roman" w:cs="Arial"/>
        </w:rPr>
        <w:t xml:space="preserve"> pero con poca o nula capaci</w:t>
      </w:r>
      <w:r w:rsidR="00B85552" w:rsidRPr="009A4AE6">
        <w:rPr>
          <w:rFonts w:eastAsia="Times New Roman" w:cs="Arial"/>
        </w:rPr>
        <w:t>tación en el tema</w:t>
      </w:r>
      <w:r w:rsidRPr="009A4AE6">
        <w:rPr>
          <w:rFonts w:eastAsia="Times New Roman" w:cs="Arial"/>
        </w:rPr>
        <w:t xml:space="preserve"> empresarial</w:t>
      </w:r>
      <w:r w:rsidR="00B85552" w:rsidRPr="009A4AE6">
        <w:rPr>
          <w:rFonts w:eastAsia="Times New Roman" w:cs="Arial"/>
        </w:rPr>
        <w:t>,</w:t>
      </w:r>
      <w:r w:rsidRPr="009A4AE6">
        <w:rPr>
          <w:rFonts w:eastAsia="Times New Roman" w:cs="Arial"/>
        </w:rPr>
        <w:t xml:space="preserve"> en el manejo administrativo y comercial de la f</w:t>
      </w:r>
      <w:r w:rsidR="00B85552" w:rsidRPr="009A4AE6">
        <w:rPr>
          <w:rFonts w:eastAsia="Times New Roman" w:cs="Arial"/>
        </w:rPr>
        <w:t>inca; lo cual es</w:t>
      </w:r>
      <w:r w:rsidRPr="009A4AE6">
        <w:rPr>
          <w:rFonts w:eastAsia="Times New Roman" w:cs="Arial"/>
        </w:rPr>
        <w:t xml:space="preserve"> una clara desventaja</w:t>
      </w:r>
      <w:r w:rsidR="00B85552" w:rsidRPr="009A4AE6">
        <w:rPr>
          <w:rFonts w:eastAsia="Times New Roman" w:cs="Arial"/>
        </w:rPr>
        <w:t xml:space="preserve"> con</w:t>
      </w:r>
      <w:r w:rsidRPr="009A4AE6">
        <w:rPr>
          <w:rFonts w:eastAsia="Times New Roman" w:cs="Arial"/>
        </w:rPr>
        <w:t xml:space="preserve"> respecto a un empresario agrícola moderno.</w:t>
      </w:r>
    </w:p>
    <w:p w14:paraId="25903A1D" w14:textId="2315B6D0" w:rsidR="00070C14" w:rsidRPr="009A4AE6" w:rsidRDefault="00963119" w:rsidP="00B24A54">
      <w:pPr>
        <w:rPr>
          <w:rFonts w:eastAsia="Times New Roman"/>
        </w:rPr>
      </w:pPr>
      <w:r w:rsidRPr="009A4AE6">
        <w:rPr>
          <w:rFonts w:eastAsia="Times New Roman"/>
        </w:rPr>
        <w:t>Este tipo de agricultura enfrenta altos costos de producción, bajos niveles de productividad, escasos encadenamientos con el resto de la economía</w:t>
      </w:r>
      <w:r w:rsidR="005102AD" w:rsidRPr="009A4AE6">
        <w:rPr>
          <w:rFonts w:eastAsia="Times New Roman"/>
        </w:rPr>
        <w:t xml:space="preserve"> local</w:t>
      </w:r>
      <w:r w:rsidRPr="009A4AE6">
        <w:rPr>
          <w:rFonts w:eastAsia="Times New Roman"/>
        </w:rPr>
        <w:t xml:space="preserve">, </w:t>
      </w:r>
      <w:r w:rsidR="005102AD" w:rsidRPr="009A4AE6">
        <w:rPr>
          <w:rFonts w:eastAsia="Times New Roman"/>
        </w:rPr>
        <w:t xml:space="preserve">con poco o sin valor agregado </w:t>
      </w:r>
      <w:r w:rsidRPr="009A4AE6">
        <w:rPr>
          <w:rFonts w:eastAsia="Times New Roman"/>
        </w:rPr>
        <w:t>y participación reducida en los mercados</w:t>
      </w:r>
      <w:r w:rsidR="005102AD" w:rsidRPr="009A4AE6">
        <w:rPr>
          <w:rFonts w:eastAsia="Times New Roman"/>
        </w:rPr>
        <w:t>,</w:t>
      </w:r>
      <w:r w:rsidRPr="009A4AE6">
        <w:rPr>
          <w:rFonts w:eastAsia="Times New Roman"/>
        </w:rPr>
        <w:t xml:space="preserve"> por no decir nula debido a sus características</w:t>
      </w:r>
      <w:r w:rsidR="00A608BE" w:rsidRPr="009A4AE6">
        <w:rPr>
          <w:rFonts w:eastAsia="Times New Roman"/>
        </w:rPr>
        <w:t>.</w:t>
      </w:r>
    </w:p>
    <w:p w14:paraId="0A281236" w14:textId="77777777" w:rsidR="00BA0A37" w:rsidRPr="009A4AE6" w:rsidRDefault="00BA0A37" w:rsidP="00F83C9C">
      <w:pPr>
        <w:ind w:firstLine="0"/>
        <w:rPr>
          <w:rFonts w:eastAsia="Times New Roman"/>
        </w:rPr>
      </w:pPr>
    </w:p>
    <w:p w14:paraId="4DDA423E" w14:textId="6507A61E" w:rsidR="0055080C" w:rsidRPr="009A4AE6" w:rsidRDefault="0055080C" w:rsidP="002A6202">
      <w:pPr>
        <w:pStyle w:val="Tablas"/>
        <w:rPr>
          <w:rFonts w:eastAsia="Times New Roman"/>
          <w:color w:val="000000"/>
        </w:rPr>
      </w:pPr>
      <w:bookmarkStart w:id="118" w:name="_Toc5116035"/>
      <w:bookmarkStart w:id="119" w:name="_Toc153863508"/>
      <w:r w:rsidRPr="009A4AE6">
        <w:rPr>
          <w:rFonts w:eastAsia="Times New Roman"/>
        </w:rPr>
        <w:lastRenderedPageBreak/>
        <w:t xml:space="preserve">Tabla </w:t>
      </w:r>
      <w:r w:rsidRPr="009A4AE6">
        <w:rPr>
          <w:rFonts w:eastAsia="Times New Roman"/>
        </w:rPr>
        <w:fldChar w:fldCharType="begin"/>
      </w:r>
      <w:r w:rsidRPr="009A4AE6">
        <w:rPr>
          <w:rFonts w:eastAsia="Times New Roman"/>
        </w:rPr>
        <w:instrText xml:space="preserve"> SEQ Tabla \* ARABIC </w:instrText>
      </w:r>
      <w:r w:rsidRPr="009A4AE6">
        <w:rPr>
          <w:rFonts w:eastAsia="Times New Roman"/>
        </w:rPr>
        <w:fldChar w:fldCharType="separate"/>
      </w:r>
      <w:r w:rsidR="00541432">
        <w:rPr>
          <w:rFonts w:eastAsia="Times New Roman"/>
          <w:noProof/>
        </w:rPr>
        <w:t>6</w:t>
      </w:r>
      <w:r w:rsidRPr="009A4AE6">
        <w:rPr>
          <w:rFonts w:eastAsia="Times New Roman"/>
          <w:noProof/>
        </w:rPr>
        <w:fldChar w:fldCharType="end"/>
      </w:r>
      <w:r w:rsidR="001775DB">
        <w:rPr>
          <w:rFonts w:eastAsia="Times New Roman"/>
          <w:noProof/>
        </w:rPr>
        <w:t>.</w:t>
      </w:r>
      <w:r w:rsidRPr="009A4AE6">
        <w:rPr>
          <w:rFonts w:eastAsia="Times New Roman"/>
        </w:rPr>
        <w:t xml:space="preserve"> Características </w:t>
      </w:r>
      <w:r w:rsidR="00EF4019" w:rsidRPr="009A4AE6">
        <w:rPr>
          <w:rFonts w:eastAsia="Times New Roman"/>
        </w:rPr>
        <w:t>E</w:t>
      </w:r>
      <w:r w:rsidRPr="009A4AE6">
        <w:rPr>
          <w:rFonts w:eastAsia="Times New Roman"/>
        </w:rPr>
        <w:t xml:space="preserve">conómicas del </w:t>
      </w:r>
      <w:r w:rsidR="00EF4019" w:rsidRPr="009A4AE6">
        <w:rPr>
          <w:rFonts w:eastAsia="Times New Roman"/>
        </w:rPr>
        <w:t>C</w:t>
      </w:r>
      <w:r w:rsidRPr="009A4AE6">
        <w:rPr>
          <w:rFonts w:eastAsia="Times New Roman"/>
        </w:rPr>
        <w:t>antón</w:t>
      </w:r>
      <w:bookmarkEnd w:id="118"/>
      <w:bookmarkEnd w:id="119"/>
    </w:p>
    <w:tbl>
      <w:tblPr>
        <w:tblW w:w="0" w:type="auto"/>
        <w:jc w:val="center"/>
        <w:tblBorders>
          <w:bottom w:val="single" w:sz="4" w:space="0" w:color="auto"/>
        </w:tblBorders>
        <w:tblLook w:val="04A0" w:firstRow="1" w:lastRow="0" w:firstColumn="1" w:lastColumn="0" w:noHBand="0" w:noVBand="1"/>
      </w:tblPr>
      <w:tblGrid>
        <w:gridCol w:w="3379"/>
        <w:gridCol w:w="3508"/>
      </w:tblGrid>
      <w:tr w:rsidR="0055080C" w:rsidRPr="009A4AE6" w14:paraId="287CA1C8" w14:textId="77777777" w:rsidTr="00F132E0">
        <w:trPr>
          <w:trHeight w:val="386"/>
          <w:tblHeader/>
          <w:jc w:val="center"/>
        </w:trPr>
        <w:tc>
          <w:tcPr>
            <w:tcW w:w="3379" w:type="dxa"/>
            <w:tcBorders>
              <w:bottom w:val="single" w:sz="4" w:space="0" w:color="auto"/>
            </w:tcBorders>
            <w:shd w:val="clear" w:color="auto" w:fill="BFBFBF"/>
          </w:tcPr>
          <w:p w14:paraId="492C30F2" w14:textId="77777777" w:rsidR="0055080C" w:rsidRPr="009A4AE6" w:rsidRDefault="0055080C" w:rsidP="00C46A88">
            <w:pPr>
              <w:spacing w:after="0" w:line="240" w:lineRule="atLeast"/>
              <w:ind w:firstLine="0"/>
              <w:jc w:val="center"/>
              <w:rPr>
                <w:rFonts w:eastAsia="Times New Roman" w:cs="Arial"/>
                <w:b/>
                <w:sz w:val="20"/>
                <w:szCs w:val="20"/>
              </w:rPr>
            </w:pPr>
            <w:r w:rsidRPr="009A4AE6">
              <w:rPr>
                <w:rFonts w:eastAsia="Times New Roman" w:cs="Arial"/>
                <w:b/>
                <w:sz w:val="20"/>
                <w:szCs w:val="20"/>
              </w:rPr>
              <w:t>Variable</w:t>
            </w:r>
          </w:p>
        </w:tc>
        <w:tc>
          <w:tcPr>
            <w:tcW w:w="3508" w:type="dxa"/>
            <w:tcBorders>
              <w:bottom w:val="single" w:sz="4" w:space="0" w:color="auto"/>
            </w:tcBorders>
            <w:shd w:val="clear" w:color="auto" w:fill="BFBFBF"/>
          </w:tcPr>
          <w:p w14:paraId="3F5E8762" w14:textId="77777777" w:rsidR="0055080C" w:rsidRPr="009A4AE6" w:rsidRDefault="0055080C" w:rsidP="00C46A88">
            <w:pPr>
              <w:spacing w:after="0" w:line="240" w:lineRule="atLeast"/>
              <w:ind w:firstLine="0"/>
              <w:jc w:val="center"/>
              <w:rPr>
                <w:rFonts w:eastAsia="Times New Roman" w:cs="Arial"/>
                <w:b/>
                <w:sz w:val="20"/>
                <w:szCs w:val="20"/>
              </w:rPr>
            </w:pPr>
            <w:r w:rsidRPr="009A4AE6">
              <w:rPr>
                <w:rFonts w:eastAsia="Times New Roman" w:cs="Arial"/>
                <w:b/>
                <w:sz w:val="20"/>
                <w:szCs w:val="20"/>
              </w:rPr>
              <w:t>Cuantificación</w:t>
            </w:r>
          </w:p>
        </w:tc>
      </w:tr>
      <w:tr w:rsidR="0055080C" w:rsidRPr="009A4AE6" w14:paraId="64C72DE6" w14:textId="77777777" w:rsidTr="00F132E0">
        <w:trPr>
          <w:trHeight w:val="591"/>
          <w:jc w:val="center"/>
        </w:trPr>
        <w:tc>
          <w:tcPr>
            <w:tcW w:w="3379" w:type="dxa"/>
            <w:tcBorders>
              <w:top w:val="single" w:sz="4" w:space="0" w:color="auto"/>
            </w:tcBorders>
          </w:tcPr>
          <w:p w14:paraId="50572DB4" w14:textId="77777777" w:rsidR="0055080C" w:rsidRPr="009A4AE6" w:rsidRDefault="0055080C" w:rsidP="00C46A88">
            <w:pPr>
              <w:spacing w:line="240" w:lineRule="atLeast"/>
              <w:ind w:firstLine="0"/>
              <w:jc w:val="center"/>
              <w:rPr>
                <w:rFonts w:eastAsia="Times New Roman" w:cs="Arial"/>
                <w:sz w:val="20"/>
                <w:szCs w:val="20"/>
              </w:rPr>
            </w:pPr>
            <w:r w:rsidRPr="009A4AE6">
              <w:rPr>
                <w:rFonts w:eastAsia="Times New Roman" w:cs="Arial"/>
                <w:sz w:val="20"/>
                <w:szCs w:val="20"/>
              </w:rPr>
              <w:t>Índice de Desarrollo Social (IDS)</w:t>
            </w:r>
          </w:p>
        </w:tc>
        <w:tc>
          <w:tcPr>
            <w:tcW w:w="3508" w:type="dxa"/>
            <w:tcBorders>
              <w:top w:val="single" w:sz="4" w:space="0" w:color="auto"/>
            </w:tcBorders>
            <w:shd w:val="clear" w:color="auto" w:fill="auto"/>
          </w:tcPr>
          <w:p w14:paraId="3B812723" w14:textId="77777777" w:rsidR="0055080C" w:rsidRPr="009A4AE6" w:rsidRDefault="0055080C" w:rsidP="00C46A88">
            <w:pPr>
              <w:spacing w:line="240" w:lineRule="atLeast"/>
              <w:ind w:firstLine="0"/>
              <w:jc w:val="center"/>
              <w:rPr>
                <w:rFonts w:eastAsia="Times New Roman" w:cs="Arial"/>
                <w:sz w:val="20"/>
                <w:szCs w:val="20"/>
              </w:rPr>
            </w:pPr>
            <w:r w:rsidRPr="009A4AE6">
              <w:rPr>
                <w:rFonts w:eastAsia="Times New Roman" w:cs="Arial"/>
                <w:sz w:val="20"/>
                <w:szCs w:val="20"/>
              </w:rPr>
              <w:t>Valor año 2020, posición 56</w:t>
            </w:r>
          </w:p>
        </w:tc>
      </w:tr>
      <w:tr w:rsidR="0055080C" w:rsidRPr="009A4AE6" w14:paraId="17BBF2C7" w14:textId="77777777" w:rsidTr="00F132E0">
        <w:trPr>
          <w:trHeight w:val="682"/>
          <w:jc w:val="center"/>
        </w:trPr>
        <w:tc>
          <w:tcPr>
            <w:tcW w:w="3379" w:type="dxa"/>
          </w:tcPr>
          <w:p w14:paraId="4838B5A2" w14:textId="77777777" w:rsidR="0055080C" w:rsidRPr="009A4AE6" w:rsidRDefault="0055080C" w:rsidP="00C46A88">
            <w:pPr>
              <w:spacing w:line="240" w:lineRule="atLeast"/>
              <w:ind w:firstLine="0"/>
              <w:rPr>
                <w:rFonts w:eastAsia="Times New Roman" w:cs="Arial"/>
                <w:sz w:val="20"/>
                <w:szCs w:val="20"/>
              </w:rPr>
            </w:pPr>
          </w:p>
        </w:tc>
        <w:tc>
          <w:tcPr>
            <w:tcW w:w="3508" w:type="dxa"/>
            <w:shd w:val="clear" w:color="auto" w:fill="auto"/>
          </w:tcPr>
          <w:p w14:paraId="429CE2F7" w14:textId="72673283" w:rsidR="0055080C" w:rsidRPr="009A4AE6" w:rsidRDefault="0055080C" w:rsidP="00C46A88">
            <w:pPr>
              <w:spacing w:line="240" w:lineRule="atLeast"/>
              <w:ind w:firstLine="0"/>
              <w:rPr>
                <w:rFonts w:eastAsia="Times New Roman" w:cs="Arial"/>
                <w:sz w:val="20"/>
                <w:szCs w:val="20"/>
              </w:rPr>
            </w:pPr>
            <w:r w:rsidRPr="009A4AE6">
              <w:rPr>
                <w:rFonts w:eastAsia="Times New Roman" w:cs="Arial"/>
                <w:sz w:val="20"/>
                <w:szCs w:val="20"/>
              </w:rPr>
              <w:t>Posición relativa año 2023 respecto al resto de cantones:</w:t>
            </w:r>
          </w:p>
        </w:tc>
      </w:tr>
      <w:tr w:rsidR="0055080C" w:rsidRPr="009A4AE6" w14:paraId="14952B54" w14:textId="77777777" w:rsidTr="00F132E0">
        <w:trPr>
          <w:trHeight w:val="356"/>
          <w:jc w:val="center"/>
        </w:trPr>
        <w:tc>
          <w:tcPr>
            <w:tcW w:w="3379" w:type="dxa"/>
          </w:tcPr>
          <w:p w14:paraId="205D75FD" w14:textId="77777777" w:rsidR="0055080C" w:rsidRPr="009A4AE6" w:rsidRDefault="0055080C" w:rsidP="00C46A88">
            <w:pPr>
              <w:spacing w:line="240" w:lineRule="atLeast"/>
              <w:ind w:firstLine="0"/>
              <w:jc w:val="center"/>
              <w:rPr>
                <w:rFonts w:eastAsia="Times New Roman" w:cs="Arial"/>
                <w:sz w:val="20"/>
                <w:szCs w:val="20"/>
              </w:rPr>
            </w:pPr>
            <w:r w:rsidRPr="009A4AE6">
              <w:rPr>
                <w:rFonts w:eastAsia="Times New Roman" w:cs="Arial"/>
                <w:sz w:val="20"/>
                <w:szCs w:val="20"/>
              </w:rPr>
              <w:t>Índice de competitividad cantonal (ICC)</w:t>
            </w:r>
          </w:p>
          <w:p w14:paraId="3C843F81" w14:textId="77777777" w:rsidR="0055080C" w:rsidRPr="009A4AE6" w:rsidRDefault="0055080C" w:rsidP="00C46A88">
            <w:pPr>
              <w:spacing w:line="240" w:lineRule="atLeast"/>
              <w:rPr>
                <w:rFonts w:eastAsia="Times New Roman" w:cs="Arial"/>
                <w:b/>
                <w:sz w:val="20"/>
                <w:szCs w:val="20"/>
              </w:rPr>
            </w:pPr>
          </w:p>
        </w:tc>
        <w:tc>
          <w:tcPr>
            <w:tcW w:w="3508" w:type="dxa"/>
            <w:shd w:val="clear" w:color="auto" w:fill="auto"/>
          </w:tcPr>
          <w:p w14:paraId="3885147A" w14:textId="77777777" w:rsidR="0055080C" w:rsidRPr="009A4AE6" w:rsidRDefault="0055080C" w:rsidP="00C46A88">
            <w:pPr>
              <w:numPr>
                <w:ilvl w:val="0"/>
                <w:numId w:val="13"/>
              </w:numPr>
              <w:spacing w:after="160" w:line="240" w:lineRule="atLeast"/>
              <w:contextualSpacing/>
              <w:rPr>
                <w:rFonts w:eastAsia="Times New Roman" w:cs="Arial"/>
                <w:sz w:val="20"/>
                <w:szCs w:val="20"/>
              </w:rPr>
            </w:pPr>
            <w:r w:rsidRPr="009A4AE6">
              <w:rPr>
                <w:rFonts w:eastAsia="Times New Roman" w:cs="Arial"/>
                <w:sz w:val="20"/>
                <w:szCs w:val="20"/>
              </w:rPr>
              <w:t>Posición año 2006   67</w:t>
            </w:r>
          </w:p>
          <w:p w14:paraId="646F5347" w14:textId="77777777" w:rsidR="0055080C" w:rsidRPr="009A4AE6" w:rsidRDefault="0055080C" w:rsidP="00C46A88">
            <w:pPr>
              <w:numPr>
                <w:ilvl w:val="0"/>
                <w:numId w:val="13"/>
              </w:numPr>
              <w:spacing w:after="160" w:line="240" w:lineRule="atLeast"/>
              <w:contextualSpacing/>
              <w:rPr>
                <w:rFonts w:eastAsia="Times New Roman" w:cs="Arial"/>
                <w:sz w:val="20"/>
                <w:szCs w:val="20"/>
              </w:rPr>
            </w:pPr>
            <w:r w:rsidRPr="009A4AE6">
              <w:rPr>
                <w:rFonts w:eastAsia="Times New Roman" w:cs="Arial"/>
                <w:sz w:val="20"/>
                <w:szCs w:val="20"/>
              </w:rPr>
              <w:t>Posición año 2007   66</w:t>
            </w:r>
          </w:p>
          <w:p w14:paraId="1DDAA529" w14:textId="77777777" w:rsidR="0055080C" w:rsidRPr="009A4AE6" w:rsidRDefault="0055080C" w:rsidP="00C46A88">
            <w:pPr>
              <w:numPr>
                <w:ilvl w:val="0"/>
                <w:numId w:val="13"/>
              </w:numPr>
              <w:spacing w:after="160" w:line="240" w:lineRule="atLeast"/>
              <w:contextualSpacing/>
              <w:rPr>
                <w:rFonts w:eastAsia="Times New Roman" w:cs="Arial"/>
                <w:sz w:val="20"/>
                <w:szCs w:val="20"/>
              </w:rPr>
            </w:pPr>
            <w:r w:rsidRPr="009A4AE6">
              <w:rPr>
                <w:rFonts w:eastAsia="Times New Roman" w:cs="Arial"/>
                <w:sz w:val="20"/>
                <w:szCs w:val="20"/>
              </w:rPr>
              <w:t>Posición año 2008   67</w:t>
            </w:r>
          </w:p>
          <w:p w14:paraId="67FECB9E" w14:textId="77777777" w:rsidR="0055080C" w:rsidRPr="009A4AE6" w:rsidRDefault="0055080C" w:rsidP="00C46A88">
            <w:pPr>
              <w:numPr>
                <w:ilvl w:val="0"/>
                <w:numId w:val="13"/>
              </w:numPr>
              <w:spacing w:after="160" w:line="240" w:lineRule="atLeast"/>
              <w:contextualSpacing/>
              <w:rPr>
                <w:rFonts w:eastAsia="Times New Roman" w:cs="Arial"/>
                <w:sz w:val="20"/>
                <w:szCs w:val="20"/>
              </w:rPr>
            </w:pPr>
            <w:r w:rsidRPr="009A4AE6">
              <w:rPr>
                <w:rFonts w:eastAsia="Times New Roman" w:cs="Arial"/>
                <w:sz w:val="20"/>
                <w:szCs w:val="20"/>
              </w:rPr>
              <w:t>Posición año 2009   68</w:t>
            </w:r>
          </w:p>
          <w:p w14:paraId="34D64F4E" w14:textId="77777777" w:rsidR="0055080C" w:rsidRPr="009A4AE6" w:rsidRDefault="0055080C" w:rsidP="00C46A88">
            <w:pPr>
              <w:numPr>
                <w:ilvl w:val="0"/>
                <w:numId w:val="13"/>
              </w:numPr>
              <w:spacing w:after="160" w:line="240" w:lineRule="atLeast"/>
              <w:contextualSpacing/>
              <w:rPr>
                <w:rFonts w:eastAsia="Times New Roman" w:cs="Arial"/>
                <w:sz w:val="20"/>
                <w:szCs w:val="20"/>
              </w:rPr>
            </w:pPr>
            <w:r w:rsidRPr="009A4AE6">
              <w:rPr>
                <w:rFonts w:eastAsia="Times New Roman" w:cs="Arial"/>
                <w:sz w:val="20"/>
                <w:szCs w:val="20"/>
              </w:rPr>
              <w:t>Posición año 2010   68</w:t>
            </w:r>
          </w:p>
          <w:p w14:paraId="1CAD3430" w14:textId="77777777" w:rsidR="0055080C" w:rsidRPr="009A4AE6" w:rsidRDefault="0055080C" w:rsidP="00C46A88">
            <w:pPr>
              <w:numPr>
                <w:ilvl w:val="0"/>
                <w:numId w:val="13"/>
              </w:numPr>
              <w:spacing w:after="160" w:line="240" w:lineRule="atLeast"/>
              <w:contextualSpacing/>
              <w:rPr>
                <w:rFonts w:eastAsia="Times New Roman" w:cs="Arial"/>
                <w:sz w:val="20"/>
                <w:szCs w:val="20"/>
              </w:rPr>
            </w:pPr>
            <w:r w:rsidRPr="009A4AE6">
              <w:rPr>
                <w:rFonts w:eastAsia="Times New Roman" w:cs="Arial"/>
                <w:sz w:val="20"/>
                <w:szCs w:val="20"/>
              </w:rPr>
              <w:t>Posición año 2011   58</w:t>
            </w:r>
          </w:p>
          <w:p w14:paraId="3BB7C88A" w14:textId="77777777" w:rsidR="0055080C" w:rsidRPr="009A4AE6" w:rsidRDefault="0055080C" w:rsidP="00C46A88">
            <w:pPr>
              <w:numPr>
                <w:ilvl w:val="0"/>
                <w:numId w:val="13"/>
              </w:numPr>
              <w:spacing w:after="160" w:line="240" w:lineRule="atLeast"/>
              <w:contextualSpacing/>
              <w:rPr>
                <w:rFonts w:eastAsia="Times New Roman" w:cs="Arial"/>
                <w:sz w:val="20"/>
                <w:szCs w:val="20"/>
              </w:rPr>
            </w:pPr>
            <w:r w:rsidRPr="009A4AE6">
              <w:rPr>
                <w:rFonts w:eastAsia="Times New Roman" w:cs="Arial"/>
                <w:sz w:val="20"/>
                <w:szCs w:val="20"/>
              </w:rPr>
              <w:t>Posición año 2022   42</w:t>
            </w:r>
          </w:p>
        </w:tc>
      </w:tr>
      <w:tr w:rsidR="0055080C" w:rsidRPr="009A4AE6" w14:paraId="345146E5" w14:textId="77777777" w:rsidTr="00F132E0">
        <w:trPr>
          <w:trHeight w:val="991"/>
          <w:jc w:val="center"/>
        </w:trPr>
        <w:tc>
          <w:tcPr>
            <w:tcW w:w="3379" w:type="dxa"/>
          </w:tcPr>
          <w:p w14:paraId="39ABFD26" w14:textId="77777777" w:rsidR="0055080C" w:rsidRPr="009A4AE6" w:rsidRDefault="0055080C" w:rsidP="00C46A88">
            <w:pPr>
              <w:spacing w:line="240" w:lineRule="atLeast"/>
              <w:ind w:firstLine="0"/>
              <w:rPr>
                <w:rFonts w:eastAsia="Times New Roman" w:cs="Arial"/>
                <w:sz w:val="20"/>
                <w:szCs w:val="20"/>
              </w:rPr>
            </w:pPr>
            <w:r w:rsidRPr="009A4AE6">
              <w:rPr>
                <w:rFonts w:eastAsia="Times New Roman" w:cs="Arial"/>
                <w:sz w:val="20"/>
                <w:szCs w:val="20"/>
              </w:rPr>
              <w:t>Población económicamente activa (PEA): Población en fuerza de trabajo de 15 años y más.</w:t>
            </w:r>
          </w:p>
        </w:tc>
        <w:tc>
          <w:tcPr>
            <w:tcW w:w="3508" w:type="dxa"/>
          </w:tcPr>
          <w:p w14:paraId="161B6729" w14:textId="77777777" w:rsidR="0055080C" w:rsidRPr="009A4AE6" w:rsidRDefault="0055080C" w:rsidP="00C46A88">
            <w:pPr>
              <w:spacing w:line="240" w:lineRule="atLeast"/>
              <w:ind w:firstLine="0"/>
              <w:rPr>
                <w:rFonts w:eastAsia="Times New Roman" w:cs="Arial"/>
                <w:sz w:val="20"/>
                <w:szCs w:val="20"/>
              </w:rPr>
            </w:pPr>
            <w:r w:rsidRPr="009A4AE6">
              <w:rPr>
                <w:rFonts w:eastAsia="Times New Roman" w:cs="Arial"/>
                <w:sz w:val="20"/>
                <w:szCs w:val="20"/>
              </w:rPr>
              <w:t>Cantidad de personas 45.907</w:t>
            </w:r>
          </w:p>
        </w:tc>
      </w:tr>
      <w:tr w:rsidR="0055080C" w:rsidRPr="009A4AE6" w14:paraId="43AF1299" w14:textId="77777777" w:rsidTr="00F132E0">
        <w:trPr>
          <w:trHeight w:val="401"/>
          <w:jc w:val="center"/>
        </w:trPr>
        <w:tc>
          <w:tcPr>
            <w:tcW w:w="3379" w:type="dxa"/>
          </w:tcPr>
          <w:p w14:paraId="2D197F1B" w14:textId="77777777" w:rsidR="0055080C" w:rsidRPr="009A4AE6" w:rsidRDefault="0055080C" w:rsidP="00C46A88">
            <w:pPr>
              <w:spacing w:line="240" w:lineRule="atLeast"/>
              <w:ind w:firstLine="0"/>
              <w:rPr>
                <w:rFonts w:eastAsia="Times New Roman" w:cs="Arial"/>
                <w:sz w:val="20"/>
                <w:szCs w:val="20"/>
              </w:rPr>
            </w:pPr>
            <w:r w:rsidRPr="009A4AE6">
              <w:rPr>
                <w:rFonts w:eastAsia="Times New Roman" w:cs="Arial"/>
                <w:sz w:val="20"/>
                <w:szCs w:val="20"/>
              </w:rPr>
              <w:t>Población ocupada de 15 años y más</w:t>
            </w:r>
          </w:p>
        </w:tc>
        <w:tc>
          <w:tcPr>
            <w:tcW w:w="3508" w:type="dxa"/>
          </w:tcPr>
          <w:p w14:paraId="462E0653" w14:textId="77777777" w:rsidR="0055080C" w:rsidRPr="009A4AE6" w:rsidRDefault="0055080C" w:rsidP="00C46A88">
            <w:pPr>
              <w:spacing w:line="240" w:lineRule="atLeast"/>
              <w:ind w:firstLine="0"/>
              <w:rPr>
                <w:rFonts w:eastAsia="Times New Roman" w:cs="Arial"/>
                <w:sz w:val="20"/>
                <w:szCs w:val="20"/>
              </w:rPr>
            </w:pPr>
            <w:r w:rsidRPr="009A4AE6">
              <w:rPr>
                <w:rFonts w:eastAsia="Times New Roman" w:cs="Arial"/>
                <w:sz w:val="20"/>
                <w:szCs w:val="20"/>
              </w:rPr>
              <w:t>Cantidad de personas ocupadas: 43.849</w:t>
            </w:r>
          </w:p>
          <w:p w14:paraId="6EB57DFC" w14:textId="77777777" w:rsidR="0055080C" w:rsidRPr="009A4AE6" w:rsidRDefault="0055080C" w:rsidP="00C46A88">
            <w:pPr>
              <w:spacing w:line="240" w:lineRule="atLeast"/>
              <w:ind w:firstLine="0"/>
              <w:rPr>
                <w:rFonts w:eastAsia="Times New Roman" w:cs="Arial"/>
                <w:sz w:val="20"/>
                <w:szCs w:val="20"/>
              </w:rPr>
            </w:pPr>
            <w:r w:rsidRPr="009A4AE6">
              <w:rPr>
                <w:rFonts w:eastAsia="Times New Roman" w:cs="Arial"/>
                <w:sz w:val="20"/>
                <w:szCs w:val="20"/>
              </w:rPr>
              <w:t>Porcentaje de personas ocupadas respecto a la Población en fuerza de trabajo de 15 años y más:  95%</w:t>
            </w:r>
          </w:p>
        </w:tc>
      </w:tr>
      <w:tr w:rsidR="0055080C" w:rsidRPr="009A4AE6" w14:paraId="52AC1C13" w14:textId="77777777" w:rsidTr="00F132E0">
        <w:trPr>
          <w:trHeight w:val="401"/>
          <w:jc w:val="center"/>
        </w:trPr>
        <w:tc>
          <w:tcPr>
            <w:tcW w:w="3379" w:type="dxa"/>
          </w:tcPr>
          <w:p w14:paraId="2E6960B5" w14:textId="77777777" w:rsidR="0055080C" w:rsidRPr="009A4AE6" w:rsidRDefault="0055080C" w:rsidP="00C46A88">
            <w:pPr>
              <w:spacing w:line="240" w:lineRule="atLeast"/>
              <w:ind w:firstLine="0"/>
              <w:rPr>
                <w:rFonts w:eastAsia="Times New Roman" w:cs="Arial"/>
                <w:sz w:val="20"/>
                <w:szCs w:val="20"/>
              </w:rPr>
            </w:pPr>
            <w:r w:rsidRPr="009A4AE6">
              <w:rPr>
                <w:rFonts w:eastAsia="Times New Roman" w:cs="Arial"/>
                <w:sz w:val="20"/>
                <w:szCs w:val="20"/>
              </w:rPr>
              <w:t>Población desempleada de 15 años y más</w:t>
            </w:r>
          </w:p>
        </w:tc>
        <w:tc>
          <w:tcPr>
            <w:tcW w:w="3508" w:type="dxa"/>
          </w:tcPr>
          <w:p w14:paraId="1BAFD387" w14:textId="77777777" w:rsidR="0055080C" w:rsidRPr="009A4AE6" w:rsidRDefault="0055080C" w:rsidP="00C46A88">
            <w:pPr>
              <w:spacing w:line="240" w:lineRule="atLeast"/>
              <w:ind w:firstLine="0"/>
              <w:rPr>
                <w:rFonts w:eastAsia="Times New Roman" w:cs="Arial"/>
                <w:sz w:val="20"/>
                <w:szCs w:val="20"/>
              </w:rPr>
            </w:pPr>
            <w:r w:rsidRPr="009A4AE6">
              <w:rPr>
                <w:rFonts w:eastAsia="Times New Roman" w:cs="Arial"/>
                <w:sz w:val="20"/>
                <w:szCs w:val="20"/>
              </w:rPr>
              <w:t>Cantidad de personas desempleadas: 2058</w:t>
            </w:r>
          </w:p>
          <w:p w14:paraId="4352985E" w14:textId="77777777" w:rsidR="0055080C" w:rsidRPr="009A4AE6" w:rsidRDefault="0055080C" w:rsidP="00C46A88">
            <w:pPr>
              <w:spacing w:line="240" w:lineRule="atLeast"/>
              <w:ind w:firstLine="0"/>
              <w:rPr>
                <w:rFonts w:eastAsia="Times New Roman" w:cs="Arial"/>
                <w:sz w:val="20"/>
                <w:szCs w:val="20"/>
              </w:rPr>
            </w:pPr>
            <w:r w:rsidRPr="009A4AE6">
              <w:rPr>
                <w:rFonts w:eastAsia="Times New Roman" w:cs="Arial"/>
                <w:sz w:val="20"/>
                <w:szCs w:val="20"/>
              </w:rPr>
              <w:t>Porcentaje de personas desempleadas respecto a la Población en fuerza de trabajo de15 años y más:  5%</w:t>
            </w:r>
          </w:p>
        </w:tc>
      </w:tr>
    </w:tbl>
    <w:p w14:paraId="4408D701" w14:textId="646DC079" w:rsidR="00BA0A37" w:rsidRPr="009A4AE6" w:rsidRDefault="0055080C" w:rsidP="00512D25">
      <w:pPr>
        <w:rPr>
          <w:rFonts w:eastAsia="Times New Roman" w:cs="Arial"/>
          <w:sz w:val="20"/>
          <w:szCs w:val="20"/>
        </w:rPr>
      </w:pPr>
      <w:r w:rsidRPr="009A4AE6">
        <w:rPr>
          <w:rFonts w:eastAsia="Times New Roman" w:cs="Arial"/>
          <w:b/>
          <w:iCs/>
          <w:sz w:val="20"/>
          <w:szCs w:val="20"/>
        </w:rPr>
        <w:t>Fuentes:</w:t>
      </w:r>
      <w:r w:rsidRPr="009A4AE6">
        <w:rPr>
          <w:rFonts w:eastAsia="Times New Roman" w:cs="Arial"/>
          <w:sz w:val="20"/>
          <w:szCs w:val="20"/>
        </w:rPr>
        <w:t xml:space="preserve"> INEC, Censo 2011 / MIDEPLAN. 2013. Índice de Desarrollo Social 2020/ Observatorio del Desarrollo, UCR. 2012. Índice de Competitividad Cantonal 2022.</w:t>
      </w:r>
    </w:p>
    <w:p w14:paraId="7B962A0E" w14:textId="49D8EFBE" w:rsidR="00B6682F" w:rsidRPr="009A4AE6" w:rsidRDefault="00900194" w:rsidP="005C7842">
      <w:pPr>
        <w:spacing w:after="0"/>
        <w:ind w:firstLine="708"/>
        <w:rPr>
          <w:rFonts w:eastAsia="Arial Unicode MS" w:cs="Arial Unicode MS"/>
        </w:rPr>
      </w:pPr>
      <w:r w:rsidRPr="009A4AE6">
        <w:rPr>
          <w:rFonts w:eastAsia="Arial Unicode MS" w:cs="Arial Unicode MS"/>
        </w:rPr>
        <w:lastRenderedPageBreak/>
        <w:t>El índice de competitividad del cantón de Pococí se enc</w:t>
      </w:r>
      <w:r w:rsidR="009E74CC" w:rsidRPr="009A4AE6">
        <w:rPr>
          <w:rFonts w:eastAsia="Arial Unicode MS" w:cs="Arial Unicode MS"/>
        </w:rPr>
        <w:t xml:space="preserve">uentra en un rango </w:t>
      </w:r>
      <w:r w:rsidR="005B673A" w:rsidRPr="009A4AE6">
        <w:rPr>
          <w:rFonts w:eastAsia="Arial Unicode MS" w:cs="Arial Unicode MS"/>
        </w:rPr>
        <w:t>medio</w:t>
      </w:r>
      <w:r w:rsidRPr="009A4AE6">
        <w:rPr>
          <w:rFonts w:eastAsia="Arial Unicode MS" w:cs="Arial Unicode MS"/>
        </w:rPr>
        <w:t xml:space="preserve">, </w:t>
      </w:r>
      <w:r w:rsidR="00DD6980" w:rsidRPr="009A4AE6">
        <w:rPr>
          <w:rFonts w:eastAsia="Arial Unicode MS" w:cs="Arial Unicode MS"/>
        </w:rPr>
        <w:t>en relación con</w:t>
      </w:r>
      <w:r w:rsidRPr="009A4AE6">
        <w:rPr>
          <w:rFonts w:eastAsia="Arial Unicode MS" w:cs="Arial Unicode MS"/>
        </w:rPr>
        <w:t xml:space="preserve"> los otros cantones </w:t>
      </w:r>
      <w:r w:rsidR="009E74CC" w:rsidRPr="009A4AE6">
        <w:rPr>
          <w:rFonts w:eastAsia="Arial Unicode MS" w:cs="Arial Unicode MS"/>
        </w:rPr>
        <w:t xml:space="preserve">de la Provincia.  </w:t>
      </w:r>
    </w:p>
    <w:p w14:paraId="39820C05" w14:textId="43EBC24F" w:rsidR="00471CC1" w:rsidRPr="009A4AE6" w:rsidRDefault="00471CC1" w:rsidP="005C7842">
      <w:pPr>
        <w:rPr>
          <w:rFonts w:eastAsia="Arial Unicode MS"/>
          <w:lang w:val="es-NI"/>
        </w:rPr>
      </w:pPr>
      <w:r w:rsidRPr="009A4AE6">
        <w:rPr>
          <w:rFonts w:eastAsia="Arial Unicode MS"/>
        </w:rPr>
        <w:t>De la población económicamente</w:t>
      </w:r>
      <w:r w:rsidR="002F3C93" w:rsidRPr="009A4AE6">
        <w:rPr>
          <w:rFonts w:eastAsia="Arial Unicode MS"/>
        </w:rPr>
        <w:t xml:space="preserve"> </w:t>
      </w:r>
      <w:r w:rsidR="00057A33" w:rsidRPr="009A4AE6">
        <w:rPr>
          <w:rFonts w:eastAsia="Arial Unicode MS"/>
        </w:rPr>
        <w:t xml:space="preserve">activa </w:t>
      </w:r>
      <w:r w:rsidR="002F3C93" w:rsidRPr="009A4AE6">
        <w:rPr>
          <w:rFonts w:eastAsia="Arial Unicode MS"/>
        </w:rPr>
        <w:t xml:space="preserve">del </w:t>
      </w:r>
      <w:r w:rsidR="00564445" w:rsidRPr="009A4AE6">
        <w:rPr>
          <w:rFonts w:eastAsia="Arial Unicode MS"/>
        </w:rPr>
        <w:t>cantón está</w:t>
      </w:r>
      <w:r w:rsidR="00057A33" w:rsidRPr="009A4AE6">
        <w:rPr>
          <w:rFonts w:eastAsia="Arial Unicode MS"/>
        </w:rPr>
        <w:t xml:space="preserve"> </w:t>
      </w:r>
      <w:r w:rsidR="00FF78B3" w:rsidRPr="009A4AE6">
        <w:rPr>
          <w:rFonts w:eastAsia="Arial Unicode MS"/>
        </w:rPr>
        <w:t>colocada</w:t>
      </w:r>
      <w:r w:rsidR="00057A33" w:rsidRPr="009A4AE6">
        <w:rPr>
          <w:rFonts w:eastAsia="Arial Unicode MS"/>
        </w:rPr>
        <w:t xml:space="preserve"> </w:t>
      </w:r>
      <w:r w:rsidR="00FF78B3" w:rsidRPr="009A4AE6">
        <w:rPr>
          <w:rFonts w:eastAsia="Arial Unicode MS"/>
        </w:rPr>
        <w:t>el 95</w:t>
      </w:r>
      <w:r w:rsidR="00900194" w:rsidRPr="009A4AE6">
        <w:rPr>
          <w:rFonts w:eastAsia="Arial Unicode MS"/>
        </w:rPr>
        <w:t>%</w:t>
      </w:r>
      <w:r w:rsidR="00057A33" w:rsidRPr="009A4AE6">
        <w:rPr>
          <w:rFonts w:eastAsia="Arial Unicode MS"/>
        </w:rPr>
        <w:t xml:space="preserve"> </w:t>
      </w:r>
      <w:r w:rsidR="00900194" w:rsidRPr="009A4AE6">
        <w:rPr>
          <w:rFonts w:eastAsia="Arial Unicode MS"/>
        </w:rPr>
        <w:t>(43.849</w:t>
      </w:r>
      <w:r w:rsidR="00057A33" w:rsidRPr="009A4AE6">
        <w:rPr>
          <w:rFonts w:eastAsia="Arial Unicode MS"/>
        </w:rPr>
        <w:t xml:space="preserve"> </w:t>
      </w:r>
      <w:r w:rsidRPr="009A4AE6">
        <w:rPr>
          <w:rFonts w:eastAsia="Arial Unicode MS"/>
        </w:rPr>
        <w:t xml:space="preserve">según el INEC), </w:t>
      </w:r>
      <w:r w:rsidR="00900194" w:rsidRPr="009A4AE6">
        <w:rPr>
          <w:rFonts w:eastAsia="Arial Unicode MS"/>
        </w:rPr>
        <w:t>el 36.3</w:t>
      </w:r>
      <w:r w:rsidRPr="009A4AE6">
        <w:rPr>
          <w:rFonts w:eastAsia="Arial Unicode MS"/>
        </w:rPr>
        <w:t>% labora en el sector</w:t>
      </w:r>
      <w:r w:rsidR="001D225F" w:rsidRPr="009A4AE6">
        <w:rPr>
          <w:rFonts w:eastAsia="Arial Unicode MS"/>
        </w:rPr>
        <w:t xml:space="preserve"> primario de la economía</w:t>
      </w:r>
      <w:r w:rsidRPr="009A4AE6">
        <w:rPr>
          <w:rFonts w:eastAsia="Arial Unicode MS"/>
        </w:rPr>
        <w:t>, el 1</w:t>
      </w:r>
      <w:r w:rsidR="001D225F" w:rsidRPr="009A4AE6">
        <w:rPr>
          <w:rFonts w:eastAsia="Arial Unicode MS"/>
        </w:rPr>
        <w:t>3.2</w:t>
      </w:r>
      <w:r w:rsidR="00900194" w:rsidRPr="009A4AE6">
        <w:rPr>
          <w:rFonts w:eastAsia="Arial Unicode MS"/>
        </w:rPr>
        <w:t>% en</w:t>
      </w:r>
      <w:r w:rsidR="00FF78B3" w:rsidRPr="009A4AE6">
        <w:rPr>
          <w:rFonts w:eastAsia="Arial Unicode MS"/>
        </w:rPr>
        <w:t xml:space="preserve"> el sector </w:t>
      </w:r>
      <w:r w:rsidR="00900194" w:rsidRPr="009A4AE6">
        <w:rPr>
          <w:rFonts w:eastAsia="Arial Unicode MS"/>
        </w:rPr>
        <w:t>secundario y</w:t>
      </w:r>
      <w:r w:rsidR="00FF78B3" w:rsidRPr="009A4AE6">
        <w:rPr>
          <w:rFonts w:eastAsia="Arial Unicode MS"/>
        </w:rPr>
        <w:t xml:space="preserve"> el 50.</w:t>
      </w:r>
      <w:r w:rsidR="00900194" w:rsidRPr="009A4AE6">
        <w:rPr>
          <w:rFonts w:eastAsia="Arial Unicode MS"/>
        </w:rPr>
        <w:t>5</w:t>
      </w:r>
      <w:r w:rsidR="00FF78B3" w:rsidRPr="009A4AE6">
        <w:rPr>
          <w:rFonts w:eastAsia="Arial Unicode MS"/>
        </w:rPr>
        <w:t xml:space="preserve">%% en el sector terciario. </w:t>
      </w:r>
      <w:r w:rsidRPr="009A4AE6">
        <w:rPr>
          <w:rFonts w:eastAsia="Arial Unicode MS"/>
        </w:rPr>
        <w:t>En cuanto a la tasa dese</w:t>
      </w:r>
      <w:r w:rsidR="00900194" w:rsidRPr="009A4AE6">
        <w:rPr>
          <w:rFonts w:eastAsia="Arial Unicode MS"/>
          <w:lang w:val="es-NI"/>
        </w:rPr>
        <w:t xml:space="preserve">empleo que ronda el 4.5 % </w:t>
      </w:r>
      <w:r w:rsidRPr="009A4AE6">
        <w:rPr>
          <w:rFonts w:eastAsia="Arial Unicode MS"/>
          <w:lang w:val="es-NI"/>
        </w:rPr>
        <w:t xml:space="preserve">por ciento, </w:t>
      </w:r>
      <w:r w:rsidR="00900194" w:rsidRPr="009A4AE6">
        <w:rPr>
          <w:rFonts w:eastAsia="Arial Unicode MS"/>
          <w:lang w:val="es-NI"/>
        </w:rPr>
        <w:t>se encuentra en una posición media</w:t>
      </w:r>
      <w:r w:rsidRPr="009A4AE6">
        <w:rPr>
          <w:rFonts w:eastAsia="Arial Unicode MS"/>
          <w:lang w:val="es-NI"/>
        </w:rPr>
        <w:t xml:space="preserve"> de desempleo abierto con respecto al resto del país.</w:t>
      </w:r>
    </w:p>
    <w:p w14:paraId="004DDB50" w14:textId="22722245" w:rsidR="00961FA3" w:rsidRPr="009A4AE6" w:rsidRDefault="0029698D" w:rsidP="005F7E3D">
      <w:pPr>
        <w:rPr>
          <w:rFonts w:eastAsia="Arial Unicode MS"/>
          <w:lang w:val="es-NI"/>
        </w:rPr>
      </w:pPr>
      <w:r w:rsidRPr="009A4AE6">
        <w:rPr>
          <w:rFonts w:eastAsia="Arial Unicode MS"/>
          <w:lang w:val="es-NI"/>
        </w:rPr>
        <w:t xml:space="preserve">Este comportamiento que se </w:t>
      </w:r>
      <w:r w:rsidR="002959C1" w:rsidRPr="009A4AE6">
        <w:rPr>
          <w:rFonts w:eastAsia="Arial Unicode MS"/>
          <w:lang w:val="es-NI"/>
        </w:rPr>
        <w:t>presenta</w:t>
      </w:r>
      <w:r w:rsidRPr="009A4AE6">
        <w:rPr>
          <w:rFonts w:eastAsia="Arial Unicode MS"/>
          <w:lang w:val="es-NI"/>
        </w:rPr>
        <w:t xml:space="preserve"> </w:t>
      </w:r>
      <w:r w:rsidR="0069450A" w:rsidRPr="009A4AE6">
        <w:rPr>
          <w:rFonts w:eastAsia="Arial Unicode MS"/>
          <w:lang w:val="es-NI"/>
        </w:rPr>
        <w:t>vislumbra que poco a poco el</w:t>
      </w:r>
      <w:r w:rsidR="00C33DE8" w:rsidRPr="009A4AE6">
        <w:rPr>
          <w:rFonts w:eastAsia="Arial Unicode MS"/>
          <w:lang w:val="es-NI"/>
        </w:rPr>
        <w:t xml:space="preserve"> entramado laboral ira reconfigurándose, favoreciendo cada vez más aquellas actividades ubicadas en el sector servicios</w:t>
      </w:r>
      <w:r w:rsidR="00987871" w:rsidRPr="009A4AE6">
        <w:rPr>
          <w:rFonts w:eastAsia="Arial Unicode MS"/>
          <w:lang w:val="es-NI"/>
        </w:rPr>
        <w:t>.</w:t>
      </w:r>
    </w:p>
    <w:p w14:paraId="6DAF5395" w14:textId="3F961F82" w:rsidR="00070C14" w:rsidRPr="009A4AE6" w:rsidRDefault="009A4955" w:rsidP="002A6202">
      <w:pPr>
        <w:pStyle w:val="Tablas"/>
        <w:rPr>
          <w:rFonts w:eastAsia="Times New Roman"/>
        </w:rPr>
      </w:pPr>
      <w:bookmarkStart w:id="120" w:name="_Toc5116036"/>
      <w:bookmarkStart w:id="121" w:name="_Toc153863509"/>
      <w:r w:rsidRPr="009A4AE6">
        <w:rPr>
          <w:rFonts w:eastAsia="Times New Roman"/>
        </w:rPr>
        <w:t xml:space="preserve">Tabla </w:t>
      </w:r>
      <w:r w:rsidRPr="009A4AE6">
        <w:rPr>
          <w:rFonts w:eastAsia="Times New Roman"/>
        </w:rPr>
        <w:fldChar w:fldCharType="begin"/>
      </w:r>
      <w:r w:rsidRPr="009A4AE6">
        <w:rPr>
          <w:rFonts w:eastAsia="Times New Roman"/>
        </w:rPr>
        <w:instrText xml:space="preserve"> SEQ Tabla \* ARABIC </w:instrText>
      </w:r>
      <w:r w:rsidRPr="009A4AE6">
        <w:rPr>
          <w:rFonts w:eastAsia="Times New Roman"/>
        </w:rPr>
        <w:fldChar w:fldCharType="separate"/>
      </w:r>
      <w:r w:rsidR="00541432">
        <w:rPr>
          <w:rFonts w:eastAsia="Times New Roman"/>
          <w:noProof/>
        </w:rPr>
        <w:t>7</w:t>
      </w:r>
      <w:r w:rsidRPr="009A4AE6">
        <w:rPr>
          <w:rFonts w:eastAsia="Times New Roman"/>
        </w:rPr>
        <w:fldChar w:fldCharType="end"/>
      </w:r>
      <w:r w:rsidR="00EF4C13">
        <w:rPr>
          <w:rFonts w:eastAsia="Times New Roman"/>
        </w:rPr>
        <w:t>.</w:t>
      </w:r>
      <w:r w:rsidRPr="009A4AE6">
        <w:rPr>
          <w:rFonts w:eastAsia="Times New Roman"/>
        </w:rPr>
        <w:t xml:space="preserve"> Población ocupada según distrito y lugar de trabajo</w:t>
      </w:r>
      <w:bookmarkEnd w:id="120"/>
      <w:bookmarkEnd w:id="121"/>
    </w:p>
    <w:tbl>
      <w:tblPr>
        <w:tblW w:w="8625" w:type="dxa"/>
        <w:tblInd w:w="250" w:type="dxa"/>
        <w:tblCellMar>
          <w:left w:w="70" w:type="dxa"/>
          <w:right w:w="70" w:type="dxa"/>
        </w:tblCellMar>
        <w:tblLook w:val="04A0" w:firstRow="1" w:lastRow="0" w:firstColumn="1" w:lastColumn="0" w:noHBand="0" w:noVBand="1"/>
      </w:tblPr>
      <w:tblGrid>
        <w:gridCol w:w="1220"/>
        <w:gridCol w:w="2009"/>
        <w:gridCol w:w="1900"/>
        <w:gridCol w:w="1673"/>
        <w:gridCol w:w="1823"/>
      </w:tblGrid>
      <w:tr w:rsidR="00A27DDE" w:rsidRPr="009A4AE6" w14:paraId="4BB2295B" w14:textId="77777777" w:rsidTr="008D35E8">
        <w:trPr>
          <w:trHeight w:val="829"/>
        </w:trPr>
        <w:tc>
          <w:tcPr>
            <w:tcW w:w="1220" w:type="dxa"/>
            <w:vMerge w:val="restart"/>
            <w:tcBorders>
              <w:top w:val="nil"/>
              <w:left w:val="nil"/>
              <w:bottom w:val="single" w:sz="8" w:space="0" w:color="000000"/>
              <w:right w:val="nil"/>
            </w:tcBorders>
            <w:shd w:val="clear" w:color="000000" w:fill="BFBFBF"/>
            <w:vAlign w:val="center"/>
            <w:hideMark/>
          </w:tcPr>
          <w:p w14:paraId="5BBED5D7" w14:textId="77777777" w:rsidR="00A27DDE" w:rsidRPr="009A4AE6" w:rsidRDefault="00A27DDE" w:rsidP="00DA52F9">
            <w:pPr>
              <w:spacing w:after="0" w:line="240" w:lineRule="atLeast"/>
              <w:ind w:firstLine="0"/>
              <w:jc w:val="center"/>
              <w:rPr>
                <w:rFonts w:eastAsia="Times New Roman" w:cs="Calibri"/>
                <w:b/>
                <w:bCs/>
                <w:color w:val="000000"/>
                <w:sz w:val="20"/>
                <w:szCs w:val="20"/>
              </w:rPr>
            </w:pPr>
            <w:r w:rsidRPr="009A4AE6">
              <w:rPr>
                <w:rFonts w:eastAsia="Times New Roman" w:cs="Calibri"/>
                <w:b/>
                <w:bCs/>
                <w:color w:val="000000"/>
                <w:sz w:val="20"/>
                <w:szCs w:val="20"/>
              </w:rPr>
              <w:t>Distrito</w:t>
            </w:r>
          </w:p>
        </w:tc>
        <w:tc>
          <w:tcPr>
            <w:tcW w:w="2009" w:type="dxa"/>
            <w:vMerge w:val="restart"/>
            <w:tcBorders>
              <w:top w:val="nil"/>
              <w:left w:val="nil"/>
              <w:bottom w:val="single" w:sz="8" w:space="0" w:color="000000"/>
              <w:right w:val="nil"/>
            </w:tcBorders>
            <w:shd w:val="clear" w:color="000000" w:fill="BFBFBF"/>
            <w:vAlign w:val="center"/>
            <w:hideMark/>
          </w:tcPr>
          <w:p w14:paraId="431E7052" w14:textId="77777777" w:rsidR="00A27DDE" w:rsidRPr="009A4AE6" w:rsidRDefault="00A27DDE" w:rsidP="00DA52F9">
            <w:pPr>
              <w:spacing w:after="0" w:line="240" w:lineRule="atLeast"/>
              <w:ind w:firstLine="0"/>
              <w:jc w:val="center"/>
              <w:rPr>
                <w:rFonts w:eastAsia="Times New Roman" w:cs="Calibri"/>
                <w:b/>
                <w:bCs/>
                <w:color w:val="000000"/>
                <w:sz w:val="20"/>
                <w:szCs w:val="20"/>
              </w:rPr>
            </w:pPr>
            <w:r w:rsidRPr="009A4AE6">
              <w:rPr>
                <w:rFonts w:eastAsia="Times New Roman" w:cs="Calibri"/>
                <w:b/>
                <w:bCs/>
                <w:color w:val="000000"/>
                <w:sz w:val="20"/>
                <w:szCs w:val="20"/>
              </w:rPr>
              <w:t>Población Ocupada (cantidad de personas)</w:t>
            </w:r>
          </w:p>
        </w:tc>
        <w:tc>
          <w:tcPr>
            <w:tcW w:w="1900" w:type="dxa"/>
            <w:vMerge w:val="restart"/>
            <w:tcBorders>
              <w:top w:val="nil"/>
              <w:left w:val="nil"/>
              <w:bottom w:val="single" w:sz="8" w:space="0" w:color="000000"/>
              <w:right w:val="nil"/>
            </w:tcBorders>
            <w:shd w:val="clear" w:color="000000" w:fill="BFBFBF"/>
            <w:vAlign w:val="center"/>
            <w:hideMark/>
          </w:tcPr>
          <w:p w14:paraId="01C7E41E" w14:textId="77777777" w:rsidR="00A27DDE" w:rsidRPr="009A4AE6" w:rsidRDefault="00A27DDE" w:rsidP="00DA52F9">
            <w:pPr>
              <w:spacing w:after="0" w:line="240" w:lineRule="atLeast"/>
              <w:ind w:firstLine="0"/>
              <w:jc w:val="center"/>
              <w:rPr>
                <w:rFonts w:eastAsia="Times New Roman" w:cs="Calibri"/>
                <w:b/>
                <w:bCs/>
                <w:color w:val="000000"/>
                <w:sz w:val="20"/>
                <w:szCs w:val="20"/>
              </w:rPr>
            </w:pPr>
            <w:r w:rsidRPr="009A4AE6">
              <w:rPr>
                <w:rFonts w:eastAsia="Times New Roman" w:cs="Calibri"/>
                <w:b/>
                <w:bCs/>
                <w:color w:val="000000"/>
                <w:sz w:val="20"/>
                <w:szCs w:val="20"/>
              </w:rPr>
              <w:t>Porcentaje de la población ocupada en Sector Primario (*)</w:t>
            </w:r>
          </w:p>
        </w:tc>
        <w:tc>
          <w:tcPr>
            <w:tcW w:w="1673" w:type="dxa"/>
            <w:vMerge w:val="restart"/>
            <w:tcBorders>
              <w:top w:val="nil"/>
              <w:left w:val="nil"/>
              <w:bottom w:val="single" w:sz="8" w:space="0" w:color="000000"/>
              <w:right w:val="nil"/>
            </w:tcBorders>
            <w:shd w:val="clear" w:color="000000" w:fill="BFBFBF"/>
            <w:vAlign w:val="center"/>
            <w:hideMark/>
          </w:tcPr>
          <w:p w14:paraId="6C86FCB5" w14:textId="77777777" w:rsidR="00A27DDE" w:rsidRPr="009A4AE6" w:rsidRDefault="00A27DDE" w:rsidP="00DA52F9">
            <w:pPr>
              <w:spacing w:after="0" w:line="240" w:lineRule="atLeast"/>
              <w:ind w:firstLine="0"/>
              <w:jc w:val="center"/>
              <w:rPr>
                <w:rFonts w:eastAsia="Times New Roman" w:cs="Calibri"/>
                <w:b/>
                <w:bCs/>
                <w:color w:val="000000"/>
                <w:sz w:val="20"/>
                <w:szCs w:val="20"/>
              </w:rPr>
            </w:pPr>
            <w:r w:rsidRPr="009A4AE6">
              <w:rPr>
                <w:rFonts w:eastAsia="Times New Roman" w:cs="Calibri"/>
                <w:b/>
                <w:bCs/>
                <w:color w:val="000000"/>
                <w:sz w:val="20"/>
                <w:szCs w:val="20"/>
              </w:rPr>
              <w:t>Porcentaje de la población ocupada en Sector Secundario (*)</w:t>
            </w:r>
          </w:p>
        </w:tc>
        <w:tc>
          <w:tcPr>
            <w:tcW w:w="1823" w:type="dxa"/>
            <w:vMerge w:val="restart"/>
            <w:tcBorders>
              <w:top w:val="nil"/>
              <w:left w:val="nil"/>
              <w:bottom w:val="single" w:sz="8" w:space="0" w:color="000000"/>
              <w:right w:val="nil"/>
            </w:tcBorders>
            <w:shd w:val="clear" w:color="000000" w:fill="BFBFBF"/>
            <w:vAlign w:val="center"/>
            <w:hideMark/>
          </w:tcPr>
          <w:p w14:paraId="1199933C" w14:textId="77777777" w:rsidR="00A27DDE" w:rsidRPr="009A4AE6" w:rsidRDefault="00A27DDE" w:rsidP="00DA52F9">
            <w:pPr>
              <w:spacing w:after="0" w:line="240" w:lineRule="atLeast"/>
              <w:ind w:firstLine="0"/>
              <w:jc w:val="center"/>
              <w:rPr>
                <w:rFonts w:eastAsia="Times New Roman" w:cs="Calibri"/>
                <w:b/>
                <w:bCs/>
                <w:color w:val="000000"/>
                <w:sz w:val="20"/>
                <w:szCs w:val="20"/>
              </w:rPr>
            </w:pPr>
            <w:r w:rsidRPr="009A4AE6">
              <w:rPr>
                <w:rFonts w:eastAsia="Times New Roman" w:cs="Calibri"/>
                <w:b/>
                <w:bCs/>
                <w:color w:val="000000"/>
                <w:sz w:val="20"/>
                <w:szCs w:val="20"/>
              </w:rPr>
              <w:t>Porcentaje de la población ocupada en Sector Terciario (*)</w:t>
            </w:r>
          </w:p>
        </w:tc>
      </w:tr>
      <w:tr w:rsidR="00A27DDE" w:rsidRPr="009A4AE6" w14:paraId="37FFC7B1" w14:textId="77777777" w:rsidTr="008D35E8">
        <w:trPr>
          <w:trHeight w:val="510"/>
        </w:trPr>
        <w:tc>
          <w:tcPr>
            <w:tcW w:w="1220" w:type="dxa"/>
            <w:vMerge/>
            <w:tcBorders>
              <w:top w:val="nil"/>
              <w:left w:val="nil"/>
              <w:bottom w:val="single" w:sz="8" w:space="0" w:color="000000"/>
              <w:right w:val="nil"/>
            </w:tcBorders>
            <w:vAlign w:val="center"/>
            <w:hideMark/>
          </w:tcPr>
          <w:p w14:paraId="0CE9699E" w14:textId="77777777" w:rsidR="00A27DDE" w:rsidRPr="009A4AE6" w:rsidRDefault="00A27DDE" w:rsidP="00C46A88">
            <w:pPr>
              <w:spacing w:after="0" w:line="240" w:lineRule="atLeast"/>
              <w:ind w:firstLine="0"/>
              <w:jc w:val="left"/>
              <w:rPr>
                <w:rFonts w:eastAsia="Times New Roman" w:cs="Calibri"/>
                <w:b/>
                <w:bCs/>
                <w:color w:val="000000"/>
                <w:sz w:val="20"/>
                <w:szCs w:val="20"/>
              </w:rPr>
            </w:pPr>
          </w:p>
        </w:tc>
        <w:tc>
          <w:tcPr>
            <w:tcW w:w="2009" w:type="dxa"/>
            <w:vMerge/>
            <w:tcBorders>
              <w:top w:val="nil"/>
              <w:left w:val="nil"/>
              <w:bottom w:val="single" w:sz="8" w:space="0" w:color="000000"/>
              <w:right w:val="nil"/>
            </w:tcBorders>
            <w:vAlign w:val="center"/>
            <w:hideMark/>
          </w:tcPr>
          <w:p w14:paraId="718598E7" w14:textId="77777777" w:rsidR="00A27DDE" w:rsidRPr="009A4AE6" w:rsidRDefault="00A27DDE" w:rsidP="00C46A88">
            <w:pPr>
              <w:spacing w:after="0" w:line="240" w:lineRule="atLeast"/>
              <w:ind w:firstLine="0"/>
              <w:jc w:val="left"/>
              <w:rPr>
                <w:rFonts w:eastAsia="Times New Roman" w:cs="Calibri"/>
                <w:b/>
                <w:bCs/>
                <w:color w:val="000000"/>
                <w:sz w:val="20"/>
                <w:szCs w:val="20"/>
              </w:rPr>
            </w:pPr>
          </w:p>
        </w:tc>
        <w:tc>
          <w:tcPr>
            <w:tcW w:w="1900" w:type="dxa"/>
            <w:vMerge/>
            <w:tcBorders>
              <w:top w:val="nil"/>
              <w:left w:val="nil"/>
              <w:bottom w:val="single" w:sz="8" w:space="0" w:color="000000"/>
              <w:right w:val="nil"/>
            </w:tcBorders>
            <w:vAlign w:val="center"/>
            <w:hideMark/>
          </w:tcPr>
          <w:p w14:paraId="2D47D333" w14:textId="77777777" w:rsidR="00A27DDE" w:rsidRPr="009A4AE6" w:rsidRDefault="00A27DDE" w:rsidP="00C46A88">
            <w:pPr>
              <w:spacing w:after="0" w:line="240" w:lineRule="atLeast"/>
              <w:ind w:firstLine="0"/>
              <w:jc w:val="left"/>
              <w:rPr>
                <w:rFonts w:eastAsia="Times New Roman" w:cs="Calibri"/>
                <w:b/>
                <w:bCs/>
                <w:color w:val="000000"/>
                <w:sz w:val="20"/>
                <w:szCs w:val="20"/>
              </w:rPr>
            </w:pPr>
          </w:p>
        </w:tc>
        <w:tc>
          <w:tcPr>
            <w:tcW w:w="1673" w:type="dxa"/>
            <w:vMerge/>
            <w:tcBorders>
              <w:top w:val="nil"/>
              <w:left w:val="nil"/>
              <w:bottom w:val="single" w:sz="8" w:space="0" w:color="000000"/>
              <w:right w:val="nil"/>
            </w:tcBorders>
            <w:vAlign w:val="center"/>
            <w:hideMark/>
          </w:tcPr>
          <w:p w14:paraId="377E19FA" w14:textId="77777777" w:rsidR="00A27DDE" w:rsidRPr="009A4AE6" w:rsidRDefault="00A27DDE" w:rsidP="00C46A88">
            <w:pPr>
              <w:spacing w:after="0" w:line="240" w:lineRule="atLeast"/>
              <w:ind w:firstLine="0"/>
              <w:jc w:val="left"/>
              <w:rPr>
                <w:rFonts w:eastAsia="Times New Roman" w:cs="Calibri"/>
                <w:b/>
                <w:bCs/>
                <w:color w:val="000000"/>
                <w:sz w:val="20"/>
                <w:szCs w:val="20"/>
              </w:rPr>
            </w:pPr>
          </w:p>
        </w:tc>
        <w:tc>
          <w:tcPr>
            <w:tcW w:w="1823" w:type="dxa"/>
            <w:vMerge/>
            <w:tcBorders>
              <w:top w:val="nil"/>
              <w:left w:val="nil"/>
              <w:bottom w:val="single" w:sz="8" w:space="0" w:color="000000"/>
              <w:right w:val="nil"/>
            </w:tcBorders>
            <w:vAlign w:val="center"/>
            <w:hideMark/>
          </w:tcPr>
          <w:p w14:paraId="7BB76C79" w14:textId="77777777" w:rsidR="00A27DDE" w:rsidRPr="009A4AE6" w:rsidRDefault="00A27DDE" w:rsidP="00C46A88">
            <w:pPr>
              <w:spacing w:after="0" w:line="240" w:lineRule="atLeast"/>
              <w:ind w:firstLine="0"/>
              <w:jc w:val="left"/>
              <w:rPr>
                <w:rFonts w:eastAsia="Times New Roman" w:cs="Calibri"/>
                <w:b/>
                <w:bCs/>
                <w:color w:val="000000"/>
                <w:sz w:val="20"/>
                <w:szCs w:val="20"/>
              </w:rPr>
            </w:pPr>
          </w:p>
        </w:tc>
      </w:tr>
      <w:tr w:rsidR="00A27DDE" w:rsidRPr="009A4AE6" w14:paraId="433BAC75" w14:textId="77777777" w:rsidTr="008D35E8">
        <w:trPr>
          <w:trHeight w:val="510"/>
        </w:trPr>
        <w:tc>
          <w:tcPr>
            <w:tcW w:w="1220" w:type="dxa"/>
            <w:vMerge/>
            <w:tcBorders>
              <w:top w:val="nil"/>
              <w:left w:val="nil"/>
              <w:bottom w:val="single" w:sz="8" w:space="0" w:color="000000"/>
              <w:right w:val="nil"/>
            </w:tcBorders>
            <w:vAlign w:val="center"/>
            <w:hideMark/>
          </w:tcPr>
          <w:p w14:paraId="6A9CA239" w14:textId="77777777" w:rsidR="00A27DDE" w:rsidRPr="009A4AE6" w:rsidRDefault="00A27DDE" w:rsidP="00C46A88">
            <w:pPr>
              <w:spacing w:after="0" w:line="240" w:lineRule="atLeast"/>
              <w:ind w:firstLine="0"/>
              <w:jc w:val="left"/>
              <w:rPr>
                <w:rFonts w:eastAsia="Times New Roman" w:cs="Calibri"/>
                <w:b/>
                <w:bCs/>
                <w:color w:val="000000"/>
                <w:sz w:val="20"/>
                <w:szCs w:val="20"/>
              </w:rPr>
            </w:pPr>
          </w:p>
        </w:tc>
        <w:tc>
          <w:tcPr>
            <w:tcW w:w="2009" w:type="dxa"/>
            <w:vMerge/>
            <w:tcBorders>
              <w:top w:val="nil"/>
              <w:left w:val="nil"/>
              <w:bottom w:val="single" w:sz="8" w:space="0" w:color="000000"/>
              <w:right w:val="nil"/>
            </w:tcBorders>
            <w:vAlign w:val="center"/>
            <w:hideMark/>
          </w:tcPr>
          <w:p w14:paraId="16084525" w14:textId="77777777" w:rsidR="00A27DDE" w:rsidRPr="009A4AE6" w:rsidRDefault="00A27DDE" w:rsidP="00C46A88">
            <w:pPr>
              <w:spacing w:after="0" w:line="240" w:lineRule="atLeast"/>
              <w:ind w:firstLine="0"/>
              <w:jc w:val="left"/>
              <w:rPr>
                <w:rFonts w:eastAsia="Times New Roman" w:cs="Calibri"/>
                <w:b/>
                <w:bCs/>
                <w:color w:val="000000"/>
                <w:sz w:val="20"/>
                <w:szCs w:val="20"/>
              </w:rPr>
            </w:pPr>
          </w:p>
        </w:tc>
        <w:tc>
          <w:tcPr>
            <w:tcW w:w="1900" w:type="dxa"/>
            <w:vMerge/>
            <w:tcBorders>
              <w:top w:val="nil"/>
              <w:left w:val="nil"/>
              <w:bottom w:val="single" w:sz="8" w:space="0" w:color="000000"/>
              <w:right w:val="nil"/>
            </w:tcBorders>
            <w:vAlign w:val="center"/>
            <w:hideMark/>
          </w:tcPr>
          <w:p w14:paraId="56514726" w14:textId="77777777" w:rsidR="00A27DDE" w:rsidRPr="009A4AE6" w:rsidRDefault="00A27DDE" w:rsidP="00C46A88">
            <w:pPr>
              <w:spacing w:after="0" w:line="240" w:lineRule="atLeast"/>
              <w:ind w:firstLine="0"/>
              <w:jc w:val="left"/>
              <w:rPr>
                <w:rFonts w:eastAsia="Times New Roman" w:cs="Calibri"/>
                <w:b/>
                <w:bCs/>
                <w:color w:val="000000"/>
                <w:sz w:val="20"/>
                <w:szCs w:val="20"/>
              </w:rPr>
            </w:pPr>
          </w:p>
        </w:tc>
        <w:tc>
          <w:tcPr>
            <w:tcW w:w="1673" w:type="dxa"/>
            <w:vMerge/>
            <w:tcBorders>
              <w:top w:val="nil"/>
              <w:left w:val="nil"/>
              <w:bottom w:val="single" w:sz="8" w:space="0" w:color="000000"/>
              <w:right w:val="nil"/>
            </w:tcBorders>
            <w:vAlign w:val="center"/>
            <w:hideMark/>
          </w:tcPr>
          <w:p w14:paraId="07236B2E" w14:textId="77777777" w:rsidR="00A27DDE" w:rsidRPr="009A4AE6" w:rsidRDefault="00A27DDE" w:rsidP="00C46A88">
            <w:pPr>
              <w:spacing w:after="0" w:line="240" w:lineRule="atLeast"/>
              <w:ind w:firstLine="0"/>
              <w:jc w:val="left"/>
              <w:rPr>
                <w:rFonts w:eastAsia="Times New Roman" w:cs="Calibri"/>
                <w:b/>
                <w:bCs/>
                <w:color w:val="000000"/>
                <w:sz w:val="20"/>
                <w:szCs w:val="20"/>
              </w:rPr>
            </w:pPr>
          </w:p>
        </w:tc>
        <w:tc>
          <w:tcPr>
            <w:tcW w:w="1823" w:type="dxa"/>
            <w:vMerge/>
            <w:tcBorders>
              <w:top w:val="nil"/>
              <w:left w:val="nil"/>
              <w:bottom w:val="single" w:sz="8" w:space="0" w:color="000000"/>
              <w:right w:val="nil"/>
            </w:tcBorders>
            <w:vAlign w:val="center"/>
            <w:hideMark/>
          </w:tcPr>
          <w:p w14:paraId="74D3662D" w14:textId="77777777" w:rsidR="00A27DDE" w:rsidRPr="009A4AE6" w:rsidRDefault="00A27DDE" w:rsidP="00C46A88">
            <w:pPr>
              <w:spacing w:after="0" w:line="240" w:lineRule="atLeast"/>
              <w:ind w:firstLine="0"/>
              <w:jc w:val="left"/>
              <w:rPr>
                <w:rFonts w:eastAsia="Times New Roman" w:cs="Calibri"/>
                <w:b/>
                <w:bCs/>
                <w:color w:val="000000"/>
                <w:sz w:val="20"/>
                <w:szCs w:val="20"/>
              </w:rPr>
            </w:pPr>
          </w:p>
        </w:tc>
      </w:tr>
      <w:tr w:rsidR="00A27DDE" w:rsidRPr="009A4AE6" w14:paraId="75750424" w14:textId="77777777" w:rsidTr="008D35E8">
        <w:trPr>
          <w:trHeight w:val="314"/>
        </w:trPr>
        <w:tc>
          <w:tcPr>
            <w:tcW w:w="1220" w:type="dxa"/>
            <w:tcBorders>
              <w:top w:val="nil"/>
              <w:left w:val="nil"/>
              <w:bottom w:val="nil"/>
              <w:right w:val="nil"/>
            </w:tcBorders>
            <w:shd w:val="clear" w:color="auto" w:fill="auto"/>
            <w:vAlign w:val="center"/>
            <w:hideMark/>
          </w:tcPr>
          <w:p w14:paraId="6353D174" w14:textId="77777777" w:rsidR="00A27DDE" w:rsidRPr="009A4AE6" w:rsidRDefault="00A27DDE" w:rsidP="00C46A88">
            <w:pPr>
              <w:spacing w:before="0" w:after="0" w:line="240" w:lineRule="atLeast"/>
              <w:ind w:firstLine="0"/>
              <w:jc w:val="center"/>
              <w:rPr>
                <w:rFonts w:eastAsia="Times New Roman" w:cs="Calibri"/>
                <w:color w:val="000000"/>
                <w:sz w:val="20"/>
                <w:szCs w:val="20"/>
              </w:rPr>
            </w:pPr>
            <w:r w:rsidRPr="009A4AE6">
              <w:rPr>
                <w:rFonts w:eastAsia="Times New Roman" w:cs="Arial"/>
                <w:color w:val="000000"/>
                <w:sz w:val="20"/>
                <w:szCs w:val="20"/>
              </w:rPr>
              <w:t>Guápiles</w:t>
            </w:r>
          </w:p>
        </w:tc>
        <w:tc>
          <w:tcPr>
            <w:tcW w:w="2009" w:type="dxa"/>
            <w:tcBorders>
              <w:top w:val="nil"/>
              <w:left w:val="nil"/>
              <w:bottom w:val="nil"/>
              <w:right w:val="nil"/>
            </w:tcBorders>
            <w:shd w:val="clear" w:color="auto" w:fill="auto"/>
            <w:vAlign w:val="center"/>
            <w:hideMark/>
          </w:tcPr>
          <w:p w14:paraId="21973DE3" w14:textId="77777777" w:rsidR="00A27DDE" w:rsidRPr="009A4AE6" w:rsidRDefault="00A27DDE" w:rsidP="00C46A88">
            <w:pPr>
              <w:spacing w:before="0" w:after="0" w:line="240" w:lineRule="atLeast"/>
              <w:ind w:firstLine="0"/>
              <w:jc w:val="center"/>
              <w:rPr>
                <w:rFonts w:eastAsia="Times New Roman" w:cs="Calibri"/>
                <w:color w:val="000000"/>
                <w:sz w:val="20"/>
                <w:szCs w:val="20"/>
              </w:rPr>
            </w:pPr>
            <w:r w:rsidRPr="009A4AE6">
              <w:rPr>
                <w:rFonts w:eastAsia="Times New Roman" w:cs="Arial"/>
                <w:color w:val="000000"/>
                <w:sz w:val="20"/>
                <w:szCs w:val="20"/>
              </w:rPr>
              <w:t>14145</w:t>
            </w:r>
          </w:p>
        </w:tc>
        <w:tc>
          <w:tcPr>
            <w:tcW w:w="1900" w:type="dxa"/>
            <w:tcBorders>
              <w:top w:val="nil"/>
              <w:left w:val="nil"/>
              <w:bottom w:val="nil"/>
              <w:right w:val="nil"/>
            </w:tcBorders>
            <w:shd w:val="clear" w:color="auto" w:fill="auto"/>
            <w:vAlign w:val="center"/>
            <w:hideMark/>
          </w:tcPr>
          <w:p w14:paraId="422DF2C6" w14:textId="77777777" w:rsidR="00A27DDE" w:rsidRPr="009A4AE6" w:rsidRDefault="00A27DDE" w:rsidP="00C46A88">
            <w:pPr>
              <w:spacing w:before="0" w:after="0" w:line="240" w:lineRule="atLeast"/>
              <w:ind w:firstLine="0"/>
              <w:jc w:val="center"/>
              <w:rPr>
                <w:rFonts w:eastAsia="Times New Roman" w:cs="Calibri"/>
                <w:color w:val="000000"/>
                <w:sz w:val="20"/>
                <w:szCs w:val="20"/>
              </w:rPr>
            </w:pPr>
            <w:r w:rsidRPr="009A4AE6">
              <w:rPr>
                <w:rFonts w:eastAsia="Times New Roman" w:cs="Arial"/>
                <w:color w:val="000000"/>
                <w:sz w:val="20"/>
                <w:szCs w:val="20"/>
              </w:rPr>
              <w:t>32,26%</w:t>
            </w:r>
          </w:p>
        </w:tc>
        <w:tc>
          <w:tcPr>
            <w:tcW w:w="1673" w:type="dxa"/>
            <w:tcBorders>
              <w:top w:val="nil"/>
              <w:left w:val="nil"/>
              <w:bottom w:val="nil"/>
              <w:right w:val="nil"/>
            </w:tcBorders>
            <w:shd w:val="clear" w:color="auto" w:fill="auto"/>
            <w:vAlign w:val="center"/>
            <w:hideMark/>
          </w:tcPr>
          <w:p w14:paraId="77C77071" w14:textId="77777777" w:rsidR="00A27DDE" w:rsidRPr="009A4AE6" w:rsidRDefault="00A27DDE" w:rsidP="00C46A88">
            <w:pPr>
              <w:spacing w:before="0" w:after="0" w:line="240" w:lineRule="atLeast"/>
              <w:ind w:firstLine="0"/>
              <w:jc w:val="center"/>
              <w:rPr>
                <w:rFonts w:eastAsia="Times New Roman" w:cs="Calibri"/>
                <w:color w:val="000000"/>
                <w:sz w:val="20"/>
                <w:szCs w:val="20"/>
              </w:rPr>
            </w:pPr>
            <w:r w:rsidRPr="009A4AE6">
              <w:rPr>
                <w:rFonts w:eastAsia="Times New Roman" w:cs="Arial"/>
                <w:color w:val="000000"/>
                <w:sz w:val="20"/>
                <w:szCs w:val="20"/>
              </w:rPr>
              <w:t>16,4%</w:t>
            </w:r>
          </w:p>
        </w:tc>
        <w:tc>
          <w:tcPr>
            <w:tcW w:w="1823" w:type="dxa"/>
            <w:tcBorders>
              <w:top w:val="nil"/>
              <w:left w:val="nil"/>
              <w:bottom w:val="nil"/>
              <w:right w:val="nil"/>
            </w:tcBorders>
            <w:shd w:val="clear" w:color="auto" w:fill="auto"/>
            <w:vAlign w:val="center"/>
            <w:hideMark/>
          </w:tcPr>
          <w:p w14:paraId="39318913" w14:textId="77777777" w:rsidR="00A27DDE" w:rsidRPr="009A4AE6" w:rsidRDefault="00A27DDE" w:rsidP="00C46A88">
            <w:pPr>
              <w:spacing w:before="0" w:after="0" w:line="240" w:lineRule="atLeast"/>
              <w:ind w:firstLine="0"/>
              <w:jc w:val="center"/>
              <w:rPr>
                <w:rFonts w:eastAsia="Times New Roman" w:cs="Calibri"/>
                <w:color w:val="000000"/>
                <w:sz w:val="20"/>
                <w:szCs w:val="20"/>
              </w:rPr>
            </w:pPr>
            <w:r w:rsidRPr="009A4AE6">
              <w:rPr>
                <w:rFonts w:eastAsia="Times New Roman" w:cs="Arial"/>
                <w:color w:val="000000"/>
                <w:sz w:val="20"/>
                <w:szCs w:val="20"/>
              </w:rPr>
              <w:t>72,2%</w:t>
            </w:r>
          </w:p>
        </w:tc>
      </w:tr>
      <w:tr w:rsidR="00A27DDE" w:rsidRPr="009A4AE6" w14:paraId="3E118266" w14:textId="77777777" w:rsidTr="008D35E8">
        <w:trPr>
          <w:trHeight w:val="314"/>
        </w:trPr>
        <w:tc>
          <w:tcPr>
            <w:tcW w:w="1220" w:type="dxa"/>
            <w:tcBorders>
              <w:top w:val="nil"/>
              <w:left w:val="nil"/>
              <w:bottom w:val="nil"/>
              <w:right w:val="nil"/>
            </w:tcBorders>
            <w:shd w:val="clear" w:color="auto" w:fill="auto"/>
            <w:vAlign w:val="center"/>
            <w:hideMark/>
          </w:tcPr>
          <w:p w14:paraId="252CCDBE" w14:textId="77777777" w:rsidR="00A27DDE" w:rsidRPr="009A4AE6" w:rsidRDefault="00A27DDE" w:rsidP="00C46A88">
            <w:pPr>
              <w:spacing w:before="0" w:after="0" w:line="240" w:lineRule="atLeast"/>
              <w:ind w:firstLine="0"/>
              <w:jc w:val="center"/>
              <w:rPr>
                <w:rFonts w:eastAsia="Times New Roman" w:cs="Calibri"/>
                <w:color w:val="000000"/>
                <w:sz w:val="20"/>
                <w:szCs w:val="20"/>
              </w:rPr>
            </w:pPr>
            <w:r w:rsidRPr="009A4AE6">
              <w:rPr>
                <w:rFonts w:eastAsia="Times New Roman" w:cs="Arial"/>
                <w:color w:val="000000"/>
                <w:sz w:val="20"/>
                <w:szCs w:val="20"/>
              </w:rPr>
              <w:t>Jiménez</w:t>
            </w:r>
          </w:p>
        </w:tc>
        <w:tc>
          <w:tcPr>
            <w:tcW w:w="2009" w:type="dxa"/>
            <w:tcBorders>
              <w:top w:val="nil"/>
              <w:left w:val="nil"/>
              <w:bottom w:val="nil"/>
              <w:right w:val="nil"/>
            </w:tcBorders>
            <w:shd w:val="clear" w:color="auto" w:fill="auto"/>
            <w:vAlign w:val="center"/>
            <w:hideMark/>
          </w:tcPr>
          <w:p w14:paraId="42DDC4D2" w14:textId="77777777" w:rsidR="00A27DDE" w:rsidRPr="009A4AE6" w:rsidRDefault="00A27DDE" w:rsidP="00C46A88">
            <w:pPr>
              <w:spacing w:before="0" w:after="0" w:line="240" w:lineRule="atLeast"/>
              <w:ind w:firstLine="0"/>
              <w:jc w:val="center"/>
              <w:rPr>
                <w:rFonts w:eastAsia="Times New Roman" w:cs="Calibri"/>
                <w:color w:val="000000"/>
                <w:sz w:val="20"/>
                <w:szCs w:val="20"/>
              </w:rPr>
            </w:pPr>
            <w:r w:rsidRPr="009A4AE6">
              <w:rPr>
                <w:rFonts w:eastAsia="Times New Roman" w:cs="Arial"/>
                <w:color w:val="000000"/>
                <w:sz w:val="20"/>
                <w:szCs w:val="20"/>
              </w:rPr>
              <w:t>3775</w:t>
            </w:r>
          </w:p>
        </w:tc>
        <w:tc>
          <w:tcPr>
            <w:tcW w:w="1900" w:type="dxa"/>
            <w:tcBorders>
              <w:top w:val="nil"/>
              <w:left w:val="nil"/>
              <w:bottom w:val="nil"/>
              <w:right w:val="nil"/>
            </w:tcBorders>
            <w:shd w:val="clear" w:color="auto" w:fill="auto"/>
            <w:vAlign w:val="center"/>
            <w:hideMark/>
          </w:tcPr>
          <w:p w14:paraId="50D47B1D" w14:textId="77777777" w:rsidR="00A27DDE" w:rsidRPr="009A4AE6" w:rsidRDefault="00A27DDE" w:rsidP="00C46A88">
            <w:pPr>
              <w:spacing w:before="0" w:after="0" w:line="240" w:lineRule="atLeast"/>
              <w:ind w:firstLine="0"/>
              <w:jc w:val="center"/>
              <w:rPr>
                <w:rFonts w:eastAsia="Times New Roman" w:cs="Calibri"/>
                <w:color w:val="000000"/>
                <w:sz w:val="20"/>
                <w:szCs w:val="20"/>
              </w:rPr>
            </w:pPr>
            <w:r w:rsidRPr="009A4AE6">
              <w:rPr>
                <w:rFonts w:eastAsia="Times New Roman" w:cs="Arial"/>
                <w:color w:val="000000"/>
                <w:sz w:val="20"/>
                <w:szCs w:val="20"/>
              </w:rPr>
              <w:t>8,61%</w:t>
            </w:r>
          </w:p>
        </w:tc>
        <w:tc>
          <w:tcPr>
            <w:tcW w:w="1673" w:type="dxa"/>
            <w:tcBorders>
              <w:top w:val="nil"/>
              <w:left w:val="nil"/>
              <w:bottom w:val="nil"/>
              <w:right w:val="nil"/>
            </w:tcBorders>
            <w:shd w:val="clear" w:color="auto" w:fill="auto"/>
            <w:vAlign w:val="center"/>
            <w:hideMark/>
          </w:tcPr>
          <w:p w14:paraId="0283E4AD" w14:textId="77777777" w:rsidR="00A27DDE" w:rsidRPr="009A4AE6" w:rsidRDefault="00A27DDE" w:rsidP="00C46A88">
            <w:pPr>
              <w:spacing w:before="0" w:after="0" w:line="240" w:lineRule="atLeast"/>
              <w:ind w:firstLine="0"/>
              <w:jc w:val="center"/>
              <w:rPr>
                <w:rFonts w:eastAsia="Times New Roman" w:cs="Calibri"/>
                <w:color w:val="000000"/>
                <w:sz w:val="20"/>
                <w:szCs w:val="20"/>
              </w:rPr>
            </w:pPr>
            <w:r w:rsidRPr="009A4AE6">
              <w:rPr>
                <w:rFonts w:eastAsia="Times New Roman" w:cs="Arial"/>
                <w:color w:val="000000"/>
                <w:sz w:val="20"/>
                <w:szCs w:val="20"/>
              </w:rPr>
              <w:t>25,6%</w:t>
            </w:r>
          </w:p>
        </w:tc>
        <w:tc>
          <w:tcPr>
            <w:tcW w:w="1823" w:type="dxa"/>
            <w:tcBorders>
              <w:top w:val="nil"/>
              <w:left w:val="nil"/>
              <w:bottom w:val="nil"/>
              <w:right w:val="nil"/>
            </w:tcBorders>
            <w:shd w:val="clear" w:color="auto" w:fill="auto"/>
            <w:vAlign w:val="center"/>
            <w:hideMark/>
          </w:tcPr>
          <w:p w14:paraId="18E86BDC" w14:textId="77777777" w:rsidR="00A27DDE" w:rsidRPr="009A4AE6" w:rsidRDefault="00A27DDE" w:rsidP="00C46A88">
            <w:pPr>
              <w:spacing w:before="0" w:after="0" w:line="240" w:lineRule="atLeast"/>
              <w:ind w:firstLine="0"/>
              <w:jc w:val="center"/>
              <w:rPr>
                <w:rFonts w:eastAsia="Times New Roman" w:cs="Calibri"/>
                <w:color w:val="000000"/>
                <w:sz w:val="20"/>
                <w:szCs w:val="20"/>
              </w:rPr>
            </w:pPr>
            <w:r w:rsidRPr="009A4AE6">
              <w:rPr>
                <w:rFonts w:eastAsia="Times New Roman" w:cs="Arial"/>
                <w:color w:val="000000"/>
                <w:sz w:val="20"/>
                <w:szCs w:val="20"/>
              </w:rPr>
              <w:t>54,1%</w:t>
            </w:r>
          </w:p>
        </w:tc>
      </w:tr>
      <w:tr w:rsidR="00A27DDE" w:rsidRPr="009A4AE6" w14:paraId="454886E0" w14:textId="77777777" w:rsidTr="008D35E8">
        <w:trPr>
          <w:trHeight w:val="314"/>
        </w:trPr>
        <w:tc>
          <w:tcPr>
            <w:tcW w:w="1220" w:type="dxa"/>
            <w:tcBorders>
              <w:top w:val="nil"/>
              <w:left w:val="nil"/>
              <w:bottom w:val="nil"/>
              <w:right w:val="nil"/>
            </w:tcBorders>
            <w:shd w:val="clear" w:color="auto" w:fill="auto"/>
            <w:vAlign w:val="center"/>
            <w:hideMark/>
          </w:tcPr>
          <w:p w14:paraId="40C46A9B" w14:textId="77777777" w:rsidR="00A27DDE" w:rsidRPr="009A4AE6" w:rsidRDefault="00A27DDE" w:rsidP="00C46A88">
            <w:pPr>
              <w:spacing w:before="0" w:after="0" w:line="240" w:lineRule="atLeast"/>
              <w:ind w:firstLine="0"/>
              <w:jc w:val="center"/>
              <w:rPr>
                <w:rFonts w:eastAsia="Times New Roman" w:cs="Calibri"/>
                <w:color w:val="000000"/>
                <w:sz w:val="20"/>
                <w:szCs w:val="20"/>
              </w:rPr>
            </w:pPr>
            <w:r w:rsidRPr="009A4AE6">
              <w:rPr>
                <w:rFonts w:eastAsia="Times New Roman" w:cs="Arial"/>
                <w:color w:val="000000"/>
                <w:sz w:val="20"/>
                <w:szCs w:val="20"/>
              </w:rPr>
              <w:t>La Rita</w:t>
            </w:r>
          </w:p>
        </w:tc>
        <w:tc>
          <w:tcPr>
            <w:tcW w:w="2009" w:type="dxa"/>
            <w:tcBorders>
              <w:top w:val="nil"/>
              <w:left w:val="nil"/>
              <w:bottom w:val="nil"/>
              <w:right w:val="nil"/>
            </w:tcBorders>
            <w:shd w:val="clear" w:color="auto" w:fill="auto"/>
            <w:vAlign w:val="center"/>
            <w:hideMark/>
          </w:tcPr>
          <w:p w14:paraId="4A3A9732" w14:textId="77777777" w:rsidR="00A27DDE" w:rsidRPr="009A4AE6" w:rsidRDefault="00A27DDE" w:rsidP="00C46A88">
            <w:pPr>
              <w:spacing w:before="0" w:after="0" w:line="240" w:lineRule="atLeast"/>
              <w:ind w:firstLine="0"/>
              <w:jc w:val="center"/>
              <w:rPr>
                <w:rFonts w:eastAsia="Times New Roman" w:cs="Calibri"/>
                <w:color w:val="000000"/>
                <w:sz w:val="20"/>
                <w:szCs w:val="20"/>
              </w:rPr>
            </w:pPr>
            <w:r w:rsidRPr="009A4AE6">
              <w:rPr>
                <w:rFonts w:eastAsia="Times New Roman" w:cs="Arial"/>
                <w:color w:val="000000"/>
                <w:sz w:val="20"/>
                <w:szCs w:val="20"/>
              </w:rPr>
              <w:t>7688</w:t>
            </w:r>
          </w:p>
        </w:tc>
        <w:tc>
          <w:tcPr>
            <w:tcW w:w="1900" w:type="dxa"/>
            <w:tcBorders>
              <w:top w:val="nil"/>
              <w:left w:val="nil"/>
              <w:bottom w:val="nil"/>
              <w:right w:val="nil"/>
            </w:tcBorders>
            <w:shd w:val="clear" w:color="auto" w:fill="auto"/>
            <w:vAlign w:val="center"/>
            <w:hideMark/>
          </w:tcPr>
          <w:p w14:paraId="44C73FAA" w14:textId="77777777" w:rsidR="00A27DDE" w:rsidRPr="009A4AE6" w:rsidRDefault="00A27DDE" w:rsidP="00C46A88">
            <w:pPr>
              <w:spacing w:before="0" w:after="0" w:line="240" w:lineRule="atLeast"/>
              <w:ind w:firstLine="0"/>
              <w:jc w:val="center"/>
              <w:rPr>
                <w:rFonts w:eastAsia="Times New Roman" w:cs="Calibri"/>
                <w:color w:val="000000"/>
                <w:sz w:val="20"/>
                <w:szCs w:val="20"/>
              </w:rPr>
            </w:pPr>
            <w:r w:rsidRPr="009A4AE6">
              <w:rPr>
                <w:rFonts w:eastAsia="Times New Roman" w:cs="Arial"/>
                <w:color w:val="000000"/>
                <w:sz w:val="20"/>
                <w:szCs w:val="20"/>
              </w:rPr>
              <w:t>17,53%</w:t>
            </w:r>
          </w:p>
        </w:tc>
        <w:tc>
          <w:tcPr>
            <w:tcW w:w="1673" w:type="dxa"/>
            <w:tcBorders>
              <w:top w:val="nil"/>
              <w:left w:val="nil"/>
              <w:bottom w:val="nil"/>
              <w:right w:val="nil"/>
            </w:tcBorders>
            <w:shd w:val="clear" w:color="auto" w:fill="auto"/>
            <w:vAlign w:val="center"/>
            <w:hideMark/>
          </w:tcPr>
          <w:p w14:paraId="2AE2492E" w14:textId="77777777" w:rsidR="00A27DDE" w:rsidRPr="009A4AE6" w:rsidRDefault="00A27DDE" w:rsidP="00C46A88">
            <w:pPr>
              <w:spacing w:before="0" w:after="0" w:line="240" w:lineRule="atLeast"/>
              <w:ind w:firstLine="0"/>
              <w:jc w:val="center"/>
              <w:rPr>
                <w:rFonts w:eastAsia="Times New Roman" w:cs="Calibri"/>
                <w:color w:val="000000"/>
                <w:sz w:val="20"/>
                <w:szCs w:val="20"/>
              </w:rPr>
            </w:pPr>
            <w:r w:rsidRPr="009A4AE6">
              <w:rPr>
                <w:rFonts w:eastAsia="Times New Roman" w:cs="Arial"/>
                <w:color w:val="000000"/>
                <w:sz w:val="20"/>
                <w:szCs w:val="20"/>
              </w:rPr>
              <w:t>10%</w:t>
            </w:r>
          </w:p>
        </w:tc>
        <w:tc>
          <w:tcPr>
            <w:tcW w:w="1823" w:type="dxa"/>
            <w:tcBorders>
              <w:top w:val="nil"/>
              <w:left w:val="nil"/>
              <w:bottom w:val="nil"/>
              <w:right w:val="nil"/>
            </w:tcBorders>
            <w:shd w:val="clear" w:color="auto" w:fill="auto"/>
            <w:vAlign w:val="center"/>
            <w:hideMark/>
          </w:tcPr>
          <w:p w14:paraId="461E3D2E" w14:textId="77777777" w:rsidR="00A27DDE" w:rsidRPr="009A4AE6" w:rsidRDefault="00A27DDE" w:rsidP="00C46A88">
            <w:pPr>
              <w:spacing w:before="0" w:after="0" w:line="240" w:lineRule="atLeast"/>
              <w:ind w:firstLine="0"/>
              <w:jc w:val="center"/>
              <w:rPr>
                <w:rFonts w:eastAsia="Times New Roman" w:cs="Calibri"/>
                <w:color w:val="000000"/>
                <w:sz w:val="20"/>
                <w:szCs w:val="20"/>
              </w:rPr>
            </w:pPr>
            <w:r w:rsidRPr="009A4AE6">
              <w:rPr>
                <w:rFonts w:eastAsia="Times New Roman" w:cs="Arial"/>
                <w:color w:val="000000"/>
                <w:sz w:val="20"/>
                <w:szCs w:val="20"/>
              </w:rPr>
              <w:t>32%</w:t>
            </w:r>
          </w:p>
        </w:tc>
      </w:tr>
      <w:tr w:rsidR="00A27DDE" w:rsidRPr="009A4AE6" w14:paraId="70D5241C" w14:textId="77777777" w:rsidTr="008D35E8">
        <w:trPr>
          <w:trHeight w:val="314"/>
        </w:trPr>
        <w:tc>
          <w:tcPr>
            <w:tcW w:w="1220" w:type="dxa"/>
            <w:tcBorders>
              <w:top w:val="nil"/>
              <w:left w:val="nil"/>
              <w:bottom w:val="nil"/>
              <w:right w:val="nil"/>
            </w:tcBorders>
            <w:shd w:val="clear" w:color="auto" w:fill="auto"/>
            <w:vAlign w:val="center"/>
            <w:hideMark/>
          </w:tcPr>
          <w:p w14:paraId="0A6B141F" w14:textId="77777777" w:rsidR="00A27DDE" w:rsidRPr="009A4AE6" w:rsidRDefault="00A27DDE" w:rsidP="00C46A88">
            <w:pPr>
              <w:spacing w:before="0" w:after="0" w:line="240" w:lineRule="atLeast"/>
              <w:ind w:firstLine="0"/>
              <w:jc w:val="center"/>
              <w:rPr>
                <w:rFonts w:eastAsia="Times New Roman" w:cs="Calibri"/>
                <w:color w:val="000000"/>
                <w:sz w:val="20"/>
                <w:szCs w:val="20"/>
              </w:rPr>
            </w:pPr>
            <w:r w:rsidRPr="009A4AE6">
              <w:rPr>
                <w:rFonts w:eastAsia="Times New Roman" w:cs="Arial"/>
                <w:color w:val="000000"/>
                <w:sz w:val="20"/>
                <w:szCs w:val="20"/>
              </w:rPr>
              <w:t>Roxana</w:t>
            </w:r>
          </w:p>
        </w:tc>
        <w:tc>
          <w:tcPr>
            <w:tcW w:w="2009" w:type="dxa"/>
            <w:tcBorders>
              <w:top w:val="nil"/>
              <w:left w:val="nil"/>
              <w:bottom w:val="nil"/>
              <w:right w:val="nil"/>
            </w:tcBorders>
            <w:shd w:val="clear" w:color="auto" w:fill="auto"/>
            <w:vAlign w:val="center"/>
            <w:hideMark/>
          </w:tcPr>
          <w:p w14:paraId="48EFAD72" w14:textId="77777777" w:rsidR="00A27DDE" w:rsidRPr="009A4AE6" w:rsidRDefault="00A27DDE" w:rsidP="00C46A88">
            <w:pPr>
              <w:spacing w:before="0" w:after="0" w:line="240" w:lineRule="atLeast"/>
              <w:ind w:firstLine="0"/>
              <w:jc w:val="center"/>
              <w:rPr>
                <w:rFonts w:eastAsia="Times New Roman" w:cs="Calibri"/>
                <w:color w:val="000000"/>
                <w:sz w:val="20"/>
                <w:szCs w:val="20"/>
              </w:rPr>
            </w:pPr>
            <w:r w:rsidRPr="009A4AE6">
              <w:rPr>
                <w:rFonts w:eastAsia="Times New Roman" w:cs="Arial"/>
                <w:color w:val="000000"/>
                <w:sz w:val="20"/>
                <w:szCs w:val="20"/>
              </w:rPr>
              <w:t>5727</w:t>
            </w:r>
          </w:p>
        </w:tc>
        <w:tc>
          <w:tcPr>
            <w:tcW w:w="1900" w:type="dxa"/>
            <w:tcBorders>
              <w:top w:val="nil"/>
              <w:left w:val="nil"/>
              <w:bottom w:val="nil"/>
              <w:right w:val="nil"/>
            </w:tcBorders>
            <w:shd w:val="clear" w:color="auto" w:fill="auto"/>
            <w:vAlign w:val="center"/>
            <w:hideMark/>
          </w:tcPr>
          <w:p w14:paraId="2DDDD37E" w14:textId="77777777" w:rsidR="00A27DDE" w:rsidRPr="009A4AE6" w:rsidRDefault="00A27DDE" w:rsidP="00C46A88">
            <w:pPr>
              <w:spacing w:before="0" w:after="0" w:line="240" w:lineRule="atLeast"/>
              <w:ind w:firstLine="0"/>
              <w:jc w:val="center"/>
              <w:rPr>
                <w:rFonts w:eastAsia="Times New Roman" w:cs="Calibri"/>
                <w:color w:val="000000"/>
                <w:sz w:val="20"/>
                <w:szCs w:val="20"/>
              </w:rPr>
            </w:pPr>
            <w:r w:rsidRPr="009A4AE6">
              <w:rPr>
                <w:rFonts w:eastAsia="Times New Roman" w:cs="Arial"/>
                <w:color w:val="000000"/>
                <w:sz w:val="20"/>
                <w:szCs w:val="20"/>
              </w:rPr>
              <w:t>13,06%</w:t>
            </w:r>
          </w:p>
        </w:tc>
        <w:tc>
          <w:tcPr>
            <w:tcW w:w="1673" w:type="dxa"/>
            <w:tcBorders>
              <w:top w:val="nil"/>
              <w:left w:val="nil"/>
              <w:bottom w:val="nil"/>
              <w:right w:val="nil"/>
            </w:tcBorders>
            <w:shd w:val="clear" w:color="auto" w:fill="auto"/>
            <w:vAlign w:val="center"/>
            <w:hideMark/>
          </w:tcPr>
          <w:p w14:paraId="320763E3" w14:textId="77777777" w:rsidR="00A27DDE" w:rsidRPr="009A4AE6" w:rsidRDefault="00A27DDE" w:rsidP="00C46A88">
            <w:pPr>
              <w:spacing w:before="0" w:after="0" w:line="240" w:lineRule="atLeast"/>
              <w:ind w:firstLine="0"/>
              <w:jc w:val="center"/>
              <w:rPr>
                <w:rFonts w:eastAsia="Times New Roman" w:cs="Calibri"/>
                <w:color w:val="000000"/>
                <w:sz w:val="20"/>
                <w:szCs w:val="20"/>
              </w:rPr>
            </w:pPr>
            <w:r w:rsidRPr="009A4AE6">
              <w:rPr>
                <w:rFonts w:eastAsia="Times New Roman" w:cs="Arial"/>
                <w:color w:val="000000"/>
                <w:sz w:val="20"/>
                <w:szCs w:val="20"/>
              </w:rPr>
              <w:t>9%</w:t>
            </w:r>
          </w:p>
        </w:tc>
        <w:tc>
          <w:tcPr>
            <w:tcW w:w="1823" w:type="dxa"/>
            <w:tcBorders>
              <w:top w:val="nil"/>
              <w:left w:val="nil"/>
              <w:bottom w:val="nil"/>
              <w:right w:val="nil"/>
            </w:tcBorders>
            <w:shd w:val="clear" w:color="auto" w:fill="auto"/>
            <w:vAlign w:val="center"/>
            <w:hideMark/>
          </w:tcPr>
          <w:p w14:paraId="608FD082" w14:textId="77777777" w:rsidR="00A27DDE" w:rsidRPr="009A4AE6" w:rsidRDefault="00A27DDE" w:rsidP="00C46A88">
            <w:pPr>
              <w:spacing w:before="0" w:after="0" w:line="240" w:lineRule="atLeast"/>
              <w:ind w:firstLine="0"/>
              <w:jc w:val="center"/>
              <w:rPr>
                <w:rFonts w:eastAsia="Times New Roman" w:cs="Calibri"/>
                <w:color w:val="000000"/>
                <w:sz w:val="20"/>
                <w:szCs w:val="20"/>
              </w:rPr>
            </w:pPr>
            <w:r w:rsidRPr="009A4AE6">
              <w:rPr>
                <w:rFonts w:eastAsia="Times New Roman" w:cs="Arial"/>
                <w:color w:val="000000"/>
                <w:sz w:val="20"/>
                <w:szCs w:val="20"/>
              </w:rPr>
              <w:t>27,2%</w:t>
            </w:r>
          </w:p>
        </w:tc>
      </w:tr>
      <w:tr w:rsidR="00A27DDE" w:rsidRPr="009A4AE6" w14:paraId="46E6AD56" w14:textId="77777777" w:rsidTr="008D35E8">
        <w:trPr>
          <w:trHeight w:val="314"/>
        </w:trPr>
        <w:tc>
          <w:tcPr>
            <w:tcW w:w="1220" w:type="dxa"/>
            <w:tcBorders>
              <w:top w:val="nil"/>
              <w:left w:val="nil"/>
              <w:bottom w:val="nil"/>
              <w:right w:val="nil"/>
            </w:tcBorders>
            <w:shd w:val="clear" w:color="auto" w:fill="auto"/>
            <w:vAlign w:val="center"/>
            <w:hideMark/>
          </w:tcPr>
          <w:p w14:paraId="3BD74926" w14:textId="77777777" w:rsidR="00A27DDE" w:rsidRPr="009A4AE6" w:rsidRDefault="00A27DDE" w:rsidP="00C46A88">
            <w:pPr>
              <w:spacing w:before="0" w:after="0" w:line="240" w:lineRule="atLeast"/>
              <w:ind w:firstLine="0"/>
              <w:jc w:val="center"/>
              <w:rPr>
                <w:rFonts w:eastAsia="Times New Roman" w:cs="Calibri"/>
                <w:color w:val="000000"/>
                <w:sz w:val="20"/>
                <w:szCs w:val="20"/>
              </w:rPr>
            </w:pPr>
            <w:r w:rsidRPr="009A4AE6">
              <w:rPr>
                <w:rFonts w:eastAsia="Times New Roman" w:cs="Arial"/>
                <w:color w:val="000000"/>
                <w:sz w:val="20"/>
                <w:szCs w:val="20"/>
              </w:rPr>
              <w:t>Cariari</w:t>
            </w:r>
          </w:p>
        </w:tc>
        <w:tc>
          <w:tcPr>
            <w:tcW w:w="2009" w:type="dxa"/>
            <w:tcBorders>
              <w:top w:val="nil"/>
              <w:left w:val="nil"/>
              <w:bottom w:val="nil"/>
              <w:right w:val="nil"/>
            </w:tcBorders>
            <w:shd w:val="clear" w:color="auto" w:fill="auto"/>
            <w:vAlign w:val="center"/>
            <w:hideMark/>
          </w:tcPr>
          <w:p w14:paraId="4D1DFDC3" w14:textId="77777777" w:rsidR="00A27DDE" w:rsidRPr="009A4AE6" w:rsidRDefault="00A27DDE" w:rsidP="00C46A88">
            <w:pPr>
              <w:spacing w:before="0" w:after="0" w:line="240" w:lineRule="atLeast"/>
              <w:ind w:firstLine="0"/>
              <w:jc w:val="center"/>
              <w:rPr>
                <w:rFonts w:eastAsia="Times New Roman" w:cs="Calibri"/>
                <w:color w:val="000000"/>
                <w:sz w:val="20"/>
                <w:szCs w:val="20"/>
              </w:rPr>
            </w:pPr>
            <w:r w:rsidRPr="009A4AE6">
              <w:rPr>
                <w:rFonts w:eastAsia="Times New Roman" w:cs="Arial"/>
                <w:color w:val="000000"/>
                <w:sz w:val="20"/>
                <w:szCs w:val="20"/>
              </w:rPr>
              <w:t>11045</w:t>
            </w:r>
          </w:p>
        </w:tc>
        <w:tc>
          <w:tcPr>
            <w:tcW w:w="1900" w:type="dxa"/>
            <w:tcBorders>
              <w:top w:val="nil"/>
              <w:left w:val="nil"/>
              <w:bottom w:val="nil"/>
              <w:right w:val="nil"/>
            </w:tcBorders>
            <w:shd w:val="clear" w:color="auto" w:fill="auto"/>
            <w:vAlign w:val="center"/>
            <w:hideMark/>
          </w:tcPr>
          <w:p w14:paraId="129CFC35" w14:textId="77777777" w:rsidR="00A27DDE" w:rsidRPr="009A4AE6" w:rsidRDefault="00A27DDE" w:rsidP="00C46A88">
            <w:pPr>
              <w:spacing w:before="0" w:after="0" w:line="240" w:lineRule="atLeast"/>
              <w:ind w:firstLine="0"/>
              <w:jc w:val="center"/>
              <w:rPr>
                <w:rFonts w:eastAsia="Times New Roman" w:cs="Calibri"/>
                <w:color w:val="000000"/>
                <w:sz w:val="20"/>
                <w:szCs w:val="20"/>
              </w:rPr>
            </w:pPr>
            <w:r w:rsidRPr="009A4AE6">
              <w:rPr>
                <w:rFonts w:eastAsia="Times New Roman" w:cs="Arial"/>
                <w:color w:val="000000"/>
                <w:sz w:val="20"/>
                <w:szCs w:val="20"/>
              </w:rPr>
              <w:t>25,19%</w:t>
            </w:r>
          </w:p>
        </w:tc>
        <w:tc>
          <w:tcPr>
            <w:tcW w:w="1673" w:type="dxa"/>
            <w:tcBorders>
              <w:top w:val="nil"/>
              <w:left w:val="nil"/>
              <w:bottom w:val="nil"/>
              <w:right w:val="nil"/>
            </w:tcBorders>
            <w:shd w:val="clear" w:color="auto" w:fill="auto"/>
            <w:vAlign w:val="center"/>
            <w:hideMark/>
          </w:tcPr>
          <w:p w14:paraId="2B8432FB" w14:textId="77777777" w:rsidR="00A27DDE" w:rsidRPr="009A4AE6" w:rsidRDefault="00A27DDE" w:rsidP="00C46A88">
            <w:pPr>
              <w:spacing w:before="0" w:after="0" w:line="240" w:lineRule="atLeast"/>
              <w:ind w:firstLine="0"/>
              <w:jc w:val="center"/>
              <w:rPr>
                <w:rFonts w:eastAsia="Times New Roman" w:cs="Calibri"/>
                <w:color w:val="000000"/>
                <w:sz w:val="20"/>
                <w:szCs w:val="20"/>
              </w:rPr>
            </w:pPr>
            <w:r w:rsidRPr="009A4AE6">
              <w:rPr>
                <w:rFonts w:eastAsia="Times New Roman" w:cs="Arial"/>
                <w:color w:val="000000"/>
                <w:sz w:val="20"/>
                <w:szCs w:val="20"/>
              </w:rPr>
              <w:t>10,3%</w:t>
            </w:r>
          </w:p>
        </w:tc>
        <w:tc>
          <w:tcPr>
            <w:tcW w:w="1823" w:type="dxa"/>
            <w:tcBorders>
              <w:top w:val="nil"/>
              <w:left w:val="nil"/>
              <w:bottom w:val="nil"/>
              <w:right w:val="nil"/>
            </w:tcBorders>
            <w:shd w:val="clear" w:color="auto" w:fill="auto"/>
            <w:vAlign w:val="center"/>
            <w:hideMark/>
          </w:tcPr>
          <w:p w14:paraId="09A483BB" w14:textId="77777777" w:rsidR="00A27DDE" w:rsidRPr="009A4AE6" w:rsidRDefault="00A27DDE" w:rsidP="00C46A88">
            <w:pPr>
              <w:spacing w:before="0" w:after="0" w:line="240" w:lineRule="atLeast"/>
              <w:ind w:firstLine="0"/>
              <w:jc w:val="center"/>
              <w:rPr>
                <w:rFonts w:eastAsia="Times New Roman" w:cs="Calibri"/>
                <w:color w:val="000000"/>
                <w:sz w:val="20"/>
                <w:szCs w:val="20"/>
              </w:rPr>
            </w:pPr>
            <w:r w:rsidRPr="009A4AE6">
              <w:rPr>
                <w:rFonts w:eastAsia="Times New Roman" w:cs="Arial"/>
                <w:color w:val="000000"/>
                <w:sz w:val="20"/>
                <w:szCs w:val="20"/>
              </w:rPr>
              <w:t>46,2%</w:t>
            </w:r>
          </w:p>
        </w:tc>
      </w:tr>
      <w:tr w:rsidR="00A27DDE" w:rsidRPr="009A4AE6" w14:paraId="642936B8" w14:textId="77777777" w:rsidTr="008D35E8">
        <w:trPr>
          <w:trHeight w:val="314"/>
        </w:trPr>
        <w:tc>
          <w:tcPr>
            <w:tcW w:w="1220" w:type="dxa"/>
            <w:tcBorders>
              <w:top w:val="nil"/>
              <w:left w:val="nil"/>
              <w:bottom w:val="nil"/>
              <w:right w:val="nil"/>
            </w:tcBorders>
            <w:shd w:val="clear" w:color="auto" w:fill="auto"/>
            <w:vAlign w:val="center"/>
            <w:hideMark/>
          </w:tcPr>
          <w:p w14:paraId="1A949170" w14:textId="77777777" w:rsidR="00A27DDE" w:rsidRPr="009A4AE6" w:rsidRDefault="00A27DDE" w:rsidP="00C46A88">
            <w:pPr>
              <w:spacing w:before="0" w:after="0" w:line="240" w:lineRule="atLeast"/>
              <w:ind w:firstLine="0"/>
              <w:jc w:val="center"/>
              <w:rPr>
                <w:rFonts w:eastAsia="Times New Roman" w:cs="Calibri"/>
                <w:color w:val="000000"/>
                <w:sz w:val="20"/>
                <w:szCs w:val="20"/>
              </w:rPr>
            </w:pPr>
            <w:r w:rsidRPr="009A4AE6">
              <w:rPr>
                <w:rFonts w:eastAsia="Times New Roman" w:cs="Arial"/>
                <w:color w:val="000000"/>
                <w:sz w:val="20"/>
                <w:szCs w:val="20"/>
              </w:rPr>
              <w:t>Colorado</w:t>
            </w:r>
          </w:p>
        </w:tc>
        <w:tc>
          <w:tcPr>
            <w:tcW w:w="2009" w:type="dxa"/>
            <w:tcBorders>
              <w:top w:val="nil"/>
              <w:left w:val="nil"/>
              <w:bottom w:val="nil"/>
              <w:right w:val="nil"/>
            </w:tcBorders>
            <w:shd w:val="clear" w:color="auto" w:fill="auto"/>
            <w:vAlign w:val="center"/>
            <w:hideMark/>
          </w:tcPr>
          <w:p w14:paraId="509C3D51" w14:textId="77777777" w:rsidR="00A27DDE" w:rsidRPr="009A4AE6" w:rsidRDefault="00A27DDE" w:rsidP="00C46A88">
            <w:pPr>
              <w:spacing w:before="0" w:after="0" w:line="240" w:lineRule="atLeast"/>
              <w:ind w:firstLine="0"/>
              <w:jc w:val="center"/>
              <w:rPr>
                <w:rFonts w:eastAsia="Times New Roman" w:cs="Calibri"/>
                <w:color w:val="000000"/>
                <w:sz w:val="20"/>
                <w:szCs w:val="20"/>
              </w:rPr>
            </w:pPr>
            <w:r w:rsidRPr="009A4AE6">
              <w:rPr>
                <w:rFonts w:eastAsia="Times New Roman" w:cs="Arial"/>
                <w:color w:val="000000"/>
                <w:sz w:val="20"/>
                <w:szCs w:val="20"/>
              </w:rPr>
              <w:t>1469</w:t>
            </w:r>
          </w:p>
        </w:tc>
        <w:tc>
          <w:tcPr>
            <w:tcW w:w="1900" w:type="dxa"/>
            <w:tcBorders>
              <w:top w:val="nil"/>
              <w:left w:val="nil"/>
              <w:bottom w:val="nil"/>
              <w:right w:val="nil"/>
            </w:tcBorders>
            <w:shd w:val="clear" w:color="auto" w:fill="auto"/>
            <w:vAlign w:val="center"/>
            <w:hideMark/>
          </w:tcPr>
          <w:p w14:paraId="14E93F25" w14:textId="77777777" w:rsidR="00A27DDE" w:rsidRPr="009A4AE6" w:rsidRDefault="00A27DDE" w:rsidP="00C46A88">
            <w:pPr>
              <w:spacing w:before="0" w:after="0" w:line="240" w:lineRule="atLeast"/>
              <w:ind w:firstLine="0"/>
              <w:jc w:val="center"/>
              <w:rPr>
                <w:rFonts w:eastAsia="Times New Roman" w:cs="Calibri"/>
                <w:color w:val="000000"/>
                <w:sz w:val="20"/>
                <w:szCs w:val="20"/>
              </w:rPr>
            </w:pPr>
            <w:r w:rsidRPr="009A4AE6">
              <w:rPr>
                <w:rFonts w:eastAsia="Times New Roman" w:cs="Arial"/>
                <w:color w:val="000000"/>
                <w:sz w:val="20"/>
                <w:szCs w:val="20"/>
              </w:rPr>
              <w:t>3,35%</w:t>
            </w:r>
          </w:p>
        </w:tc>
        <w:tc>
          <w:tcPr>
            <w:tcW w:w="1673" w:type="dxa"/>
            <w:tcBorders>
              <w:top w:val="nil"/>
              <w:left w:val="nil"/>
              <w:bottom w:val="nil"/>
              <w:right w:val="nil"/>
            </w:tcBorders>
            <w:shd w:val="clear" w:color="auto" w:fill="auto"/>
            <w:vAlign w:val="center"/>
            <w:hideMark/>
          </w:tcPr>
          <w:p w14:paraId="53282570" w14:textId="77777777" w:rsidR="00A27DDE" w:rsidRPr="009A4AE6" w:rsidRDefault="00A27DDE" w:rsidP="00C46A88">
            <w:pPr>
              <w:spacing w:before="0" w:after="0" w:line="240" w:lineRule="atLeast"/>
              <w:ind w:firstLine="0"/>
              <w:jc w:val="center"/>
              <w:rPr>
                <w:rFonts w:eastAsia="Times New Roman" w:cs="Calibri"/>
                <w:color w:val="000000"/>
                <w:sz w:val="20"/>
                <w:szCs w:val="20"/>
              </w:rPr>
            </w:pPr>
            <w:r w:rsidRPr="009A4AE6">
              <w:rPr>
                <w:rFonts w:eastAsia="Times New Roman" w:cs="Arial"/>
                <w:color w:val="000000"/>
                <w:sz w:val="20"/>
                <w:szCs w:val="20"/>
              </w:rPr>
              <w:t>6,3%</w:t>
            </w:r>
          </w:p>
        </w:tc>
        <w:tc>
          <w:tcPr>
            <w:tcW w:w="1823" w:type="dxa"/>
            <w:tcBorders>
              <w:top w:val="nil"/>
              <w:left w:val="nil"/>
              <w:bottom w:val="nil"/>
              <w:right w:val="nil"/>
            </w:tcBorders>
            <w:shd w:val="clear" w:color="auto" w:fill="auto"/>
            <w:vAlign w:val="center"/>
            <w:hideMark/>
          </w:tcPr>
          <w:p w14:paraId="46311FF7" w14:textId="77777777" w:rsidR="00A27DDE" w:rsidRPr="009A4AE6" w:rsidRDefault="00A27DDE" w:rsidP="00C46A88">
            <w:pPr>
              <w:spacing w:before="0" w:after="0" w:line="240" w:lineRule="atLeast"/>
              <w:ind w:firstLine="0"/>
              <w:jc w:val="center"/>
              <w:rPr>
                <w:rFonts w:eastAsia="Times New Roman" w:cs="Calibri"/>
                <w:color w:val="000000"/>
                <w:sz w:val="20"/>
                <w:szCs w:val="20"/>
              </w:rPr>
            </w:pPr>
            <w:r w:rsidRPr="009A4AE6">
              <w:rPr>
                <w:rFonts w:eastAsia="Times New Roman" w:cs="Arial"/>
                <w:color w:val="000000"/>
                <w:sz w:val="20"/>
                <w:szCs w:val="20"/>
              </w:rPr>
              <w:t>52,1%</w:t>
            </w:r>
          </w:p>
        </w:tc>
      </w:tr>
      <w:tr w:rsidR="00A27DDE" w:rsidRPr="009A4AE6" w14:paraId="63465C40" w14:textId="77777777" w:rsidTr="008D35E8">
        <w:trPr>
          <w:trHeight w:val="299"/>
        </w:trPr>
        <w:tc>
          <w:tcPr>
            <w:tcW w:w="1220" w:type="dxa"/>
            <w:tcBorders>
              <w:top w:val="nil"/>
              <w:left w:val="nil"/>
              <w:bottom w:val="single" w:sz="8" w:space="0" w:color="auto"/>
              <w:right w:val="nil"/>
            </w:tcBorders>
            <w:shd w:val="clear" w:color="auto" w:fill="auto"/>
            <w:vAlign w:val="center"/>
            <w:hideMark/>
          </w:tcPr>
          <w:p w14:paraId="1C2516E6" w14:textId="77777777" w:rsidR="00A27DDE" w:rsidRPr="009A4AE6" w:rsidRDefault="00A27DDE" w:rsidP="00C46A88">
            <w:pPr>
              <w:spacing w:before="0" w:after="0" w:line="240" w:lineRule="atLeast"/>
              <w:ind w:firstLine="0"/>
              <w:jc w:val="center"/>
              <w:rPr>
                <w:rFonts w:eastAsia="Times New Roman" w:cs="Calibri"/>
                <w:b/>
                <w:bCs/>
                <w:color w:val="000000"/>
                <w:sz w:val="20"/>
                <w:szCs w:val="20"/>
              </w:rPr>
            </w:pPr>
            <w:r w:rsidRPr="009A4AE6">
              <w:rPr>
                <w:rFonts w:eastAsia="Times New Roman" w:cs="Arial"/>
                <w:b/>
                <w:bCs/>
                <w:color w:val="000000"/>
                <w:sz w:val="20"/>
                <w:szCs w:val="20"/>
              </w:rPr>
              <w:t>Total</w:t>
            </w:r>
          </w:p>
        </w:tc>
        <w:tc>
          <w:tcPr>
            <w:tcW w:w="2009" w:type="dxa"/>
            <w:tcBorders>
              <w:top w:val="nil"/>
              <w:left w:val="nil"/>
              <w:bottom w:val="single" w:sz="8" w:space="0" w:color="auto"/>
              <w:right w:val="nil"/>
            </w:tcBorders>
            <w:shd w:val="clear" w:color="auto" w:fill="auto"/>
            <w:vAlign w:val="center"/>
            <w:hideMark/>
          </w:tcPr>
          <w:p w14:paraId="55EC382A" w14:textId="77777777" w:rsidR="00A27DDE" w:rsidRPr="009A4AE6" w:rsidRDefault="00A27DDE" w:rsidP="00C46A88">
            <w:pPr>
              <w:spacing w:before="0" w:after="0" w:line="240" w:lineRule="atLeast"/>
              <w:ind w:firstLine="0"/>
              <w:jc w:val="center"/>
              <w:rPr>
                <w:rFonts w:eastAsia="Times New Roman" w:cs="Calibri"/>
                <w:b/>
                <w:bCs/>
                <w:color w:val="000000"/>
                <w:sz w:val="20"/>
                <w:szCs w:val="20"/>
              </w:rPr>
            </w:pPr>
            <w:r w:rsidRPr="009A4AE6">
              <w:rPr>
                <w:rFonts w:eastAsia="Times New Roman" w:cs="Arial"/>
                <w:b/>
                <w:bCs/>
                <w:color w:val="000000"/>
                <w:sz w:val="20"/>
                <w:szCs w:val="20"/>
              </w:rPr>
              <w:t>43849</w:t>
            </w:r>
          </w:p>
        </w:tc>
        <w:tc>
          <w:tcPr>
            <w:tcW w:w="1900" w:type="dxa"/>
            <w:tcBorders>
              <w:top w:val="nil"/>
              <w:left w:val="nil"/>
              <w:bottom w:val="single" w:sz="8" w:space="0" w:color="auto"/>
              <w:right w:val="nil"/>
            </w:tcBorders>
            <w:shd w:val="clear" w:color="auto" w:fill="auto"/>
            <w:vAlign w:val="center"/>
            <w:hideMark/>
          </w:tcPr>
          <w:p w14:paraId="62338F74" w14:textId="77777777" w:rsidR="00A27DDE" w:rsidRPr="009A4AE6" w:rsidRDefault="00A27DDE" w:rsidP="00C46A88">
            <w:pPr>
              <w:spacing w:before="0" w:after="0" w:line="240" w:lineRule="atLeast"/>
              <w:ind w:firstLine="0"/>
              <w:jc w:val="center"/>
              <w:rPr>
                <w:rFonts w:eastAsia="Times New Roman" w:cs="Calibri"/>
                <w:b/>
                <w:bCs/>
                <w:color w:val="000000"/>
                <w:sz w:val="20"/>
                <w:szCs w:val="20"/>
              </w:rPr>
            </w:pPr>
            <w:r w:rsidRPr="009A4AE6">
              <w:rPr>
                <w:rFonts w:eastAsia="Times New Roman" w:cs="Arial"/>
                <w:b/>
                <w:bCs/>
                <w:color w:val="000000"/>
                <w:sz w:val="20"/>
                <w:szCs w:val="20"/>
              </w:rPr>
              <w:t>100%</w:t>
            </w:r>
          </w:p>
        </w:tc>
        <w:tc>
          <w:tcPr>
            <w:tcW w:w="1673" w:type="dxa"/>
            <w:tcBorders>
              <w:top w:val="nil"/>
              <w:left w:val="nil"/>
              <w:bottom w:val="single" w:sz="8" w:space="0" w:color="auto"/>
              <w:right w:val="nil"/>
            </w:tcBorders>
            <w:shd w:val="clear" w:color="auto" w:fill="auto"/>
            <w:vAlign w:val="center"/>
            <w:hideMark/>
          </w:tcPr>
          <w:p w14:paraId="6F133A11" w14:textId="77777777" w:rsidR="00A27DDE" w:rsidRPr="009A4AE6" w:rsidRDefault="00A27DDE" w:rsidP="00C46A88">
            <w:pPr>
              <w:spacing w:before="0" w:after="0" w:line="240" w:lineRule="atLeast"/>
              <w:ind w:firstLine="0"/>
              <w:jc w:val="center"/>
              <w:rPr>
                <w:rFonts w:eastAsia="Times New Roman" w:cs="Calibri"/>
                <w:b/>
                <w:bCs/>
                <w:color w:val="000000"/>
                <w:sz w:val="20"/>
                <w:szCs w:val="20"/>
              </w:rPr>
            </w:pPr>
            <w:r w:rsidRPr="009A4AE6">
              <w:rPr>
                <w:rFonts w:eastAsia="Times New Roman" w:cs="Arial"/>
                <w:b/>
                <w:bCs/>
                <w:color w:val="000000"/>
                <w:sz w:val="20"/>
                <w:szCs w:val="20"/>
              </w:rPr>
              <w:t>77,2%</w:t>
            </w:r>
          </w:p>
        </w:tc>
        <w:tc>
          <w:tcPr>
            <w:tcW w:w="1823" w:type="dxa"/>
            <w:tcBorders>
              <w:top w:val="nil"/>
              <w:left w:val="nil"/>
              <w:bottom w:val="single" w:sz="8" w:space="0" w:color="auto"/>
              <w:right w:val="nil"/>
            </w:tcBorders>
            <w:shd w:val="clear" w:color="auto" w:fill="auto"/>
            <w:vAlign w:val="center"/>
            <w:hideMark/>
          </w:tcPr>
          <w:p w14:paraId="4FA791B7" w14:textId="77777777" w:rsidR="00A27DDE" w:rsidRPr="009A4AE6" w:rsidRDefault="00A27DDE" w:rsidP="00C46A88">
            <w:pPr>
              <w:spacing w:before="0" w:after="0" w:line="240" w:lineRule="atLeast"/>
              <w:ind w:firstLine="0"/>
              <w:jc w:val="center"/>
              <w:rPr>
                <w:rFonts w:eastAsia="Times New Roman" w:cs="Calibri"/>
                <w:b/>
                <w:bCs/>
                <w:color w:val="000000"/>
                <w:sz w:val="20"/>
                <w:szCs w:val="20"/>
              </w:rPr>
            </w:pPr>
            <w:r w:rsidRPr="009A4AE6">
              <w:rPr>
                <w:rFonts w:eastAsia="Times New Roman" w:cs="Arial"/>
                <w:b/>
                <w:bCs/>
                <w:color w:val="000000"/>
                <w:sz w:val="20"/>
                <w:szCs w:val="20"/>
              </w:rPr>
              <w:t>283,8%</w:t>
            </w:r>
          </w:p>
        </w:tc>
      </w:tr>
    </w:tbl>
    <w:p w14:paraId="1CBEDE6F" w14:textId="0EE611C6" w:rsidR="00070C14" w:rsidRPr="009A4AE6" w:rsidRDefault="00E802EE" w:rsidP="00A27DDE">
      <w:pPr>
        <w:rPr>
          <w:rFonts w:eastAsia="Times New Roman"/>
        </w:rPr>
      </w:pPr>
      <w:r w:rsidRPr="009A4AE6">
        <w:rPr>
          <w:rFonts w:eastAsia="Times New Roman"/>
          <w:b/>
        </w:rPr>
        <w:t>Fuente</w:t>
      </w:r>
      <w:r w:rsidR="00DE631A" w:rsidRPr="009A4AE6">
        <w:rPr>
          <w:rFonts w:eastAsia="Times New Roman"/>
          <w:b/>
        </w:rPr>
        <w:t xml:space="preserve">: </w:t>
      </w:r>
      <w:r w:rsidR="00DE631A" w:rsidRPr="009A4AE6">
        <w:rPr>
          <w:rFonts w:eastAsia="Times New Roman"/>
        </w:rPr>
        <w:t>INEC, Censo 2011</w:t>
      </w:r>
      <w:r w:rsidR="005E771B" w:rsidRPr="009A4AE6">
        <w:rPr>
          <w:rFonts w:eastAsia="Times New Roman"/>
        </w:rPr>
        <w:t>.</w:t>
      </w:r>
    </w:p>
    <w:p w14:paraId="3E94BBD9" w14:textId="33E755EC" w:rsidR="0089172D" w:rsidRPr="009A4AE6" w:rsidRDefault="00A7044D" w:rsidP="001C1ABE">
      <w:r w:rsidRPr="009A4AE6">
        <w:t xml:space="preserve">En Pococí hay un alto predominio de población </w:t>
      </w:r>
      <w:r w:rsidR="005F5848" w:rsidRPr="009A4AE6">
        <w:t>joven, misma</w:t>
      </w:r>
      <w:r w:rsidR="00D473B5" w:rsidRPr="009A4AE6">
        <w:t xml:space="preserve"> </w:t>
      </w:r>
      <w:r w:rsidR="00D8492B" w:rsidRPr="009A4AE6">
        <w:t>que en</w:t>
      </w:r>
      <w:r w:rsidRPr="009A4AE6">
        <w:t xml:space="preserve"> los próximos </w:t>
      </w:r>
      <w:smartTag w:uri="urn:schemas-microsoft-com:office:smarttags" w:element="metricconverter">
        <w:smartTagPr>
          <w:attr w:name="ProductID" w:val="10 a"/>
        </w:smartTagPr>
        <w:r w:rsidRPr="009A4AE6">
          <w:t>10 a</w:t>
        </w:r>
      </w:smartTag>
      <w:r w:rsidRPr="009A4AE6">
        <w:t xml:space="preserve"> 15 </w:t>
      </w:r>
      <w:r w:rsidR="00D473B5" w:rsidRPr="009A4AE6">
        <w:t>años generará</w:t>
      </w:r>
      <w:r w:rsidRPr="009A4AE6">
        <w:t xml:space="preserve"> un crecimiento en las necesidades de servicios y empleo al convertirse en </w:t>
      </w:r>
      <w:r w:rsidR="00EF6BE8" w:rsidRPr="009A4AE6">
        <w:t xml:space="preserve">personas </w:t>
      </w:r>
      <w:r w:rsidRPr="009A4AE6">
        <w:t>adultos</w:t>
      </w:r>
      <w:r w:rsidR="00D473B5" w:rsidRPr="009A4AE6">
        <w:t>,</w:t>
      </w:r>
      <w:r w:rsidRPr="009A4AE6">
        <w:t xml:space="preserve"> por lo que se debe tener la </w:t>
      </w:r>
      <w:r w:rsidR="00D473B5" w:rsidRPr="009A4AE6">
        <w:t>visión e</w:t>
      </w:r>
      <w:r w:rsidRPr="009A4AE6">
        <w:t xml:space="preserve"> ir en </w:t>
      </w:r>
      <w:r w:rsidRPr="009A4AE6">
        <w:lastRenderedPageBreak/>
        <w:t>paralelo con este desarrollo</w:t>
      </w:r>
      <w:r w:rsidR="00EF6BE8" w:rsidRPr="009A4AE6">
        <w:t xml:space="preserve"> y crecimiento social</w:t>
      </w:r>
      <w:r w:rsidRPr="009A4AE6">
        <w:t xml:space="preserve">. </w:t>
      </w:r>
      <w:r w:rsidR="00AD6E20" w:rsidRPr="009A4AE6">
        <w:t xml:space="preserve">El cantón </w:t>
      </w:r>
      <w:r w:rsidRPr="009A4AE6">
        <w:t xml:space="preserve">tiene una alta tendencia al crecimiento y </w:t>
      </w:r>
      <w:r w:rsidR="00C31C06" w:rsidRPr="009A4AE6">
        <w:t>desarrollo</w:t>
      </w:r>
      <w:r w:rsidRPr="009A4AE6">
        <w:t xml:space="preserve"> socio económico, lo que </w:t>
      </w:r>
      <w:r w:rsidR="00D473B5" w:rsidRPr="009A4AE6">
        <w:t>demandará</w:t>
      </w:r>
      <w:r w:rsidRPr="009A4AE6">
        <w:t xml:space="preserve"> </w:t>
      </w:r>
      <w:r w:rsidR="0071630D" w:rsidRPr="009A4AE6">
        <w:t xml:space="preserve">mayor </w:t>
      </w:r>
      <w:r w:rsidR="00D473B5" w:rsidRPr="009A4AE6">
        <w:t xml:space="preserve">transporte y movilización </w:t>
      </w:r>
      <w:r w:rsidR="0071630D" w:rsidRPr="009A4AE6">
        <w:t>en un futuro cercano y</w:t>
      </w:r>
      <w:r w:rsidR="00C31C06" w:rsidRPr="009A4AE6">
        <w:t xml:space="preserve"> un impacto en la red v</w:t>
      </w:r>
      <w:r w:rsidR="00586824" w:rsidRPr="009A4AE6">
        <w:t>ial cantonal de no considerarse y contar con una</w:t>
      </w:r>
      <w:r w:rsidR="00C31C06" w:rsidRPr="009A4AE6">
        <w:t xml:space="preserve"> adecuada</w:t>
      </w:r>
      <w:r w:rsidR="00586824" w:rsidRPr="009A4AE6">
        <w:t xml:space="preserve"> </w:t>
      </w:r>
      <w:r w:rsidR="00C31C06" w:rsidRPr="009A4AE6">
        <w:t>planificación vial.</w:t>
      </w:r>
      <w:r w:rsidR="00995C23" w:rsidRPr="009A4AE6">
        <w:t xml:space="preserve"> Aunado a esto un crecimiento de la flota </w:t>
      </w:r>
      <w:r w:rsidR="006F17C9" w:rsidRPr="009A4AE6">
        <w:t xml:space="preserve">Vehicular </w:t>
      </w:r>
      <w:r w:rsidR="00995C23" w:rsidRPr="009A4AE6">
        <w:t xml:space="preserve">que transitan en las vías de cantón, lo cual requiere de infraestructura adecuada e idónea para una eficiente </w:t>
      </w:r>
      <w:r w:rsidR="00432FE8" w:rsidRPr="009A4AE6">
        <w:t>movilidad</w:t>
      </w:r>
      <w:r w:rsidR="00995C23" w:rsidRPr="009A4AE6">
        <w:t xml:space="preserve"> de la población.</w:t>
      </w:r>
    </w:p>
    <w:p w14:paraId="26FDE754" w14:textId="0624B7E1" w:rsidR="00515709" w:rsidRPr="009A4AE6" w:rsidRDefault="00577B91" w:rsidP="0071630D">
      <w:pPr>
        <w:pStyle w:val="Ttulo2"/>
        <w:numPr>
          <w:ilvl w:val="1"/>
          <w:numId w:val="15"/>
        </w:numPr>
        <w:rPr>
          <w:rFonts w:ascii="Century Gothic" w:eastAsia="Times New Roman" w:hAnsi="Century Gothic"/>
          <w:sz w:val="22"/>
          <w:szCs w:val="22"/>
        </w:rPr>
      </w:pPr>
      <w:bookmarkStart w:id="122" w:name="_Toc153864227"/>
      <w:bookmarkStart w:id="123" w:name="_Toc175998054"/>
      <w:r w:rsidRPr="009A4AE6">
        <w:rPr>
          <w:rFonts w:ascii="Century Gothic" w:eastAsia="Times New Roman" w:hAnsi="Century Gothic"/>
          <w:sz w:val="22"/>
          <w:szCs w:val="22"/>
        </w:rPr>
        <w:t xml:space="preserve">La Red </w:t>
      </w:r>
      <w:r w:rsidR="007B0102" w:rsidRPr="009A4AE6">
        <w:rPr>
          <w:rFonts w:ascii="Century Gothic" w:eastAsia="Times New Roman" w:hAnsi="Century Gothic"/>
          <w:sz w:val="22"/>
          <w:szCs w:val="22"/>
        </w:rPr>
        <w:t>V</w:t>
      </w:r>
      <w:r w:rsidRPr="009A4AE6">
        <w:rPr>
          <w:rFonts w:ascii="Century Gothic" w:eastAsia="Times New Roman" w:hAnsi="Century Gothic"/>
          <w:sz w:val="22"/>
          <w:szCs w:val="22"/>
        </w:rPr>
        <w:t xml:space="preserve">ial y Conservación de </w:t>
      </w:r>
      <w:r w:rsidR="0029108E" w:rsidRPr="009A4AE6">
        <w:rPr>
          <w:rFonts w:ascii="Century Gothic" w:eastAsia="Times New Roman" w:hAnsi="Century Gothic"/>
          <w:sz w:val="22"/>
          <w:szCs w:val="22"/>
        </w:rPr>
        <w:t xml:space="preserve">la </w:t>
      </w:r>
      <w:r w:rsidRPr="009A4AE6">
        <w:rPr>
          <w:rFonts w:ascii="Century Gothic" w:eastAsia="Times New Roman" w:hAnsi="Century Gothic"/>
          <w:sz w:val="22"/>
          <w:szCs w:val="22"/>
        </w:rPr>
        <w:t>Biodiversidad</w:t>
      </w:r>
      <w:bookmarkEnd w:id="122"/>
      <w:bookmarkEnd w:id="123"/>
      <w:r w:rsidR="0023601D" w:rsidRPr="009A4AE6">
        <w:rPr>
          <w:rFonts w:ascii="Century Gothic" w:eastAsia="Times New Roman" w:hAnsi="Century Gothic"/>
          <w:sz w:val="22"/>
          <w:szCs w:val="22"/>
        </w:rPr>
        <w:t xml:space="preserve"> </w:t>
      </w:r>
    </w:p>
    <w:p w14:paraId="75A05356" w14:textId="29F32C3B" w:rsidR="007E0670" w:rsidRPr="009A4AE6" w:rsidRDefault="007E0670" w:rsidP="001C1ABE">
      <w:pPr>
        <w:rPr>
          <w:rFonts w:eastAsia="Arial Unicode MS"/>
          <w:lang w:val="es-MX"/>
        </w:rPr>
      </w:pPr>
      <w:r w:rsidRPr="009A4AE6">
        <w:rPr>
          <w:rFonts w:eastAsia="Arial Unicode MS"/>
          <w:lang w:val="es-MX"/>
        </w:rPr>
        <w:t>Pococí posee una variedad de flora y fauna superior a la media nacional, cuenta con cuatro áreas silvestres protegidas (Parque Nacional Tortuguero, refugios de vida silvestre Barra de Colorado y Dr. Archie Car, y Acuífero Pococí</w:t>
      </w:r>
      <w:r w:rsidR="0071630D" w:rsidRPr="009A4AE6">
        <w:rPr>
          <w:rFonts w:eastAsia="Arial Unicode MS"/>
          <w:lang w:val="es-MX"/>
        </w:rPr>
        <w:t>)</w:t>
      </w:r>
      <w:r w:rsidRPr="009A4AE6">
        <w:rPr>
          <w:rFonts w:eastAsia="Arial Unicode MS"/>
          <w:lang w:val="es-MX"/>
        </w:rPr>
        <w:t xml:space="preserve">.  El cantón ocupa el </w:t>
      </w:r>
      <w:r w:rsidR="00D91C6E" w:rsidRPr="009A4AE6">
        <w:rPr>
          <w:rFonts w:eastAsia="Arial Unicode MS"/>
          <w:lang w:val="es-MX"/>
        </w:rPr>
        <w:t xml:space="preserve">75.21% del Área de Conservación </w:t>
      </w:r>
      <w:r w:rsidRPr="009A4AE6">
        <w:rPr>
          <w:rFonts w:eastAsia="Arial Unicode MS"/>
          <w:lang w:val="es-MX"/>
        </w:rPr>
        <w:t>Tortuguero, el cual a su vez forma parte del Corredor Biológico Mesoamericano</w:t>
      </w:r>
      <w:r w:rsidR="004B0545" w:rsidRPr="009A4AE6">
        <w:rPr>
          <w:rFonts w:eastAsia="Arial Unicode MS"/>
          <w:lang w:val="es-MX"/>
        </w:rPr>
        <w:t>.</w:t>
      </w:r>
    </w:p>
    <w:p w14:paraId="22A9F192" w14:textId="77777777" w:rsidR="007E0670" w:rsidRPr="009A4AE6" w:rsidRDefault="007E0670" w:rsidP="008A3306">
      <w:pPr>
        <w:ind w:firstLine="708"/>
        <w:rPr>
          <w:rFonts w:eastAsia="Arial Unicode MS" w:cs="Arial Unicode MS"/>
          <w:lang w:val="es-NI"/>
        </w:rPr>
      </w:pPr>
      <w:r w:rsidRPr="009A4AE6">
        <w:rPr>
          <w:rFonts w:eastAsia="Arial Unicode MS" w:cs="Arial Unicode MS"/>
          <w:lang w:val="es-NI"/>
        </w:rPr>
        <w:t xml:space="preserve">El </w:t>
      </w:r>
      <w:r w:rsidRPr="009A4AE6">
        <w:rPr>
          <w:rFonts w:eastAsia="Arial Unicode MS" w:cs="Arial Unicode MS"/>
        </w:rPr>
        <w:t xml:space="preserve">recurso bosque, en cualquiera de sus estados (primario o secundario) representa la cobertura del terreno más extensa, seguido de la piña y el banano.  El bosque en su estado primario representa los últimos reductos a escala país. </w:t>
      </w:r>
      <w:r w:rsidRPr="009A4AE6">
        <w:rPr>
          <w:rFonts w:eastAsia="Arial Unicode MS" w:cs="Arial Unicode MS"/>
          <w:lang w:val="es-NI"/>
        </w:rPr>
        <w:t>Las actividades ilegales como la caza, el tráfico de animales, inversiones y siembras sin estudios de impacto ambiental, contribuyen al deterioro del ambiente.</w:t>
      </w:r>
    </w:p>
    <w:p w14:paraId="75C9986A" w14:textId="3A9DF794" w:rsidR="00040AE0" w:rsidRPr="009A4AE6" w:rsidRDefault="007E0670" w:rsidP="00716B94">
      <w:pPr>
        <w:ind w:firstLine="708"/>
        <w:rPr>
          <w:rFonts w:eastAsia="Arial Unicode MS" w:cs="Arial Unicode MS"/>
          <w:lang w:val="es-NI"/>
        </w:rPr>
      </w:pPr>
      <w:r w:rsidRPr="009A4AE6">
        <w:rPr>
          <w:rFonts w:eastAsia="Arial Unicode MS" w:cs="Arial Unicode MS"/>
          <w:lang w:val="es-NI"/>
        </w:rPr>
        <w:t>El mantenimiento de rutas en zonas vinculadas con áreas silvestres protegidas se da especialmente en el acceso al Par</w:t>
      </w:r>
      <w:r w:rsidR="008A3306" w:rsidRPr="009A4AE6">
        <w:rPr>
          <w:rFonts w:eastAsia="Arial Unicode MS" w:cs="Arial Unicode MS"/>
          <w:lang w:val="es-NI"/>
        </w:rPr>
        <w:t>que Nacional Tortuguero (Tabla 8</w:t>
      </w:r>
      <w:r w:rsidRPr="009A4AE6">
        <w:rPr>
          <w:rFonts w:eastAsia="Arial Unicode MS" w:cs="Arial Unicode MS"/>
          <w:lang w:val="es-NI"/>
        </w:rPr>
        <w:t xml:space="preserve">). Allí la ruta constituye el acceso principal al Atracadero del Ministerio de Obras Públicas y Transportes </w:t>
      </w:r>
      <w:r w:rsidR="00E07E61" w:rsidRPr="009A4AE6">
        <w:rPr>
          <w:rFonts w:eastAsia="Arial Unicode MS" w:cs="Arial Unicode MS"/>
          <w:lang w:val="es-NI"/>
        </w:rPr>
        <w:t>La Pavona</w:t>
      </w:r>
      <w:r w:rsidRPr="009A4AE6">
        <w:rPr>
          <w:rFonts w:eastAsia="Arial Unicode MS" w:cs="Arial Unicode MS"/>
          <w:lang w:val="es-NI"/>
        </w:rPr>
        <w:t>.  Por tal razón este camino se interviene con actividades de mantenimiento tales como</w:t>
      </w:r>
      <w:r w:rsidR="00822354">
        <w:rPr>
          <w:rFonts w:eastAsia="Arial Unicode MS" w:cs="Arial Unicode MS"/>
          <w:lang w:val="es-NI"/>
        </w:rPr>
        <w:t xml:space="preserve">: </w:t>
      </w:r>
      <w:r w:rsidR="002D0323">
        <w:rPr>
          <w:rFonts w:eastAsia="Arial Unicode MS" w:cs="Arial Unicode MS"/>
          <w:lang w:val="es-NI"/>
        </w:rPr>
        <w:t xml:space="preserve">Bacheos, </w:t>
      </w:r>
      <w:r w:rsidR="002D0323" w:rsidRPr="009A4AE6">
        <w:rPr>
          <w:rFonts w:eastAsia="Arial Unicode MS" w:cs="Arial Unicode MS"/>
          <w:lang w:val="es-NI"/>
        </w:rPr>
        <w:t>conformación</w:t>
      </w:r>
      <w:r w:rsidRPr="009A4AE6">
        <w:rPr>
          <w:rFonts w:eastAsia="Arial Unicode MS" w:cs="Arial Unicode MS"/>
          <w:lang w:val="es-NI"/>
        </w:rPr>
        <w:t xml:space="preserve"> </w:t>
      </w:r>
      <w:r w:rsidR="00822354">
        <w:rPr>
          <w:rFonts w:eastAsia="Arial Unicode MS" w:cs="Arial Unicode MS"/>
          <w:lang w:val="es-NI"/>
        </w:rPr>
        <w:t xml:space="preserve">y limpieza de </w:t>
      </w:r>
      <w:r w:rsidRPr="009A4AE6">
        <w:rPr>
          <w:rFonts w:eastAsia="Arial Unicode MS" w:cs="Arial Unicode MS"/>
          <w:lang w:val="es-NI"/>
        </w:rPr>
        <w:t xml:space="preserve">cunetas, al menos </w:t>
      </w:r>
      <w:r w:rsidR="00822354">
        <w:rPr>
          <w:rFonts w:eastAsia="Arial Unicode MS" w:cs="Arial Unicode MS"/>
          <w:lang w:val="es-NI"/>
        </w:rPr>
        <w:t>una</w:t>
      </w:r>
      <w:r w:rsidRPr="009A4AE6">
        <w:rPr>
          <w:rFonts w:eastAsia="Arial Unicode MS" w:cs="Arial Unicode MS"/>
          <w:lang w:val="es-NI"/>
        </w:rPr>
        <w:t xml:space="preserve"> ve</w:t>
      </w:r>
      <w:r w:rsidR="00822354">
        <w:rPr>
          <w:rFonts w:eastAsia="Arial Unicode MS" w:cs="Arial Unicode MS"/>
          <w:lang w:val="es-NI"/>
        </w:rPr>
        <w:t>z</w:t>
      </w:r>
      <w:r w:rsidRPr="009A4AE6">
        <w:rPr>
          <w:rFonts w:eastAsia="Arial Unicode MS" w:cs="Arial Unicode MS"/>
          <w:lang w:val="es-NI"/>
        </w:rPr>
        <w:t xml:space="preserve"> por año. </w:t>
      </w:r>
    </w:p>
    <w:p w14:paraId="664B706E" w14:textId="77777777" w:rsidR="001E50B8" w:rsidRPr="009A4AE6" w:rsidRDefault="001E50B8" w:rsidP="00716B94">
      <w:pPr>
        <w:ind w:firstLine="708"/>
        <w:rPr>
          <w:rFonts w:eastAsia="Arial Unicode MS" w:cs="Arial Unicode MS"/>
          <w:lang w:val="es-NI"/>
        </w:rPr>
      </w:pPr>
    </w:p>
    <w:p w14:paraId="2703F42B" w14:textId="77777777" w:rsidR="0037302E" w:rsidRPr="009A4AE6" w:rsidRDefault="0037302E" w:rsidP="00716B94">
      <w:pPr>
        <w:ind w:firstLine="708"/>
        <w:rPr>
          <w:rFonts w:eastAsia="Arial Unicode MS" w:cs="Arial Unicode MS"/>
          <w:lang w:val="es-NI"/>
        </w:rPr>
      </w:pPr>
    </w:p>
    <w:p w14:paraId="65984D38" w14:textId="3AB47A12" w:rsidR="007C0D89" w:rsidRPr="009A4AE6" w:rsidRDefault="00903F49" w:rsidP="00833C95">
      <w:pPr>
        <w:pStyle w:val="Tablas"/>
        <w:rPr>
          <w:rFonts w:eastAsia="Times New Roman"/>
        </w:rPr>
      </w:pPr>
      <w:bookmarkStart w:id="124" w:name="_Toc153863510"/>
      <w:r w:rsidRPr="009A4AE6">
        <w:rPr>
          <w:rFonts w:eastAsia="Times New Roman"/>
        </w:rPr>
        <w:lastRenderedPageBreak/>
        <w:t xml:space="preserve">Tabla </w:t>
      </w:r>
      <w:r w:rsidR="006F17C9" w:rsidRPr="009A4AE6">
        <w:rPr>
          <w:rFonts w:eastAsia="Times New Roman"/>
        </w:rPr>
        <w:t>8</w:t>
      </w:r>
      <w:r w:rsidRPr="009A4AE6">
        <w:rPr>
          <w:rFonts w:eastAsia="Times New Roman"/>
        </w:rPr>
        <w:t>. Rutas con ubicación de áreas protegidas</w:t>
      </w:r>
      <w:bookmarkEnd w:id="124"/>
    </w:p>
    <w:tbl>
      <w:tblPr>
        <w:tblW w:w="8802" w:type="dxa"/>
        <w:tblInd w:w="407" w:type="dxa"/>
        <w:tblLayout w:type="fixed"/>
        <w:tblCellMar>
          <w:left w:w="70" w:type="dxa"/>
          <w:right w:w="70" w:type="dxa"/>
        </w:tblCellMar>
        <w:tblLook w:val="04A0" w:firstRow="1" w:lastRow="0" w:firstColumn="1" w:lastColumn="0" w:noHBand="0" w:noVBand="1"/>
      </w:tblPr>
      <w:tblGrid>
        <w:gridCol w:w="1229"/>
        <w:gridCol w:w="680"/>
        <w:gridCol w:w="798"/>
        <w:gridCol w:w="850"/>
        <w:gridCol w:w="993"/>
        <w:gridCol w:w="992"/>
        <w:gridCol w:w="992"/>
        <w:gridCol w:w="1134"/>
        <w:gridCol w:w="1134"/>
      </w:tblGrid>
      <w:tr w:rsidR="005523E7" w:rsidRPr="009A4AE6" w14:paraId="563C4CE7" w14:textId="77777777" w:rsidTr="00450EA1">
        <w:trPr>
          <w:trHeight w:val="631"/>
        </w:trPr>
        <w:tc>
          <w:tcPr>
            <w:tcW w:w="1229" w:type="dxa"/>
            <w:vMerge w:val="restart"/>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52C74993" w14:textId="77777777" w:rsidR="00903F49" w:rsidRPr="009A4AE6" w:rsidRDefault="00903F49" w:rsidP="00C46A88">
            <w:pPr>
              <w:spacing w:after="0" w:line="240" w:lineRule="atLeast"/>
              <w:ind w:firstLine="0"/>
              <w:jc w:val="center"/>
              <w:rPr>
                <w:rFonts w:eastAsia="Times New Roman" w:cs="Calibri"/>
                <w:b/>
                <w:bCs/>
                <w:color w:val="000000"/>
                <w:sz w:val="20"/>
                <w:szCs w:val="20"/>
              </w:rPr>
            </w:pPr>
            <w:r w:rsidRPr="009A4AE6">
              <w:rPr>
                <w:rFonts w:eastAsia="Times New Roman" w:cs="Calibri"/>
                <w:b/>
                <w:bCs/>
                <w:color w:val="000000"/>
                <w:sz w:val="20"/>
                <w:szCs w:val="20"/>
              </w:rPr>
              <w:t>Código de la Ruta</w:t>
            </w:r>
          </w:p>
          <w:p w14:paraId="6BCE73B2" w14:textId="77777777" w:rsidR="00E35CA1" w:rsidRPr="009A4AE6" w:rsidRDefault="00E35CA1" w:rsidP="00C46A88">
            <w:pPr>
              <w:spacing w:after="0" w:line="240" w:lineRule="atLeast"/>
              <w:ind w:firstLine="0"/>
              <w:jc w:val="center"/>
              <w:rPr>
                <w:rFonts w:eastAsia="Times New Roman" w:cs="Calibri"/>
                <w:b/>
                <w:bCs/>
                <w:color w:val="000000"/>
                <w:sz w:val="20"/>
                <w:szCs w:val="20"/>
              </w:rPr>
            </w:pPr>
          </w:p>
          <w:p w14:paraId="3E3635F8" w14:textId="0C4FACA4" w:rsidR="005523E7" w:rsidRPr="009A4AE6" w:rsidRDefault="005523E7" w:rsidP="00C46A88">
            <w:pPr>
              <w:spacing w:after="0" w:line="240" w:lineRule="atLeast"/>
              <w:jc w:val="center"/>
              <w:rPr>
                <w:rFonts w:eastAsia="Times New Roman" w:cs="Calibri"/>
                <w:b/>
                <w:bCs/>
                <w:color w:val="000000"/>
                <w:sz w:val="20"/>
                <w:szCs w:val="20"/>
              </w:rPr>
            </w:pPr>
          </w:p>
        </w:tc>
        <w:tc>
          <w:tcPr>
            <w:tcW w:w="2328" w:type="dxa"/>
            <w:gridSpan w:val="3"/>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9F290CB" w14:textId="77777777" w:rsidR="00903F49" w:rsidRPr="009A4AE6" w:rsidRDefault="00903F49" w:rsidP="00C46A88">
            <w:pPr>
              <w:spacing w:after="0" w:line="240" w:lineRule="atLeast"/>
              <w:ind w:firstLine="0"/>
              <w:jc w:val="center"/>
              <w:rPr>
                <w:rFonts w:eastAsia="Times New Roman" w:cs="Calibri"/>
                <w:b/>
                <w:bCs/>
                <w:color w:val="000000"/>
                <w:sz w:val="20"/>
                <w:szCs w:val="20"/>
              </w:rPr>
            </w:pPr>
            <w:r w:rsidRPr="009A4AE6">
              <w:rPr>
                <w:rFonts w:eastAsia="Times New Roman" w:cs="Calibri"/>
                <w:b/>
                <w:bCs/>
                <w:color w:val="000000"/>
                <w:sz w:val="20"/>
                <w:szCs w:val="20"/>
              </w:rPr>
              <w:t>Tipo de Superficie</w:t>
            </w:r>
          </w:p>
          <w:p w14:paraId="40C14250" w14:textId="77777777" w:rsidR="005523E7" w:rsidRPr="009A4AE6" w:rsidRDefault="005523E7" w:rsidP="00C46A88">
            <w:pPr>
              <w:spacing w:after="0" w:line="240" w:lineRule="atLeast"/>
              <w:jc w:val="center"/>
              <w:rPr>
                <w:rFonts w:eastAsia="Times New Roman" w:cs="Calibri"/>
                <w:b/>
                <w:bCs/>
                <w:color w:val="000000"/>
                <w:sz w:val="20"/>
                <w:szCs w:val="20"/>
              </w:rPr>
            </w:pPr>
          </w:p>
        </w:tc>
        <w:tc>
          <w:tcPr>
            <w:tcW w:w="1985"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6CBB078" w14:textId="77777777" w:rsidR="00903F49" w:rsidRPr="009A4AE6" w:rsidRDefault="00903F49" w:rsidP="00C46A88">
            <w:pPr>
              <w:spacing w:after="0" w:line="240" w:lineRule="atLeast"/>
              <w:ind w:firstLine="0"/>
              <w:jc w:val="center"/>
              <w:rPr>
                <w:rFonts w:eastAsia="Times New Roman" w:cs="Calibri"/>
                <w:b/>
                <w:bCs/>
                <w:color w:val="000000"/>
                <w:sz w:val="20"/>
                <w:szCs w:val="20"/>
              </w:rPr>
            </w:pPr>
            <w:r w:rsidRPr="009A4AE6">
              <w:rPr>
                <w:rFonts w:eastAsia="Times New Roman" w:cs="Calibri"/>
                <w:b/>
                <w:bCs/>
                <w:color w:val="000000"/>
                <w:sz w:val="20"/>
                <w:szCs w:val="20"/>
              </w:rPr>
              <w:t>Relación con ASP</w:t>
            </w:r>
          </w:p>
          <w:p w14:paraId="5119BB06" w14:textId="77777777" w:rsidR="005523E7" w:rsidRPr="009A4AE6" w:rsidRDefault="005523E7" w:rsidP="00C46A88">
            <w:pPr>
              <w:spacing w:after="0" w:line="240" w:lineRule="atLeast"/>
              <w:jc w:val="center"/>
              <w:rPr>
                <w:rFonts w:eastAsia="Times New Roman" w:cs="Calibri"/>
                <w:b/>
                <w:bCs/>
                <w:color w:val="000000"/>
                <w:sz w:val="20"/>
                <w:szCs w:val="20"/>
              </w:rPr>
            </w:pPr>
          </w:p>
        </w:tc>
        <w:tc>
          <w:tcPr>
            <w:tcW w:w="2126"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BD8287C" w14:textId="45722ABE" w:rsidR="005523E7" w:rsidRPr="009A4AE6" w:rsidRDefault="00903F49" w:rsidP="00C46A88">
            <w:pPr>
              <w:spacing w:after="0" w:line="240" w:lineRule="atLeast"/>
              <w:ind w:firstLine="0"/>
              <w:jc w:val="center"/>
              <w:rPr>
                <w:rFonts w:eastAsia="Times New Roman" w:cs="Calibri"/>
                <w:b/>
                <w:bCs/>
                <w:color w:val="000000"/>
                <w:sz w:val="20"/>
                <w:szCs w:val="20"/>
              </w:rPr>
            </w:pPr>
            <w:r w:rsidRPr="009A4AE6">
              <w:rPr>
                <w:rFonts w:eastAsia="Times New Roman" w:cs="Calibri"/>
                <w:b/>
                <w:bCs/>
                <w:color w:val="000000"/>
                <w:sz w:val="20"/>
                <w:szCs w:val="20"/>
              </w:rPr>
              <w:t>ASP</w:t>
            </w:r>
          </w:p>
          <w:p w14:paraId="6328A55A" w14:textId="77777777" w:rsidR="005523E7" w:rsidRPr="009A4AE6" w:rsidRDefault="005523E7" w:rsidP="00C46A88">
            <w:pPr>
              <w:spacing w:after="0" w:line="240" w:lineRule="atLeast"/>
              <w:jc w:val="center"/>
              <w:rPr>
                <w:rFonts w:eastAsia="Times New Roman" w:cs="Calibri"/>
                <w:b/>
                <w:bCs/>
                <w:color w:val="000000"/>
                <w:sz w:val="20"/>
                <w:szCs w:val="20"/>
              </w:rPr>
            </w:pP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295C552C" w14:textId="77777777" w:rsidR="00903F49" w:rsidRPr="009A4AE6" w:rsidRDefault="00903F49" w:rsidP="00C46A88">
            <w:pPr>
              <w:spacing w:after="0" w:line="240" w:lineRule="atLeast"/>
              <w:ind w:firstLine="0"/>
              <w:jc w:val="center"/>
              <w:rPr>
                <w:rFonts w:eastAsia="Times New Roman" w:cs="Calibri"/>
                <w:b/>
                <w:bCs/>
                <w:color w:val="000000"/>
                <w:sz w:val="20"/>
                <w:szCs w:val="20"/>
              </w:rPr>
            </w:pPr>
            <w:r w:rsidRPr="009A4AE6">
              <w:rPr>
                <w:rFonts w:eastAsia="Times New Roman" w:cs="Calibri"/>
                <w:b/>
                <w:bCs/>
                <w:color w:val="000000"/>
                <w:sz w:val="20"/>
                <w:szCs w:val="20"/>
              </w:rPr>
              <w:t>Longitud Involucrada (Km)</w:t>
            </w:r>
          </w:p>
        </w:tc>
      </w:tr>
      <w:tr w:rsidR="005523E7" w:rsidRPr="009A4AE6" w14:paraId="6283D50C" w14:textId="77777777" w:rsidTr="00450EA1">
        <w:trPr>
          <w:trHeight w:val="399"/>
        </w:trPr>
        <w:tc>
          <w:tcPr>
            <w:tcW w:w="1229" w:type="dxa"/>
            <w:vMerge/>
            <w:tcBorders>
              <w:top w:val="single" w:sz="4" w:space="0" w:color="auto"/>
              <w:left w:val="single" w:sz="4" w:space="0" w:color="auto"/>
              <w:bottom w:val="single" w:sz="4" w:space="0" w:color="auto"/>
              <w:right w:val="single" w:sz="4" w:space="0" w:color="auto"/>
            </w:tcBorders>
            <w:vAlign w:val="center"/>
            <w:hideMark/>
          </w:tcPr>
          <w:p w14:paraId="625F248A" w14:textId="77777777" w:rsidR="00903F49" w:rsidRPr="009A4AE6" w:rsidRDefault="00903F49" w:rsidP="00C46A88">
            <w:pPr>
              <w:spacing w:after="0" w:line="240" w:lineRule="atLeast"/>
              <w:jc w:val="center"/>
              <w:rPr>
                <w:rFonts w:eastAsia="Times New Roman" w:cs="Calibri"/>
                <w:b/>
                <w:bCs/>
                <w:color w:val="000000"/>
                <w:sz w:val="20"/>
                <w:szCs w:val="20"/>
              </w:rPr>
            </w:pPr>
          </w:p>
        </w:tc>
        <w:tc>
          <w:tcPr>
            <w:tcW w:w="68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709AE2D" w14:textId="77777777" w:rsidR="00903F49" w:rsidRPr="009A4AE6" w:rsidRDefault="00903F49" w:rsidP="00C46A88">
            <w:pPr>
              <w:spacing w:after="0" w:line="240" w:lineRule="atLeast"/>
              <w:ind w:firstLine="0"/>
              <w:jc w:val="center"/>
              <w:rPr>
                <w:rFonts w:eastAsia="Times New Roman" w:cs="Calibri"/>
                <w:b/>
                <w:bCs/>
                <w:color w:val="000000"/>
                <w:sz w:val="20"/>
                <w:szCs w:val="20"/>
              </w:rPr>
            </w:pPr>
            <w:r w:rsidRPr="009A4AE6">
              <w:rPr>
                <w:rFonts w:eastAsia="Times New Roman" w:cs="Calibri"/>
                <w:b/>
                <w:bCs/>
                <w:color w:val="000000"/>
                <w:sz w:val="20"/>
                <w:szCs w:val="20"/>
              </w:rPr>
              <w:t>Tierra</w:t>
            </w:r>
          </w:p>
        </w:tc>
        <w:tc>
          <w:tcPr>
            <w:tcW w:w="79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96BF1B4" w14:textId="77777777" w:rsidR="00903F49" w:rsidRPr="009A4AE6" w:rsidRDefault="00903F49" w:rsidP="00C46A88">
            <w:pPr>
              <w:spacing w:after="0" w:line="240" w:lineRule="atLeast"/>
              <w:ind w:firstLine="0"/>
              <w:jc w:val="center"/>
              <w:rPr>
                <w:rFonts w:eastAsia="Times New Roman" w:cs="Calibri"/>
                <w:b/>
                <w:bCs/>
                <w:color w:val="000000"/>
                <w:sz w:val="20"/>
                <w:szCs w:val="20"/>
              </w:rPr>
            </w:pPr>
            <w:r w:rsidRPr="009A4AE6">
              <w:rPr>
                <w:rFonts w:eastAsia="Times New Roman" w:cs="Calibri"/>
                <w:b/>
                <w:bCs/>
                <w:color w:val="000000"/>
                <w:sz w:val="20"/>
                <w:szCs w:val="20"/>
              </w:rPr>
              <w:t>Lastre</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D245BE2" w14:textId="77777777" w:rsidR="00903F49" w:rsidRPr="009A4AE6" w:rsidRDefault="00903F49" w:rsidP="00C46A88">
            <w:pPr>
              <w:spacing w:after="0" w:line="240" w:lineRule="atLeast"/>
              <w:ind w:firstLine="0"/>
              <w:jc w:val="center"/>
              <w:rPr>
                <w:rFonts w:eastAsia="Times New Roman" w:cs="Calibri"/>
                <w:b/>
                <w:bCs/>
                <w:color w:val="000000"/>
                <w:sz w:val="20"/>
                <w:szCs w:val="20"/>
              </w:rPr>
            </w:pPr>
            <w:r w:rsidRPr="009A4AE6">
              <w:rPr>
                <w:rFonts w:eastAsia="Times New Roman" w:cs="Calibri"/>
                <w:b/>
                <w:bCs/>
                <w:color w:val="000000"/>
                <w:sz w:val="20"/>
                <w:szCs w:val="20"/>
              </w:rPr>
              <w:t>Asfalto</w:t>
            </w:r>
          </w:p>
        </w:tc>
        <w:tc>
          <w:tcPr>
            <w:tcW w:w="99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6E5D09C" w14:textId="77777777" w:rsidR="00903F49" w:rsidRPr="009A4AE6" w:rsidRDefault="00903F49" w:rsidP="00C46A88">
            <w:pPr>
              <w:spacing w:after="0" w:line="240" w:lineRule="atLeast"/>
              <w:ind w:firstLine="0"/>
              <w:jc w:val="center"/>
              <w:rPr>
                <w:rFonts w:eastAsia="Times New Roman" w:cs="Calibri"/>
                <w:b/>
                <w:bCs/>
                <w:color w:val="000000"/>
                <w:sz w:val="20"/>
                <w:szCs w:val="20"/>
              </w:rPr>
            </w:pPr>
            <w:r w:rsidRPr="009A4AE6">
              <w:rPr>
                <w:rFonts w:eastAsia="Times New Roman" w:cs="Calibri"/>
                <w:b/>
                <w:bCs/>
                <w:color w:val="000000"/>
                <w:sz w:val="20"/>
                <w:szCs w:val="20"/>
              </w:rPr>
              <w:t>Ingresa</w:t>
            </w:r>
          </w:p>
        </w:tc>
        <w:tc>
          <w:tcPr>
            <w:tcW w:w="99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980AC8A" w14:textId="77777777" w:rsidR="00903F49" w:rsidRPr="009A4AE6" w:rsidRDefault="00903F49" w:rsidP="00C46A88">
            <w:pPr>
              <w:spacing w:after="0" w:line="240" w:lineRule="atLeast"/>
              <w:ind w:firstLine="0"/>
              <w:jc w:val="center"/>
              <w:rPr>
                <w:rFonts w:eastAsia="Times New Roman" w:cs="Calibri"/>
                <w:b/>
                <w:bCs/>
                <w:color w:val="000000"/>
                <w:sz w:val="20"/>
                <w:szCs w:val="20"/>
              </w:rPr>
            </w:pPr>
            <w:r w:rsidRPr="009A4AE6">
              <w:rPr>
                <w:rFonts w:eastAsia="Times New Roman" w:cs="Calibri"/>
                <w:b/>
                <w:bCs/>
                <w:color w:val="000000"/>
                <w:sz w:val="20"/>
                <w:szCs w:val="20"/>
              </w:rPr>
              <w:t>Aledaña</w:t>
            </w:r>
          </w:p>
        </w:tc>
        <w:tc>
          <w:tcPr>
            <w:tcW w:w="99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86808FF" w14:textId="77777777" w:rsidR="00903F49" w:rsidRPr="009A4AE6" w:rsidRDefault="00903F49" w:rsidP="00C46A88">
            <w:pPr>
              <w:spacing w:after="0" w:line="240" w:lineRule="atLeast"/>
              <w:ind w:firstLine="0"/>
              <w:jc w:val="center"/>
              <w:rPr>
                <w:rFonts w:eastAsia="Times New Roman" w:cs="Calibri"/>
                <w:b/>
                <w:bCs/>
                <w:color w:val="000000"/>
                <w:sz w:val="20"/>
                <w:szCs w:val="20"/>
              </w:rPr>
            </w:pPr>
            <w:r w:rsidRPr="009A4AE6">
              <w:rPr>
                <w:rFonts w:eastAsia="Times New Roman" w:cs="Calibri"/>
                <w:b/>
                <w:bCs/>
                <w:color w:val="000000"/>
                <w:sz w:val="20"/>
                <w:szCs w:val="20"/>
              </w:rPr>
              <w:t>Nombre</w:t>
            </w:r>
          </w:p>
        </w:tc>
        <w:tc>
          <w:tcPr>
            <w:tcW w:w="113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A2DD076" w14:textId="1F3A93DA" w:rsidR="00903F49" w:rsidRPr="009A4AE6" w:rsidRDefault="00903F49" w:rsidP="00C46A88">
            <w:pPr>
              <w:spacing w:after="0" w:line="240" w:lineRule="atLeast"/>
              <w:ind w:firstLine="0"/>
              <w:jc w:val="center"/>
              <w:rPr>
                <w:rFonts w:eastAsia="Times New Roman" w:cs="Calibri"/>
                <w:b/>
                <w:bCs/>
                <w:color w:val="000000"/>
                <w:sz w:val="20"/>
                <w:szCs w:val="20"/>
              </w:rPr>
            </w:pPr>
            <w:r w:rsidRPr="009A4AE6">
              <w:rPr>
                <w:rFonts w:eastAsia="Times New Roman" w:cs="Calibri"/>
                <w:b/>
                <w:bCs/>
                <w:color w:val="000000"/>
                <w:sz w:val="20"/>
                <w:szCs w:val="20"/>
              </w:rPr>
              <w:t>Categoría</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AA3370D" w14:textId="77777777" w:rsidR="00903F49" w:rsidRPr="009A4AE6" w:rsidRDefault="00903F49" w:rsidP="00C46A88">
            <w:pPr>
              <w:spacing w:after="0" w:line="240" w:lineRule="atLeast"/>
              <w:jc w:val="center"/>
              <w:rPr>
                <w:rFonts w:eastAsia="Times New Roman" w:cs="Calibri"/>
                <w:b/>
                <w:bCs/>
                <w:color w:val="000000"/>
                <w:sz w:val="20"/>
                <w:szCs w:val="20"/>
              </w:rPr>
            </w:pPr>
          </w:p>
        </w:tc>
      </w:tr>
      <w:tr w:rsidR="005523E7" w:rsidRPr="009A4AE6" w14:paraId="195467B3" w14:textId="77777777" w:rsidTr="00450EA1">
        <w:trPr>
          <w:trHeight w:val="525"/>
        </w:trPr>
        <w:tc>
          <w:tcPr>
            <w:tcW w:w="12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9119C7" w14:textId="588A1525" w:rsidR="00903F49" w:rsidRPr="002D0323" w:rsidRDefault="00A82354" w:rsidP="00A82354">
            <w:pPr>
              <w:spacing w:before="0" w:after="0" w:line="240" w:lineRule="atLeast"/>
              <w:ind w:firstLine="0"/>
              <w:rPr>
                <w:rFonts w:eastAsia="Times New Roman" w:cs="Calibri"/>
                <w:color w:val="000000"/>
                <w:sz w:val="20"/>
                <w:szCs w:val="20"/>
              </w:rPr>
            </w:pPr>
            <w:r w:rsidRPr="002D0323">
              <w:rPr>
                <w:rFonts w:eastAsia="Times New Roman" w:cs="Arial"/>
                <w:color w:val="000000"/>
                <w:sz w:val="20"/>
                <w:szCs w:val="20"/>
              </w:rPr>
              <w:t xml:space="preserve">C. </w:t>
            </w:r>
            <w:r w:rsidR="00903F49" w:rsidRPr="002D0323">
              <w:rPr>
                <w:rFonts w:eastAsia="Times New Roman" w:cs="Arial"/>
                <w:color w:val="000000"/>
                <w:sz w:val="20"/>
                <w:szCs w:val="20"/>
              </w:rPr>
              <w:t>7-02-464</w:t>
            </w:r>
          </w:p>
        </w:tc>
        <w:tc>
          <w:tcPr>
            <w:tcW w:w="68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3796E121" w14:textId="77777777" w:rsidR="00903F49" w:rsidRPr="002D0323" w:rsidRDefault="00903F49" w:rsidP="00A82354">
            <w:pPr>
              <w:spacing w:before="0" w:after="0" w:line="240" w:lineRule="atLeast"/>
              <w:jc w:val="center"/>
              <w:rPr>
                <w:rFonts w:eastAsia="Times New Roman" w:cs="Calibri"/>
                <w:color w:val="000000"/>
                <w:sz w:val="20"/>
                <w:szCs w:val="20"/>
              </w:rPr>
            </w:pPr>
          </w:p>
        </w:tc>
        <w:tc>
          <w:tcPr>
            <w:tcW w:w="79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32476FF4" w14:textId="77777777" w:rsidR="00903F49" w:rsidRPr="002D0323" w:rsidRDefault="00903F49" w:rsidP="00A82354">
            <w:pPr>
              <w:spacing w:before="0" w:after="0" w:line="240" w:lineRule="atLeast"/>
              <w:jc w:val="center"/>
              <w:rPr>
                <w:rFonts w:eastAsia="Times New Roman" w:cs="Times New Roman"/>
                <w:sz w:val="18"/>
                <w:szCs w:val="18"/>
              </w:rPr>
            </w:pP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9EA99F" w14:textId="77777777" w:rsidR="00903F49" w:rsidRPr="002D0323" w:rsidRDefault="00903F49" w:rsidP="00A82354">
            <w:pPr>
              <w:spacing w:before="0" w:after="0" w:line="240" w:lineRule="atLeast"/>
              <w:ind w:firstLine="0"/>
              <w:jc w:val="center"/>
              <w:rPr>
                <w:rFonts w:eastAsia="Times New Roman" w:cs="Calibri"/>
                <w:color w:val="000000"/>
                <w:sz w:val="18"/>
                <w:szCs w:val="18"/>
              </w:rPr>
            </w:pPr>
            <w:r w:rsidRPr="002D0323">
              <w:rPr>
                <w:rFonts w:eastAsia="Times New Roman" w:cs="Arial"/>
                <w:color w:val="000000"/>
                <w:sz w:val="18"/>
                <w:szCs w:val="18"/>
              </w:rPr>
              <w:t>X</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6DE2BA0" w14:textId="77777777" w:rsidR="00903F49" w:rsidRPr="002D0323" w:rsidRDefault="00903F49" w:rsidP="00A82354">
            <w:pPr>
              <w:spacing w:before="0" w:after="0" w:line="240" w:lineRule="atLeast"/>
              <w:jc w:val="center"/>
              <w:rPr>
                <w:rFonts w:eastAsia="Times New Roman" w:cs="Calibri"/>
                <w:color w:val="000000"/>
                <w:sz w:val="18"/>
                <w:szCs w:val="18"/>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3C8480" w14:textId="77777777" w:rsidR="00903F49" w:rsidRPr="002D0323" w:rsidRDefault="00903F49" w:rsidP="00A82354">
            <w:pPr>
              <w:spacing w:before="0" w:after="0" w:line="240" w:lineRule="atLeast"/>
              <w:ind w:firstLine="0"/>
              <w:jc w:val="center"/>
              <w:rPr>
                <w:rFonts w:eastAsia="Times New Roman" w:cs="Calibri"/>
                <w:color w:val="000000"/>
                <w:sz w:val="18"/>
                <w:szCs w:val="18"/>
              </w:rPr>
            </w:pPr>
            <w:r w:rsidRPr="002D0323">
              <w:rPr>
                <w:rFonts w:eastAsia="Times New Roman" w:cs="Arial"/>
                <w:color w:val="000000"/>
                <w:sz w:val="18"/>
                <w:szCs w:val="18"/>
              </w:rPr>
              <w:t>X</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B3E124" w14:textId="77777777" w:rsidR="00903F49" w:rsidRPr="002D0323" w:rsidRDefault="00903F49" w:rsidP="00A82354">
            <w:pPr>
              <w:spacing w:before="0" w:after="0" w:line="240" w:lineRule="atLeast"/>
              <w:ind w:firstLine="0"/>
              <w:jc w:val="center"/>
              <w:rPr>
                <w:rFonts w:eastAsia="Times New Roman" w:cs="Calibri"/>
                <w:color w:val="000000"/>
                <w:sz w:val="18"/>
                <w:szCs w:val="18"/>
              </w:rPr>
            </w:pPr>
            <w:r w:rsidRPr="002D0323">
              <w:rPr>
                <w:rFonts w:eastAsia="Times New Roman" w:cs="Arial"/>
                <w:color w:val="000000"/>
                <w:sz w:val="18"/>
                <w:szCs w:val="18"/>
              </w:rPr>
              <w:t>Tortuguero</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0A8C0FDF" w14:textId="77777777" w:rsidR="00903F49" w:rsidRPr="002D0323" w:rsidRDefault="00903F49" w:rsidP="00A82354">
            <w:pPr>
              <w:spacing w:before="0" w:after="0" w:line="240" w:lineRule="atLeast"/>
              <w:ind w:firstLine="0"/>
              <w:jc w:val="center"/>
              <w:rPr>
                <w:rFonts w:eastAsia="Times New Roman" w:cs="Arial"/>
                <w:color w:val="000000"/>
                <w:sz w:val="18"/>
                <w:szCs w:val="18"/>
              </w:rPr>
            </w:pPr>
            <w:r w:rsidRPr="002D0323">
              <w:rPr>
                <w:rFonts w:eastAsia="Times New Roman" w:cs="Arial"/>
                <w:color w:val="000000"/>
                <w:sz w:val="18"/>
                <w:szCs w:val="18"/>
              </w:rPr>
              <w:t>Parque Nacional</w:t>
            </w:r>
          </w:p>
          <w:p w14:paraId="7354B233" w14:textId="77777777" w:rsidR="005523E7" w:rsidRPr="002D0323" w:rsidRDefault="005523E7" w:rsidP="00A82354">
            <w:pPr>
              <w:spacing w:before="0" w:after="0" w:line="240" w:lineRule="atLeast"/>
              <w:jc w:val="center"/>
              <w:rPr>
                <w:rFonts w:eastAsia="Times New Roman" w:cs="Arial"/>
                <w:color w:val="000000"/>
                <w:sz w:val="18"/>
                <w:szCs w:val="18"/>
              </w:rPr>
            </w:pPr>
          </w:p>
          <w:p w14:paraId="4FD0F639" w14:textId="77777777" w:rsidR="005523E7" w:rsidRPr="002D0323" w:rsidRDefault="005523E7" w:rsidP="00A82354">
            <w:pPr>
              <w:spacing w:before="0" w:after="0" w:line="240" w:lineRule="atLeast"/>
              <w:jc w:val="center"/>
              <w:rPr>
                <w:rFonts w:eastAsia="Times New Roman" w:cs="Calibri"/>
                <w:color w:val="000000"/>
                <w:sz w:val="18"/>
                <w:szCs w:val="18"/>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2C1E0" w14:textId="77777777" w:rsidR="00903F49" w:rsidRPr="002D0323" w:rsidRDefault="00903F49" w:rsidP="00A82354">
            <w:pPr>
              <w:spacing w:before="0" w:after="0" w:line="240" w:lineRule="atLeast"/>
              <w:ind w:firstLine="0"/>
              <w:jc w:val="center"/>
              <w:rPr>
                <w:rFonts w:eastAsia="Times New Roman" w:cs="Calibri"/>
                <w:color w:val="000000"/>
                <w:sz w:val="18"/>
                <w:szCs w:val="18"/>
              </w:rPr>
            </w:pPr>
            <w:r w:rsidRPr="002D0323">
              <w:rPr>
                <w:rFonts w:eastAsia="Times New Roman" w:cs="Arial"/>
                <w:color w:val="000000"/>
                <w:sz w:val="18"/>
                <w:szCs w:val="18"/>
              </w:rPr>
              <w:t>30</w:t>
            </w:r>
          </w:p>
        </w:tc>
      </w:tr>
      <w:tr w:rsidR="005523E7" w:rsidRPr="009A4AE6" w14:paraId="3A3679BB" w14:textId="77777777" w:rsidTr="00450EA1">
        <w:trPr>
          <w:trHeight w:val="525"/>
        </w:trPr>
        <w:tc>
          <w:tcPr>
            <w:tcW w:w="12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1AEFC7" w14:textId="3BD443F2" w:rsidR="00903F49" w:rsidRPr="002D0323" w:rsidRDefault="00A82354" w:rsidP="00A82354">
            <w:pPr>
              <w:spacing w:after="0" w:line="240" w:lineRule="auto"/>
              <w:ind w:firstLine="0"/>
              <w:rPr>
                <w:rFonts w:eastAsia="Times New Roman" w:cs="Calibri"/>
                <w:color w:val="000000"/>
                <w:sz w:val="20"/>
                <w:szCs w:val="20"/>
              </w:rPr>
            </w:pPr>
            <w:r w:rsidRPr="002D0323">
              <w:rPr>
                <w:rFonts w:eastAsia="Times New Roman" w:cs="Arial"/>
                <w:color w:val="000000"/>
                <w:sz w:val="20"/>
                <w:szCs w:val="20"/>
              </w:rPr>
              <w:t xml:space="preserve">C. </w:t>
            </w:r>
            <w:r w:rsidR="00903F49" w:rsidRPr="002D0323">
              <w:rPr>
                <w:rFonts w:eastAsia="Times New Roman" w:cs="Arial"/>
                <w:color w:val="000000"/>
                <w:sz w:val="20"/>
                <w:szCs w:val="20"/>
              </w:rPr>
              <w:t>7-02-474</w:t>
            </w:r>
          </w:p>
        </w:tc>
        <w:tc>
          <w:tcPr>
            <w:tcW w:w="680" w:type="dxa"/>
            <w:vMerge/>
            <w:tcBorders>
              <w:top w:val="single" w:sz="4" w:space="0" w:color="auto"/>
              <w:left w:val="single" w:sz="4" w:space="0" w:color="auto"/>
              <w:bottom w:val="single" w:sz="4" w:space="0" w:color="auto"/>
              <w:right w:val="single" w:sz="4" w:space="0" w:color="auto"/>
            </w:tcBorders>
            <w:vAlign w:val="center"/>
            <w:hideMark/>
          </w:tcPr>
          <w:p w14:paraId="626D9682" w14:textId="77777777" w:rsidR="00903F49" w:rsidRPr="002D0323" w:rsidRDefault="00903F49" w:rsidP="00A82354">
            <w:pPr>
              <w:spacing w:after="0" w:line="240" w:lineRule="auto"/>
              <w:jc w:val="center"/>
              <w:rPr>
                <w:rFonts w:eastAsia="Times New Roman" w:cs="Calibri"/>
                <w:color w:val="000000"/>
                <w:sz w:val="20"/>
                <w:szCs w:val="20"/>
              </w:rPr>
            </w:pPr>
          </w:p>
        </w:tc>
        <w:tc>
          <w:tcPr>
            <w:tcW w:w="798" w:type="dxa"/>
            <w:vMerge/>
            <w:tcBorders>
              <w:top w:val="single" w:sz="4" w:space="0" w:color="auto"/>
              <w:left w:val="single" w:sz="4" w:space="0" w:color="auto"/>
              <w:bottom w:val="single" w:sz="4" w:space="0" w:color="auto"/>
              <w:right w:val="single" w:sz="4" w:space="0" w:color="auto"/>
            </w:tcBorders>
            <w:vAlign w:val="center"/>
            <w:hideMark/>
          </w:tcPr>
          <w:p w14:paraId="2133E4AD" w14:textId="77777777" w:rsidR="00903F49" w:rsidRPr="009A4AE6" w:rsidRDefault="00903F49" w:rsidP="00A82354">
            <w:pPr>
              <w:spacing w:after="0" w:line="240" w:lineRule="auto"/>
              <w:jc w:val="center"/>
              <w:rPr>
                <w:rFonts w:eastAsia="Times New Roman" w:cs="Times New Roman"/>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ED88674" w14:textId="77777777" w:rsidR="00903F49" w:rsidRPr="009A4AE6" w:rsidRDefault="00903F49" w:rsidP="00A82354">
            <w:pPr>
              <w:spacing w:after="0" w:line="240" w:lineRule="auto"/>
              <w:jc w:val="center"/>
              <w:rPr>
                <w:rFonts w:eastAsia="Times New Roman" w:cs="Calibri"/>
                <w:color w:val="00000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3AB0687" w14:textId="77777777" w:rsidR="00903F49" w:rsidRPr="009A4AE6" w:rsidRDefault="00903F49" w:rsidP="00A82354">
            <w:pPr>
              <w:spacing w:after="0" w:line="240" w:lineRule="auto"/>
              <w:jc w:val="center"/>
              <w:rPr>
                <w:rFonts w:eastAsia="Times New Roman" w:cs="Calibri"/>
                <w:color w:val="00000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3264295" w14:textId="77777777" w:rsidR="00903F49" w:rsidRPr="009A4AE6" w:rsidRDefault="00903F49" w:rsidP="00A82354">
            <w:pPr>
              <w:spacing w:after="0" w:line="240" w:lineRule="auto"/>
              <w:jc w:val="center"/>
              <w:rPr>
                <w:rFonts w:eastAsia="Times New Roman" w:cs="Calibri"/>
                <w:color w:val="00000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DD52A4B" w14:textId="77777777" w:rsidR="00903F49" w:rsidRPr="009A4AE6" w:rsidRDefault="00903F49" w:rsidP="00A82354">
            <w:pPr>
              <w:spacing w:after="0" w:line="240" w:lineRule="auto"/>
              <w:jc w:val="center"/>
              <w:rPr>
                <w:rFonts w:eastAsia="Times New Roman" w:cs="Calibri"/>
                <w:color w:val="00000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5C442C1" w14:textId="77777777" w:rsidR="00903F49" w:rsidRPr="009A4AE6" w:rsidRDefault="00903F49" w:rsidP="00A82354">
            <w:pPr>
              <w:spacing w:after="0" w:line="240" w:lineRule="auto"/>
              <w:jc w:val="center"/>
              <w:rPr>
                <w:rFonts w:eastAsia="Times New Roman" w:cs="Calibri"/>
                <w:color w:val="00000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541D934" w14:textId="77777777" w:rsidR="00903F49" w:rsidRPr="009A4AE6" w:rsidRDefault="00903F49" w:rsidP="00A82354">
            <w:pPr>
              <w:spacing w:after="0" w:line="240" w:lineRule="auto"/>
              <w:jc w:val="center"/>
              <w:rPr>
                <w:rFonts w:eastAsia="Times New Roman" w:cs="Calibri"/>
                <w:color w:val="000000"/>
              </w:rPr>
            </w:pPr>
          </w:p>
        </w:tc>
      </w:tr>
      <w:tr w:rsidR="00903F49" w:rsidRPr="009A4AE6" w14:paraId="3BFE2FB3" w14:textId="77777777" w:rsidTr="00450EA1">
        <w:trPr>
          <w:trHeight w:val="258"/>
        </w:trPr>
        <w:tc>
          <w:tcPr>
            <w:tcW w:w="8802" w:type="dxa"/>
            <w:gridSpan w:val="9"/>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56E8CC9B" w14:textId="16A23656" w:rsidR="00903F49" w:rsidRPr="009A4AE6" w:rsidRDefault="00903F49" w:rsidP="00A82354">
            <w:pPr>
              <w:spacing w:after="0" w:line="240" w:lineRule="auto"/>
              <w:jc w:val="center"/>
              <w:rPr>
                <w:rFonts w:eastAsia="Times New Roman" w:cs="Calibri"/>
                <w:color w:val="000000"/>
              </w:rPr>
            </w:pPr>
          </w:p>
        </w:tc>
      </w:tr>
    </w:tbl>
    <w:p w14:paraId="778F2C83" w14:textId="51D21D60" w:rsidR="0037302E" w:rsidRPr="009A4AE6" w:rsidRDefault="00903F49" w:rsidP="00D523BA">
      <w:pPr>
        <w:rPr>
          <w:rFonts w:eastAsia="Arial Unicode MS" w:cs="Arial Unicode MS"/>
          <w:sz w:val="20"/>
          <w:szCs w:val="20"/>
          <w:lang w:val="es-NI"/>
        </w:rPr>
      </w:pPr>
      <w:r w:rsidRPr="009A4AE6">
        <w:rPr>
          <w:rFonts w:eastAsia="Arial Unicode MS" w:cs="Arial Unicode MS"/>
          <w:b/>
          <w:bCs/>
          <w:sz w:val="20"/>
          <w:szCs w:val="20"/>
          <w:lang w:val="es-NI"/>
        </w:rPr>
        <w:t>Fuente:</w:t>
      </w:r>
      <w:r w:rsidRPr="009A4AE6">
        <w:rPr>
          <w:rFonts w:eastAsia="Arial Unicode MS" w:cs="Arial Unicode MS"/>
          <w:sz w:val="20"/>
          <w:szCs w:val="20"/>
          <w:lang w:val="es-NI"/>
        </w:rPr>
        <w:t xml:space="preserve"> </w:t>
      </w:r>
      <w:r w:rsidR="00432FE8" w:rsidRPr="009A4AE6">
        <w:rPr>
          <w:rFonts w:eastAsia="Arial Unicode MS" w:cs="Arial Unicode MS"/>
          <w:sz w:val="20"/>
          <w:szCs w:val="20"/>
          <w:lang w:val="es-NI"/>
        </w:rPr>
        <w:t xml:space="preserve">Departamento </w:t>
      </w:r>
      <w:r w:rsidR="00420BD9" w:rsidRPr="009A4AE6">
        <w:rPr>
          <w:rFonts w:eastAsia="Arial Unicode MS" w:cs="Arial Unicode MS"/>
          <w:sz w:val="20"/>
          <w:szCs w:val="20"/>
          <w:lang w:val="es-NI"/>
        </w:rPr>
        <w:t>Obra Pública Municipal 2023</w:t>
      </w:r>
      <w:r w:rsidR="005F3192" w:rsidRPr="009A4AE6">
        <w:rPr>
          <w:rFonts w:eastAsia="Arial Unicode MS" w:cs="Arial Unicode MS"/>
          <w:sz w:val="20"/>
          <w:szCs w:val="20"/>
          <w:lang w:val="es-NI"/>
        </w:rPr>
        <w:t>.</w:t>
      </w:r>
    </w:p>
    <w:p w14:paraId="3533CA76" w14:textId="7CE5581B" w:rsidR="00E87257" w:rsidRPr="009A4AE6" w:rsidRDefault="00E87257" w:rsidP="00833C95">
      <w:pPr>
        <w:pStyle w:val="Figuras"/>
        <w:rPr>
          <w:rFonts w:eastAsia="Arial Unicode MS"/>
          <w:lang w:val="es-NI"/>
        </w:rPr>
      </w:pPr>
      <w:bookmarkStart w:id="125" w:name="_Toc153956700"/>
      <w:r w:rsidRPr="009A4AE6">
        <w:rPr>
          <w:rFonts w:eastAsia="Arial Unicode MS"/>
          <w:lang w:val="es-NI"/>
        </w:rPr>
        <w:t xml:space="preserve">Figura 3. </w:t>
      </w:r>
      <w:r w:rsidRPr="00833C95">
        <w:rPr>
          <w:rFonts w:eastAsia="Arial Unicode MS"/>
          <w:b w:val="0"/>
          <w:bCs w:val="0"/>
          <w:lang w:val="es-NI"/>
        </w:rPr>
        <w:t>Mapa de las Áreas Protegidas del Cantón</w:t>
      </w:r>
      <w:bookmarkEnd w:id="125"/>
    </w:p>
    <w:p w14:paraId="62320750" w14:textId="1DE0DE3C" w:rsidR="008D5FF2" w:rsidRPr="009A4AE6" w:rsidRDefault="008D5FF2" w:rsidP="00787374">
      <w:pPr>
        <w:spacing w:after="0"/>
        <w:rPr>
          <w:rFonts w:eastAsia="Arial Unicode MS" w:cs="Arial Unicode MS"/>
          <w:noProof/>
          <w:lang w:val="es-NI"/>
        </w:rPr>
      </w:pPr>
      <w:r w:rsidRPr="009A4AE6">
        <w:rPr>
          <w:rFonts w:eastAsia="Arial Unicode MS" w:cs="Arial Unicode MS"/>
          <w:noProof/>
          <w:lang w:val="es-NI"/>
        </w:rPr>
        <w:drawing>
          <wp:inline distT="0" distB="0" distL="0" distR="0" wp14:anchorId="56BA6F53" wp14:editId="27DFE9FB">
            <wp:extent cx="4756550" cy="2949338"/>
            <wp:effectExtent l="19050" t="19050" r="25400" b="22860"/>
            <wp:docPr id="1164156979"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156979" name="Imagen 1" descr="Mapa&#10;&#10;Descripción generada automáticamente"/>
                    <pic:cNvPicPr>
                      <a:picLocks noChangeAspect="1" noChangeArrowheads="1"/>
                    </pic:cNvPicPr>
                  </pic:nvPicPr>
                  <pic:blipFill rotWithShape="1">
                    <a:blip r:embed="rId14">
                      <a:extLst>
                        <a:ext uri="{28A0092B-C50C-407E-A947-70E740481C1C}">
                          <a14:useLocalDpi xmlns:a14="http://schemas.microsoft.com/office/drawing/2010/main" val="0"/>
                        </a:ext>
                      </a:extLst>
                    </a:blip>
                    <a:srcRect l="3593" t="7198" r="3970" b="2449"/>
                    <a:stretch/>
                  </pic:blipFill>
                  <pic:spPr bwMode="auto">
                    <a:xfrm>
                      <a:off x="0" y="0"/>
                      <a:ext cx="4818971" cy="298804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026750C" w14:textId="1ABDEB26" w:rsidR="00070C14" w:rsidRPr="009A4AE6" w:rsidRDefault="00787374" w:rsidP="00716B94">
      <w:pPr>
        <w:spacing w:before="0"/>
        <w:rPr>
          <w:rFonts w:eastAsia="Arial Unicode MS"/>
          <w:sz w:val="20"/>
          <w:szCs w:val="20"/>
          <w:lang w:val="es-NI"/>
        </w:rPr>
      </w:pPr>
      <w:r w:rsidRPr="009A4AE6">
        <w:rPr>
          <w:rFonts w:eastAsia="Arial Unicode MS"/>
          <w:b/>
          <w:bCs/>
          <w:sz w:val="20"/>
          <w:szCs w:val="20"/>
          <w:lang w:val="es-NI"/>
        </w:rPr>
        <w:t>Fuente:</w:t>
      </w:r>
      <w:r w:rsidRPr="009A4AE6">
        <w:rPr>
          <w:rFonts w:eastAsia="Arial Unicode MS"/>
          <w:sz w:val="20"/>
          <w:szCs w:val="20"/>
          <w:lang w:val="es-NI"/>
        </w:rPr>
        <w:t xml:space="preserve"> Instituto de Desarrollo Rural de Costa Rica.</w:t>
      </w:r>
    </w:p>
    <w:p w14:paraId="426B36FD" w14:textId="0AAD900D" w:rsidR="00FA5C66" w:rsidRPr="009A4AE6" w:rsidRDefault="005D6E1D" w:rsidP="00C46A88">
      <w:pPr>
        <w:ind w:firstLine="708"/>
        <w:rPr>
          <w:rFonts w:eastAsia="Times New Roman" w:cs="Arial"/>
        </w:rPr>
      </w:pPr>
      <w:r w:rsidRPr="009A4AE6">
        <w:rPr>
          <w:rFonts w:eastAsia="Times New Roman" w:cs="Arial"/>
        </w:rPr>
        <w:t>El Parque Nacional Tortuguero es una zona de auge turístico importante del país</w:t>
      </w:r>
      <w:r w:rsidR="00B9129E" w:rsidRPr="009A4AE6">
        <w:rPr>
          <w:rFonts w:eastAsia="Times New Roman" w:cs="Arial"/>
        </w:rPr>
        <w:t xml:space="preserve"> y la más importante del cantón de Pococí, </w:t>
      </w:r>
      <w:r w:rsidRPr="009A4AE6">
        <w:rPr>
          <w:rFonts w:eastAsia="Times New Roman" w:cs="Arial"/>
        </w:rPr>
        <w:t>tanto</w:t>
      </w:r>
      <w:r w:rsidR="00E3715C" w:rsidRPr="009A4AE6">
        <w:rPr>
          <w:rFonts w:eastAsia="Times New Roman" w:cs="Arial"/>
        </w:rPr>
        <w:t xml:space="preserve"> para </w:t>
      </w:r>
      <w:r w:rsidRPr="009A4AE6">
        <w:rPr>
          <w:rFonts w:eastAsia="Times New Roman" w:cs="Arial"/>
        </w:rPr>
        <w:t>visitantes nacionales como</w:t>
      </w:r>
      <w:r w:rsidR="00B9129E" w:rsidRPr="009A4AE6">
        <w:rPr>
          <w:rFonts w:eastAsia="Times New Roman" w:cs="Arial"/>
        </w:rPr>
        <w:t xml:space="preserve"> internacionales</w:t>
      </w:r>
      <w:r w:rsidR="00436529" w:rsidRPr="009A4AE6">
        <w:rPr>
          <w:rFonts w:eastAsia="Times New Roman" w:cs="Arial"/>
        </w:rPr>
        <w:t>, así se puede observar en la siguiente tabla:</w:t>
      </w:r>
      <w:r w:rsidR="00CF1115" w:rsidRPr="009A4AE6">
        <w:rPr>
          <w:rFonts w:eastAsia="Times New Roman" w:cs="Arial"/>
        </w:rPr>
        <w:t xml:space="preserve"> </w:t>
      </w:r>
    </w:p>
    <w:p w14:paraId="29EA3EC4" w14:textId="2C13E36E" w:rsidR="00AF08A0" w:rsidRDefault="00AF08A0" w:rsidP="00833C95">
      <w:pPr>
        <w:pStyle w:val="Tablas"/>
        <w:rPr>
          <w:rFonts w:eastAsia="Times New Roman"/>
        </w:rPr>
      </w:pPr>
      <w:bookmarkStart w:id="126" w:name="_Toc153863511"/>
      <w:r w:rsidRPr="009A4AE6">
        <w:rPr>
          <w:rFonts w:eastAsia="Times New Roman"/>
        </w:rPr>
        <w:lastRenderedPageBreak/>
        <w:t>Tabla 9. Visita al Parque Nacional Tortuguero</w:t>
      </w:r>
      <w:bookmarkEnd w:id="126"/>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0"/>
        <w:gridCol w:w="2076"/>
      </w:tblGrid>
      <w:tr w:rsidR="00E52856" w14:paraId="4B411FFE" w14:textId="77777777" w:rsidTr="00450EA1">
        <w:trPr>
          <w:trHeight w:val="340"/>
          <w:jc w:val="center"/>
        </w:trPr>
        <w:tc>
          <w:tcPr>
            <w:tcW w:w="4556" w:type="dxa"/>
            <w:gridSpan w:val="2"/>
            <w:shd w:val="clear" w:color="auto" w:fill="BFBFBF" w:themeFill="background1" w:themeFillShade="BF"/>
          </w:tcPr>
          <w:p w14:paraId="51948F0F" w14:textId="6C4976EE" w:rsidR="00E52856" w:rsidRDefault="00E52856" w:rsidP="00E52856">
            <w:pPr>
              <w:pStyle w:val="Tablas"/>
              <w:spacing w:before="0" w:after="0"/>
              <w:ind w:firstLine="0"/>
              <w:rPr>
                <w:rFonts w:eastAsia="Times New Roman"/>
              </w:rPr>
            </w:pPr>
            <w:r w:rsidRPr="009A4AE6">
              <w:rPr>
                <w:rFonts w:eastAsia="Times New Roman" w:cs="Calibri"/>
                <w:color w:val="000000"/>
                <w:sz w:val="20"/>
                <w:szCs w:val="20"/>
              </w:rPr>
              <w:t>Visitas al Parque Nacional Tortuguero</w:t>
            </w:r>
          </w:p>
        </w:tc>
      </w:tr>
      <w:tr w:rsidR="00E52856" w14:paraId="1C70AE60" w14:textId="77777777" w:rsidTr="00450EA1">
        <w:trPr>
          <w:trHeight w:val="357"/>
          <w:jc w:val="center"/>
        </w:trPr>
        <w:tc>
          <w:tcPr>
            <w:tcW w:w="2480" w:type="dxa"/>
          </w:tcPr>
          <w:p w14:paraId="1C75428B" w14:textId="7E1B91B7" w:rsidR="00E52856" w:rsidRPr="00450EA1" w:rsidRDefault="00E52856" w:rsidP="00E52856">
            <w:pPr>
              <w:pStyle w:val="Tablas"/>
              <w:spacing w:before="0" w:after="0"/>
              <w:ind w:firstLine="0"/>
              <w:rPr>
                <w:rFonts w:eastAsia="Times New Roman"/>
                <w:b w:val="0"/>
                <w:bCs w:val="0"/>
              </w:rPr>
            </w:pPr>
            <w:r w:rsidRPr="00450EA1">
              <w:rPr>
                <w:rFonts w:eastAsia="Times New Roman" w:cs="Calibri"/>
                <w:b w:val="0"/>
                <w:bCs w:val="0"/>
                <w:color w:val="000000"/>
                <w:sz w:val="20"/>
                <w:szCs w:val="20"/>
              </w:rPr>
              <w:t>Residente</w:t>
            </w:r>
          </w:p>
        </w:tc>
        <w:tc>
          <w:tcPr>
            <w:tcW w:w="2076" w:type="dxa"/>
          </w:tcPr>
          <w:p w14:paraId="59869E38" w14:textId="25E219F0" w:rsidR="00E52856" w:rsidRPr="00450EA1" w:rsidRDefault="00E52856" w:rsidP="00E52856">
            <w:pPr>
              <w:pStyle w:val="Tablas"/>
              <w:spacing w:before="0" w:after="0"/>
              <w:ind w:firstLine="0"/>
              <w:rPr>
                <w:rFonts w:eastAsia="Times New Roman"/>
                <w:b w:val="0"/>
                <w:bCs w:val="0"/>
              </w:rPr>
            </w:pPr>
            <w:r w:rsidRPr="00450EA1">
              <w:rPr>
                <w:rFonts w:eastAsia="Times New Roman" w:cs="Calibri"/>
                <w:b w:val="0"/>
                <w:bCs w:val="0"/>
                <w:color w:val="000000"/>
                <w:sz w:val="20"/>
                <w:szCs w:val="20"/>
              </w:rPr>
              <w:t>40 250</w:t>
            </w:r>
          </w:p>
        </w:tc>
      </w:tr>
      <w:tr w:rsidR="00E52856" w14:paraId="2BECC419" w14:textId="77777777" w:rsidTr="00450EA1">
        <w:trPr>
          <w:trHeight w:val="340"/>
          <w:jc w:val="center"/>
        </w:trPr>
        <w:tc>
          <w:tcPr>
            <w:tcW w:w="2480" w:type="dxa"/>
            <w:tcBorders>
              <w:bottom w:val="single" w:sz="4" w:space="0" w:color="auto"/>
            </w:tcBorders>
          </w:tcPr>
          <w:p w14:paraId="29DE5F29" w14:textId="4ACD37E9" w:rsidR="00E52856" w:rsidRPr="00450EA1" w:rsidRDefault="00E52856" w:rsidP="00E52856">
            <w:pPr>
              <w:pStyle w:val="Tablas"/>
              <w:spacing w:before="0" w:after="0"/>
              <w:ind w:firstLine="0"/>
              <w:rPr>
                <w:rFonts w:eastAsia="Times New Roman"/>
                <w:b w:val="0"/>
                <w:bCs w:val="0"/>
              </w:rPr>
            </w:pPr>
            <w:r w:rsidRPr="00450EA1">
              <w:rPr>
                <w:rFonts w:eastAsia="Times New Roman" w:cs="Calibri"/>
                <w:b w:val="0"/>
                <w:bCs w:val="0"/>
                <w:color w:val="000000"/>
                <w:sz w:val="20"/>
                <w:szCs w:val="20"/>
              </w:rPr>
              <w:t>No Residente</w:t>
            </w:r>
          </w:p>
        </w:tc>
        <w:tc>
          <w:tcPr>
            <w:tcW w:w="2076" w:type="dxa"/>
            <w:tcBorders>
              <w:bottom w:val="single" w:sz="4" w:space="0" w:color="auto"/>
            </w:tcBorders>
          </w:tcPr>
          <w:p w14:paraId="52F569E8" w14:textId="0F484821" w:rsidR="00E52856" w:rsidRPr="00450EA1" w:rsidRDefault="00E52856" w:rsidP="00E52856">
            <w:pPr>
              <w:pStyle w:val="Tablas"/>
              <w:spacing w:before="0" w:after="0"/>
              <w:ind w:firstLine="0"/>
              <w:rPr>
                <w:rFonts w:eastAsia="Times New Roman"/>
                <w:b w:val="0"/>
                <w:bCs w:val="0"/>
              </w:rPr>
            </w:pPr>
            <w:r w:rsidRPr="00450EA1">
              <w:rPr>
                <w:rFonts w:eastAsia="Times New Roman" w:cs="Calibri"/>
                <w:b w:val="0"/>
                <w:bCs w:val="0"/>
                <w:color w:val="000000"/>
                <w:sz w:val="20"/>
                <w:szCs w:val="20"/>
              </w:rPr>
              <w:t>67 513</w:t>
            </w:r>
          </w:p>
        </w:tc>
      </w:tr>
      <w:tr w:rsidR="00E52856" w14:paraId="1BAA55D8" w14:textId="77777777" w:rsidTr="00450EA1">
        <w:trPr>
          <w:trHeight w:val="340"/>
          <w:jc w:val="center"/>
        </w:trPr>
        <w:tc>
          <w:tcPr>
            <w:tcW w:w="2480" w:type="dxa"/>
            <w:tcBorders>
              <w:top w:val="single" w:sz="4" w:space="0" w:color="auto"/>
            </w:tcBorders>
            <w:shd w:val="clear" w:color="auto" w:fill="BFBFBF" w:themeFill="background1" w:themeFillShade="BF"/>
          </w:tcPr>
          <w:p w14:paraId="69D4D6C4" w14:textId="124861B9" w:rsidR="00E52856" w:rsidRDefault="00E52856" w:rsidP="00E52856">
            <w:pPr>
              <w:pStyle w:val="Tablas"/>
              <w:spacing w:before="0" w:after="0"/>
              <w:ind w:firstLine="0"/>
              <w:rPr>
                <w:rFonts w:eastAsia="Times New Roman"/>
              </w:rPr>
            </w:pPr>
            <w:r w:rsidRPr="009A4AE6">
              <w:rPr>
                <w:rFonts w:eastAsia="Times New Roman" w:cs="Calibri"/>
                <w:color w:val="000000"/>
                <w:sz w:val="20"/>
                <w:szCs w:val="20"/>
              </w:rPr>
              <w:t>Total, de visitas</w:t>
            </w:r>
          </w:p>
        </w:tc>
        <w:tc>
          <w:tcPr>
            <w:tcW w:w="2076" w:type="dxa"/>
            <w:tcBorders>
              <w:top w:val="single" w:sz="4" w:space="0" w:color="auto"/>
            </w:tcBorders>
            <w:shd w:val="clear" w:color="auto" w:fill="BFBFBF" w:themeFill="background1" w:themeFillShade="BF"/>
          </w:tcPr>
          <w:p w14:paraId="677C03CA" w14:textId="25401624" w:rsidR="00E52856" w:rsidRDefault="00E52856" w:rsidP="00E52856">
            <w:pPr>
              <w:pStyle w:val="Tablas"/>
              <w:spacing w:before="0" w:after="0"/>
              <w:ind w:firstLine="0"/>
              <w:rPr>
                <w:rFonts w:eastAsia="Times New Roman"/>
              </w:rPr>
            </w:pPr>
            <w:r w:rsidRPr="009A4AE6">
              <w:rPr>
                <w:rFonts w:eastAsia="Times New Roman" w:cs="Calibri"/>
                <w:color w:val="000000"/>
                <w:sz w:val="20"/>
                <w:szCs w:val="20"/>
              </w:rPr>
              <w:t>107 763</w:t>
            </w:r>
          </w:p>
        </w:tc>
      </w:tr>
    </w:tbl>
    <w:p w14:paraId="0557435A" w14:textId="06259356" w:rsidR="00AF180F" w:rsidRPr="009A4AE6" w:rsidRDefault="00AF08A0" w:rsidP="00E52856">
      <w:pPr>
        <w:spacing w:line="240" w:lineRule="auto"/>
        <w:rPr>
          <w:rFonts w:eastAsia="Times New Roman" w:cs="Arial"/>
          <w:sz w:val="20"/>
          <w:szCs w:val="20"/>
        </w:rPr>
      </w:pPr>
      <w:r w:rsidRPr="009A4AE6">
        <w:rPr>
          <w:rFonts w:eastAsia="Times New Roman" w:cs="Arial"/>
          <w:b/>
          <w:bCs/>
          <w:sz w:val="20"/>
          <w:szCs w:val="20"/>
        </w:rPr>
        <w:t>Fuente.</w:t>
      </w:r>
      <w:r w:rsidRPr="009A4AE6">
        <w:rPr>
          <w:rFonts w:eastAsia="Times New Roman" w:cs="Arial"/>
          <w:sz w:val="20"/>
          <w:szCs w:val="20"/>
        </w:rPr>
        <w:t xml:space="preserve"> Instituto Costarricense De Turismo, 2021.</w:t>
      </w:r>
    </w:p>
    <w:p w14:paraId="7D78A49F" w14:textId="422400B8" w:rsidR="00070C14" w:rsidRPr="009A4AE6" w:rsidRDefault="00AF180F" w:rsidP="0021600A">
      <w:pPr>
        <w:rPr>
          <w:rFonts w:eastAsia="Times New Roman"/>
        </w:rPr>
      </w:pPr>
      <w:r w:rsidRPr="009A4AE6">
        <w:rPr>
          <w:rFonts w:eastAsia="Times New Roman"/>
        </w:rPr>
        <w:t xml:space="preserve">Este dato aporta información relevante para la zona, ya que se puede reflejar la cantidad de ingresos tanto extranjeros como nacionales </w:t>
      </w:r>
      <w:r w:rsidR="006B091A" w:rsidRPr="009A4AE6">
        <w:rPr>
          <w:rFonts w:eastAsia="Times New Roman"/>
        </w:rPr>
        <w:t xml:space="preserve">los cuales </w:t>
      </w:r>
      <w:r w:rsidRPr="009A4AE6">
        <w:rPr>
          <w:rFonts w:eastAsia="Times New Roman"/>
        </w:rPr>
        <w:t>transitan por la</w:t>
      </w:r>
      <w:r w:rsidR="006B091A" w:rsidRPr="009A4AE6">
        <w:rPr>
          <w:rFonts w:eastAsia="Times New Roman"/>
        </w:rPr>
        <w:t>s</w:t>
      </w:r>
      <w:r w:rsidRPr="009A4AE6">
        <w:rPr>
          <w:rFonts w:eastAsia="Times New Roman"/>
        </w:rPr>
        <w:t xml:space="preserve"> </w:t>
      </w:r>
      <w:r w:rsidR="00611AC3" w:rsidRPr="009A4AE6">
        <w:rPr>
          <w:rFonts w:eastAsia="Times New Roman"/>
        </w:rPr>
        <w:t>vía</w:t>
      </w:r>
      <w:r w:rsidR="006B091A" w:rsidRPr="009A4AE6">
        <w:rPr>
          <w:rFonts w:eastAsia="Times New Roman"/>
        </w:rPr>
        <w:t>s</w:t>
      </w:r>
      <w:r w:rsidRPr="009A4AE6">
        <w:rPr>
          <w:rFonts w:eastAsia="Times New Roman"/>
        </w:rPr>
        <w:t xml:space="preserve"> que permite el acceso a este parque nacional de gran importancia turística</w:t>
      </w:r>
      <w:r w:rsidR="006B091A" w:rsidRPr="009A4AE6">
        <w:rPr>
          <w:rFonts w:eastAsia="Times New Roman"/>
        </w:rPr>
        <w:t xml:space="preserve">, y </w:t>
      </w:r>
      <w:r w:rsidRPr="009A4AE6">
        <w:rPr>
          <w:rFonts w:eastAsia="Times New Roman"/>
        </w:rPr>
        <w:t>que beneficia la economía de las personas que habitan en esta zona del cantón.</w:t>
      </w:r>
    </w:p>
    <w:p w14:paraId="19925D33" w14:textId="727D234C" w:rsidR="008A3306" w:rsidRPr="009A4AE6" w:rsidRDefault="00B9129E" w:rsidP="00B633D0">
      <w:pPr>
        <w:spacing w:after="0"/>
        <w:ind w:firstLine="708"/>
        <w:rPr>
          <w:rFonts w:eastAsia="Times New Roman" w:cs="Arial"/>
        </w:rPr>
      </w:pPr>
      <w:r w:rsidRPr="009A4AE6">
        <w:rPr>
          <w:rFonts w:eastAsia="Times New Roman" w:cs="Arial"/>
        </w:rPr>
        <w:t>Los caminos del cantón 7-02-464 (Ent. N .814) Cuatr</w:t>
      </w:r>
      <w:r w:rsidR="00CF1115" w:rsidRPr="009A4AE6">
        <w:rPr>
          <w:rFonts w:eastAsia="Times New Roman" w:cs="Arial"/>
        </w:rPr>
        <w:t>o Esquinas hasta Fin de Camino y 7</w:t>
      </w:r>
      <w:r w:rsidRPr="009A4AE6">
        <w:rPr>
          <w:rFonts w:eastAsia="Times New Roman" w:cs="Arial"/>
        </w:rPr>
        <w:t>-02-474 (Ent.</w:t>
      </w:r>
      <w:r w:rsidR="001F6262" w:rsidRPr="009A4AE6">
        <w:rPr>
          <w:rFonts w:eastAsia="Times New Roman" w:cs="Arial"/>
        </w:rPr>
        <w:t xml:space="preserve"> </w:t>
      </w:r>
      <w:r w:rsidRPr="009A4AE6">
        <w:rPr>
          <w:rFonts w:eastAsia="Times New Roman" w:cs="Arial"/>
        </w:rPr>
        <w:t>C 464) Palacios hasta fin de camino</w:t>
      </w:r>
      <w:r w:rsidR="008A3306" w:rsidRPr="009A4AE6">
        <w:rPr>
          <w:rFonts w:eastAsia="Times New Roman" w:cs="Arial"/>
        </w:rPr>
        <w:t xml:space="preserve"> s</w:t>
      </w:r>
      <w:r w:rsidRPr="009A4AE6">
        <w:rPr>
          <w:rFonts w:eastAsia="Times New Roman" w:cs="Arial"/>
        </w:rPr>
        <w:t>on las rutas de acceso principales del cantón de Pococí al Parque</w:t>
      </w:r>
      <w:r w:rsidR="008A3306" w:rsidRPr="009A4AE6">
        <w:rPr>
          <w:rFonts w:eastAsia="Times New Roman" w:cs="Arial"/>
        </w:rPr>
        <w:t>, p</w:t>
      </w:r>
      <w:r w:rsidRPr="009A4AE6">
        <w:rPr>
          <w:rFonts w:eastAsia="Times New Roman" w:cs="Arial"/>
        </w:rPr>
        <w:t xml:space="preserve">orque son los que llevan al varadero de Pavona </w:t>
      </w:r>
      <w:r w:rsidR="00E3715C" w:rsidRPr="009A4AE6">
        <w:rPr>
          <w:rFonts w:eastAsia="Times New Roman" w:cs="Arial"/>
        </w:rPr>
        <w:t xml:space="preserve">sobre el río la Suerte para trasladarse vía acuática </w:t>
      </w:r>
      <w:r w:rsidR="00CF1115" w:rsidRPr="009A4AE6">
        <w:rPr>
          <w:rFonts w:eastAsia="Times New Roman" w:cs="Arial"/>
        </w:rPr>
        <w:t>hasta Tortuguero</w:t>
      </w:r>
      <w:r w:rsidR="00E3715C" w:rsidRPr="009A4AE6">
        <w:rPr>
          <w:rFonts w:eastAsia="Times New Roman" w:cs="Arial"/>
        </w:rPr>
        <w:t xml:space="preserve">. </w:t>
      </w:r>
    </w:p>
    <w:p w14:paraId="58B6208B" w14:textId="77777777" w:rsidR="00C44546" w:rsidRPr="009A4AE6" w:rsidRDefault="00C44546" w:rsidP="007D0237">
      <w:pPr>
        <w:pStyle w:val="Ttulo2"/>
        <w:numPr>
          <w:ilvl w:val="1"/>
          <w:numId w:val="15"/>
        </w:numPr>
        <w:rPr>
          <w:rFonts w:ascii="Century Gothic" w:eastAsia="Times New Roman" w:hAnsi="Century Gothic"/>
          <w:sz w:val="22"/>
          <w:szCs w:val="22"/>
        </w:rPr>
      </w:pPr>
      <w:bookmarkStart w:id="127" w:name="_Toc153864228"/>
      <w:bookmarkStart w:id="128" w:name="_Toc175998055"/>
      <w:r w:rsidRPr="009A4AE6">
        <w:rPr>
          <w:rFonts w:ascii="Century Gothic" w:eastAsia="Times New Roman" w:hAnsi="Century Gothic"/>
          <w:sz w:val="22"/>
          <w:szCs w:val="22"/>
        </w:rPr>
        <w:t>Principales hallazgos o aspectos relevantes derivados del diagnóstico social, económico y ambiental.</w:t>
      </w:r>
      <w:bookmarkEnd w:id="127"/>
      <w:bookmarkEnd w:id="128"/>
    </w:p>
    <w:p w14:paraId="75586D6D" w14:textId="6BB1C101" w:rsidR="006209FD" w:rsidRPr="009A4AE6" w:rsidRDefault="00F66A64" w:rsidP="008D5FF2">
      <w:pPr>
        <w:rPr>
          <w:rFonts w:eastAsia="Arial Unicode MS"/>
          <w:lang w:val="es-NI"/>
        </w:rPr>
      </w:pPr>
      <w:r w:rsidRPr="009A4AE6">
        <w:rPr>
          <w:rFonts w:eastAsia="Arial Unicode MS"/>
        </w:rPr>
        <w:t>Pococí</w:t>
      </w:r>
      <w:r>
        <w:rPr>
          <w:rFonts w:eastAsia="Arial Unicode MS"/>
        </w:rPr>
        <w:t xml:space="preserve">, </w:t>
      </w:r>
      <w:r w:rsidRPr="009A4AE6">
        <w:rPr>
          <w:rFonts w:eastAsia="Arial Unicode MS"/>
        </w:rPr>
        <w:t>es</w:t>
      </w:r>
      <w:r w:rsidR="006209FD" w:rsidRPr="009A4AE6">
        <w:rPr>
          <w:rFonts w:eastAsia="Arial Unicode MS"/>
        </w:rPr>
        <w:t xml:space="preserve"> el cantón más p</w:t>
      </w:r>
      <w:r w:rsidR="00C2109E" w:rsidRPr="009A4AE6">
        <w:rPr>
          <w:rFonts w:eastAsia="Arial Unicode MS"/>
        </w:rPr>
        <w:t>o</w:t>
      </w:r>
      <w:r w:rsidR="00252326" w:rsidRPr="009A4AE6">
        <w:rPr>
          <w:rFonts w:eastAsia="Arial Unicode MS"/>
        </w:rPr>
        <w:t>blado de la provincia de Limón, l</w:t>
      </w:r>
      <w:r w:rsidR="00C2109E" w:rsidRPr="009A4AE6">
        <w:rPr>
          <w:rFonts w:eastAsia="Arial Unicode MS"/>
        </w:rPr>
        <w:t xml:space="preserve">a mayor parte de la </w:t>
      </w:r>
      <w:r w:rsidR="00252326" w:rsidRPr="009A4AE6">
        <w:rPr>
          <w:rFonts w:eastAsia="Arial Unicode MS"/>
        </w:rPr>
        <w:t xml:space="preserve">población vive en el área rural y </w:t>
      </w:r>
      <w:r w:rsidR="0006514B" w:rsidRPr="009A4AE6">
        <w:rPr>
          <w:rFonts w:eastAsia="Times New Roman" w:cs="Arial"/>
          <w:color w:val="000000"/>
        </w:rPr>
        <w:t xml:space="preserve">11.785 </w:t>
      </w:r>
      <w:r w:rsidR="0006514B" w:rsidRPr="009A4AE6">
        <w:rPr>
          <w:rFonts w:eastAsia="Arial Unicode MS"/>
        </w:rPr>
        <w:t>de</w:t>
      </w:r>
      <w:r w:rsidR="006209FD" w:rsidRPr="009A4AE6">
        <w:rPr>
          <w:rFonts w:eastAsia="Arial Unicode MS"/>
          <w:lang w:val="es-NI"/>
        </w:rPr>
        <w:t xml:space="preserve"> los hog</w:t>
      </w:r>
      <w:r w:rsidR="0006514B" w:rsidRPr="009A4AE6">
        <w:rPr>
          <w:rFonts w:eastAsia="Arial Unicode MS"/>
          <w:lang w:val="es-NI"/>
        </w:rPr>
        <w:t xml:space="preserve">ares se </w:t>
      </w:r>
      <w:r w:rsidR="00060E84" w:rsidRPr="009A4AE6">
        <w:rPr>
          <w:rFonts w:eastAsia="Arial Unicode MS"/>
          <w:lang w:val="es-NI"/>
        </w:rPr>
        <w:t>encuentran en condición de pobreza</w:t>
      </w:r>
      <w:r w:rsidR="00252326" w:rsidRPr="009A4AE6">
        <w:rPr>
          <w:rFonts w:eastAsia="Arial Unicode MS"/>
          <w:lang w:val="es-NI"/>
        </w:rPr>
        <w:t>, según datos del INEC</w:t>
      </w:r>
      <w:r w:rsidR="00AD6E20" w:rsidRPr="009A4AE6">
        <w:rPr>
          <w:rFonts w:eastAsia="Arial Unicode MS"/>
          <w:lang w:val="es-NI"/>
        </w:rPr>
        <w:t>, 20</w:t>
      </w:r>
      <w:r w:rsidR="00420BD9" w:rsidRPr="009A4AE6">
        <w:rPr>
          <w:rFonts w:eastAsia="Arial Unicode MS"/>
          <w:lang w:val="es-NI"/>
        </w:rPr>
        <w:t>22</w:t>
      </w:r>
      <w:r w:rsidR="00252326" w:rsidRPr="009A4AE6">
        <w:rPr>
          <w:rFonts w:eastAsia="Arial Unicode MS"/>
          <w:lang w:val="es-NI"/>
        </w:rPr>
        <w:t>.</w:t>
      </w:r>
    </w:p>
    <w:p w14:paraId="0A726197" w14:textId="11824CDF" w:rsidR="0006514B" w:rsidRPr="009A4AE6" w:rsidRDefault="006209FD" w:rsidP="008D5FF2">
      <w:pPr>
        <w:rPr>
          <w:rFonts w:eastAsia="Arial Unicode MS"/>
          <w:lang w:val="es-MX"/>
        </w:rPr>
      </w:pPr>
      <w:r w:rsidRPr="009A4AE6">
        <w:rPr>
          <w:rFonts w:eastAsia="Arial Unicode MS"/>
          <w:lang w:val="es-NI"/>
        </w:rPr>
        <w:t xml:space="preserve">La cobertura en educación es interesante, existen </w:t>
      </w:r>
      <w:r w:rsidRPr="009A4AE6">
        <w:rPr>
          <w:rFonts w:eastAsia="Arial Unicode MS"/>
          <w:lang w:val="es-MX"/>
        </w:rPr>
        <w:t>142 escuelas</w:t>
      </w:r>
      <w:r w:rsidR="00AD6E20" w:rsidRPr="009A4AE6">
        <w:rPr>
          <w:rFonts w:eastAsia="Arial Unicode MS"/>
          <w:lang w:val="es-MX"/>
        </w:rPr>
        <w:t>,</w:t>
      </w:r>
      <w:r w:rsidRPr="009A4AE6">
        <w:rPr>
          <w:rFonts w:eastAsia="Arial Unicode MS"/>
          <w:lang w:val="es-MX"/>
        </w:rPr>
        <w:t xml:space="preserve"> lo que representa una cobertura del 84% y 16 colegios incluidas tres </w:t>
      </w:r>
      <w:r w:rsidR="00420BD9" w:rsidRPr="009A4AE6">
        <w:rPr>
          <w:rFonts w:eastAsia="Arial Unicode MS"/>
          <w:lang w:val="es-MX"/>
        </w:rPr>
        <w:t>telesecundarias</w:t>
      </w:r>
      <w:r w:rsidRPr="009A4AE6">
        <w:rPr>
          <w:rFonts w:eastAsia="Arial Unicode MS"/>
          <w:lang w:val="es-MX"/>
        </w:rPr>
        <w:t xml:space="preserve"> que abarcan un 62,8</w:t>
      </w:r>
      <w:r w:rsidR="0006514B" w:rsidRPr="009A4AE6">
        <w:rPr>
          <w:rFonts w:eastAsia="Arial Unicode MS"/>
          <w:lang w:val="es-MX"/>
        </w:rPr>
        <w:t>% de la población</w:t>
      </w:r>
      <w:r w:rsidR="008D007B" w:rsidRPr="009A4AE6">
        <w:rPr>
          <w:rFonts w:eastAsia="Arial Unicode MS"/>
          <w:lang w:val="es-MX"/>
        </w:rPr>
        <w:t>. Mas</w:t>
      </w:r>
      <w:r w:rsidR="0006514B" w:rsidRPr="009A4AE6">
        <w:rPr>
          <w:rFonts w:eastAsia="Times New Roman" w:cs="Arial"/>
        </w:rPr>
        <w:t xml:space="preserve"> de 13 universidades</w:t>
      </w:r>
      <w:r w:rsidR="00FD3878" w:rsidRPr="009A4AE6">
        <w:rPr>
          <w:rFonts w:eastAsia="Times New Roman" w:cs="Arial"/>
        </w:rPr>
        <w:t>,</w:t>
      </w:r>
      <w:r w:rsidR="0006514B" w:rsidRPr="009A4AE6">
        <w:rPr>
          <w:rFonts w:eastAsia="Times New Roman" w:cs="Arial"/>
        </w:rPr>
        <w:t xml:space="preserve"> públicas y privadas</w:t>
      </w:r>
      <w:r w:rsidR="00AD6E20" w:rsidRPr="009A4AE6">
        <w:rPr>
          <w:rFonts w:eastAsia="Times New Roman" w:cs="Arial"/>
        </w:rPr>
        <w:t>,</w:t>
      </w:r>
      <w:r w:rsidR="0006514B" w:rsidRPr="009A4AE6">
        <w:rPr>
          <w:rFonts w:eastAsia="Times New Roman" w:cs="Arial"/>
        </w:rPr>
        <w:t xml:space="preserve"> tienen presencia en el distrito de Guápiles.</w:t>
      </w:r>
    </w:p>
    <w:p w14:paraId="129E5996" w14:textId="56337686" w:rsidR="0028329F" w:rsidRPr="009A4AE6" w:rsidRDefault="006209FD" w:rsidP="006C312A">
      <w:pPr>
        <w:rPr>
          <w:rFonts w:eastAsia="Arial Unicode MS"/>
          <w:lang w:val="es-NI"/>
        </w:rPr>
      </w:pPr>
      <w:r w:rsidRPr="009A4AE6">
        <w:rPr>
          <w:rFonts w:eastAsia="Arial Unicode MS"/>
          <w:lang w:val="es-NI"/>
        </w:rPr>
        <w:t>Existen servicios aun carentes en el cantón como son</w:t>
      </w:r>
      <w:r w:rsidR="00AD6E20" w:rsidRPr="009A4AE6">
        <w:rPr>
          <w:rFonts w:eastAsia="Arial Unicode MS"/>
          <w:lang w:val="es-NI"/>
        </w:rPr>
        <w:t>:</w:t>
      </w:r>
      <w:r w:rsidRPr="009A4AE6">
        <w:rPr>
          <w:rFonts w:eastAsia="Arial Unicode MS"/>
          <w:lang w:val="es-NI"/>
        </w:rPr>
        <w:t xml:space="preserve"> </w:t>
      </w:r>
      <w:r w:rsidR="0006514B" w:rsidRPr="009A4AE6">
        <w:rPr>
          <w:rFonts w:eastAsia="Arial Unicode MS"/>
          <w:lang w:val="es-NI"/>
        </w:rPr>
        <w:t xml:space="preserve">el </w:t>
      </w:r>
      <w:r w:rsidR="0006514B" w:rsidRPr="009A4AE6">
        <w:rPr>
          <w:rFonts w:eastAsia="Arial Unicode MS"/>
          <w:lang w:val="es-MX"/>
        </w:rPr>
        <w:t>manejo</w:t>
      </w:r>
      <w:r w:rsidRPr="009A4AE6">
        <w:rPr>
          <w:rFonts w:eastAsia="Arial Unicode MS"/>
          <w:lang w:val="es-NI"/>
        </w:rPr>
        <w:t xml:space="preserve"> de desechos, alc</w:t>
      </w:r>
      <w:r w:rsidR="0006514B" w:rsidRPr="009A4AE6">
        <w:rPr>
          <w:rFonts w:eastAsia="Arial Unicode MS"/>
          <w:lang w:val="es-NI"/>
        </w:rPr>
        <w:t>antarillado pluvial y sanitario.</w:t>
      </w:r>
    </w:p>
    <w:p w14:paraId="7E9CB033" w14:textId="78E1896F" w:rsidR="003013BB" w:rsidRPr="009A4AE6" w:rsidRDefault="00500CEE" w:rsidP="003C3EC9">
      <w:pPr>
        <w:pStyle w:val="Ttulo1"/>
        <w:spacing w:before="0"/>
        <w:jc w:val="center"/>
        <w:rPr>
          <w:rFonts w:ascii="Century Gothic" w:eastAsia="Times New Roman" w:hAnsi="Century Gothic"/>
          <w:color w:val="4F81BD" w:themeColor="accent1"/>
          <w:sz w:val="22"/>
          <w:szCs w:val="22"/>
        </w:rPr>
      </w:pPr>
      <w:bookmarkStart w:id="129" w:name="_Toc153864229"/>
      <w:bookmarkStart w:id="130" w:name="_Toc175998056"/>
      <w:r w:rsidRPr="009A4AE6">
        <w:rPr>
          <w:rFonts w:ascii="Century Gothic" w:eastAsia="Times New Roman" w:hAnsi="Century Gothic"/>
          <w:color w:val="4F81BD" w:themeColor="accent1"/>
          <w:sz w:val="22"/>
          <w:szCs w:val="22"/>
        </w:rPr>
        <w:lastRenderedPageBreak/>
        <w:t>Capítulo IV</w:t>
      </w:r>
      <w:bookmarkEnd w:id="129"/>
      <w:bookmarkEnd w:id="130"/>
    </w:p>
    <w:p w14:paraId="5FA0FE4C" w14:textId="5C2083F2" w:rsidR="00624479" w:rsidRPr="009A4AE6" w:rsidRDefault="00500CEE" w:rsidP="003C3EC9">
      <w:pPr>
        <w:pStyle w:val="Ttulo1"/>
        <w:spacing w:before="0"/>
        <w:jc w:val="center"/>
        <w:rPr>
          <w:rFonts w:ascii="Century Gothic" w:eastAsia="Times New Roman" w:hAnsi="Century Gothic"/>
          <w:color w:val="4F81BD" w:themeColor="accent1"/>
          <w:sz w:val="22"/>
          <w:szCs w:val="22"/>
        </w:rPr>
      </w:pPr>
      <w:bookmarkStart w:id="131" w:name="_Toc153864230"/>
      <w:bookmarkStart w:id="132" w:name="_Toc175998057"/>
      <w:r w:rsidRPr="009A4AE6">
        <w:rPr>
          <w:rFonts w:ascii="Century Gothic" w:eastAsia="Times New Roman" w:hAnsi="Century Gothic"/>
          <w:color w:val="4F81BD" w:themeColor="accent1"/>
          <w:sz w:val="22"/>
          <w:szCs w:val="22"/>
        </w:rPr>
        <w:t>E</w:t>
      </w:r>
      <w:r w:rsidR="00E654E2" w:rsidRPr="009A4AE6">
        <w:rPr>
          <w:rFonts w:ascii="Century Gothic" w:eastAsia="Times New Roman" w:hAnsi="Century Gothic"/>
          <w:color w:val="4F81BD" w:themeColor="accent1"/>
          <w:sz w:val="22"/>
          <w:szCs w:val="22"/>
        </w:rPr>
        <w:t>l estado de la Red V</w:t>
      </w:r>
      <w:r w:rsidR="009814CD" w:rsidRPr="009A4AE6">
        <w:rPr>
          <w:rFonts w:ascii="Century Gothic" w:eastAsia="Times New Roman" w:hAnsi="Century Gothic"/>
          <w:color w:val="4F81BD" w:themeColor="accent1"/>
          <w:sz w:val="22"/>
          <w:szCs w:val="22"/>
        </w:rPr>
        <w:t>ial Cantonal</w:t>
      </w:r>
      <w:bookmarkEnd w:id="131"/>
      <w:bookmarkEnd w:id="132"/>
    </w:p>
    <w:p w14:paraId="55E9AB7E" w14:textId="47E5C55F" w:rsidR="00AD6E20" w:rsidRPr="009A4AE6" w:rsidRDefault="001E593A" w:rsidP="00760441">
      <w:pPr>
        <w:rPr>
          <w:rFonts w:eastAsia="Times New Roman"/>
        </w:rPr>
      </w:pPr>
      <w:r w:rsidRPr="009A4AE6">
        <w:rPr>
          <w:rFonts w:eastAsia="Times New Roman"/>
        </w:rPr>
        <w:t>El punto de partida para el planteamiento de las diferentes propuestas de intervención son las condiciones actuales de la Red Vial Cantonal, motivo por el cual, en el presente capítulo se realiza una caracterización y análisis de las condiciones de las rutas codificadas.</w:t>
      </w:r>
    </w:p>
    <w:p w14:paraId="4401497C" w14:textId="77777777" w:rsidR="00BE1DD1" w:rsidRPr="009A4AE6" w:rsidRDefault="00BE1DD1" w:rsidP="008B091D">
      <w:pPr>
        <w:pStyle w:val="Prrafodelista"/>
        <w:keepNext/>
        <w:keepLines/>
        <w:numPr>
          <w:ilvl w:val="0"/>
          <w:numId w:val="15"/>
        </w:numPr>
        <w:spacing w:before="320" w:after="120"/>
        <w:contextualSpacing w:val="0"/>
        <w:outlineLvl w:val="1"/>
        <w:rPr>
          <w:rFonts w:eastAsia="Times New Roman" w:cstheme="majorBidi"/>
          <w:b/>
          <w:bCs/>
          <w:vanish/>
          <w:color w:val="4F81BD" w:themeColor="accent1"/>
        </w:rPr>
      </w:pPr>
      <w:bookmarkStart w:id="133" w:name="_Toc473994163"/>
      <w:bookmarkStart w:id="134" w:name="_Toc473994224"/>
      <w:bookmarkStart w:id="135" w:name="_Toc5113496"/>
      <w:bookmarkStart w:id="136" w:name="_Toc5116208"/>
      <w:bookmarkStart w:id="137" w:name="_Toc144383750"/>
      <w:bookmarkStart w:id="138" w:name="_Toc147378882"/>
      <w:bookmarkStart w:id="139" w:name="_Toc147378942"/>
      <w:bookmarkStart w:id="140" w:name="_Toc153365340"/>
      <w:bookmarkStart w:id="141" w:name="_Toc153806247"/>
      <w:bookmarkStart w:id="142" w:name="_Toc153863345"/>
      <w:bookmarkStart w:id="143" w:name="_Toc153863405"/>
      <w:bookmarkStart w:id="144" w:name="_Toc153863841"/>
      <w:bookmarkStart w:id="145" w:name="_Toc153863931"/>
      <w:bookmarkStart w:id="146" w:name="_Toc153863991"/>
      <w:bookmarkStart w:id="147" w:name="_Toc153864051"/>
      <w:bookmarkStart w:id="148" w:name="_Toc153864111"/>
      <w:bookmarkStart w:id="149" w:name="_Toc153864171"/>
      <w:bookmarkStart w:id="150" w:name="_Toc153864231"/>
      <w:bookmarkStart w:id="151" w:name="_Toc153956762"/>
      <w:bookmarkStart w:id="152" w:name="_Toc175998058"/>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14:paraId="3E488552" w14:textId="5135A9E4" w:rsidR="008F6015" w:rsidRPr="009A4AE6" w:rsidRDefault="00545169" w:rsidP="008B091D">
      <w:pPr>
        <w:pStyle w:val="Ttulo2"/>
        <w:numPr>
          <w:ilvl w:val="1"/>
          <w:numId w:val="15"/>
        </w:numPr>
        <w:rPr>
          <w:rFonts w:ascii="Century Gothic" w:eastAsia="Times New Roman" w:hAnsi="Century Gothic"/>
          <w:sz w:val="22"/>
          <w:szCs w:val="22"/>
        </w:rPr>
      </w:pPr>
      <w:bookmarkStart w:id="153" w:name="_Toc153864232"/>
      <w:bookmarkStart w:id="154" w:name="_Toc175998059"/>
      <w:r w:rsidRPr="009A4AE6">
        <w:rPr>
          <w:rFonts w:ascii="Century Gothic" w:eastAsia="Times New Roman" w:hAnsi="Century Gothic"/>
          <w:sz w:val="22"/>
          <w:szCs w:val="22"/>
        </w:rPr>
        <w:t>Metodología utilizada</w:t>
      </w:r>
      <w:r w:rsidR="009E79E6" w:rsidRPr="009A4AE6">
        <w:rPr>
          <w:rFonts w:ascii="Century Gothic" w:eastAsia="Times New Roman" w:hAnsi="Century Gothic"/>
          <w:sz w:val="22"/>
          <w:szCs w:val="22"/>
        </w:rPr>
        <w:t xml:space="preserve"> por la </w:t>
      </w:r>
      <w:r w:rsidR="00832F74" w:rsidRPr="009A4AE6">
        <w:rPr>
          <w:rFonts w:ascii="Century Gothic" w:eastAsia="Times New Roman" w:hAnsi="Century Gothic"/>
          <w:sz w:val="22"/>
          <w:szCs w:val="22"/>
        </w:rPr>
        <w:t>M</w:t>
      </w:r>
      <w:r w:rsidR="009E79E6" w:rsidRPr="009A4AE6">
        <w:rPr>
          <w:rFonts w:ascii="Century Gothic" w:eastAsia="Times New Roman" w:hAnsi="Century Gothic"/>
          <w:sz w:val="22"/>
          <w:szCs w:val="22"/>
        </w:rPr>
        <w:t xml:space="preserve">unicipalidad en la </w:t>
      </w:r>
      <w:r w:rsidR="00832F74" w:rsidRPr="009A4AE6">
        <w:rPr>
          <w:rFonts w:ascii="Century Gothic" w:eastAsia="Times New Roman" w:hAnsi="Century Gothic"/>
          <w:sz w:val="22"/>
          <w:szCs w:val="22"/>
        </w:rPr>
        <w:t>E</w:t>
      </w:r>
      <w:r w:rsidR="009E79E6" w:rsidRPr="009A4AE6">
        <w:rPr>
          <w:rFonts w:ascii="Century Gothic" w:eastAsia="Times New Roman" w:hAnsi="Century Gothic"/>
          <w:sz w:val="22"/>
          <w:szCs w:val="22"/>
        </w:rPr>
        <w:t xml:space="preserve">valuación de las </w:t>
      </w:r>
      <w:r w:rsidR="00832F74" w:rsidRPr="009A4AE6">
        <w:rPr>
          <w:rFonts w:ascii="Century Gothic" w:eastAsia="Times New Roman" w:hAnsi="Century Gothic"/>
          <w:sz w:val="22"/>
          <w:szCs w:val="22"/>
        </w:rPr>
        <w:t>R</w:t>
      </w:r>
      <w:r w:rsidR="009E79E6" w:rsidRPr="009A4AE6">
        <w:rPr>
          <w:rFonts w:ascii="Century Gothic" w:eastAsia="Times New Roman" w:hAnsi="Century Gothic"/>
          <w:sz w:val="22"/>
          <w:szCs w:val="22"/>
        </w:rPr>
        <w:t>utas.</w:t>
      </w:r>
      <w:bookmarkEnd w:id="153"/>
      <w:bookmarkEnd w:id="154"/>
    </w:p>
    <w:p w14:paraId="2069BFFB" w14:textId="1D46327C" w:rsidR="008D1A2A" w:rsidRPr="009A4AE6" w:rsidRDefault="008D1A2A" w:rsidP="00760441">
      <w:pPr>
        <w:rPr>
          <w:rFonts w:eastAsia="Times New Roman"/>
        </w:rPr>
      </w:pPr>
      <w:r w:rsidRPr="009A4AE6">
        <w:rPr>
          <w:rFonts w:eastAsia="Times New Roman"/>
        </w:rPr>
        <w:t>Con el fin de garantizar la objetividad de los datos con que se evaluará la red vial de Pococí, para la presentación de este documento</w:t>
      </w:r>
      <w:r w:rsidR="006D5E34" w:rsidRPr="009A4AE6">
        <w:rPr>
          <w:rFonts w:eastAsia="Times New Roman"/>
        </w:rPr>
        <w:t>,</w:t>
      </w:r>
      <w:r w:rsidRPr="009A4AE6">
        <w:rPr>
          <w:rFonts w:eastAsia="Times New Roman"/>
        </w:rPr>
        <w:t xml:space="preserve"> se utilizó como fuente los registros del inventario de la red vial de Pococí, que fue validado por la Dirección de Planificación Sectorial del Ministerio de Obras Públicas y Transporte en mayo del 2021. El trabajo de campo de actualización se realizó en el año 2018, por una empresa independiente contratada por la municipalidad, que incluyó el inventario y las boletas asignadas por el MOPT, entre ellas: IVTS, TPD, Inventario Físico, Inventario de Necesidades, Inventario Socio económico y Croquis del camino. </w:t>
      </w:r>
      <w:r w:rsidR="00783F68">
        <w:rPr>
          <w:rFonts w:eastAsia="Times New Roman"/>
        </w:rPr>
        <w:t>Asimismo, se consideró la actualización vial realizada en el marco del programa red Vial Cantonal II</w:t>
      </w:r>
      <w:r w:rsidR="00C1005A">
        <w:rPr>
          <w:rFonts w:eastAsia="Times New Roman"/>
        </w:rPr>
        <w:t xml:space="preserve">. </w:t>
      </w:r>
      <w:r w:rsidR="00C1005A" w:rsidRPr="00C1005A">
        <w:rPr>
          <w:rFonts w:eastAsia="Times New Roman"/>
        </w:rPr>
        <w:t>Contratación de servicios de consultoría para la validación de la Red Vial Cantonal Georreferenciada y Actualizada de Costa Rica proyecto PRVC-II MOPT/BID", bajo el contrato No: Selección directa PRVC-II-37-CVD-CF-2019</w:t>
      </w:r>
    </w:p>
    <w:p w14:paraId="25CC0A61" w14:textId="152F1D4C" w:rsidR="008D1A2A" w:rsidRPr="009A4AE6" w:rsidRDefault="008D1A2A" w:rsidP="00760441">
      <w:pPr>
        <w:rPr>
          <w:rFonts w:eastAsia="Times New Roman"/>
        </w:rPr>
      </w:pPr>
      <w:r w:rsidRPr="009A4AE6">
        <w:rPr>
          <w:rFonts w:eastAsia="Times New Roman"/>
        </w:rPr>
        <w:t xml:space="preserve">De igual manera se utilizaron los registros actualizados con que cuenta </w:t>
      </w:r>
      <w:r w:rsidR="007E7C82">
        <w:rPr>
          <w:rFonts w:eastAsia="Times New Roman"/>
        </w:rPr>
        <w:t xml:space="preserve">el </w:t>
      </w:r>
      <w:r w:rsidR="00CD5CF7">
        <w:rPr>
          <w:rFonts w:eastAsia="Times New Roman"/>
        </w:rPr>
        <w:t>Departamento de</w:t>
      </w:r>
      <w:r w:rsidR="007E7C82">
        <w:rPr>
          <w:rFonts w:eastAsia="Times New Roman"/>
        </w:rPr>
        <w:t xml:space="preserve"> </w:t>
      </w:r>
      <w:r w:rsidR="007E7C82" w:rsidRPr="009A4AE6">
        <w:rPr>
          <w:rFonts w:eastAsia="Times New Roman"/>
        </w:rPr>
        <w:t>Obra</w:t>
      </w:r>
      <w:r w:rsidRPr="009A4AE6">
        <w:rPr>
          <w:rFonts w:eastAsia="Times New Roman"/>
        </w:rPr>
        <w:t xml:space="preserve"> Pública Municipal, de al menos 70 caminos, donde se actualizó el Índice de Vialidad Técnico Social y el Tránsito Promedio Diario, estos actualizados </w:t>
      </w:r>
      <w:r w:rsidR="00786323" w:rsidRPr="009A4AE6">
        <w:rPr>
          <w:rFonts w:eastAsia="Times New Roman"/>
        </w:rPr>
        <w:t>en el</w:t>
      </w:r>
      <w:r w:rsidRPr="009A4AE6">
        <w:rPr>
          <w:rFonts w:eastAsia="Times New Roman"/>
        </w:rPr>
        <w:t xml:space="preserve"> </w:t>
      </w:r>
      <w:r w:rsidR="001B62E1" w:rsidRPr="009A4AE6">
        <w:rPr>
          <w:rFonts w:eastAsia="Times New Roman"/>
        </w:rPr>
        <w:t xml:space="preserve">año </w:t>
      </w:r>
      <w:r w:rsidRPr="009A4AE6">
        <w:rPr>
          <w:rFonts w:eastAsia="Times New Roman"/>
        </w:rPr>
        <w:t>202</w:t>
      </w:r>
      <w:r w:rsidR="007E7C82">
        <w:rPr>
          <w:rFonts w:eastAsia="Times New Roman"/>
        </w:rPr>
        <w:t>3</w:t>
      </w:r>
      <w:r w:rsidR="00786323" w:rsidRPr="009A4AE6">
        <w:rPr>
          <w:rFonts w:eastAsia="Times New Roman"/>
        </w:rPr>
        <w:t>.</w:t>
      </w:r>
    </w:p>
    <w:p w14:paraId="40B976E9" w14:textId="121DB005" w:rsidR="00AD6E20" w:rsidRPr="009A4AE6" w:rsidRDefault="00ED74AD" w:rsidP="0021600A">
      <w:pPr>
        <w:rPr>
          <w:rFonts w:eastAsia="Times New Roman"/>
        </w:rPr>
      </w:pPr>
      <w:r w:rsidRPr="009A4AE6">
        <w:rPr>
          <w:rFonts w:eastAsia="Times New Roman"/>
        </w:rPr>
        <w:lastRenderedPageBreak/>
        <w:t>También</w:t>
      </w:r>
      <w:r w:rsidR="00B0794C" w:rsidRPr="009A4AE6">
        <w:rPr>
          <w:rFonts w:eastAsia="Times New Roman"/>
        </w:rPr>
        <w:t>,</w:t>
      </w:r>
      <w:r w:rsidR="00E60F83" w:rsidRPr="009A4AE6">
        <w:rPr>
          <w:rFonts w:eastAsia="Times New Roman"/>
        </w:rPr>
        <w:t xml:space="preserve"> s</w:t>
      </w:r>
      <w:r w:rsidR="00E839CF" w:rsidRPr="009A4AE6">
        <w:rPr>
          <w:rFonts w:eastAsia="Times New Roman"/>
        </w:rPr>
        <w:t>e utilizará</w:t>
      </w:r>
      <w:r w:rsidR="0079154F" w:rsidRPr="009A4AE6">
        <w:rPr>
          <w:rFonts w:eastAsia="Times New Roman"/>
        </w:rPr>
        <w:t xml:space="preserve"> el criterio experto</w:t>
      </w:r>
      <w:r w:rsidR="00CF1115" w:rsidRPr="009A4AE6">
        <w:rPr>
          <w:rFonts w:eastAsia="Times New Roman"/>
        </w:rPr>
        <w:t xml:space="preserve"> que surge del conocimiento y experiencia de los funcionarios de la </w:t>
      </w:r>
      <w:r w:rsidR="00F76CA2" w:rsidRPr="009A4AE6">
        <w:rPr>
          <w:rFonts w:eastAsia="Times New Roman"/>
        </w:rPr>
        <w:t>Obra Pública Municipal</w:t>
      </w:r>
      <w:r w:rsidR="00B0794C" w:rsidRPr="009A4AE6">
        <w:rPr>
          <w:rFonts w:eastAsia="Times New Roman"/>
        </w:rPr>
        <w:t>,</w:t>
      </w:r>
      <w:r w:rsidR="00CF1115" w:rsidRPr="009A4AE6">
        <w:rPr>
          <w:rFonts w:eastAsia="Times New Roman"/>
        </w:rPr>
        <w:t xml:space="preserve"> como</w:t>
      </w:r>
      <w:r w:rsidR="0079154F" w:rsidRPr="009A4AE6">
        <w:rPr>
          <w:rFonts w:eastAsia="Times New Roman"/>
        </w:rPr>
        <w:t xml:space="preserve"> un elemento de gran importancia para realizar esta evaluac</w:t>
      </w:r>
      <w:r w:rsidR="00226FFE" w:rsidRPr="009A4AE6">
        <w:rPr>
          <w:rFonts w:eastAsia="Times New Roman"/>
        </w:rPr>
        <w:t>ión.</w:t>
      </w:r>
    </w:p>
    <w:p w14:paraId="5CBD04A7" w14:textId="21553420" w:rsidR="00245C74" w:rsidRPr="009A4AE6" w:rsidRDefault="00BE5E4D" w:rsidP="00490BA7">
      <w:pPr>
        <w:pStyle w:val="Ttulo2"/>
        <w:numPr>
          <w:ilvl w:val="1"/>
          <w:numId w:val="15"/>
        </w:numPr>
        <w:rPr>
          <w:rFonts w:ascii="Century Gothic" w:eastAsia="Times New Roman" w:hAnsi="Century Gothic"/>
          <w:sz w:val="22"/>
          <w:szCs w:val="22"/>
        </w:rPr>
      </w:pPr>
      <w:bookmarkStart w:id="155" w:name="_Toc153864233"/>
      <w:bookmarkStart w:id="156" w:name="_Toc175998060"/>
      <w:r w:rsidRPr="009A4AE6">
        <w:rPr>
          <w:rFonts w:ascii="Century Gothic" w:eastAsia="Times New Roman" w:hAnsi="Century Gothic"/>
          <w:sz w:val="22"/>
          <w:szCs w:val="22"/>
        </w:rPr>
        <w:t>Inv</w:t>
      </w:r>
      <w:r w:rsidR="00AA2A13" w:rsidRPr="009A4AE6">
        <w:rPr>
          <w:rFonts w:ascii="Century Gothic" w:eastAsia="Times New Roman" w:hAnsi="Century Gothic"/>
          <w:sz w:val="22"/>
          <w:szCs w:val="22"/>
        </w:rPr>
        <w:t>e</w:t>
      </w:r>
      <w:r w:rsidR="001C716F" w:rsidRPr="009A4AE6">
        <w:rPr>
          <w:rFonts w:ascii="Century Gothic" w:eastAsia="Times New Roman" w:hAnsi="Century Gothic"/>
          <w:sz w:val="22"/>
          <w:szCs w:val="22"/>
        </w:rPr>
        <w:t xml:space="preserve">ntario de la </w:t>
      </w:r>
      <w:r w:rsidR="00832F74" w:rsidRPr="009A4AE6">
        <w:rPr>
          <w:rFonts w:ascii="Century Gothic" w:eastAsia="Times New Roman" w:hAnsi="Century Gothic"/>
          <w:sz w:val="22"/>
          <w:szCs w:val="22"/>
        </w:rPr>
        <w:t>R</w:t>
      </w:r>
      <w:r w:rsidR="001C716F" w:rsidRPr="009A4AE6">
        <w:rPr>
          <w:rFonts w:ascii="Century Gothic" w:eastAsia="Times New Roman" w:hAnsi="Century Gothic"/>
          <w:sz w:val="22"/>
          <w:szCs w:val="22"/>
        </w:rPr>
        <w:t xml:space="preserve">ed </w:t>
      </w:r>
      <w:r w:rsidR="00832F74" w:rsidRPr="009A4AE6">
        <w:rPr>
          <w:rFonts w:ascii="Century Gothic" w:eastAsia="Times New Roman" w:hAnsi="Century Gothic"/>
          <w:sz w:val="22"/>
          <w:szCs w:val="22"/>
        </w:rPr>
        <w:t>V</w:t>
      </w:r>
      <w:r w:rsidR="001C716F" w:rsidRPr="009A4AE6">
        <w:rPr>
          <w:rFonts w:ascii="Century Gothic" w:eastAsia="Times New Roman" w:hAnsi="Century Gothic"/>
          <w:sz w:val="22"/>
          <w:szCs w:val="22"/>
        </w:rPr>
        <w:t>ial</w:t>
      </w:r>
      <w:r w:rsidR="00834135" w:rsidRPr="009A4AE6">
        <w:rPr>
          <w:rFonts w:ascii="Century Gothic" w:eastAsia="Times New Roman" w:hAnsi="Century Gothic"/>
          <w:sz w:val="22"/>
          <w:szCs w:val="22"/>
        </w:rPr>
        <w:t xml:space="preserve"> </w:t>
      </w:r>
      <w:r w:rsidR="00832F74" w:rsidRPr="009A4AE6">
        <w:rPr>
          <w:rFonts w:ascii="Century Gothic" w:eastAsia="Times New Roman" w:hAnsi="Century Gothic"/>
          <w:sz w:val="22"/>
          <w:szCs w:val="22"/>
        </w:rPr>
        <w:t>C</w:t>
      </w:r>
      <w:r w:rsidR="00834135" w:rsidRPr="009A4AE6">
        <w:rPr>
          <w:rFonts w:ascii="Century Gothic" w:eastAsia="Times New Roman" w:hAnsi="Century Gothic"/>
          <w:sz w:val="22"/>
          <w:szCs w:val="22"/>
        </w:rPr>
        <w:t>antonal</w:t>
      </w:r>
      <w:bookmarkEnd w:id="155"/>
      <w:bookmarkEnd w:id="156"/>
    </w:p>
    <w:p w14:paraId="5A686E81" w14:textId="0532349E" w:rsidR="00A21602" w:rsidRPr="009A4AE6" w:rsidRDefault="00023DC1" w:rsidP="00760441">
      <w:pPr>
        <w:rPr>
          <w:rFonts w:eastAsia="Times New Roman"/>
        </w:rPr>
      </w:pPr>
      <w:r w:rsidRPr="009A4AE6">
        <w:rPr>
          <w:rFonts w:eastAsia="Times New Roman"/>
        </w:rPr>
        <w:t>La Red Vial del Cantón d</w:t>
      </w:r>
      <w:r w:rsidR="00AC1D3D" w:rsidRPr="009A4AE6">
        <w:rPr>
          <w:rFonts w:eastAsia="Times New Roman"/>
        </w:rPr>
        <w:t xml:space="preserve">e Pococí, tiene una longitud </w:t>
      </w:r>
      <w:bookmarkStart w:id="157" w:name="_Hlk145151188"/>
      <w:r w:rsidR="00173829" w:rsidRPr="009A4AE6">
        <w:rPr>
          <w:rFonts w:eastAsia="Times New Roman"/>
        </w:rPr>
        <w:t>de</w:t>
      </w:r>
      <w:r w:rsidR="00173829">
        <w:rPr>
          <w:rFonts w:eastAsia="Times New Roman"/>
        </w:rPr>
        <w:t xml:space="preserve"> </w:t>
      </w:r>
      <w:r w:rsidR="00173829" w:rsidRPr="00724EC1">
        <w:rPr>
          <w:rFonts w:eastAsia="Times New Roman"/>
        </w:rPr>
        <w:t>13</w:t>
      </w:r>
      <w:r w:rsidR="005D2F80" w:rsidRPr="00724EC1">
        <w:rPr>
          <w:rFonts w:eastAsia="Times New Roman"/>
        </w:rPr>
        <w:t>35</w:t>
      </w:r>
      <w:r w:rsidR="001E6754" w:rsidRPr="00724EC1">
        <w:rPr>
          <w:rFonts w:eastAsia="Times New Roman"/>
        </w:rPr>
        <w:t>,</w:t>
      </w:r>
      <w:r w:rsidR="005D2F80" w:rsidRPr="00724EC1">
        <w:rPr>
          <w:rFonts w:eastAsia="Times New Roman"/>
        </w:rPr>
        <w:t>47</w:t>
      </w:r>
      <w:r w:rsidR="001E6754" w:rsidRPr="00724EC1">
        <w:rPr>
          <w:rFonts w:eastAsia="Times New Roman"/>
        </w:rPr>
        <w:t>8</w:t>
      </w:r>
      <w:r w:rsidR="00346C47" w:rsidRPr="00724EC1">
        <w:rPr>
          <w:rFonts w:eastAsia="Times New Roman"/>
        </w:rPr>
        <w:t xml:space="preserve"> </w:t>
      </w:r>
      <w:r w:rsidR="008B06C6" w:rsidRPr="00724EC1">
        <w:rPr>
          <w:rFonts w:eastAsia="Times New Roman"/>
        </w:rPr>
        <w:t>km</w:t>
      </w:r>
      <w:bookmarkEnd w:id="157"/>
      <w:r w:rsidRPr="00724EC1">
        <w:rPr>
          <w:rFonts w:eastAsia="Times New Roman"/>
        </w:rPr>
        <w:t>,</w:t>
      </w:r>
      <w:r w:rsidR="005D71FD" w:rsidRPr="00724EC1">
        <w:rPr>
          <w:rFonts w:eastAsia="Times New Roman"/>
        </w:rPr>
        <w:t xml:space="preserve"> </w:t>
      </w:r>
      <w:r w:rsidR="00835F72" w:rsidRPr="00724EC1">
        <w:rPr>
          <w:rFonts w:eastAsia="Times New Roman"/>
        </w:rPr>
        <w:t xml:space="preserve">distribuidos </w:t>
      </w:r>
      <w:r w:rsidR="005D71FD" w:rsidRPr="00724EC1">
        <w:rPr>
          <w:rFonts w:eastAsia="Times New Roman"/>
        </w:rPr>
        <w:t xml:space="preserve">en </w:t>
      </w:r>
      <w:r w:rsidR="00772868" w:rsidRPr="00724EC1">
        <w:rPr>
          <w:rFonts w:eastAsia="Times New Roman"/>
        </w:rPr>
        <w:t>7</w:t>
      </w:r>
      <w:r w:rsidR="000B5A64" w:rsidRPr="00724EC1">
        <w:rPr>
          <w:rFonts w:eastAsia="Times New Roman"/>
        </w:rPr>
        <w:t>4</w:t>
      </w:r>
      <w:r w:rsidR="00AA4365" w:rsidRPr="00724EC1">
        <w:rPr>
          <w:rFonts w:eastAsia="Times New Roman"/>
        </w:rPr>
        <w:t>4</w:t>
      </w:r>
      <w:r w:rsidR="00057019" w:rsidRPr="00724EC1">
        <w:rPr>
          <w:rFonts w:eastAsia="Times New Roman"/>
        </w:rPr>
        <w:t xml:space="preserve"> códigos, </w:t>
      </w:r>
      <w:r w:rsidRPr="00724EC1">
        <w:rPr>
          <w:rFonts w:eastAsia="Times New Roman"/>
        </w:rPr>
        <w:t>de los cuales</w:t>
      </w:r>
      <w:r w:rsidR="00C03CBD" w:rsidRPr="00724EC1">
        <w:rPr>
          <w:rFonts w:eastAsia="Times New Roman"/>
        </w:rPr>
        <w:t xml:space="preserve"> 973,773</w:t>
      </w:r>
      <w:r w:rsidR="00762A48" w:rsidRPr="00724EC1">
        <w:rPr>
          <w:rFonts w:eastAsia="Times New Roman"/>
        </w:rPr>
        <w:t xml:space="preserve"> Km</w:t>
      </w:r>
      <w:r w:rsidR="00AA4365" w:rsidRPr="00724EC1">
        <w:rPr>
          <w:rFonts w:eastAsia="Times New Roman"/>
        </w:rPr>
        <w:t>,</w:t>
      </w:r>
      <w:r w:rsidR="00762A48" w:rsidRPr="00724EC1">
        <w:rPr>
          <w:rFonts w:eastAsia="Times New Roman"/>
        </w:rPr>
        <w:t xml:space="preserve"> </w:t>
      </w:r>
      <w:r w:rsidRPr="00724EC1">
        <w:rPr>
          <w:rFonts w:eastAsia="Times New Roman"/>
        </w:rPr>
        <w:t>se encuentra en lastre (</w:t>
      </w:r>
      <w:r w:rsidR="009B757D" w:rsidRPr="00724EC1">
        <w:rPr>
          <w:rFonts w:eastAsia="Times New Roman"/>
        </w:rPr>
        <w:t xml:space="preserve">material </w:t>
      </w:r>
      <w:r w:rsidRPr="00724EC1">
        <w:rPr>
          <w:rFonts w:eastAsia="Times New Roman"/>
        </w:rPr>
        <w:t>granular)</w:t>
      </w:r>
      <w:r w:rsidR="00A21602" w:rsidRPr="00724EC1">
        <w:rPr>
          <w:rFonts w:eastAsia="Times New Roman"/>
        </w:rPr>
        <w:t xml:space="preserve"> siendo la condición más representativa</w:t>
      </w:r>
      <w:r w:rsidR="009B757D" w:rsidRPr="00724EC1">
        <w:rPr>
          <w:rFonts w:eastAsia="Times New Roman"/>
        </w:rPr>
        <w:t xml:space="preserve"> de los caminos del cantón</w:t>
      </w:r>
      <w:r w:rsidR="009B757D" w:rsidRPr="009A4AE6">
        <w:rPr>
          <w:rFonts w:eastAsia="Times New Roman"/>
        </w:rPr>
        <w:t>.</w:t>
      </w:r>
    </w:p>
    <w:p w14:paraId="73644405" w14:textId="7105BEC6" w:rsidR="009B757D" w:rsidRPr="009A4AE6" w:rsidRDefault="005D71FD" w:rsidP="00760441">
      <w:pPr>
        <w:rPr>
          <w:rFonts w:eastAsia="Times New Roman"/>
        </w:rPr>
      </w:pPr>
      <w:r w:rsidRPr="009A4AE6">
        <w:rPr>
          <w:rFonts w:eastAsia="Times New Roman"/>
        </w:rPr>
        <w:t xml:space="preserve">La </w:t>
      </w:r>
      <w:r w:rsidR="00A21602" w:rsidRPr="009A4AE6">
        <w:rPr>
          <w:rFonts w:eastAsia="Times New Roman"/>
        </w:rPr>
        <w:t xml:space="preserve">concentración de caminos </w:t>
      </w:r>
      <w:r w:rsidR="007D39BC" w:rsidRPr="009A4AE6">
        <w:rPr>
          <w:rFonts w:eastAsia="Times New Roman"/>
        </w:rPr>
        <w:t>está</w:t>
      </w:r>
      <w:r w:rsidRPr="009A4AE6">
        <w:rPr>
          <w:rFonts w:eastAsia="Times New Roman"/>
        </w:rPr>
        <w:t xml:space="preserve"> </w:t>
      </w:r>
      <w:r w:rsidR="006A2C7E" w:rsidRPr="009A4AE6">
        <w:rPr>
          <w:rFonts w:eastAsia="Times New Roman"/>
        </w:rPr>
        <w:t xml:space="preserve">ubicada </w:t>
      </w:r>
      <w:r w:rsidR="00A92AE4" w:rsidRPr="009A4AE6">
        <w:rPr>
          <w:rFonts w:eastAsia="Times New Roman"/>
        </w:rPr>
        <w:t>en la parte Noroeste del Cantón, zona de mayor producción agrícola</w:t>
      </w:r>
      <w:r w:rsidR="00A21602" w:rsidRPr="009A4AE6">
        <w:rPr>
          <w:rFonts w:eastAsia="Times New Roman"/>
        </w:rPr>
        <w:t xml:space="preserve">. </w:t>
      </w:r>
    </w:p>
    <w:p w14:paraId="42FA59E4" w14:textId="64836451" w:rsidR="00822636" w:rsidRPr="009A4AE6" w:rsidRDefault="00A21602" w:rsidP="0021600A">
      <w:pPr>
        <w:spacing w:after="0"/>
        <w:ind w:firstLine="708"/>
        <w:rPr>
          <w:rFonts w:eastAsia="Times New Roman" w:cs="Arial"/>
        </w:rPr>
      </w:pPr>
      <w:r w:rsidRPr="009A4AE6">
        <w:rPr>
          <w:rFonts w:eastAsia="Times New Roman" w:cs="Arial"/>
        </w:rPr>
        <w:t>La</w:t>
      </w:r>
      <w:r w:rsidR="00835F72" w:rsidRPr="009A4AE6">
        <w:rPr>
          <w:rFonts w:eastAsia="Times New Roman" w:cs="Arial"/>
        </w:rPr>
        <w:t xml:space="preserve"> mayor</w:t>
      </w:r>
      <w:r w:rsidR="005D71FD" w:rsidRPr="009A4AE6">
        <w:rPr>
          <w:rFonts w:eastAsia="Times New Roman" w:cs="Arial"/>
        </w:rPr>
        <w:t xml:space="preserve"> </w:t>
      </w:r>
      <w:r w:rsidRPr="009A4AE6">
        <w:rPr>
          <w:rFonts w:eastAsia="Times New Roman" w:cs="Arial"/>
        </w:rPr>
        <w:t>extensión</w:t>
      </w:r>
      <w:r w:rsidR="00A92AE4" w:rsidRPr="009A4AE6">
        <w:rPr>
          <w:rFonts w:eastAsia="Times New Roman" w:cs="Arial"/>
        </w:rPr>
        <w:t xml:space="preserve"> de </w:t>
      </w:r>
      <w:r w:rsidRPr="009A4AE6">
        <w:rPr>
          <w:rFonts w:eastAsia="Times New Roman" w:cs="Arial"/>
        </w:rPr>
        <w:t>k</w:t>
      </w:r>
      <w:r w:rsidR="00A92AE4" w:rsidRPr="009A4AE6">
        <w:rPr>
          <w:rFonts w:eastAsia="Times New Roman" w:cs="Arial"/>
        </w:rPr>
        <w:t>ilómetros</w:t>
      </w:r>
      <w:r w:rsidRPr="009A4AE6">
        <w:rPr>
          <w:rFonts w:eastAsia="Times New Roman" w:cs="Arial"/>
        </w:rPr>
        <w:t xml:space="preserve"> codificados se encuentra en el distrito</w:t>
      </w:r>
      <w:r w:rsidR="009B757D" w:rsidRPr="009A4AE6">
        <w:rPr>
          <w:rFonts w:eastAsia="Times New Roman" w:cs="Arial"/>
        </w:rPr>
        <w:t xml:space="preserve"> de</w:t>
      </w:r>
      <w:r w:rsidRPr="009A4AE6">
        <w:rPr>
          <w:rFonts w:eastAsia="Times New Roman" w:cs="Arial"/>
        </w:rPr>
        <w:t xml:space="preserve"> La</w:t>
      </w:r>
      <w:r w:rsidR="00A92AE4" w:rsidRPr="009A4AE6">
        <w:rPr>
          <w:rFonts w:eastAsia="Times New Roman" w:cs="Arial"/>
        </w:rPr>
        <w:t xml:space="preserve"> Rita</w:t>
      </w:r>
      <w:r w:rsidRPr="009A4AE6">
        <w:rPr>
          <w:rFonts w:eastAsia="Times New Roman" w:cs="Arial"/>
        </w:rPr>
        <w:t xml:space="preserve">, el más grande del cantón, con un total de </w:t>
      </w:r>
      <w:r w:rsidR="00A07892" w:rsidRPr="00173829">
        <w:rPr>
          <w:rFonts w:eastAsia="Times New Roman" w:cs="Arial"/>
        </w:rPr>
        <w:t>455,</w:t>
      </w:r>
      <w:r w:rsidR="00173829" w:rsidRPr="00173829">
        <w:rPr>
          <w:rFonts w:eastAsia="Times New Roman" w:cs="Arial"/>
        </w:rPr>
        <w:t>55 kilómetros</w:t>
      </w:r>
      <w:r w:rsidR="00ED0B56" w:rsidRPr="009A4AE6">
        <w:rPr>
          <w:rFonts w:eastAsia="Times New Roman" w:cs="Arial"/>
        </w:rPr>
        <w:t xml:space="preserve"> codificados donde más de </w:t>
      </w:r>
      <w:r w:rsidR="00B061CE" w:rsidRPr="009A4AE6">
        <w:rPr>
          <w:rFonts w:eastAsia="Times New Roman" w:cs="Arial"/>
        </w:rPr>
        <w:t>7</w:t>
      </w:r>
      <w:r w:rsidR="00F7063C" w:rsidRPr="009A4AE6">
        <w:rPr>
          <w:rFonts w:eastAsia="Times New Roman" w:cs="Arial"/>
        </w:rPr>
        <w:t>6</w:t>
      </w:r>
      <w:r w:rsidR="00ED0B56" w:rsidRPr="009A4AE6">
        <w:rPr>
          <w:rFonts w:eastAsia="Times New Roman" w:cs="Arial"/>
        </w:rPr>
        <w:t>%</w:t>
      </w:r>
      <w:r w:rsidR="00762A48" w:rsidRPr="009A4AE6">
        <w:rPr>
          <w:rFonts w:eastAsia="Times New Roman" w:cs="Arial"/>
        </w:rPr>
        <w:t xml:space="preserve"> </w:t>
      </w:r>
      <w:r w:rsidR="00ED0B56" w:rsidRPr="009A4AE6">
        <w:rPr>
          <w:rFonts w:eastAsia="Times New Roman" w:cs="Arial"/>
        </w:rPr>
        <w:t>se encuentra en lastre</w:t>
      </w:r>
      <w:r w:rsidR="00B061CE" w:rsidRPr="009A4AE6">
        <w:rPr>
          <w:rFonts w:eastAsia="Times New Roman" w:cs="Arial"/>
        </w:rPr>
        <w:t xml:space="preserve">, a como se observa en la figura </w:t>
      </w:r>
      <w:r w:rsidR="00F7063C" w:rsidRPr="009A4AE6">
        <w:rPr>
          <w:rFonts w:eastAsia="Times New Roman" w:cs="Arial"/>
        </w:rPr>
        <w:t>5</w:t>
      </w:r>
      <w:r w:rsidR="00ED0B56" w:rsidRPr="009A4AE6">
        <w:rPr>
          <w:rFonts w:eastAsia="Times New Roman" w:cs="Arial"/>
        </w:rPr>
        <w:t xml:space="preserve">. </w:t>
      </w:r>
      <w:r w:rsidR="007A05F1" w:rsidRPr="009A4AE6">
        <w:rPr>
          <w:rFonts w:eastAsia="Times New Roman" w:cs="Arial"/>
        </w:rPr>
        <w:t xml:space="preserve">Considerando el criterio experto de </w:t>
      </w:r>
      <w:r w:rsidR="00F76CA2" w:rsidRPr="009A4AE6">
        <w:rPr>
          <w:rFonts w:eastAsia="Times New Roman" w:cs="Arial"/>
        </w:rPr>
        <w:t xml:space="preserve">Obra </w:t>
      </w:r>
      <w:r w:rsidR="002F1D1C" w:rsidRPr="009A4AE6">
        <w:rPr>
          <w:rFonts w:eastAsia="Times New Roman" w:cs="Arial"/>
        </w:rPr>
        <w:t>Pública</w:t>
      </w:r>
      <w:r w:rsidR="00F76CA2" w:rsidRPr="009A4AE6">
        <w:rPr>
          <w:rFonts w:eastAsia="Times New Roman" w:cs="Arial"/>
        </w:rPr>
        <w:t xml:space="preserve"> Municipal.</w:t>
      </w:r>
    </w:p>
    <w:p w14:paraId="4E1A4BBF" w14:textId="0C89F045" w:rsidR="00B061CE" w:rsidRPr="002E6066" w:rsidRDefault="009A4955" w:rsidP="00833C95">
      <w:pPr>
        <w:pStyle w:val="Tablas"/>
      </w:pPr>
      <w:bookmarkStart w:id="158" w:name="_Toc5116038"/>
      <w:bookmarkStart w:id="159" w:name="_Toc153863512"/>
      <w:r w:rsidRPr="002E6066">
        <w:t>Tabla</w:t>
      </w:r>
      <w:r w:rsidR="00B91A2A" w:rsidRPr="002E6066">
        <w:t>10</w:t>
      </w:r>
      <w:r w:rsidR="002E6F2F" w:rsidRPr="002E6066">
        <w:t>.</w:t>
      </w:r>
      <w:r w:rsidRPr="002E6066">
        <w:t xml:space="preserve"> Resumen </w:t>
      </w:r>
      <w:r w:rsidR="00CA683A" w:rsidRPr="002E6066">
        <w:t>G</w:t>
      </w:r>
      <w:r w:rsidRPr="002E6066">
        <w:t xml:space="preserve">eneral de la </w:t>
      </w:r>
      <w:r w:rsidR="00CA683A" w:rsidRPr="002E6066">
        <w:t>R</w:t>
      </w:r>
      <w:r w:rsidRPr="002E6066">
        <w:t xml:space="preserve">ed </w:t>
      </w:r>
      <w:r w:rsidR="00CA683A" w:rsidRPr="002E6066">
        <w:t>V</w:t>
      </w:r>
      <w:r w:rsidRPr="002E6066">
        <w:t xml:space="preserve">ial del </w:t>
      </w:r>
      <w:r w:rsidR="00CA683A" w:rsidRPr="002E6066">
        <w:t>C</w:t>
      </w:r>
      <w:r w:rsidRPr="002E6066">
        <w:t xml:space="preserve">antón y su </w:t>
      </w:r>
      <w:r w:rsidR="00CA683A" w:rsidRPr="002E6066">
        <w:t>E</w:t>
      </w:r>
      <w:r w:rsidRPr="002E6066">
        <w:t>stado- Año 20</w:t>
      </w:r>
      <w:bookmarkEnd w:id="158"/>
      <w:r w:rsidR="00CA683A" w:rsidRPr="002E6066">
        <w:t>23</w:t>
      </w:r>
      <w:bookmarkEnd w:id="159"/>
    </w:p>
    <w:tbl>
      <w:tblPr>
        <w:tblW w:w="8958" w:type="dxa"/>
        <w:tblInd w:w="518" w:type="dxa"/>
        <w:tblCellMar>
          <w:left w:w="70" w:type="dxa"/>
          <w:right w:w="70" w:type="dxa"/>
        </w:tblCellMar>
        <w:tblLook w:val="04A0" w:firstRow="1" w:lastRow="0" w:firstColumn="1" w:lastColumn="0" w:noHBand="0" w:noVBand="1"/>
      </w:tblPr>
      <w:tblGrid>
        <w:gridCol w:w="1399"/>
        <w:gridCol w:w="793"/>
        <w:gridCol w:w="1218"/>
        <w:gridCol w:w="1345"/>
        <w:gridCol w:w="1404"/>
        <w:gridCol w:w="1349"/>
        <w:gridCol w:w="1450"/>
      </w:tblGrid>
      <w:tr w:rsidR="00732AAF" w:rsidRPr="002E6066" w14:paraId="60D3F20B" w14:textId="77777777" w:rsidTr="003A6639">
        <w:trPr>
          <w:trHeight w:val="376"/>
        </w:trPr>
        <w:tc>
          <w:tcPr>
            <w:tcW w:w="1399"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7B11F0A4" w14:textId="77777777" w:rsidR="00732AAF" w:rsidRPr="002E6066" w:rsidRDefault="00732AAF" w:rsidP="00C46A88">
            <w:pPr>
              <w:spacing w:after="0" w:line="240" w:lineRule="atLeast"/>
              <w:ind w:firstLine="0"/>
              <w:jc w:val="center"/>
              <w:rPr>
                <w:rFonts w:eastAsia="Times New Roman" w:cs="Calibri"/>
                <w:b/>
                <w:bCs/>
                <w:color w:val="000000"/>
                <w:sz w:val="20"/>
                <w:szCs w:val="20"/>
              </w:rPr>
            </w:pPr>
            <w:r w:rsidRPr="002E6066">
              <w:rPr>
                <w:rFonts w:eastAsia="Times New Roman" w:cs="Calibri"/>
                <w:b/>
                <w:bCs/>
                <w:color w:val="000000"/>
                <w:sz w:val="20"/>
                <w:szCs w:val="20"/>
              </w:rPr>
              <w:t>Superficie</w:t>
            </w:r>
          </w:p>
        </w:tc>
        <w:tc>
          <w:tcPr>
            <w:tcW w:w="6109" w:type="dxa"/>
            <w:gridSpan w:val="5"/>
            <w:tcBorders>
              <w:top w:val="single" w:sz="8" w:space="0" w:color="auto"/>
              <w:left w:val="nil"/>
              <w:bottom w:val="single" w:sz="8" w:space="0" w:color="auto"/>
              <w:right w:val="single" w:sz="8" w:space="0" w:color="000000"/>
            </w:tcBorders>
            <w:shd w:val="clear" w:color="000000" w:fill="BFBFBF"/>
            <w:vAlign w:val="center"/>
            <w:hideMark/>
          </w:tcPr>
          <w:p w14:paraId="7A49D0AA" w14:textId="51236AE7" w:rsidR="00732AAF" w:rsidRPr="002E6066" w:rsidRDefault="003A6639" w:rsidP="00C46A88">
            <w:pPr>
              <w:spacing w:after="0" w:line="240" w:lineRule="atLeast"/>
              <w:ind w:firstLine="0"/>
              <w:jc w:val="center"/>
              <w:rPr>
                <w:rFonts w:eastAsia="Times New Roman" w:cs="Calibri"/>
                <w:b/>
                <w:bCs/>
                <w:color w:val="000000"/>
                <w:sz w:val="20"/>
                <w:szCs w:val="20"/>
              </w:rPr>
            </w:pPr>
            <w:r w:rsidRPr="002E6066">
              <w:rPr>
                <w:rFonts w:eastAsia="Times New Roman" w:cs="Calibri"/>
                <w:b/>
                <w:bCs/>
                <w:color w:val="000000"/>
                <w:sz w:val="20"/>
                <w:szCs w:val="20"/>
              </w:rPr>
              <w:t xml:space="preserve">Estado </w:t>
            </w:r>
            <w:r>
              <w:rPr>
                <w:rFonts w:eastAsia="Times New Roman" w:cs="Calibri"/>
                <w:b/>
                <w:bCs/>
                <w:color w:val="000000"/>
                <w:sz w:val="20"/>
                <w:szCs w:val="20"/>
              </w:rPr>
              <w:t xml:space="preserve">de la red vial. </w:t>
            </w:r>
            <w:r w:rsidR="00732AAF" w:rsidRPr="002E6066">
              <w:rPr>
                <w:rFonts w:eastAsia="Times New Roman" w:cs="Calibri"/>
                <w:b/>
                <w:bCs/>
                <w:color w:val="000000"/>
                <w:sz w:val="20"/>
                <w:szCs w:val="20"/>
              </w:rPr>
              <w:t xml:space="preserve"> Kilómetros</w:t>
            </w:r>
          </w:p>
        </w:tc>
        <w:tc>
          <w:tcPr>
            <w:tcW w:w="1450" w:type="dxa"/>
            <w:vMerge w:val="restart"/>
            <w:tcBorders>
              <w:top w:val="single" w:sz="8" w:space="0" w:color="auto"/>
              <w:left w:val="nil"/>
              <w:bottom w:val="single" w:sz="8" w:space="0" w:color="000000"/>
              <w:right w:val="single" w:sz="8" w:space="0" w:color="auto"/>
            </w:tcBorders>
            <w:shd w:val="clear" w:color="000000" w:fill="BFBFBF"/>
            <w:vAlign w:val="center"/>
            <w:hideMark/>
          </w:tcPr>
          <w:p w14:paraId="7CD70B28" w14:textId="77777777" w:rsidR="00732AAF" w:rsidRPr="002E6066" w:rsidRDefault="00732AAF" w:rsidP="00C46A88">
            <w:pPr>
              <w:spacing w:after="0" w:line="240" w:lineRule="atLeast"/>
              <w:ind w:firstLine="0"/>
              <w:jc w:val="center"/>
              <w:rPr>
                <w:rFonts w:eastAsia="Times New Roman" w:cs="Calibri"/>
                <w:b/>
                <w:bCs/>
                <w:color w:val="000000"/>
                <w:sz w:val="20"/>
                <w:szCs w:val="20"/>
              </w:rPr>
            </w:pPr>
            <w:r w:rsidRPr="002E6066">
              <w:rPr>
                <w:rFonts w:eastAsia="Times New Roman" w:cs="Calibri"/>
                <w:b/>
                <w:bCs/>
                <w:color w:val="000000"/>
                <w:sz w:val="20"/>
                <w:szCs w:val="20"/>
              </w:rPr>
              <w:t>Total</w:t>
            </w:r>
          </w:p>
        </w:tc>
      </w:tr>
      <w:tr w:rsidR="00801404" w:rsidRPr="002E6066" w14:paraId="1E439C1F" w14:textId="77777777" w:rsidTr="003A6639">
        <w:trPr>
          <w:trHeight w:val="700"/>
        </w:trPr>
        <w:tc>
          <w:tcPr>
            <w:tcW w:w="1399" w:type="dxa"/>
            <w:vMerge/>
            <w:tcBorders>
              <w:top w:val="single" w:sz="8" w:space="0" w:color="auto"/>
              <w:left w:val="single" w:sz="8" w:space="0" w:color="auto"/>
              <w:bottom w:val="single" w:sz="8" w:space="0" w:color="000000"/>
              <w:right w:val="single" w:sz="8" w:space="0" w:color="auto"/>
            </w:tcBorders>
            <w:vAlign w:val="center"/>
            <w:hideMark/>
          </w:tcPr>
          <w:p w14:paraId="3DF97B38" w14:textId="77777777" w:rsidR="00732AAF" w:rsidRPr="002E6066" w:rsidRDefault="00732AAF" w:rsidP="00C46A88">
            <w:pPr>
              <w:spacing w:after="0" w:line="240" w:lineRule="atLeast"/>
              <w:jc w:val="center"/>
              <w:rPr>
                <w:rFonts w:eastAsia="Times New Roman" w:cs="Calibri"/>
                <w:b/>
                <w:bCs/>
                <w:color w:val="000000"/>
                <w:sz w:val="20"/>
                <w:szCs w:val="20"/>
              </w:rPr>
            </w:pPr>
          </w:p>
        </w:tc>
        <w:tc>
          <w:tcPr>
            <w:tcW w:w="793" w:type="dxa"/>
            <w:tcBorders>
              <w:top w:val="nil"/>
              <w:left w:val="nil"/>
              <w:bottom w:val="single" w:sz="8" w:space="0" w:color="auto"/>
              <w:right w:val="single" w:sz="8" w:space="0" w:color="auto"/>
            </w:tcBorders>
            <w:shd w:val="clear" w:color="auto" w:fill="D9D9D9" w:themeFill="background1" w:themeFillShade="D9"/>
            <w:vAlign w:val="center"/>
            <w:hideMark/>
          </w:tcPr>
          <w:p w14:paraId="26F8EA6A" w14:textId="5EF0D1B2" w:rsidR="00732AAF" w:rsidRPr="002E6066" w:rsidRDefault="00732AAF" w:rsidP="00C46A88">
            <w:pPr>
              <w:spacing w:after="0" w:line="240" w:lineRule="atLeast"/>
              <w:ind w:firstLine="0"/>
              <w:jc w:val="center"/>
              <w:rPr>
                <w:rFonts w:eastAsia="Times New Roman" w:cs="Calibri"/>
                <w:b/>
                <w:bCs/>
                <w:color w:val="000000"/>
                <w:sz w:val="20"/>
                <w:szCs w:val="20"/>
              </w:rPr>
            </w:pPr>
            <w:r w:rsidRPr="002E6066">
              <w:rPr>
                <w:rFonts w:eastAsia="Times New Roman" w:cs="Calibri"/>
                <w:b/>
                <w:bCs/>
                <w:color w:val="000000"/>
                <w:sz w:val="20"/>
                <w:szCs w:val="20"/>
              </w:rPr>
              <w:t>Muy Bueno</w:t>
            </w:r>
          </w:p>
        </w:tc>
        <w:tc>
          <w:tcPr>
            <w:tcW w:w="1218" w:type="dxa"/>
            <w:tcBorders>
              <w:top w:val="nil"/>
              <w:left w:val="nil"/>
              <w:bottom w:val="single" w:sz="8" w:space="0" w:color="auto"/>
              <w:right w:val="nil"/>
            </w:tcBorders>
            <w:shd w:val="clear" w:color="auto" w:fill="D9D9D9" w:themeFill="background1" w:themeFillShade="D9"/>
            <w:vAlign w:val="center"/>
            <w:hideMark/>
          </w:tcPr>
          <w:p w14:paraId="36459A88" w14:textId="77777777" w:rsidR="00732AAF" w:rsidRPr="002E6066" w:rsidRDefault="00732AAF" w:rsidP="00C46A88">
            <w:pPr>
              <w:spacing w:after="0" w:line="240" w:lineRule="atLeast"/>
              <w:ind w:firstLine="0"/>
              <w:jc w:val="center"/>
              <w:rPr>
                <w:rFonts w:eastAsia="Times New Roman" w:cs="Calibri"/>
                <w:b/>
                <w:bCs/>
                <w:color w:val="000000"/>
                <w:sz w:val="20"/>
                <w:szCs w:val="20"/>
              </w:rPr>
            </w:pPr>
            <w:r w:rsidRPr="002E6066">
              <w:rPr>
                <w:rFonts w:eastAsia="Times New Roman" w:cs="Calibri"/>
                <w:b/>
                <w:bCs/>
                <w:color w:val="000000"/>
                <w:sz w:val="20"/>
                <w:szCs w:val="20"/>
              </w:rPr>
              <w:t>Bueno</w:t>
            </w:r>
          </w:p>
        </w:tc>
        <w:tc>
          <w:tcPr>
            <w:tcW w:w="1345" w:type="dxa"/>
            <w:tcBorders>
              <w:top w:val="single" w:sz="8" w:space="0" w:color="auto"/>
              <w:left w:val="nil"/>
              <w:bottom w:val="single" w:sz="8" w:space="0" w:color="auto"/>
              <w:right w:val="nil"/>
            </w:tcBorders>
            <w:shd w:val="clear" w:color="auto" w:fill="D9D9D9" w:themeFill="background1" w:themeFillShade="D9"/>
            <w:vAlign w:val="center"/>
            <w:hideMark/>
          </w:tcPr>
          <w:p w14:paraId="27462BD3" w14:textId="77777777" w:rsidR="00732AAF" w:rsidRPr="002E6066" w:rsidRDefault="00732AAF" w:rsidP="00C46A88">
            <w:pPr>
              <w:spacing w:after="0" w:line="240" w:lineRule="atLeast"/>
              <w:ind w:firstLine="0"/>
              <w:jc w:val="center"/>
              <w:rPr>
                <w:rFonts w:eastAsia="Times New Roman" w:cs="Calibri"/>
                <w:b/>
                <w:bCs/>
                <w:color w:val="000000"/>
                <w:sz w:val="20"/>
                <w:szCs w:val="20"/>
              </w:rPr>
            </w:pPr>
            <w:r w:rsidRPr="002E6066">
              <w:rPr>
                <w:rFonts w:eastAsia="Times New Roman" w:cs="Calibri"/>
                <w:b/>
                <w:bCs/>
                <w:color w:val="000000"/>
                <w:sz w:val="20"/>
                <w:szCs w:val="20"/>
              </w:rPr>
              <w:t>Regular</w:t>
            </w:r>
          </w:p>
        </w:tc>
        <w:tc>
          <w:tcPr>
            <w:tcW w:w="1404"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4A0BFE04" w14:textId="77777777" w:rsidR="00732AAF" w:rsidRPr="002E6066" w:rsidRDefault="00732AAF" w:rsidP="00C46A88">
            <w:pPr>
              <w:spacing w:after="0" w:line="240" w:lineRule="atLeast"/>
              <w:ind w:firstLine="0"/>
              <w:jc w:val="center"/>
              <w:rPr>
                <w:rFonts w:eastAsia="Times New Roman" w:cs="Calibri"/>
                <w:b/>
                <w:bCs/>
                <w:color w:val="000000"/>
                <w:sz w:val="20"/>
                <w:szCs w:val="20"/>
              </w:rPr>
            </w:pPr>
            <w:r w:rsidRPr="002E6066">
              <w:rPr>
                <w:rFonts w:eastAsia="Times New Roman" w:cs="Calibri"/>
                <w:b/>
                <w:bCs/>
                <w:color w:val="000000"/>
                <w:sz w:val="20"/>
                <w:szCs w:val="20"/>
              </w:rPr>
              <w:t>Malo</w:t>
            </w:r>
          </w:p>
        </w:tc>
        <w:tc>
          <w:tcPr>
            <w:tcW w:w="1347" w:type="dxa"/>
            <w:tcBorders>
              <w:top w:val="nil"/>
              <w:left w:val="nil"/>
              <w:bottom w:val="single" w:sz="8" w:space="0" w:color="auto"/>
              <w:right w:val="single" w:sz="8" w:space="0" w:color="auto"/>
            </w:tcBorders>
            <w:shd w:val="clear" w:color="auto" w:fill="D9D9D9" w:themeFill="background1" w:themeFillShade="D9"/>
            <w:vAlign w:val="center"/>
            <w:hideMark/>
          </w:tcPr>
          <w:p w14:paraId="491CBA6A" w14:textId="77777777" w:rsidR="00732AAF" w:rsidRPr="002E6066" w:rsidRDefault="00732AAF" w:rsidP="00C46A88">
            <w:pPr>
              <w:spacing w:after="0" w:line="240" w:lineRule="atLeast"/>
              <w:ind w:firstLine="0"/>
              <w:jc w:val="center"/>
              <w:rPr>
                <w:rFonts w:eastAsia="Times New Roman" w:cs="Calibri"/>
                <w:b/>
                <w:bCs/>
                <w:color w:val="000000"/>
                <w:sz w:val="20"/>
                <w:szCs w:val="20"/>
              </w:rPr>
            </w:pPr>
            <w:r w:rsidRPr="002E6066">
              <w:rPr>
                <w:rFonts w:eastAsia="Times New Roman" w:cs="Calibri"/>
                <w:b/>
                <w:bCs/>
                <w:color w:val="000000"/>
                <w:sz w:val="20"/>
                <w:szCs w:val="20"/>
              </w:rPr>
              <w:t>Muy Malo</w:t>
            </w:r>
          </w:p>
        </w:tc>
        <w:tc>
          <w:tcPr>
            <w:tcW w:w="1450" w:type="dxa"/>
            <w:vMerge/>
            <w:tcBorders>
              <w:top w:val="single" w:sz="8" w:space="0" w:color="auto"/>
              <w:left w:val="nil"/>
              <w:bottom w:val="single" w:sz="8" w:space="0" w:color="000000"/>
              <w:right w:val="single" w:sz="8" w:space="0" w:color="auto"/>
            </w:tcBorders>
            <w:vAlign w:val="center"/>
            <w:hideMark/>
          </w:tcPr>
          <w:p w14:paraId="6E2861FA" w14:textId="77777777" w:rsidR="00732AAF" w:rsidRPr="002E6066" w:rsidRDefault="00732AAF" w:rsidP="00C46A88">
            <w:pPr>
              <w:spacing w:after="0" w:line="240" w:lineRule="atLeast"/>
              <w:rPr>
                <w:rFonts w:eastAsia="Times New Roman" w:cs="Calibri"/>
                <w:b/>
                <w:bCs/>
                <w:color w:val="000000"/>
                <w:sz w:val="20"/>
                <w:szCs w:val="20"/>
              </w:rPr>
            </w:pPr>
          </w:p>
        </w:tc>
      </w:tr>
      <w:tr w:rsidR="00732AAF" w:rsidRPr="002E6066" w14:paraId="0AD7B2B2" w14:textId="77777777" w:rsidTr="003A6639">
        <w:trPr>
          <w:trHeight w:val="395"/>
        </w:trPr>
        <w:tc>
          <w:tcPr>
            <w:tcW w:w="1399" w:type="dxa"/>
            <w:tcBorders>
              <w:top w:val="nil"/>
              <w:left w:val="nil"/>
              <w:bottom w:val="nil"/>
              <w:right w:val="nil"/>
            </w:tcBorders>
            <w:shd w:val="clear" w:color="auto" w:fill="auto"/>
            <w:vAlign w:val="center"/>
            <w:hideMark/>
          </w:tcPr>
          <w:p w14:paraId="22C9251C" w14:textId="77777777" w:rsidR="00732AAF" w:rsidRPr="002E6066" w:rsidRDefault="00732AAF" w:rsidP="00DB68B4">
            <w:pPr>
              <w:spacing w:before="0" w:after="0" w:line="240" w:lineRule="auto"/>
              <w:ind w:firstLine="0"/>
              <w:jc w:val="center"/>
              <w:rPr>
                <w:rFonts w:eastAsia="Times New Roman" w:cs="Calibri"/>
                <w:color w:val="000000"/>
                <w:sz w:val="20"/>
                <w:szCs w:val="20"/>
              </w:rPr>
            </w:pPr>
            <w:r w:rsidRPr="002E6066">
              <w:rPr>
                <w:rFonts w:eastAsia="Times New Roman" w:cs="Calibri"/>
                <w:color w:val="000000"/>
                <w:sz w:val="20"/>
                <w:szCs w:val="20"/>
              </w:rPr>
              <w:t>Asfalto</w:t>
            </w:r>
          </w:p>
        </w:tc>
        <w:tc>
          <w:tcPr>
            <w:tcW w:w="793" w:type="dxa"/>
            <w:tcBorders>
              <w:top w:val="nil"/>
              <w:left w:val="nil"/>
              <w:bottom w:val="nil"/>
              <w:right w:val="nil"/>
            </w:tcBorders>
            <w:shd w:val="clear" w:color="auto" w:fill="auto"/>
            <w:vAlign w:val="center"/>
            <w:hideMark/>
          </w:tcPr>
          <w:p w14:paraId="19A16077" w14:textId="77719982" w:rsidR="00732AAF" w:rsidRPr="002E6066" w:rsidRDefault="00732AAF" w:rsidP="00DB68B4">
            <w:pPr>
              <w:spacing w:before="0" w:after="0" w:line="240" w:lineRule="auto"/>
              <w:ind w:firstLine="0"/>
              <w:jc w:val="center"/>
              <w:rPr>
                <w:rFonts w:eastAsia="Times New Roman" w:cs="Calibri"/>
                <w:color w:val="000000"/>
                <w:sz w:val="20"/>
                <w:szCs w:val="20"/>
              </w:rPr>
            </w:pPr>
            <w:r w:rsidRPr="002E6066">
              <w:rPr>
                <w:rFonts w:eastAsia="Times New Roman" w:cs="Calibri"/>
                <w:color w:val="000000"/>
                <w:sz w:val="20"/>
                <w:szCs w:val="20"/>
              </w:rPr>
              <w:t>3</w:t>
            </w:r>
            <w:r w:rsidR="00724EC1" w:rsidRPr="002E6066">
              <w:rPr>
                <w:rFonts w:eastAsia="Times New Roman" w:cs="Calibri"/>
                <w:color w:val="000000"/>
                <w:sz w:val="20"/>
                <w:szCs w:val="20"/>
              </w:rPr>
              <w:t>3</w:t>
            </w:r>
            <w:r w:rsidRPr="002E6066">
              <w:rPr>
                <w:rFonts w:eastAsia="Times New Roman" w:cs="Calibri"/>
                <w:color w:val="000000"/>
                <w:sz w:val="20"/>
                <w:szCs w:val="20"/>
              </w:rPr>
              <w:t>,427</w:t>
            </w:r>
          </w:p>
        </w:tc>
        <w:tc>
          <w:tcPr>
            <w:tcW w:w="1218" w:type="dxa"/>
            <w:tcBorders>
              <w:top w:val="nil"/>
              <w:left w:val="nil"/>
              <w:bottom w:val="nil"/>
              <w:right w:val="nil"/>
            </w:tcBorders>
            <w:shd w:val="clear" w:color="auto" w:fill="auto"/>
            <w:vAlign w:val="center"/>
            <w:hideMark/>
          </w:tcPr>
          <w:p w14:paraId="5EFE7F09" w14:textId="77777777" w:rsidR="00732AAF" w:rsidRPr="002E6066" w:rsidRDefault="00732AAF" w:rsidP="00DB68B4">
            <w:pPr>
              <w:spacing w:before="0" w:after="0" w:line="240" w:lineRule="auto"/>
              <w:ind w:firstLine="0"/>
              <w:jc w:val="center"/>
              <w:rPr>
                <w:rFonts w:eastAsia="Times New Roman" w:cs="Calibri"/>
                <w:color w:val="000000"/>
                <w:sz w:val="20"/>
                <w:szCs w:val="20"/>
              </w:rPr>
            </w:pPr>
            <w:r w:rsidRPr="002E6066">
              <w:rPr>
                <w:rFonts w:eastAsia="Times New Roman" w:cs="Calibri"/>
                <w:color w:val="000000"/>
                <w:sz w:val="20"/>
                <w:szCs w:val="20"/>
              </w:rPr>
              <w:t>73,455</w:t>
            </w:r>
          </w:p>
        </w:tc>
        <w:tc>
          <w:tcPr>
            <w:tcW w:w="1345" w:type="dxa"/>
            <w:tcBorders>
              <w:top w:val="single" w:sz="8" w:space="0" w:color="auto"/>
              <w:left w:val="nil"/>
              <w:bottom w:val="nil"/>
              <w:right w:val="nil"/>
            </w:tcBorders>
            <w:shd w:val="clear" w:color="auto" w:fill="auto"/>
            <w:vAlign w:val="center"/>
            <w:hideMark/>
          </w:tcPr>
          <w:p w14:paraId="645C52E2" w14:textId="77777777" w:rsidR="00732AAF" w:rsidRPr="002E6066" w:rsidRDefault="00732AAF" w:rsidP="00DB68B4">
            <w:pPr>
              <w:spacing w:before="0" w:after="0" w:line="240" w:lineRule="auto"/>
              <w:ind w:firstLine="0"/>
              <w:jc w:val="center"/>
              <w:rPr>
                <w:rFonts w:eastAsia="Times New Roman" w:cs="Calibri"/>
                <w:color w:val="000000"/>
                <w:sz w:val="20"/>
                <w:szCs w:val="20"/>
              </w:rPr>
            </w:pPr>
            <w:r w:rsidRPr="002E6066">
              <w:rPr>
                <w:rFonts w:eastAsia="Times New Roman" w:cs="Calibri"/>
                <w:color w:val="000000"/>
                <w:sz w:val="20"/>
                <w:szCs w:val="20"/>
              </w:rPr>
              <w:t>33,09</w:t>
            </w:r>
          </w:p>
        </w:tc>
        <w:tc>
          <w:tcPr>
            <w:tcW w:w="1404" w:type="dxa"/>
            <w:tcBorders>
              <w:top w:val="single" w:sz="8" w:space="0" w:color="auto"/>
              <w:left w:val="nil"/>
              <w:bottom w:val="nil"/>
              <w:right w:val="nil"/>
            </w:tcBorders>
            <w:shd w:val="clear" w:color="auto" w:fill="auto"/>
            <w:vAlign w:val="center"/>
            <w:hideMark/>
          </w:tcPr>
          <w:p w14:paraId="44E4A768" w14:textId="77777777" w:rsidR="00732AAF" w:rsidRPr="002E6066" w:rsidRDefault="00732AAF" w:rsidP="00DB68B4">
            <w:pPr>
              <w:spacing w:before="0" w:after="0" w:line="240" w:lineRule="auto"/>
              <w:ind w:firstLine="0"/>
              <w:jc w:val="center"/>
              <w:rPr>
                <w:rFonts w:eastAsia="Times New Roman" w:cs="Calibri"/>
                <w:color w:val="000000"/>
                <w:sz w:val="20"/>
                <w:szCs w:val="20"/>
              </w:rPr>
            </w:pPr>
            <w:r w:rsidRPr="002E6066">
              <w:rPr>
                <w:rFonts w:eastAsia="Times New Roman" w:cs="Calibri"/>
                <w:color w:val="000000"/>
                <w:sz w:val="20"/>
                <w:szCs w:val="20"/>
              </w:rPr>
              <w:t>10,1</w:t>
            </w:r>
          </w:p>
        </w:tc>
        <w:tc>
          <w:tcPr>
            <w:tcW w:w="1347" w:type="dxa"/>
            <w:tcBorders>
              <w:top w:val="nil"/>
              <w:left w:val="nil"/>
              <w:bottom w:val="nil"/>
              <w:right w:val="nil"/>
            </w:tcBorders>
            <w:shd w:val="clear" w:color="auto" w:fill="auto"/>
            <w:vAlign w:val="center"/>
            <w:hideMark/>
          </w:tcPr>
          <w:p w14:paraId="12F70B90" w14:textId="77777777" w:rsidR="00732AAF" w:rsidRPr="002E6066" w:rsidRDefault="00732AAF" w:rsidP="00DB68B4">
            <w:pPr>
              <w:spacing w:before="0" w:after="0" w:line="240" w:lineRule="auto"/>
              <w:ind w:firstLine="0"/>
              <w:jc w:val="center"/>
              <w:rPr>
                <w:rFonts w:eastAsia="Times New Roman" w:cs="Calibri"/>
                <w:color w:val="000000"/>
                <w:sz w:val="20"/>
                <w:szCs w:val="20"/>
              </w:rPr>
            </w:pPr>
            <w:r w:rsidRPr="002E6066">
              <w:rPr>
                <w:rFonts w:eastAsia="Times New Roman" w:cs="Calibri"/>
                <w:color w:val="000000"/>
                <w:sz w:val="20"/>
                <w:szCs w:val="20"/>
              </w:rPr>
              <w:t>1,03</w:t>
            </w:r>
          </w:p>
        </w:tc>
        <w:tc>
          <w:tcPr>
            <w:tcW w:w="1450" w:type="dxa"/>
            <w:tcBorders>
              <w:top w:val="nil"/>
              <w:left w:val="nil"/>
              <w:bottom w:val="nil"/>
              <w:right w:val="nil"/>
            </w:tcBorders>
            <w:shd w:val="clear" w:color="auto" w:fill="auto"/>
            <w:vAlign w:val="center"/>
            <w:hideMark/>
          </w:tcPr>
          <w:p w14:paraId="2A83516E" w14:textId="7ADD2F8D" w:rsidR="00732AAF" w:rsidRPr="002E6066" w:rsidRDefault="00732AAF" w:rsidP="00DB68B4">
            <w:pPr>
              <w:spacing w:before="0" w:after="0" w:line="240" w:lineRule="auto"/>
              <w:ind w:firstLine="0"/>
              <w:jc w:val="center"/>
              <w:rPr>
                <w:rFonts w:eastAsia="Times New Roman" w:cs="Calibri"/>
                <w:color w:val="000000"/>
                <w:sz w:val="20"/>
                <w:szCs w:val="20"/>
              </w:rPr>
            </w:pPr>
            <w:r w:rsidRPr="002E6066">
              <w:rPr>
                <w:rFonts w:eastAsia="Times New Roman" w:cs="Calibri"/>
                <w:color w:val="000000"/>
                <w:sz w:val="20"/>
                <w:szCs w:val="20"/>
              </w:rPr>
              <w:t>1</w:t>
            </w:r>
            <w:r w:rsidR="00883FED" w:rsidRPr="002E6066">
              <w:rPr>
                <w:rFonts w:eastAsia="Times New Roman" w:cs="Calibri"/>
                <w:color w:val="000000"/>
                <w:sz w:val="20"/>
                <w:szCs w:val="20"/>
              </w:rPr>
              <w:t>51</w:t>
            </w:r>
            <w:r w:rsidRPr="002E6066">
              <w:rPr>
                <w:rFonts w:eastAsia="Times New Roman" w:cs="Calibri"/>
                <w:color w:val="000000"/>
                <w:sz w:val="20"/>
                <w:szCs w:val="20"/>
              </w:rPr>
              <w:t>,102</w:t>
            </w:r>
          </w:p>
        </w:tc>
      </w:tr>
      <w:tr w:rsidR="00732AAF" w:rsidRPr="002E6066" w14:paraId="20CA48B7" w14:textId="77777777" w:rsidTr="003A6639">
        <w:trPr>
          <w:trHeight w:val="395"/>
        </w:trPr>
        <w:tc>
          <w:tcPr>
            <w:tcW w:w="1399" w:type="dxa"/>
            <w:tcBorders>
              <w:top w:val="nil"/>
              <w:left w:val="nil"/>
              <w:bottom w:val="nil"/>
              <w:right w:val="nil"/>
            </w:tcBorders>
            <w:shd w:val="clear" w:color="auto" w:fill="auto"/>
            <w:vAlign w:val="center"/>
            <w:hideMark/>
          </w:tcPr>
          <w:p w14:paraId="0FEEFFF4" w14:textId="77777777" w:rsidR="00732AAF" w:rsidRPr="002E6066" w:rsidRDefault="00732AAF" w:rsidP="00DB68B4">
            <w:pPr>
              <w:spacing w:before="0" w:after="0" w:line="240" w:lineRule="auto"/>
              <w:ind w:firstLine="0"/>
              <w:jc w:val="center"/>
              <w:rPr>
                <w:rFonts w:eastAsia="Times New Roman" w:cs="Calibri"/>
                <w:color w:val="000000"/>
                <w:sz w:val="20"/>
                <w:szCs w:val="20"/>
              </w:rPr>
            </w:pPr>
            <w:r w:rsidRPr="002E6066">
              <w:rPr>
                <w:rFonts w:eastAsia="Times New Roman" w:cs="Calibri"/>
                <w:color w:val="000000"/>
                <w:sz w:val="20"/>
                <w:szCs w:val="20"/>
              </w:rPr>
              <w:t>TSB</w:t>
            </w:r>
          </w:p>
        </w:tc>
        <w:tc>
          <w:tcPr>
            <w:tcW w:w="793" w:type="dxa"/>
            <w:tcBorders>
              <w:top w:val="nil"/>
              <w:left w:val="nil"/>
              <w:bottom w:val="nil"/>
              <w:right w:val="nil"/>
            </w:tcBorders>
            <w:shd w:val="clear" w:color="auto" w:fill="auto"/>
            <w:vAlign w:val="center"/>
            <w:hideMark/>
          </w:tcPr>
          <w:p w14:paraId="5EDDEA56" w14:textId="5AA0DC4E" w:rsidR="00732AAF" w:rsidRPr="002E6066" w:rsidRDefault="00724EC1" w:rsidP="00DB68B4">
            <w:pPr>
              <w:spacing w:before="0" w:after="0" w:line="240" w:lineRule="auto"/>
              <w:ind w:firstLine="0"/>
              <w:jc w:val="center"/>
              <w:rPr>
                <w:rFonts w:eastAsia="Times New Roman" w:cs="Calibri"/>
                <w:color w:val="000000"/>
                <w:sz w:val="20"/>
                <w:szCs w:val="20"/>
              </w:rPr>
            </w:pPr>
            <w:r w:rsidRPr="002E6066">
              <w:rPr>
                <w:rFonts w:eastAsia="Times New Roman" w:cs="Calibri"/>
                <w:color w:val="000000"/>
                <w:sz w:val="20"/>
                <w:szCs w:val="20"/>
              </w:rPr>
              <w:t>22</w:t>
            </w:r>
            <w:r w:rsidR="00017352" w:rsidRPr="002E6066">
              <w:rPr>
                <w:rFonts w:eastAsia="Times New Roman" w:cs="Calibri"/>
                <w:color w:val="000000"/>
                <w:sz w:val="20"/>
                <w:szCs w:val="20"/>
              </w:rPr>
              <w:t>,26</w:t>
            </w:r>
          </w:p>
        </w:tc>
        <w:tc>
          <w:tcPr>
            <w:tcW w:w="1218" w:type="dxa"/>
            <w:tcBorders>
              <w:top w:val="nil"/>
              <w:left w:val="nil"/>
              <w:bottom w:val="nil"/>
              <w:right w:val="nil"/>
            </w:tcBorders>
            <w:shd w:val="clear" w:color="auto" w:fill="auto"/>
            <w:vAlign w:val="center"/>
            <w:hideMark/>
          </w:tcPr>
          <w:p w14:paraId="0273D603" w14:textId="77777777" w:rsidR="00732AAF" w:rsidRPr="002E6066" w:rsidRDefault="00732AAF" w:rsidP="00DB68B4">
            <w:pPr>
              <w:spacing w:before="0" w:after="0" w:line="240" w:lineRule="auto"/>
              <w:ind w:firstLine="0"/>
              <w:jc w:val="center"/>
              <w:rPr>
                <w:rFonts w:eastAsia="Times New Roman" w:cs="Calibri"/>
                <w:color w:val="000000"/>
                <w:sz w:val="20"/>
                <w:szCs w:val="20"/>
              </w:rPr>
            </w:pPr>
            <w:r w:rsidRPr="002E6066">
              <w:rPr>
                <w:rFonts w:eastAsia="Times New Roman" w:cs="Calibri"/>
                <w:color w:val="000000"/>
                <w:sz w:val="20"/>
                <w:szCs w:val="20"/>
              </w:rPr>
              <w:t>66,12</w:t>
            </w:r>
          </w:p>
        </w:tc>
        <w:tc>
          <w:tcPr>
            <w:tcW w:w="1345" w:type="dxa"/>
            <w:tcBorders>
              <w:top w:val="nil"/>
              <w:left w:val="nil"/>
              <w:bottom w:val="nil"/>
              <w:right w:val="nil"/>
            </w:tcBorders>
            <w:shd w:val="clear" w:color="auto" w:fill="auto"/>
            <w:vAlign w:val="center"/>
            <w:hideMark/>
          </w:tcPr>
          <w:p w14:paraId="30E5F2BA" w14:textId="77777777" w:rsidR="00732AAF" w:rsidRPr="002E6066" w:rsidRDefault="00732AAF" w:rsidP="00DB68B4">
            <w:pPr>
              <w:spacing w:before="0" w:after="0" w:line="240" w:lineRule="auto"/>
              <w:ind w:firstLine="0"/>
              <w:jc w:val="center"/>
              <w:rPr>
                <w:rFonts w:eastAsia="Times New Roman" w:cs="Calibri"/>
                <w:color w:val="000000"/>
                <w:sz w:val="20"/>
                <w:szCs w:val="20"/>
              </w:rPr>
            </w:pPr>
            <w:r w:rsidRPr="002E6066">
              <w:rPr>
                <w:rFonts w:eastAsia="Times New Roman" w:cs="Calibri"/>
                <w:color w:val="000000"/>
                <w:sz w:val="20"/>
                <w:szCs w:val="20"/>
              </w:rPr>
              <w:t>29,105</w:t>
            </w:r>
          </w:p>
        </w:tc>
        <w:tc>
          <w:tcPr>
            <w:tcW w:w="1404" w:type="dxa"/>
            <w:tcBorders>
              <w:top w:val="nil"/>
              <w:left w:val="nil"/>
              <w:bottom w:val="nil"/>
              <w:right w:val="nil"/>
            </w:tcBorders>
            <w:shd w:val="clear" w:color="auto" w:fill="auto"/>
            <w:vAlign w:val="center"/>
            <w:hideMark/>
          </w:tcPr>
          <w:p w14:paraId="009DA7E9" w14:textId="77777777" w:rsidR="00732AAF" w:rsidRPr="002E6066" w:rsidRDefault="00732AAF" w:rsidP="00DB68B4">
            <w:pPr>
              <w:spacing w:before="0" w:after="0" w:line="240" w:lineRule="auto"/>
              <w:ind w:firstLine="0"/>
              <w:jc w:val="center"/>
              <w:rPr>
                <w:rFonts w:eastAsia="Times New Roman" w:cs="Calibri"/>
                <w:color w:val="000000"/>
                <w:sz w:val="20"/>
                <w:szCs w:val="20"/>
              </w:rPr>
            </w:pPr>
            <w:r w:rsidRPr="002E6066">
              <w:rPr>
                <w:rFonts w:eastAsia="Times New Roman" w:cs="Calibri"/>
                <w:color w:val="000000"/>
                <w:sz w:val="20"/>
                <w:szCs w:val="20"/>
              </w:rPr>
              <w:t>8,09</w:t>
            </w:r>
          </w:p>
        </w:tc>
        <w:tc>
          <w:tcPr>
            <w:tcW w:w="1347" w:type="dxa"/>
            <w:tcBorders>
              <w:top w:val="nil"/>
              <w:left w:val="nil"/>
              <w:bottom w:val="nil"/>
              <w:right w:val="nil"/>
            </w:tcBorders>
            <w:shd w:val="clear" w:color="auto" w:fill="auto"/>
            <w:vAlign w:val="center"/>
            <w:hideMark/>
          </w:tcPr>
          <w:p w14:paraId="3B3F540F" w14:textId="77777777" w:rsidR="00732AAF" w:rsidRPr="002E6066" w:rsidRDefault="00732AAF" w:rsidP="00DB68B4">
            <w:pPr>
              <w:spacing w:before="0" w:after="0" w:line="240" w:lineRule="auto"/>
              <w:ind w:firstLine="0"/>
              <w:jc w:val="center"/>
              <w:rPr>
                <w:rFonts w:eastAsia="Times New Roman" w:cs="Calibri"/>
                <w:color w:val="000000"/>
                <w:sz w:val="20"/>
                <w:szCs w:val="20"/>
              </w:rPr>
            </w:pPr>
            <w:r w:rsidRPr="002E6066">
              <w:rPr>
                <w:rFonts w:eastAsia="Times New Roman" w:cs="Calibri"/>
                <w:color w:val="000000"/>
                <w:sz w:val="20"/>
                <w:szCs w:val="20"/>
              </w:rPr>
              <w:t>2,7</w:t>
            </w:r>
          </w:p>
        </w:tc>
        <w:tc>
          <w:tcPr>
            <w:tcW w:w="1450" w:type="dxa"/>
            <w:tcBorders>
              <w:top w:val="nil"/>
              <w:left w:val="nil"/>
              <w:bottom w:val="nil"/>
              <w:right w:val="nil"/>
            </w:tcBorders>
            <w:shd w:val="clear" w:color="auto" w:fill="auto"/>
            <w:vAlign w:val="center"/>
            <w:hideMark/>
          </w:tcPr>
          <w:p w14:paraId="0788A90F" w14:textId="3C52996E" w:rsidR="00732AAF" w:rsidRPr="002E6066" w:rsidRDefault="00732AAF" w:rsidP="00DB68B4">
            <w:pPr>
              <w:spacing w:before="0" w:after="0" w:line="240" w:lineRule="auto"/>
              <w:ind w:firstLine="0"/>
              <w:jc w:val="center"/>
              <w:rPr>
                <w:rFonts w:eastAsia="Times New Roman" w:cs="Calibri"/>
                <w:color w:val="000000"/>
                <w:sz w:val="20"/>
                <w:szCs w:val="20"/>
              </w:rPr>
            </w:pPr>
            <w:r w:rsidRPr="002E6066">
              <w:rPr>
                <w:rFonts w:eastAsia="Times New Roman" w:cs="Calibri"/>
                <w:color w:val="000000"/>
                <w:sz w:val="20"/>
                <w:szCs w:val="20"/>
              </w:rPr>
              <w:t>1</w:t>
            </w:r>
            <w:r w:rsidR="00EC7535" w:rsidRPr="002E6066">
              <w:rPr>
                <w:rFonts w:eastAsia="Times New Roman" w:cs="Calibri"/>
                <w:color w:val="000000"/>
                <w:sz w:val="20"/>
                <w:szCs w:val="20"/>
              </w:rPr>
              <w:t>28</w:t>
            </w:r>
            <w:r w:rsidRPr="002E6066">
              <w:rPr>
                <w:rFonts w:eastAsia="Times New Roman" w:cs="Calibri"/>
                <w:color w:val="000000"/>
                <w:sz w:val="20"/>
                <w:szCs w:val="20"/>
              </w:rPr>
              <w:t>,</w:t>
            </w:r>
            <w:r w:rsidR="00017352" w:rsidRPr="002E6066">
              <w:rPr>
                <w:rFonts w:eastAsia="Times New Roman" w:cs="Calibri"/>
                <w:color w:val="000000"/>
                <w:sz w:val="20"/>
                <w:szCs w:val="20"/>
              </w:rPr>
              <w:t>27</w:t>
            </w:r>
            <w:r w:rsidRPr="002E6066">
              <w:rPr>
                <w:rFonts w:eastAsia="Times New Roman" w:cs="Calibri"/>
                <w:color w:val="000000"/>
                <w:sz w:val="20"/>
                <w:szCs w:val="20"/>
              </w:rPr>
              <w:t>5</w:t>
            </w:r>
          </w:p>
        </w:tc>
      </w:tr>
      <w:tr w:rsidR="00732AAF" w:rsidRPr="002E6066" w14:paraId="3A36CF84" w14:textId="77777777" w:rsidTr="003A6639">
        <w:trPr>
          <w:trHeight w:val="395"/>
        </w:trPr>
        <w:tc>
          <w:tcPr>
            <w:tcW w:w="1399" w:type="dxa"/>
            <w:tcBorders>
              <w:top w:val="nil"/>
              <w:left w:val="nil"/>
              <w:bottom w:val="nil"/>
              <w:right w:val="nil"/>
            </w:tcBorders>
            <w:shd w:val="clear" w:color="auto" w:fill="auto"/>
            <w:vAlign w:val="center"/>
            <w:hideMark/>
          </w:tcPr>
          <w:p w14:paraId="0B546B07" w14:textId="028A53FD" w:rsidR="00732AAF" w:rsidRPr="002E6066" w:rsidRDefault="00732AAF" w:rsidP="00DB68B4">
            <w:pPr>
              <w:spacing w:before="0" w:after="0" w:line="240" w:lineRule="auto"/>
              <w:ind w:firstLine="0"/>
              <w:jc w:val="center"/>
              <w:rPr>
                <w:rFonts w:eastAsia="Times New Roman" w:cs="Calibri"/>
                <w:color w:val="000000"/>
                <w:sz w:val="20"/>
                <w:szCs w:val="20"/>
              </w:rPr>
            </w:pPr>
            <w:r w:rsidRPr="002E6066">
              <w:rPr>
                <w:rFonts w:eastAsia="Times New Roman" w:cs="Calibri"/>
                <w:color w:val="000000"/>
                <w:sz w:val="20"/>
                <w:szCs w:val="20"/>
              </w:rPr>
              <w:t>Concreto</w:t>
            </w:r>
          </w:p>
        </w:tc>
        <w:tc>
          <w:tcPr>
            <w:tcW w:w="793" w:type="dxa"/>
            <w:tcBorders>
              <w:top w:val="nil"/>
              <w:left w:val="nil"/>
              <w:bottom w:val="nil"/>
              <w:right w:val="nil"/>
            </w:tcBorders>
            <w:shd w:val="clear" w:color="auto" w:fill="auto"/>
            <w:vAlign w:val="center"/>
            <w:hideMark/>
          </w:tcPr>
          <w:p w14:paraId="409A9727" w14:textId="3E2028EE" w:rsidR="00732AAF" w:rsidRPr="002E6066" w:rsidRDefault="00724EC1" w:rsidP="00DB68B4">
            <w:pPr>
              <w:spacing w:before="0" w:after="0" w:line="240" w:lineRule="auto"/>
              <w:ind w:firstLine="0"/>
              <w:jc w:val="center"/>
              <w:rPr>
                <w:rFonts w:eastAsia="Times New Roman" w:cs="Calibri"/>
                <w:color w:val="000000"/>
                <w:sz w:val="20"/>
                <w:szCs w:val="20"/>
              </w:rPr>
            </w:pPr>
            <w:r w:rsidRPr="002E6066">
              <w:rPr>
                <w:rFonts w:eastAsia="Times New Roman" w:cs="Calibri"/>
                <w:color w:val="000000"/>
                <w:sz w:val="20"/>
                <w:szCs w:val="20"/>
              </w:rPr>
              <w:t>1</w:t>
            </w:r>
          </w:p>
        </w:tc>
        <w:tc>
          <w:tcPr>
            <w:tcW w:w="1218" w:type="dxa"/>
            <w:tcBorders>
              <w:top w:val="nil"/>
              <w:left w:val="nil"/>
              <w:bottom w:val="nil"/>
              <w:right w:val="nil"/>
            </w:tcBorders>
            <w:shd w:val="clear" w:color="auto" w:fill="auto"/>
            <w:vAlign w:val="center"/>
            <w:hideMark/>
          </w:tcPr>
          <w:p w14:paraId="05A58212" w14:textId="77777777" w:rsidR="00732AAF" w:rsidRPr="002E6066" w:rsidRDefault="00732AAF" w:rsidP="00DB68B4">
            <w:pPr>
              <w:spacing w:before="0" w:after="0" w:line="240" w:lineRule="auto"/>
              <w:ind w:firstLine="0"/>
              <w:jc w:val="center"/>
              <w:rPr>
                <w:rFonts w:eastAsia="Times New Roman" w:cs="Calibri"/>
                <w:color w:val="000000"/>
                <w:sz w:val="20"/>
                <w:szCs w:val="20"/>
              </w:rPr>
            </w:pPr>
            <w:r w:rsidRPr="002E6066">
              <w:rPr>
                <w:rFonts w:eastAsia="Times New Roman" w:cs="Calibri"/>
                <w:color w:val="000000"/>
                <w:sz w:val="20"/>
                <w:szCs w:val="20"/>
              </w:rPr>
              <w:t>3,352</w:t>
            </w:r>
          </w:p>
        </w:tc>
        <w:tc>
          <w:tcPr>
            <w:tcW w:w="1345" w:type="dxa"/>
            <w:tcBorders>
              <w:top w:val="nil"/>
              <w:left w:val="nil"/>
              <w:bottom w:val="nil"/>
              <w:right w:val="nil"/>
            </w:tcBorders>
            <w:shd w:val="clear" w:color="auto" w:fill="auto"/>
            <w:vAlign w:val="center"/>
            <w:hideMark/>
          </w:tcPr>
          <w:p w14:paraId="397BAA48" w14:textId="77777777" w:rsidR="00732AAF" w:rsidRPr="002E6066" w:rsidRDefault="00732AAF" w:rsidP="00DB68B4">
            <w:pPr>
              <w:spacing w:before="0" w:after="0" w:line="240" w:lineRule="auto"/>
              <w:ind w:firstLine="0"/>
              <w:jc w:val="center"/>
              <w:rPr>
                <w:rFonts w:eastAsia="Times New Roman" w:cs="Calibri"/>
                <w:color w:val="000000"/>
                <w:sz w:val="20"/>
                <w:szCs w:val="20"/>
              </w:rPr>
            </w:pPr>
            <w:r w:rsidRPr="002E6066">
              <w:rPr>
                <w:rFonts w:eastAsia="Times New Roman" w:cs="Calibri"/>
                <w:color w:val="000000"/>
                <w:sz w:val="20"/>
                <w:szCs w:val="20"/>
              </w:rPr>
              <w:t>0,63</w:t>
            </w:r>
          </w:p>
        </w:tc>
        <w:tc>
          <w:tcPr>
            <w:tcW w:w="1404" w:type="dxa"/>
            <w:tcBorders>
              <w:top w:val="nil"/>
              <w:left w:val="nil"/>
              <w:bottom w:val="nil"/>
              <w:right w:val="nil"/>
            </w:tcBorders>
            <w:shd w:val="clear" w:color="auto" w:fill="auto"/>
            <w:vAlign w:val="center"/>
            <w:hideMark/>
          </w:tcPr>
          <w:p w14:paraId="58405968" w14:textId="161CDAD1" w:rsidR="00732AAF" w:rsidRPr="002E6066" w:rsidRDefault="00732AAF" w:rsidP="00DB68B4">
            <w:pPr>
              <w:spacing w:before="0" w:after="0" w:line="240" w:lineRule="auto"/>
              <w:ind w:firstLine="0"/>
              <w:jc w:val="center"/>
              <w:rPr>
                <w:rFonts w:eastAsia="Times New Roman" w:cs="Calibri"/>
                <w:color w:val="000000"/>
                <w:sz w:val="20"/>
                <w:szCs w:val="20"/>
              </w:rPr>
            </w:pPr>
            <w:r w:rsidRPr="002E6066">
              <w:rPr>
                <w:rFonts w:eastAsia="Times New Roman" w:cs="Calibri"/>
                <w:color w:val="000000"/>
                <w:sz w:val="20"/>
                <w:szCs w:val="20"/>
              </w:rPr>
              <w:t>0,</w:t>
            </w:r>
            <w:r w:rsidR="00017352" w:rsidRPr="002E6066">
              <w:rPr>
                <w:rFonts w:eastAsia="Times New Roman" w:cs="Calibri"/>
                <w:color w:val="000000"/>
                <w:sz w:val="20"/>
                <w:szCs w:val="20"/>
              </w:rPr>
              <w:t>7</w:t>
            </w:r>
            <w:r w:rsidRPr="002E6066">
              <w:rPr>
                <w:rFonts w:eastAsia="Times New Roman" w:cs="Calibri"/>
                <w:color w:val="000000"/>
                <w:sz w:val="20"/>
                <w:szCs w:val="20"/>
              </w:rPr>
              <w:t>3</w:t>
            </w:r>
          </w:p>
        </w:tc>
        <w:tc>
          <w:tcPr>
            <w:tcW w:w="1347" w:type="dxa"/>
            <w:tcBorders>
              <w:top w:val="nil"/>
              <w:left w:val="nil"/>
              <w:bottom w:val="nil"/>
              <w:right w:val="nil"/>
            </w:tcBorders>
            <w:shd w:val="clear" w:color="auto" w:fill="auto"/>
            <w:vAlign w:val="center"/>
            <w:hideMark/>
          </w:tcPr>
          <w:p w14:paraId="37B2CF09" w14:textId="77777777" w:rsidR="00732AAF" w:rsidRPr="002E6066" w:rsidRDefault="00732AAF" w:rsidP="00DB68B4">
            <w:pPr>
              <w:spacing w:before="0" w:after="0" w:line="240" w:lineRule="auto"/>
              <w:jc w:val="center"/>
              <w:rPr>
                <w:rFonts w:eastAsia="Times New Roman" w:cs="Calibri"/>
                <w:color w:val="000000"/>
                <w:sz w:val="20"/>
                <w:szCs w:val="20"/>
              </w:rPr>
            </w:pPr>
          </w:p>
        </w:tc>
        <w:tc>
          <w:tcPr>
            <w:tcW w:w="1450" w:type="dxa"/>
            <w:tcBorders>
              <w:top w:val="nil"/>
              <w:left w:val="nil"/>
              <w:bottom w:val="nil"/>
              <w:right w:val="nil"/>
            </w:tcBorders>
            <w:shd w:val="clear" w:color="auto" w:fill="auto"/>
            <w:vAlign w:val="center"/>
            <w:hideMark/>
          </w:tcPr>
          <w:p w14:paraId="61BD6775" w14:textId="12DF54CA" w:rsidR="00732AAF" w:rsidRPr="002E6066" w:rsidRDefault="00A84048" w:rsidP="00DB68B4">
            <w:pPr>
              <w:spacing w:before="0" w:after="0" w:line="240" w:lineRule="auto"/>
              <w:ind w:firstLine="0"/>
              <w:jc w:val="center"/>
              <w:rPr>
                <w:rFonts w:eastAsia="Times New Roman" w:cs="Calibri"/>
                <w:color w:val="000000"/>
                <w:sz w:val="20"/>
                <w:szCs w:val="20"/>
              </w:rPr>
            </w:pPr>
            <w:r w:rsidRPr="002E6066">
              <w:rPr>
                <w:rFonts w:eastAsia="Times New Roman" w:cs="Calibri"/>
                <w:sz w:val="20"/>
                <w:szCs w:val="20"/>
              </w:rPr>
              <w:t>5</w:t>
            </w:r>
            <w:r w:rsidR="00732AAF" w:rsidRPr="002E6066">
              <w:rPr>
                <w:rFonts w:eastAsia="Times New Roman" w:cs="Calibri"/>
                <w:sz w:val="20"/>
                <w:szCs w:val="20"/>
              </w:rPr>
              <w:t>,</w:t>
            </w:r>
            <w:r w:rsidR="0097228D" w:rsidRPr="002E6066">
              <w:rPr>
                <w:rFonts w:eastAsia="Times New Roman" w:cs="Calibri"/>
                <w:sz w:val="20"/>
                <w:szCs w:val="20"/>
              </w:rPr>
              <w:t>712</w:t>
            </w:r>
          </w:p>
        </w:tc>
      </w:tr>
      <w:tr w:rsidR="00732AAF" w:rsidRPr="002E6066" w14:paraId="1C830847" w14:textId="77777777" w:rsidTr="003A6639">
        <w:trPr>
          <w:trHeight w:val="395"/>
        </w:trPr>
        <w:tc>
          <w:tcPr>
            <w:tcW w:w="1399" w:type="dxa"/>
            <w:tcBorders>
              <w:top w:val="nil"/>
              <w:left w:val="nil"/>
              <w:bottom w:val="nil"/>
              <w:right w:val="nil"/>
            </w:tcBorders>
            <w:shd w:val="clear" w:color="auto" w:fill="auto"/>
            <w:vAlign w:val="center"/>
            <w:hideMark/>
          </w:tcPr>
          <w:p w14:paraId="63C3D6E3" w14:textId="0FC4D2A0" w:rsidR="00732AAF" w:rsidRPr="002E6066" w:rsidRDefault="00732AAF" w:rsidP="00DB68B4">
            <w:pPr>
              <w:spacing w:before="0" w:after="0" w:line="240" w:lineRule="auto"/>
              <w:ind w:firstLine="0"/>
              <w:jc w:val="center"/>
              <w:rPr>
                <w:rFonts w:eastAsia="Times New Roman" w:cs="Calibri"/>
                <w:color w:val="000000"/>
                <w:sz w:val="20"/>
                <w:szCs w:val="20"/>
              </w:rPr>
            </w:pPr>
            <w:r w:rsidRPr="002E6066">
              <w:rPr>
                <w:rFonts w:eastAsia="Times New Roman" w:cs="Calibri"/>
                <w:color w:val="000000"/>
                <w:sz w:val="20"/>
                <w:szCs w:val="20"/>
              </w:rPr>
              <w:t>Lastre</w:t>
            </w:r>
          </w:p>
        </w:tc>
        <w:tc>
          <w:tcPr>
            <w:tcW w:w="793" w:type="dxa"/>
            <w:tcBorders>
              <w:top w:val="nil"/>
              <w:left w:val="nil"/>
              <w:bottom w:val="nil"/>
              <w:right w:val="nil"/>
            </w:tcBorders>
            <w:shd w:val="clear" w:color="auto" w:fill="auto"/>
            <w:noWrap/>
            <w:vAlign w:val="bottom"/>
            <w:hideMark/>
          </w:tcPr>
          <w:p w14:paraId="6B17BDCB" w14:textId="77777777" w:rsidR="00732AAF" w:rsidRPr="002E6066" w:rsidRDefault="00732AAF" w:rsidP="00DB68B4">
            <w:pPr>
              <w:spacing w:before="0" w:after="0" w:line="240" w:lineRule="auto"/>
              <w:jc w:val="center"/>
              <w:rPr>
                <w:rFonts w:eastAsia="Times New Roman" w:cs="Calibri"/>
                <w:color w:val="000000"/>
                <w:sz w:val="20"/>
                <w:szCs w:val="20"/>
              </w:rPr>
            </w:pPr>
          </w:p>
        </w:tc>
        <w:tc>
          <w:tcPr>
            <w:tcW w:w="1218" w:type="dxa"/>
            <w:tcBorders>
              <w:top w:val="nil"/>
              <w:left w:val="nil"/>
              <w:bottom w:val="nil"/>
              <w:right w:val="nil"/>
            </w:tcBorders>
            <w:shd w:val="clear" w:color="auto" w:fill="auto"/>
            <w:vAlign w:val="center"/>
            <w:hideMark/>
          </w:tcPr>
          <w:p w14:paraId="08D91434" w14:textId="7CE2D8A8" w:rsidR="00732AAF" w:rsidRPr="002E6066" w:rsidRDefault="00EC7535" w:rsidP="00DB68B4">
            <w:pPr>
              <w:spacing w:before="0" w:after="0" w:line="240" w:lineRule="auto"/>
              <w:ind w:firstLine="0"/>
              <w:jc w:val="center"/>
              <w:rPr>
                <w:rFonts w:eastAsia="Times New Roman" w:cs="Calibri"/>
                <w:color w:val="000000"/>
                <w:sz w:val="20"/>
                <w:szCs w:val="20"/>
              </w:rPr>
            </w:pPr>
            <w:r w:rsidRPr="002E6066">
              <w:rPr>
                <w:rFonts w:eastAsia="Times New Roman" w:cs="Calibri"/>
                <w:color w:val="000000"/>
                <w:sz w:val="20"/>
                <w:szCs w:val="20"/>
              </w:rPr>
              <w:t>1</w:t>
            </w:r>
            <w:r w:rsidR="005F564D" w:rsidRPr="002E6066">
              <w:rPr>
                <w:rFonts w:eastAsia="Times New Roman" w:cs="Calibri"/>
                <w:color w:val="000000"/>
                <w:sz w:val="20"/>
                <w:szCs w:val="20"/>
              </w:rPr>
              <w:t>11,231</w:t>
            </w:r>
          </w:p>
        </w:tc>
        <w:tc>
          <w:tcPr>
            <w:tcW w:w="1345" w:type="dxa"/>
            <w:tcBorders>
              <w:top w:val="nil"/>
              <w:left w:val="nil"/>
              <w:bottom w:val="nil"/>
              <w:right w:val="nil"/>
            </w:tcBorders>
            <w:shd w:val="clear" w:color="auto" w:fill="auto"/>
            <w:vAlign w:val="center"/>
            <w:hideMark/>
          </w:tcPr>
          <w:p w14:paraId="0AE8C152" w14:textId="7A3DE403" w:rsidR="00732AAF" w:rsidRPr="002E6066" w:rsidRDefault="00EC7535" w:rsidP="00EC7535">
            <w:pPr>
              <w:spacing w:before="0" w:after="0" w:line="240" w:lineRule="auto"/>
              <w:ind w:firstLine="0"/>
              <w:rPr>
                <w:rFonts w:eastAsia="Times New Roman" w:cs="Calibri"/>
                <w:color w:val="000000"/>
                <w:sz w:val="20"/>
                <w:szCs w:val="20"/>
              </w:rPr>
            </w:pPr>
            <w:r w:rsidRPr="002E6066">
              <w:rPr>
                <w:rFonts w:eastAsia="Times New Roman" w:cs="Calibri"/>
                <w:color w:val="000000"/>
                <w:sz w:val="20"/>
                <w:szCs w:val="20"/>
              </w:rPr>
              <w:t>5</w:t>
            </w:r>
            <w:r w:rsidR="00724EC1" w:rsidRPr="002E6066">
              <w:rPr>
                <w:rFonts w:eastAsia="Times New Roman" w:cs="Calibri"/>
                <w:color w:val="000000"/>
                <w:sz w:val="20"/>
                <w:szCs w:val="20"/>
              </w:rPr>
              <w:t>4</w:t>
            </w:r>
            <w:r w:rsidR="00907B58" w:rsidRPr="002E6066">
              <w:rPr>
                <w:rFonts w:eastAsia="Times New Roman" w:cs="Calibri"/>
                <w:color w:val="000000"/>
                <w:sz w:val="20"/>
                <w:szCs w:val="20"/>
              </w:rPr>
              <w:t>4</w:t>
            </w:r>
            <w:r w:rsidR="005F564D" w:rsidRPr="002E6066">
              <w:rPr>
                <w:rFonts w:eastAsia="Times New Roman" w:cs="Calibri"/>
                <w:color w:val="000000"/>
                <w:sz w:val="20"/>
                <w:szCs w:val="20"/>
              </w:rPr>
              <w:t>,</w:t>
            </w:r>
            <w:r w:rsidR="0097228D" w:rsidRPr="002E6066">
              <w:rPr>
                <w:rFonts w:eastAsia="Times New Roman" w:cs="Calibri"/>
                <w:color w:val="000000"/>
                <w:sz w:val="20"/>
                <w:szCs w:val="20"/>
              </w:rPr>
              <w:t>446</w:t>
            </w:r>
          </w:p>
        </w:tc>
        <w:tc>
          <w:tcPr>
            <w:tcW w:w="1404" w:type="dxa"/>
            <w:tcBorders>
              <w:top w:val="nil"/>
              <w:left w:val="nil"/>
              <w:bottom w:val="nil"/>
              <w:right w:val="nil"/>
            </w:tcBorders>
            <w:shd w:val="clear" w:color="auto" w:fill="auto"/>
            <w:vAlign w:val="center"/>
            <w:hideMark/>
          </w:tcPr>
          <w:p w14:paraId="1E4D23A2" w14:textId="0DBF365E" w:rsidR="00732AAF" w:rsidRPr="002E6066" w:rsidRDefault="005F564D" w:rsidP="00DB68B4">
            <w:pPr>
              <w:spacing w:before="0" w:after="0" w:line="240" w:lineRule="auto"/>
              <w:ind w:firstLine="0"/>
              <w:jc w:val="center"/>
              <w:rPr>
                <w:rFonts w:eastAsia="Times New Roman" w:cs="Calibri"/>
                <w:color w:val="000000"/>
                <w:sz w:val="20"/>
                <w:szCs w:val="20"/>
              </w:rPr>
            </w:pPr>
            <w:r w:rsidRPr="002E6066">
              <w:rPr>
                <w:rFonts w:eastAsia="Times New Roman" w:cs="Calibri"/>
                <w:color w:val="000000"/>
                <w:sz w:val="20"/>
                <w:szCs w:val="20"/>
              </w:rPr>
              <w:t>3</w:t>
            </w:r>
            <w:r w:rsidR="00AA4365" w:rsidRPr="002E6066">
              <w:rPr>
                <w:rFonts w:eastAsia="Times New Roman" w:cs="Calibri"/>
                <w:color w:val="000000"/>
                <w:sz w:val="20"/>
                <w:szCs w:val="20"/>
              </w:rPr>
              <w:t>12</w:t>
            </w:r>
            <w:r w:rsidRPr="002E6066">
              <w:rPr>
                <w:rFonts w:eastAsia="Times New Roman" w:cs="Calibri"/>
                <w:color w:val="000000"/>
                <w:sz w:val="20"/>
                <w:szCs w:val="20"/>
              </w:rPr>
              <w:t>,</w:t>
            </w:r>
            <w:r w:rsidR="00AA4365" w:rsidRPr="002E6066">
              <w:rPr>
                <w:rFonts w:eastAsia="Times New Roman" w:cs="Calibri"/>
                <w:color w:val="000000"/>
                <w:sz w:val="20"/>
                <w:szCs w:val="20"/>
              </w:rPr>
              <w:t>498</w:t>
            </w:r>
          </w:p>
        </w:tc>
        <w:tc>
          <w:tcPr>
            <w:tcW w:w="1347" w:type="dxa"/>
            <w:tcBorders>
              <w:top w:val="nil"/>
              <w:left w:val="nil"/>
              <w:bottom w:val="nil"/>
              <w:right w:val="nil"/>
            </w:tcBorders>
            <w:shd w:val="clear" w:color="auto" w:fill="auto"/>
            <w:vAlign w:val="center"/>
            <w:hideMark/>
          </w:tcPr>
          <w:p w14:paraId="105CC436" w14:textId="35782ACF" w:rsidR="00732AAF" w:rsidRPr="002E6066" w:rsidRDefault="005F564D" w:rsidP="00DB68B4">
            <w:pPr>
              <w:spacing w:before="0" w:after="0" w:line="240" w:lineRule="auto"/>
              <w:ind w:firstLine="0"/>
              <w:jc w:val="center"/>
              <w:rPr>
                <w:rFonts w:eastAsia="Times New Roman" w:cs="Calibri"/>
                <w:color w:val="000000"/>
                <w:sz w:val="20"/>
                <w:szCs w:val="20"/>
              </w:rPr>
            </w:pPr>
            <w:r w:rsidRPr="002E6066">
              <w:rPr>
                <w:rFonts w:eastAsia="Times New Roman" w:cs="Calibri"/>
                <w:color w:val="000000"/>
                <w:sz w:val="20"/>
                <w:szCs w:val="20"/>
              </w:rPr>
              <w:t>2</w:t>
            </w:r>
            <w:r w:rsidR="005D7AF8" w:rsidRPr="002E6066">
              <w:rPr>
                <w:rFonts w:eastAsia="Times New Roman" w:cs="Calibri"/>
                <w:color w:val="000000"/>
                <w:sz w:val="20"/>
                <w:szCs w:val="20"/>
              </w:rPr>
              <w:t>7</w:t>
            </w:r>
            <w:r w:rsidRPr="002E6066">
              <w:rPr>
                <w:rFonts w:eastAsia="Times New Roman" w:cs="Calibri"/>
                <w:color w:val="000000"/>
                <w:sz w:val="20"/>
                <w:szCs w:val="20"/>
              </w:rPr>
              <w:t>,428</w:t>
            </w:r>
          </w:p>
        </w:tc>
        <w:tc>
          <w:tcPr>
            <w:tcW w:w="1450" w:type="dxa"/>
            <w:tcBorders>
              <w:top w:val="nil"/>
              <w:left w:val="nil"/>
              <w:bottom w:val="nil"/>
              <w:right w:val="nil"/>
            </w:tcBorders>
            <w:shd w:val="clear" w:color="auto" w:fill="auto"/>
            <w:vAlign w:val="center"/>
            <w:hideMark/>
          </w:tcPr>
          <w:p w14:paraId="51E01499" w14:textId="32F67CA7" w:rsidR="00732AAF" w:rsidRPr="002E6066" w:rsidRDefault="00017352" w:rsidP="00DB68B4">
            <w:pPr>
              <w:spacing w:before="0" w:after="0" w:line="240" w:lineRule="auto"/>
              <w:ind w:firstLine="0"/>
              <w:jc w:val="center"/>
              <w:rPr>
                <w:rFonts w:eastAsia="Times New Roman" w:cs="Calibri"/>
                <w:color w:val="000000"/>
                <w:sz w:val="20"/>
                <w:szCs w:val="20"/>
              </w:rPr>
            </w:pPr>
            <w:bookmarkStart w:id="160" w:name="_Hlk159938596"/>
            <w:r w:rsidRPr="002E6066">
              <w:rPr>
                <w:rFonts w:eastAsia="Times New Roman" w:cs="Calibri"/>
                <w:color w:val="000000"/>
                <w:sz w:val="20"/>
                <w:szCs w:val="20"/>
              </w:rPr>
              <w:t>99</w:t>
            </w:r>
            <w:r w:rsidR="00907B58" w:rsidRPr="002E6066">
              <w:rPr>
                <w:rFonts w:eastAsia="Times New Roman" w:cs="Calibri"/>
                <w:color w:val="000000"/>
                <w:sz w:val="20"/>
                <w:szCs w:val="20"/>
              </w:rPr>
              <w:t>5</w:t>
            </w:r>
            <w:r w:rsidR="00732AAF" w:rsidRPr="002E6066">
              <w:rPr>
                <w:rFonts w:eastAsia="Times New Roman" w:cs="Calibri"/>
                <w:color w:val="000000"/>
                <w:sz w:val="20"/>
                <w:szCs w:val="20"/>
              </w:rPr>
              <w:t>,</w:t>
            </w:r>
            <w:bookmarkEnd w:id="160"/>
            <w:r w:rsidR="00907B58" w:rsidRPr="002E6066">
              <w:rPr>
                <w:rFonts w:eastAsia="Times New Roman" w:cs="Calibri"/>
                <w:color w:val="000000"/>
                <w:sz w:val="20"/>
                <w:szCs w:val="20"/>
              </w:rPr>
              <w:t>603</w:t>
            </w:r>
          </w:p>
        </w:tc>
      </w:tr>
      <w:tr w:rsidR="00732AAF" w:rsidRPr="002E6066" w14:paraId="6FEA8E16" w14:textId="77777777" w:rsidTr="003A6639">
        <w:trPr>
          <w:trHeight w:val="395"/>
        </w:trPr>
        <w:tc>
          <w:tcPr>
            <w:tcW w:w="1399" w:type="dxa"/>
            <w:tcBorders>
              <w:top w:val="nil"/>
              <w:left w:val="nil"/>
              <w:bottom w:val="nil"/>
              <w:right w:val="nil"/>
            </w:tcBorders>
            <w:shd w:val="clear" w:color="auto" w:fill="auto"/>
            <w:vAlign w:val="center"/>
            <w:hideMark/>
          </w:tcPr>
          <w:p w14:paraId="69E14556" w14:textId="77777777" w:rsidR="00732AAF" w:rsidRPr="002E6066" w:rsidRDefault="00732AAF" w:rsidP="00DB68B4">
            <w:pPr>
              <w:spacing w:before="0" w:after="0" w:line="240" w:lineRule="auto"/>
              <w:ind w:firstLine="0"/>
              <w:jc w:val="center"/>
              <w:rPr>
                <w:rFonts w:eastAsia="Times New Roman" w:cs="Calibri"/>
                <w:color w:val="000000"/>
                <w:sz w:val="20"/>
                <w:szCs w:val="20"/>
              </w:rPr>
            </w:pPr>
            <w:r w:rsidRPr="002E6066">
              <w:rPr>
                <w:rFonts w:eastAsia="Times New Roman" w:cs="Calibri"/>
                <w:color w:val="000000"/>
                <w:sz w:val="20"/>
                <w:szCs w:val="20"/>
              </w:rPr>
              <w:t>Tierra</w:t>
            </w:r>
          </w:p>
        </w:tc>
        <w:tc>
          <w:tcPr>
            <w:tcW w:w="793" w:type="dxa"/>
            <w:tcBorders>
              <w:top w:val="nil"/>
              <w:left w:val="nil"/>
              <w:bottom w:val="nil"/>
              <w:right w:val="nil"/>
            </w:tcBorders>
            <w:shd w:val="clear" w:color="auto" w:fill="auto"/>
            <w:vAlign w:val="center"/>
            <w:hideMark/>
          </w:tcPr>
          <w:p w14:paraId="022DE144" w14:textId="77777777" w:rsidR="00732AAF" w:rsidRPr="002E6066" w:rsidRDefault="00732AAF" w:rsidP="00DB68B4">
            <w:pPr>
              <w:spacing w:before="0" w:after="0" w:line="240" w:lineRule="auto"/>
              <w:jc w:val="center"/>
              <w:rPr>
                <w:rFonts w:eastAsia="Times New Roman" w:cs="Calibri"/>
                <w:color w:val="000000"/>
                <w:sz w:val="20"/>
                <w:szCs w:val="20"/>
              </w:rPr>
            </w:pPr>
          </w:p>
        </w:tc>
        <w:tc>
          <w:tcPr>
            <w:tcW w:w="1218" w:type="dxa"/>
            <w:tcBorders>
              <w:top w:val="nil"/>
              <w:left w:val="nil"/>
              <w:bottom w:val="nil"/>
              <w:right w:val="nil"/>
            </w:tcBorders>
            <w:shd w:val="clear" w:color="auto" w:fill="auto"/>
            <w:vAlign w:val="center"/>
            <w:hideMark/>
          </w:tcPr>
          <w:p w14:paraId="3527AC32" w14:textId="77777777" w:rsidR="00732AAF" w:rsidRPr="002E6066" w:rsidRDefault="00732AAF" w:rsidP="00DB68B4">
            <w:pPr>
              <w:spacing w:before="0" w:after="0" w:line="240" w:lineRule="auto"/>
              <w:jc w:val="center"/>
              <w:rPr>
                <w:rFonts w:eastAsia="Times New Roman" w:cs="Times New Roman"/>
                <w:sz w:val="20"/>
                <w:szCs w:val="20"/>
              </w:rPr>
            </w:pPr>
          </w:p>
        </w:tc>
        <w:tc>
          <w:tcPr>
            <w:tcW w:w="1345" w:type="dxa"/>
            <w:tcBorders>
              <w:top w:val="nil"/>
              <w:left w:val="nil"/>
              <w:bottom w:val="nil"/>
              <w:right w:val="nil"/>
            </w:tcBorders>
            <w:shd w:val="clear" w:color="auto" w:fill="auto"/>
            <w:vAlign w:val="center"/>
            <w:hideMark/>
          </w:tcPr>
          <w:p w14:paraId="4E05C060" w14:textId="77777777" w:rsidR="00732AAF" w:rsidRPr="002E6066" w:rsidRDefault="00732AAF" w:rsidP="00DB68B4">
            <w:pPr>
              <w:spacing w:before="0" w:after="0" w:line="240" w:lineRule="auto"/>
              <w:jc w:val="center"/>
              <w:rPr>
                <w:rFonts w:eastAsia="Times New Roman" w:cs="Times New Roman"/>
                <w:sz w:val="20"/>
                <w:szCs w:val="20"/>
              </w:rPr>
            </w:pPr>
          </w:p>
        </w:tc>
        <w:tc>
          <w:tcPr>
            <w:tcW w:w="1404" w:type="dxa"/>
            <w:tcBorders>
              <w:top w:val="nil"/>
              <w:left w:val="nil"/>
              <w:bottom w:val="nil"/>
              <w:right w:val="nil"/>
            </w:tcBorders>
            <w:shd w:val="clear" w:color="auto" w:fill="auto"/>
            <w:noWrap/>
            <w:vAlign w:val="bottom"/>
            <w:hideMark/>
          </w:tcPr>
          <w:p w14:paraId="4DB1F4EC" w14:textId="77777777" w:rsidR="00732AAF" w:rsidRPr="002E6066" w:rsidRDefault="00732AAF" w:rsidP="00DB68B4">
            <w:pPr>
              <w:spacing w:before="0" w:after="0" w:line="240" w:lineRule="auto"/>
              <w:jc w:val="center"/>
              <w:rPr>
                <w:rFonts w:eastAsia="Times New Roman" w:cs="Times New Roman"/>
                <w:sz w:val="20"/>
                <w:szCs w:val="20"/>
              </w:rPr>
            </w:pPr>
          </w:p>
        </w:tc>
        <w:tc>
          <w:tcPr>
            <w:tcW w:w="1347" w:type="dxa"/>
            <w:tcBorders>
              <w:top w:val="nil"/>
              <w:left w:val="nil"/>
              <w:bottom w:val="nil"/>
              <w:right w:val="nil"/>
            </w:tcBorders>
            <w:shd w:val="clear" w:color="auto" w:fill="auto"/>
            <w:vAlign w:val="center"/>
            <w:hideMark/>
          </w:tcPr>
          <w:p w14:paraId="3F0DD79A" w14:textId="77777777" w:rsidR="00732AAF" w:rsidRPr="002E6066" w:rsidRDefault="00732AAF" w:rsidP="00DB68B4">
            <w:pPr>
              <w:spacing w:before="0" w:after="0" w:line="240" w:lineRule="auto"/>
              <w:ind w:firstLine="0"/>
              <w:jc w:val="center"/>
              <w:rPr>
                <w:rFonts w:eastAsia="Times New Roman" w:cs="Calibri"/>
                <w:color w:val="000000"/>
                <w:sz w:val="20"/>
                <w:szCs w:val="20"/>
              </w:rPr>
            </w:pPr>
            <w:r w:rsidRPr="002E6066">
              <w:rPr>
                <w:rFonts w:eastAsia="Times New Roman" w:cs="Calibri"/>
                <w:color w:val="000000"/>
                <w:sz w:val="20"/>
                <w:szCs w:val="20"/>
              </w:rPr>
              <w:t>54,786</w:t>
            </w:r>
          </w:p>
        </w:tc>
        <w:tc>
          <w:tcPr>
            <w:tcW w:w="1450" w:type="dxa"/>
            <w:tcBorders>
              <w:top w:val="nil"/>
              <w:left w:val="nil"/>
              <w:bottom w:val="nil"/>
              <w:right w:val="nil"/>
            </w:tcBorders>
            <w:shd w:val="clear" w:color="auto" w:fill="auto"/>
            <w:vAlign w:val="center"/>
            <w:hideMark/>
          </w:tcPr>
          <w:p w14:paraId="11150EEF" w14:textId="77777777" w:rsidR="00732AAF" w:rsidRPr="002E6066" w:rsidRDefault="00732AAF" w:rsidP="00DB68B4">
            <w:pPr>
              <w:spacing w:before="0" w:after="0" w:line="240" w:lineRule="auto"/>
              <w:ind w:firstLine="0"/>
              <w:jc w:val="center"/>
              <w:rPr>
                <w:rFonts w:eastAsia="Times New Roman" w:cs="Calibri"/>
                <w:color w:val="000000"/>
                <w:sz w:val="20"/>
                <w:szCs w:val="20"/>
              </w:rPr>
            </w:pPr>
            <w:r w:rsidRPr="002E6066">
              <w:rPr>
                <w:rFonts w:eastAsia="Times New Roman" w:cs="Calibri"/>
                <w:color w:val="000000"/>
                <w:sz w:val="20"/>
                <w:szCs w:val="20"/>
              </w:rPr>
              <w:t>54,786</w:t>
            </w:r>
          </w:p>
        </w:tc>
      </w:tr>
      <w:tr w:rsidR="00732AAF" w:rsidRPr="002E6066" w14:paraId="35C6862A" w14:textId="77777777" w:rsidTr="003A6639">
        <w:trPr>
          <w:trHeight w:val="376"/>
        </w:trPr>
        <w:tc>
          <w:tcPr>
            <w:tcW w:w="1399" w:type="dxa"/>
            <w:tcBorders>
              <w:top w:val="nil"/>
              <w:left w:val="nil"/>
              <w:bottom w:val="single" w:sz="8" w:space="0" w:color="auto"/>
              <w:right w:val="nil"/>
            </w:tcBorders>
            <w:shd w:val="clear" w:color="auto" w:fill="auto"/>
            <w:vAlign w:val="center"/>
            <w:hideMark/>
          </w:tcPr>
          <w:p w14:paraId="1459C2BA" w14:textId="77777777" w:rsidR="00732AAF" w:rsidRPr="002E6066" w:rsidRDefault="00732AAF" w:rsidP="00DB68B4">
            <w:pPr>
              <w:spacing w:before="0" w:after="0" w:line="240" w:lineRule="auto"/>
              <w:ind w:firstLine="0"/>
              <w:jc w:val="center"/>
              <w:rPr>
                <w:rFonts w:eastAsia="Times New Roman" w:cs="Calibri"/>
                <w:b/>
                <w:bCs/>
                <w:color w:val="000000"/>
                <w:sz w:val="20"/>
                <w:szCs w:val="20"/>
              </w:rPr>
            </w:pPr>
            <w:r w:rsidRPr="002E6066">
              <w:rPr>
                <w:rFonts w:eastAsia="Times New Roman" w:cs="Calibri"/>
                <w:b/>
                <w:bCs/>
                <w:color w:val="000000"/>
                <w:sz w:val="20"/>
                <w:szCs w:val="20"/>
              </w:rPr>
              <w:t>Total</w:t>
            </w:r>
          </w:p>
        </w:tc>
        <w:tc>
          <w:tcPr>
            <w:tcW w:w="793" w:type="dxa"/>
            <w:tcBorders>
              <w:top w:val="nil"/>
              <w:left w:val="nil"/>
              <w:bottom w:val="single" w:sz="8" w:space="0" w:color="auto"/>
              <w:right w:val="nil"/>
            </w:tcBorders>
            <w:shd w:val="clear" w:color="auto" w:fill="auto"/>
            <w:vAlign w:val="center"/>
            <w:hideMark/>
          </w:tcPr>
          <w:p w14:paraId="5290203A" w14:textId="4F92DA11" w:rsidR="00732AAF" w:rsidRPr="002E6066" w:rsidRDefault="00724EC1" w:rsidP="00DB68B4">
            <w:pPr>
              <w:spacing w:before="0" w:after="0" w:line="240" w:lineRule="auto"/>
              <w:ind w:firstLine="0"/>
              <w:jc w:val="center"/>
              <w:rPr>
                <w:rFonts w:eastAsia="Times New Roman" w:cs="Calibri"/>
                <w:b/>
                <w:bCs/>
                <w:color w:val="000000"/>
                <w:sz w:val="20"/>
                <w:szCs w:val="20"/>
              </w:rPr>
            </w:pPr>
            <w:r w:rsidRPr="002E6066">
              <w:rPr>
                <w:rFonts w:eastAsia="Times New Roman" w:cs="Calibri"/>
                <w:b/>
                <w:bCs/>
                <w:color w:val="000000"/>
                <w:sz w:val="20"/>
                <w:szCs w:val="20"/>
              </w:rPr>
              <w:t>56</w:t>
            </w:r>
            <w:r w:rsidR="00732AAF" w:rsidRPr="002E6066">
              <w:rPr>
                <w:rFonts w:eastAsia="Times New Roman" w:cs="Calibri"/>
                <w:b/>
                <w:bCs/>
                <w:color w:val="000000"/>
                <w:sz w:val="20"/>
                <w:szCs w:val="20"/>
              </w:rPr>
              <w:t>,</w:t>
            </w:r>
            <w:r w:rsidR="00907B58" w:rsidRPr="002E6066">
              <w:rPr>
                <w:rFonts w:eastAsia="Times New Roman" w:cs="Calibri"/>
                <w:b/>
                <w:bCs/>
                <w:color w:val="000000"/>
                <w:sz w:val="20"/>
                <w:szCs w:val="20"/>
              </w:rPr>
              <w:t>687</w:t>
            </w:r>
          </w:p>
        </w:tc>
        <w:tc>
          <w:tcPr>
            <w:tcW w:w="1218" w:type="dxa"/>
            <w:tcBorders>
              <w:top w:val="nil"/>
              <w:left w:val="nil"/>
              <w:bottom w:val="single" w:sz="8" w:space="0" w:color="auto"/>
              <w:right w:val="nil"/>
            </w:tcBorders>
            <w:shd w:val="clear" w:color="auto" w:fill="auto"/>
            <w:vAlign w:val="center"/>
            <w:hideMark/>
          </w:tcPr>
          <w:p w14:paraId="7E3135EC" w14:textId="7F0D9DA9" w:rsidR="00732AAF" w:rsidRPr="002E6066" w:rsidRDefault="00907B58" w:rsidP="00DB68B4">
            <w:pPr>
              <w:spacing w:before="0" w:after="0" w:line="240" w:lineRule="auto"/>
              <w:ind w:firstLine="0"/>
              <w:jc w:val="center"/>
              <w:rPr>
                <w:rFonts w:eastAsia="Times New Roman" w:cs="Calibri"/>
                <w:b/>
                <w:bCs/>
                <w:color w:val="000000"/>
                <w:sz w:val="20"/>
                <w:szCs w:val="20"/>
              </w:rPr>
            </w:pPr>
            <w:r w:rsidRPr="002E6066">
              <w:rPr>
                <w:rFonts w:eastAsia="Times New Roman" w:cs="Calibri"/>
                <w:b/>
                <w:bCs/>
                <w:color w:val="000000"/>
                <w:sz w:val="20"/>
                <w:szCs w:val="20"/>
              </w:rPr>
              <w:t>2</w:t>
            </w:r>
            <w:r w:rsidR="00656117" w:rsidRPr="002E6066">
              <w:rPr>
                <w:rFonts w:eastAsia="Times New Roman" w:cs="Calibri"/>
                <w:b/>
                <w:bCs/>
                <w:color w:val="000000"/>
                <w:sz w:val="20"/>
                <w:szCs w:val="20"/>
              </w:rPr>
              <w:t>54</w:t>
            </w:r>
            <w:r w:rsidR="00732AAF" w:rsidRPr="002E6066">
              <w:rPr>
                <w:rFonts w:eastAsia="Times New Roman" w:cs="Calibri"/>
                <w:b/>
                <w:bCs/>
                <w:color w:val="000000"/>
                <w:sz w:val="20"/>
                <w:szCs w:val="20"/>
              </w:rPr>
              <w:t>,</w:t>
            </w:r>
            <w:r w:rsidR="00656117" w:rsidRPr="002E6066">
              <w:rPr>
                <w:rFonts w:eastAsia="Times New Roman" w:cs="Calibri"/>
                <w:b/>
                <w:bCs/>
                <w:color w:val="000000"/>
                <w:sz w:val="20"/>
                <w:szCs w:val="20"/>
              </w:rPr>
              <w:t>158</w:t>
            </w:r>
          </w:p>
        </w:tc>
        <w:tc>
          <w:tcPr>
            <w:tcW w:w="1345" w:type="dxa"/>
            <w:tcBorders>
              <w:top w:val="nil"/>
              <w:left w:val="nil"/>
              <w:bottom w:val="single" w:sz="8" w:space="0" w:color="auto"/>
              <w:right w:val="nil"/>
            </w:tcBorders>
            <w:shd w:val="clear" w:color="auto" w:fill="auto"/>
            <w:vAlign w:val="center"/>
            <w:hideMark/>
          </w:tcPr>
          <w:p w14:paraId="40EE8B4E" w14:textId="2A7AEF27" w:rsidR="00732AAF" w:rsidRPr="002E6066" w:rsidRDefault="00286CE6" w:rsidP="00DB68B4">
            <w:pPr>
              <w:spacing w:before="0" w:after="0" w:line="240" w:lineRule="auto"/>
              <w:ind w:firstLine="0"/>
              <w:jc w:val="center"/>
              <w:rPr>
                <w:rFonts w:eastAsia="Times New Roman" w:cs="Calibri"/>
                <w:b/>
                <w:bCs/>
                <w:color w:val="000000"/>
                <w:sz w:val="20"/>
                <w:szCs w:val="20"/>
              </w:rPr>
            </w:pPr>
            <w:r w:rsidRPr="002E6066">
              <w:rPr>
                <w:rFonts w:eastAsia="Times New Roman" w:cs="Calibri"/>
                <w:b/>
                <w:bCs/>
                <w:color w:val="000000"/>
                <w:sz w:val="20"/>
                <w:szCs w:val="20"/>
              </w:rPr>
              <w:t>607,271</w:t>
            </w:r>
          </w:p>
        </w:tc>
        <w:tc>
          <w:tcPr>
            <w:tcW w:w="1404" w:type="dxa"/>
            <w:tcBorders>
              <w:top w:val="nil"/>
              <w:left w:val="nil"/>
              <w:bottom w:val="single" w:sz="8" w:space="0" w:color="auto"/>
              <w:right w:val="nil"/>
            </w:tcBorders>
            <w:shd w:val="clear" w:color="auto" w:fill="auto"/>
            <w:vAlign w:val="center"/>
            <w:hideMark/>
          </w:tcPr>
          <w:p w14:paraId="1A6310D2" w14:textId="1FDC5D2A" w:rsidR="00732AAF" w:rsidRPr="002E6066" w:rsidRDefault="00656117" w:rsidP="00DB68B4">
            <w:pPr>
              <w:spacing w:before="0" w:after="0" w:line="240" w:lineRule="auto"/>
              <w:ind w:firstLine="0"/>
              <w:jc w:val="center"/>
              <w:rPr>
                <w:rFonts w:eastAsia="Times New Roman" w:cs="Calibri"/>
                <w:b/>
                <w:bCs/>
                <w:color w:val="000000"/>
                <w:sz w:val="20"/>
                <w:szCs w:val="20"/>
              </w:rPr>
            </w:pPr>
            <w:r w:rsidRPr="002E6066">
              <w:rPr>
                <w:rFonts w:eastAsia="Times New Roman" w:cs="Calibri"/>
                <w:b/>
                <w:bCs/>
                <w:color w:val="000000"/>
                <w:sz w:val="20"/>
                <w:szCs w:val="20"/>
              </w:rPr>
              <w:t>3</w:t>
            </w:r>
            <w:r w:rsidR="00AA4365" w:rsidRPr="002E6066">
              <w:rPr>
                <w:rFonts w:eastAsia="Times New Roman" w:cs="Calibri"/>
                <w:b/>
                <w:bCs/>
                <w:color w:val="000000"/>
                <w:sz w:val="20"/>
                <w:szCs w:val="20"/>
              </w:rPr>
              <w:t>3</w:t>
            </w:r>
            <w:r w:rsidR="00286CE6" w:rsidRPr="002E6066">
              <w:rPr>
                <w:rFonts w:eastAsia="Times New Roman" w:cs="Calibri"/>
                <w:b/>
                <w:bCs/>
                <w:color w:val="000000"/>
                <w:sz w:val="20"/>
                <w:szCs w:val="20"/>
              </w:rPr>
              <w:t>1</w:t>
            </w:r>
            <w:r w:rsidR="00732AAF" w:rsidRPr="002E6066">
              <w:rPr>
                <w:rFonts w:eastAsia="Times New Roman" w:cs="Calibri"/>
                <w:b/>
                <w:bCs/>
                <w:color w:val="000000"/>
                <w:sz w:val="20"/>
                <w:szCs w:val="20"/>
              </w:rPr>
              <w:t>,</w:t>
            </w:r>
            <w:r w:rsidR="00286CE6" w:rsidRPr="002E6066">
              <w:rPr>
                <w:rFonts w:eastAsia="Times New Roman" w:cs="Calibri"/>
                <w:b/>
                <w:bCs/>
                <w:color w:val="000000"/>
                <w:sz w:val="20"/>
                <w:szCs w:val="20"/>
              </w:rPr>
              <w:t>4</w:t>
            </w:r>
            <w:r w:rsidR="00AA4365" w:rsidRPr="002E6066">
              <w:rPr>
                <w:rFonts w:eastAsia="Times New Roman" w:cs="Calibri"/>
                <w:b/>
                <w:bCs/>
                <w:color w:val="000000"/>
                <w:sz w:val="20"/>
                <w:szCs w:val="20"/>
              </w:rPr>
              <w:t>18</w:t>
            </w:r>
          </w:p>
        </w:tc>
        <w:tc>
          <w:tcPr>
            <w:tcW w:w="1347" w:type="dxa"/>
            <w:tcBorders>
              <w:top w:val="nil"/>
              <w:left w:val="nil"/>
              <w:bottom w:val="single" w:sz="8" w:space="0" w:color="auto"/>
              <w:right w:val="nil"/>
            </w:tcBorders>
            <w:shd w:val="clear" w:color="auto" w:fill="auto"/>
            <w:vAlign w:val="center"/>
            <w:hideMark/>
          </w:tcPr>
          <w:p w14:paraId="658907D4" w14:textId="1AE3B5EB" w:rsidR="00732AAF" w:rsidRPr="002E6066" w:rsidRDefault="00656117" w:rsidP="00DB68B4">
            <w:pPr>
              <w:spacing w:before="0" w:after="0" w:line="240" w:lineRule="auto"/>
              <w:ind w:firstLine="0"/>
              <w:jc w:val="center"/>
              <w:rPr>
                <w:rFonts w:eastAsia="Times New Roman" w:cs="Calibri"/>
                <w:b/>
                <w:bCs/>
                <w:color w:val="000000"/>
                <w:sz w:val="20"/>
                <w:szCs w:val="20"/>
              </w:rPr>
            </w:pPr>
            <w:r w:rsidRPr="002E6066">
              <w:rPr>
                <w:rFonts w:eastAsia="Times New Roman" w:cs="Calibri"/>
                <w:b/>
                <w:bCs/>
                <w:color w:val="000000"/>
                <w:sz w:val="20"/>
                <w:szCs w:val="20"/>
              </w:rPr>
              <w:t>8</w:t>
            </w:r>
            <w:r w:rsidR="005D7AF8" w:rsidRPr="002E6066">
              <w:rPr>
                <w:rFonts w:eastAsia="Times New Roman" w:cs="Calibri"/>
                <w:b/>
                <w:bCs/>
                <w:color w:val="000000"/>
                <w:sz w:val="20"/>
                <w:szCs w:val="20"/>
              </w:rPr>
              <w:t>5</w:t>
            </w:r>
            <w:r w:rsidR="00732AAF" w:rsidRPr="002E6066">
              <w:rPr>
                <w:rFonts w:eastAsia="Times New Roman" w:cs="Calibri"/>
                <w:b/>
                <w:bCs/>
                <w:color w:val="000000"/>
                <w:sz w:val="20"/>
                <w:szCs w:val="20"/>
              </w:rPr>
              <w:t>,</w:t>
            </w:r>
            <w:r w:rsidRPr="002E6066">
              <w:rPr>
                <w:rFonts w:eastAsia="Times New Roman" w:cs="Calibri"/>
                <w:b/>
                <w:bCs/>
                <w:color w:val="000000"/>
                <w:sz w:val="20"/>
                <w:szCs w:val="20"/>
              </w:rPr>
              <w:t>944</w:t>
            </w:r>
          </w:p>
        </w:tc>
        <w:tc>
          <w:tcPr>
            <w:tcW w:w="1450" w:type="dxa"/>
            <w:tcBorders>
              <w:top w:val="nil"/>
              <w:left w:val="nil"/>
              <w:bottom w:val="single" w:sz="8" w:space="0" w:color="auto"/>
              <w:right w:val="nil"/>
            </w:tcBorders>
            <w:shd w:val="clear" w:color="auto" w:fill="auto"/>
            <w:vAlign w:val="center"/>
            <w:hideMark/>
          </w:tcPr>
          <w:p w14:paraId="54FE2B0D" w14:textId="50B1628E" w:rsidR="00732AAF" w:rsidRPr="002E6066" w:rsidRDefault="00AA4365" w:rsidP="00DB68B4">
            <w:pPr>
              <w:spacing w:before="0" w:after="0" w:line="240" w:lineRule="auto"/>
              <w:ind w:firstLine="0"/>
              <w:jc w:val="center"/>
              <w:rPr>
                <w:rFonts w:eastAsia="Times New Roman" w:cs="Calibri"/>
                <w:b/>
                <w:bCs/>
                <w:color w:val="000000"/>
                <w:sz w:val="20"/>
                <w:szCs w:val="20"/>
              </w:rPr>
            </w:pPr>
            <w:bookmarkStart w:id="161" w:name="_Hlk173329406"/>
            <w:r w:rsidRPr="002E6066">
              <w:rPr>
                <w:rFonts w:eastAsia="Times New Roman" w:cs="Calibri"/>
                <w:b/>
                <w:bCs/>
                <w:color w:val="000000"/>
                <w:sz w:val="20"/>
                <w:szCs w:val="20"/>
              </w:rPr>
              <w:t>13</w:t>
            </w:r>
            <w:r w:rsidR="00907B58" w:rsidRPr="002E6066">
              <w:rPr>
                <w:rFonts w:eastAsia="Times New Roman" w:cs="Calibri"/>
                <w:b/>
                <w:bCs/>
                <w:color w:val="000000"/>
                <w:sz w:val="20"/>
                <w:szCs w:val="20"/>
              </w:rPr>
              <w:t>35</w:t>
            </w:r>
            <w:r w:rsidR="00EC7535" w:rsidRPr="002E6066">
              <w:rPr>
                <w:rFonts w:eastAsia="Times New Roman" w:cs="Calibri"/>
                <w:b/>
                <w:bCs/>
                <w:color w:val="000000"/>
                <w:sz w:val="20"/>
                <w:szCs w:val="20"/>
              </w:rPr>
              <w:t>,</w:t>
            </w:r>
            <w:r w:rsidR="00017352" w:rsidRPr="002E6066">
              <w:rPr>
                <w:rFonts w:eastAsia="Times New Roman" w:cs="Calibri"/>
                <w:b/>
                <w:bCs/>
                <w:color w:val="000000"/>
                <w:sz w:val="20"/>
                <w:szCs w:val="20"/>
              </w:rPr>
              <w:t>4</w:t>
            </w:r>
            <w:r w:rsidR="00907B58" w:rsidRPr="002E6066">
              <w:rPr>
                <w:rFonts w:eastAsia="Times New Roman" w:cs="Calibri"/>
                <w:b/>
                <w:bCs/>
                <w:color w:val="000000"/>
                <w:sz w:val="20"/>
                <w:szCs w:val="20"/>
              </w:rPr>
              <w:t>78</w:t>
            </w:r>
            <w:bookmarkEnd w:id="161"/>
          </w:p>
        </w:tc>
      </w:tr>
    </w:tbl>
    <w:p w14:paraId="3444646C" w14:textId="6A445308" w:rsidR="00B061CE" w:rsidRPr="009A4AE6" w:rsidRDefault="00732AAF" w:rsidP="00490BA7">
      <w:pPr>
        <w:spacing w:after="0"/>
        <w:rPr>
          <w:rFonts w:eastAsia="Times New Roman" w:cs="Arial"/>
          <w:sz w:val="20"/>
          <w:szCs w:val="20"/>
        </w:rPr>
      </w:pPr>
      <w:r w:rsidRPr="002E6066">
        <w:rPr>
          <w:rFonts w:eastAsia="Times New Roman" w:cs="Arial"/>
          <w:b/>
          <w:iCs/>
          <w:sz w:val="20"/>
          <w:szCs w:val="20"/>
        </w:rPr>
        <w:t>Fuente</w:t>
      </w:r>
      <w:r w:rsidRPr="009A4AE6">
        <w:rPr>
          <w:rFonts w:eastAsia="Times New Roman" w:cs="Arial"/>
          <w:i/>
          <w:sz w:val="20"/>
          <w:szCs w:val="20"/>
        </w:rPr>
        <w:t xml:space="preserve">: </w:t>
      </w:r>
      <w:r w:rsidRPr="009A4AE6">
        <w:rPr>
          <w:rFonts w:eastAsia="Times New Roman" w:cs="Arial"/>
          <w:sz w:val="20"/>
          <w:szCs w:val="20"/>
        </w:rPr>
        <w:t>Departamento Obra Pública Municipal de Pococí 202</w:t>
      </w:r>
      <w:r w:rsidR="00A37B8B">
        <w:rPr>
          <w:rFonts w:eastAsia="Times New Roman" w:cs="Arial"/>
          <w:sz w:val="20"/>
          <w:szCs w:val="20"/>
        </w:rPr>
        <w:t>4</w:t>
      </w:r>
      <w:r w:rsidRPr="009A4AE6">
        <w:rPr>
          <w:rFonts w:eastAsia="Times New Roman" w:cs="Arial"/>
          <w:sz w:val="20"/>
          <w:szCs w:val="20"/>
        </w:rPr>
        <w:t>.</w:t>
      </w:r>
    </w:p>
    <w:p w14:paraId="65A38528" w14:textId="77777777" w:rsidR="00C1246E" w:rsidRPr="009A4AE6" w:rsidRDefault="00C1246E" w:rsidP="00490BA7">
      <w:pPr>
        <w:spacing w:after="0"/>
        <w:rPr>
          <w:rFonts w:eastAsia="Times New Roman" w:cs="Arial"/>
          <w:sz w:val="20"/>
          <w:szCs w:val="20"/>
        </w:rPr>
      </w:pPr>
    </w:p>
    <w:p w14:paraId="79E56B2A" w14:textId="16177BB0" w:rsidR="006A10CB" w:rsidRPr="009A4AE6" w:rsidRDefault="00462BF6" w:rsidP="00E87257">
      <w:pPr>
        <w:pStyle w:val="Ttulo2"/>
        <w:numPr>
          <w:ilvl w:val="1"/>
          <w:numId w:val="15"/>
        </w:numPr>
        <w:rPr>
          <w:rFonts w:ascii="Century Gothic" w:eastAsia="Times New Roman" w:hAnsi="Century Gothic"/>
          <w:sz w:val="22"/>
          <w:szCs w:val="22"/>
        </w:rPr>
      </w:pPr>
      <w:bookmarkStart w:id="162" w:name="_Toc153864234"/>
      <w:bookmarkStart w:id="163" w:name="_Toc175998061"/>
      <w:r w:rsidRPr="009A4AE6">
        <w:rPr>
          <w:rFonts w:ascii="Century Gothic" w:eastAsia="Times New Roman" w:hAnsi="Century Gothic"/>
          <w:sz w:val="22"/>
          <w:szCs w:val="22"/>
        </w:rPr>
        <w:t>Car</w:t>
      </w:r>
      <w:r w:rsidR="003567E9" w:rsidRPr="009A4AE6">
        <w:rPr>
          <w:rFonts w:ascii="Century Gothic" w:eastAsia="Times New Roman" w:hAnsi="Century Gothic"/>
          <w:sz w:val="22"/>
          <w:szCs w:val="22"/>
        </w:rPr>
        <w:t>ac</w:t>
      </w:r>
      <w:r w:rsidR="00F25E83" w:rsidRPr="009A4AE6">
        <w:rPr>
          <w:rFonts w:ascii="Century Gothic" w:eastAsia="Times New Roman" w:hAnsi="Century Gothic"/>
          <w:sz w:val="22"/>
          <w:szCs w:val="22"/>
        </w:rPr>
        <w:t xml:space="preserve">terísticas y condición </w:t>
      </w:r>
      <w:r w:rsidR="00247CF2" w:rsidRPr="009A4AE6">
        <w:rPr>
          <w:rFonts w:ascii="Century Gothic" w:eastAsia="Times New Roman" w:hAnsi="Century Gothic"/>
          <w:sz w:val="22"/>
          <w:szCs w:val="22"/>
        </w:rPr>
        <w:t>de la Red Vial C</w:t>
      </w:r>
      <w:r w:rsidRPr="009A4AE6">
        <w:rPr>
          <w:rFonts w:ascii="Century Gothic" w:eastAsia="Times New Roman" w:hAnsi="Century Gothic"/>
          <w:sz w:val="22"/>
          <w:szCs w:val="22"/>
        </w:rPr>
        <w:t>antonal</w:t>
      </w:r>
      <w:bookmarkEnd w:id="162"/>
      <w:bookmarkEnd w:id="163"/>
    </w:p>
    <w:p w14:paraId="2DE51856" w14:textId="2CA4CD83" w:rsidR="00DE72ED" w:rsidRPr="009A4AE6" w:rsidRDefault="00B90BE4" w:rsidP="0021600A">
      <w:pPr>
        <w:rPr>
          <w:rFonts w:eastAsia="Times New Roman"/>
        </w:rPr>
      </w:pPr>
      <w:r w:rsidRPr="009A4AE6">
        <w:rPr>
          <w:rFonts w:eastAsia="Times New Roman"/>
        </w:rPr>
        <w:t xml:space="preserve">   </w:t>
      </w:r>
      <w:r w:rsidR="00CC73D3" w:rsidRPr="009A4AE6">
        <w:rPr>
          <w:rFonts w:eastAsia="Times New Roman"/>
        </w:rPr>
        <w:t>En el siguiente mapa se puede observar la totalidad de la red vial del c</w:t>
      </w:r>
      <w:r w:rsidR="00AC1ECD" w:rsidRPr="009A4AE6">
        <w:rPr>
          <w:rFonts w:eastAsia="Times New Roman"/>
        </w:rPr>
        <w:t>antón</w:t>
      </w:r>
      <w:r w:rsidR="00490BA7" w:rsidRPr="009A4AE6">
        <w:rPr>
          <w:rFonts w:eastAsia="Times New Roman"/>
        </w:rPr>
        <w:t xml:space="preserve"> perteneciente a el cantón de Pococí.</w:t>
      </w:r>
    </w:p>
    <w:p w14:paraId="27A7F5EB" w14:textId="367BB76F" w:rsidR="00447237" w:rsidRPr="009A4AE6" w:rsidRDefault="00603615" w:rsidP="00833C95">
      <w:pPr>
        <w:pStyle w:val="Figuras"/>
        <w:rPr>
          <w:rFonts w:eastAsia="Times New Roman" w:cs="Arial"/>
        </w:rPr>
      </w:pPr>
      <w:bookmarkStart w:id="164" w:name="_Toc473994318"/>
      <w:bookmarkStart w:id="165" w:name="_Toc153956701"/>
      <w:r w:rsidRPr="009A4AE6">
        <w:rPr>
          <w:iCs/>
        </w:rPr>
        <w:t>Figura</w:t>
      </w:r>
      <w:r w:rsidR="00E87257" w:rsidRPr="009A4AE6">
        <w:rPr>
          <w:iCs/>
        </w:rPr>
        <w:t xml:space="preserve"> </w:t>
      </w:r>
      <w:r w:rsidR="00F7063C" w:rsidRPr="009A4AE6">
        <w:rPr>
          <w:iCs/>
        </w:rPr>
        <w:t>4</w:t>
      </w:r>
      <w:r w:rsidRPr="009A4AE6">
        <w:rPr>
          <w:i/>
        </w:rPr>
        <w:t>.</w:t>
      </w:r>
      <w:r w:rsidRPr="009A4AE6">
        <w:t xml:space="preserve">  </w:t>
      </w:r>
      <w:r w:rsidRPr="00833C95">
        <w:rPr>
          <w:b w:val="0"/>
          <w:bCs w:val="0"/>
        </w:rPr>
        <w:t>Mapa vial del cantón de Pococí</w:t>
      </w:r>
      <w:bookmarkEnd w:id="164"/>
      <w:bookmarkEnd w:id="165"/>
    </w:p>
    <w:p w14:paraId="45BD38D8" w14:textId="4AFAF6AE" w:rsidR="00D9128B" w:rsidRPr="009A4AE6" w:rsidRDefault="00357E40" w:rsidP="00E604AC">
      <w:pPr>
        <w:ind w:firstLine="426"/>
        <w:rPr>
          <w:sz w:val="20"/>
          <w:szCs w:val="20"/>
        </w:rPr>
      </w:pPr>
      <w:r w:rsidRPr="009A4AE6">
        <w:rPr>
          <w:noProof/>
        </w:rPr>
        <w:drawing>
          <wp:inline distT="0" distB="0" distL="0" distR="0" wp14:anchorId="66932AEA" wp14:editId="096DB625">
            <wp:extent cx="5430951" cy="3393750"/>
            <wp:effectExtent l="19050" t="19050" r="17780" b="16510"/>
            <wp:docPr id="1079789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78968" name=""/>
                    <pic:cNvPicPr/>
                  </pic:nvPicPr>
                  <pic:blipFill rotWithShape="1">
                    <a:blip r:embed="rId15"/>
                    <a:srcRect r="675"/>
                    <a:stretch/>
                  </pic:blipFill>
                  <pic:spPr bwMode="auto">
                    <a:xfrm>
                      <a:off x="0" y="0"/>
                      <a:ext cx="5507475" cy="344156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6A10CB" w:rsidRPr="009A4AE6">
        <w:rPr>
          <w:rFonts w:eastAsia="Times New Roman"/>
          <w:b/>
          <w:sz w:val="20"/>
          <w:szCs w:val="20"/>
        </w:rPr>
        <w:t>Fuente.</w:t>
      </w:r>
      <w:r w:rsidR="00323ED6" w:rsidRPr="009A4AE6">
        <w:rPr>
          <w:rFonts w:eastAsia="Times New Roman"/>
          <w:b/>
          <w:sz w:val="20"/>
          <w:szCs w:val="20"/>
        </w:rPr>
        <w:t xml:space="preserve"> </w:t>
      </w:r>
      <w:r w:rsidR="00323ED6" w:rsidRPr="009A4AE6">
        <w:rPr>
          <w:rFonts w:eastAsia="Times New Roman"/>
          <w:sz w:val="20"/>
          <w:szCs w:val="20"/>
        </w:rPr>
        <w:t xml:space="preserve">Datos de la </w:t>
      </w:r>
      <w:r w:rsidR="0015049F" w:rsidRPr="009A4AE6">
        <w:rPr>
          <w:rFonts w:eastAsia="Times New Roman"/>
          <w:sz w:val="20"/>
          <w:szCs w:val="20"/>
        </w:rPr>
        <w:t xml:space="preserve">OPM </w:t>
      </w:r>
      <w:r w:rsidR="00323ED6" w:rsidRPr="009A4AE6">
        <w:rPr>
          <w:rFonts w:eastAsia="Times New Roman"/>
          <w:sz w:val="20"/>
          <w:szCs w:val="20"/>
        </w:rPr>
        <w:t>Pococí.</w:t>
      </w:r>
    </w:p>
    <w:p w14:paraId="72FBF705" w14:textId="02F397D6" w:rsidR="00E3715C" w:rsidRPr="009A4AE6" w:rsidRDefault="00CC73D3" w:rsidP="006A10CB">
      <w:pPr>
        <w:ind w:firstLine="708"/>
        <w:rPr>
          <w:rFonts w:eastAsia="Times New Roman" w:cs="Arial"/>
        </w:rPr>
      </w:pPr>
      <w:r w:rsidRPr="0046536C">
        <w:rPr>
          <w:rFonts w:eastAsia="Times New Roman" w:cs="Arial"/>
        </w:rPr>
        <w:t>Como se puede observar, de alguna manera existe concentración de los caminos, por cuanto a pesar</w:t>
      </w:r>
      <w:r w:rsidRPr="009A4AE6">
        <w:rPr>
          <w:rFonts w:eastAsia="Times New Roman" w:cs="Arial"/>
        </w:rPr>
        <w:t xml:space="preserve"> de ser de ser un cantón grande </w:t>
      </w:r>
      <w:r w:rsidR="00D2761B" w:rsidRPr="009A4AE6">
        <w:rPr>
          <w:rFonts w:eastAsia="Times New Roman" w:cs="Arial"/>
        </w:rPr>
        <w:t xml:space="preserve">y por tanto con una red vial muy </w:t>
      </w:r>
      <w:r w:rsidR="00B0794C" w:rsidRPr="009A4AE6">
        <w:rPr>
          <w:rFonts w:eastAsia="Times New Roman" w:cs="Arial"/>
        </w:rPr>
        <w:t>extensa</w:t>
      </w:r>
      <w:r w:rsidR="00D2761B" w:rsidRPr="009A4AE6">
        <w:rPr>
          <w:rFonts w:eastAsia="Times New Roman" w:cs="Arial"/>
        </w:rPr>
        <w:t xml:space="preserve">, </w:t>
      </w:r>
      <w:r w:rsidRPr="009A4AE6">
        <w:rPr>
          <w:rFonts w:eastAsia="Times New Roman" w:cs="Arial"/>
        </w:rPr>
        <w:t xml:space="preserve">los principales </w:t>
      </w:r>
      <w:r w:rsidR="00D2761B" w:rsidRPr="009A4AE6">
        <w:rPr>
          <w:rFonts w:eastAsia="Times New Roman" w:cs="Arial"/>
        </w:rPr>
        <w:t xml:space="preserve">caminos </w:t>
      </w:r>
      <w:r w:rsidR="00B0794C" w:rsidRPr="009A4AE6">
        <w:rPr>
          <w:rFonts w:eastAsia="Times New Roman" w:cs="Arial"/>
        </w:rPr>
        <w:t>se</w:t>
      </w:r>
      <w:r w:rsidRPr="009A4AE6">
        <w:rPr>
          <w:rFonts w:eastAsia="Times New Roman" w:cs="Arial"/>
        </w:rPr>
        <w:t xml:space="preserve"> concentran en las </w:t>
      </w:r>
      <w:r w:rsidR="00D2761B" w:rsidRPr="009A4AE6">
        <w:rPr>
          <w:rFonts w:eastAsia="Times New Roman" w:cs="Arial"/>
        </w:rPr>
        <w:t>áreas centrales del cantón</w:t>
      </w:r>
      <w:r w:rsidR="00490BA7" w:rsidRPr="009A4AE6">
        <w:rPr>
          <w:rFonts w:eastAsia="Times New Roman" w:cs="Arial"/>
        </w:rPr>
        <w:t xml:space="preserve"> donde se encuentra una mayor afluencia de movilidad vial</w:t>
      </w:r>
      <w:r w:rsidR="00D2761B" w:rsidRPr="009A4AE6">
        <w:rPr>
          <w:rFonts w:eastAsia="Times New Roman" w:cs="Arial"/>
        </w:rPr>
        <w:t>.</w:t>
      </w:r>
    </w:p>
    <w:p w14:paraId="6F7A49DC" w14:textId="71ADEB5E" w:rsidR="00721668" w:rsidRPr="009A4AE6" w:rsidRDefault="00D2761B" w:rsidP="0021600A">
      <w:pPr>
        <w:spacing w:after="0"/>
        <w:ind w:firstLine="708"/>
        <w:rPr>
          <w:rFonts w:eastAsia="Times New Roman" w:cs="Arial"/>
        </w:rPr>
      </w:pPr>
      <w:r w:rsidRPr="009A4AE6">
        <w:rPr>
          <w:rFonts w:eastAsia="Times New Roman" w:cs="Arial"/>
        </w:rPr>
        <w:t xml:space="preserve"> Otra característica de mucha valía al momento de priorizar las intervenciones </w:t>
      </w:r>
      <w:r w:rsidR="00922E4F" w:rsidRPr="009A4AE6">
        <w:rPr>
          <w:rFonts w:eastAsia="Times New Roman" w:cs="Arial"/>
        </w:rPr>
        <w:t xml:space="preserve">en las vías municipales </w:t>
      </w:r>
      <w:r w:rsidRPr="009A4AE6">
        <w:rPr>
          <w:rFonts w:eastAsia="Times New Roman" w:cs="Arial"/>
        </w:rPr>
        <w:t xml:space="preserve">es la condición de los caminos, por </w:t>
      </w:r>
      <w:r w:rsidR="006A10CB" w:rsidRPr="009A4AE6">
        <w:rPr>
          <w:rFonts w:eastAsia="Times New Roman" w:cs="Arial"/>
        </w:rPr>
        <w:t>tanto,</w:t>
      </w:r>
      <w:r w:rsidRPr="009A4AE6">
        <w:rPr>
          <w:rFonts w:eastAsia="Times New Roman" w:cs="Arial"/>
        </w:rPr>
        <w:t xml:space="preserve"> </w:t>
      </w:r>
      <w:r w:rsidR="00922E4F" w:rsidRPr="009A4AE6">
        <w:rPr>
          <w:rFonts w:eastAsia="Times New Roman" w:cs="Arial"/>
        </w:rPr>
        <w:t xml:space="preserve">se detalla </w:t>
      </w:r>
      <w:r w:rsidRPr="009A4AE6">
        <w:rPr>
          <w:rFonts w:eastAsia="Times New Roman" w:cs="Arial"/>
        </w:rPr>
        <w:t xml:space="preserve">a </w:t>
      </w:r>
      <w:r w:rsidR="006A10CB" w:rsidRPr="009A4AE6">
        <w:rPr>
          <w:rFonts w:eastAsia="Times New Roman" w:cs="Arial"/>
        </w:rPr>
        <w:lastRenderedPageBreak/>
        <w:t>continuación</w:t>
      </w:r>
      <w:r w:rsidR="00922E4F" w:rsidRPr="009A4AE6">
        <w:rPr>
          <w:rFonts w:eastAsia="Times New Roman" w:cs="Arial"/>
        </w:rPr>
        <w:t xml:space="preserve"> según el material en que se encuentra y la cantidad de kilómetros de esta:</w:t>
      </w:r>
    </w:p>
    <w:p w14:paraId="5A3DC568" w14:textId="22D338E5" w:rsidR="00B90BE4" w:rsidRPr="008F01F9" w:rsidRDefault="009A4955" w:rsidP="00833C95">
      <w:pPr>
        <w:pStyle w:val="Tablas"/>
      </w:pPr>
      <w:bookmarkStart w:id="166" w:name="_Toc5116039"/>
      <w:bookmarkStart w:id="167" w:name="_Toc153863513"/>
      <w:r w:rsidRPr="008F01F9">
        <w:t xml:space="preserve">Tabla </w:t>
      </w:r>
      <w:r w:rsidR="004402DA" w:rsidRPr="008F01F9">
        <w:t>11</w:t>
      </w:r>
      <w:r w:rsidR="002E6F2F" w:rsidRPr="008F01F9">
        <w:t>.</w:t>
      </w:r>
      <w:r w:rsidRPr="008F01F9">
        <w:t xml:space="preserve"> Tipo de </w:t>
      </w:r>
      <w:r w:rsidR="00832F74" w:rsidRPr="008F01F9">
        <w:t>S</w:t>
      </w:r>
      <w:r w:rsidRPr="008F01F9">
        <w:t xml:space="preserve">uperficie de </w:t>
      </w:r>
      <w:r w:rsidR="00832F74" w:rsidRPr="008F01F9">
        <w:t>R</w:t>
      </w:r>
      <w:r w:rsidRPr="008F01F9">
        <w:t>uedo</w:t>
      </w:r>
      <w:bookmarkEnd w:id="166"/>
      <w:bookmarkEnd w:id="167"/>
    </w:p>
    <w:tbl>
      <w:tblPr>
        <w:tblW w:w="5180" w:type="dxa"/>
        <w:jc w:val="center"/>
        <w:tblCellMar>
          <w:left w:w="70" w:type="dxa"/>
          <w:right w:w="70" w:type="dxa"/>
        </w:tblCellMar>
        <w:tblLook w:val="04A0" w:firstRow="1" w:lastRow="0" w:firstColumn="1" w:lastColumn="0" w:noHBand="0" w:noVBand="1"/>
      </w:tblPr>
      <w:tblGrid>
        <w:gridCol w:w="2920"/>
        <w:gridCol w:w="2260"/>
      </w:tblGrid>
      <w:tr w:rsidR="00BD2EB6" w:rsidRPr="008F01F9" w14:paraId="037125C7" w14:textId="77777777" w:rsidTr="006A3D68">
        <w:trPr>
          <w:trHeight w:val="300"/>
          <w:jc w:val="center"/>
        </w:trPr>
        <w:tc>
          <w:tcPr>
            <w:tcW w:w="5180" w:type="dxa"/>
            <w:gridSpan w:val="2"/>
            <w:tcBorders>
              <w:top w:val="nil"/>
              <w:left w:val="nil"/>
              <w:bottom w:val="nil"/>
              <w:right w:val="nil"/>
            </w:tcBorders>
            <w:shd w:val="clear" w:color="000000" w:fill="BFBFBF"/>
            <w:noWrap/>
            <w:vAlign w:val="center"/>
            <w:hideMark/>
          </w:tcPr>
          <w:p w14:paraId="53E49691" w14:textId="77777777" w:rsidR="00BD2EB6" w:rsidRPr="008F01F9" w:rsidRDefault="00BD2EB6" w:rsidP="00A70BF0">
            <w:pPr>
              <w:spacing w:before="0" w:after="0" w:line="240" w:lineRule="atLeast"/>
              <w:jc w:val="center"/>
              <w:rPr>
                <w:rFonts w:eastAsia="Times New Roman" w:cs="Calibri"/>
                <w:b/>
                <w:bCs/>
                <w:color w:val="000000"/>
                <w:sz w:val="20"/>
                <w:szCs w:val="20"/>
              </w:rPr>
            </w:pPr>
            <w:r w:rsidRPr="008F01F9">
              <w:rPr>
                <w:rFonts w:eastAsia="Times New Roman" w:cs="Calibri"/>
                <w:b/>
                <w:bCs/>
                <w:color w:val="000000"/>
                <w:sz w:val="20"/>
                <w:szCs w:val="20"/>
              </w:rPr>
              <w:t>Tipo superficie de ruedo (Km)</w:t>
            </w:r>
          </w:p>
        </w:tc>
      </w:tr>
      <w:tr w:rsidR="00BD2EB6" w:rsidRPr="008F01F9" w14:paraId="00423C4B" w14:textId="77777777" w:rsidTr="006A3D68">
        <w:trPr>
          <w:trHeight w:val="330"/>
          <w:jc w:val="center"/>
        </w:trPr>
        <w:tc>
          <w:tcPr>
            <w:tcW w:w="2920" w:type="dxa"/>
            <w:tcBorders>
              <w:top w:val="nil"/>
              <w:left w:val="nil"/>
              <w:bottom w:val="nil"/>
              <w:right w:val="nil"/>
            </w:tcBorders>
            <w:shd w:val="clear" w:color="auto" w:fill="auto"/>
            <w:noWrap/>
            <w:vAlign w:val="center"/>
            <w:hideMark/>
          </w:tcPr>
          <w:p w14:paraId="26C2E264" w14:textId="4F1F2A1C" w:rsidR="00BD2EB6" w:rsidRPr="008F01F9" w:rsidRDefault="007E3F3D" w:rsidP="007E3F3D">
            <w:pPr>
              <w:spacing w:before="0" w:after="0" w:line="240" w:lineRule="atLeast"/>
              <w:ind w:firstLine="0"/>
              <w:rPr>
                <w:rFonts w:eastAsia="Times New Roman" w:cs="Calibri"/>
                <w:color w:val="000000"/>
                <w:sz w:val="20"/>
                <w:szCs w:val="20"/>
              </w:rPr>
            </w:pPr>
            <w:bookmarkStart w:id="168" w:name="_Hlk176244665"/>
            <w:r>
              <w:rPr>
                <w:rFonts w:eastAsia="Times New Roman" w:cs="Calibri"/>
                <w:color w:val="000000"/>
                <w:sz w:val="20"/>
                <w:szCs w:val="20"/>
              </w:rPr>
              <w:t xml:space="preserve">             </w:t>
            </w:r>
            <w:r w:rsidR="00BD2EB6" w:rsidRPr="008F01F9">
              <w:rPr>
                <w:rFonts w:eastAsia="Times New Roman" w:cs="Calibri"/>
                <w:color w:val="000000"/>
                <w:sz w:val="20"/>
                <w:szCs w:val="20"/>
              </w:rPr>
              <w:t>Asfalto (Km)</w:t>
            </w:r>
          </w:p>
        </w:tc>
        <w:tc>
          <w:tcPr>
            <w:tcW w:w="2260" w:type="dxa"/>
            <w:tcBorders>
              <w:top w:val="nil"/>
              <w:left w:val="nil"/>
              <w:bottom w:val="nil"/>
              <w:right w:val="nil"/>
            </w:tcBorders>
            <w:shd w:val="clear" w:color="auto" w:fill="auto"/>
            <w:noWrap/>
            <w:vAlign w:val="center"/>
            <w:hideMark/>
          </w:tcPr>
          <w:p w14:paraId="1D73D86B" w14:textId="197B4599" w:rsidR="00BD2EB6" w:rsidRPr="008F01F9" w:rsidRDefault="00BD2EB6" w:rsidP="00A70BF0">
            <w:pPr>
              <w:spacing w:before="0" w:after="0" w:line="240" w:lineRule="atLeast"/>
              <w:ind w:firstLine="0"/>
              <w:jc w:val="center"/>
              <w:rPr>
                <w:rFonts w:eastAsia="Times New Roman" w:cs="Calibri"/>
                <w:color w:val="000000"/>
                <w:sz w:val="20"/>
                <w:szCs w:val="20"/>
              </w:rPr>
            </w:pPr>
            <w:r w:rsidRPr="008F01F9">
              <w:rPr>
                <w:rFonts w:eastAsia="Times New Roman" w:cs="Calibri"/>
                <w:color w:val="000000"/>
                <w:sz w:val="20"/>
                <w:szCs w:val="20"/>
              </w:rPr>
              <w:t>1</w:t>
            </w:r>
            <w:r w:rsidR="006A3D68">
              <w:rPr>
                <w:rFonts w:eastAsia="Times New Roman" w:cs="Calibri"/>
                <w:color w:val="000000"/>
                <w:sz w:val="20"/>
                <w:szCs w:val="20"/>
              </w:rPr>
              <w:t>51</w:t>
            </w:r>
            <w:r w:rsidRPr="008F01F9">
              <w:rPr>
                <w:rFonts w:eastAsia="Times New Roman" w:cs="Calibri"/>
                <w:color w:val="000000"/>
                <w:sz w:val="20"/>
                <w:szCs w:val="20"/>
              </w:rPr>
              <w:t>,102</w:t>
            </w:r>
          </w:p>
        </w:tc>
      </w:tr>
      <w:tr w:rsidR="00BD2EB6" w:rsidRPr="008F01F9" w14:paraId="3F520D35" w14:textId="77777777" w:rsidTr="006A3D68">
        <w:trPr>
          <w:trHeight w:val="330"/>
          <w:jc w:val="center"/>
        </w:trPr>
        <w:tc>
          <w:tcPr>
            <w:tcW w:w="2920" w:type="dxa"/>
            <w:tcBorders>
              <w:top w:val="nil"/>
              <w:left w:val="nil"/>
              <w:bottom w:val="nil"/>
              <w:right w:val="nil"/>
            </w:tcBorders>
            <w:shd w:val="clear" w:color="auto" w:fill="auto"/>
            <w:noWrap/>
            <w:vAlign w:val="center"/>
            <w:hideMark/>
          </w:tcPr>
          <w:p w14:paraId="080FBE4D" w14:textId="77777777" w:rsidR="00BD2EB6" w:rsidRPr="008F01F9" w:rsidRDefault="00BD2EB6" w:rsidP="00A70BF0">
            <w:pPr>
              <w:spacing w:before="0" w:after="0" w:line="240" w:lineRule="atLeast"/>
              <w:ind w:firstLine="0"/>
              <w:jc w:val="center"/>
              <w:rPr>
                <w:rFonts w:eastAsia="Times New Roman" w:cs="Calibri"/>
                <w:color w:val="000000"/>
                <w:sz w:val="20"/>
                <w:szCs w:val="20"/>
              </w:rPr>
            </w:pPr>
            <w:r w:rsidRPr="008F01F9">
              <w:rPr>
                <w:rFonts w:eastAsia="Times New Roman" w:cs="Calibri"/>
                <w:color w:val="000000"/>
                <w:sz w:val="20"/>
                <w:szCs w:val="20"/>
              </w:rPr>
              <w:t>Concreto (Km)</w:t>
            </w:r>
          </w:p>
        </w:tc>
        <w:tc>
          <w:tcPr>
            <w:tcW w:w="2260" w:type="dxa"/>
            <w:tcBorders>
              <w:top w:val="nil"/>
              <w:left w:val="nil"/>
              <w:bottom w:val="nil"/>
              <w:right w:val="nil"/>
            </w:tcBorders>
            <w:shd w:val="clear" w:color="auto" w:fill="auto"/>
            <w:noWrap/>
            <w:vAlign w:val="center"/>
            <w:hideMark/>
          </w:tcPr>
          <w:p w14:paraId="5F04342A" w14:textId="75DF1401" w:rsidR="00BD2EB6" w:rsidRPr="008F01F9" w:rsidRDefault="006A3D68" w:rsidP="00A70BF0">
            <w:pPr>
              <w:spacing w:before="0" w:after="0" w:line="240" w:lineRule="atLeast"/>
              <w:ind w:firstLine="0"/>
              <w:jc w:val="center"/>
              <w:rPr>
                <w:rFonts w:eastAsia="Times New Roman" w:cs="Calibri"/>
                <w:color w:val="000000"/>
                <w:sz w:val="20"/>
                <w:szCs w:val="20"/>
              </w:rPr>
            </w:pPr>
            <w:r>
              <w:rPr>
                <w:rFonts w:eastAsia="Times New Roman" w:cs="Calibri"/>
                <w:color w:val="000000"/>
                <w:sz w:val="20"/>
                <w:szCs w:val="20"/>
              </w:rPr>
              <w:t>5.712</w:t>
            </w:r>
          </w:p>
        </w:tc>
      </w:tr>
      <w:tr w:rsidR="00BD2EB6" w:rsidRPr="008F01F9" w14:paraId="111F3A82" w14:textId="77777777" w:rsidTr="006A3D68">
        <w:trPr>
          <w:trHeight w:val="330"/>
          <w:jc w:val="center"/>
        </w:trPr>
        <w:tc>
          <w:tcPr>
            <w:tcW w:w="2920" w:type="dxa"/>
            <w:tcBorders>
              <w:top w:val="nil"/>
              <w:left w:val="nil"/>
              <w:bottom w:val="nil"/>
              <w:right w:val="nil"/>
            </w:tcBorders>
            <w:shd w:val="clear" w:color="auto" w:fill="auto"/>
            <w:noWrap/>
            <w:vAlign w:val="center"/>
            <w:hideMark/>
          </w:tcPr>
          <w:p w14:paraId="49D192A1" w14:textId="2429EC78" w:rsidR="00BD2EB6" w:rsidRPr="008F01F9" w:rsidRDefault="00BD2EB6" w:rsidP="00A70BF0">
            <w:pPr>
              <w:spacing w:before="0" w:after="0" w:line="240" w:lineRule="atLeast"/>
              <w:ind w:firstLine="0"/>
              <w:jc w:val="center"/>
              <w:rPr>
                <w:rFonts w:eastAsia="Times New Roman" w:cs="Calibri"/>
                <w:color w:val="000000"/>
                <w:sz w:val="20"/>
                <w:szCs w:val="20"/>
              </w:rPr>
            </w:pPr>
            <w:r w:rsidRPr="008F01F9">
              <w:rPr>
                <w:rFonts w:eastAsia="Times New Roman" w:cs="Calibri"/>
                <w:color w:val="000000"/>
                <w:sz w:val="20"/>
                <w:szCs w:val="20"/>
              </w:rPr>
              <w:t>T</w:t>
            </w:r>
            <w:r w:rsidR="007E3F3D">
              <w:rPr>
                <w:rFonts w:eastAsia="Times New Roman" w:cs="Calibri"/>
                <w:color w:val="000000"/>
                <w:sz w:val="20"/>
                <w:szCs w:val="20"/>
              </w:rPr>
              <w:t>SB 3</w:t>
            </w:r>
            <w:r w:rsidRPr="008F01F9">
              <w:rPr>
                <w:rFonts w:eastAsia="Times New Roman" w:cs="Calibri"/>
                <w:color w:val="000000"/>
                <w:sz w:val="20"/>
                <w:szCs w:val="20"/>
              </w:rPr>
              <w:t xml:space="preserve"> (Km)</w:t>
            </w:r>
          </w:p>
        </w:tc>
        <w:tc>
          <w:tcPr>
            <w:tcW w:w="2260" w:type="dxa"/>
            <w:tcBorders>
              <w:top w:val="nil"/>
              <w:left w:val="nil"/>
              <w:bottom w:val="nil"/>
              <w:right w:val="nil"/>
            </w:tcBorders>
            <w:shd w:val="clear" w:color="auto" w:fill="auto"/>
            <w:noWrap/>
            <w:vAlign w:val="center"/>
            <w:hideMark/>
          </w:tcPr>
          <w:p w14:paraId="07F3054E" w14:textId="25AA8DFF" w:rsidR="00BD2EB6" w:rsidRPr="008F01F9" w:rsidRDefault="00BD2EB6" w:rsidP="00A70BF0">
            <w:pPr>
              <w:spacing w:before="0" w:after="0" w:line="240" w:lineRule="atLeast"/>
              <w:ind w:firstLine="0"/>
              <w:jc w:val="center"/>
              <w:rPr>
                <w:rFonts w:eastAsia="Times New Roman" w:cs="Calibri"/>
                <w:color w:val="000000"/>
                <w:sz w:val="20"/>
                <w:szCs w:val="20"/>
              </w:rPr>
            </w:pPr>
            <w:r w:rsidRPr="008F01F9">
              <w:rPr>
                <w:rFonts w:eastAsia="Times New Roman" w:cs="Calibri"/>
                <w:color w:val="000000"/>
                <w:sz w:val="20"/>
                <w:szCs w:val="20"/>
              </w:rPr>
              <w:t>1</w:t>
            </w:r>
            <w:r w:rsidR="006A3D68">
              <w:rPr>
                <w:rFonts w:eastAsia="Times New Roman" w:cs="Calibri"/>
                <w:color w:val="000000"/>
                <w:sz w:val="20"/>
                <w:szCs w:val="20"/>
              </w:rPr>
              <w:t>28,27</w:t>
            </w:r>
            <w:r w:rsidRPr="008F01F9">
              <w:rPr>
                <w:rFonts w:eastAsia="Times New Roman" w:cs="Calibri"/>
                <w:color w:val="000000"/>
                <w:sz w:val="20"/>
                <w:szCs w:val="20"/>
              </w:rPr>
              <w:t>5</w:t>
            </w:r>
          </w:p>
        </w:tc>
      </w:tr>
      <w:tr w:rsidR="00BD2EB6" w:rsidRPr="008F01F9" w14:paraId="4F239326" w14:textId="77777777" w:rsidTr="006A3D68">
        <w:trPr>
          <w:trHeight w:val="330"/>
          <w:jc w:val="center"/>
        </w:trPr>
        <w:tc>
          <w:tcPr>
            <w:tcW w:w="2920" w:type="dxa"/>
            <w:tcBorders>
              <w:top w:val="nil"/>
              <w:left w:val="nil"/>
              <w:bottom w:val="nil"/>
              <w:right w:val="nil"/>
            </w:tcBorders>
            <w:shd w:val="clear" w:color="auto" w:fill="auto"/>
            <w:vAlign w:val="center"/>
            <w:hideMark/>
          </w:tcPr>
          <w:p w14:paraId="76145767" w14:textId="635543C9" w:rsidR="00BD2EB6" w:rsidRPr="008F01F9" w:rsidRDefault="00BD2EB6" w:rsidP="00A70BF0">
            <w:pPr>
              <w:spacing w:before="0" w:after="0" w:line="240" w:lineRule="atLeast"/>
              <w:ind w:firstLine="0"/>
              <w:jc w:val="center"/>
              <w:rPr>
                <w:rFonts w:eastAsia="Times New Roman" w:cs="Calibri"/>
                <w:color w:val="000000"/>
                <w:sz w:val="20"/>
                <w:szCs w:val="20"/>
              </w:rPr>
            </w:pPr>
            <w:r w:rsidRPr="008F01F9">
              <w:rPr>
                <w:rFonts w:eastAsia="Times New Roman" w:cs="Calibri"/>
                <w:color w:val="000000"/>
                <w:sz w:val="20"/>
                <w:szCs w:val="20"/>
              </w:rPr>
              <w:t>Material Granular (Km)</w:t>
            </w:r>
          </w:p>
        </w:tc>
        <w:tc>
          <w:tcPr>
            <w:tcW w:w="2260" w:type="dxa"/>
            <w:tcBorders>
              <w:top w:val="nil"/>
              <w:left w:val="nil"/>
              <w:bottom w:val="nil"/>
              <w:right w:val="nil"/>
            </w:tcBorders>
            <w:shd w:val="clear" w:color="auto" w:fill="auto"/>
            <w:noWrap/>
            <w:vAlign w:val="center"/>
            <w:hideMark/>
          </w:tcPr>
          <w:p w14:paraId="056A03E1" w14:textId="40258162" w:rsidR="00BD2EB6" w:rsidRPr="008F01F9" w:rsidRDefault="00297D12" w:rsidP="00A70BF0">
            <w:pPr>
              <w:spacing w:before="0" w:after="0" w:line="240" w:lineRule="atLeast"/>
              <w:ind w:firstLine="0"/>
              <w:jc w:val="center"/>
              <w:rPr>
                <w:rFonts w:eastAsia="Times New Roman" w:cs="Calibri"/>
                <w:color w:val="000000"/>
                <w:sz w:val="20"/>
                <w:szCs w:val="20"/>
              </w:rPr>
            </w:pPr>
            <w:bookmarkStart w:id="169" w:name="_Hlk175991780"/>
            <w:r w:rsidRPr="008F01F9">
              <w:rPr>
                <w:rFonts w:eastAsia="Times New Roman" w:cs="Calibri"/>
                <w:color w:val="000000"/>
                <w:sz w:val="20"/>
                <w:szCs w:val="20"/>
              </w:rPr>
              <w:t>9</w:t>
            </w:r>
            <w:r w:rsidR="006A3D68">
              <w:rPr>
                <w:rFonts w:eastAsia="Times New Roman" w:cs="Calibri"/>
                <w:color w:val="000000"/>
                <w:sz w:val="20"/>
                <w:szCs w:val="20"/>
              </w:rPr>
              <w:t>95</w:t>
            </w:r>
            <w:r w:rsidRPr="008F01F9">
              <w:rPr>
                <w:rFonts w:eastAsia="Times New Roman" w:cs="Calibri"/>
                <w:color w:val="000000"/>
                <w:sz w:val="20"/>
                <w:szCs w:val="20"/>
              </w:rPr>
              <w:t>,</w:t>
            </w:r>
            <w:r w:rsidR="006A3D68">
              <w:rPr>
                <w:rFonts w:eastAsia="Times New Roman" w:cs="Calibri"/>
                <w:color w:val="000000"/>
                <w:sz w:val="20"/>
                <w:szCs w:val="20"/>
              </w:rPr>
              <w:t>60</w:t>
            </w:r>
            <w:r w:rsidRPr="008F01F9">
              <w:rPr>
                <w:rFonts w:eastAsia="Times New Roman" w:cs="Calibri"/>
                <w:color w:val="000000"/>
                <w:sz w:val="20"/>
                <w:szCs w:val="20"/>
              </w:rPr>
              <w:t>3</w:t>
            </w:r>
            <w:bookmarkEnd w:id="169"/>
          </w:p>
        </w:tc>
      </w:tr>
      <w:tr w:rsidR="00BD2EB6" w:rsidRPr="009A4AE6" w14:paraId="704D8C7F" w14:textId="77777777" w:rsidTr="006A3D68">
        <w:trPr>
          <w:trHeight w:val="330"/>
          <w:jc w:val="center"/>
        </w:trPr>
        <w:tc>
          <w:tcPr>
            <w:tcW w:w="2920" w:type="dxa"/>
            <w:tcBorders>
              <w:top w:val="nil"/>
              <w:left w:val="nil"/>
              <w:bottom w:val="nil"/>
              <w:right w:val="nil"/>
            </w:tcBorders>
            <w:shd w:val="clear" w:color="auto" w:fill="auto"/>
            <w:noWrap/>
            <w:vAlign w:val="center"/>
            <w:hideMark/>
          </w:tcPr>
          <w:p w14:paraId="22D0EC6D" w14:textId="59166F7A" w:rsidR="00BD2EB6" w:rsidRPr="008F01F9" w:rsidRDefault="00BD2EB6" w:rsidP="00A70BF0">
            <w:pPr>
              <w:spacing w:before="0" w:after="0" w:line="240" w:lineRule="atLeast"/>
              <w:ind w:firstLine="0"/>
              <w:jc w:val="center"/>
              <w:rPr>
                <w:rFonts w:eastAsia="Times New Roman" w:cs="Calibri"/>
                <w:color w:val="000000"/>
                <w:sz w:val="20"/>
                <w:szCs w:val="20"/>
              </w:rPr>
            </w:pPr>
            <w:r w:rsidRPr="008F01F9">
              <w:rPr>
                <w:rFonts w:eastAsia="Times New Roman" w:cs="Calibri"/>
                <w:color w:val="000000"/>
                <w:sz w:val="20"/>
                <w:szCs w:val="20"/>
              </w:rPr>
              <w:t>Tierra (Km)</w:t>
            </w:r>
          </w:p>
        </w:tc>
        <w:tc>
          <w:tcPr>
            <w:tcW w:w="2260" w:type="dxa"/>
            <w:tcBorders>
              <w:top w:val="nil"/>
              <w:left w:val="nil"/>
              <w:bottom w:val="nil"/>
              <w:right w:val="nil"/>
            </w:tcBorders>
            <w:shd w:val="clear" w:color="auto" w:fill="auto"/>
            <w:noWrap/>
            <w:vAlign w:val="center"/>
            <w:hideMark/>
          </w:tcPr>
          <w:p w14:paraId="440AE059" w14:textId="2DC505E1" w:rsidR="00A70BF0" w:rsidRPr="009A4AE6" w:rsidRDefault="00BD2EB6" w:rsidP="00A70BF0">
            <w:pPr>
              <w:spacing w:before="0" w:after="0" w:line="240" w:lineRule="atLeast"/>
              <w:ind w:firstLine="0"/>
              <w:jc w:val="center"/>
              <w:rPr>
                <w:rFonts w:eastAsia="Times New Roman" w:cs="Calibri"/>
                <w:color w:val="000000"/>
                <w:sz w:val="20"/>
                <w:szCs w:val="20"/>
              </w:rPr>
            </w:pPr>
            <w:r w:rsidRPr="008F01F9">
              <w:rPr>
                <w:rFonts w:eastAsia="Times New Roman" w:cs="Calibri"/>
                <w:color w:val="000000"/>
                <w:sz w:val="20"/>
                <w:szCs w:val="20"/>
              </w:rPr>
              <w:t>54,786</w:t>
            </w:r>
          </w:p>
        </w:tc>
      </w:tr>
    </w:tbl>
    <w:bookmarkEnd w:id="168"/>
    <w:p w14:paraId="02CAA6E4" w14:textId="63EF0BEE" w:rsidR="00A70BF0" w:rsidRDefault="00E175F0" w:rsidP="00A70BF0">
      <w:pPr>
        <w:shd w:val="clear" w:color="auto" w:fill="BFBFBF" w:themeFill="background1" w:themeFillShade="BF"/>
        <w:spacing w:after="0"/>
        <w:ind w:left="1985" w:right="1842"/>
        <w:rPr>
          <w:rFonts w:eastAsia="Times New Roman" w:cs="Arial"/>
          <w:b/>
          <w:iCs/>
          <w:sz w:val="20"/>
          <w:szCs w:val="20"/>
        </w:rPr>
      </w:pPr>
      <w:r>
        <w:rPr>
          <w:rFonts w:eastAsia="Times New Roman" w:cs="Arial"/>
          <w:b/>
          <w:iCs/>
          <w:sz w:val="20"/>
          <w:szCs w:val="20"/>
        </w:rPr>
        <w:t xml:space="preserve">Total:                                               </w:t>
      </w:r>
      <w:r w:rsidRPr="002E6066">
        <w:rPr>
          <w:rFonts w:eastAsia="Times New Roman" w:cs="Calibri"/>
          <w:b/>
          <w:bCs/>
          <w:color w:val="000000"/>
          <w:sz w:val="20"/>
          <w:szCs w:val="20"/>
        </w:rPr>
        <w:t>1335,478</w:t>
      </w:r>
    </w:p>
    <w:p w14:paraId="73839E72" w14:textId="0CD798F2" w:rsidR="00A70BF0" w:rsidRPr="009A4AE6" w:rsidRDefault="006A10CB" w:rsidP="00A70BF0">
      <w:pPr>
        <w:spacing w:after="0"/>
        <w:rPr>
          <w:rFonts w:eastAsia="Times New Roman" w:cs="Arial"/>
          <w:bCs/>
        </w:rPr>
      </w:pPr>
      <w:r w:rsidRPr="009A4AE6">
        <w:rPr>
          <w:rFonts w:eastAsia="Times New Roman" w:cs="Arial"/>
          <w:b/>
          <w:iCs/>
          <w:sz w:val="20"/>
          <w:szCs w:val="20"/>
        </w:rPr>
        <w:t>Fuente</w:t>
      </w:r>
      <w:r w:rsidRPr="009A4AE6">
        <w:rPr>
          <w:rFonts w:eastAsia="Times New Roman" w:cs="Arial"/>
          <w:b/>
          <w:sz w:val="20"/>
          <w:szCs w:val="20"/>
        </w:rPr>
        <w:t>.</w:t>
      </w:r>
      <w:r w:rsidR="00323ED6" w:rsidRPr="009A4AE6">
        <w:rPr>
          <w:rFonts w:eastAsia="Times New Roman" w:cs="Arial"/>
          <w:b/>
        </w:rPr>
        <w:t xml:space="preserve"> </w:t>
      </w:r>
      <w:r w:rsidR="00B95DA7" w:rsidRPr="009A4AE6">
        <w:rPr>
          <w:rFonts w:eastAsia="Times New Roman" w:cs="Arial"/>
          <w:bCs/>
          <w:sz w:val="20"/>
          <w:szCs w:val="20"/>
        </w:rPr>
        <w:t xml:space="preserve">Obra Pública Municipal </w:t>
      </w:r>
      <w:r w:rsidR="00420BD9" w:rsidRPr="009A4AE6">
        <w:rPr>
          <w:rFonts w:eastAsia="Times New Roman" w:cs="Arial"/>
          <w:bCs/>
          <w:sz w:val="20"/>
          <w:szCs w:val="20"/>
        </w:rPr>
        <w:t>202</w:t>
      </w:r>
      <w:r w:rsidR="00A37B8B">
        <w:rPr>
          <w:rFonts w:eastAsia="Times New Roman" w:cs="Arial"/>
          <w:bCs/>
          <w:sz w:val="20"/>
          <w:szCs w:val="20"/>
        </w:rPr>
        <w:t>4</w:t>
      </w:r>
      <w:r w:rsidR="00420BD9" w:rsidRPr="009A4AE6">
        <w:rPr>
          <w:rFonts w:eastAsia="Times New Roman" w:cs="Arial"/>
          <w:bCs/>
          <w:sz w:val="20"/>
          <w:szCs w:val="20"/>
        </w:rPr>
        <w:t xml:space="preserve">, </w:t>
      </w:r>
      <w:r w:rsidR="00B95DA7" w:rsidRPr="009A4AE6">
        <w:rPr>
          <w:rFonts w:eastAsia="Times New Roman" w:cs="Arial"/>
          <w:bCs/>
          <w:sz w:val="20"/>
          <w:szCs w:val="20"/>
        </w:rPr>
        <w:t xml:space="preserve">con base en </w:t>
      </w:r>
      <w:r w:rsidR="00323ED6" w:rsidRPr="009A4AE6">
        <w:rPr>
          <w:rFonts w:eastAsia="Times New Roman" w:cs="Arial"/>
          <w:bCs/>
          <w:sz w:val="20"/>
          <w:szCs w:val="20"/>
        </w:rPr>
        <w:t>inventario de la RVC</w:t>
      </w:r>
      <w:r w:rsidR="00323ED6" w:rsidRPr="009A4AE6">
        <w:rPr>
          <w:rFonts w:eastAsia="Times New Roman" w:cs="Arial"/>
          <w:bCs/>
        </w:rPr>
        <w:t>.</w:t>
      </w:r>
    </w:p>
    <w:p w14:paraId="06C6D275" w14:textId="3DAAE575" w:rsidR="00A70BF0" w:rsidRPr="0046536C" w:rsidRDefault="004D21F9" w:rsidP="00E175F0">
      <w:pPr>
        <w:spacing w:after="0"/>
        <w:rPr>
          <w:rFonts w:eastAsia="Times New Roman" w:cs="Arial"/>
        </w:rPr>
      </w:pPr>
      <w:r w:rsidRPr="0046536C">
        <w:rPr>
          <w:rFonts w:eastAsia="Times New Roman" w:cs="Arial"/>
        </w:rPr>
        <w:t>La</w:t>
      </w:r>
      <w:r w:rsidR="00D2761B" w:rsidRPr="0046536C">
        <w:rPr>
          <w:rFonts w:eastAsia="Times New Roman" w:cs="Arial"/>
        </w:rPr>
        <w:t xml:space="preserve"> información de manera gráfica </w:t>
      </w:r>
      <w:r w:rsidR="00F079DB" w:rsidRPr="0046536C">
        <w:rPr>
          <w:rFonts w:eastAsia="Times New Roman" w:cs="Arial"/>
        </w:rPr>
        <w:t xml:space="preserve">en porcentajes </w:t>
      </w:r>
      <w:r w:rsidR="00D2761B" w:rsidRPr="0046536C">
        <w:rPr>
          <w:rFonts w:eastAsia="Times New Roman" w:cs="Arial"/>
        </w:rPr>
        <w:t>se presenta seguidamente:</w:t>
      </w:r>
    </w:p>
    <w:p w14:paraId="71F9396F" w14:textId="78389822" w:rsidR="006A10CB" w:rsidRPr="00450EA1" w:rsidRDefault="00284F2D" w:rsidP="001775DB">
      <w:pPr>
        <w:pStyle w:val="Figuras"/>
        <w:rPr>
          <w:rFonts w:eastAsia="Times New Roman" w:cs="Arial"/>
        </w:rPr>
      </w:pPr>
      <w:bookmarkStart w:id="170" w:name="_Toc153956702"/>
      <w:r w:rsidRPr="00450EA1">
        <w:rPr>
          <w:iCs/>
        </w:rPr>
        <w:t>Figura</w:t>
      </w:r>
      <w:r w:rsidR="00E87257" w:rsidRPr="00450EA1">
        <w:rPr>
          <w:iCs/>
        </w:rPr>
        <w:t xml:space="preserve"> </w:t>
      </w:r>
      <w:r w:rsidR="00F7063C" w:rsidRPr="00450EA1">
        <w:rPr>
          <w:iCs/>
        </w:rPr>
        <w:t>5</w:t>
      </w:r>
      <w:r w:rsidR="00E87257" w:rsidRPr="00450EA1">
        <w:rPr>
          <w:iCs/>
        </w:rPr>
        <w:t>.</w:t>
      </w:r>
      <w:r w:rsidR="00E87257" w:rsidRPr="00450EA1">
        <w:rPr>
          <w:i/>
        </w:rPr>
        <w:t xml:space="preserve"> </w:t>
      </w:r>
      <w:r w:rsidR="009D2AC4" w:rsidRPr="00450EA1">
        <w:t xml:space="preserve"> </w:t>
      </w:r>
      <w:r w:rsidR="009D2AC4" w:rsidRPr="00450EA1">
        <w:rPr>
          <w:b w:val="0"/>
          <w:bCs w:val="0"/>
        </w:rPr>
        <w:t>Tipo de superficie de ruedo</w:t>
      </w:r>
      <w:bookmarkEnd w:id="170"/>
    </w:p>
    <w:p w14:paraId="128EBC41" w14:textId="72851AE7" w:rsidR="007D0237" w:rsidRPr="005D7AB0" w:rsidRDefault="00450EA1" w:rsidP="00966EA2">
      <w:pPr>
        <w:spacing w:after="0"/>
        <w:jc w:val="center"/>
        <w:rPr>
          <w:rFonts w:eastAsia="Times New Roman" w:cs="Arial"/>
          <w:b/>
          <w:highlight w:val="yellow"/>
        </w:rPr>
      </w:pPr>
      <w:r>
        <w:rPr>
          <w:noProof/>
        </w:rPr>
        <w:drawing>
          <wp:inline distT="0" distB="0" distL="0" distR="0" wp14:anchorId="77661596" wp14:editId="0B8C1E3C">
            <wp:extent cx="4572000" cy="2743200"/>
            <wp:effectExtent l="0" t="0" r="0" b="0"/>
            <wp:docPr id="456016053" name="Gráfico 1">
              <a:extLst xmlns:a="http://schemas.openxmlformats.org/drawingml/2006/main">
                <a:ext uri="{FF2B5EF4-FFF2-40B4-BE49-F238E27FC236}">
                  <a16:creationId xmlns:a16="http://schemas.microsoft.com/office/drawing/2014/main" id="{E24402B0-CD8F-8674-55CA-A191AD352E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DE2A435" w14:textId="6FD9452C" w:rsidR="006A32B1" w:rsidRDefault="00323ED6" w:rsidP="00F44773">
      <w:pPr>
        <w:spacing w:before="0" w:after="0"/>
        <w:rPr>
          <w:rFonts w:eastAsia="Times New Roman" w:cs="Arial"/>
          <w:bCs/>
        </w:rPr>
      </w:pPr>
      <w:r w:rsidRPr="00450EA1">
        <w:rPr>
          <w:rFonts w:eastAsia="Times New Roman" w:cs="Arial"/>
          <w:b/>
          <w:sz w:val="20"/>
          <w:szCs w:val="20"/>
        </w:rPr>
        <w:t xml:space="preserve">Fuente. </w:t>
      </w:r>
      <w:r w:rsidR="009D2AC4" w:rsidRPr="00450EA1">
        <w:rPr>
          <w:rFonts w:eastAsia="Times New Roman" w:cs="Arial"/>
          <w:bCs/>
          <w:sz w:val="20"/>
          <w:szCs w:val="20"/>
        </w:rPr>
        <w:t>Obra Pública Municipal</w:t>
      </w:r>
      <w:r w:rsidR="00420BD9" w:rsidRPr="00450EA1">
        <w:rPr>
          <w:rFonts w:eastAsia="Times New Roman" w:cs="Arial"/>
          <w:bCs/>
          <w:sz w:val="20"/>
          <w:szCs w:val="20"/>
        </w:rPr>
        <w:t xml:space="preserve"> 202</w:t>
      </w:r>
      <w:r w:rsidR="00A37B8B">
        <w:rPr>
          <w:rFonts w:eastAsia="Times New Roman" w:cs="Arial"/>
          <w:bCs/>
          <w:sz w:val="20"/>
          <w:szCs w:val="20"/>
        </w:rPr>
        <w:t>4</w:t>
      </w:r>
      <w:r w:rsidR="00420BD9" w:rsidRPr="00450EA1">
        <w:rPr>
          <w:rFonts w:eastAsia="Times New Roman" w:cs="Arial"/>
          <w:bCs/>
          <w:sz w:val="20"/>
          <w:szCs w:val="20"/>
        </w:rPr>
        <w:t>,</w:t>
      </w:r>
      <w:r w:rsidR="009D2AC4" w:rsidRPr="00450EA1">
        <w:rPr>
          <w:rFonts w:eastAsia="Times New Roman" w:cs="Arial"/>
          <w:bCs/>
          <w:sz w:val="20"/>
          <w:szCs w:val="20"/>
        </w:rPr>
        <w:t xml:space="preserve"> </w:t>
      </w:r>
      <w:r w:rsidRPr="00450EA1">
        <w:rPr>
          <w:rFonts w:eastAsia="Times New Roman" w:cs="Arial"/>
          <w:bCs/>
          <w:sz w:val="20"/>
          <w:szCs w:val="20"/>
        </w:rPr>
        <w:t>con base en inventario de la RVC</w:t>
      </w:r>
      <w:r w:rsidRPr="00450EA1">
        <w:rPr>
          <w:rFonts w:eastAsia="Times New Roman" w:cs="Arial"/>
          <w:bCs/>
        </w:rPr>
        <w:t>.</w:t>
      </w:r>
    </w:p>
    <w:p w14:paraId="67397C4C" w14:textId="77777777" w:rsidR="00E175F0" w:rsidRDefault="00E175F0" w:rsidP="00F44773">
      <w:pPr>
        <w:spacing w:before="0" w:after="0"/>
        <w:rPr>
          <w:rFonts w:eastAsia="Times New Roman" w:cs="Arial"/>
          <w:bCs/>
        </w:rPr>
      </w:pPr>
    </w:p>
    <w:p w14:paraId="70C7D45D" w14:textId="77777777" w:rsidR="00E175F0" w:rsidRPr="009A4AE6" w:rsidRDefault="00E175F0" w:rsidP="00F44773">
      <w:pPr>
        <w:spacing w:before="0" w:after="0"/>
        <w:rPr>
          <w:rFonts w:eastAsia="Times New Roman" w:cs="Arial"/>
          <w:bCs/>
        </w:rPr>
      </w:pPr>
    </w:p>
    <w:p w14:paraId="24B49412" w14:textId="3DFDAA8C" w:rsidR="00D73879" w:rsidRPr="009A4AE6" w:rsidRDefault="00E839CF" w:rsidP="00DE72ED">
      <w:pPr>
        <w:rPr>
          <w:rFonts w:eastAsia="Times New Roman"/>
        </w:rPr>
      </w:pPr>
      <w:r w:rsidRPr="009A4AE6">
        <w:rPr>
          <w:rFonts w:eastAsia="Times New Roman"/>
        </w:rPr>
        <w:t>E</w:t>
      </w:r>
      <w:r w:rsidR="00962419" w:rsidRPr="009A4AE6">
        <w:rPr>
          <w:rFonts w:eastAsia="Times New Roman"/>
        </w:rPr>
        <w:t xml:space="preserve">n la Tabla </w:t>
      </w:r>
      <w:r w:rsidR="006A10CB" w:rsidRPr="009A4AE6">
        <w:rPr>
          <w:rFonts w:eastAsia="Times New Roman"/>
        </w:rPr>
        <w:t>1</w:t>
      </w:r>
      <w:r w:rsidR="004402DA" w:rsidRPr="009A4AE6">
        <w:rPr>
          <w:rFonts w:eastAsia="Times New Roman"/>
        </w:rPr>
        <w:t>1</w:t>
      </w:r>
      <w:r w:rsidR="00962419" w:rsidRPr="009A4AE6">
        <w:rPr>
          <w:rFonts w:eastAsia="Times New Roman"/>
        </w:rPr>
        <w:t xml:space="preserve"> y</w:t>
      </w:r>
      <w:r w:rsidR="002816D2" w:rsidRPr="009A4AE6">
        <w:rPr>
          <w:rFonts w:eastAsia="Times New Roman"/>
        </w:rPr>
        <w:t xml:space="preserve"> </w:t>
      </w:r>
      <w:r w:rsidR="00B72002" w:rsidRPr="009A4AE6">
        <w:rPr>
          <w:rFonts w:eastAsia="Times New Roman"/>
        </w:rPr>
        <w:t>figura</w:t>
      </w:r>
      <w:r w:rsidR="00962419" w:rsidRPr="009A4AE6">
        <w:rPr>
          <w:rFonts w:eastAsia="Times New Roman"/>
        </w:rPr>
        <w:t xml:space="preserve"> </w:t>
      </w:r>
      <w:r w:rsidR="00D9128B" w:rsidRPr="009A4AE6">
        <w:rPr>
          <w:rFonts w:eastAsia="Times New Roman"/>
        </w:rPr>
        <w:t>5</w:t>
      </w:r>
      <w:r w:rsidR="00412082" w:rsidRPr="009A4AE6">
        <w:rPr>
          <w:rFonts w:eastAsia="Times New Roman"/>
        </w:rPr>
        <w:t>,</w:t>
      </w:r>
      <w:r w:rsidR="00962419" w:rsidRPr="009A4AE6">
        <w:rPr>
          <w:rFonts w:eastAsia="Times New Roman"/>
        </w:rPr>
        <w:t xml:space="preserve"> </w:t>
      </w:r>
      <w:r w:rsidR="00412082" w:rsidRPr="009A4AE6">
        <w:rPr>
          <w:rFonts w:eastAsia="Times New Roman"/>
        </w:rPr>
        <w:t>refleja</w:t>
      </w:r>
      <w:r w:rsidRPr="009A4AE6">
        <w:rPr>
          <w:rFonts w:eastAsia="Times New Roman"/>
        </w:rPr>
        <w:t xml:space="preserve"> que</w:t>
      </w:r>
      <w:r w:rsidR="00412082" w:rsidRPr="009A4AE6">
        <w:rPr>
          <w:rFonts w:eastAsia="Times New Roman"/>
        </w:rPr>
        <w:t xml:space="preserve"> </w:t>
      </w:r>
      <w:r w:rsidRPr="009A4AE6">
        <w:rPr>
          <w:rFonts w:eastAsia="Times New Roman"/>
        </w:rPr>
        <w:t xml:space="preserve">superficie de ruedo predominante es en material </w:t>
      </w:r>
      <w:r w:rsidR="008836D5" w:rsidRPr="009A4AE6">
        <w:rPr>
          <w:rFonts w:eastAsia="Times New Roman"/>
        </w:rPr>
        <w:t xml:space="preserve">de </w:t>
      </w:r>
      <w:r w:rsidR="002816D2" w:rsidRPr="009A4AE6">
        <w:rPr>
          <w:rFonts w:eastAsia="Times New Roman"/>
        </w:rPr>
        <w:t>lastre con</w:t>
      </w:r>
      <w:r w:rsidR="00D9128B" w:rsidRPr="009A4AE6">
        <w:rPr>
          <w:rFonts w:eastAsia="Times New Roman"/>
        </w:rPr>
        <w:t xml:space="preserve"> una longitud de</w:t>
      </w:r>
      <w:r w:rsidR="0046536C">
        <w:rPr>
          <w:rFonts w:eastAsia="Times New Roman"/>
        </w:rPr>
        <w:t xml:space="preserve"> </w:t>
      </w:r>
      <w:r w:rsidR="00962204" w:rsidRPr="008F01F9">
        <w:rPr>
          <w:rFonts w:eastAsia="Times New Roman" w:cs="Calibri"/>
          <w:color w:val="000000"/>
          <w:sz w:val="20"/>
          <w:szCs w:val="20"/>
        </w:rPr>
        <w:t>9</w:t>
      </w:r>
      <w:r w:rsidR="00962204">
        <w:rPr>
          <w:rFonts w:eastAsia="Times New Roman" w:cs="Calibri"/>
          <w:color w:val="000000"/>
          <w:sz w:val="20"/>
          <w:szCs w:val="20"/>
        </w:rPr>
        <w:t>95</w:t>
      </w:r>
      <w:r w:rsidR="00962204" w:rsidRPr="008F01F9">
        <w:rPr>
          <w:rFonts w:eastAsia="Times New Roman" w:cs="Calibri"/>
          <w:color w:val="000000"/>
          <w:sz w:val="20"/>
          <w:szCs w:val="20"/>
        </w:rPr>
        <w:t>,</w:t>
      </w:r>
      <w:r w:rsidR="00962204">
        <w:rPr>
          <w:rFonts w:eastAsia="Times New Roman" w:cs="Calibri"/>
          <w:color w:val="000000"/>
          <w:sz w:val="20"/>
          <w:szCs w:val="20"/>
        </w:rPr>
        <w:t>60</w:t>
      </w:r>
      <w:r w:rsidR="00962204" w:rsidRPr="008F01F9">
        <w:rPr>
          <w:rFonts w:eastAsia="Times New Roman" w:cs="Calibri"/>
          <w:color w:val="000000"/>
          <w:sz w:val="20"/>
          <w:szCs w:val="20"/>
        </w:rPr>
        <w:t>3</w:t>
      </w:r>
      <w:r w:rsidR="00962204">
        <w:rPr>
          <w:rFonts w:eastAsia="Times New Roman" w:cs="Calibri"/>
          <w:color w:val="000000"/>
          <w:sz w:val="20"/>
          <w:szCs w:val="20"/>
        </w:rPr>
        <w:t xml:space="preserve"> </w:t>
      </w:r>
      <w:r w:rsidR="00D9128B" w:rsidRPr="009A4AE6">
        <w:rPr>
          <w:rFonts w:eastAsia="Times New Roman"/>
        </w:rPr>
        <w:t xml:space="preserve">kilómetros de camino codificados. </w:t>
      </w:r>
    </w:p>
    <w:p w14:paraId="48D344FE" w14:textId="48AE7395" w:rsidR="00822636" w:rsidRPr="009A4AE6" w:rsidRDefault="003313D6" w:rsidP="00DE72ED">
      <w:pPr>
        <w:rPr>
          <w:rFonts w:eastAsia="Times New Roman"/>
        </w:rPr>
      </w:pPr>
      <w:r w:rsidRPr="009A4AE6">
        <w:rPr>
          <w:rFonts w:eastAsia="Times New Roman"/>
        </w:rPr>
        <w:t>La siguiente tabla muestra el estado de la superficie de ruedo.</w:t>
      </w:r>
    </w:p>
    <w:p w14:paraId="1B8AC2DC" w14:textId="67F55FC3" w:rsidR="00B90BE4" w:rsidRPr="009A4AE6" w:rsidRDefault="009A4955" w:rsidP="00833C95">
      <w:pPr>
        <w:pStyle w:val="Tablas"/>
      </w:pPr>
      <w:bookmarkStart w:id="171" w:name="_Toc5116040"/>
      <w:bookmarkStart w:id="172" w:name="_Toc153863514"/>
      <w:r w:rsidRPr="009A4AE6">
        <w:t xml:space="preserve">Tabla </w:t>
      </w:r>
      <w:r w:rsidR="004402DA" w:rsidRPr="009A4AE6">
        <w:t>12</w:t>
      </w:r>
      <w:r w:rsidR="002E6F2F" w:rsidRPr="009A4AE6">
        <w:t>.</w:t>
      </w:r>
      <w:r w:rsidR="004402DA" w:rsidRPr="009A4AE6">
        <w:t xml:space="preserve"> </w:t>
      </w:r>
      <w:r w:rsidRPr="009A4AE6">
        <w:t>Estado de superficie de ruedo según rangos</w:t>
      </w:r>
      <w:bookmarkEnd w:id="171"/>
      <w:bookmarkEnd w:id="172"/>
      <w:r w:rsidR="0046536C">
        <w:t>.</w:t>
      </w:r>
    </w:p>
    <w:tbl>
      <w:tblPr>
        <w:tblW w:w="5180" w:type="dxa"/>
        <w:jc w:val="center"/>
        <w:tblCellMar>
          <w:left w:w="70" w:type="dxa"/>
          <w:right w:w="70" w:type="dxa"/>
        </w:tblCellMar>
        <w:tblLook w:val="04A0" w:firstRow="1" w:lastRow="0" w:firstColumn="1" w:lastColumn="0" w:noHBand="0" w:noVBand="1"/>
      </w:tblPr>
      <w:tblGrid>
        <w:gridCol w:w="1660"/>
        <w:gridCol w:w="3520"/>
      </w:tblGrid>
      <w:tr w:rsidR="00CC74DE" w:rsidRPr="009A4AE6" w14:paraId="5B366C17" w14:textId="77777777" w:rsidTr="00CC74DE">
        <w:trPr>
          <w:trHeight w:val="300"/>
          <w:jc w:val="center"/>
        </w:trPr>
        <w:tc>
          <w:tcPr>
            <w:tcW w:w="1660" w:type="dxa"/>
            <w:tcBorders>
              <w:top w:val="nil"/>
              <w:left w:val="nil"/>
              <w:bottom w:val="single" w:sz="4" w:space="0" w:color="auto"/>
              <w:right w:val="nil"/>
            </w:tcBorders>
            <w:shd w:val="clear" w:color="000000" w:fill="BFBFBF"/>
            <w:noWrap/>
            <w:vAlign w:val="center"/>
            <w:hideMark/>
          </w:tcPr>
          <w:p w14:paraId="38AD11E2" w14:textId="77777777" w:rsidR="00CC74DE" w:rsidRPr="009A4AE6" w:rsidRDefault="00CC74DE" w:rsidP="00C46A88">
            <w:pPr>
              <w:spacing w:after="0" w:line="240" w:lineRule="atLeast"/>
              <w:jc w:val="center"/>
              <w:rPr>
                <w:rFonts w:eastAsia="Times New Roman" w:cs="Calibri"/>
                <w:b/>
                <w:bCs/>
                <w:color w:val="000000"/>
                <w:sz w:val="20"/>
                <w:szCs w:val="20"/>
              </w:rPr>
            </w:pPr>
            <w:r w:rsidRPr="009A4AE6">
              <w:rPr>
                <w:rFonts w:eastAsia="Times New Roman" w:cs="Times New Roman"/>
                <w:b/>
                <w:bCs/>
                <w:color w:val="000000"/>
                <w:sz w:val="20"/>
                <w:szCs w:val="20"/>
              </w:rPr>
              <w:t>Estado</w:t>
            </w:r>
          </w:p>
        </w:tc>
        <w:tc>
          <w:tcPr>
            <w:tcW w:w="3520" w:type="dxa"/>
            <w:tcBorders>
              <w:top w:val="nil"/>
              <w:left w:val="nil"/>
              <w:bottom w:val="single" w:sz="4" w:space="0" w:color="auto"/>
              <w:right w:val="nil"/>
            </w:tcBorders>
            <w:shd w:val="clear" w:color="000000" w:fill="BFBFBF"/>
            <w:noWrap/>
            <w:vAlign w:val="center"/>
            <w:hideMark/>
          </w:tcPr>
          <w:p w14:paraId="6293CD43" w14:textId="77777777" w:rsidR="00CC74DE" w:rsidRPr="009A4AE6" w:rsidRDefault="00CC74DE" w:rsidP="00C46A88">
            <w:pPr>
              <w:spacing w:after="0" w:line="240" w:lineRule="atLeast"/>
              <w:jc w:val="center"/>
              <w:rPr>
                <w:rFonts w:eastAsia="Times New Roman" w:cs="Calibri"/>
                <w:b/>
                <w:bCs/>
                <w:color w:val="000000"/>
                <w:sz w:val="20"/>
                <w:szCs w:val="20"/>
              </w:rPr>
            </w:pPr>
            <w:r w:rsidRPr="009A4AE6">
              <w:rPr>
                <w:rFonts w:eastAsia="Times New Roman" w:cs="Times New Roman"/>
                <w:b/>
                <w:bCs/>
                <w:color w:val="000000"/>
                <w:sz w:val="20"/>
                <w:szCs w:val="20"/>
              </w:rPr>
              <w:t>Suma de Longitud (Km)</w:t>
            </w:r>
          </w:p>
        </w:tc>
      </w:tr>
      <w:tr w:rsidR="00CC74DE" w:rsidRPr="009A4AE6" w14:paraId="1C4555DA" w14:textId="77777777" w:rsidTr="00CC74DE">
        <w:trPr>
          <w:trHeight w:val="300"/>
          <w:jc w:val="center"/>
        </w:trPr>
        <w:tc>
          <w:tcPr>
            <w:tcW w:w="1660" w:type="dxa"/>
            <w:tcBorders>
              <w:top w:val="nil"/>
              <w:left w:val="nil"/>
              <w:bottom w:val="nil"/>
              <w:right w:val="nil"/>
            </w:tcBorders>
            <w:shd w:val="clear" w:color="auto" w:fill="auto"/>
            <w:noWrap/>
            <w:vAlign w:val="bottom"/>
            <w:hideMark/>
          </w:tcPr>
          <w:p w14:paraId="51DD85A5" w14:textId="77777777" w:rsidR="00CC74DE" w:rsidRPr="009A4AE6" w:rsidRDefault="00CC74DE" w:rsidP="00CF7A32">
            <w:pPr>
              <w:spacing w:before="0" w:after="0" w:line="240" w:lineRule="atLeast"/>
              <w:ind w:firstLine="0"/>
              <w:jc w:val="center"/>
              <w:rPr>
                <w:rFonts w:eastAsia="Times New Roman" w:cs="Calibri"/>
                <w:color w:val="000000"/>
                <w:sz w:val="20"/>
                <w:szCs w:val="20"/>
              </w:rPr>
            </w:pPr>
            <w:r w:rsidRPr="009A4AE6">
              <w:rPr>
                <w:rFonts w:eastAsia="Times New Roman" w:cs="Calibri"/>
                <w:color w:val="000000"/>
                <w:sz w:val="20"/>
                <w:szCs w:val="20"/>
              </w:rPr>
              <w:t>Muy Bueno</w:t>
            </w:r>
          </w:p>
        </w:tc>
        <w:tc>
          <w:tcPr>
            <w:tcW w:w="3520" w:type="dxa"/>
            <w:tcBorders>
              <w:top w:val="nil"/>
              <w:left w:val="nil"/>
              <w:bottom w:val="nil"/>
              <w:right w:val="nil"/>
            </w:tcBorders>
            <w:shd w:val="clear" w:color="auto" w:fill="auto"/>
            <w:noWrap/>
            <w:vAlign w:val="bottom"/>
            <w:hideMark/>
          </w:tcPr>
          <w:p w14:paraId="3A5CFC3C" w14:textId="03A27F34" w:rsidR="00CC74DE" w:rsidRPr="009A4AE6" w:rsidRDefault="00E175F0" w:rsidP="00CF7A32">
            <w:pPr>
              <w:spacing w:before="0" w:after="0" w:line="240" w:lineRule="atLeast"/>
              <w:jc w:val="center"/>
              <w:rPr>
                <w:rFonts w:eastAsia="Times New Roman" w:cs="Calibri"/>
                <w:color w:val="000000"/>
                <w:sz w:val="20"/>
                <w:szCs w:val="20"/>
              </w:rPr>
            </w:pPr>
            <w:r>
              <w:rPr>
                <w:rFonts w:eastAsia="Times New Roman" w:cs="Calibri"/>
                <w:color w:val="000000"/>
                <w:sz w:val="20"/>
                <w:szCs w:val="20"/>
              </w:rPr>
              <w:t>56</w:t>
            </w:r>
            <w:r w:rsidR="00CC74DE" w:rsidRPr="009A4AE6">
              <w:rPr>
                <w:rFonts w:eastAsia="Times New Roman" w:cs="Calibri"/>
                <w:color w:val="000000"/>
                <w:sz w:val="20"/>
                <w:szCs w:val="20"/>
              </w:rPr>
              <w:t>,</w:t>
            </w:r>
            <w:r>
              <w:rPr>
                <w:rFonts w:eastAsia="Times New Roman" w:cs="Calibri"/>
                <w:color w:val="000000"/>
                <w:sz w:val="20"/>
                <w:szCs w:val="20"/>
              </w:rPr>
              <w:t>687</w:t>
            </w:r>
          </w:p>
        </w:tc>
      </w:tr>
      <w:tr w:rsidR="00CC74DE" w:rsidRPr="009A4AE6" w14:paraId="7DDEE079" w14:textId="77777777" w:rsidTr="00CC74DE">
        <w:trPr>
          <w:trHeight w:val="330"/>
          <w:jc w:val="center"/>
        </w:trPr>
        <w:tc>
          <w:tcPr>
            <w:tcW w:w="1660" w:type="dxa"/>
            <w:tcBorders>
              <w:top w:val="nil"/>
              <w:left w:val="nil"/>
              <w:bottom w:val="nil"/>
              <w:right w:val="nil"/>
            </w:tcBorders>
            <w:shd w:val="clear" w:color="auto" w:fill="auto"/>
            <w:noWrap/>
            <w:vAlign w:val="center"/>
            <w:hideMark/>
          </w:tcPr>
          <w:p w14:paraId="2AFB4DAF" w14:textId="77777777" w:rsidR="00CC74DE" w:rsidRPr="009A4AE6" w:rsidRDefault="00CC74DE" w:rsidP="00CF7A32">
            <w:pPr>
              <w:spacing w:before="0" w:after="0" w:line="240" w:lineRule="atLeast"/>
              <w:ind w:firstLine="0"/>
              <w:jc w:val="center"/>
              <w:rPr>
                <w:rFonts w:eastAsia="Times New Roman" w:cs="Calibri"/>
                <w:color w:val="000000"/>
                <w:sz w:val="20"/>
                <w:szCs w:val="20"/>
              </w:rPr>
            </w:pPr>
            <w:r w:rsidRPr="009A4AE6">
              <w:rPr>
                <w:rFonts w:eastAsia="Times New Roman" w:cs="Times New Roman"/>
                <w:color w:val="000000"/>
                <w:sz w:val="20"/>
                <w:szCs w:val="20"/>
              </w:rPr>
              <w:t>Bueno</w:t>
            </w:r>
          </w:p>
        </w:tc>
        <w:tc>
          <w:tcPr>
            <w:tcW w:w="3520" w:type="dxa"/>
            <w:tcBorders>
              <w:top w:val="nil"/>
              <w:left w:val="nil"/>
              <w:bottom w:val="nil"/>
              <w:right w:val="nil"/>
            </w:tcBorders>
            <w:shd w:val="clear" w:color="auto" w:fill="auto"/>
            <w:noWrap/>
            <w:vAlign w:val="bottom"/>
            <w:hideMark/>
          </w:tcPr>
          <w:p w14:paraId="05E002FA" w14:textId="184F3850" w:rsidR="00CC74DE" w:rsidRPr="009A4AE6" w:rsidRDefault="00E175F0" w:rsidP="00CF7A32">
            <w:pPr>
              <w:spacing w:before="0" w:after="0" w:line="240" w:lineRule="atLeast"/>
              <w:jc w:val="center"/>
              <w:rPr>
                <w:rFonts w:eastAsia="Times New Roman" w:cs="Calibri"/>
                <w:color w:val="000000"/>
                <w:sz w:val="20"/>
                <w:szCs w:val="20"/>
              </w:rPr>
            </w:pPr>
            <w:r>
              <w:rPr>
                <w:rFonts w:eastAsia="Times New Roman" w:cs="Calibri"/>
                <w:color w:val="000000"/>
                <w:sz w:val="20"/>
                <w:szCs w:val="20"/>
              </w:rPr>
              <w:t>254</w:t>
            </w:r>
            <w:r w:rsidR="00CC74DE" w:rsidRPr="009A4AE6">
              <w:rPr>
                <w:rFonts w:eastAsia="Times New Roman" w:cs="Calibri"/>
                <w:color w:val="000000"/>
                <w:sz w:val="20"/>
                <w:szCs w:val="20"/>
              </w:rPr>
              <w:t>,</w:t>
            </w:r>
            <w:r>
              <w:rPr>
                <w:rFonts w:eastAsia="Times New Roman" w:cs="Calibri"/>
                <w:color w:val="000000"/>
                <w:sz w:val="20"/>
                <w:szCs w:val="20"/>
              </w:rPr>
              <w:t>15</w:t>
            </w:r>
            <w:r w:rsidR="00CC74DE" w:rsidRPr="009A4AE6">
              <w:rPr>
                <w:rFonts w:eastAsia="Times New Roman" w:cs="Calibri"/>
                <w:color w:val="000000"/>
                <w:sz w:val="20"/>
                <w:szCs w:val="20"/>
              </w:rPr>
              <w:t>8</w:t>
            </w:r>
          </w:p>
        </w:tc>
      </w:tr>
      <w:tr w:rsidR="00CC74DE" w:rsidRPr="009A4AE6" w14:paraId="0055F69E" w14:textId="77777777" w:rsidTr="00CC74DE">
        <w:trPr>
          <w:trHeight w:val="330"/>
          <w:jc w:val="center"/>
        </w:trPr>
        <w:tc>
          <w:tcPr>
            <w:tcW w:w="1660" w:type="dxa"/>
            <w:tcBorders>
              <w:top w:val="nil"/>
              <w:left w:val="nil"/>
              <w:bottom w:val="nil"/>
              <w:right w:val="nil"/>
            </w:tcBorders>
            <w:shd w:val="clear" w:color="auto" w:fill="auto"/>
            <w:noWrap/>
            <w:vAlign w:val="center"/>
            <w:hideMark/>
          </w:tcPr>
          <w:p w14:paraId="6A566FE0" w14:textId="7A54FA55" w:rsidR="00CC74DE" w:rsidRPr="009A4AE6" w:rsidRDefault="00CC74DE" w:rsidP="00CF7A32">
            <w:pPr>
              <w:spacing w:before="0" w:after="0" w:line="240" w:lineRule="atLeast"/>
              <w:ind w:firstLine="0"/>
              <w:jc w:val="center"/>
              <w:rPr>
                <w:rFonts w:eastAsia="Times New Roman" w:cs="Calibri"/>
                <w:color w:val="000000"/>
                <w:sz w:val="20"/>
                <w:szCs w:val="20"/>
              </w:rPr>
            </w:pPr>
            <w:r w:rsidRPr="009A4AE6">
              <w:rPr>
                <w:rFonts w:eastAsia="Times New Roman" w:cs="Calibri"/>
                <w:color w:val="000000"/>
                <w:sz w:val="20"/>
                <w:szCs w:val="20"/>
              </w:rPr>
              <w:t>Regular</w:t>
            </w:r>
          </w:p>
        </w:tc>
        <w:tc>
          <w:tcPr>
            <w:tcW w:w="3520" w:type="dxa"/>
            <w:tcBorders>
              <w:top w:val="nil"/>
              <w:left w:val="nil"/>
              <w:bottom w:val="nil"/>
              <w:right w:val="nil"/>
            </w:tcBorders>
            <w:shd w:val="clear" w:color="auto" w:fill="auto"/>
            <w:noWrap/>
            <w:vAlign w:val="bottom"/>
            <w:hideMark/>
          </w:tcPr>
          <w:p w14:paraId="110ED033" w14:textId="44F9A167" w:rsidR="00CC74DE" w:rsidRPr="009A4AE6" w:rsidRDefault="00CC74DE" w:rsidP="00CF7A32">
            <w:pPr>
              <w:spacing w:before="0" w:after="0" w:line="240" w:lineRule="atLeast"/>
              <w:jc w:val="center"/>
              <w:rPr>
                <w:rFonts w:eastAsia="Times New Roman" w:cs="Calibri"/>
                <w:color w:val="000000"/>
                <w:sz w:val="20"/>
                <w:szCs w:val="20"/>
              </w:rPr>
            </w:pPr>
            <w:r w:rsidRPr="009A4AE6">
              <w:rPr>
                <w:rFonts w:eastAsia="Times New Roman" w:cs="Calibri"/>
                <w:color w:val="000000"/>
                <w:sz w:val="20"/>
                <w:szCs w:val="20"/>
              </w:rPr>
              <w:t>6</w:t>
            </w:r>
            <w:r w:rsidR="00E175F0">
              <w:rPr>
                <w:rFonts w:eastAsia="Times New Roman" w:cs="Calibri"/>
                <w:color w:val="000000"/>
                <w:sz w:val="20"/>
                <w:szCs w:val="20"/>
              </w:rPr>
              <w:t>0</w:t>
            </w:r>
            <w:r w:rsidRPr="009A4AE6">
              <w:rPr>
                <w:rFonts w:eastAsia="Times New Roman" w:cs="Calibri"/>
                <w:color w:val="000000"/>
                <w:sz w:val="20"/>
                <w:szCs w:val="20"/>
              </w:rPr>
              <w:t>7,2</w:t>
            </w:r>
            <w:r w:rsidR="00E175F0">
              <w:rPr>
                <w:rFonts w:eastAsia="Times New Roman" w:cs="Calibri"/>
                <w:color w:val="000000"/>
                <w:sz w:val="20"/>
                <w:szCs w:val="20"/>
              </w:rPr>
              <w:t>71</w:t>
            </w:r>
          </w:p>
        </w:tc>
      </w:tr>
      <w:tr w:rsidR="00CC74DE" w:rsidRPr="009A4AE6" w14:paraId="3D0FB18C" w14:textId="77777777" w:rsidTr="00CC74DE">
        <w:trPr>
          <w:trHeight w:val="330"/>
          <w:jc w:val="center"/>
        </w:trPr>
        <w:tc>
          <w:tcPr>
            <w:tcW w:w="1660" w:type="dxa"/>
            <w:tcBorders>
              <w:top w:val="nil"/>
              <w:left w:val="nil"/>
              <w:bottom w:val="nil"/>
              <w:right w:val="nil"/>
            </w:tcBorders>
            <w:shd w:val="clear" w:color="auto" w:fill="auto"/>
            <w:noWrap/>
            <w:vAlign w:val="center"/>
            <w:hideMark/>
          </w:tcPr>
          <w:p w14:paraId="7CE2C6D0" w14:textId="77777777" w:rsidR="00CC74DE" w:rsidRPr="009A4AE6" w:rsidRDefault="00CC74DE" w:rsidP="00CF7A32">
            <w:pPr>
              <w:spacing w:before="0" w:after="0" w:line="240" w:lineRule="atLeast"/>
              <w:ind w:firstLine="0"/>
              <w:jc w:val="center"/>
              <w:rPr>
                <w:rFonts w:eastAsia="Times New Roman" w:cs="Calibri"/>
                <w:color w:val="000000"/>
                <w:sz w:val="20"/>
                <w:szCs w:val="20"/>
              </w:rPr>
            </w:pPr>
            <w:r w:rsidRPr="009A4AE6">
              <w:rPr>
                <w:rFonts w:eastAsia="Times New Roman" w:cs="Times New Roman"/>
                <w:color w:val="000000"/>
                <w:sz w:val="20"/>
                <w:szCs w:val="20"/>
              </w:rPr>
              <w:t>Malo</w:t>
            </w:r>
          </w:p>
        </w:tc>
        <w:tc>
          <w:tcPr>
            <w:tcW w:w="3520" w:type="dxa"/>
            <w:tcBorders>
              <w:top w:val="nil"/>
              <w:left w:val="nil"/>
              <w:bottom w:val="nil"/>
              <w:right w:val="nil"/>
            </w:tcBorders>
            <w:shd w:val="clear" w:color="auto" w:fill="auto"/>
            <w:noWrap/>
            <w:vAlign w:val="bottom"/>
            <w:hideMark/>
          </w:tcPr>
          <w:p w14:paraId="22F21B58" w14:textId="3F5CD0A0" w:rsidR="00CC74DE" w:rsidRPr="009A4AE6" w:rsidRDefault="00E175F0" w:rsidP="00CF7A32">
            <w:pPr>
              <w:spacing w:before="0" w:after="0" w:line="240" w:lineRule="atLeast"/>
              <w:jc w:val="center"/>
              <w:rPr>
                <w:rFonts w:eastAsia="Times New Roman" w:cs="Calibri"/>
                <w:color w:val="000000"/>
                <w:sz w:val="20"/>
                <w:szCs w:val="20"/>
              </w:rPr>
            </w:pPr>
            <w:r>
              <w:rPr>
                <w:rFonts w:eastAsia="Times New Roman" w:cs="Calibri"/>
                <w:color w:val="000000"/>
                <w:sz w:val="20"/>
                <w:szCs w:val="20"/>
              </w:rPr>
              <w:t>331</w:t>
            </w:r>
            <w:r w:rsidR="00CC74DE" w:rsidRPr="009A4AE6">
              <w:rPr>
                <w:rFonts w:eastAsia="Times New Roman" w:cs="Calibri"/>
                <w:color w:val="000000"/>
                <w:sz w:val="20"/>
                <w:szCs w:val="20"/>
              </w:rPr>
              <w:t>,</w:t>
            </w:r>
            <w:r>
              <w:rPr>
                <w:rFonts w:eastAsia="Times New Roman" w:cs="Calibri"/>
                <w:color w:val="000000"/>
                <w:sz w:val="20"/>
                <w:szCs w:val="20"/>
              </w:rPr>
              <w:t>41</w:t>
            </w:r>
            <w:r w:rsidR="00CC74DE" w:rsidRPr="009A4AE6">
              <w:rPr>
                <w:rFonts w:eastAsia="Times New Roman" w:cs="Calibri"/>
                <w:color w:val="000000"/>
                <w:sz w:val="20"/>
                <w:szCs w:val="20"/>
              </w:rPr>
              <w:t>8</w:t>
            </w:r>
          </w:p>
        </w:tc>
      </w:tr>
      <w:tr w:rsidR="00CC74DE" w:rsidRPr="009A4AE6" w14:paraId="0F470566" w14:textId="77777777" w:rsidTr="00CC74DE">
        <w:trPr>
          <w:trHeight w:val="300"/>
          <w:jc w:val="center"/>
        </w:trPr>
        <w:tc>
          <w:tcPr>
            <w:tcW w:w="1660" w:type="dxa"/>
            <w:tcBorders>
              <w:top w:val="nil"/>
              <w:left w:val="nil"/>
              <w:bottom w:val="nil"/>
              <w:right w:val="nil"/>
            </w:tcBorders>
            <w:shd w:val="clear" w:color="auto" w:fill="auto"/>
            <w:noWrap/>
            <w:vAlign w:val="bottom"/>
            <w:hideMark/>
          </w:tcPr>
          <w:p w14:paraId="1E1B12A4" w14:textId="08B859F7" w:rsidR="00CC74DE" w:rsidRPr="009A4AE6" w:rsidRDefault="008A2FD0" w:rsidP="00CF7A32">
            <w:pPr>
              <w:spacing w:before="0" w:after="0" w:line="240" w:lineRule="atLeast"/>
              <w:ind w:firstLine="0"/>
              <w:jc w:val="center"/>
              <w:rPr>
                <w:rFonts w:eastAsia="Times New Roman" w:cs="Calibri"/>
                <w:color w:val="000000"/>
                <w:sz w:val="20"/>
                <w:szCs w:val="20"/>
              </w:rPr>
            </w:pPr>
            <w:r w:rsidRPr="009A4AE6">
              <w:rPr>
                <w:rFonts w:eastAsia="Times New Roman" w:cs="Times New Roman"/>
                <w:color w:val="000000"/>
                <w:sz w:val="20"/>
                <w:szCs w:val="20"/>
              </w:rPr>
              <w:t>Muy Malo</w:t>
            </w:r>
          </w:p>
        </w:tc>
        <w:tc>
          <w:tcPr>
            <w:tcW w:w="3520" w:type="dxa"/>
            <w:tcBorders>
              <w:top w:val="nil"/>
              <w:left w:val="nil"/>
              <w:bottom w:val="nil"/>
              <w:right w:val="nil"/>
            </w:tcBorders>
            <w:shd w:val="clear" w:color="auto" w:fill="auto"/>
            <w:noWrap/>
            <w:vAlign w:val="bottom"/>
            <w:hideMark/>
          </w:tcPr>
          <w:p w14:paraId="0FA6DBB2" w14:textId="16521EF1" w:rsidR="00CC74DE" w:rsidRPr="009A4AE6" w:rsidRDefault="00E175F0" w:rsidP="00CF7A32">
            <w:pPr>
              <w:spacing w:before="0" w:after="0" w:line="240" w:lineRule="atLeast"/>
              <w:jc w:val="center"/>
              <w:rPr>
                <w:rFonts w:eastAsia="Times New Roman" w:cs="Calibri"/>
                <w:color w:val="000000"/>
                <w:sz w:val="20"/>
                <w:szCs w:val="20"/>
              </w:rPr>
            </w:pPr>
            <w:r>
              <w:rPr>
                <w:rFonts w:eastAsia="Times New Roman" w:cs="Calibri"/>
                <w:color w:val="000000"/>
                <w:sz w:val="20"/>
                <w:szCs w:val="20"/>
              </w:rPr>
              <w:t>85</w:t>
            </w:r>
            <w:r w:rsidR="00CC74DE" w:rsidRPr="009A4AE6">
              <w:rPr>
                <w:rFonts w:eastAsia="Times New Roman" w:cs="Calibri"/>
                <w:color w:val="000000"/>
                <w:sz w:val="20"/>
                <w:szCs w:val="20"/>
              </w:rPr>
              <w:t>,</w:t>
            </w:r>
            <w:r>
              <w:rPr>
                <w:rFonts w:eastAsia="Times New Roman" w:cs="Calibri"/>
                <w:color w:val="000000"/>
                <w:sz w:val="20"/>
                <w:szCs w:val="20"/>
              </w:rPr>
              <w:t>994</w:t>
            </w:r>
          </w:p>
        </w:tc>
      </w:tr>
      <w:tr w:rsidR="00CC74DE" w:rsidRPr="009A4AE6" w14:paraId="2B991387" w14:textId="77777777" w:rsidTr="00CC74DE">
        <w:trPr>
          <w:trHeight w:val="300"/>
          <w:jc w:val="center"/>
        </w:trPr>
        <w:tc>
          <w:tcPr>
            <w:tcW w:w="1660" w:type="dxa"/>
            <w:tcBorders>
              <w:top w:val="nil"/>
              <w:left w:val="nil"/>
              <w:bottom w:val="single" w:sz="4" w:space="0" w:color="auto"/>
              <w:right w:val="nil"/>
            </w:tcBorders>
            <w:shd w:val="clear" w:color="000000" w:fill="BFBFBF"/>
            <w:noWrap/>
            <w:vAlign w:val="center"/>
            <w:hideMark/>
          </w:tcPr>
          <w:p w14:paraId="32A6C357" w14:textId="77777777" w:rsidR="00CC74DE" w:rsidRPr="009A4AE6" w:rsidRDefault="00CC74DE" w:rsidP="00CF7A32">
            <w:pPr>
              <w:spacing w:before="0" w:after="0" w:line="240" w:lineRule="atLeast"/>
              <w:ind w:firstLine="0"/>
              <w:rPr>
                <w:rFonts w:eastAsia="Times New Roman" w:cs="Calibri"/>
                <w:b/>
                <w:bCs/>
                <w:color w:val="000000"/>
                <w:sz w:val="20"/>
                <w:szCs w:val="20"/>
              </w:rPr>
            </w:pPr>
            <w:r w:rsidRPr="009A4AE6">
              <w:rPr>
                <w:rFonts w:eastAsia="Times New Roman" w:cs="Times New Roman"/>
                <w:b/>
                <w:bCs/>
                <w:color w:val="000000"/>
                <w:sz w:val="20"/>
                <w:szCs w:val="20"/>
              </w:rPr>
              <w:t>Total, general</w:t>
            </w:r>
          </w:p>
        </w:tc>
        <w:tc>
          <w:tcPr>
            <w:tcW w:w="3520" w:type="dxa"/>
            <w:tcBorders>
              <w:top w:val="nil"/>
              <w:left w:val="nil"/>
              <w:bottom w:val="single" w:sz="4" w:space="0" w:color="auto"/>
              <w:right w:val="nil"/>
            </w:tcBorders>
            <w:shd w:val="clear" w:color="000000" w:fill="BFBFBF"/>
            <w:noWrap/>
            <w:vAlign w:val="bottom"/>
            <w:hideMark/>
          </w:tcPr>
          <w:p w14:paraId="42A0BDAB" w14:textId="5AB3BDE1" w:rsidR="00CC74DE" w:rsidRPr="00540B75" w:rsidRDefault="00E175F0" w:rsidP="00CF7A32">
            <w:pPr>
              <w:spacing w:before="0" w:after="0" w:line="240" w:lineRule="atLeast"/>
              <w:jc w:val="center"/>
              <w:rPr>
                <w:rFonts w:eastAsia="Times New Roman" w:cs="Calibri"/>
                <w:b/>
                <w:bCs/>
                <w:color w:val="000000"/>
                <w:sz w:val="20"/>
                <w:szCs w:val="20"/>
              </w:rPr>
            </w:pPr>
            <w:bookmarkStart w:id="173" w:name="_Hlk176244355"/>
            <w:r w:rsidRPr="002E6066">
              <w:rPr>
                <w:rFonts w:eastAsia="Times New Roman" w:cs="Calibri"/>
                <w:b/>
                <w:bCs/>
                <w:color w:val="000000"/>
                <w:sz w:val="20"/>
                <w:szCs w:val="20"/>
              </w:rPr>
              <w:t>1335,478</w:t>
            </w:r>
            <w:bookmarkEnd w:id="173"/>
          </w:p>
        </w:tc>
      </w:tr>
    </w:tbl>
    <w:p w14:paraId="032E4DEE" w14:textId="6277F9D4" w:rsidR="00E175F0" w:rsidRPr="009A4AE6" w:rsidRDefault="00323ED6" w:rsidP="00F623FA">
      <w:pPr>
        <w:spacing w:after="0"/>
        <w:rPr>
          <w:rFonts w:eastAsia="Times New Roman" w:cs="Arial"/>
          <w:sz w:val="20"/>
          <w:szCs w:val="20"/>
        </w:rPr>
      </w:pPr>
      <w:r w:rsidRPr="009A4AE6">
        <w:rPr>
          <w:rFonts w:eastAsia="Times New Roman" w:cs="Arial"/>
          <w:b/>
          <w:i/>
          <w:sz w:val="20"/>
          <w:szCs w:val="20"/>
        </w:rPr>
        <w:t>Fuente</w:t>
      </w:r>
      <w:r w:rsidRPr="009A4AE6">
        <w:rPr>
          <w:rFonts w:eastAsia="Times New Roman" w:cs="Arial"/>
          <w:b/>
          <w:sz w:val="20"/>
          <w:szCs w:val="20"/>
        </w:rPr>
        <w:t xml:space="preserve">. </w:t>
      </w:r>
      <w:r w:rsidR="00331B74" w:rsidRPr="009A4AE6">
        <w:rPr>
          <w:rFonts w:eastAsia="Times New Roman" w:cs="Arial"/>
          <w:sz w:val="20"/>
          <w:szCs w:val="20"/>
        </w:rPr>
        <w:t>Obra Pública Municipal 2023, con base en inventario de la RVC.</w:t>
      </w:r>
    </w:p>
    <w:p w14:paraId="51F90C4C" w14:textId="75B57234" w:rsidR="00CF7A32" w:rsidRDefault="003313D6" w:rsidP="00CF7A32">
      <w:pPr>
        <w:rPr>
          <w:rFonts w:eastAsia="Times New Roman"/>
        </w:rPr>
      </w:pPr>
      <w:r w:rsidRPr="009A4AE6">
        <w:rPr>
          <w:rFonts w:eastAsia="Times New Roman"/>
        </w:rPr>
        <w:t xml:space="preserve">Esta misma información de manera gráfica se presenta </w:t>
      </w:r>
      <w:bookmarkStart w:id="174" w:name="_Toc153956703"/>
      <w:r w:rsidR="00CF7A32" w:rsidRPr="009A4AE6">
        <w:rPr>
          <w:rFonts w:eastAsia="Times New Roman"/>
        </w:rPr>
        <w:t>seguidamente</w:t>
      </w:r>
    </w:p>
    <w:p w14:paraId="3BE363A2" w14:textId="10CADFD1" w:rsidR="00237F3A" w:rsidRPr="00450EA1" w:rsidRDefault="009D2AC4" w:rsidP="00CF7A32">
      <w:pPr>
        <w:jc w:val="center"/>
        <w:rPr>
          <w:rFonts w:eastAsia="Times New Roman"/>
          <w:b/>
          <w:bCs/>
        </w:rPr>
      </w:pPr>
      <w:r w:rsidRPr="00450EA1">
        <w:rPr>
          <w:b/>
          <w:bCs/>
          <w:iCs/>
        </w:rPr>
        <w:t xml:space="preserve">Figura </w:t>
      </w:r>
      <w:r w:rsidR="006A1C07" w:rsidRPr="00450EA1">
        <w:rPr>
          <w:b/>
          <w:bCs/>
          <w:iCs/>
        </w:rPr>
        <w:t>6</w:t>
      </w:r>
      <w:r w:rsidRPr="00450EA1">
        <w:rPr>
          <w:b/>
          <w:bCs/>
          <w:i/>
        </w:rPr>
        <w:t>.</w:t>
      </w:r>
      <w:r w:rsidRPr="00450EA1">
        <w:rPr>
          <w:b/>
          <w:bCs/>
        </w:rPr>
        <w:t xml:space="preserve"> Estado de la superficie de ruedo</w:t>
      </w:r>
      <w:bookmarkEnd w:id="174"/>
    </w:p>
    <w:p w14:paraId="339F40AC" w14:textId="4EED678F" w:rsidR="00CF7A32" w:rsidRPr="00CF7A32" w:rsidRDefault="00450EA1" w:rsidP="00450EA1">
      <w:pPr>
        <w:pStyle w:val="Prrafodelista"/>
        <w:spacing w:after="0"/>
        <w:jc w:val="both"/>
        <w:rPr>
          <w:b/>
          <w:bCs/>
        </w:rPr>
      </w:pPr>
      <w:r>
        <w:rPr>
          <w:noProof/>
        </w:rPr>
        <w:drawing>
          <wp:inline distT="0" distB="0" distL="0" distR="0" wp14:anchorId="4EDFC4BB" wp14:editId="2C6D81CF">
            <wp:extent cx="4157063" cy="2466575"/>
            <wp:effectExtent l="0" t="0" r="15240" b="10160"/>
            <wp:docPr id="817564273" name="Gráfico 1">
              <a:extLst xmlns:a="http://schemas.openxmlformats.org/drawingml/2006/main">
                <a:ext uri="{FF2B5EF4-FFF2-40B4-BE49-F238E27FC236}">
                  <a16:creationId xmlns:a16="http://schemas.microsoft.com/office/drawing/2014/main" id="{F6E28EF0-3B21-D1AB-40F3-E749F7F1C2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48948A9" w14:textId="33107667" w:rsidR="00E37EE9" w:rsidRPr="009A4AE6" w:rsidRDefault="00734B25" w:rsidP="00F44773">
      <w:pPr>
        <w:spacing w:before="0" w:after="0"/>
        <w:rPr>
          <w:rFonts w:eastAsia="Times New Roman" w:cs="Arial"/>
          <w:bCs/>
        </w:rPr>
      </w:pPr>
      <w:r w:rsidRPr="009A4AE6">
        <w:rPr>
          <w:rFonts w:eastAsia="Times New Roman" w:cs="Arial"/>
          <w:b/>
          <w:sz w:val="20"/>
          <w:szCs w:val="20"/>
        </w:rPr>
        <w:t xml:space="preserve">Fuente. </w:t>
      </w:r>
      <w:r w:rsidRPr="009A4AE6">
        <w:rPr>
          <w:rFonts w:eastAsia="Times New Roman" w:cs="Arial"/>
          <w:bCs/>
          <w:sz w:val="20"/>
          <w:szCs w:val="20"/>
        </w:rPr>
        <w:t>Obra Pública Municipal 202</w:t>
      </w:r>
      <w:r w:rsidR="00A37B8B">
        <w:rPr>
          <w:rFonts w:eastAsia="Times New Roman" w:cs="Arial"/>
          <w:bCs/>
          <w:sz w:val="20"/>
          <w:szCs w:val="20"/>
        </w:rPr>
        <w:t>4</w:t>
      </w:r>
      <w:r w:rsidRPr="009A4AE6">
        <w:rPr>
          <w:rFonts w:eastAsia="Times New Roman" w:cs="Arial"/>
          <w:bCs/>
          <w:sz w:val="20"/>
          <w:szCs w:val="20"/>
        </w:rPr>
        <w:t>, con base en inventario de la RVC</w:t>
      </w:r>
      <w:r w:rsidRPr="009A4AE6">
        <w:rPr>
          <w:rFonts w:eastAsia="Times New Roman" w:cs="Arial"/>
          <w:bCs/>
        </w:rPr>
        <w:t>.</w:t>
      </w:r>
    </w:p>
    <w:p w14:paraId="5B46BA2E" w14:textId="77777777" w:rsidR="00CF7A32" w:rsidRDefault="00CF7A32" w:rsidP="00DE72ED">
      <w:pPr>
        <w:rPr>
          <w:rFonts w:eastAsia="Times New Roman"/>
        </w:rPr>
      </w:pPr>
    </w:p>
    <w:p w14:paraId="082259FA" w14:textId="77777777" w:rsidR="00CF7A32" w:rsidRDefault="00CF7A32" w:rsidP="00DE72ED">
      <w:pPr>
        <w:rPr>
          <w:rFonts w:eastAsia="Times New Roman"/>
        </w:rPr>
      </w:pPr>
    </w:p>
    <w:p w14:paraId="2EA20E63" w14:textId="28E26F0A" w:rsidR="005F291C" w:rsidRPr="009A4AE6" w:rsidRDefault="00C10A5B" w:rsidP="00CF7A32">
      <w:pPr>
        <w:jc w:val="center"/>
        <w:rPr>
          <w:rFonts w:eastAsia="Times New Roman"/>
        </w:rPr>
      </w:pPr>
      <w:r w:rsidRPr="009A4AE6">
        <w:rPr>
          <w:rFonts w:eastAsia="Times New Roman"/>
        </w:rPr>
        <w:t>Según se muestra en la tabla y figura anterior</w:t>
      </w:r>
      <w:r w:rsidR="00691564" w:rsidRPr="009A4AE6">
        <w:rPr>
          <w:rFonts w:eastAsia="Times New Roman"/>
        </w:rPr>
        <w:t>,</w:t>
      </w:r>
      <w:r w:rsidRPr="009A4AE6">
        <w:rPr>
          <w:rFonts w:eastAsia="Times New Roman"/>
        </w:rPr>
        <w:t xml:space="preserve"> el estado g</w:t>
      </w:r>
      <w:r w:rsidR="00E839CF" w:rsidRPr="009A4AE6">
        <w:rPr>
          <w:rFonts w:eastAsia="Times New Roman"/>
        </w:rPr>
        <w:t xml:space="preserve">eneral </w:t>
      </w:r>
      <w:r w:rsidR="001F1528" w:rsidRPr="009A4AE6">
        <w:rPr>
          <w:rFonts w:eastAsia="Times New Roman"/>
        </w:rPr>
        <w:t>de la superficie de ruedo es regular</w:t>
      </w:r>
      <w:r w:rsidR="00E839CF" w:rsidRPr="009A4AE6">
        <w:rPr>
          <w:rFonts w:eastAsia="Times New Roman"/>
        </w:rPr>
        <w:t>, tanto en los caminos de asfalto como de lastre</w:t>
      </w:r>
      <w:r w:rsidR="001F1528" w:rsidRPr="009A4AE6">
        <w:rPr>
          <w:rFonts w:eastAsia="Times New Roman"/>
        </w:rPr>
        <w:t>.</w:t>
      </w:r>
      <w:r w:rsidR="00E37EE9" w:rsidRPr="009A4AE6">
        <w:rPr>
          <w:rFonts w:eastAsia="Times New Roman"/>
        </w:rPr>
        <w:t xml:space="preserve"> La mayor parte de las afectaciones </w:t>
      </w:r>
      <w:r w:rsidR="00644944" w:rsidRPr="009A4AE6">
        <w:rPr>
          <w:rFonts w:eastAsia="Times New Roman"/>
        </w:rPr>
        <w:t xml:space="preserve">que </w:t>
      </w:r>
      <w:r w:rsidR="00E37EE9" w:rsidRPr="009A4AE6">
        <w:rPr>
          <w:rFonts w:eastAsia="Times New Roman"/>
        </w:rPr>
        <w:t>se presentan son baches ocasionados principalmente por las lluvias, donde el mayor deterioro es</w:t>
      </w:r>
      <w:r w:rsidR="00644944" w:rsidRPr="009A4AE6">
        <w:rPr>
          <w:rFonts w:eastAsia="Times New Roman"/>
        </w:rPr>
        <w:t xml:space="preserve"> en</w:t>
      </w:r>
      <w:r w:rsidR="00E37EE9" w:rsidRPr="009A4AE6">
        <w:rPr>
          <w:rFonts w:eastAsia="Times New Roman"/>
        </w:rPr>
        <w:t xml:space="preserve"> los alrededores del cantón, en las rutas prioritarias de conectividad de la red vial.</w:t>
      </w:r>
    </w:p>
    <w:p w14:paraId="01784344" w14:textId="2C3D7B65" w:rsidR="00FD27C1" w:rsidRPr="009A4AE6" w:rsidRDefault="00FD27C1" w:rsidP="001449C7">
      <w:pPr>
        <w:spacing w:after="0"/>
        <w:rPr>
          <w:rFonts w:eastAsia="Times New Roman" w:cs="Arial"/>
        </w:rPr>
      </w:pPr>
      <w:r w:rsidRPr="009A4AE6">
        <w:rPr>
          <w:rFonts w:eastAsia="Times New Roman" w:cs="Arial"/>
        </w:rPr>
        <w:t>Lo</w:t>
      </w:r>
      <w:r w:rsidR="00323ED6" w:rsidRPr="009A4AE6">
        <w:rPr>
          <w:rFonts w:eastAsia="Times New Roman" w:cs="Arial"/>
        </w:rPr>
        <w:t>s caminos se pueden clasificar en</w:t>
      </w:r>
      <w:r w:rsidR="00D2761B" w:rsidRPr="009A4AE6">
        <w:rPr>
          <w:rFonts w:eastAsia="Times New Roman" w:cs="Arial"/>
        </w:rPr>
        <w:t xml:space="preserve"> categoría A, B y C,</w:t>
      </w:r>
      <w:r w:rsidR="00323ED6" w:rsidRPr="009A4AE6">
        <w:rPr>
          <w:rFonts w:eastAsia="Times New Roman" w:cs="Arial"/>
        </w:rPr>
        <w:t xml:space="preserve"> </w:t>
      </w:r>
      <w:r w:rsidRPr="009A4AE6">
        <w:rPr>
          <w:rFonts w:eastAsia="Times New Roman" w:cs="Arial"/>
        </w:rPr>
        <w:t>entendiéndose que:</w:t>
      </w:r>
    </w:p>
    <w:p w14:paraId="5A039B2C" w14:textId="77777777" w:rsidR="00774098" w:rsidRPr="009A4AE6" w:rsidRDefault="00FD27C1" w:rsidP="00CA2A99">
      <w:pPr>
        <w:spacing w:after="0"/>
        <w:ind w:firstLine="708"/>
        <w:rPr>
          <w:rFonts w:eastAsia="Times New Roman" w:cs="Arial"/>
        </w:rPr>
      </w:pPr>
      <w:r w:rsidRPr="009A4AE6">
        <w:rPr>
          <w:rFonts w:eastAsia="Times New Roman" w:cs="Arial"/>
          <w:b/>
        </w:rPr>
        <w:t>Tipo A:</w:t>
      </w:r>
      <w:r w:rsidRPr="009A4AE6">
        <w:rPr>
          <w:rFonts w:eastAsia="Times New Roman" w:cs="Arial"/>
        </w:rPr>
        <w:t xml:space="preserve"> </w:t>
      </w:r>
    </w:p>
    <w:p w14:paraId="7C981AAE" w14:textId="44610B84" w:rsidR="00FD27C1" w:rsidRPr="009A4AE6" w:rsidRDefault="00FD27C1" w:rsidP="00774098">
      <w:pPr>
        <w:pStyle w:val="Prrafodelista"/>
        <w:numPr>
          <w:ilvl w:val="0"/>
          <w:numId w:val="32"/>
        </w:numPr>
        <w:spacing w:after="0"/>
        <w:jc w:val="both"/>
        <w:rPr>
          <w:rFonts w:eastAsia="Times New Roman" w:cs="Arial"/>
        </w:rPr>
      </w:pPr>
      <w:r w:rsidRPr="009A4AE6">
        <w:rPr>
          <w:rFonts w:eastAsia="Times New Roman" w:cs="Arial"/>
        </w:rPr>
        <w:t>Distribuyen el tránsito entre zonas de producción, industrial o comercial de gran importancia.</w:t>
      </w:r>
    </w:p>
    <w:p w14:paraId="72447437" w14:textId="77777777" w:rsidR="00FD27C1" w:rsidRPr="009A4AE6" w:rsidRDefault="00FD27C1" w:rsidP="00774098">
      <w:pPr>
        <w:pStyle w:val="Prrafodelista"/>
        <w:numPr>
          <w:ilvl w:val="0"/>
          <w:numId w:val="32"/>
        </w:numPr>
        <w:spacing w:after="0"/>
        <w:jc w:val="both"/>
        <w:rPr>
          <w:rFonts w:eastAsia="Times New Roman" w:cs="Arial"/>
        </w:rPr>
      </w:pPr>
      <w:r w:rsidRPr="009A4AE6">
        <w:rPr>
          <w:rFonts w:eastAsia="Times New Roman" w:cs="Arial"/>
        </w:rPr>
        <w:t>Permiten la conexión a centros urbanos.</w:t>
      </w:r>
    </w:p>
    <w:p w14:paraId="472B52E6" w14:textId="77777777" w:rsidR="00FD27C1" w:rsidRPr="009A4AE6" w:rsidRDefault="00FD27C1" w:rsidP="00774098">
      <w:pPr>
        <w:pStyle w:val="Prrafodelista"/>
        <w:numPr>
          <w:ilvl w:val="0"/>
          <w:numId w:val="32"/>
        </w:numPr>
        <w:spacing w:after="0"/>
        <w:jc w:val="both"/>
        <w:rPr>
          <w:rFonts w:eastAsia="Times New Roman" w:cs="Arial"/>
        </w:rPr>
      </w:pPr>
      <w:r w:rsidRPr="009A4AE6">
        <w:rPr>
          <w:rFonts w:eastAsia="Times New Roman" w:cs="Arial"/>
        </w:rPr>
        <w:t>Brindan acceso a centros de salud y/o educativos.</w:t>
      </w:r>
    </w:p>
    <w:p w14:paraId="64181134" w14:textId="77777777" w:rsidR="00FD27C1" w:rsidRPr="009A4AE6" w:rsidRDefault="00FD27C1" w:rsidP="00774098">
      <w:pPr>
        <w:pStyle w:val="Prrafodelista"/>
        <w:numPr>
          <w:ilvl w:val="0"/>
          <w:numId w:val="32"/>
        </w:numPr>
        <w:spacing w:after="0"/>
        <w:jc w:val="both"/>
        <w:rPr>
          <w:rFonts w:eastAsia="Times New Roman" w:cs="Arial"/>
        </w:rPr>
      </w:pPr>
      <w:r w:rsidRPr="009A4AE6">
        <w:rPr>
          <w:rFonts w:eastAsia="Times New Roman" w:cs="Arial"/>
        </w:rPr>
        <w:t>Pertenecen las rutas continuas que forman corredores, troncales o anillos.</w:t>
      </w:r>
    </w:p>
    <w:p w14:paraId="0A58D4F5" w14:textId="77777777" w:rsidR="00FD27C1" w:rsidRPr="009A4AE6" w:rsidRDefault="00FD27C1" w:rsidP="00774098">
      <w:pPr>
        <w:pStyle w:val="Prrafodelista"/>
        <w:numPr>
          <w:ilvl w:val="0"/>
          <w:numId w:val="32"/>
        </w:numPr>
        <w:spacing w:after="0"/>
        <w:jc w:val="both"/>
        <w:rPr>
          <w:rFonts w:eastAsia="Times New Roman" w:cs="Arial"/>
        </w:rPr>
      </w:pPr>
      <w:r w:rsidRPr="009A4AE6">
        <w:rPr>
          <w:rFonts w:eastAsia="Times New Roman" w:cs="Arial"/>
        </w:rPr>
        <w:t>Brindan conexión entre rutas nacionales, o constituyen rutas alternas a éstas.</w:t>
      </w:r>
    </w:p>
    <w:p w14:paraId="7BEF7E39" w14:textId="77777777" w:rsidR="00774098" w:rsidRPr="009A4AE6" w:rsidRDefault="00FD27C1" w:rsidP="00CA2A99">
      <w:pPr>
        <w:spacing w:after="0"/>
        <w:ind w:firstLine="708"/>
        <w:rPr>
          <w:rFonts w:eastAsia="Times New Roman" w:cs="Arial"/>
        </w:rPr>
      </w:pPr>
      <w:r w:rsidRPr="009A4AE6">
        <w:rPr>
          <w:rFonts w:eastAsia="Times New Roman" w:cs="Arial"/>
          <w:b/>
        </w:rPr>
        <w:t>Tipo B:</w:t>
      </w:r>
      <w:r w:rsidRPr="009A4AE6">
        <w:rPr>
          <w:rFonts w:eastAsia="Times New Roman" w:cs="Arial"/>
        </w:rPr>
        <w:t xml:space="preserve"> </w:t>
      </w:r>
    </w:p>
    <w:p w14:paraId="1CB5E4F9" w14:textId="44BC03ED" w:rsidR="00FD27C1" w:rsidRPr="009A4AE6" w:rsidRDefault="00FD27C1" w:rsidP="00774098">
      <w:pPr>
        <w:pStyle w:val="Prrafodelista"/>
        <w:numPr>
          <w:ilvl w:val="0"/>
          <w:numId w:val="33"/>
        </w:numPr>
        <w:spacing w:after="0"/>
        <w:jc w:val="both"/>
        <w:rPr>
          <w:rFonts w:eastAsia="Times New Roman" w:cs="Arial"/>
        </w:rPr>
      </w:pPr>
      <w:r w:rsidRPr="009A4AE6">
        <w:rPr>
          <w:rFonts w:eastAsia="Times New Roman" w:cs="Arial"/>
        </w:rPr>
        <w:t>Distribuyen el tránsito entre zonas de producción, industrial o comercial de menor escala.</w:t>
      </w:r>
    </w:p>
    <w:p w14:paraId="091DF23C" w14:textId="77777777" w:rsidR="00FD27C1" w:rsidRPr="009A4AE6" w:rsidRDefault="00FD27C1" w:rsidP="00774098">
      <w:pPr>
        <w:pStyle w:val="Prrafodelista"/>
        <w:numPr>
          <w:ilvl w:val="0"/>
          <w:numId w:val="33"/>
        </w:numPr>
        <w:spacing w:after="0"/>
        <w:jc w:val="both"/>
        <w:rPr>
          <w:rFonts w:eastAsia="Times New Roman" w:cs="Arial"/>
        </w:rPr>
      </w:pPr>
      <w:r w:rsidRPr="009A4AE6">
        <w:rPr>
          <w:rFonts w:eastAsia="Times New Roman" w:cs="Arial"/>
        </w:rPr>
        <w:t>Brindan conexión entre rutas primarias, o constituyen rutas alternas a éstas.</w:t>
      </w:r>
    </w:p>
    <w:p w14:paraId="34FB42EC" w14:textId="77777777" w:rsidR="00774098" w:rsidRPr="009A4AE6" w:rsidRDefault="00FD27C1" w:rsidP="00CA2A99">
      <w:pPr>
        <w:spacing w:after="0"/>
        <w:ind w:firstLine="708"/>
        <w:rPr>
          <w:rFonts w:eastAsia="Times New Roman" w:cs="Arial"/>
        </w:rPr>
      </w:pPr>
      <w:r w:rsidRPr="009A4AE6">
        <w:rPr>
          <w:rFonts w:eastAsia="Times New Roman" w:cs="Arial"/>
          <w:b/>
        </w:rPr>
        <w:t>Tipo C:</w:t>
      </w:r>
      <w:r w:rsidRPr="009A4AE6">
        <w:rPr>
          <w:rFonts w:eastAsia="Times New Roman" w:cs="Arial"/>
        </w:rPr>
        <w:t xml:space="preserve"> </w:t>
      </w:r>
    </w:p>
    <w:p w14:paraId="7F8ABA25" w14:textId="16EA48E5" w:rsidR="00FD27C1" w:rsidRPr="009A4AE6" w:rsidRDefault="00FD27C1" w:rsidP="00774098">
      <w:pPr>
        <w:pStyle w:val="Prrafodelista"/>
        <w:numPr>
          <w:ilvl w:val="0"/>
          <w:numId w:val="34"/>
        </w:numPr>
        <w:spacing w:after="0"/>
        <w:jc w:val="both"/>
        <w:rPr>
          <w:rFonts w:eastAsia="Times New Roman" w:cs="Arial"/>
        </w:rPr>
      </w:pPr>
      <w:r w:rsidRPr="009A4AE6">
        <w:rPr>
          <w:rFonts w:eastAsia="Times New Roman" w:cs="Arial"/>
        </w:rPr>
        <w:lastRenderedPageBreak/>
        <w:t>Reciben el tránsito de rutas Tipo A o B.</w:t>
      </w:r>
    </w:p>
    <w:p w14:paraId="08142271" w14:textId="473DF600" w:rsidR="00FD27C1" w:rsidRPr="009A4AE6" w:rsidRDefault="00FD27C1" w:rsidP="00774098">
      <w:pPr>
        <w:pStyle w:val="Prrafodelista"/>
        <w:numPr>
          <w:ilvl w:val="0"/>
          <w:numId w:val="34"/>
        </w:numPr>
        <w:spacing w:after="0"/>
        <w:jc w:val="both"/>
        <w:rPr>
          <w:rFonts w:eastAsia="Times New Roman" w:cs="Arial"/>
        </w:rPr>
      </w:pPr>
      <w:r w:rsidRPr="009A4AE6">
        <w:rPr>
          <w:rFonts w:eastAsia="Times New Roman" w:cs="Arial"/>
        </w:rPr>
        <w:t xml:space="preserve">Su principal función es brindar acceso a zonas urbanas o poblacionales. </w:t>
      </w:r>
    </w:p>
    <w:p w14:paraId="33B116BA" w14:textId="706295C0" w:rsidR="007A12CF" w:rsidRPr="009A4AE6" w:rsidRDefault="00FD27C1" w:rsidP="00716B94">
      <w:pPr>
        <w:pStyle w:val="Prrafodelista"/>
        <w:numPr>
          <w:ilvl w:val="0"/>
          <w:numId w:val="34"/>
        </w:numPr>
        <w:spacing w:after="0"/>
        <w:jc w:val="both"/>
        <w:rPr>
          <w:rFonts w:eastAsia="Times New Roman" w:cs="Arial"/>
        </w:rPr>
      </w:pPr>
      <w:r w:rsidRPr="009A4AE6">
        <w:rPr>
          <w:rFonts w:eastAsia="Times New Roman" w:cs="Arial"/>
        </w:rPr>
        <w:t>Por lo general son rutas cortas y/o sin salida con conectividad limitada.</w:t>
      </w:r>
    </w:p>
    <w:p w14:paraId="36C7EE1B" w14:textId="008DD865" w:rsidR="00413B62" w:rsidRPr="009A4AE6" w:rsidRDefault="00FD27C1" w:rsidP="0021600A">
      <w:pPr>
        <w:spacing w:after="0"/>
        <w:rPr>
          <w:rFonts w:eastAsia="Times New Roman" w:cs="Arial"/>
        </w:rPr>
      </w:pPr>
      <w:r w:rsidRPr="009A4AE6">
        <w:rPr>
          <w:rFonts w:eastAsia="Times New Roman" w:cs="Arial"/>
        </w:rPr>
        <w:t xml:space="preserve">En el cantón se cuenta </w:t>
      </w:r>
      <w:r w:rsidR="00B90BE4" w:rsidRPr="009A4AE6">
        <w:rPr>
          <w:rFonts w:eastAsia="Times New Roman" w:cs="Arial"/>
        </w:rPr>
        <w:t>con la siguiente clasificación</w:t>
      </w:r>
      <w:r w:rsidR="001449C7" w:rsidRPr="009A4AE6">
        <w:rPr>
          <w:rFonts w:eastAsia="Times New Roman" w:cs="Arial"/>
        </w:rPr>
        <w:t>, tomando en cuenta la especificación detallada anteriormente</w:t>
      </w:r>
      <w:r w:rsidR="00B90BE4" w:rsidRPr="009A4AE6">
        <w:rPr>
          <w:rFonts w:eastAsia="Times New Roman" w:cs="Arial"/>
        </w:rPr>
        <w:t>:</w:t>
      </w:r>
    </w:p>
    <w:p w14:paraId="534DC86D" w14:textId="0A8E096B" w:rsidR="00B90BE4" w:rsidRPr="009A4AE6" w:rsidRDefault="009A4955" w:rsidP="00833C95">
      <w:pPr>
        <w:pStyle w:val="Tablas"/>
      </w:pPr>
      <w:bookmarkStart w:id="175" w:name="_Toc5116041"/>
      <w:bookmarkStart w:id="176" w:name="_Toc153863515"/>
      <w:r w:rsidRPr="009A4AE6">
        <w:t xml:space="preserve">Tabla </w:t>
      </w:r>
      <w:r w:rsidR="0045634A" w:rsidRPr="009A4AE6">
        <w:t>13</w:t>
      </w:r>
      <w:r w:rsidR="002E6F2F" w:rsidRPr="009A4AE6">
        <w:t>.</w:t>
      </w:r>
      <w:r w:rsidRPr="009A4AE6">
        <w:t xml:space="preserve"> Jerarquía de los caminos</w:t>
      </w:r>
      <w:bookmarkEnd w:id="175"/>
      <w:bookmarkEnd w:id="176"/>
    </w:p>
    <w:tbl>
      <w:tblPr>
        <w:tblW w:w="5406" w:type="dxa"/>
        <w:jc w:val="center"/>
        <w:tblCellMar>
          <w:left w:w="70" w:type="dxa"/>
          <w:right w:w="70" w:type="dxa"/>
        </w:tblCellMar>
        <w:tblLook w:val="04A0" w:firstRow="1" w:lastRow="0" w:firstColumn="1" w:lastColumn="0" w:noHBand="0" w:noVBand="1"/>
      </w:tblPr>
      <w:tblGrid>
        <w:gridCol w:w="3044"/>
        <w:gridCol w:w="2362"/>
      </w:tblGrid>
      <w:tr w:rsidR="00A5315C" w:rsidRPr="009A4AE6" w14:paraId="4B28ABCF" w14:textId="77777777" w:rsidTr="00892115">
        <w:trPr>
          <w:trHeight w:val="833"/>
          <w:jc w:val="center"/>
        </w:trPr>
        <w:tc>
          <w:tcPr>
            <w:tcW w:w="3044" w:type="dxa"/>
            <w:tcBorders>
              <w:top w:val="nil"/>
              <w:left w:val="nil"/>
              <w:bottom w:val="nil"/>
              <w:right w:val="nil"/>
            </w:tcBorders>
            <w:shd w:val="clear" w:color="000000" w:fill="BFBFBF"/>
            <w:noWrap/>
            <w:vAlign w:val="center"/>
            <w:hideMark/>
          </w:tcPr>
          <w:p w14:paraId="6CD3ACC4" w14:textId="7CA1A27E" w:rsidR="00A5315C" w:rsidRPr="009A4AE6" w:rsidRDefault="00A5315C" w:rsidP="00EE6B91">
            <w:pPr>
              <w:spacing w:after="0" w:line="240" w:lineRule="atLeast"/>
              <w:ind w:firstLine="0"/>
              <w:jc w:val="center"/>
              <w:rPr>
                <w:rFonts w:eastAsia="Times New Roman" w:cs="Calibri"/>
                <w:b/>
                <w:bCs/>
                <w:color w:val="000000"/>
                <w:sz w:val="20"/>
                <w:szCs w:val="20"/>
              </w:rPr>
            </w:pPr>
            <w:r w:rsidRPr="009A4AE6">
              <w:rPr>
                <w:rFonts w:eastAsia="Times New Roman" w:cs="Calibri"/>
                <w:b/>
                <w:bCs/>
                <w:color w:val="000000"/>
                <w:sz w:val="20"/>
                <w:szCs w:val="20"/>
              </w:rPr>
              <w:t>Jerarquía</w:t>
            </w:r>
          </w:p>
        </w:tc>
        <w:tc>
          <w:tcPr>
            <w:tcW w:w="2362" w:type="dxa"/>
            <w:tcBorders>
              <w:top w:val="nil"/>
              <w:left w:val="nil"/>
              <w:bottom w:val="nil"/>
              <w:right w:val="nil"/>
            </w:tcBorders>
            <w:shd w:val="clear" w:color="000000" w:fill="BFBFBF"/>
            <w:vAlign w:val="bottom"/>
            <w:hideMark/>
          </w:tcPr>
          <w:p w14:paraId="0F97BC8A" w14:textId="34D57977" w:rsidR="00A5315C" w:rsidRPr="009A4AE6" w:rsidRDefault="00A5315C" w:rsidP="00EE6B91">
            <w:pPr>
              <w:spacing w:after="0" w:line="240" w:lineRule="atLeast"/>
              <w:ind w:firstLine="0"/>
              <w:jc w:val="center"/>
              <w:rPr>
                <w:rFonts w:eastAsia="Times New Roman" w:cs="Calibri"/>
                <w:b/>
                <w:bCs/>
                <w:color w:val="000000"/>
                <w:sz w:val="20"/>
                <w:szCs w:val="20"/>
              </w:rPr>
            </w:pPr>
            <w:r w:rsidRPr="009A4AE6">
              <w:rPr>
                <w:rFonts w:eastAsia="Times New Roman" w:cs="Calibri"/>
                <w:b/>
                <w:bCs/>
                <w:color w:val="000000"/>
                <w:sz w:val="20"/>
                <w:szCs w:val="20"/>
              </w:rPr>
              <w:t>Cantidad de caminos</w:t>
            </w:r>
          </w:p>
        </w:tc>
      </w:tr>
      <w:tr w:rsidR="00A5315C" w:rsidRPr="009A4AE6" w14:paraId="2E06FADB" w14:textId="77777777" w:rsidTr="00892115">
        <w:trPr>
          <w:trHeight w:val="469"/>
          <w:jc w:val="center"/>
        </w:trPr>
        <w:tc>
          <w:tcPr>
            <w:tcW w:w="3044" w:type="dxa"/>
            <w:tcBorders>
              <w:top w:val="nil"/>
              <w:left w:val="nil"/>
              <w:bottom w:val="nil"/>
              <w:right w:val="nil"/>
            </w:tcBorders>
            <w:shd w:val="clear" w:color="auto" w:fill="auto"/>
            <w:noWrap/>
            <w:vAlign w:val="bottom"/>
            <w:hideMark/>
          </w:tcPr>
          <w:p w14:paraId="72540E72" w14:textId="391EB9D8" w:rsidR="00A5315C" w:rsidRPr="009A4AE6" w:rsidRDefault="00A5315C" w:rsidP="00573371">
            <w:pPr>
              <w:spacing w:before="0" w:after="0" w:line="240" w:lineRule="auto"/>
              <w:ind w:firstLine="0"/>
              <w:jc w:val="center"/>
              <w:rPr>
                <w:rFonts w:eastAsia="Times New Roman" w:cs="Calibri"/>
                <w:color w:val="000000"/>
                <w:sz w:val="20"/>
                <w:szCs w:val="20"/>
              </w:rPr>
            </w:pPr>
            <w:r w:rsidRPr="009A4AE6">
              <w:rPr>
                <w:rFonts w:eastAsia="Times New Roman" w:cs="Calibri"/>
                <w:color w:val="000000"/>
                <w:sz w:val="20"/>
                <w:szCs w:val="20"/>
              </w:rPr>
              <w:t>Ruta Primaria A)</w:t>
            </w:r>
          </w:p>
        </w:tc>
        <w:tc>
          <w:tcPr>
            <w:tcW w:w="2362" w:type="dxa"/>
            <w:tcBorders>
              <w:top w:val="nil"/>
              <w:left w:val="nil"/>
              <w:bottom w:val="nil"/>
              <w:right w:val="nil"/>
            </w:tcBorders>
            <w:shd w:val="clear" w:color="auto" w:fill="auto"/>
            <w:noWrap/>
            <w:vAlign w:val="bottom"/>
            <w:hideMark/>
          </w:tcPr>
          <w:p w14:paraId="1DBB1AFC" w14:textId="0A93F533" w:rsidR="00A5315C" w:rsidRPr="009A4AE6" w:rsidRDefault="00A5315C" w:rsidP="00573371">
            <w:pPr>
              <w:spacing w:before="0" w:after="0" w:line="240" w:lineRule="auto"/>
              <w:jc w:val="center"/>
              <w:rPr>
                <w:rFonts w:eastAsia="Times New Roman" w:cs="Calibri"/>
                <w:color w:val="000000"/>
                <w:sz w:val="20"/>
                <w:szCs w:val="20"/>
              </w:rPr>
            </w:pPr>
            <w:r w:rsidRPr="009A4AE6">
              <w:rPr>
                <w:rFonts w:eastAsia="Times New Roman" w:cs="Calibri"/>
                <w:color w:val="000000"/>
                <w:sz w:val="20"/>
                <w:szCs w:val="20"/>
              </w:rPr>
              <w:t>2</w:t>
            </w:r>
            <w:r w:rsidR="00445813">
              <w:rPr>
                <w:rFonts w:eastAsia="Times New Roman" w:cs="Calibri"/>
                <w:color w:val="000000"/>
                <w:sz w:val="20"/>
                <w:szCs w:val="20"/>
              </w:rPr>
              <w:t>8</w:t>
            </w:r>
          </w:p>
        </w:tc>
      </w:tr>
      <w:tr w:rsidR="00A5315C" w:rsidRPr="009A4AE6" w14:paraId="0B4108FB" w14:textId="77777777" w:rsidTr="00892115">
        <w:trPr>
          <w:trHeight w:val="469"/>
          <w:jc w:val="center"/>
        </w:trPr>
        <w:tc>
          <w:tcPr>
            <w:tcW w:w="3044" w:type="dxa"/>
            <w:tcBorders>
              <w:top w:val="nil"/>
              <w:left w:val="nil"/>
              <w:bottom w:val="nil"/>
              <w:right w:val="nil"/>
            </w:tcBorders>
            <w:shd w:val="clear" w:color="auto" w:fill="auto"/>
            <w:noWrap/>
            <w:vAlign w:val="bottom"/>
            <w:hideMark/>
          </w:tcPr>
          <w:p w14:paraId="5CD27E12" w14:textId="299ED330" w:rsidR="00A5315C" w:rsidRPr="009A4AE6" w:rsidRDefault="00A5315C" w:rsidP="00573371">
            <w:pPr>
              <w:spacing w:before="0" w:after="0" w:line="240" w:lineRule="auto"/>
              <w:ind w:firstLine="0"/>
              <w:jc w:val="center"/>
              <w:rPr>
                <w:rFonts w:eastAsia="Times New Roman" w:cs="Calibri"/>
                <w:color w:val="000000"/>
                <w:sz w:val="20"/>
                <w:szCs w:val="20"/>
              </w:rPr>
            </w:pPr>
            <w:r w:rsidRPr="009A4AE6">
              <w:rPr>
                <w:rFonts w:eastAsia="Times New Roman" w:cs="Calibri"/>
                <w:color w:val="000000"/>
                <w:sz w:val="20"/>
                <w:szCs w:val="20"/>
              </w:rPr>
              <w:t>Ruta Se</w:t>
            </w:r>
            <w:r w:rsidR="00E56661" w:rsidRPr="009A4AE6">
              <w:rPr>
                <w:rFonts w:eastAsia="Times New Roman" w:cs="Calibri"/>
                <w:color w:val="000000"/>
                <w:sz w:val="20"/>
                <w:szCs w:val="20"/>
              </w:rPr>
              <w:t>c</w:t>
            </w:r>
            <w:r w:rsidRPr="009A4AE6">
              <w:rPr>
                <w:rFonts w:eastAsia="Times New Roman" w:cs="Calibri"/>
                <w:color w:val="000000"/>
                <w:sz w:val="20"/>
                <w:szCs w:val="20"/>
              </w:rPr>
              <w:t>undaria (B)</w:t>
            </w:r>
          </w:p>
        </w:tc>
        <w:tc>
          <w:tcPr>
            <w:tcW w:w="2362" w:type="dxa"/>
            <w:tcBorders>
              <w:top w:val="nil"/>
              <w:left w:val="nil"/>
              <w:bottom w:val="nil"/>
              <w:right w:val="nil"/>
            </w:tcBorders>
            <w:shd w:val="clear" w:color="auto" w:fill="auto"/>
            <w:noWrap/>
            <w:vAlign w:val="bottom"/>
            <w:hideMark/>
          </w:tcPr>
          <w:p w14:paraId="123B6291" w14:textId="77777777" w:rsidR="00A5315C" w:rsidRPr="009A4AE6" w:rsidRDefault="00A5315C" w:rsidP="00573371">
            <w:pPr>
              <w:spacing w:before="0" w:after="0" w:line="240" w:lineRule="auto"/>
              <w:jc w:val="center"/>
              <w:rPr>
                <w:rFonts w:eastAsia="Times New Roman" w:cs="Calibri"/>
                <w:color w:val="000000"/>
                <w:sz w:val="20"/>
                <w:szCs w:val="20"/>
              </w:rPr>
            </w:pPr>
            <w:r w:rsidRPr="009A4AE6">
              <w:rPr>
                <w:rFonts w:eastAsia="Times New Roman" w:cs="Calibri"/>
                <w:color w:val="000000"/>
                <w:sz w:val="20"/>
                <w:szCs w:val="20"/>
              </w:rPr>
              <w:t>217</w:t>
            </w:r>
          </w:p>
        </w:tc>
      </w:tr>
      <w:tr w:rsidR="00A5315C" w:rsidRPr="009A4AE6" w14:paraId="0D3D4E99" w14:textId="77777777" w:rsidTr="00892115">
        <w:trPr>
          <w:trHeight w:val="469"/>
          <w:jc w:val="center"/>
        </w:trPr>
        <w:tc>
          <w:tcPr>
            <w:tcW w:w="3044" w:type="dxa"/>
            <w:tcBorders>
              <w:top w:val="nil"/>
              <w:left w:val="nil"/>
              <w:bottom w:val="nil"/>
              <w:right w:val="nil"/>
            </w:tcBorders>
            <w:shd w:val="clear" w:color="auto" w:fill="auto"/>
            <w:noWrap/>
            <w:vAlign w:val="bottom"/>
            <w:hideMark/>
          </w:tcPr>
          <w:p w14:paraId="5902306B" w14:textId="7ED19ECD" w:rsidR="00A5315C" w:rsidRPr="009A4AE6" w:rsidRDefault="00A5315C" w:rsidP="00573371">
            <w:pPr>
              <w:spacing w:before="0" w:after="0" w:line="240" w:lineRule="auto"/>
              <w:ind w:firstLine="0"/>
              <w:jc w:val="center"/>
              <w:rPr>
                <w:rFonts w:eastAsia="Times New Roman" w:cs="Calibri"/>
                <w:color w:val="000000"/>
                <w:sz w:val="20"/>
                <w:szCs w:val="20"/>
              </w:rPr>
            </w:pPr>
            <w:r w:rsidRPr="009A4AE6">
              <w:rPr>
                <w:rFonts w:eastAsia="Times New Roman" w:cs="Calibri"/>
                <w:color w:val="000000"/>
                <w:sz w:val="20"/>
                <w:szCs w:val="20"/>
              </w:rPr>
              <w:t>Ruta Terciaria (C)</w:t>
            </w:r>
          </w:p>
        </w:tc>
        <w:tc>
          <w:tcPr>
            <w:tcW w:w="2362" w:type="dxa"/>
            <w:tcBorders>
              <w:top w:val="nil"/>
              <w:left w:val="nil"/>
              <w:bottom w:val="nil"/>
              <w:right w:val="nil"/>
            </w:tcBorders>
            <w:shd w:val="clear" w:color="auto" w:fill="auto"/>
            <w:noWrap/>
            <w:vAlign w:val="bottom"/>
            <w:hideMark/>
          </w:tcPr>
          <w:p w14:paraId="44084B4B" w14:textId="77777777" w:rsidR="00A5315C" w:rsidRPr="009A4AE6" w:rsidRDefault="00A5315C" w:rsidP="00573371">
            <w:pPr>
              <w:spacing w:before="0" w:after="0" w:line="240" w:lineRule="auto"/>
              <w:jc w:val="center"/>
              <w:rPr>
                <w:rFonts w:eastAsia="Times New Roman" w:cs="Calibri"/>
                <w:color w:val="000000"/>
                <w:sz w:val="20"/>
                <w:szCs w:val="20"/>
              </w:rPr>
            </w:pPr>
            <w:r w:rsidRPr="009A4AE6">
              <w:rPr>
                <w:rFonts w:eastAsia="Times New Roman" w:cs="Calibri"/>
                <w:color w:val="000000"/>
                <w:sz w:val="20"/>
                <w:szCs w:val="20"/>
              </w:rPr>
              <w:t>499</w:t>
            </w:r>
          </w:p>
        </w:tc>
      </w:tr>
      <w:tr w:rsidR="00A5315C" w:rsidRPr="009A4AE6" w14:paraId="35F3C5C1" w14:textId="77777777" w:rsidTr="00892115">
        <w:trPr>
          <w:trHeight w:val="426"/>
          <w:jc w:val="center"/>
        </w:trPr>
        <w:tc>
          <w:tcPr>
            <w:tcW w:w="3044" w:type="dxa"/>
            <w:tcBorders>
              <w:top w:val="nil"/>
              <w:left w:val="nil"/>
              <w:bottom w:val="nil"/>
              <w:right w:val="nil"/>
            </w:tcBorders>
            <w:shd w:val="clear" w:color="auto" w:fill="auto"/>
            <w:noWrap/>
            <w:vAlign w:val="bottom"/>
            <w:hideMark/>
          </w:tcPr>
          <w:p w14:paraId="03FCE89A" w14:textId="5FE3BAED" w:rsidR="00A5315C" w:rsidRPr="009A4AE6" w:rsidRDefault="00A5315C" w:rsidP="00573371">
            <w:pPr>
              <w:spacing w:before="0" w:after="0" w:line="240" w:lineRule="auto"/>
              <w:ind w:firstLine="0"/>
              <w:jc w:val="center"/>
              <w:rPr>
                <w:rFonts w:eastAsia="Times New Roman" w:cs="Calibri"/>
                <w:b/>
                <w:bCs/>
                <w:color w:val="000000"/>
                <w:sz w:val="20"/>
                <w:szCs w:val="20"/>
              </w:rPr>
            </w:pPr>
            <w:r w:rsidRPr="009A4AE6">
              <w:rPr>
                <w:rFonts w:eastAsia="Times New Roman" w:cs="Calibri"/>
                <w:b/>
                <w:bCs/>
                <w:color w:val="000000"/>
                <w:sz w:val="20"/>
                <w:szCs w:val="20"/>
              </w:rPr>
              <w:t>Total, general rutas</w:t>
            </w:r>
          </w:p>
        </w:tc>
        <w:tc>
          <w:tcPr>
            <w:tcW w:w="2362" w:type="dxa"/>
            <w:tcBorders>
              <w:top w:val="nil"/>
              <w:left w:val="nil"/>
              <w:bottom w:val="nil"/>
              <w:right w:val="nil"/>
            </w:tcBorders>
            <w:shd w:val="clear" w:color="auto" w:fill="auto"/>
            <w:noWrap/>
            <w:vAlign w:val="bottom"/>
            <w:hideMark/>
          </w:tcPr>
          <w:p w14:paraId="18740515" w14:textId="4AB5B6BC" w:rsidR="00A5315C" w:rsidRPr="009A4AE6" w:rsidRDefault="00A5315C" w:rsidP="00573371">
            <w:pPr>
              <w:spacing w:before="0" w:after="0" w:line="240" w:lineRule="auto"/>
              <w:jc w:val="center"/>
              <w:rPr>
                <w:rFonts w:eastAsia="Times New Roman" w:cs="Calibri"/>
                <w:b/>
                <w:bCs/>
                <w:color w:val="000000"/>
                <w:sz w:val="20"/>
                <w:szCs w:val="20"/>
              </w:rPr>
            </w:pPr>
            <w:r w:rsidRPr="009A4AE6">
              <w:rPr>
                <w:rFonts w:eastAsia="Times New Roman" w:cs="Calibri"/>
                <w:b/>
                <w:bCs/>
                <w:color w:val="000000"/>
                <w:sz w:val="20"/>
                <w:szCs w:val="20"/>
              </w:rPr>
              <w:t>74</w:t>
            </w:r>
            <w:r w:rsidR="00445813">
              <w:rPr>
                <w:rFonts w:eastAsia="Times New Roman" w:cs="Calibri"/>
                <w:b/>
                <w:bCs/>
                <w:color w:val="000000"/>
                <w:sz w:val="20"/>
                <w:szCs w:val="20"/>
              </w:rPr>
              <w:t>4</w:t>
            </w:r>
          </w:p>
        </w:tc>
      </w:tr>
      <w:tr w:rsidR="00A5315C" w:rsidRPr="009A4AE6" w14:paraId="7A1540F2" w14:textId="77777777" w:rsidTr="00070C14">
        <w:trPr>
          <w:trHeight w:val="248"/>
          <w:jc w:val="center"/>
        </w:trPr>
        <w:tc>
          <w:tcPr>
            <w:tcW w:w="3044" w:type="dxa"/>
            <w:tcBorders>
              <w:top w:val="nil"/>
              <w:left w:val="nil"/>
              <w:bottom w:val="nil"/>
              <w:right w:val="nil"/>
            </w:tcBorders>
            <w:shd w:val="clear" w:color="000000" w:fill="BFBFBF"/>
            <w:noWrap/>
            <w:vAlign w:val="bottom"/>
            <w:hideMark/>
          </w:tcPr>
          <w:p w14:paraId="63F64FC2" w14:textId="77777777" w:rsidR="00A5315C" w:rsidRPr="009A4AE6" w:rsidRDefault="00A5315C" w:rsidP="00EE6B91">
            <w:pPr>
              <w:spacing w:after="0" w:line="240" w:lineRule="atLeast"/>
              <w:rPr>
                <w:rFonts w:eastAsia="Times New Roman" w:cs="Calibri"/>
                <w:color w:val="000000"/>
                <w:sz w:val="20"/>
                <w:szCs w:val="20"/>
              </w:rPr>
            </w:pPr>
            <w:r w:rsidRPr="009A4AE6">
              <w:rPr>
                <w:rFonts w:eastAsia="Times New Roman" w:cs="Calibri"/>
                <w:color w:val="000000"/>
                <w:sz w:val="20"/>
                <w:szCs w:val="20"/>
              </w:rPr>
              <w:t> </w:t>
            </w:r>
          </w:p>
        </w:tc>
        <w:tc>
          <w:tcPr>
            <w:tcW w:w="2362" w:type="dxa"/>
            <w:tcBorders>
              <w:top w:val="nil"/>
              <w:left w:val="nil"/>
              <w:bottom w:val="nil"/>
              <w:right w:val="nil"/>
            </w:tcBorders>
            <w:shd w:val="clear" w:color="000000" w:fill="BFBFBF"/>
            <w:noWrap/>
            <w:vAlign w:val="bottom"/>
            <w:hideMark/>
          </w:tcPr>
          <w:p w14:paraId="7B5EACB9" w14:textId="77777777" w:rsidR="00A5315C" w:rsidRPr="009A4AE6" w:rsidRDefault="00A5315C" w:rsidP="00EE6B91">
            <w:pPr>
              <w:spacing w:after="0" w:line="240" w:lineRule="atLeast"/>
              <w:rPr>
                <w:rFonts w:eastAsia="Times New Roman" w:cs="Calibri"/>
                <w:color w:val="000000"/>
                <w:sz w:val="20"/>
                <w:szCs w:val="20"/>
              </w:rPr>
            </w:pPr>
            <w:r w:rsidRPr="009A4AE6">
              <w:rPr>
                <w:rFonts w:eastAsia="Times New Roman" w:cs="Calibri"/>
                <w:color w:val="000000"/>
                <w:sz w:val="20"/>
                <w:szCs w:val="20"/>
              </w:rPr>
              <w:t> </w:t>
            </w:r>
          </w:p>
        </w:tc>
      </w:tr>
    </w:tbl>
    <w:p w14:paraId="6131B7D5" w14:textId="63FA243B" w:rsidR="009F5656" w:rsidRPr="009A4AE6" w:rsidRDefault="009D088D" w:rsidP="0021600A">
      <w:pPr>
        <w:spacing w:after="0"/>
        <w:rPr>
          <w:rFonts w:eastAsia="Times New Roman" w:cs="Arial"/>
          <w:b/>
          <w:sz w:val="20"/>
          <w:szCs w:val="20"/>
        </w:rPr>
      </w:pPr>
      <w:r w:rsidRPr="009A4AE6">
        <w:rPr>
          <w:rFonts w:eastAsia="Times New Roman" w:cs="Arial"/>
          <w:b/>
          <w:iCs/>
          <w:sz w:val="20"/>
          <w:szCs w:val="20"/>
        </w:rPr>
        <w:t>Fuente</w:t>
      </w:r>
      <w:r w:rsidRPr="009A4AE6">
        <w:rPr>
          <w:rFonts w:eastAsia="Times New Roman" w:cs="Arial"/>
          <w:b/>
          <w:sz w:val="20"/>
          <w:szCs w:val="20"/>
        </w:rPr>
        <w:t xml:space="preserve">. </w:t>
      </w:r>
      <w:r w:rsidR="00A5315C" w:rsidRPr="009A4AE6">
        <w:rPr>
          <w:rFonts w:eastAsia="Times New Roman" w:cs="Arial"/>
          <w:bCs/>
          <w:sz w:val="20"/>
          <w:szCs w:val="20"/>
        </w:rPr>
        <w:t>Obra Pública 202</w:t>
      </w:r>
      <w:r w:rsidR="00A37B8B">
        <w:rPr>
          <w:rFonts w:eastAsia="Times New Roman" w:cs="Arial"/>
          <w:bCs/>
          <w:sz w:val="20"/>
          <w:szCs w:val="20"/>
        </w:rPr>
        <w:t>4</w:t>
      </w:r>
      <w:r w:rsidR="00A5315C" w:rsidRPr="009A4AE6">
        <w:rPr>
          <w:rFonts w:eastAsia="Times New Roman" w:cs="Arial"/>
          <w:bCs/>
          <w:sz w:val="20"/>
          <w:szCs w:val="20"/>
        </w:rPr>
        <w:t>, con</w:t>
      </w:r>
      <w:r w:rsidRPr="009A4AE6">
        <w:rPr>
          <w:rFonts w:eastAsia="Times New Roman" w:cs="Arial"/>
          <w:bCs/>
          <w:sz w:val="20"/>
          <w:szCs w:val="20"/>
        </w:rPr>
        <w:t xml:space="preserve"> base en inventario de la RVC</w:t>
      </w:r>
      <w:r w:rsidRPr="009A4AE6">
        <w:rPr>
          <w:rFonts w:eastAsia="Times New Roman" w:cs="Arial"/>
          <w:b/>
          <w:sz w:val="20"/>
          <w:szCs w:val="20"/>
        </w:rPr>
        <w:t>.</w:t>
      </w:r>
    </w:p>
    <w:p w14:paraId="7D39DD84" w14:textId="4AEB00DA" w:rsidR="0021600A" w:rsidRPr="009A4AE6" w:rsidRDefault="009F5656" w:rsidP="00F44773">
      <w:pPr>
        <w:spacing w:after="0"/>
        <w:rPr>
          <w:rFonts w:eastAsia="Times New Roman" w:cs="Arial"/>
        </w:rPr>
      </w:pPr>
      <w:r w:rsidRPr="009A4AE6">
        <w:rPr>
          <w:rFonts w:eastAsia="Times New Roman" w:cs="Arial"/>
        </w:rPr>
        <w:t>Esta misma información de manera gráfica se presenta seguidamente:</w:t>
      </w:r>
    </w:p>
    <w:p w14:paraId="5C08F446" w14:textId="62584D87" w:rsidR="00C30D25" w:rsidRPr="009A4AE6" w:rsidRDefault="00284F2D" w:rsidP="00833C95">
      <w:pPr>
        <w:pStyle w:val="Figuras"/>
      </w:pPr>
      <w:bookmarkStart w:id="177" w:name="_Toc473994321"/>
      <w:bookmarkStart w:id="178" w:name="_Toc153956704"/>
      <w:r w:rsidRPr="009A4AE6">
        <w:rPr>
          <w:iCs/>
        </w:rPr>
        <w:t xml:space="preserve">Figura </w:t>
      </w:r>
      <w:r w:rsidR="006A1C07" w:rsidRPr="009A4AE6">
        <w:rPr>
          <w:iCs/>
        </w:rPr>
        <w:t>7</w:t>
      </w:r>
      <w:r w:rsidR="00E87257" w:rsidRPr="009A4AE6">
        <w:rPr>
          <w:iCs/>
        </w:rPr>
        <w:t xml:space="preserve">. </w:t>
      </w:r>
      <w:r w:rsidR="00AA43A3" w:rsidRPr="00833C95">
        <w:rPr>
          <w:b w:val="0"/>
          <w:bCs w:val="0"/>
        </w:rPr>
        <w:t>Jerarquía</w:t>
      </w:r>
      <w:r w:rsidR="00E54EEA" w:rsidRPr="00833C95">
        <w:rPr>
          <w:b w:val="0"/>
          <w:bCs w:val="0"/>
        </w:rPr>
        <w:t xml:space="preserve"> por caminos</w:t>
      </w:r>
      <w:bookmarkEnd w:id="177"/>
      <w:bookmarkEnd w:id="178"/>
    </w:p>
    <w:p w14:paraId="1C1D879D" w14:textId="0F0DE6E1" w:rsidR="00DE53FB" w:rsidRPr="009A4AE6" w:rsidRDefault="00C30D25" w:rsidP="00E604AC">
      <w:pPr>
        <w:jc w:val="center"/>
      </w:pPr>
      <w:r w:rsidRPr="009A4AE6">
        <w:rPr>
          <w:noProof/>
        </w:rPr>
        <w:drawing>
          <wp:inline distT="0" distB="0" distL="0" distR="0" wp14:anchorId="4EBB8E7D" wp14:editId="5490CF80">
            <wp:extent cx="3829050" cy="2103120"/>
            <wp:effectExtent l="0" t="0" r="0" b="11430"/>
            <wp:docPr id="1590679172" name="Gráfico 1">
              <a:extLst xmlns:a="http://schemas.openxmlformats.org/drawingml/2006/main">
                <a:ext uri="{FF2B5EF4-FFF2-40B4-BE49-F238E27FC236}">
                  <a16:creationId xmlns:a16="http://schemas.microsoft.com/office/drawing/2014/main" id="{A7878CA8-D85B-45A6-B2FA-32826B8F19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BF636E4" w14:textId="2FF4070B" w:rsidR="00C30D25" w:rsidRPr="009A4AE6" w:rsidRDefault="009D088D" w:rsidP="00F44773">
      <w:pPr>
        <w:spacing w:before="0" w:after="0"/>
        <w:rPr>
          <w:rFonts w:eastAsia="Times New Roman" w:cs="Arial"/>
          <w:bCs/>
          <w:sz w:val="20"/>
          <w:szCs w:val="20"/>
        </w:rPr>
      </w:pPr>
      <w:bookmarkStart w:id="179" w:name="_Hlk145315728"/>
      <w:r w:rsidRPr="009A4AE6">
        <w:rPr>
          <w:rFonts w:eastAsia="Times New Roman" w:cs="Arial"/>
          <w:b/>
          <w:iCs/>
        </w:rPr>
        <w:lastRenderedPageBreak/>
        <w:t>Fuente</w:t>
      </w:r>
      <w:r w:rsidRPr="009A4AE6">
        <w:rPr>
          <w:rFonts w:eastAsia="Times New Roman" w:cs="Arial"/>
          <w:b/>
        </w:rPr>
        <w:t xml:space="preserve">. </w:t>
      </w:r>
      <w:bookmarkStart w:id="180" w:name="_Hlk145152571"/>
      <w:r w:rsidR="00E54EEA" w:rsidRPr="009A4AE6">
        <w:rPr>
          <w:rFonts w:eastAsia="Times New Roman" w:cs="Arial"/>
          <w:bCs/>
          <w:sz w:val="20"/>
          <w:szCs w:val="20"/>
        </w:rPr>
        <w:t>Obra Pública 2023, con base en inventario de la RVC</w:t>
      </w:r>
      <w:bookmarkEnd w:id="180"/>
      <w:r w:rsidR="00C30D25" w:rsidRPr="009A4AE6">
        <w:rPr>
          <w:rFonts w:eastAsia="Times New Roman" w:cs="Arial"/>
          <w:bCs/>
          <w:sz w:val="20"/>
          <w:szCs w:val="20"/>
        </w:rPr>
        <w:t>.</w:t>
      </w:r>
    </w:p>
    <w:bookmarkEnd w:id="179"/>
    <w:p w14:paraId="1C3D0ACF" w14:textId="47B15BE1" w:rsidR="00DE72ED" w:rsidRPr="00A37B8B" w:rsidRDefault="00BC2459" w:rsidP="00716B94">
      <w:pPr>
        <w:rPr>
          <w:rFonts w:eastAsia="Times New Roman"/>
        </w:rPr>
      </w:pPr>
      <w:r w:rsidRPr="009A4AE6">
        <w:rPr>
          <w:rFonts w:eastAsia="Times New Roman"/>
        </w:rPr>
        <w:t>De los caminos de la red vial del cantonal que son</w:t>
      </w:r>
      <w:r w:rsidR="00121FF4" w:rsidRPr="009A4AE6">
        <w:rPr>
          <w:rFonts w:eastAsia="Times New Roman"/>
        </w:rPr>
        <w:t xml:space="preserve"> </w:t>
      </w:r>
      <w:r w:rsidR="009F7FA8" w:rsidRPr="009A4AE6">
        <w:rPr>
          <w:rFonts w:eastAsia="Times New Roman"/>
        </w:rPr>
        <w:t>74</w:t>
      </w:r>
      <w:r w:rsidR="00445813">
        <w:rPr>
          <w:rFonts w:eastAsia="Times New Roman"/>
        </w:rPr>
        <w:t>4</w:t>
      </w:r>
      <w:r w:rsidR="00FD74FC" w:rsidRPr="009A4AE6">
        <w:rPr>
          <w:rFonts w:eastAsia="Times New Roman"/>
        </w:rPr>
        <w:t>, u</w:t>
      </w:r>
      <w:r w:rsidRPr="009A4AE6">
        <w:rPr>
          <w:rFonts w:eastAsia="Times New Roman"/>
        </w:rPr>
        <w:t xml:space="preserve">n total de </w:t>
      </w:r>
      <w:r w:rsidR="009F7FA8" w:rsidRPr="009A4AE6">
        <w:rPr>
          <w:rFonts w:eastAsia="Times New Roman"/>
        </w:rPr>
        <w:t>2</w:t>
      </w:r>
      <w:r w:rsidR="00445813">
        <w:rPr>
          <w:rFonts w:eastAsia="Times New Roman"/>
        </w:rPr>
        <w:t xml:space="preserve">8 </w:t>
      </w:r>
      <w:r w:rsidR="00A67931" w:rsidRPr="009A4AE6">
        <w:rPr>
          <w:rFonts w:eastAsia="Times New Roman"/>
        </w:rPr>
        <w:t xml:space="preserve">caminos </w:t>
      </w:r>
      <w:r w:rsidR="00DB57E4" w:rsidRPr="009A4AE6">
        <w:rPr>
          <w:rFonts w:eastAsia="Times New Roman"/>
        </w:rPr>
        <w:t>correspondiente a la categoría A</w:t>
      </w:r>
      <w:r w:rsidR="00296B9A" w:rsidRPr="00A37B8B">
        <w:rPr>
          <w:rFonts w:eastAsia="Times New Roman"/>
        </w:rPr>
        <w:t>,</w:t>
      </w:r>
      <w:r w:rsidR="00FD74FC" w:rsidRPr="00A37B8B">
        <w:rPr>
          <w:rFonts w:eastAsia="Times New Roman"/>
        </w:rPr>
        <w:t xml:space="preserve"> lo que</w:t>
      </w:r>
      <w:r w:rsidR="00B14AD6" w:rsidRPr="00A37B8B">
        <w:rPr>
          <w:rFonts w:eastAsia="Times New Roman"/>
        </w:rPr>
        <w:t xml:space="preserve"> representa un 3% de los caminos, r</w:t>
      </w:r>
      <w:r w:rsidRPr="00A37B8B">
        <w:rPr>
          <w:rFonts w:eastAsia="Times New Roman"/>
        </w:rPr>
        <w:t xml:space="preserve">efleja </w:t>
      </w:r>
      <w:r w:rsidR="00CD387A" w:rsidRPr="00A37B8B">
        <w:rPr>
          <w:rFonts w:eastAsia="Times New Roman"/>
        </w:rPr>
        <w:t>los ejes principales de movilización en el cantón,</w:t>
      </w:r>
      <w:r w:rsidR="00E30B3D" w:rsidRPr="00A37B8B">
        <w:rPr>
          <w:rFonts w:eastAsia="Times New Roman"/>
        </w:rPr>
        <w:t xml:space="preserve"> cubren el mayor puntaje de criterios sociales, económicos y técnicos, para jerarquizarlos. Representan las rutas primarias</w:t>
      </w:r>
      <w:r w:rsidR="00FD74FC" w:rsidRPr="00A37B8B">
        <w:rPr>
          <w:rFonts w:eastAsia="Times New Roman"/>
        </w:rPr>
        <w:t>,</w:t>
      </w:r>
      <w:r w:rsidR="00296B9A" w:rsidRPr="00A37B8B">
        <w:rPr>
          <w:rFonts w:eastAsia="Times New Roman"/>
        </w:rPr>
        <w:t xml:space="preserve"> </w:t>
      </w:r>
      <w:r w:rsidR="00FD74FC" w:rsidRPr="00A37B8B">
        <w:rPr>
          <w:rFonts w:eastAsia="Times New Roman"/>
        </w:rPr>
        <w:t>p</w:t>
      </w:r>
      <w:r w:rsidR="00296B9A" w:rsidRPr="00A37B8B">
        <w:rPr>
          <w:rFonts w:eastAsia="Times New Roman"/>
        </w:rPr>
        <w:t>or lo que tienen un e</w:t>
      </w:r>
      <w:r w:rsidR="00E30B3D" w:rsidRPr="00A37B8B">
        <w:rPr>
          <w:rFonts w:eastAsia="Times New Roman"/>
        </w:rPr>
        <w:t xml:space="preserve">levado nivel de accesos a bienes y servicios, </w:t>
      </w:r>
      <w:r w:rsidR="00296B9A" w:rsidRPr="00A37B8B">
        <w:rPr>
          <w:rFonts w:eastAsia="Times New Roman"/>
        </w:rPr>
        <w:t xml:space="preserve">zonas </w:t>
      </w:r>
      <w:r w:rsidR="00E30B3D" w:rsidRPr="00A37B8B">
        <w:rPr>
          <w:rFonts w:eastAsia="Times New Roman"/>
        </w:rPr>
        <w:t>de producción</w:t>
      </w:r>
      <w:r w:rsidR="00296B9A" w:rsidRPr="00A37B8B">
        <w:rPr>
          <w:rFonts w:eastAsia="Times New Roman"/>
        </w:rPr>
        <w:t xml:space="preserve"> y una notoria </w:t>
      </w:r>
      <w:r w:rsidR="00E30B3D" w:rsidRPr="00A37B8B">
        <w:rPr>
          <w:rFonts w:eastAsia="Times New Roman"/>
        </w:rPr>
        <w:t xml:space="preserve">conectividad </w:t>
      </w:r>
      <w:r w:rsidR="00296B9A" w:rsidRPr="00A37B8B">
        <w:rPr>
          <w:rFonts w:eastAsia="Times New Roman"/>
        </w:rPr>
        <w:t>de red</w:t>
      </w:r>
      <w:r w:rsidR="00E37EE9" w:rsidRPr="00A37B8B">
        <w:rPr>
          <w:rFonts w:eastAsia="Times New Roman"/>
        </w:rPr>
        <w:t xml:space="preserve">. Los caminos están </w:t>
      </w:r>
      <w:r w:rsidR="00092A5B" w:rsidRPr="00A37B8B">
        <w:rPr>
          <w:rFonts w:eastAsia="Times New Roman"/>
        </w:rPr>
        <w:t>ubicados a lo largo de la red vial cantonal, por ser un cantón donde las distancias de traslado de un centro de población a otro, la jerarquización se da a lo largo de los diferentes distritos.</w:t>
      </w:r>
      <w:r w:rsidR="00A67931" w:rsidRPr="00A37B8B">
        <w:rPr>
          <w:rFonts w:eastAsia="Times New Roman"/>
        </w:rPr>
        <w:t xml:space="preserve"> </w:t>
      </w:r>
    </w:p>
    <w:p w14:paraId="7A6E2BA4" w14:textId="4078F5EB" w:rsidR="009F5656" w:rsidRPr="00A37B8B" w:rsidRDefault="00FD74FC" w:rsidP="00FD74FC">
      <w:pPr>
        <w:rPr>
          <w:rFonts w:eastAsia="Times New Roman" w:cs="Arial"/>
          <w:color w:val="000000" w:themeColor="text1"/>
        </w:rPr>
      </w:pPr>
      <w:r w:rsidRPr="00A37B8B">
        <w:rPr>
          <w:rFonts w:eastAsia="Times New Roman" w:cs="Arial"/>
          <w:color w:val="000000" w:themeColor="text1"/>
        </w:rPr>
        <w:t>De las rutas codificados u</w:t>
      </w:r>
      <w:r w:rsidR="00CD387A" w:rsidRPr="00A37B8B">
        <w:rPr>
          <w:rFonts w:eastAsia="Times New Roman" w:cs="Arial"/>
          <w:color w:val="000000" w:themeColor="text1"/>
        </w:rPr>
        <w:t xml:space="preserve">n total </w:t>
      </w:r>
      <w:r w:rsidR="00644944" w:rsidRPr="00A37B8B">
        <w:rPr>
          <w:rFonts w:eastAsia="Times New Roman" w:cs="Arial"/>
          <w:color w:val="000000" w:themeColor="text1"/>
        </w:rPr>
        <w:t xml:space="preserve">de </w:t>
      </w:r>
      <w:r w:rsidR="006C2316" w:rsidRPr="00A37B8B">
        <w:rPr>
          <w:rFonts w:eastAsia="Times New Roman" w:cs="Arial"/>
          <w:color w:val="000000" w:themeColor="text1"/>
        </w:rPr>
        <w:t>217</w:t>
      </w:r>
      <w:r w:rsidR="00160C64" w:rsidRPr="00A37B8B">
        <w:rPr>
          <w:rFonts w:eastAsia="Times New Roman" w:cs="Arial"/>
          <w:color w:val="000000" w:themeColor="text1"/>
        </w:rPr>
        <w:t xml:space="preserve"> </w:t>
      </w:r>
      <w:r w:rsidR="00DB57E4" w:rsidRPr="00A37B8B">
        <w:rPr>
          <w:rFonts w:eastAsia="Times New Roman" w:cs="Arial"/>
          <w:color w:val="000000" w:themeColor="text1"/>
        </w:rPr>
        <w:t>pert</w:t>
      </w:r>
      <w:r w:rsidR="00160C64" w:rsidRPr="00A37B8B">
        <w:rPr>
          <w:rFonts w:eastAsia="Times New Roman" w:cs="Arial"/>
          <w:color w:val="000000" w:themeColor="text1"/>
        </w:rPr>
        <w:t>enecen</w:t>
      </w:r>
      <w:r w:rsidR="00DB57E4" w:rsidRPr="00A37B8B">
        <w:rPr>
          <w:rFonts w:eastAsia="Times New Roman" w:cs="Arial"/>
          <w:color w:val="000000" w:themeColor="text1"/>
        </w:rPr>
        <w:t xml:space="preserve"> a la jerarquía B,</w:t>
      </w:r>
      <w:r w:rsidR="00CD387A" w:rsidRPr="00A37B8B">
        <w:rPr>
          <w:rFonts w:eastAsia="Times New Roman" w:cs="Arial"/>
          <w:color w:val="000000" w:themeColor="text1"/>
        </w:rPr>
        <w:t xml:space="preserve"> </w:t>
      </w:r>
      <w:r w:rsidR="007C0BCE" w:rsidRPr="00A37B8B">
        <w:rPr>
          <w:rFonts w:eastAsia="Times New Roman" w:cs="Arial"/>
          <w:color w:val="000000" w:themeColor="text1"/>
        </w:rPr>
        <w:t xml:space="preserve">representando un 29%, los cuales </w:t>
      </w:r>
      <w:r w:rsidR="00CD387A" w:rsidRPr="00A37B8B">
        <w:rPr>
          <w:rFonts w:eastAsia="Times New Roman" w:cs="Arial"/>
          <w:color w:val="000000" w:themeColor="text1"/>
        </w:rPr>
        <w:t>se determinan como los alimentadores de los ejes principales, son las rutas que convergen con las vías prioritarias</w:t>
      </w:r>
      <w:r w:rsidRPr="00A37B8B">
        <w:rPr>
          <w:rFonts w:eastAsia="Times New Roman" w:cs="Arial"/>
          <w:color w:val="000000" w:themeColor="text1"/>
        </w:rPr>
        <w:t>. L</w:t>
      </w:r>
      <w:r w:rsidR="009F5656" w:rsidRPr="00A37B8B">
        <w:rPr>
          <w:rFonts w:eastAsia="Times New Roman" w:cs="Arial"/>
          <w:color w:val="000000" w:themeColor="text1"/>
        </w:rPr>
        <w:t>os</w:t>
      </w:r>
      <w:r w:rsidR="00676DC0" w:rsidRPr="00A37B8B">
        <w:rPr>
          <w:rFonts w:eastAsia="Times New Roman" w:cs="Arial"/>
          <w:color w:val="000000" w:themeColor="text1"/>
        </w:rPr>
        <w:t xml:space="preserve"> </w:t>
      </w:r>
      <w:r w:rsidR="00C82176" w:rsidRPr="00A37B8B">
        <w:rPr>
          <w:rFonts w:eastAsia="Times New Roman" w:cs="Arial"/>
          <w:color w:val="000000" w:themeColor="text1"/>
        </w:rPr>
        <w:t>restantes 499</w:t>
      </w:r>
      <w:r w:rsidR="006C2316" w:rsidRPr="00A37B8B">
        <w:rPr>
          <w:rFonts w:eastAsia="Times New Roman" w:cs="Arial"/>
          <w:color w:val="000000" w:themeColor="text1"/>
        </w:rPr>
        <w:t xml:space="preserve"> </w:t>
      </w:r>
      <w:r w:rsidR="00CD387A" w:rsidRPr="00A37B8B">
        <w:rPr>
          <w:rFonts w:eastAsia="Times New Roman" w:cs="Arial"/>
          <w:color w:val="000000" w:themeColor="text1"/>
        </w:rPr>
        <w:t xml:space="preserve">caminos </w:t>
      </w:r>
      <w:r w:rsidRPr="00A37B8B">
        <w:rPr>
          <w:rFonts w:eastAsia="Times New Roman" w:cs="Arial"/>
          <w:color w:val="000000" w:themeColor="text1"/>
        </w:rPr>
        <w:t xml:space="preserve">son </w:t>
      </w:r>
      <w:r w:rsidR="00CD387A" w:rsidRPr="00A37B8B">
        <w:rPr>
          <w:rFonts w:eastAsia="Times New Roman" w:cs="Arial"/>
          <w:color w:val="000000" w:themeColor="text1"/>
        </w:rPr>
        <w:t>terciarios</w:t>
      </w:r>
      <w:r w:rsidRPr="00A37B8B">
        <w:rPr>
          <w:rFonts w:eastAsia="Times New Roman" w:cs="Arial"/>
          <w:color w:val="000000" w:themeColor="text1"/>
        </w:rPr>
        <w:t xml:space="preserve"> y</w:t>
      </w:r>
      <w:r w:rsidR="007C0BCE" w:rsidRPr="00A37B8B">
        <w:rPr>
          <w:rFonts w:eastAsia="Times New Roman" w:cs="Arial"/>
          <w:color w:val="000000" w:themeColor="text1"/>
        </w:rPr>
        <w:t xml:space="preserve"> representan el 6</w:t>
      </w:r>
      <w:r w:rsidR="00E02EE6" w:rsidRPr="00A37B8B">
        <w:rPr>
          <w:rFonts w:eastAsia="Times New Roman" w:cs="Arial"/>
          <w:color w:val="000000" w:themeColor="text1"/>
        </w:rPr>
        <w:t>8</w:t>
      </w:r>
      <w:r w:rsidR="007C0BCE" w:rsidRPr="00A37B8B">
        <w:rPr>
          <w:rFonts w:eastAsia="Times New Roman" w:cs="Arial"/>
          <w:color w:val="000000" w:themeColor="text1"/>
        </w:rPr>
        <w:t xml:space="preserve">% del cantón de Pococí, los cuales en </w:t>
      </w:r>
      <w:r w:rsidR="00CD387A" w:rsidRPr="00A37B8B">
        <w:rPr>
          <w:rFonts w:eastAsia="Times New Roman" w:cs="Arial"/>
          <w:color w:val="000000" w:themeColor="text1"/>
        </w:rPr>
        <w:t>mucho</w:t>
      </w:r>
      <w:r w:rsidR="006A2C7E" w:rsidRPr="00A37B8B">
        <w:rPr>
          <w:rFonts w:eastAsia="Times New Roman" w:cs="Arial"/>
          <w:color w:val="000000" w:themeColor="text1"/>
        </w:rPr>
        <w:t>s</w:t>
      </w:r>
      <w:r w:rsidR="00CD387A" w:rsidRPr="00A37B8B">
        <w:rPr>
          <w:rFonts w:eastAsia="Times New Roman" w:cs="Arial"/>
          <w:color w:val="000000" w:themeColor="text1"/>
        </w:rPr>
        <w:t xml:space="preserve"> casos </w:t>
      </w:r>
      <w:r w:rsidRPr="00A37B8B">
        <w:rPr>
          <w:rFonts w:eastAsia="Times New Roman" w:cs="Arial"/>
          <w:color w:val="000000" w:themeColor="text1"/>
        </w:rPr>
        <w:t xml:space="preserve">son </w:t>
      </w:r>
      <w:r w:rsidR="00CD387A" w:rsidRPr="00A37B8B">
        <w:rPr>
          <w:rFonts w:eastAsia="Times New Roman" w:cs="Arial"/>
          <w:color w:val="000000" w:themeColor="text1"/>
        </w:rPr>
        <w:t>clasificados en uso y otros no clasificados, se ubican en lugares más alejados de los centros de poblaci</w:t>
      </w:r>
      <w:r w:rsidR="0061427B" w:rsidRPr="00A37B8B">
        <w:rPr>
          <w:rFonts w:eastAsia="Times New Roman" w:cs="Arial"/>
          <w:color w:val="000000" w:themeColor="text1"/>
        </w:rPr>
        <w:t>ón</w:t>
      </w:r>
      <w:r w:rsidR="00644944" w:rsidRPr="00A37B8B">
        <w:rPr>
          <w:rFonts w:eastAsia="Times New Roman" w:cs="Arial"/>
          <w:color w:val="000000" w:themeColor="text1"/>
        </w:rPr>
        <w:t xml:space="preserve"> y son los que corresponden a una jerarquía tipo C</w:t>
      </w:r>
      <w:r w:rsidR="0061427B" w:rsidRPr="00A37B8B">
        <w:rPr>
          <w:rFonts w:eastAsia="Times New Roman" w:cs="Arial"/>
          <w:color w:val="000000" w:themeColor="text1"/>
        </w:rPr>
        <w:t>.</w:t>
      </w:r>
      <w:r w:rsidR="00A67931" w:rsidRPr="00A37B8B">
        <w:rPr>
          <w:rFonts w:eastAsia="Times New Roman" w:cs="Arial"/>
          <w:color w:val="000000" w:themeColor="text1"/>
        </w:rPr>
        <w:t xml:space="preserve"> </w:t>
      </w:r>
    </w:p>
    <w:p w14:paraId="604B67B3" w14:textId="2018DC59" w:rsidR="00A265CA" w:rsidRPr="009A4AE6" w:rsidRDefault="005F291C" w:rsidP="00A265CA">
      <w:pPr>
        <w:spacing w:after="0"/>
        <w:ind w:firstLine="708"/>
        <w:rPr>
          <w:rFonts w:eastAsia="Times New Roman" w:cs="Arial"/>
          <w:color w:val="000000" w:themeColor="text1"/>
        </w:rPr>
      </w:pPr>
      <w:r w:rsidRPr="00A37B8B">
        <w:rPr>
          <w:rFonts w:eastAsia="Times New Roman" w:cs="Arial"/>
          <w:color w:val="000000" w:themeColor="text1"/>
        </w:rPr>
        <w:t>Con respecto</w:t>
      </w:r>
      <w:r w:rsidR="005B4BE4" w:rsidRPr="00A37B8B">
        <w:rPr>
          <w:rFonts w:eastAsia="Times New Roman" w:cs="Arial"/>
          <w:color w:val="000000" w:themeColor="text1"/>
        </w:rPr>
        <w:t xml:space="preserve"> a el estado del sistema de drenaje tanto superficial como subterráneo</w:t>
      </w:r>
      <w:r w:rsidRPr="00A37B8B">
        <w:rPr>
          <w:rFonts w:eastAsia="Times New Roman" w:cs="Arial"/>
          <w:color w:val="000000" w:themeColor="text1"/>
        </w:rPr>
        <w:t xml:space="preserve">, </w:t>
      </w:r>
      <w:r w:rsidR="005B4BE4" w:rsidRPr="00A37B8B">
        <w:rPr>
          <w:rFonts w:eastAsia="Times New Roman" w:cs="Arial"/>
          <w:color w:val="000000" w:themeColor="text1"/>
        </w:rPr>
        <w:t>se muestra en las</w:t>
      </w:r>
      <w:r w:rsidRPr="00A37B8B">
        <w:rPr>
          <w:rFonts w:eastAsia="Times New Roman" w:cs="Arial"/>
          <w:color w:val="000000" w:themeColor="text1"/>
        </w:rPr>
        <w:t xml:space="preserve"> figura</w:t>
      </w:r>
      <w:r w:rsidR="005B4BE4" w:rsidRPr="00A37B8B">
        <w:rPr>
          <w:rFonts w:eastAsia="Times New Roman" w:cs="Arial"/>
          <w:color w:val="000000" w:themeColor="text1"/>
        </w:rPr>
        <w:t>s</w:t>
      </w:r>
      <w:r w:rsidRPr="00A37B8B">
        <w:rPr>
          <w:rFonts w:eastAsia="Times New Roman" w:cs="Arial"/>
          <w:color w:val="000000" w:themeColor="text1"/>
        </w:rPr>
        <w:t xml:space="preserve"> siguiente</w:t>
      </w:r>
      <w:r w:rsidR="005B4BE4" w:rsidRPr="00A37B8B">
        <w:rPr>
          <w:rFonts w:eastAsia="Times New Roman" w:cs="Arial"/>
          <w:color w:val="000000" w:themeColor="text1"/>
        </w:rPr>
        <w:t>s</w:t>
      </w:r>
      <w:r w:rsidRPr="00A37B8B">
        <w:rPr>
          <w:rFonts w:eastAsia="Times New Roman" w:cs="Arial"/>
          <w:color w:val="000000" w:themeColor="text1"/>
        </w:rPr>
        <w:t xml:space="preserve"> </w:t>
      </w:r>
      <w:r w:rsidR="005B4BE4" w:rsidRPr="00A37B8B">
        <w:rPr>
          <w:rFonts w:eastAsia="Times New Roman" w:cs="Arial"/>
          <w:color w:val="000000" w:themeColor="text1"/>
        </w:rPr>
        <w:t>según la cantidad de caminos del cantón.</w:t>
      </w:r>
      <w:r w:rsidR="005B4BE4" w:rsidRPr="009A4AE6">
        <w:rPr>
          <w:rFonts w:eastAsia="Times New Roman" w:cs="Arial"/>
          <w:color w:val="000000" w:themeColor="text1"/>
        </w:rPr>
        <w:t xml:space="preserve"> </w:t>
      </w:r>
    </w:p>
    <w:p w14:paraId="07126E28" w14:textId="77777777" w:rsidR="00573371" w:rsidRPr="009A4AE6" w:rsidRDefault="00573371" w:rsidP="001449C7">
      <w:pPr>
        <w:pStyle w:val="Descripcin"/>
      </w:pPr>
    </w:p>
    <w:p w14:paraId="6F96818E" w14:textId="77777777" w:rsidR="00573371" w:rsidRPr="009A4AE6" w:rsidRDefault="00573371" w:rsidP="001449C7">
      <w:pPr>
        <w:pStyle w:val="Descripcin"/>
      </w:pPr>
    </w:p>
    <w:p w14:paraId="03F64923" w14:textId="77777777" w:rsidR="00573371" w:rsidRPr="009A4AE6" w:rsidRDefault="00573371" w:rsidP="001449C7">
      <w:pPr>
        <w:pStyle w:val="Descripcin"/>
      </w:pPr>
    </w:p>
    <w:p w14:paraId="02535E45" w14:textId="77777777" w:rsidR="00573371" w:rsidRPr="009A4AE6" w:rsidRDefault="00573371" w:rsidP="001449C7">
      <w:pPr>
        <w:pStyle w:val="Descripcin"/>
      </w:pPr>
    </w:p>
    <w:p w14:paraId="5EDFE14A" w14:textId="77777777" w:rsidR="00573371" w:rsidRPr="009A4AE6" w:rsidRDefault="00573371" w:rsidP="001449C7">
      <w:pPr>
        <w:pStyle w:val="Descripcin"/>
      </w:pPr>
    </w:p>
    <w:p w14:paraId="2B1F4D2D" w14:textId="77777777" w:rsidR="00573371" w:rsidRPr="009A4AE6" w:rsidRDefault="00573371" w:rsidP="001449C7">
      <w:pPr>
        <w:pStyle w:val="Descripcin"/>
      </w:pPr>
    </w:p>
    <w:p w14:paraId="44F9D37F" w14:textId="6D393A89" w:rsidR="00A3336E" w:rsidRPr="009A4AE6" w:rsidRDefault="00D61627" w:rsidP="00833C95">
      <w:pPr>
        <w:pStyle w:val="Tablas"/>
      </w:pPr>
      <w:bookmarkStart w:id="181" w:name="_Toc153863516"/>
      <w:r w:rsidRPr="009A4AE6">
        <w:lastRenderedPageBreak/>
        <w:t>Tabla 14.</w:t>
      </w:r>
      <w:r w:rsidR="00A265CA" w:rsidRPr="009A4AE6">
        <w:t xml:space="preserve"> Estado del</w:t>
      </w:r>
      <w:r w:rsidR="005B4BE4" w:rsidRPr="009A4AE6">
        <w:t xml:space="preserve"> sistema de</w:t>
      </w:r>
      <w:r w:rsidR="00A265CA" w:rsidRPr="009A4AE6">
        <w:t xml:space="preserve"> drenaje</w:t>
      </w:r>
      <w:r w:rsidR="005B4BE4" w:rsidRPr="009A4AE6">
        <w:t xml:space="preserve"> Superficial</w:t>
      </w:r>
      <w:r w:rsidR="00A265CA" w:rsidRPr="009A4AE6">
        <w:t xml:space="preserve"> </w:t>
      </w:r>
      <w:r w:rsidR="00783CA1" w:rsidRPr="009A4AE6">
        <w:t>de acuerdo con el</w:t>
      </w:r>
      <w:r w:rsidR="00A265CA" w:rsidRPr="009A4AE6">
        <w:t xml:space="preserve"> número de caminos</w:t>
      </w:r>
      <w:bookmarkEnd w:id="181"/>
      <w:r w:rsidR="00805136" w:rsidRPr="009A4AE6">
        <w:rPr>
          <w:rFonts w:eastAsia="Times New Roman" w:cs="Arial"/>
          <w:sz w:val="20"/>
          <w:szCs w:val="20"/>
        </w:rPr>
        <w:t xml:space="preserve"> </w:t>
      </w:r>
    </w:p>
    <w:tbl>
      <w:tblPr>
        <w:tblW w:w="4040" w:type="dxa"/>
        <w:jc w:val="center"/>
        <w:tblCellMar>
          <w:left w:w="70" w:type="dxa"/>
          <w:right w:w="70" w:type="dxa"/>
        </w:tblCellMar>
        <w:tblLook w:val="04A0" w:firstRow="1" w:lastRow="0" w:firstColumn="1" w:lastColumn="0" w:noHBand="0" w:noVBand="1"/>
      </w:tblPr>
      <w:tblGrid>
        <w:gridCol w:w="2320"/>
        <w:gridCol w:w="1720"/>
      </w:tblGrid>
      <w:tr w:rsidR="00D61627" w:rsidRPr="009A4AE6" w14:paraId="6E921DB0" w14:textId="77777777" w:rsidTr="00805136">
        <w:trPr>
          <w:trHeight w:val="570"/>
          <w:jc w:val="center"/>
        </w:trPr>
        <w:tc>
          <w:tcPr>
            <w:tcW w:w="2320" w:type="dxa"/>
            <w:tcBorders>
              <w:top w:val="nil"/>
              <w:left w:val="nil"/>
              <w:bottom w:val="nil"/>
              <w:right w:val="nil"/>
            </w:tcBorders>
            <w:shd w:val="clear" w:color="000000" w:fill="BFBFBF"/>
            <w:vAlign w:val="center"/>
            <w:hideMark/>
          </w:tcPr>
          <w:p w14:paraId="7E0013DB" w14:textId="109B26F1" w:rsidR="00D61627" w:rsidRPr="009A4AE6" w:rsidRDefault="00805136" w:rsidP="007A6467">
            <w:pPr>
              <w:spacing w:after="0" w:line="240" w:lineRule="atLeast"/>
              <w:ind w:firstLine="0"/>
              <w:jc w:val="center"/>
              <w:rPr>
                <w:rFonts w:eastAsia="Times New Roman" w:cs="Calibri"/>
                <w:b/>
                <w:bCs/>
                <w:color w:val="000000"/>
                <w:sz w:val="20"/>
                <w:szCs w:val="20"/>
              </w:rPr>
            </w:pPr>
            <w:r w:rsidRPr="009A4AE6">
              <w:rPr>
                <w:rFonts w:eastAsia="Times New Roman" w:cs="Calibri"/>
                <w:b/>
                <w:bCs/>
                <w:color w:val="000000"/>
                <w:sz w:val="20"/>
                <w:szCs w:val="20"/>
              </w:rPr>
              <w:t>Sistema de Drenaje Superficial</w:t>
            </w:r>
          </w:p>
        </w:tc>
        <w:tc>
          <w:tcPr>
            <w:tcW w:w="1720" w:type="dxa"/>
            <w:tcBorders>
              <w:top w:val="nil"/>
              <w:left w:val="nil"/>
              <w:right w:val="nil"/>
            </w:tcBorders>
            <w:shd w:val="clear" w:color="000000" w:fill="BFBFBF"/>
            <w:vAlign w:val="center"/>
            <w:hideMark/>
          </w:tcPr>
          <w:p w14:paraId="6406A919" w14:textId="04980337" w:rsidR="00D61627" w:rsidRPr="009A4AE6" w:rsidRDefault="00805136" w:rsidP="007A6467">
            <w:pPr>
              <w:spacing w:after="0" w:line="240" w:lineRule="atLeast"/>
              <w:ind w:firstLine="0"/>
              <w:jc w:val="center"/>
              <w:rPr>
                <w:rFonts w:eastAsia="Times New Roman" w:cs="Calibri"/>
                <w:b/>
                <w:bCs/>
                <w:color w:val="000000"/>
                <w:sz w:val="20"/>
                <w:szCs w:val="20"/>
              </w:rPr>
            </w:pPr>
            <w:r w:rsidRPr="009A4AE6">
              <w:rPr>
                <w:rFonts w:eastAsia="Times New Roman" w:cs="Calibri"/>
                <w:b/>
                <w:bCs/>
                <w:color w:val="000000"/>
                <w:sz w:val="20"/>
                <w:szCs w:val="20"/>
              </w:rPr>
              <w:t>Caminos</w:t>
            </w:r>
          </w:p>
        </w:tc>
      </w:tr>
      <w:tr w:rsidR="00805136" w:rsidRPr="009A4AE6" w14:paraId="5D5626FF" w14:textId="77777777" w:rsidTr="00805136">
        <w:trPr>
          <w:trHeight w:val="330"/>
          <w:jc w:val="center"/>
        </w:trPr>
        <w:tc>
          <w:tcPr>
            <w:tcW w:w="2320" w:type="dxa"/>
            <w:tcBorders>
              <w:top w:val="nil"/>
              <w:left w:val="nil"/>
              <w:bottom w:val="nil"/>
              <w:right w:val="nil"/>
            </w:tcBorders>
            <w:shd w:val="clear" w:color="auto" w:fill="auto"/>
            <w:noWrap/>
            <w:vAlign w:val="center"/>
            <w:hideMark/>
          </w:tcPr>
          <w:p w14:paraId="7689E192" w14:textId="2B31A8D8" w:rsidR="00805136" w:rsidRPr="009A4AE6" w:rsidRDefault="00805136" w:rsidP="00573371">
            <w:pPr>
              <w:spacing w:before="0" w:after="0" w:line="240" w:lineRule="atLeast"/>
              <w:ind w:firstLine="0"/>
              <w:jc w:val="center"/>
              <w:rPr>
                <w:rFonts w:eastAsia="Times New Roman" w:cs="Calibri"/>
                <w:color w:val="000000"/>
                <w:sz w:val="20"/>
                <w:szCs w:val="20"/>
              </w:rPr>
            </w:pPr>
            <w:r w:rsidRPr="009A4AE6">
              <w:rPr>
                <w:rFonts w:eastAsia="Times New Roman" w:cs="Calibri"/>
                <w:color w:val="000000"/>
                <w:sz w:val="20"/>
                <w:szCs w:val="20"/>
              </w:rPr>
              <w:t>Muy Bueno</w:t>
            </w:r>
          </w:p>
        </w:tc>
        <w:tc>
          <w:tcPr>
            <w:tcW w:w="1720" w:type="dxa"/>
            <w:tcBorders>
              <w:left w:val="nil"/>
              <w:right w:val="nil"/>
            </w:tcBorders>
            <w:shd w:val="clear" w:color="auto" w:fill="auto"/>
            <w:noWrap/>
            <w:vAlign w:val="center"/>
            <w:hideMark/>
          </w:tcPr>
          <w:p w14:paraId="229F88F7" w14:textId="041A1E68" w:rsidR="00805136" w:rsidRPr="009A4AE6" w:rsidRDefault="00445813" w:rsidP="007A6467">
            <w:pPr>
              <w:spacing w:before="0" w:after="0" w:line="240" w:lineRule="atLeast"/>
              <w:ind w:firstLine="0"/>
              <w:jc w:val="center"/>
              <w:rPr>
                <w:rFonts w:eastAsia="Times New Roman" w:cs="Calibri"/>
                <w:color w:val="000000"/>
                <w:sz w:val="20"/>
                <w:szCs w:val="20"/>
              </w:rPr>
            </w:pPr>
            <w:r>
              <w:rPr>
                <w:rFonts w:eastAsia="Times New Roman" w:cs="Calibri"/>
                <w:color w:val="000000"/>
                <w:sz w:val="20"/>
                <w:szCs w:val="20"/>
              </w:rPr>
              <w:t>8</w:t>
            </w:r>
          </w:p>
        </w:tc>
      </w:tr>
      <w:tr w:rsidR="00805136" w:rsidRPr="009A4AE6" w14:paraId="7CECD4B8" w14:textId="77777777" w:rsidTr="00805136">
        <w:trPr>
          <w:trHeight w:val="330"/>
          <w:jc w:val="center"/>
        </w:trPr>
        <w:tc>
          <w:tcPr>
            <w:tcW w:w="2320" w:type="dxa"/>
            <w:tcBorders>
              <w:top w:val="nil"/>
              <w:left w:val="nil"/>
              <w:bottom w:val="nil"/>
              <w:right w:val="nil"/>
            </w:tcBorders>
            <w:shd w:val="clear" w:color="auto" w:fill="auto"/>
            <w:noWrap/>
            <w:vAlign w:val="center"/>
            <w:hideMark/>
          </w:tcPr>
          <w:p w14:paraId="4D22F87A" w14:textId="6047F8B1" w:rsidR="00805136" w:rsidRPr="009A4AE6" w:rsidRDefault="00805136" w:rsidP="00573371">
            <w:pPr>
              <w:spacing w:before="0" w:after="0" w:line="240" w:lineRule="atLeast"/>
              <w:ind w:firstLine="0"/>
              <w:jc w:val="center"/>
              <w:rPr>
                <w:rFonts w:eastAsia="Times New Roman" w:cs="Calibri"/>
                <w:color w:val="000000"/>
                <w:sz w:val="20"/>
                <w:szCs w:val="20"/>
              </w:rPr>
            </w:pPr>
            <w:r w:rsidRPr="009A4AE6">
              <w:rPr>
                <w:rFonts w:eastAsia="Times New Roman" w:cs="Calibri"/>
                <w:color w:val="000000"/>
                <w:sz w:val="20"/>
                <w:szCs w:val="20"/>
              </w:rPr>
              <w:t>Bueno</w:t>
            </w:r>
          </w:p>
        </w:tc>
        <w:tc>
          <w:tcPr>
            <w:tcW w:w="1720" w:type="dxa"/>
            <w:tcBorders>
              <w:left w:val="nil"/>
              <w:right w:val="nil"/>
            </w:tcBorders>
            <w:shd w:val="clear" w:color="auto" w:fill="auto"/>
            <w:noWrap/>
            <w:vAlign w:val="center"/>
            <w:hideMark/>
          </w:tcPr>
          <w:p w14:paraId="51A3331E" w14:textId="080D4DA0" w:rsidR="00805136" w:rsidRPr="009A4AE6" w:rsidRDefault="00805136" w:rsidP="007A6467">
            <w:pPr>
              <w:spacing w:before="0" w:after="0" w:line="240" w:lineRule="atLeast"/>
              <w:ind w:firstLine="0"/>
              <w:jc w:val="center"/>
              <w:rPr>
                <w:rFonts w:eastAsia="Times New Roman" w:cs="Calibri"/>
                <w:color w:val="000000"/>
                <w:sz w:val="20"/>
                <w:szCs w:val="20"/>
              </w:rPr>
            </w:pPr>
            <w:r w:rsidRPr="009A4AE6">
              <w:rPr>
                <w:rFonts w:eastAsia="Times New Roman" w:cs="Calibri"/>
                <w:color w:val="000000"/>
                <w:sz w:val="20"/>
                <w:szCs w:val="20"/>
              </w:rPr>
              <w:t>50</w:t>
            </w:r>
          </w:p>
        </w:tc>
      </w:tr>
      <w:tr w:rsidR="00805136" w:rsidRPr="009A4AE6" w14:paraId="3591145B" w14:textId="77777777" w:rsidTr="00805136">
        <w:trPr>
          <w:trHeight w:val="330"/>
          <w:jc w:val="center"/>
        </w:trPr>
        <w:tc>
          <w:tcPr>
            <w:tcW w:w="2320" w:type="dxa"/>
            <w:tcBorders>
              <w:top w:val="nil"/>
              <w:left w:val="nil"/>
              <w:bottom w:val="nil"/>
              <w:right w:val="nil"/>
            </w:tcBorders>
            <w:shd w:val="clear" w:color="auto" w:fill="auto"/>
            <w:noWrap/>
            <w:vAlign w:val="center"/>
            <w:hideMark/>
          </w:tcPr>
          <w:p w14:paraId="24A99A58" w14:textId="5C8D7579" w:rsidR="00805136" w:rsidRPr="009A4AE6" w:rsidRDefault="00805136" w:rsidP="00573371">
            <w:pPr>
              <w:spacing w:before="0" w:after="0" w:line="240" w:lineRule="atLeast"/>
              <w:ind w:firstLine="0"/>
              <w:jc w:val="center"/>
              <w:rPr>
                <w:rFonts w:eastAsia="Times New Roman" w:cs="Calibri"/>
                <w:color w:val="000000"/>
                <w:sz w:val="20"/>
                <w:szCs w:val="20"/>
              </w:rPr>
            </w:pPr>
            <w:r w:rsidRPr="009A4AE6">
              <w:rPr>
                <w:rFonts w:eastAsia="Times New Roman" w:cs="Calibri"/>
                <w:color w:val="000000"/>
                <w:sz w:val="20"/>
                <w:szCs w:val="20"/>
              </w:rPr>
              <w:t>Regular</w:t>
            </w:r>
          </w:p>
        </w:tc>
        <w:tc>
          <w:tcPr>
            <w:tcW w:w="1720" w:type="dxa"/>
            <w:tcBorders>
              <w:left w:val="nil"/>
              <w:right w:val="nil"/>
            </w:tcBorders>
            <w:shd w:val="clear" w:color="auto" w:fill="auto"/>
            <w:noWrap/>
            <w:vAlign w:val="center"/>
            <w:hideMark/>
          </w:tcPr>
          <w:p w14:paraId="1992F36B" w14:textId="244B80F3" w:rsidR="00805136" w:rsidRPr="009A4AE6" w:rsidRDefault="00805136" w:rsidP="007A6467">
            <w:pPr>
              <w:spacing w:before="0" w:after="0" w:line="240" w:lineRule="atLeast"/>
              <w:ind w:firstLine="0"/>
              <w:jc w:val="center"/>
              <w:rPr>
                <w:rFonts w:eastAsia="Times New Roman" w:cs="Calibri"/>
                <w:color w:val="000000"/>
                <w:sz w:val="20"/>
                <w:szCs w:val="20"/>
              </w:rPr>
            </w:pPr>
            <w:r w:rsidRPr="009A4AE6">
              <w:rPr>
                <w:rFonts w:cs="Calibri"/>
                <w:color w:val="000000"/>
                <w:sz w:val="20"/>
                <w:szCs w:val="20"/>
              </w:rPr>
              <w:t>153</w:t>
            </w:r>
          </w:p>
        </w:tc>
      </w:tr>
      <w:tr w:rsidR="00805136" w:rsidRPr="009A4AE6" w14:paraId="07A5F25F" w14:textId="77777777" w:rsidTr="00805136">
        <w:trPr>
          <w:trHeight w:val="330"/>
          <w:jc w:val="center"/>
        </w:trPr>
        <w:tc>
          <w:tcPr>
            <w:tcW w:w="2320" w:type="dxa"/>
            <w:tcBorders>
              <w:top w:val="nil"/>
              <w:left w:val="nil"/>
              <w:bottom w:val="nil"/>
              <w:right w:val="nil"/>
            </w:tcBorders>
            <w:shd w:val="clear" w:color="auto" w:fill="auto"/>
            <w:noWrap/>
            <w:vAlign w:val="center"/>
            <w:hideMark/>
          </w:tcPr>
          <w:p w14:paraId="19C6C1A6" w14:textId="38FFE685" w:rsidR="00805136" w:rsidRPr="009A4AE6" w:rsidRDefault="00805136" w:rsidP="00573371">
            <w:pPr>
              <w:spacing w:before="0" w:after="0" w:line="240" w:lineRule="atLeast"/>
              <w:ind w:firstLine="0"/>
              <w:jc w:val="center"/>
              <w:rPr>
                <w:rFonts w:eastAsia="Times New Roman" w:cs="Calibri"/>
                <w:color w:val="000000"/>
                <w:sz w:val="20"/>
                <w:szCs w:val="20"/>
              </w:rPr>
            </w:pPr>
            <w:r w:rsidRPr="009A4AE6">
              <w:rPr>
                <w:rFonts w:eastAsia="Times New Roman" w:cs="Calibri"/>
                <w:color w:val="000000"/>
                <w:sz w:val="20"/>
                <w:szCs w:val="20"/>
              </w:rPr>
              <w:t>Malo</w:t>
            </w:r>
          </w:p>
        </w:tc>
        <w:tc>
          <w:tcPr>
            <w:tcW w:w="1720" w:type="dxa"/>
            <w:tcBorders>
              <w:left w:val="nil"/>
              <w:right w:val="nil"/>
            </w:tcBorders>
            <w:shd w:val="clear" w:color="auto" w:fill="auto"/>
            <w:noWrap/>
            <w:vAlign w:val="center"/>
          </w:tcPr>
          <w:p w14:paraId="78FFC7EE" w14:textId="2D9B879C" w:rsidR="00805136" w:rsidRPr="009A4AE6" w:rsidRDefault="00805136" w:rsidP="007A6467">
            <w:pPr>
              <w:spacing w:before="0" w:after="0" w:line="240" w:lineRule="atLeast"/>
              <w:ind w:firstLine="0"/>
              <w:jc w:val="center"/>
              <w:rPr>
                <w:rFonts w:eastAsia="Times New Roman" w:cs="Calibri"/>
                <w:color w:val="000000"/>
                <w:sz w:val="20"/>
                <w:szCs w:val="20"/>
              </w:rPr>
            </w:pPr>
            <w:r w:rsidRPr="009A4AE6">
              <w:rPr>
                <w:rFonts w:cs="Calibri"/>
                <w:color w:val="000000"/>
                <w:sz w:val="20"/>
                <w:szCs w:val="20"/>
              </w:rPr>
              <w:t>514</w:t>
            </w:r>
          </w:p>
        </w:tc>
      </w:tr>
      <w:tr w:rsidR="00805136" w:rsidRPr="009A4AE6" w14:paraId="749E78E3" w14:textId="77777777" w:rsidTr="00805136">
        <w:trPr>
          <w:trHeight w:val="330"/>
          <w:jc w:val="center"/>
        </w:trPr>
        <w:tc>
          <w:tcPr>
            <w:tcW w:w="2320" w:type="dxa"/>
            <w:tcBorders>
              <w:top w:val="nil"/>
              <w:left w:val="nil"/>
              <w:bottom w:val="nil"/>
              <w:right w:val="nil"/>
            </w:tcBorders>
            <w:shd w:val="clear" w:color="auto" w:fill="auto"/>
            <w:noWrap/>
            <w:vAlign w:val="center"/>
            <w:hideMark/>
          </w:tcPr>
          <w:p w14:paraId="044FD233" w14:textId="77777777" w:rsidR="00805136" w:rsidRPr="009A4AE6" w:rsidRDefault="00805136" w:rsidP="00573371">
            <w:pPr>
              <w:spacing w:before="0" w:after="0" w:line="240" w:lineRule="atLeast"/>
              <w:ind w:firstLine="0"/>
              <w:jc w:val="center"/>
              <w:rPr>
                <w:rFonts w:eastAsia="Times New Roman" w:cs="Calibri"/>
                <w:color w:val="000000"/>
                <w:sz w:val="20"/>
                <w:szCs w:val="20"/>
              </w:rPr>
            </w:pPr>
            <w:r w:rsidRPr="009A4AE6">
              <w:rPr>
                <w:rFonts w:eastAsia="Times New Roman" w:cs="Calibri"/>
                <w:color w:val="000000"/>
                <w:sz w:val="20"/>
                <w:szCs w:val="20"/>
              </w:rPr>
              <w:t>Muy Malo</w:t>
            </w:r>
          </w:p>
        </w:tc>
        <w:tc>
          <w:tcPr>
            <w:tcW w:w="1720" w:type="dxa"/>
            <w:tcBorders>
              <w:left w:val="nil"/>
              <w:right w:val="nil"/>
            </w:tcBorders>
            <w:shd w:val="clear" w:color="auto" w:fill="auto"/>
            <w:noWrap/>
            <w:vAlign w:val="center"/>
            <w:hideMark/>
          </w:tcPr>
          <w:p w14:paraId="053F9E09" w14:textId="06230520" w:rsidR="00805136" w:rsidRPr="009A4AE6" w:rsidRDefault="00805136" w:rsidP="007A6467">
            <w:pPr>
              <w:spacing w:before="0" w:after="0" w:line="240" w:lineRule="atLeast"/>
              <w:ind w:firstLine="0"/>
              <w:jc w:val="center"/>
              <w:rPr>
                <w:rFonts w:eastAsia="Times New Roman" w:cs="Calibri"/>
                <w:color w:val="000000"/>
                <w:sz w:val="20"/>
                <w:szCs w:val="20"/>
              </w:rPr>
            </w:pPr>
            <w:r w:rsidRPr="009A4AE6">
              <w:rPr>
                <w:rFonts w:cs="Calibri"/>
                <w:color w:val="000000"/>
                <w:sz w:val="20"/>
                <w:szCs w:val="20"/>
              </w:rPr>
              <w:t>19</w:t>
            </w:r>
          </w:p>
        </w:tc>
      </w:tr>
      <w:tr w:rsidR="00805136" w:rsidRPr="009A4AE6" w14:paraId="7CC96207" w14:textId="77777777" w:rsidTr="00D61627">
        <w:trPr>
          <w:trHeight w:val="300"/>
          <w:jc w:val="center"/>
        </w:trPr>
        <w:tc>
          <w:tcPr>
            <w:tcW w:w="2320" w:type="dxa"/>
            <w:tcBorders>
              <w:top w:val="nil"/>
              <w:left w:val="nil"/>
              <w:bottom w:val="nil"/>
              <w:right w:val="nil"/>
            </w:tcBorders>
            <w:shd w:val="clear" w:color="000000" w:fill="BFBFBF"/>
            <w:noWrap/>
            <w:vAlign w:val="bottom"/>
            <w:hideMark/>
          </w:tcPr>
          <w:p w14:paraId="7E909073" w14:textId="77777777" w:rsidR="00805136" w:rsidRPr="009A4AE6" w:rsidRDefault="00805136" w:rsidP="007A6467">
            <w:pPr>
              <w:spacing w:after="0" w:line="240" w:lineRule="atLeast"/>
              <w:ind w:firstLine="0"/>
              <w:jc w:val="center"/>
              <w:rPr>
                <w:rFonts w:eastAsia="Times New Roman" w:cs="Calibri"/>
                <w:b/>
                <w:bCs/>
                <w:color w:val="000000"/>
                <w:sz w:val="20"/>
                <w:szCs w:val="20"/>
              </w:rPr>
            </w:pPr>
            <w:r w:rsidRPr="009A4AE6">
              <w:rPr>
                <w:rFonts w:eastAsia="Times New Roman" w:cs="Calibri"/>
                <w:b/>
                <w:bCs/>
                <w:color w:val="000000"/>
                <w:sz w:val="20"/>
                <w:szCs w:val="20"/>
              </w:rPr>
              <w:t>total:</w:t>
            </w:r>
          </w:p>
        </w:tc>
        <w:tc>
          <w:tcPr>
            <w:tcW w:w="1720" w:type="dxa"/>
            <w:tcBorders>
              <w:top w:val="nil"/>
              <w:left w:val="nil"/>
              <w:bottom w:val="nil"/>
              <w:right w:val="nil"/>
            </w:tcBorders>
            <w:shd w:val="clear" w:color="000000" w:fill="BFBFBF"/>
            <w:noWrap/>
            <w:vAlign w:val="bottom"/>
            <w:hideMark/>
          </w:tcPr>
          <w:p w14:paraId="0B0292E0" w14:textId="0A9E3FDC" w:rsidR="00805136" w:rsidRPr="009A4AE6" w:rsidRDefault="00805136" w:rsidP="007A6467">
            <w:pPr>
              <w:spacing w:after="0" w:line="240" w:lineRule="atLeast"/>
              <w:ind w:firstLine="0"/>
              <w:jc w:val="center"/>
              <w:rPr>
                <w:rFonts w:eastAsia="Times New Roman" w:cs="Calibri"/>
                <w:color w:val="000000"/>
                <w:sz w:val="20"/>
                <w:szCs w:val="20"/>
              </w:rPr>
            </w:pPr>
            <w:r w:rsidRPr="009A4AE6">
              <w:rPr>
                <w:rFonts w:eastAsia="Times New Roman" w:cs="Calibri"/>
                <w:color w:val="000000"/>
                <w:sz w:val="20"/>
                <w:szCs w:val="20"/>
              </w:rPr>
              <w:t>74</w:t>
            </w:r>
            <w:r w:rsidR="00445813">
              <w:rPr>
                <w:rFonts w:eastAsia="Times New Roman" w:cs="Calibri"/>
                <w:color w:val="000000"/>
                <w:sz w:val="20"/>
                <w:szCs w:val="20"/>
              </w:rPr>
              <w:t>4</w:t>
            </w:r>
          </w:p>
        </w:tc>
      </w:tr>
    </w:tbl>
    <w:p w14:paraId="0D67694A" w14:textId="5CFB863D" w:rsidR="00805136" w:rsidRPr="009A4AE6" w:rsidRDefault="009D088D" w:rsidP="0021600A">
      <w:pPr>
        <w:spacing w:after="0"/>
        <w:ind w:firstLine="709"/>
        <w:rPr>
          <w:rFonts w:eastAsia="Times New Roman" w:cs="Arial"/>
          <w:bCs/>
          <w:sz w:val="20"/>
          <w:szCs w:val="20"/>
        </w:rPr>
      </w:pPr>
      <w:r w:rsidRPr="009A4AE6">
        <w:rPr>
          <w:rFonts w:eastAsia="Times New Roman" w:cs="Arial"/>
          <w:b/>
          <w:iCs/>
        </w:rPr>
        <w:t>Fuente.</w:t>
      </w:r>
      <w:r w:rsidRPr="009A4AE6">
        <w:rPr>
          <w:rFonts w:eastAsia="Times New Roman" w:cs="Arial"/>
          <w:bCs/>
        </w:rPr>
        <w:t xml:space="preserve"> </w:t>
      </w:r>
      <w:r w:rsidR="00316BB4" w:rsidRPr="009A4AE6">
        <w:rPr>
          <w:rFonts w:eastAsia="Times New Roman" w:cs="Arial"/>
          <w:bCs/>
          <w:sz w:val="20"/>
          <w:szCs w:val="20"/>
        </w:rPr>
        <w:t>Obra Pública 202</w:t>
      </w:r>
      <w:r w:rsidR="00A37B8B">
        <w:rPr>
          <w:rFonts w:eastAsia="Times New Roman" w:cs="Arial"/>
          <w:bCs/>
          <w:sz w:val="20"/>
          <w:szCs w:val="20"/>
        </w:rPr>
        <w:t>4</w:t>
      </w:r>
      <w:r w:rsidR="00316BB4" w:rsidRPr="009A4AE6">
        <w:rPr>
          <w:rFonts w:eastAsia="Times New Roman" w:cs="Arial"/>
          <w:bCs/>
          <w:sz w:val="20"/>
          <w:szCs w:val="20"/>
        </w:rPr>
        <w:t>, con base en inventario de la RVC</w:t>
      </w:r>
    </w:p>
    <w:p w14:paraId="010F0F4D" w14:textId="73ABD589" w:rsidR="007B02B5" w:rsidRPr="009A4AE6" w:rsidRDefault="00805136" w:rsidP="00F31523">
      <w:pPr>
        <w:rPr>
          <w:rFonts w:eastAsia="Times New Roman"/>
        </w:rPr>
      </w:pPr>
      <w:r w:rsidRPr="009A4AE6">
        <w:rPr>
          <w:rFonts w:eastAsia="Times New Roman"/>
        </w:rPr>
        <w:t>La misma información del cuadro anterior se refleja en la gráfica siguiente</w:t>
      </w:r>
      <w:r w:rsidR="001449C7" w:rsidRPr="009A4AE6">
        <w:rPr>
          <w:rFonts w:eastAsia="Times New Roman"/>
        </w:rPr>
        <w:t xml:space="preserve"> especificado en porcentajes el sistema de drenaje superficial</w:t>
      </w:r>
      <w:r w:rsidRPr="009A4AE6">
        <w:rPr>
          <w:rFonts w:eastAsia="Times New Roman"/>
        </w:rPr>
        <w:t>.</w:t>
      </w:r>
    </w:p>
    <w:p w14:paraId="62ABCA57" w14:textId="432D8BA1" w:rsidR="00805136" w:rsidRPr="009A4AE6" w:rsidRDefault="00805136" w:rsidP="00833C95">
      <w:pPr>
        <w:pStyle w:val="Figuras"/>
        <w:rPr>
          <w:rFonts w:eastAsia="Times New Roman"/>
        </w:rPr>
      </w:pPr>
      <w:bookmarkStart w:id="182" w:name="_Toc153956705"/>
      <w:r w:rsidRPr="009A4AE6">
        <w:rPr>
          <w:rFonts w:eastAsia="Times New Roman"/>
        </w:rPr>
        <w:t xml:space="preserve">Figura 8. </w:t>
      </w:r>
      <w:r w:rsidRPr="00833C95">
        <w:rPr>
          <w:rFonts w:eastAsia="Times New Roman"/>
          <w:b w:val="0"/>
          <w:bCs w:val="0"/>
        </w:rPr>
        <w:t xml:space="preserve">Sistema de drenaje </w:t>
      </w:r>
      <w:r w:rsidR="005B4BE4" w:rsidRPr="00833C95">
        <w:rPr>
          <w:rFonts w:eastAsia="Times New Roman"/>
          <w:b w:val="0"/>
          <w:bCs w:val="0"/>
        </w:rPr>
        <w:t xml:space="preserve">Superficial </w:t>
      </w:r>
      <w:r w:rsidRPr="00833C95">
        <w:rPr>
          <w:rFonts w:eastAsia="Times New Roman"/>
          <w:b w:val="0"/>
          <w:bCs w:val="0"/>
        </w:rPr>
        <w:t>según la cantidad de caminos</w:t>
      </w:r>
      <w:bookmarkEnd w:id="182"/>
    </w:p>
    <w:p w14:paraId="4FB4D4F6" w14:textId="3C393222" w:rsidR="000352BE" w:rsidRPr="009A4AE6" w:rsidRDefault="00450EA1" w:rsidP="00450EA1">
      <w:pPr>
        <w:spacing w:after="0"/>
        <w:jc w:val="center"/>
        <w:rPr>
          <w:rFonts w:eastAsia="Times New Roman" w:cs="Arial"/>
          <w:bCs/>
          <w:sz w:val="20"/>
          <w:szCs w:val="20"/>
        </w:rPr>
      </w:pPr>
      <w:r>
        <w:rPr>
          <w:noProof/>
        </w:rPr>
        <w:drawing>
          <wp:inline distT="0" distB="0" distL="0" distR="0" wp14:anchorId="3A68BCB5" wp14:editId="0A5A108A">
            <wp:extent cx="4572000" cy="2743200"/>
            <wp:effectExtent l="0" t="0" r="0" b="0"/>
            <wp:docPr id="2026667684" name="Gráfico 1">
              <a:extLst xmlns:a="http://schemas.openxmlformats.org/drawingml/2006/main">
                <a:ext uri="{FF2B5EF4-FFF2-40B4-BE49-F238E27FC236}">
                  <a16:creationId xmlns:a16="http://schemas.microsoft.com/office/drawing/2014/main" id="{70C6FD10-D42E-F8C7-108D-99057B8EF3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E0438CD" w14:textId="26699643" w:rsidR="00F44773" w:rsidRPr="009A4AE6" w:rsidRDefault="005B4BE4" w:rsidP="00573371">
      <w:pPr>
        <w:spacing w:after="0"/>
        <w:rPr>
          <w:rFonts w:eastAsia="Times New Roman" w:cs="Arial"/>
          <w:bCs/>
          <w:sz w:val="20"/>
          <w:szCs w:val="20"/>
        </w:rPr>
      </w:pPr>
      <w:r w:rsidRPr="009A4AE6">
        <w:rPr>
          <w:rFonts w:eastAsia="Times New Roman" w:cs="Arial"/>
          <w:b/>
          <w:iCs/>
        </w:rPr>
        <w:t>Fuente</w:t>
      </w:r>
      <w:r w:rsidRPr="009A4AE6">
        <w:rPr>
          <w:rFonts w:eastAsia="Times New Roman" w:cs="Arial"/>
          <w:b/>
        </w:rPr>
        <w:t xml:space="preserve">. </w:t>
      </w:r>
      <w:r w:rsidRPr="009A4AE6">
        <w:rPr>
          <w:rFonts w:eastAsia="Times New Roman" w:cs="Arial"/>
          <w:bCs/>
          <w:sz w:val="20"/>
          <w:szCs w:val="20"/>
        </w:rPr>
        <w:t>Obra Pública 202</w:t>
      </w:r>
      <w:r w:rsidR="00A37B8B">
        <w:rPr>
          <w:rFonts w:eastAsia="Times New Roman" w:cs="Arial"/>
          <w:bCs/>
          <w:sz w:val="20"/>
          <w:szCs w:val="20"/>
        </w:rPr>
        <w:t>4</w:t>
      </w:r>
      <w:r w:rsidRPr="009A4AE6">
        <w:rPr>
          <w:rFonts w:eastAsia="Times New Roman" w:cs="Arial"/>
          <w:bCs/>
          <w:sz w:val="20"/>
          <w:szCs w:val="20"/>
        </w:rPr>
        <w:t>, con base en inventario de la RVC</w:t>
      </w:r>
    </w:p>
    <w:p w14:paraId="21CF3B79" w14:textId="6CFFAFEA" w:rsidR="00FF70E8" w:rsidRPr="009A4AE6" w:rsidRDefault="005B4BE4" w:rsidP="00833C95">
      <w:pPr>
        <w:pStyle w:val="Tablas"/>
        <w:rPr>
          <w:rFonts w:eastAsia="Times New Roman" w:cs="Arial"/>
          <w:sz w:val="20"/>
          <w:szCs w:val="20"/>
        </w:rPr>
      </w:pPr>
      <w:r w:rsidRPr="009A4AE6">
        <w:t xml:space="preserve"> </w:t>
      </w:r>
      <w:bookmarkStart w:id="183" w:name="_Toc153863517"/>
      <w:r w:rsidRPr="009A4AE6">
        <w:t>Tabla 15. Estado del sistema de drenaje Subterráneo de acuerdo con el número de caminos</w:t>
      </w:r>
      <w:bookmarkEnd w:id="183"/>
      <w:r w:rsidRPr="009A4AE6">
        <w:rPr>
          <w:rFonts w:eastAsia="Times New Roman" w:cs="Arial"/>
          <w:sz w:val="20"/>
          <w:szCs w:val="20"/>
        </w:rPr>
        <w:t xml:space="preserve"> </w:t>
      </w:r>
    </w:p>
    <w:tbl>
      <w:tblPr>
        <w:tblW w:w="4040" w:type="dxa"/>
        <w:jc w:val="center"/>
        <w:tblCellMar>
          <w:left w:w="70" w:type="dxa"/>
          <w:right w:w="70" w:type="dxa"/>
        </w:tblCellMar>
        <w:tblLook w:val="04A0" w:firstRow="1" w:lastRow="0" w:firstColumn="1" w:lastColumn="0" w:noHBand="0" w:noVBand="1"/>
      </w:tblPr>
      <w:tblGrid>
        <w:gridCol w:w="2320"/>
        <w:gridCol w:w="1720"/>
      </w:tblGrid>
      <w:tr w:rsidR="00805136" w:rsidRPr="009A4AE6" w14:paraId="71A08D33" w14:textId="77777777" w:rsidTr="00805136">
        <w:trPr>
          <w:trHeight w:val="570"/>
          <w:jc w:val="center"/>
        </w:trPr>
        <w:tc>
          <w:tcPr>
            <w:tcW w:w="2320" w:type="dxa"/>
            <w:tcBorders>
              <w:top w:val="nil"/>
              <w:left w:val="nil"/>
              <w:bottom w:val="nil"/>
              <w:right w:val="nil"/>
            </w:tcBorders>
            <w:shd w:val="clear" w:color="000000" w:fill="BFBFBF"/>
            <w:vAlign w:val="center"/>
            <w:hideMark/>
          </w:tcPr>
          <w:p w14:paraId="06978CB7" w14:textId="21A9E0ED" w:rsidR="00805136" w:rsidRPr="009A4AE6" w:rsidRDefault="00805136" w:rsidP="003261D9">
            <w:pPr>
              <w:spacing w:after="0" w:line="240" w:lineRule="atLeast"/>
              <w:ind w:firstLine="0"/>
              <w:jc w:val="center"/>
              <w:rPr>
                <w:rFonts w:eastAsia="Times New Roman" w:cs="Calibri"/>
                <w:b/>
                <w:bCs/>
                <w:color w:val="000000"/>
                <w:sz w:val="20"/>
                <w:szCs w:val="20"/>
              </w:rPr>
            </w:pPr>
            <w:r w:rsidRPr="009A4AE6">
              <w:rPr>
                <w:rFonts w:eastAsia="Times New Roman" w:cs="Calibri"/>
                <w:b/>
                <w:bCs/>
                <w:color w:val="000000"/>
                <w:sz w:val="20"/>
                <w:szCs w:val="20"/>
              </w:rPr>
              <w:t>Sistema de Drenaje Subterráneo</w:t>
            </w:r>
          </w:p>
        </w:tc>
        <w:tc>
          <w:tcPr>
            <w:tcW w:w="1720" w:type="dxa"/>
            <w:tcBorders>
              <w:top w:val="nil"/>
              <w:left w:val="nil"/>
              <w:right w:val="nil"/>
            </w:tcBorders>
            <w:shd w:val="clear" w:color="000000" w:fill="BFBFBF"/>
            <w:vAlign w:val="center"/>
            <w:hideMark/>
          </w:tcPr>
          <w:p w14:paraId="7EFE0206" w14:textId="77777777" w:rsidR="00805136" w:rsidRPr="009A4AE6" w:rsidRDefault="00805136" w:rsidP="003261D9">
            <w:pPr>
              <w:spacing w:after="0" w:line="240" w:lineRule="atLeast"/>
              <w:ind w:firstLine="0"/>
              <w:jc w:val="center"/>
              <w:rPr>
                <w:rFonts w:eastAsia="Times New Roman" w:cs="Calibri"/>
                <w:b/>
                <w:bCs/>
                <w:color w:val="000000"/>
                <w:sz w:val="20"/>
                <w:szCs w:val="20"/>
              </w:rPr>
            </w:pPr>
            <w:r w:rsidRPr="009A4AE6">
              <w:rPr>
                <w:rFonts w:eastAsia="Times New Roman" w:cs="Calibri"/>
                <w:b/>
                <w:bCs/>
                <w:color w:val="000000"/>
                <w:sz w:val="20"/>
                <w:szCs w:val="20"/>
              </w:rPr>
              <w:t>Caminos</w:t>
            </w:r>
          </w:p>
        </w:tc>
      </w:tr>
      <w:tr w:rsidR="00805136" w:rsidRPr="009A4AE6" w14:paraId="765C035D" w14:textId="77777777" w:rsidTr="00805136">
        <w:trPr>
          <w:trHeight w:val="330"/>
          <w:jc w:val="center"/>
        </w:trPr>
        <w:tc>
          <w:tcPr>
            <w:tcW w:w="2320" w:type="dxa"/>
            <w:tcBorders>
              <w:top w:val="nil"/>
              <w:left w:val="nil"/>
              <w:bottom w:val="nil"/>
              <w:right w:val="nil"/>
            </w:tcBorders>
            <w:shd w:val="clear" w:color="auto" w:fill="auto"/>
            <w:noWrap/>
            <w:vAlign w:val="center"/>
            <w:hideMark/>
          </w:tcPr>
          <w:p w14:paraId="3755C275" w14:textId="77777777" w:rsidR="00805136" w:rsidRPr="009A4AE6" w:rsidRDefault="00805136" w:rsidP="003261D9">
            <w:pPr>
              <w:spacing w:before="0" w:after="0" w:line="240" w:lineRule="atLeast"/>
              <w:ind w:firstLine="0"/>
              <w:jc w:val="center"/>
              <w:rPr>
                <w:rFonts w:eastAsia="Times New Roman" w:cs="Calibri"/>
                <w:color w:val="000000"/>
                <w:sz w:val="20"/>
                <w:szCs w:val="20"/>
              </w:rPr>
            </w:pPr>
            <w:r w:rsidRPr="009A4AE6">
              <w:rPr>
                <w:rFonts w:eastAsia="Times New Roman" w:cs="Calibri"/>
                <w:color w:val="000000"/>
                <w:sz w:val="20"/>
                <w:szCs w:val="20"/>
              </w:rPr>
              <w:t xml:space="preserve">Muy Bueno </w:t>
            </w:r>
          </w:p>
        </w:tc>
        <w:tc>
          <w:tcPr>
            <w:tcW w:w="1720" w:type="dxa"/>
            <w:tcBorders>
              <w:left w:val="nil"/>
              <w:right w:val="nil"/>
            </w:tcBorders>
            <w:shd w:val="clear" w:color="auto" w:fill="auto"/>
            <w:noWrap/>
            <w:vAlign w:val="center"/>
            <w:hideMark/>
          </w:tcPr>
          <w:p w14:paraId="7011CFC1" w14:textId="6C0BC56B" w:rsidR="00805136" w:rsidRPr="009A4AE6" w:rsidRDefault="00445813" w:rsidP="003261D9">
            <w:pPr>
              <w:spacing w:before="0" w:after="0" w:line="240" w:lineRule="atLeast"/>
              <w:ind w:firstLine="0"/>
              <w:jc w:val="center"/>
              <w:rPr>
                <w:rFonts w:eastAsia="Times New Roman" w:cs="Calibri"/>
                <w:color w:val="000000"/>
                <w:sz w:val="20"/>
                <w:szCs w:val="20"/>
              </w:rPr>
            </w:pPr>
            <w:r>
              <w:rPr>
                <w:rFonts w:eastAsia="Times New Roman" w:cs="Calibri"/>
                <w:color w:val="000000"/>
                <w:sz w:val="20"/>
                <w:szCs w:val="20"/>
              </w:rPr>
              <w:t>8</w:t>
            </w:r>
          </w:p>
        </w:tc>
      </w:tr>
      <w:tr w:rsidR="00805136" w:rsidRPr="009A4AE6" w14:paraId="4892F834" w14:textId="77777777" w:rsidTr="00805136">
        <w:trPr>
          <w:trHeight w:val="330"/>
          <w:jc w:val="center"/>
        </w:trPr>
        <w:tc>
          <w:tcPr>
            <w:tcW w:w="2320" w:type="dxa"/>
            <w:tcBorders>
              <w:top w:val="nil"/>
              <w:left w:val="nil"/>
              <w:bottom w:val="nil"/>
              <w:right w:val="nil"/>
            </w:tcBorders>
            <w:shd w:val="clear" w:color="auto" w:fill="auto"/>
            <w:noWrap/>
            <w:vAlign w:val="center"/>
            <w:hideMark/>
          </w:tcPr>
          <w:p w14:paraId="42FA087C" w14:textId="77777777" w:rsidR="00805136" w:rsidRPr="009A4AE6" w:rsidRDefault="00805136" w:rsidP="003261D9">
            <w:pPr>
              <w:spacing w:before="0" w:after="0" w:line="240" w:lineRule="atLeast"/>
              <w:ind w:firstLine="0"/>
              <w:jc w:val="center"/>
              <w:rPr>
                <w:rFonts w:eastAsia="Times New Roman" w:cs="Calibri"/>
                <w:color w:val="000000"/>
                <w:sz w:val="20"/>
                <w:szCs w:val="20"/>
              </w:rPr>
            </w:pPr>
            <w:r w:rsidRPr="009A4AE6">
              <w:rPr>
                <w:rFonts w:eastAsia="Times New Roman" w:cs="Calibri"/>
                <w:color w:val="000000"/>
                <w:sz w:val="20"/>
                <w:szCs w:val="20"/>
              </w:rPr>
              <w:t>Bueno</w:t>
            </w:r>
          </w:p>
        </w:tc>
        <w:tc>
          <w:tcPr>
            <w:tcW w:w="1720" w:type="dxa"/>
            <w:tcBorders>
              <w:left w:val="nil"/>
              <w:right w:val="nil"/>
            </w:tcBorders>
            <w:shd w:val="clear" w:color="auto" w:fill="auto"/>
            <w:noWrap/>
            <w:vAlign w:val="center"/>
            <w:hideMark/>
          </w:tcPr>
          <w:p w14:paraId="0D246713" w14:textId="1D10A3F6" w:rsidR="00805136" w:rsidRPr="009A4AE6" w:rsidRDefault="00805136" w:rsidP="003261D9">
            <w:pPr>
              <w:spacing w:before="0" w:after="0" w:line="240" w:lineRule="atLeast"/>
              <w:ind w:firstLine="0"/>
              <w:jc w:val="center"/>
              <w:rPr>
                <w:rFonts w:eastAsia="Times New Roman" w:cs="Calibri"/>
                <w:color w:val="000000"/>
                <w:sz w:val="20"/>
                <w:szCs w:val="20"/>
              </w:rPr>
            </w:pPr>
            <w:r w:rsidRPr="009A4AE6">
              <w:rPr>
                <w:rFonts w:cs="Calibri"/>
                <w:color w:val="000000"/>
                <w:sz w:val="20"/>
                <w:szCs w:val="20"/>
              </w:rPr>
              <w:t>24</w:t>
            </w:r>
          </w:p>
        </w:tc>
      </w:tr>
      <w:tr w:rsidR="00805136" w:rsidRPr="009A4AE6" w14:paraId="278A4ABA" w14:textId="77777777" w:rsidTr="00805136">
        <w:trPr>
          <w:trHeight w:val="330"/>
          <w:jc w:val="center"/>
        </w:trPr>
        <w:tc>
          <w:tcPr>
            <w:tcW w:w="2320" w:type="dxa"/>
            <w:tcBorders>
              <w:top w:val="nil"/>
              <w:left w:val="nil"/>
              <w:bottom w:val="nil"/>
              <w:right w:val="nil"/>
            </w:tcBorders>
            <w:shd w:val="clear" w:color="auto" w:fill="auto"/>
            <w:noWrap/>
            <w:vAlign w:val="center"/>
            <w:hideMark/>
          </w:tcPr>
          <w:p w14:paraId="4948B47D" w14:textId="77777777" w:rsidR="00805136" w:rsidRPr="009A4AE6" w:rsidRDefault="00805136" w:rsidP="003261D9">
            <w:pPr>
              <w:spacing w:before="0" w:after="0" w:line="240" w:lineRule="atLeast"/>
              <w:ind w:firstLine="0"/>
              <w:jc w:val="center"/>
              <w:rPr>
                <w:rFonts w:eastAsia="Times New Roman" w:cs="Calibri"/>
                <w:color w:val="000000"/>
                <w:sz w:val="20"/>
                <w:szCs w:val="20"/>
              </w:rPr>
            </w:pPr>
            <w:r w:rsidRPr="009A4AE6">
              <w:rPr>
                <w:rFonts w:eastAsia="Times New Roman" w:cs="Calibri"/>
                <w:color w:val="000000"/>
                <w:sz w:val="20"/>
                <w:szCs w:val="20"/>
              </w:rPr>
              <w:t>Regular</w:t>
            </w:r>
          </w:p>
        </w:tc>
        <w:tc>
          <w:tcPr>
            <w:tcW w:w="1720" w:type="dxa"/>
            <w:tcBorders>
              <w:left w:val="nil"/>
              <w:right w:val="nil"/>
            </w:tcBorders>
            <w:shd w:val="clear" w:color="auto" w:fill="auto"/>
            <w:noWrap/>
            <w:vAlign w:val="center"/>
            <w:hideMark/>
          </w:tcPr>
          <w:p w14:paraId="0540F1D6" w14:textId="7CEFD9F4" w:rsidR="00805136" w:rsidRPr="009A4AE6" w:rsidRDefault="00805136" w:rsidP="003261D9">
            <w:pPr>
              <w:spacing w:before="0" w:after="0" w:line="240" w:lineRule="atLeast"/>
              <w:ind w:firstLine="0"/>
              <w:jc w:val="center"/>
              <w:rPr>
                <w:rFonts w:eastAsia="Times New Roman" w:cs="Calibri"/>
                <w:color w:val="000000"/>
                <w:sz w:val="20"/>
                <w:szCs w:val="20"/>
              </w:rPr>
            </w:pPr>
            <w:r w:rsidRPr="009A4AE6">
              <w:rPr>
                <w:rFonts w:cs="Calibri"/>
                <w:color w:val="000000"/>
                <w:sz w:val="20"/>
                <w:szCs w:val="20"/>
              </w:rPr>
              <w:t>209</w:t>
            </w:r>
          </w:p>
        </w:tc>
      </w:tr>
      <w:tr w:rsidR="00805136" w:rsidRPr="009A4AE6" w14:paraId="4675427E" w14:textId="77777777" w:rsidTr="00805136">
        <w:trPr>
          <w:trHeight w:val="330"/>
          <w:jc w:val="center"/>
        </w:trPr>
        <w:tc>
          <w:tcPr>
            <w:tcW w:w="2320" w:type="dxa"/>
            <w:tcBorders>
              <w:top w:val="nil"/>
              <w:left w:val="nil"/>
              <w:bottom w:val="nil"/>
              <w:right w:val="nil"/>
            </w:tcBorders>
            <w:shd w:val="clear" w:color="auto" w:fill="auto"/>
            <w:noWrap/>
            <w:vAlign w:val="center"/>
            <w:hideMark/>
          </w:tcPr>
          <w:p w14:paraId="7F618CF2" w14:textId="77777777" w:rsidR="00805136" w:rsidRPr="009A4AE6" w:rsidRDefault="00805136" w:rsidP="003261D9">
            <w:pPr>
              <w:spacing w:before="0" w:after="0" w:line="240" w:lineRule="atLeast"/>
              <w:ind w:firstLine="0"/>
              <w:jc w:val="center"/>
              <w:rPr>
                <w:rFonts w:eastAsia="Times New Roman" w:cs="Calibri"/>
                <w:color w:val="000000"/>
                <w:sz w:val="20"/>
                <w:szCs w:val="20"/>
              </w:rPr>
            </w:pPr>
            <w:r w:rsidRPr="009A4AE6">
              <w:rPr>
                <w:rFonts w:eastAsia="Times New Roman" w:cs="Calibri"/>
                <w:color w:val="000000"/>
                <w:sz w:val="20"/>
                <w:szCs w:val="20"/>
              </w:rPr>
              <w:t>Malo</w:t>
            </w:r>
          </w:p>
        </w:tc>
        <w:tc>
          <w:tcPr>
            <w:tcW w:w="1720" w:type="dxa"/>
            <w:tcBorders>
              <w:left w:val="nil"/>
              <w:right w:val="nil"/>
            </w:tcBorders>
            <w:shd w:val="clear" w:color="auto" w:fill="auto"/>
            <w:noWrap/>
            <w:vAlign w:val="center"/>
          </w:tcPr>
          <w:p w14:paraId="5C6915C6" w14:textId="6AAA5A7D" w:rsidR="00805136" w:rsidRPr="009A4AE6" w:rsidRDefault="00805136" w:rsidP="003261D9">
            <w:pPr>
              <w:spacing w:before="0" w:after="0" w:line="240" w:lineRule="atLeast"/>
              <w:ind w:firstLine="0"/>
              <w:jc w:val="center"/>
              <w:rPr>
                <w:rFonts w:eastAsia="Times New Roman" w:cs="Calibri"/>
                <w:color w:val="000000"/>
                <w:sz w:val="20"/>
                <w:szCs w:val="20"/>
              </w:rPr>
            </w:pPr>
            <w:r w:rsidRPr="009A4AE6">
              <w:rPr>
                <w:rFonts w:cs="Calibri"/>
                <w:color w:val="000000"/>
                <w:sz w:val="20"/>
                <w:szCs w:val="20"/>
              </w:rPr>
              <w:t>477</w:t>
            </w:r>
          </w:p>
        </w:tc>
      </w:tr>
      <w:tr w:rsidR="00805136" w:rsidRPr="009A4AE6" w14:paraId="316BD079" w14:textId="77777777" w:rsidTr="00805136">
        <w:trPr>
          <w:trHeight w:val="330"/>
          <w:jc w:val="center"/>
        </w:trPr>
        <w:tc>
          <w:tcPr>
            <w:tcW w:w="2320" w:type="dxa"/>
            <w:tcBorders>
              <w:top w:val="nil"/>
              <w:left w:val="nil"/>
              <w:bottom w:val="nil"/>
              <w:right w:val="nil"/>
            </w:tcBorders>
            <w:shd w:val="clear" w:color="auto" w:fill="auto"/>
            <w:noWrap/>
            <w:vAlign w:val="center"/>
            <w:hideMark/>
          </w:tcPr>
          <w:p w14:paraId="1B84B564" w14:textId="77777777" w:rsidR="00805136" w:rsidRPr="009A4AE6" w:rsidRDefault="00805136" w:rsidP="003261D9">
            <w:pPr>
              <w:spacing w:before="0" w:after="0" w:line="240" w:lineRule="atLeast"/>
              <w:ind w:firstLine="0"/>
              <w:jc w:val="center"/>
              <w:rPr>
                <w:rFonts w:eastAsia="Times New Roman" w:cs="Calibri"/>
                <w:color w:val="000000"/>
                <w:sz w:val="20"/>
                <w:szCs w:val="20"/>
              </w:rPr>
            </w:pPr>
            <w:r w:rsidRPr="009A4AE6">
              <w:rPr>
                <w:rFonts w:eastAsia="Times New Roman" w:cs="Calibri"/>
                <w:color w:val="000000"/>
                <w:sz w:val="20"/>
                <w:szCs w:val="20"/>
              </w:rPr>
              <w:t>Muy Malo</w:t>
            </w:r>
          </w:p>
        </w:tc>
        <w:tc>
          <w:tcPr>
            <w:tcW w:w="1720" w:type="dxa"/>
            <w:tcBorders>
              <w:left w:val="nil"/>
              <w:right w:val="nil"/>
            </w:tcBorders>
            <w:shd w:val="clear" w:color="auto" w:fill="auto"/>
            <w:noWrap/>
            <w:vAlign w:val="center"/>
            <w:hideMark/>
          </w:tcPr>
          <w:p w14:paraId="4D2F7A18" w14:textId="533BAD41" w:rsidR="00805136" w:rsidRPr="009A4AE6" w:rsidRDefault="00805136" w:rsidP="003261D9">
            <w:pPr>
              <w:spacing w:before="0" w:after="0" w:line="240" w:lineRule="atLeast"/>
              <w:ind w:firstLine="0"/>
              <w:jc w:val="center"/>
              <w:rPr>
                <w:rFonts w:eastAsia="Times New Roman" w:cs="Calibri"/>
                <w:color w:val="000000"/>
                <w:sz w:val="20"/>
                <w:szCs w:val="20"/>
              </w:rPr>
            </w:pPr>
            <w:r w:rsidRPr="009A4AE6">
              <w:rPr>
                <w:rFonts w:cs="Calibri"/>
                <w:color w:val="000000"/>
                <w:sz w:val="20"/>
                <w:szCs w:val="20"/>
              </w:rPr>
              <w:t>26</w:t>
            </w:r>
          </w:p>
        </w:tc>
      </w:tr>
      <w:tr w:rsidR="00805136" w:rsidRPr="009A4AE6" w14:paraId="133BC2C6" w14:textId="77777777" w:rsidTr="0068583E">
        <w:trPr>
          <w:trHeight w:val="300"/>
          <w:jc w:val="center"/>
        </w:trPr>
        <w:tc>
          <w:tcPr>
            <w:tcW w:w="2320" w:type="dxa"/>
            <w:tcBorders>
              <w:top w:val="nil"/>
              <w:left w:val="nil"/>
              <w:bottom w:val="nil"/>
              <w:right w:val="nil"/>
            </w:tcBorders>
            <w:shd w:val="clear" w:color="000000" w:fill="BFBFBF"/>
            <w:noWrap/>
            <w:vAlign w:val="bottom"/>
            <w:hideMark/>
          </w:tcPr>
          <w:p w14:paraId="34AB141E" w14:textId="77777777" w:rsidR="00805136" w:rsidRPr="009A4AE6" w:rsidRDefault="00805136" w:rsidP="003261D9">
            <w:pPr>
              <w:spacing w:after="0" w:line="240" w:lineRule="atLeast"/>
              <w:ind w:firstLine="0"/>
              <w:jc w:val="center"/>
              <w:rPr>
                <w:rFonts w:eastAsia="Times New Roman" w:cs="Calibri"/>
                <w:b/>
                <w:bCs/>
                <w:color w:val="000000"/>
                <w:sz w:val="20"/>
                <w:szCs w:val="20"/>
              </w:rPr>
            </w:pPr>
            <w:r w:rsidRPr="009A4AE6">
              <w:rPr>
                <w:rFonts w:eastAsia="Times New Roman" w:cs="Calibri"/>
                <w:b/>
                <w:bCs/>
                <w:color w:val="000000"/>
                <w:sz w:val="20"/>
                <w:szCs w:val="20"/>
              </w:rPr>
              <w:t>total:</w:t>
            </w:r>
          </w:p>
        </w:tc>
        <w:tc>
          <w:tcPr>
            <w:tcW w:w="1720" w:type="dxa"/>
            <w:tcBorders>
              <w:top w:val="nil"/>
              <w:left w:val="nil"/>
              <w:bottom w:val="nil"/>
              <w:right w:val="nil"/>
            </w:tcBorders>
            <w:shd w:val="clear" w:color="000000" w:fill="BFBFBF"/>
            <w:noWrap/>
            <w:vAlign w:val="bottom"/>
            <w:hideMark/>
          </w:tcPr>
          <w:p w14:paraId="222F7F84" w14:textId="3FE952F7" w:rsidR="00805136" w:rsidRPr="009A4AE6" w:rsidRDefault="00805136" w:rsidP="003261D9">
            <w:pPr>
              <w:spacing w:after="0" w:line="240" w:lineRule="atLeast"/>
              <w:ind w:firstLine="0"/>
              <w:jc w:val="center"/>
              <w:rPr>
                <w:rFonts w:eastAsia="Times New Roman" w:cs="Calibri"/>
                <w:color w:val="000000"/>
                <w:sz w:val="20"/>
                <w:szCs w:val="20"/>
              </w:rPr>
            </w:pPr>
            <w:r w:rsidRPr="009A4AE6">
              <w:rPr>
                <w:rFonts w:eastAsia="Times New Roman" w:cs="Calibri"/>
                <w:color w:val="000000"/>
                <w:sz w:val="20"/>
                <w:szCs w:val="20"/>
              </w:rPr>
              <w:t>74</w:t>
            </w:r>
            <w:r w:rsidR="00445813">
              <w:rPr>
                <w:rFonts w:eastAsia="Times New Roman" w:cs="Calibri"/>
                <w:color w:val="000000"/>
                <w:sz w:val="20"/>
                <w:szCs w:val="20"/>
              </w:rPr>
              <w:t>4</w:t>
            </w:r>
          </w:p>
        </w:tc>
      </w:tr>
    </w:tbl>
    <w:p w14:paraId="71CB15F4" w14:textId="0EB4F754" w:rsidR="005B4BE4" w:rsidRPr="009A4AE6" w:rsidRDefault="005B4BE4" w:rsidP="0021600A">
      <w:pPr>
        <w:spacing w:after="0"/>
        <w:ind w:firstLine="709"/>
        <w:rPr>
          <w:rFonts w:eastAsia="Times New Roman" w:cs="Arial"/>
          <w:bCs/>
          <w:sz w:val="20"/>
          <w:szCs w:val="20"/>
        </w:rPr>
      </w:pPr>
      <w:r w:rsidRPr="009A4AE6">
        <w:rPr>
          <w:rFonts w:eastAsia="Times New Roman" w:cs="Arial"/>
          <w:b/>
          <w:iCs/>
        </w:rPr>
        <w:t>Fuente.</w:t>
      </w:r>
      <w:r w:rsidRPr="009A4AE6">
        <w:rPr>
          <w:rFonts w:eastAsia="Times New Roman" w:cs="Arial"/>
          <w:bCs/>
        </w:rPr>
        <w:t xml:space="preserve"> </w:t>
      </w:r>
      <w:r w:rsidRPr="009A4AE6">
        <w:rPr>
          <w:rFonts w:eastAsia="Times New Roman" w:cs="Arial"/>
          <w:bCs/>
          <w:sz w:val="20"/>
          <w:szCs w:val="20"/>
        </w:rPr>
        <w:t>Obra Pública 202</w:t>
      </w:r>
      <w:r w:rsidR="00A37B8B">
        <w:rPr>
          <w:rFonts w:eastAsia="Times New Roman" w:cs="Arial"/>
          <w:bCs/>
          <w:sz w:val="20"/>
          <w:szCs w:val="20"/>
        </w:rPr>
        <w:t>4</w:t>
      </w:r>
      <w:r w:rsidRPr="009A4AE6">
        <w:rPr>
          <w:rFonts w:eastAsia="Times New Roman" w:cs="Arial"/>
          <w:bCs/>
          <w:sz w:val="20"/>
          <w:szCs w:val="20"/>
        </w:rPr>
        <w:t>, con base en inventario de la RVC</w:t>
      </w:r>
    </w:p>
    <w:p w14:paraId="4915C221" w14:textId="693489C3" w:rsidR="005B4BE4" w:rsidRPr="009A4AE6" w:rsidRDefault="005B4BE4" w:rsidP="0021600A">
      <w:pPr>
        <w:rPr>
          <w:rFonts w:eastAsia="Times New Roman"/>
        </w:rPr>
      </w:pPr>
      <w:r w:rsidRPr="009A4AE6">
        <w:rPr>
          <w:rFonts w:eastAsia="Times New Roman"/>
        </w:rPr>
        <w:t>La misma información del cuadro anterior se refleja en la gráfica siguiente</w:t>
      </w:r>
      <w:r w:rsidR="001449C7" w:rsidRPr="009A4AE6">
        <w:rPr>
          <w:rFonts w:eastAsia="Times New Roman"/>
        </w:rPr>
        <w:t xml:space="preserve"> especificando en porcentajes el estado del sistema de drenaje subterráneo</w:t>
      </w:r>
      <w:r w:rsidRPr="009A4AE6">
        <w:rPr>
          <w:rFonts w:eastAsia="Times New Roman"/>
        </w:rPr>
        <w:t>.</w:t>
      </w:r>
    </w:p>
    <w:p w14:paraId="32237A91" w14:textId="3C7C7C2D" w:rsidR="00805136" w:rsidRPr="009A4AE6" w:rsidRDefault="005B4BE4" w:rsidP="00833C95">
      <w:pPr>
        <w:pStyle w:val="Figuras"/>
        <w:rPr>
          <w:rFonts w:eastAsia="Times New Roman"/>
        </w:rPr>
      </w:pPr>
      <w:bookmarkStart w:id="184" w:name="_Toc153956706"/>
      <w:r w:rsidRPr="009A4AE6">
        <w:rPr>
          <w:rFonts w:eastAsia="Times New Roman"/>
        </w:rPr>
        <w:t xml:space="preserve">Figura </w:t>
      </w:r>
      <w:r w:rsidR="002A2F4F" w:rsidRPr="009A4AE6">
        <w:rPr>
          <w:rFonts w:eastAsia="Times New Roman"/>
        </w:rPr>
        <w:t>9</w:t>
      </w:r>
      <w:r w:rsidRPr="009A4AE6">
        <w:rPr>
          <w:rFonts w:eastAsia="Times New Roman"/>
        </w:rPr>
        <w:t xml:space="preserve">. </w:t>
      </w:r>
      <w:r w:rsidRPr="00833C95">
        <w:rPr>
          <w:rFonts w:eastAsia="Times New Roman"/>
          <w:b w:val="0"/>
          <w:bCs w:val="0"/>
        </w:rPr>
        <w:t>Sistema de drenaje Subterráneo según la cantidad de caminos</w:t>
      </w:r>
      <w:bookmarkEnd w:id="184"/>
    </w:p>
    <w:p w14:paraId="1C3CF910" w14:textId="727A8869" w:rsidR="005B4BE4" w:rsidRPr="009A4AE6" w:rsidRDefault="00450EA1" w:rsidP="00523439">
      <w:pPr>
        <w:spacing w:after="0"/>
        <w:jc w:val="center"/>
        <w:rPr>
          <w:rFonts w:eastAsia="Times New Roman" w:cs="Arial"/>
          <w:b/>
        </w:rPr>
      </w:pPr>
      <w:r>
        <w:rPr>
          <w:noProof/>
        </w:rPr>
        <w:drawing>
          <wp:inline distT="0" distB="0" distL="0" distR="0" wp14:anchorId="61D026E5" wp14:editId="3CD17F2F">
            <wp:extent cx="4572000" cy="2743200"/>
            <wp:effectExtent l="0" t="0" r="0" b="0"/>
            <wp:docPr id="1416433779" name="Gráfico 1">
              <a:extLst xmlns:a="http://schemas.openxmlformats.org/drawingml/2006/main">
                <a:ext uri="{FF2B5EF4-FFF2-40B4-BE49-F238E27FC236}">
                  <a16:creationId xmlns:a16="http://schemas.microsoft.com/office/drawing/2014/main" id="{4DA96139-A09E-9FBC-542D-51F2978740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9B83AB5" w14:textId="00FF9CF1" w:rsidR="00B02B6F" w:rsidRPr="009A4AE6" w:rsidRDefault="00A16A6E" w:rsidP="00716B94">
      <w:pPr>
        <w:spacing w:before="0" w:after="0"/>
        <w:rPr>
          <w:rFonts w:eastAsia="Times New Roman" w:cs="Arial"/>
          <w:bCs/>
          <w:sz w:val="20"/>
          <w:szCs w:val="20"/>
        </w:rPr>
      </w:pPr>
      <w:r w:rsidRPr="009A4AE6">
        <w:rPr>
          <w:rFonts w:eastAsia="Times New Roman" w:cs="Arial"/>
          <w:b/>
          <w:iCs/>
        </w:rPr>
        <w:t>Fuente.</w:t>
      </w:r>
      <w:r w:rsidRPr="009A4AE6">
        <w:rPr>
          <w:rFonts w:eastAsia="Times New Roman" w:cs="Arial"/>
          <w:bCs/>
        </w:rPr>
        <w:t xml:space="preserve"> </w:t>
      </w:r>
      <w:r w:rsidRPr="009A4AE6">
        <w:rPr>
          <w:rFonts w:eastAsia="Times New Roman" w:cs="Arial"/>
          <w:bCs/>
          <w:sz w:val="20"/>
          <w:szCs w:val="20"/>
        </w:rPr>
        <w:t>Obra Pública 2023, con base en inventario de la RVC</w:t>
      </w:r>
      <w:r w:rsidR="00774098" w:rsidRPr="009A4AE6">
        <w:rPr>
          <w:rFonts w:eastAsia="Times New Roman" w:cs="Arial"/>
          <w:bCs/>
          <w:sz w:val="20"/>
          <w:szCs w:val="20"/>
        </w:rPr>
        <w:t>.</w:t>
      </w:r>
    </w:p>
    <w:p w14:paraId="76BAB6C2" w14:textId="77777777" w:rsidR="00573371" w:rsidRPr="009A4AE6" w:rsidRDefault="00573371" w:rsidP="00716B94">
      <w:pPr>
        <w:spacing w:before="0" w:after="0"/>
        <w:rPr>
          <w:rFonts w:eastAsia="Times New Roman" w:cs="Arial"/>
          <w:bCs/>
          <w:sz w:val="20"/>
          <w:szCs w:val="20"/>
        </w:rPr>
      </w:pPr>
    </w:p>
    <w:p w14:paraId="74DA0A8E" w14:textId="77777777" w:rsidR="00573371" w:rsidRPr="009A4AE6" w:rsidRDefault="00573371" w:rsidP="00716B94">
      <w:pPr>
        <w:spacing w:before="0" w:after="0"/>
        <w:rPr>
          <w:rFonts w:eastAsia="Times New Roman" w:cs="Arial"/>
        </w:rPr>
      </w:pPr>
    </w:p>
    <w:p w14:paraId="71B95E55" w14:textId="5A59BC2E" w:rsidR="00BE3802" w:rsidRPr="009A4AE6" w:rsidRDefault="00E02EE6" w:rsidP="00716B94">
      <w:pPr>
        <w:rPr>
          <w:rFonts w:eastAsia="Times New Roman"/>
        </w:rPr>
      </w:pPr>
      <w:r w:rsidRPr="00A37B8B">
        <w:rPr>
          <w:rFonts w:eastAsia="Times New Roman"/>
        </w:rPr>
        <w:t>S</w:t>
      </w:r>
      <w:r w:rsidR="00C7464C" w:rsidRPr="00A37B8B">
        <w:rPr>
          <w:rFonts w:eastAsia="Times New Roman"/>
        </w:rPr>
        <w:t>egún</w:t>
      </w:r>
      <w:r w:rsidR="00C876F0" w:rsidRPr="00A37B8B">
        <w:rPr>
          <w:rFonts w:eastAsia="Times New Roman"/>
        </w:rPr>
        <w:t xml:space="preserve"> lo mostrado en </w:t>
      </w:r>
      <w:r w:rsidR="002A2F4F" w:rsidRPr="00A37B8B">
        <w:rPr>
          <w:rFonts w:eastAsia="Times New Roman"/>
        </w:rPr>
        <w:t>las figuras anteriores</w:t>
      </w:r>
      <w:r w:rsidR="00783CA1" w:rsidRPr="00A37B8B">
        <w:rPr>
          <w:rFonts w:eastAsia="Times New Roman"/>
        </w:rPr>
        <w:t>,</w:t>
      </w:r>
      <w:r w:rsidR="00522AB7" w:rsidRPr="00A37B8B">
        <w:rPr>
          <w:rFonts w:eastAsia="Times New Roman"/>
        </w:rPr>
        <w:t xml:space="preserve"> </w:t>
      </w:r>
      <w:r w:rsidR="00523439" w:rsidRPr="00A37B8B">
        <w:rPr>
          <w:rFonts w:eastAsia="Times New Roman"/>
        </w:rPr>
        <w:t>con respecto a el estado de los sistemas de drenaje se puede</w:t>
      </w:r>
      <w:r w:rsidR="00522AB7" w:rsidRPr="00A37B8B">
        <w:rPr>
          <w:rFonts w:eastAsia="Times New Roman"/>
        </w:rPr>
        <w:t xml:space="preserve"> refleja</w:t>
      </w:r>
      <w:r w:rsidR="00523439" w:rsidRPr="00A37B8B">
        <w:rPr>
          <w:rFonts w:eastAsia="Times New Roman"/>
        </w:rPr>
        <w:t>r,</w:t>
      </w:r>
      <w:r w:rsidR="00522AB7" w:rsidRPr="00A37B8B">
        <w:rPr>
          <w:rFonts w:eastAsia="Times New Roman"/>
        </w:rPr>
        <w:t xml:space="preserve"> </w:t>
      </w:r>
      <w:r w:rsidR="002A2F4F" w:rsidRPr="00A37B8B">
        <w:rPr>
          <w:rFonts w:eastAsia="Times New Roman"/>
        </w:rPr>
        <w:t xml:space="preserve">según lo mostrado en las figuras 8 y 9, que en ambas el porcentaje más alto de la condición de los drenajes se encuentra en mal estado con una representación del </w:t>
      </w:r>
      <w:r w:rsidR="00A37B8B" w:rsidRPr="00A37B8B">
        <w:rPr>
          <w:rFonts w:eastAsia="Times New Roman"/>
        </w:rPr>
        <w:t>50</w:t>
      </w:r>
      <w:r w:rsidR="002A2F4F" w:rsidRPr="00A37B8B">
        <w:rPr>
          <w:rFonts w:eastAsia="Times New Roman"/>
        </w:rPr>
        <w:t xml:space="preserve">% y </w:t>
      </w:r>
      <w:r w:rsidR="00A37B8B" w:rsidRPr="00A37B8B">
        <w:rPr>
          <w:rFonts w:eastAsia="Times New Roman"/>
        </w:rPr>
        <w:t>50</w:t>
      </w:r>
      <w:r w:rsidR="002A2F4F" w:rsidRPr="00A37B8B">
        <w:rPr>
          <w:rFonts w:eastAsia="Times New Roman"/>
        </w:rPr>
        <w:t xml:space="preserve">%, lo que podría indicar un punto importante para ser considerado en las políticas de intervención vial. Sin embargo, es </w:t>
      </w:r>
      <w:r w:rsidRPr="00A37B8B">
        <w:rPr>
          <w:rFonts w:eastAsia="Times New Roman"/>
        </w:rPr>
        <w:t>oportuno</w:t>
      </w:r>
      <w:r w:rsidR="002A2F4F" w:rsidRPr="00A37B8B">
        <w:rPr>
          <w:rFonts w:eastAsia="Times New Roman"/>
        </w:rPr>
        <w:t xml:space="preserve"> recalcar que un </w:t>
      </w:r>
      <w:r w:rsidR="00A37B8B" w:rsidRPr="00A37B8B">
        <w:rPr>
          <w:rFonts w:eastAsia="Times New Roman"/>
        </w:rPr>
        <w:t>10</w:t>
      </w:r>
      <w:r w:rsidR="002A2F4F" w:rsidRPr="00A37B8B">
        <w:rPr>
          <w:rFonts w:eastAsia="Times New Roman"/>
        </w:rPr>
        <w:t xml:space="preserve">% y </w:t>
      </w:r>
      <w:r w:rsidR="00A37B8B" w:rsidRPr="00A37B8B">
        <w:rPr>
          <w:rFonts w:eastAsia="Times New Roman"/>
        </w:rPr>
        <w:t>14</w:t>
      </w:r>
      <w:r w:rsidR="002A2F4F" w:rsidRPr="00A37B8B">
        <w:rPr>
          <w:rFonts w:eastAsia="Times New Roman"/>
        </w:rPr>
        <w:t>% de su totalidad de kilómetros está en estado regular, mostrando que se ha empezado a considerar este componente como un punto de importancia en la atención, mantenimiento y conservación de la red vial</w:t>
      </w:r>
      <w:r w:rsidR="002A2F4F" w:rsidRPr="009A4AE6">
        <w:rPr>
          <w:rFonts w:eastAsia="Times New Roman"/>
        </w:rPr>
        <w:t xml:space="preserve">. </w:t>
      </w:r>
    </w:p>
    <w:p w14:paraId="6B5E9DDA" w14:textId="060C13DC" w:rsidR="000B69D8" w:rsidRPr="009A4AE6" w:rsidRDefault="009A4955" w:rsidP="00833C95">
      <w:pPr>
        <w:pStyle w:val="Tablas"/>
      </w:pPr>
      <w:bookmarkStart w:id="185" w:name="_Toc5116042"/>
      <w:bookmarkStart w:id="186" w:name="_Toc153863518"/>
      <w:r w:rsidRPr="009A4AE6">
        <w:t xml:space="preserve">Tabla </w:t>
      </w:r>
      <w:r w:rsidR="00D61627" w:rsidRPr="009A4AE6">
        <w:t>1</w:t>
      </w:r>
      <w:r w:rsidR="00EE6B91" w:rsidRPr="009A4AE6">
        <w:t>6</w:t>
      </w:r>
      <w:r w:rsidR="002E6F2F" w:rsidRPr="009A4AE6">
        <w:t>.</w:t>
      </w:r>
      <w:r w:rsidRPr="009A4AE6">
        <w:t xml:space="preserve"> Tránsito </w:t>
      </w:r>
      <w:r w:rsidR="00413B62" w:rsidRPr="009A4AE6">
        <w:t>P</w:t>
      </w:r>
      <w:r w:rsidRPr="009A4AE6">
        <w:t xml:space="preserve">romedio </w:t>
      </w:r>
      <w:r w:rsidR="00413B62" w:rsidRPr="009A4AE6">
        <w:t>D</w:t>
      </w:r>
      <w:r w:rsidRPr="009A4AE6">
        <w:t>iario</w:t>
      </w:r>
      <w:bookmarkEnd w:id="185"/>
      <w:r w:rsidR="000B69D8" w:rsidRPr="009A4AE6">
        <w:t xml:space="preserve"> por Códigos de Caminos</w:t>
      </w:r>
      <w:bookmarkEnd w:id="186"/>
    </w:p>
    <w:tbl>
      <w:tblPr>
        <w:tblW w:w="4756" w:type="dxa"/>
        <w:jc w:val="center"/>
        <w:tblCellMar>
          <w:left w:w="70" w:type="dxa"/>
          <w:right w:w="70" w:type="dxa"/>
        </w:tblCellMar>
        <w:tblLook w:val="04A0" w:firstRow="1" w:lastRow="0" w:firstColumn="1" w:lastColumn="0" w:noHBand="0" w:noVBand="1"/>
      </w:tblPr>
      <w:tblGrid>
        <w:gridCol w:w="2596"/>
        <w:gridCol w:w="2160"/>
      </w:tblGrid>
      <w:tr w:rsidR="000B69D8" w:rsidRPr="009A4AE6" w14:paraId="31D10B67" w14:textId="77777777" w:rsidTr="00892115">
        <w:trPr>
          <w:trHeight w:val="1015"/>
          <w:jc w:val="center"/>
        </w:trPr>
        <w:tc>
          <w:tcPr>
            <w:tcW w:w="2596" w:type="dxa"/>
            <w:tcBorders>
              <w:top w:val="nil"/>
              <w:left w:val="nil"/>
              <w:bottom w:val="single" w:sz="4" w:space="0" w:color="auto"/>
              <w:right w:val="nil"/>
            </w:tcBorders>
            <w:shd w:val="clear" w:color="000000" w:fill="BFBFBF"/>
            <w:vAlign w:val="bottom"/>
            <w:hideMark/>
          </w:tcPr>
          <w:p w14:paraId="640F8601" w14:textId="73EA080F" w:rsidR="000B69D8" w:rsidRPr="009A4AE6" w:rsidRDefault="000B69D8" w:rsidP="003261D9">
            <w:pPr>
              <w:spacing w:after="0" w:line="240" w:lineRule="atLeast"/>
              <w:ind w:firstLine="0"/>
              <w:jc w:val="center"/>
              <w:rPr>
                <w:rFonts w:eastAsia="Times New Roman" w:cs="Calibri"/>
                <w:b/>
                <w:bCs/>
                <w:color w:val="000000"/>
                <w:sz w:val="20"/>
                <w:szCs w:val="20"/>
              </w:rPr>
            </w:pPr>
            <w:r w:rsidRPr="009A4AE6">
              <w:rPr>
                <w:rFonts w:eastAsia="Times New Roman" w:cs="Calibri"/>
                <w:b/>
                <w:bCs/>
                <w:color w:val="000000"/>
                <w:sz w:val="20"/>
                <w:szCs w:val="20"/>
              </w:rPr>
              <w:t>Tránsito Promedio Diario</w:t>
            </w:r>
          </w:p>
          <w:p w14:paraId="2A728B80" w14:textId="77777777" w:rsidR="007B02B5" w:rsidRPr="009A4AE6" w:rsidRDefault="007B02B5" w:rsidP="003261D9">
            <w:pPr>
              <w:spacing w:after="0" w:line="240" w:lineRule="atLeast"/>
              <w:ind w:firstLine="0"/>
              <w:jc w:val="center"/>
              <w:rPr>
                <w:rFonts w:eastAsia="Times New Roman" w:cs="Calibri"/>
                <w:b/>
                <w:bCs/>
                <w:color w:val="000000"/>
                <w:sz w:val="20"/>
                <w:szCs w:val="20"/>
              </w:rPr>
            </w:pPr>
          </w:p>
          <w:p w14:paraId="04F8DAB7" w14:textId="77777777" w:rsidR="00AB289B" w:rsidRPr="009A4AE6" w:rsidRDefault="00AB289B" w:rsidP="003261D9">
            <w:pPr>
              <w:spacing w:after="0" w:line="240" w:lineRule="atLeast"/>
              <w:jc w:val="center"/>
              <w:rPr>
                <w:rFonts w:eastAsia="Times New Roman" w:cs="Calibri"/>
                <w:b/>
                <w:bCs/>
                <w:color w:val="000000"/>
                <w:sz w:val="20"/>
                <w:szCs w:val="20"/>
              </w:rPr>
            </w:pPr>
          </w:p>
        </w:tc>
        <w:tc>
          <w:tcPr>
            <w:tcW w:w="2160" w:type="dxa"/>
            <w:tcBorders>
              <w:top w:val="nil"/>
              <w:left w:val="nil"/>
              <w:bottom w:val="single" w:sz="4" w:space="0" w:color="auto"/>
              <w:right w:val="nil"/>
            </w:tcBorders>
            <w:shd w:val="clear" w:color="000000" w:fill="BFBFBF"/>
            <w:vAlign w:val="center"/>
            <w:hideMark/>
          </w:tcPr>
          <w:p w14:paraId="59EB455E" w14:textId="3AD17FAA" w:rsidR="000B69D8" w:rsidRPr="009A4AE6" w:rsidRDefault="000B69D8" w:rsidP="003261D9">
            <w:pPr>
              <w:spacing w:after="0" w:line="240" w:lineRule="atLeast"/>
              <w:ind w:firstLine="0"/>
              <w:jc w:val="center"/>
              <w:rPr>
                <w:rFonts w:eastAsia="Times New Roman" w:cs="Calibri"/>
                <w:b/>
                <w:bCs/>
                <w:color w:val="000000"/>
                <w:sz w:val="20"/>
                <w:szCs w:val="20"/>
              </w:rPr>
            </w:pPr>
            <w:r w:rsidRPr="009A4AE6">
              <w:rPr>
                <w:rFonts w:eastAsia="Times New Roman" w:cs="Calibri"/>
                <w:b/>
                <w:bCs/>
                <w:color w:val="000000"/>
                <w:sz w:val="20"/>
                <w:szCs w:val="20"/>
              </w:rPr>
              <w:t>Cantidad de C</w:t>
            </w:r>
            <w:r w:rsidR="0047035C" w:rsidRPr="009A4AE6">
              <w:rPr>
                <w:rFonts w:eastAsia="Times New Roman" w:cs="Calibri"/>
                <w:b/>
                <w:bCs/>
                <w:color w:val="000000"/>
                <w:sz w:val="20"/>
                <w:szCs w:val="20"/>
              </w:rPr>
              <w:t>aminos</w:t>
            </w:r>
          </w:p>
        </w:tc>
      </w:tr>
      <w:tr w:rsidR="000B69D8" w:rsidRPr="009A4AE6" w14:paraId="0EFE74BB" w14:textId="77777777" w:rsidTr="00892115">
        <w:trPr>
          <w:trHeight w:val="507"/>
          <w:jc w:val="center"/>
        </w:trPr>
        <w:tc>
          <w:tcPr>
            <w:tcW w:w="2596" w:type="dxa"/>
            <w:tcBorders>
              <w:top w:val="nil"/>
              <w:left w:val="nil"/>
              <w:bottom w:val="nil"/>
              <w:right w:val="nil"/>
            </w:tcBorders>
            <w:shd w:val="clear" w:color="auto" w:fill="auto"/>
            <w:noWrap/>
            <w:vAlign w:val="bottom"/>
            <w:hideMark/>
          </w:tcPr>
          <w:p w14:paraId="3BAF499B" w14:textId="77777777" w:rsidR="000B69D8" w:rsidRPr="009A4AE6" w:rsidRDefault="000B69D8" w:rsidP="003261D9">
            <w:pPr>
              <w:spacing w:before="0" w:after="0" w:line="240" w:lineRule="atLeast"/>
              <w:jc w:val="center"/>
              <w:rPr>
                <w:rFonts w:eastAsia="Times New Roman" w:cs="Calibri"/>
                <w:color w:val="000000"/>
                <w:sz w:val="20"/>
                <w:szCs w:val="20"/>
              </w:rPr>
            </w:pPr>
            <w:r w:rsidRPr="009A4AE6">
              <w:rPr>
                <w:rFonts w:eastAsia="Times New Roman" w:cs="Calibri"/>
                <w:color w:val="000000"/>
                <w:sz w:val="20"/>
                <w:szCs w:val="20"/>
              </w:rPr>
              <w:t>Alto</w:t>
            </w:r>
          </w:p>
        </w:tc>
        <w:tc>
          <w:tcPr>
            <w:tcW w:w="2160" w:type="dxa"/>
            <w:tcBorders>
              <w:top w:val="nil"/>
              <w:left w:val="nil"/>
              <w:bottom w:val="nil"/>
              <w:right w:val="nil"/>
            </w:tcBorders>
            <w:shd w:val="clear" w:color="auto" w:fill="auto"/>
            <w:noWrap/>
            <w:vAlign w:val="bottom"/>
            <w:hideMark/>
          </w:tcPr>
          <w:p w14:paraId="4EA79B52" w14:textId="1A8BB683" w:rsidR="000B69D8" w:rsidRPr="009A4AE6" w:rsidRDefault="00445813" w:rsidP="003261D9">
            <w:pPr>
              <w:spacing w:before="0" w:after="0" w:line="240" w:lineRule="atLeast"/>
              <w:jc w:val="center"/>
              <w:rPr>
                <w:rFonts w:eastAsia="Times New Roman" w:cs="Calibri"/>
                <w:color w:val="000000"/>
                <w:sz w:val="20"/>
                <w:szCs w:val="20"/>
              </w:rPr>
            </w:pPr>
            <w:r>
              <w:rPr>
                <w:rFonts w:eastAsia="Times New Roman" w:cs="Calibri"/>
                <w:color w:val="000000"/>
                <w:sz w:val="20"/>
                <w:szCs w:val="20"/>
              </w:rPr>
              <w:t>11</w:t>
            </w:r>
          </w:p>
        </w:tc>
      </w:tr>
      <w:tr w:rsidR="000B69D8" w:rsidRPr="009A4AE6" w14:paraId="4DBF066C" w14:textId="77777777" w:rsidTr="00892115">
        <w:trPr>
          <w:trHeight w:val="507"/>
          <w:jc w:val="center"/>
        </w:trPr>
        <w:tc>
          <w:tcPr>
            <w:tcW w:w="2596" w:type="dxa"/>
            <w:tcBorders>
              <w:top w:val="nil"/>
              <w:left w:val="nil"/>
              <w:bottom w:val="nil"/>
              <w:right w:val="nil"/>
            </w:tcBorders>
            <w:shd w:val="clear" w:color="auto" w:fill="auto"/>
            <w:noWrap/>
            <w:vAlign w:val="bottom"/>
            <w:hideMark/>
          </w:tcPr>
          <w:p w14:paraId="52D0D88A" w14:textId="77777777" w:rsidR="000B69D8" w:rsidRPr="009A4AE6" w:rsidRDefault="000B69D8" w:rsidP="003261D9">
            <w:pPr>
              <w:spacing w:before="0" w:after="0" w:line="240" w:lineRule="atLeast"/>
              <w:jc w:val="center"/>
              <w:rPr>
                <w:rFonts w:eastAsia="Times New Roman" w:cs="Calibri"/>
                <w:color w:val="000000"/>
                <w:sz w:val="20"/>
                <w:szCs w:val="20"/>
              </w:rPr>
            </w:pPr>
            <w:r w:rsidRPr="009A4AE6">
              <w:rPr>
                <w:rFonts w:eastAsia="Times New Roman" w:cs="Calibri"/>
                <w:color w:val="000000"/>
                <w:sz w:val="20"/>
                <w:szCs w:val="20"/>
              </w:rPr>
              <w:t>Medio</w:t>
            </w:r>
          </w:p>
        </w:tc>
        <w:tc>
          <w:tcPr>
            <w:tcW w:w="2160" w:type="dxa"/>
            <w:tcBorders>
              <w:top w:val="nil"/>
              <w:left w:val="nil"/>
              <w:bottom w:val="nil"/>
              <w:right w:val="nil"/>
            </w:tcBorders>
            <w:shd w:val="clear" w:color="auto" w:fill="auto"/>
            <w:noWrap/>
            <w:vAlign w:val="bottom"/>
            <w:hideMark/>
          </w:tcPr>
          <w:p w14:paraId="310FFF39" w14:textId="77777777" w:rsidR="000B69D8" w:rsidRPr="009A4AE6" w:rsidRDefault="000B69D8" w:rsidP="003261D9">
            <w:pPr>
              <w:spacing w:before="0" w:after="0" w:line="240" w:lineRule="atLeast"/>
              <w:jc w:val="center"/>
              <w:rPr>
                <w:rFonts w:eastAsia="Times New Roman" w:cs="Calibri"/>
                <w:color w:val="000000"/>
                <w:sz w:val="20"/>
                <w:szCs w:val="20"/>
              </w:rPr>
            </w:pPr>
            <w:r w:rsidRPr="009A4AE6">
              <w:rPr>
                <w:rFonts w:eastAsia="Times New Roman" w:cs="Calibri"/>
                <w:color w:val="000000"/>
                <w:sz w:val="20"/>
                <w:szCs w:val="20"/>
              </w:rPr>
              <w:t>78</w:t>
            </w:r>
          </w:p>
        </w:tc>
      </w:tr>
      <w:tr w:rsidR="000B69D8" w:rsidRPr="009A4AE6" w14:paraId="2FB90E4B" w14:textId="77777777" w:rsidTr="00892115">
        <w:trPr>
          <w:trHeight w:val="507"/>
          <w:jc w:val="center"/>
        </w:trPr>
        <w:tc>
          <w:tcPr>
            <w:tcW w:w="2596" w:type="dxa"/>
            <w:tcBorders>
              <w:top w:val="nil"/>
              <w:left w:val="nil"/>
              <w:bottom w:val="nil"/>
              <w:right w:val="nil"/>
            </w:tcBorders>
            <w:shd w:val="clear" w:color="auto" w:fill="auto"/>
            <w:noWrap/>
            <w:vAlign w:val="bottom"/>
            <w:hideMark/>
          </w:tcPr>
          <w:p w14:paraId="34663979" w14:textId="77777777" w:rsidR="000B69D8" w:rsidRPr="009A4AE6" w:rsidRDefault="000B69D8" w:rsidP="003261D9">
            <w:pPr>
              <w:spacing w:before="0" w:after="0" w:line="240" w:lineRule="atLeast"/>
              <w:jc w:val="center"/>
              <w:rPr>
                <w:rFonts w:eastAsia="Times New Roman" w:cs="Calibri"/>
                <w:color w:val="000000"/>
                <w:sz w:val="20"/>
                <w:szCs w:val="20"/>
              </w:rPr>
            </w:pPr>
            <w:r w:rsidRPr="009A4AE6">
              <w:rPr>
                <w:rFonts w:eastAsia="Times New Roman" w:cs="Calibri"/>
                <w:color w:val="000000"/>
                <w:sz w:val="20"/>
                <w:szCs w:val="20"/>
              </w:rPr>
              <w:t>Bajo</w:t>
            </w:r>
          </w:p>
        </w:tc>
        <w:tc>
          <w:tcPr>
            <w:tcW w:w="2160" w:type="dxa"/>
            <w:tcBorders>
              <w:top w:val="nil"/>
              <w:left w:val="nil"/>
              <w:bottom w:val="nil"/>
              <w:right w:val="nil"/>
            </w:tcBorders>
            <w:shd w:val="clear" w:color="auto" w:fill="auto"/>
            <w:noWrap/>
            <w:vAlign w:val="bottom"/>
            <w:hideMark/>
          </w:tcPr>
          <w:p w14:paraId="50B7A16F" w14:textId="77777777" w:rsidR="000B69D8" w:rsidRPr="009A4AE6" w:rsidRDefault="000B69D8" w:rsidP="003261D9">
            <w:pPr>
              <w:spacing w:before="0" w:after="0" w:line="240" w:lineRule="atLeast"/>
              <w:jc w:val="center"/>
              <w:rPr>
                <w:rFonts w:eastAsia="Times New Roman" w:cs="Calibri"/>
                <w:color w:val="000000"/>
                <w:sz w:val="20"/>
                <w:szCs w:val="20"/>
              </w:rPr>
            </w:pPr>
            <w:r w:rsidRPr="009A4AE6">
              <w:rPr>
                <w:rFonts w:eastAsia="Times New Roman" w:cs="Calibri"/>
                <w:color w:val="000000"/>
                <w:sz w:val="20"/>
                <w:szCs w:val="20"/>
              </w:rPr>
              <w:t>639</w:t>
            </w:r>
          </w:p>
        </w:tc>
      </w:tr>
      <w:tr w:rsidR="000B69D8" w:rsidRPr="009A4AE6" w14:paraId="3F21429A" w14:textId="77777777" w:rsidTr="00892115">
        <w:trPr>
          <w:trHeight w:val="507"/>
          <w:jc w:val="center"/>
        </w:trPr>
        <w:tc>
          <w:tcPr>
            <w:tcW w:w="2596" w:type="dxa"/>
            <w:tcBorders>
              <w:top w:val="nil"/>
              <w:left w:val="nil"/>
              <w:bottom w:val="single" w:sz="4" w:space="0" w:color="auto"/>
              <w:right w:val="nil"/>
            </w:tcBorders>
            <w:shd w:val="clear" w:color="auto" w:fill="auto"/>
            <w:noWrap/>
            <w:vAlign w:val="bottom"/>
            <w:hideMark/>
          </w:tcPr>
          <w:p w14:paraId="69662D75" w14:textId="77777777" w:rsidR="000B69D8" w:rsidRPr="009A4AE6" w:rsidRDefault="000B69D8" w:rsidP="003261D9">
            <w:pPr>
              <w:spacing w:before="0" w:after="0" w:line="240" w:lineRule="atLeast"/>
              <w:jc w:val="center"/>
              <w:rPr>
                <w:rFonts w:eastAsia="Times New Roman" w:cs="Calibri"/>
                <w:color w:val="000000"/>
                <w:sz w:val="20"/>
                <w:szCs w:val="20"/>
              </w:rPr>
            </w:pPr>
            <w:r w:rsidRPr="009A4AE6">
              <w:rPr>
                <w:rFonts w:eastAsia="Times New Roman" w:cs="Calibri"/>
                <w:color w:val="000000"/>
                <w:sz w:val="20"/>
                <w:szCs w:val="20"/>
              </w:rPr>
              <w:t>Inexistente</w:t>
            </w:r>
          </w:p>
        </w:tc>
        <w:tc>
          <w:tcPr>
            <w:tcW w:w="2160" w:type="dxa"/>
            <w:tcBorders>
              <w:top w:val="nil"/>
              <w:left w:val="nil"/>
              <w:bottom w:val="single" w:sz="4" w:space="0" w:color="auto"/>
              <w:right w:val="nil"/>
            </w:tcBorders>
            <w:shd w:val="clear" w:color="auto" w:fill="auto"/>
            <w:noWrap/>
            <w:vAlign w:val="bottom"/>
            <w:hideMark/>
          </w:tcPr>
          <w:p w14:paraId="0FEAD605" w14:textId="77777777" w:rsidR="000B69D8" w:rsidRPr="009A4AE6" w:rsidRDefault="000B69D8" w:rsidP="003261D9">
            <w:pPr>
              <w:spacing w:before="0" w:after="0" w:line="240" w:lineRule="atLeast"/>
              <w:jc w:val="center"/>
              <w:rPr>
                <w:rFonts w:eastAsia="Times New Roman" w:cs="Calibri"/>
                <w:color w:val="000000"/>
                <w:sz w:val="20"/>
                <w:szCs w:val="20"/>
              </w:rPr>
            </w:pPr>
            <w:r w:rsidRPr="009A4AE6">
              <w:rPr>
                <w:rFonts w:eastAsia="Times New Roman" w:cs="Calibri"/>
                <w:color w:val="000000"/>
                <w:sz w:val="20"/>
                <w:szCs w:val="20"/>
              </w:rPr>
              <w:t>16</w:t>
            </w:r>
          </w:p>
        </w:tc>
      </w:tr>
      <w:tr w:rsidR="000B69D8" w:rsidRPr="009A4AE6" w14:paraId="1F0328E8" w14:textId="77777777" w:rsidTr="00892115">
        <w:trPr>
          <w:trHeight w:val="507"/>
          <w:jc w:val="center"/>
        </w:trPr>
        <w:tc>
          <w:tcPr>
            <w:tcW w:w="2596" w:type="dxa"/>
            <w:tcBorders>
              <w:top w:val="single" w:sz="4" w:space="0" w:color="auto"/>
              <w:left w:val="nil"/>
              <w:right w:val="nil"/>
            </w:tcBorders>
            <w:shd w:val="clear" w:color="000000" w:fill="BFBFBF"/>
            <w:noWrap/>
            <w:vAlign w:val="bottom"/>
            <w:hideMark/>
          </w:tcPr>
          <w:p w14:paraId="7A04DE0A" w14:textId="6A05987B" w:rsidR="000B69D8" w:rsidRPr="009A4AE6" w:rsidRDefault="000B69D8" w:rsidP="003261D9">
            <w:pPr>
              <w:spacing w:before="0" w:after="0" w:line="240" w:lineRule="atLeast"/>
              <w:jc w:val="center"/>
              <w:rPr>
                <w:rFonts w:eastAsia="Times New Roman" w:cs="Calibri"/>
                <w:b/>
                <w:bCs/>
                <w:color w:val="000000"/>
                <w:sz w:val="20"/>
                <w:szCs w:val="20"/>
              </w:rPr>
            </w:pPr>
            <w:r w:rsidRPr="009A4AE6">
              <w:rPr>
                <w:rFonts w:eastAsia="Times New Roman" w:cs="Calibri"/>
                <w:b/>
                <w:bCs/>
                <w:color w:val="000000"/>
                <w:sz w:val="20"/>
                <w:szCs w:val="20"/>
              </w:rPr>
              <w:t>Total, general</w:t>
            </w:r>
          </w:p>
        </w:tc>
        <w:tc>
          <w:tcPr>
            <w:tcW w:w="2160" w:type="dxa"/>
            <w:tcBorders>
              <w:top w:val="single" w:sz="4" w:space="0" w:color="auto"/>
              <w:left w:val="nil"/>
              <w:right w:val="nil"/>
            </w:tcBorders>
            <w:shd w:val="clear" w:color="000000" w:fill="BFBFBF"/>
            <w:noWrap/>
            <w:vAlign w:val="bottom"/>
            <w:hideMark/>
          </w:tcPr>
          <w:p w14:paraId="27C72C81" w14:textId="0B4B0708" w:rsidR="000B69D8" w:rsidRPr="009A4AE6" w:rsidRDefault="000B69D8" w:rsidP="003261D9">
            <w:pPr>
              <w:spacing w:before="0" w:after="0" w:line="240" w:lineRule="atLeast"/>
              <w:jc w:val="center"/>
              <w:rPr>
                <w:rFonts w:eastAsia="Times New Roman" w:cs="Calibri"/>
                <w:b/>
                <w:bCs/>
                <w:color w:val="000000"/>
                <w:sz w:val="20"/>
                <w:szCs w:val="20"/>
              </w:rPr>
            </w:pPr>
            <w:r w:rsidRPr="009A4AE6">
              <w:rPr>
                <w:rFonts w:eastAsia="Times New Roman" w:cs="Calibri"/>
                <w:b/>
                <w:bCs/>
                <w:color w:val="000000"/>
                <w:sz w:val="20"/>
                <w:szCs w:val="20"/>
              </w:rPr>
              <w:t>74</w:t>
            </w:r>
            <w:r w:rsidR="00445813">
              <w:rPr>
                <w:rFonts w:eastAsia="Times New Roman" w:cs="Calibri"/>
                <w:b/>
                <w:bCs/>
                <w:color w:val="000000"/>
                <w:sz w:val="20"/>
                <w:szCs w:val="20"/>
              </w:rPr>
              <w:t>4</w:t>
            </w:r>
          </w:p>
        </w:tc>
      </w:tr>
    </w:tbl>
    <w:p w14:paraId="161FEBC2" w14:textId="1A43A470" w:rsidR="000B69D8" w:rsidRPr="009A4AE6" w:rsidRDefault="009D088D" w:rsidP="00716B94">
      <w:pPr>
        <w:spacing w:after="0"/>
        <w:ind w:firstLine="709"/>
        <w:rPr>
          <w:rFonts w:eastAsia="Times New Roman" w:cs="Arial"/>
          <w:bCs/>
          <w:sz w:val="20"/>
          <w:szCs w:val="20"/>
        </w:rPr>
      </w:pPr>
      <w:bookmarkStart w:id="187" w:name="_Hlk145320047"/>
      <w:r w:rsidRPr="009A4AE6">
        <w:rPr>
          <w:rFonts w:eastAsia="Times New Roman" w:cs="Arial"/>
          <w:b/>
          <w:i/>
        </w:rPr>
        <w:t>Fuente</w:t>
      </w:r>
      <w:r w:rsidRPr="009A4AE6">
        <w:rPr>
          <w:rFonts w:eastAsia="Times New Roman" w:cs="Arial"/>
          <w:b/>
        </w:rPr>
        <w:t xml:space="preserve">. </w:t>
      </w:r>
      <w:r w:rsidR="000B69D8" w:rsidRPr="009A4AE6">
        <w:rPr>
          <w:rFonts w:eastAsia="Times New Roman" w:cs="Arial"/>
          <w:bCs/>
          <w:sz w:val="20"/>
          <w:szCs w:val="20"/>
        </w:rPr>
        <w:t>Obra Pública 2023, con base en inventario de la RVC</w:t>
      </w:r>
      <w:bookmarkEnd w:id="187"/>
    </w:p>
    <w:p w14:paraId="1174B938" w14:textId="56543F3F" w:rsidR="00A86F1A" w:rsidRPr="009A4AE6" w:rsidRDefault="009420E4" w:rsidP="0021600A">
      <w:pPr>
        <w:spacing w:after="0"/>
        <w:rPr>
          <w:rFonts w:eastAsia="Times New Roman" w:cs="Arial"/>
        </w:rPr>
      </w:pPr>
      <w:r w:rsidRPr="009A4AE6">
        <w:rPr>
          <w:rFonts w:eastAsia="Times New Roman" w:cs="Arial"/>
        </w:rPr>
        <w:t>Esta misma información de manera gráfica se presenta seguidamente</w:t>
      </w:r>
      <w:r w:rsidR="00E604AC" w:rsidRPr="009A4AE6">
        <w:rPr>
          <w:rFonts w:eastAsia="Times New Roman" w:cs="Arial"/>
        </w:rPr>
        <w:t xml:space="preserve"> en porcentajes del tránsito promedio diario por kilómetros según su afluencia</w:t>
      </w:r>
      <w:r w:rsidRPr="009A4AE6">
        <w:rPr>
          <w:rFonts w:eastAsia="Times New Roman" w:cs="Arial"/>
        </w:rPr>
        <w:t>:</w:t>
      </w:r>
    </w:p>
    <w:p w14:paraId="643D52AF" w14:textId="77777777" w:rsidR="00C23FCF" w:rsidRPr="009A4AE6" w:rsidRDefault="00C23FCF" w:rsidP="007A01D5">
      <w:pPr>
        <w:spacing w:after="0"/>
        <w:ind w:firstLine="0"/>
        <w:rPr>
          <w:rFonts w:eastAsia="Times New Roman" w:cs="Arial"/>
        </w:rPr>
      </w:pPr>
    </w:p>
    <w:p w14:paraId="0D60BFA0" w14:textId="77777777" w:rsidR="007A01D5" w:rsidRPr="009A4AE6" w:rsidRDefault="007A01D5" w:rsidP="007A01D5">
      <w:pPr>
        <w:spacing w:after="0"/>
        <w:ind w:firstLine="0"/>
        <w:rPr>
          <w:rFonts w:eastAsia="Times New Roman" w:cs="Arial"/>
        </w:rPr>
      </w:pPr>
    </w:p>
    <w:p w14:paraId="546B9407" w14:textId="77777777" w:rsidR="00BD786F" w:rsidRPr="009A4AE6" w:rsidRDefault="00BD786F" w:rsidP="007A01D5">
      <w:pPr>
        <w:spacing w:after="0"/>
        <w:ind w:firstLine="0"/>
        <w:rPr>
          <w:rFonts w:eastAsia="Times New Roman" w:cs="Arial"/>
        </w:rPr>
      </w:pPr>
    </w:p>
    <w:p w14:paraId="1F3B2C75" w14:textId="77777777" w:rsidR="00BD786F" w:rsidRPr="009A4AE6" w:rsidRDefault="00BD786F" w:rsidP="007A01D5">
      <w:pPr>
        <w:spacing w:after="0"/>
        <w:ind w:firstLine="0"/>
        <w:rPr>
          <w:rFonts w:eastAsia="Times New Roman" w:cs="Arial"/>
        </w:rPr>
      </w:pPr>
    </w:p>
    <w:p w14:paraId="7C58E5A1" w14:textId="7C589859" w:rsidR="006A1C07" w:rsidRPr="009A4AE6" w:rsidRDefault="006A1C07" w:rsidP="00833C95">
      <w:pPr>
        <w:pStyle w:val="Figuras"/>
        <w:rPr>
          <w:rFonts w:eastAsia="Times New Roman"/>
        </w:rPr>
      </w:pPr>
      <w:bookmarkStart w:id="188" w:name="_Toc153956707"/>
      <w:r w:rsidRPr="009A4AE6">
        <w:rPr>
          <w:rFonts w:eastAsia="Times New Roman"/>
          <w:iCs/>
        </w:rPr>
        <w:t xml:space="preserve">Figura </w:t>
      </w:r>
      <w:r w:rsidR="00F363D3" w:rsidRPr="009A4AE6">
        <w:rPr>
          <w:rFonts w:eastAsia="Times New Roman"/>
          <w:iCs/>
        </w:rPr>
        <w:t>10</w:t>
      </w:r>
      <w:r w:rsidRPr="009A4AE6">
        <w:rPr>
          <w:rFonts w:eastAsia="Times New Roman"/>
          <w:i/>
        </w:rPr>
        <w:t>.</w:t>
      </w:r>
      <w:r w:rsidRPr="00833C95">
        <w:rPr>
          <w:rFonts w:eastAsia="Times New Roman"/>
          <w:b w:val="0"/>
          <w:bCs w:val="0"/>
          <w:i/>
        </w:rPr>
        <w:t xml:space="preserve"> </w:t>
      </w:r>
      <w:r w:rsidRPr="00833C95">
        <w:rPr>
          <w:rFonts w:eastAsia="Times New Roman"/>
          <w:b w:val="0"/>
          <w:bCs w:val="0"/>
        </w:rPr>
        <w:t>Tránsito promedio diario en Km.</w:t>
      </w:r>
      <w:bookmarkEnd w:id="188"/>
    </w:p>
    <w:p w14:paraId="78B8AB7F" w14:textId="23DE9D7F" w:rsidR="007E5ACF" w:rsidRPr="009A4AE6" w:rsidRDefault="00450EA1" w:rsidP="003C3EC9">
      <w:pPr>
        <w:spacing w:after="0"/>
        <w:jc w:val="center"/>
        <w:rPr>
          <w:rFonts w:eastAsia="Times New Roman" w:cs="Arial"/>
          <w:b/>
        </w:rPr>
      </w:pPr>
      <w:r>
        <w:rPr>
          <w:noProof/>
        </w:rPr>
        <w:drawing>
          <wp:inline distT="0" distB="0" distL="0" distR="0" wp14:anchorId="2E4CD77F" wp14:editId="19EC32A0">
            <wp:extent cx="4310743" cy="2743200"/>
            <wp:effectExtent l="0" t="0" r="13970" b="0"/>
            <wp:docPr id="2040159685" name="Gráfico 1">
              <a:extLst xmlns:a="http://schemas.openxmlformats.org/drawingml/2006/main">
                <a:ext uri="{FF2B5EF4-FFF2-40B4-BE49-F238E27FC236}">
                  <a16:creationId xmlns:a16="http://schemas.microsoft.com/office/drawing/2014/main" id="{78CE6F26-6D57-A3FD-7441-30F0CCE28E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B6C2373" w14:textId="790B336B" w:rsidR="00C80AC9" w:rsidRPr="009A4AE6" w:rsidRDefault="009D088D" w:rsidP="0021600A">
      <w:pPr>
        <w:spacing w:after="0"/>
        <w:jc w:val="center"/>
        <w:rPr>
          <w:rFonts w:eastAsia="Times New Roman" w:cs="Arial"/>
          <w:bCs/>
          <w:sz w:val="20"/>
          <w:szCs w:val="20"/>
        </w:rPr>
      </w:pPr>
      <w:r w:rsidRPr="009A4AE6">
        <w:rPr>
          <w:rFonts w:eastAsia="Times New Roman" w:cs="Arial"/>
          <w:b/>
          <w:i/>
          <w:sz w:val="20"/>
          <w:szCs w:val="20"/>
        </w:rPr>
        <w:t>Fuente</w:t>
      </w:r>
      <w:r w:rsidRPr="009A4AE6">
        <w:rPr>
          <w:rFonts w:eastAsia="Times New Roman" w:cs="Arial"/>
          <w:b/>
          <w:sz w:val="20"/>
          <w:szCs w:val="20"/>
        </w:rPr>
        <w:t xml:space="preserve">. </w:t>
      </w:r>
      <w:r w:rsidRPr="009A4AE6">
        <w:rPr>
          <w:rFonts w:eastAsia="Times New Roman" w:cs="Arial"/>
          <w:bCs/>
          <w:sz w:val="20"/>
          <w:szCs w:val="20"/>
        </w:rPr>
        <w:t>Elaboración propia con base en inventario de la RVC.</w:t>
      </w:r>
    </w:p>
    <w:p w14:paraId="741DFFA7" w14:textId="16977BC0" w:rsidR="00011FE4" w:rsidRPr="009A4AE6" w:rsidRDefault="004C393B" w:rsidP="00716B94">
      <w:pPr>
        <w:rPr>
          <w:rFonts w:eastAsia="Times New Roman"/>
        </w:rPr>
      </w:pPr>
      <w:r w:rsidRPr="00A37B8B">
        <w:rPr>
          <w:rFonts w:eastAsia="Times New Roman"/>
        </w:rPr>
        <w:t>La</w:t>
      </w:r>
      <w:r w:rsidR="006268DA" w:rsidRPr="00A37B8B">
        <w:rPr>
          <w:rFonts w:eastAsia="Times New Roman"/>
        </w:rPr>
        <w:t xml:space="preserve"> </w:t>
      </w:r>
      <w:r w:rsidR="004E3AC5" w:rsidRPr="00A37B8B">
        <w:rPr>
          <w:rFonts w:eastAsia="Times New Roman"/>
        </w:rPr>
        <w:t>tabla</w:t>
      </w:r>
      <w:r w:rsidR="00BF5C16" w:rsidRPr="00A37B8B">
        <w:rPr>
          <w:rFonts w:eastAsia="Times New Roman"/>
        </w:rPr>
        <w:t xml:space="preserve"> y figura </w:t>
      </w:r>
      <w:r w:rsidR="002E6F2F" w:rsidRPr="00A37B8B">
        <w:rPr>
          <w:rFonts w:eastAsia="Times New Roman"/>
        </w:rPr>
        <w:t>anterior</w:t>
      </w:r>
      <w:r w:rsidR="00BF1DAA" w:rsidRPr="00A37B8B">
        <w:rPr>
          <w:rFonts w:eastAsia="Times New Roman"/>
        </w:rPr>
        <w:t xml:space="preserve"> muestran</w:t>
      </w:r>
      <w:r w:rsidR="00C80AC9" w:rsidRPr="00A37B8B">
        <w:rPr>
          <w:rFonts w:eastAsia="Times New Roman"/>
        </w:rPr>
        <w:t xml:space="preserve"> que el mayor </w:t>
      </w:r>
      <w:r w:rsidR="00B11DCA" w:rsidRPr="00A37B8B">
        <w:rPr>
          <w:rFonts w:eastAsia="Times New Roman"/>
        </w:rPr>
        <w:t xml:space="preserve">rango del </w:t>
      </w:r>
      <w:r w:rsidR="00C80AC9" w:rsidRPr="00A37B8B">
        <w:rPr>
          <w:rFonts w:eastAsia="Times New Roman"/>
        </w:rPr>
        <w:t xml:space="preserve">flujo de TPD se da </w:t>
      </w:r>
      <w:r w:rsidR="00374377" w:rsidRPr="00A37B8B">
        <w:rPr>
          <w:rFonts w:eastAsia="Times New Roman"/>
        </w:rPr>
        <w:t>en 7 códigos de cantón</w:t>
      </w:r>
      <w:r w:rsidR="001A79D2" w:rsidRPr="00A37B8B">
        <w:rPr>
          <w:rFonts w:eastAsia="Times New Roman"/>
        </w:rPr>
        <w:t xml:space="preserve"> representado co</w:t>
      </w:r>
      <w:r w:rsidR="00336E56" w:rsidRPr="00A37B8B">
        <w:rPr>
          <w:rFonts w:eastAsia="Times New Roman"/>
        </w:rPr>
        <w:t>n</w:t>
      </w:r>
      <w:r w:rsidR="001A79D2" w:rsidRPr="00A37B8B">
        <w:rPr>
          <w:rFonts w:eastAsia="Times New Roman"/>
        </w:rPr>
        <w:t xml:space="preserve"> 1%</w:t>
      </w:r>
      <w:r w:rsidR="00374377" w:rsidRPr="00A37B8B">
        <w:rPr>
          <w:rFonts w:eastAsia="Times New Roman"/>
        </w:rPr>
        <w:t xml:space="preserve">. </w:t>
      </w:r>
      <w:r w:rsidR="006268DA" w:rsidRPr="00A37B8B">
        <w:rPr>
          <w:rFonts w:eastAsia="Times New Roman"/>
        </w:rPr>
        <w:t>E</w:t>
      </w:r>
      <w:r w:rsidR="00B11DCA" w:rsidRPr="00A37B8B">
        <w:rPr>
          <w:rFonts w:eastAsia="Times New Roman"/>
        </w:rPr>
        <w:t xml:space="preserve">ste </w:t>
      </w:r>
      <w:r w:rsidR="00AE571D" w:rsidRPr="00A37B8B">
        <w:rPr>
          <w:rFonts w:eastAsia="Times New Roman"/>
        </w:rPr>
        <w:t>comprende los</w:t>
      </w:r>
      <w:r w:rsidR="00C80AC9" w:rsidRPr="00A37B8B">
        <w:rPr>
          <w:rFonts w:eastAsia="Times New Roman"/>
        </w:rPr>
        <w:t xml:space="preserve"> caminos de mayor impacto tanto económico como social, se </w:t>
      </w:r>
      <w:r w:rsidR="00AE571D" w:rsidRPr="00A37B8B">
        <w:rPr>
          <w:rFonts w:eastAsia="Times New Roman"/>
        </w:rPr>
        <w:t>incluye</w:t>
      </w:r>
      <w:r w:rsidR="00601F24" w:rsidRPr="00A37B8B">
        <w:rPr>
          <w:rFonts w:eastAsia="Times New Roman"/>
        </w:rPr>
        <w:t>n</w:t>
      </w:r>
      <w:r w:rsidR="00AE571D" w:rsidRPr="00A37B8B">
        <w:rPr>
          <w:rFonts w:eastAsia="Times New Roman"/>
        </w:rPr>
        <w:t xml:space="preserve"> rutas</w:t>
      </w:r>
      <w:r w:rsidR="00C80AC9" w:rsidRPr="00A37B8B">
        <w:rPr>
          <w:rFonts w:eastAsia="Times New Roman"/>
        </w:rPr>
        <w:t xml:space="preserve"> de travesía, </w:t>
      </w:r>
      <w:r w:rsidR="004E3AC5" w:rsidRPr="00A37B8B">
        <w:rPr>
          <w:rFonts w:eastAsia="Times New Roman"/>
        </w:rPr>
        <w:t>caminos con</w:t>
      </w:r>
      <w:r w:rsidR="00C80AC9" w:rsidRPr="00A37B8B">
        <w:rPr>
          <w:rFonts w:eastAsia="Times New Roman"/>
        </w:rPr>
        <w:t xml:space="preserve"> una alta conectividad de red, </w:t>
      </w:r>
      <w:r w:rsidR="004E3AC5" w:rsidRPr="00A37B8B">
        <w:rPr>
          <w:rFonts w:eastAsia="Times New Roman"/>
        </w:rPr>
        <w:t>zonas de</w:t>
      </w:r>
      <w:r w:rsidR="00AE571D" w:rsidRPr="00A37B8B">
        <w:rPr>
          <w:rFonts w:eastAsia="Times New Roman"/>
        </w:rPr>
        <w:t xml:space="preserve"> mayor productividad y r</w:t>
      </w:r>
      <w:r w:rsidR="00C80AC9" w:rsidRPr="00A37B8B">
        <w:rPr>
          <w:rFonts w:eastAsia="Times New Roman"/>
        </w:rPr>
        <w:t xml:space="preserve">utas de acceso a los centros de distrito donde se concentra la mayor actividad comercial y de servicios. </w:t>
      </w:r>
      <w:r w:rsidR="00357DFD" w:rsidRPr="00A37B8B">
        <w:rPr>
          <w:rFonts w:eastAsia="Times New Roman"/>
        </w:rPr>
        <w:t>La</w:t>
      </w:r>
      <w:r w:rsidR="00547F66" w:rsidRPr="00A37B8B">
        <w:rPr>
          <w:rFonts w:eastAsia="Times New Roman"/>
        </w:rPr>
        <w:t xml:space="preserve"> clasificación de </w:t>
      </w:r>
      <w:r w:rsidR="00B11DCA" w:rsidRPr="00A37B8B">
        <w:rPr>
          <w:rFonts w:eastAsia="Times New Roman"/>
        </w:rPr>
        <w:t xml:space="preserve">Tránsito </w:t>
      </w:r>
      <w:r w:rsidR="00357DFD" w:rsidRPr="00A37B8B">
        <w:rPr>
          <w:rFonts w:eastAsia="Times New Roman"/>
        </w:rPr>
        <w:t>Promedio Diario define que inferior a 150 vehículos diarios represe</w:t>
      </w:r>
      <w:r w:rsidR="009420E4" w:rsidRPr="00A37B8B">
        <w:rPr>
          <w:rFonts w:eastAsia="Times New Roman"/>
        </w:rPr>
        <w:t xml:space="preserve">nta un TPD bajo, de entre </w:t>
      </w:r>
      <w:r w:rsidR="00374377" w:rsidRPr="00A37B8B">
        <w:rPr>
          <w:rFonts w:eastAsia="Times New Roman"/>
        </w:rPr>
        <w:t>150 a</w:t>
      </w:r>
      <w:r w:rsidR="009420E4" w:rsidRPr="00A37B8B">
        <w:rPr>
          <w:rFonts w:eastAsia="Times New Roman"/>
        </w:rPr>
        <w:t xml:space="preserve"> </w:t>
      </w:r>
      <w:r w:rsidR="00357DFD" w:rsidRPr="00A37B8B">
        <w:rPr>
          <w:rFonts w:eastAsia="Times New Roman"/>
        </w:rPr>
        <w:t>500 vehículos diarios representa un TPD medio</w:t>
      </w:r>
      <w:r w:rsidR="00B11DCA" w:rsidRPr="00A37B8B">
        <w:rPr>
          <w:rFonts w:eastAsia="Times New Roman"/>
        </w:rPr>
        <w:t>,</w:t>
      </w:r>
      <w:r w:rsidR="00357DFD" w:rsidRPr="00A37B8B">
        <w:rPr>
          <w:rFonts w:eastAsia="Times New Roman"/>
        </w:rPr>
        <w:t xml:space="preserve"> y super</w:t>
      </w:r>
      <w:r w:rsidR="003D57C4" w:rsidRPr="00A37B8B">
        <w:rPr>
          <w:rFonts w:eastAsia="Times New Roman"/>
        </w:rPr>
        <w:t>ior a los 500 vehículos diarios</w:t>
      </w:r>
      <w:r w:rsidR="00357DFD" w:rsidRPr="00A37B8B">
        <w:rPr>
          <w:rFonts w:eastAsia="Times New Roman"/>
        </w:rPr>
        <w:t xml:space="preserve"> representa un TPD alto.</w:t>
      </w:r>
      <w:r w:rsidR="00357DFD" w:rsidRPr="009A4AE6">
        <w:rPr>
          <w:rFonts w:eastAsia="Times New Roman"/>
        </w:rPr>
        <w:t xml:space="preserve"> </w:t>
      </w:r>
    </w:p>
    <w:p w14:paraId="3B998E40" w14:textId="77777777" w:rsidR="00573371" w:rsidRPr="009A4AE6" w:rsidRDefault="00573371" w:rsidP="00716B94">
      <w:pPr>
        <w:rPr>
          <w:rFonts w:eastAsia="Times New Roman"/>
        </w:rPr>
      </w:pPr>
    </w:p>
    <w:p w14:paraId="5FF40B17" w14:textId="77777777" w:rsidR="00573371" w:rsidRPr="009A4AE6" w:rsidRDefault="00573371" w:rsidP="00716B94">
      <w:pPr>
        <w:rPr>
          <w:rFonts w:eastAsia="Times New Roman"/>
        </w:rPr>
      </w:pPr>
    </w:p>
    <w:p w14:paraId="13AD880D" w14:textId="77777777" w:rsidR="00573371" w:rsidRPr="009A4AE6" w:rsidRDefault="00573371" w:rsidP="00716B94">
      <w:pPr>
        <w:rPr>
          <w:rFonts w:eastAsia="Times New Roman"/>
        </w:rPr>
      </w:pPr>
    </w:p>
    <w:p w14:paraId="63B6AC07" w14:textId="77777777" w:rsidR="00573371" w:rsidRPr="009A4AE6" w:rsidRDefault="00573371" w:rsidP="00716B94">
      <w:pPr>
        <w:rPr>
          <w:rFonts w:eastAsia="Times New Roman"/>
        </w:rPr>
      </w:pPr>
    </w:p>
    <w:p w14:paraId="25A3AC42" w14:textId="7323342B" w:rsidR="00B90BE4" w:rsidRPr="009A4AE6" w:rsidRDefault="009A4955" w:rsidP="00833C95">
      <w:pPr>
        <w:pStyle w:val="Tablas"/>
      </w:pPr>
      <w:bookmarkStart w:id="189" w:name="_Toc5116043"/>
      <w:bookmarkStart w:id="190" w:name="_Toc153863519"/>
      <w:r w:rsidRPr="009A4AE6">
        <w:t xml:space="preserve">Tabla </w:t>
      </w:r>
      <w:r w:rsidR="00D61627" w:rsidRPr="009A4AE6">
        <w:t>1</w:t>
      </w:r>
      <w:r w:rsidR="00EE6B91" w:rsidRPr="009A4AE6">
        <w:t>7</w:t>
      </w:r>
      <w:r w:rsidR="00413B62" w:rsidRPr="009A4AE6">
        <w:t>.</w:t>
      </w:r>
      <w:r w:rsidR="00D61627" w:rsidRPr="009A4AE6">
        <w:t xml:space="preserve"> </w:t>
      </w:r>
      <w:r w:rsidRPr="009A4AE6">
        <w:t>Accesibilidad a servicios básicos</w:t>
      </w:r>
      <w:bookmarkEnd w:id="189"/>
      <w:r w:rsidR="00A3336E" w:rsidRPr="009A4AE6">
        <w:t xml:space="preserve"> por códigos</w:t>
      </w:r>
      <w:bookmarkEnd w:id="190"/>
    </w:p>
    <w:tbl>
      <w:tblPr>
        <w:tblW w:w="4960" w:type="dxa"/>
        <w:jc w:val="center"/>
        <w:tblCellMar>
          <w:left w:w="70" w:type="dxa"/>
          <w:right w:w="70" w:type="dxa"/>
        </w:tblCellMar>
        <w:tblLook w:val="04A0" w:firstRow="1" w:lastRow="0" w:firstColumn="1" w:lastColumn="0" w:noHBand="0" w:noVBand="1"/>
      </w:tblPr>
      <w:tblGrid>
        <w:gridCol w:w="3229"/>
        <w:gridCol w:w="1731"/>
      </w:tblGrid>
      <w:tr w:rsidR="00A3336E" w:rsidRPr="009A4AE6" w14:paraId="4EDC6459" w14:textId="77777777" w:rsidTr="007A01D5">
        <w:trPr>
          <w:trHeight w:val="645"/>
          <w:jc w:val="center"/>
        </w:trPr>
        <w:tc>
          <w:tcPr>
            <w:tcW w:w="3229" w:type="dxa"/>
            <w:tcBorders>
              <w:top w:val="nil"/>
              <w:left w:val="nil"/>
              <w:bottom w:val="single" w:sz="4" w:space="0" w:color="auto"/>
              <w:right w:val="nil"/>
            </w:tcBorders>
            <w:shd w:val="clear" w:color="000000" w:fill="BFBFBF"/>
            <w:noWrap/>
            <w:vAlign w:val="center"/>
            <w:hideMark/>
          </w:tcPr>
          <w:p w14:paraId="5AE95CE6" w14:textId="255E290D" w:rsidR="00A3336E" w:rsidRPr="009A4AE6" w:rsidRDefault="00A3336E" w:rsidP="00EE6B91">
            <w:pPr>
              <w:spacing w:after="0" w:line="240" w:lineRule="atLeast"/>
              <w:jc w:val="center"/>
              <w:rPr>
                <w:rFonts w:eastAsia="Times New Roman" w:cs="Calibri"/>
                <w:b/>
                <w:bCs/>
                <w:color w:val="000000"/>
                <w:sz w:val="20"/>
                <w:szCs w:val="20"/>
              </w:rPr>
            </w:pPr>
            <w:r w:rsidRPr="009A4AE6">
              <w:rPr>
                <w:rFonts w:eastAsia="Times New Roman" w:cs="Calibri"/>
                <w:b/>
                <w:bCs/>
                <w:color w:val="000000"/>
                <w:sz w:val="20"/>
                <w:szCs w:val="20"/>
              </w:rPr>
              <w:t>Servicio</w:t>
            </w:r>
          </w:p>
        </w:tc>
        <w:tc>
          <w:tcPr>
            <w:tcW w:w="1731" w:type="dxa"/>
            <w:tcBorders>
              <w:top w:val="nil"/>
              <w:left w:val="nil"/>
              <w:bottom w:val="single" w:sz="4" w:space="0" w:color="auto"/>
              <w:right w:val="nil"/>
            </w:tcBorders>
            <w:shd w:val="clear" w:color="000000" w:fill="BFBFBF"/>
            <w:vAlign w:val="center"/>
            <w:hideMark/>
          </w:tcPr>
          <w:p w14:paraId="459DB959" w14:textId="4238B553" w:rsidR="00A3336E" w:rsidRPr="009A4AE6" w:rsidRDefault="00A3336E" w:rsidP="00EE6B91">
            <w:pPr>
              <w:spacing w:after="0" w:line="240" w:lineRule="atLeast"/>
              <w:ind w:firstLine="0"/>
              <w:jc w:val="center"/>
              <w:rPr>
                <w:rFonts w:eastAsia="Times New Roman" w:cs="Calibri"/>
                <w:b/>
                <w:bCs/>
                <w:color w:val="000000"/>
                <w:sz w:val="20"/>
                <w:szCs w:val="20"/>
              </w:rPr>
            </w:pPr>
            <w:r w:rsidRPr="009A4AE6">
              <w:rPr>
                <w:rFonts w:eastAsia="Times New Roman" w:cs="Calibri"/>
                <w:b/>
                <w:bCs/>
                <w:color w:val="000000"/>
                <w:sz w:val="20"/>
                <w:szCs w:val="20"/>
              </w:rPr>
              <w:t xml:space="preserve">Cantidad de </w:t>
            </w:r>
            <w:r w:rsidR="0047035C" w:rsidRPr="009A4AE6">
              <w:rPr>
                <w:rFonts w:eastAsia="Times New Roman" w:cs="Calibri"/>
                <w:b/>
                <w:bCs/>
                <w:color w:val="000000"/>
                <w:sz w:val="20"/>
                <w:szCs w:val="20"/>
              </w:rPr>
              <w:t>Caminos</w:t>
            </w:r>
          </w:p>
        </w:tc>
      </w:tr>
      <w:tr w:rsidR="00A3336E" w:rsidRPr="009A4AE6" w14:paraId="5E822361" w14:textId="77777777" w:rsidTr="007A01D5">
        <w:trPr>
          <w:trHeight w:val="373"/>
          <w:jc w:val="center"/>
        </w:trPr>
        <w:tc>
          <w:tcPr>
            <w:tcW w:w="3229" w:type="dxa"/>
            <w:tcBorders>
              <w:top w:val="nil"/>
              <w:left w:val="nil"/>
              <w:bottom w:val="nil"/>
              <w:right w:val="nil"/>
            </w:tcBorders>
            <w:shd w:val="clear" w:color="auto" w:fill="auto"/>
            <w:noWrap/>
            <w:vAlign w:val="bottom"/>
            <w:hideMark/>
          </w:tcPr>
          <w:p w14:paraId="78027C13" w14:textId="7117349F" w:rsidR="00A3336E" w:rsidRPr="009A4AE6" w:rsidRDefault="00A3336E" w:rsidP="00573371">
            <w:pPr>
              <w:spacing w:before="0" w:after="0" w:line="240" w:lineRule="atLeast"/>
              <w:ind w:firstLine="0"/>
              <w:jc w:val="center"/>
              <w:rPr>
                <w:rFonts w:eastAsia="Times New Roman" w:cs="Calibri"/>
                <w:color w:val="000000"/>
                <w:sz w:val="20"/>
                <w:szCs w:val="20"/>
              </w:rPr>
            </w:pPr>
            <w:r w:rsidRPr="009A4AE6">
              <w:rPr>
                <w:rFonts w:eastAsia="Times New Roman" w:cs="Calibri"/>
                <w:color w:val="000000"/>
                <w:sz w:val="20"/>
                <w:szCs w:val="20"/>
              </w:rPr>
              <w:t>Centros Educativos</w:t>
            </w:r>
          </w:p>
        </w:tc>
        <w:tc>
          <w:tcPr>
            <w:tcW w:w="1731" w:type="dxa"/>
            <w:tcBorders>
              <w:top w:val="nil"/>
              <w:left w:val="nil"/>
              <w:bottom w:val="nil"/>
              <w:right w:val="nil"/>
            </w:tcBorders>
            <w:shd w:val="clear" w:color="auto" w:fill="auto"/>
            <w:noWrap/>
            <w:vAlign w:val="bottom"/>
            <w:hideMark/>
          </w:tcPr>
          <w:p w14:paraId="125EEBA0" w14:textId="77777777" w:rsidR="00A3336E" w:rsidRPr="009A4AE6" w:rsidRDefault="00A3336E" w:rsidP="00573371">
            <w:pPr>
              <w:spacing w:before="0" w:after="0" w:line="240" w:lineRule="atLeast"/>
              <w:ind w:firstLine="0"/>
              <w:jc w:val="center"/>
              <w:rPr>
                <w:rFonts w:eastAsia="Times New Roman" w:cs="Calibri"/>
                <w:color w:val="000000"/>
                <w:sz w:val="20"/>
                <w:szCs w:val="20"/>
              </w:rPr>
            </w:pPr>
            <w:r w:rsidRPr="009A4AE6">
              <w:rPr>
                <w:rFonts w:eastAsia="Times New Roman" w:cs="Calibri"/>
                <w:color w:val="000000"/>
                <w:sz w:val="20"/>
                <w:szCs w:val="20"/>
              </w:rPr>
              <w:t>125</w:t>
            </w:r>
          </w:p>
        </w:tc>
      </w:tr>
      <w:tr w:rsidR="00A3336E" w:rsidRPr="009A4AE6" w14:paraId="4E1D0840" w14:textId="77777777" w:rsidTr="007A01D5">
        <w:trPr>
          <w:trHeight w:val="373"/>
          <w:jc w:val="center"/>
        </w:trPr>
        <w:tc>
          <w:tcPr>
            <w:tcW w:w="3229" w:type="dxa"/>
            <w:tcBorders>
              <w:top w:val="nil"/>
              <w:left w:val="nil"/>
              <w:bottom w:val="nil"/>
              <w:right w:val="nil"/>
            </w:tcBorders>
            <w:shd w:val="clear" w:color="auto" w:fill="auto"/>
            <w:noWrap/>
            <w:vAlign w:val="bottom"/>
            <w:hideMark/>
          </w:tcPr>
          <w:p w14:paraId="41941A4D" w14:textId="77777777" w:rsidR="00A3336E" w:rsidRPr="009A4AE6" w:rsidRDefault="00A3336E" w:rsidP="00573371">
            <w:pPr>
              <w:spacing w:before="0" w:after="0" w:line="240" w:lineRule="atLeast"/>
              <w:ind w:firstLine="0"/>
              <w:jc w:val="center"/>
              <w:rPr>
                <w:rFonts w:eastAsia="Times New Roman" w:cs="Calibri"/>
                <w:color w:val="000000"/>
                <w:sz w:val="20"/>
                <w:szCs w:val="20"/>
              </w:rPr>
            </w:pPr>
            <w:r w:rsidRPr="009A4AE6">
              <w:rPr>
                <w:rFonts w:eastAsia="Times New Roman" w:cs="Calibri"/>
                <w:color w:val="000000"/>
                <w:sz w:val="20"/>
                <w:szCs w:val="20"/>
              </w:rPr>
              <w:t>Ebais</w:t>
            </w:r>
          </w:p>
        </w:tc>
        <w:tc>
          <w:tcPr>
            <w:tcW w:w="1731" w:type="dxa"/>
            <w:tcBorders>
              <w:top w:val="nil"/>
              <w:left w:val="nil"/>
              <w:bottom w:val="nil"/>
              <w:right w:val="nil"/>
            </w:tcBorders>
            <w:shd w:val="clear" w:color="auto" w:fill="auto"/>
            <w:noWrap/>
            <w:vAlign w:val="bottom"/>
            <w:hideMark/>
          </w:tcPr>
          <w:p w14:paraId="69C1E28C" w14:textId="77777777" w:rsidR="00A3336E" w:rsidRPr="009A4AE6" w:rsidRDefault="00A3336E" w:rsidP="00573371">
            <w:pPr>
              <w:spacing w:before="0" w:after="0" w:line="240" w:lineRule="atLeast"/>
              <w:ind w:firstLine="0"/>
              <w:jc w:val="center"/>
              <w:rPr>
                <w:rFonts w:eastAsia="Times New Roman" w:cs="Calibri"/>
                <w:color w:val="000000"/>
                <w:sz w:val="20"/>
                <w:szCs w:val="20"/>
              </w:rPr>
            </w:pPr>
            <w:r w:rsidRPr="009A4AE6">
              <w:rPr>
                <w:rFonts w:eastAsia="Times New Roman" w:cs="Calibri"/>
                <w:color w:val="000000"/>
                <w:sz w:val="20"/>
                <w:szCs w:val="20"/>
              </w:rPr>
              <w:t>35</w:t>
            </w:r>
          </w:p>
        </w:tc>
      </w:tr>
      <w:tr w:rsidR="00A3336E" w:rsidRPr="009A4AE6" w14:paraId="7D69923C" w14:textId="77777777" w:rsidTr="007A01D5">
        <w:trPr>
          <w:trHeight w:val="373"/>
          <w:jc w:val="center"/>
        </w:trPr>
        <w:tc>
          <w:tcPr>
            <w:tcW w:w="3229" w:type="dxa"/>
            <w:tcBorders>
              <w:top w:val="nil"/>
              <w:left w:val="nil"/>
              <w:bottom w:val="nil"/>
              <w:right w:val="nil"/>
            </w:tcBorders>
            <w:shd w:val="clear" w:color="auto" w:fill="auto"/>
            <w:noWrap/>
            <w:vAlign w:val="bottom"/>
            <w:hideMark/>
          </w:tcPr>
          <w:p w14:paraId="4AD24E99" w14:textId="77777777" w:rsidR="00A3336E" w:rsidRPr="009A4AE6" w:rsidRDefault="00A3336E" w:rsidP="00573371">
            <w:pPr>
              <w:spacing w:before="0" w:after="0" w:line="240" w:lineRule="atLeast"/>
              <w:ind w:firstLine="0"/>
              <w:jc w:val="center"/>
              <w:rPr>
                <w:rFonts w:eastAsia="Times New Roman" w:cs="Calibri"/>
                <w:color w:val="000000"/>
                <w:sz w:val="20"/>
                <w:szCs w:val="20"/>
              </w:rPr>
            </w:pPr>
            <w:r w:rsidRPr="009A4AE6">
              <w:rPr>
                <w:rFonts w:eastAsia="Times New Roman" w:cs="Calibri"/>
                <w:color w:val="000000"/>
                <w:sz w:val="20"/>
                <w:szCs w:val="20"/>
              </w:rPr>
              <w:t>Transporte Publico</w:t>
            </w:r>
          </w:p>
        </w:tc>
        <w:tc>
          <w:tcPr>
            <w:tcW w:w="1731" w:type="dxa"/>
            <w:tcBorders>
              <w:top w:val="nil"/>
              <w:left w:val="nil"/>
              <w:bottom w:val="nil"/>
              <w:right w:val="nil"/>
            </w:tcBorders>
            <w:shd w:val="clear" w:color="auto" w:fill="auto"/>
            <w:noWrap/>
            <w:vAlign w:val="bottom"/>
            <w:hideMark/>
          </w:tcPr>
          <w:p w14:paraId="011E2B23" w14:textId="77777777" w:rsidR="00A3336E" w:rsidRPr="009A4AE6" w:rsidRDefault="00A3336E" w:rsidP="00573371">
            <w:pPr>
              <w:spacing w:before="0" w:after="0" w:line="240" w:lineRule="atLeast"/>
              <w:ind w:firstLine="0"/>
              <w:jc w:val="center"/>
              <w:rPr>
                <w:rFonts w:eastAsia="Times New Roman" w:cs="Calibri"/>
                <w:color w:val="000000"/>
                <w:sz w:val="20"/>
                <w:szCs w:val="20"/>
              </w:rPr>
            </w:pPr>
            <w:r w:rsidRPr="009A4AE6">
              <w:rPr>
                <w:rFonts w:eastAsia="Times New Roman" w:cs="Calibri"/>
                <w:color w:val="000000"/>
                <w:sz w:val="20"/>
                <w:szCs w:val="20"/>
              </w:rPr>
              <w:t>45</w:t>
            </w:r>
          </w:p>
        </w:tc>
      </w:tr>
      <w:tr w:rsidR="00A3336E" w:rsidRPr="009A4AE6" w14:paraId="69F5687A" w14:textId="77777777" w:rsidTr="007A01D5">
        <w:trPr>
          <w:trHeight w:val="373"/>
          <w:jc w:val="center"/>
        </w:trPr>
        <w:tc>
          <w:tcPr>
            <w:tcW w:w="3229" w:type="dxa"/>
            <w:tcBorders>
              <w:top w:val="nil"/>
              <w:left w:val="nil"/>
              <w:bottom w:val="nil"/>
              <w:right w:val="nil"/>
            </w:tcBorders>
            <w:shd w:val="clear" w:color="auto" w:fill="auto"/>
            <w:noWrap/>
            <w:vAlign w:val="bottom"/>
            <w:hideMark/>
          </w:tcPr>
          <w:p w14:paraId="561C14AA" w14:textId="77777777" w:rsidR="00A3336E" w:rsidRPr="009A4AE6" w:rsidRDefault="00A3336E" w:rsidP="00573371">
            <w:pPr>
              <w:spacing w:before="0" w:after="0" w:line="240" w:lineRule="atLeast"/>
              <w:ind w:firstLine="0"/>
              <w:jc w:val="center"/>
              <w:rPr>
                <w:rFonts w:eastAsia="Times New Roman" w:cs="Calibri"/>
                <w:color w:val="000000"/>
                <w:sz w:val="20"/>
                <w:szCs w:val="20"/>
              </w:rPr>
            </w:pPr>
            <w:r w:rsidRPr="009A4AE6">
              <w:rPr>
                <w:rFonts w:eastAsia="Times New Roman" w:cs="Calibri"/>
                <w:color w:val="000000"/>
                <w:sz w:val="20"/>
                <w:szCs w:val="20"/>
              </w:rPr>
              <w:t>Electricidad</w:t>
            </w:r>
          </w:p>
        </w:tc>
        <w:tc>
          <w:tcPr>
            <w:tcW w:w="1731" w:type="dxa"/>
            <w:tcBorders>
              <w:top w:val="nil"/>
              <w:left w:val="nil"/>
              <w:bottom w:val="nil"/>
              <w:right w:val="nil"/>
            </w:tcBorders>
            <w:shd w:val="clear" w:color="auto" w:fill="auto"/>
            <w:noWrap/>
            <w:vAlign w:val="bottom"/>
            <w:hideMark/>
          </w:tcPr>
          <w:p w14:paraId="0E518F5C" w14:textId="77777777" w:rsidR="00A3336E" w:rsidRPr="009A4AE6" w:rsidRDefault="00A3336E" w:rsidP="00573371">
            <w:pPr>
              <w:spacing w:before="0" w:after="0" w:line="240" w:lineRule="atLeast"/>
              <w:ind w:firstLine="0"/>
              <w:jc w:val="center"/>
              <w:rPr>
                <w:rFonts w:eastAsia="Times New Roman" w:cs="Calibri"/>
                <w:color w:val="000000"/>
                <w:sz w:val="20"/>
                <w:szCs w:val="20"/>
              </w:rPr>
            </w:pPr>
            <w:r w:rsidRPr="009A4AE6">
              <w:rPr>
                <w:rFonts w:eastAsia="Times New Roman" w:cs="Calibri"/>
                <w:color w:val="000000"/>
                <w:sz w:val="20"/>
                <w:szCs w:val="20"/>
              </w:rPr>
              <w:t>704</w:t>
            </w:r>
          </w:p>
        </w:tc>
      </w:tr>
      <w:tr w:rsidR="00A3336E" w:rsidRPr="009A4AE6" w14:paraId="63731704" w14:textId="77777777" w:rsidTr="007A01D5">
        <w:trPr>
          <w:trHeight w:val="373"/>
          <w:jc w:val="center"/>
        </w:trPr>
        <w:tc>
          <w:tcPr>
            <w:tcW w:w="3229" w:type="dxa"/>
            <w:tcBorders>
              <w:top w:val="nil"/>
              <w:left w:val="nil"/>
              <w:bottom w:val="nil"/>
              <w:right w:val="nil"/>
            </w:tcBorders>
            <w:shd w:val="clear" w:color="auto" w:fill="auto"/>
            <w:noWrap/>
            <w:vAlign w:val="bottom"/>
            <w:hideMark/>
          </w:tcPr>
          <w:p w14:paraId="06B60909" w14:textId="77777777" w:rsidR="00A3336E" w:rsidRPr="009A4AE6" w:rsidRDefault="00A3336E" w:rsidP="00573371">
            <w:pPr>
              <w:spacing w:before="0" w:after="0" w:line="240" w:lineRule="atLeast"/>
              <w:ind w:firstLine="0"/>
              <w:jc w:val="center"/>
              <w:rPr>
                <w:rFonts w:eastAsia="Times New Roman" w:cs="Calibri"/>
                <w:color w:val="000000"/>
                <w:sz w:val="20"/>
                <w:szCs w:val="20"/>
              </w:rPr>
            </w:pPr>
            <w:r w:rsidRPr="009A4AE6">
              <w:rPr>
                <w:rFonts w:eastAsia="Times New Roman" w:cs="Calibri"/>
                <w:color w:val="000000"/>
                <w:sz w:val="20"/>
                <w:szCs w:val="20"/>
              </w:rPr>
              <w:t>Agua</w:t>
            </w:r>
          </w:p>
        </w:tc>
        <w:tc>
          <w:tcPr>
            <w:tcW w:w="1731" w:type="dxa"/>
            <w:tcBorders>
              <w:top w:val="nil"/>
              <w:left w:val="nil"/>
              <w:bottom w:val="nil"/>
              <w:right w:val="nil"/>
            </w:tcBorders>
            <w:shd w:val="clear" w:color="auto" w:fill="auto"/>
            <w:noWrap/>
            <w:vAlign w:val="bottom"/>
            <w:hideMark/>
          </w:tcPr>
          <w:p w14:paraId="1085434A" w14:textId="77777777" w:rsidR="00A3336E" w:rsidRPr="009A4AE6" w:rsidRDefault="00A3336E" w:rsidP="00573371">
            <w:pPr>
              <w:spacing w:before="0" w:after="0" w:line="240" w:lineRule="atLeast"/>
              <w:ind w:firstLine="0"/>
              <w:jc w:val="center"/>
              <w:rPr>
                <w:rFonts w:eastAsia="Times New Roman" w:cs="Calibri"/>
                <w:color w:val="000000"/>
                <w:sz w:val="20"/>
                <w:szCs w:val="20"/>
              </w:rPr>
            </w:pPr>
            <w:r w:rsidRPr="009A4AE6">
              <w:rPr>
                <w:rFonts w:eastAsia="Times New Roman" w:cs="Calibri"/>
                <w:color w:val="000000"/>
                <w:sz w:val="20"/>
                <w:szCs w:val="20"/>
              </w:rPr>
              <w:t>595</w:t>
            </w:r>
          </w:p>
        </w:tc>
      </w:tr>
      <w:tr w:rsidR="00A3336E" w:rsidRPr="009A4AE6" w14:paraId="412D866A" w14:textId="77777777" w:rsidTr="007A01D5">
        <w:trPr>
          <w:trHeight w:val="373"/>
          <w:jc w:val="center"/>
        </w:trPr>
        <w:tc>
          <w:tcPr>
            <w:tcW w:w="3229" w:type="dxa"/>
            <w:tcBorders>
              <w:top w:val="nil"/>
              <w:left w:val="nil"/>
              <w:bottom w:val="nil"/>
              <w:right w:val="nil"/>
            </w:tcBorders>
            <w:shd w:val="clear" w:color="auto" w:fill="auto"/>
            <w:noWrap/>
            <w:vAlign w:val="bottom"/>
            <w:hideMark/>
          </w:tcPr>
          <w:p w14:paraId="5146E9F1" w14:textId="2291498F" w:rsidR="00A3336E" w:rsidRPr="009A4AE6" w:rsidRDefault="00A3336E" w:rsidP="00573371">
            <w:pPr>
              <w:spacing w:before="0" w:after="0" w:line="240" w:lineRule="atLeast"/>
              <w:ind w:firstLine="0"/>
              <w:jc w:val="center"/>
              <w:rPr>
                <w:rFonts w:eastAsia="Times New Roman" w:cs="Calibri"/>
                <w:color w:val="000000"/>
                <w:sz w:val="20"/>
                <w:szCs w:val="20"/>
              </w:rPr>
            </w:pPr>
            <w:r w:rsidRPr="009A4AE6">
              <w:rPr>
                <w:rFonts w:eastAsia="Times New Roman" w:cs="Calibri"/>
                <w:color w:val="000000"/>
                <w:sz w:val="20"/>
                <w:szCs w:val="20"/>
              </w:rPr>
              <w:t>Minisúper</w:t>
            </w:r>
          </w:p>
        </w:tc>
        <w:tc>
          <w:tcPr>
            <w:tcW w:w="1731" w:type="dxa"/>
            <w:tcBorders>
              <w:top w:val="nil"/>
              <w:left w:val="nil"/>
              <w:bottom w:val="nil"/>
              <w:right w:val="nil"/>
            </w:tcBorders>
            <w:shd w:val="clear" w:color="auto" w:fill="auto"/>
            <w:noWrap/>
            <w:vAlign w:val="bottom"/>
            <w:hideMark/>
          </w:tcPr>
          <w:p w14:paraId="28899533" w14:textId="77777777" w:rsidR="00A3336E" w:rsidRPr="009A4AE6" w:rsidRDefault="00A3336E" w:rsidP="00573371">
            <w:pPr>
              <w:spacing w:before="0" w:after="0" w:line="240" w:lineRule="atLeast"/>
              <w:ind w:firstLine="0"/>
              <w:jc w:val="center"/>
              <w:rPr>
                <w:rFonts w:eastAsia="Times New Roman" w:cs="Calibri"/>
                <w:color w:val="000000"/>
                <w:sz w:val="20"/>
                <w:szCs w:val="20"/>
              </w:rPr>
            </w:pPr>
            <w:r w:rsidRPr="009A4AE6">
              <w:rPr>
                <w:rFonts w:eastAsia="Times New Roman" w:cs="Calibri"/>
                <w:color w:val="000000"/>
                <w:sz w:val="20"/>
                <w:szCs w:val="20"/>
              </w:rPr>
              <w:t>122</w:t>
            </w:r>
          </w:p>
        </w:tc>
      </w:tr>
      <w:tr w:rsidR="00A3336E" w:rsidRPr="009A4AE6" w14:paraId="38C874EA" w14:textId="77777777" w:rsidTr="007A01D5">
        <w:trPr>
          <w:trHeight w:val="373"/>
          <w:jc w:val="center"/>
        </w:trPr>
        <w:tc>
          <w:tcPr>
            <w:tcW w:w="3229" w:type="dxa"/>
            <w:tcBorders>
              <w:top w:val="nil"/>
              <w:left w:val="nil"/>
              <w:bottom w:val="nil"/>
              <w:right w:val="nil"/>
            </w:tcBorders>
            <w:shd w:val="clear" w:color="auto" w:fill="auto"/>
            <w:noWrap/>
            <w:vAlign w:val="bottom"/>
            <w:hideMark/>
          </w:tcPr>
          <w:p w14:paraId="0A8A75E4" w14:textId="65CDB05A" w:rsidR="00A3336E" w:rsidRPr="009A4AE6" w:rsidRDefault="00A3336E" w:rsidP="00573371">
            <w:pPr>
              <w:spacing w:before="0" w:after="0" w:line="240" w:lineRule="atLeast"/>
              <w:ind w:firstLine="0"/>
              <w:jc w:val="center"/>
              <w:rPr>
                <w:rFonts w:eastAsia="Times New Roman" w:cs="Calibri"/>
                <w:color w:val="000000"/>
                <w:sz w:val="20"/>
                <w:szCs w:val="20"/>
              </w:rPr>
            </w:pPr>
            <w:r w:rsidRPr="009A4AE6">
              <w:rPr>
                <w:rFonts w:eastAsia="Times New Roman" w:cs="Calibri"/>
                <w:color w:val="000000"/>
                <w:sz w:val="20"/>
                <w:szCs w:val="20"/>
              </w:rPr>
              <w:t>Salón Comunal</w:t>
            </w:r>
          </w:p>
        </w:tc>
        <w:tc>
          <w:tcPr>
            <w:tcW w:w="1731" w:type="dxa"/>
            <w:tcBorders>
              <w:top w:val="nil"/>
              <w:left w:val="nil"/>
              <w:bottom w:val="nil"/>
              <w:right w:val="nil"/>
            </w:tcBorders>
            <w:shd w:val="clear" w:color="auto" w:fill="auto"/>
            <w:noWrap/>
            <w:vAlign w:val="bottom"/>
            <w:hideMark/>
          </w:tcPr>
          <w:p w14:paraId="7CD95616" w14:textId="77777777" w:rsidR="00A3336E" w:rsidRPr="009A4AE6" w:rsidRDefault="00A3336E" w:rsidP="00573371">
            <w:pPr>
              <w:spacing w:before="0" w:after="0" w:line="240" w:lineRule="atLeast"/>
              <w:ind w:firstLine="0"/>
              <w:jc w:val="center"/>
              <w:rPr>
                <w:rFonts w:eastAsia="Times New Roman" w:cs="Calibri"/>
                <w:color w:val="000000"/>
                <w:sz w:val="20"/>
                <w:szCs w:val="20"/>
              </w:rPr>
            </w:pPr>
            <w:r w:rsidRPr="009A4AE6">
              <w:rPr>
                <w:rFonts w:eastAsia="Times New Roman" w:cs="Calibri"/>
                <w:color w:val="000000"/>
                <w:sz w:val="20"/>
                <w:szCs w:val="20"/>
              </w:rPr>
              <w:t>43</w:t>
            </w:r>
          </w:p>
        </w:tc>
      </w:tr>
      <w:tr w:rsidR="00A3336E" w:rsidRPr="009A4AE6" w14:paraId="22E26F09" w14:textId="77777777" w:rsidTr="007A01D5">
        <w:trPr>
          <w:trHeight w:val="373"/>
          <w:jc w:val="center"/>
        </w:trPr>
        <w:tc>
          <w:tcPr>
            <w:tcW w:w="3229" w:type="dxa"/>
            <w:tcBorders>
              <w:top w:val="nil"/>
              <w:left w:val="nil"/>
              <w:bottom w:val="nil"/>
              <w:right w:val="nil"/>
            </w:tcBorders>
            <w:shd w:val="clear" w:color="auto" w:fill="auto"/>
            <w:noWrap/>
            <w:vAlign w:val="bottom"/>
            <w:hideMark/>
          </w:tcPr>
          <w:p w14:paraId="7D3A16A3" w14:textId="77777777" w:rsidR="00A3336E" w:rsidRPr="009A4AE6" w:rsidRDefault="00A3336E" w:rsidP="00573371">
            <w:pPr>
              <w:spacing w:before="0" w:after="0" w:line="240" w:lineRule="atLeast"/>
              <w:ind w:firstLine="0"/>
              <w:jc w:val="center"/>
              <w:rPr>
                <w:rFonts w:eastAsia="Times New Roman" w:cs="Calibri"/>
                <w:color w:val="000000"/>
                <w:sz w:val="20"/>
                <w:szCs w:val="20"/>
              </w:rPr>
            </w:pPr>
            <w:r w:rsidRPr="009A4AE6">
              <w:rPr>
                <w:rFonts w:eastAsia="Times New Roman" w:cs="Calibri"/>
                <w:color w:val="000000"/>
                <w:sz w:val="20"/>
                <w:szCs w:val="20"/>
              </w:rPr>
              <w:t>Plaza de Deportes</w:t>
            </w:r>
          </w:p>
        </w:tc>
        <w:tc>
          <w:tcPr>
            <w:tcW w:w="1731" w:type="dxa"/>
            <w:tcBorders>
              <w:top w:val="nil"/>
              <w:left w:val="nil"/>
              <w:bottom w:val="nil"/>
              <w:right w:val="nil"/>
            </w:tcBorders>
            <w:shd w:val="clear" w:color="auto" w:fill="auto"/>
            <w:noWrap/>
            <w:vAlign w:val="bottom"/>
            <w:hideMark/>
          </w:tcPr>
          <w:p w14:paraId="38835F0E" w14:textId="77777777" w:rsidR="00A3336E" w:rsidRPr="009A4AE6" w:rsidRDefault="00A3336E" w:rsidP="00573371">
            <w:pPr>
              <w:spacing w:before="0" w:after="0" w:line="240" w:lineRule="atLeast"/>
              <w:ind w:firstLine="0"/>
              <w:jc w:val="center"/>
              <w:rPr>
                <w:rFonts w:eastAsia="Times New Roman" w:cs="Calibri"/>
                <w:color w:val="000000"/>
                <w:sz w:val="20"/>
                <w:szCs w:val="20"/>
              </w:rPr>
            </w:pPr>
            <w:r w:rsidRPr="009A4AE6">
              <w:rPr>
                <w:rFonts w:eastAsia="Times New Roman" w:cs="Calibri"/>
                <w:color w:val="000000"/>
                <w:sz w:val="20"/>
                <w:szCs w:val="20"/>
              </w:rPr>
              <w:t>106</w:t>
            </w:r>
          </w:p>
        </w:tc>
      </w:tr>
      <w:tr w:rsidR="00A3336E" w:rsidRPr="009A4AE6" w14:paraId="0FA4DE94" w14:textId="77777777" w:rsidTr="007A01D5">
        <w:trPr>
          <w:trHeight w:val="373"/>
          <w:jc w:val="center"/>
        </w:trPr>
        <w:tc>
          <w:tcPr>
            <w:tcW w:w="3229" w:type="dxa"/>
            <w:tcBorders>
              <w:top w:val="nil"/>
              <w:left w:val="nil"/>
              <w:bottom w:val="nil"/>
              <w:right w:val="nil"/>
            </w:tcBorders>
            <w:shd w:val="clear" w:color="auto" w:fill="auto"/>
            <w:noWrap/>
            <w:vAlign w:val="bottom"/>
            <w:hideMark/>
          </w:tcPr>
          <w:p w14:paraId="63CA62AA" w14:textId="77777777" w:rsidR="00A3336E" w:rsidRPr="009A4AE6" w:rsidRDefault="00A3336E" w:rsidP="00573371">
            <w:pPr>
              <w:spacing w:before="0" w:after="0" w:line="240" w:lineRule="atLeast"/>
              <w:ind w:firstLine="0"/>
              <w:jc w:val="center"/>
              <w:rPr>
                <w:rFonts w:eastAsia="Times New Roman" w:cs="Calibri"/>
                <w:color w:val="000000"/>
                <w:sz w:val="20"/>
                <w:szCs w:val="20"/>
              </w:rPr>
            </w:pPr>
            <w:r w:rsidRPr="009A4AE6">
              <w:rPr>
                <w:rFonts w:eastAsia="Times New Roman" w:cs="Calibri"/>
                <w:color w:val="000000"/>
                <w:sz w:val="20"/>
                <w:szCs w:val="20"/>
              </w:rPr>
              <w:t>Recolección de Reciclaje</w:t>
            </w:r>
          </w:p>
        </w:tc>
        <w:tc>
          <w:tcPr>
            <w:tcW w:w="1731" w:type="dxa"/>
            <w:tcBorders>
              <w:top w:val="nil"/>
              <w:left w:val="nil"/>
              <w:bottom w:val="nil"/>
              <w:right w:val="nil"/>
            </w:tcBorders>
            <w:shd w:val="clear" w:color="auto" w:fill="auto"/>
            <w:noWrap/>
            <w:vAlign w:val="bottom"/>
            <w:hideMark/>
          </w:tcPr>
          <w:p w14:paraId="66380F03" w14:textId="77777777" w:rsidR="00A3336E" w:rsidRPr="009A4AE6" w:rsidRDefault="00A3336E" w:rsidP="00573371">
            <w:pPr>
              <w:spacing w:before="0" w:after="0" w:line="240" w:lineRule="atLeast"/>
              <w:ind w:firstLine="0"/>
              <w:jc w:val="center"/>
              <w:rPr>
                <w:rFonts w:eastAsia="Times New Roman" w:cs="Calibri"/>
                <w:color w:val="000000"/>
                <w:sz w:val="20"/>
                <w:szCs w:val="20"/>
              </w:rPr>
            </w:pPr>
            <w:r w:rsidRPr="009A4AE6">
              <w:rPr>
                <w:rFonts w:eastAsia="Times New Roman" w:cs="Calibri"/>
                <w:color w:val="000000"/>
                <w:sz w:val="20"/>
                <w:szCs w:val="20"/>
              </w:rPr>
              <w:t>130</w:t>
            </w:r>
          </w:p>
        </w:tc>
      </w:tr>
      <w:tr w:rsidR="00A3336E" w:rsidRPr="009A4AE6" w14:paraId="786D0E2D" w14:textId="77777777" w:rsidTr="003E410B">
        <w:trPr>
          <w:trHeight w:val="373"/>
          <w:jc w:val="center"/>
        </w:trPr>
        <w:tc>
          <w:tcPr>
            <w:tcW w:w="3229" w:type="dxa"/>
            <w:tcBorders>
              <w:top w:val="nil"/>
              <w:left w:val="nil"/>
              <w:right w:val="nil"/>
            </w:tcBorders>
            <w:shd w:val="clear" w:color="auto" w:fill="auto"/>
            <w:noWrap/>
            <w:vAlign w:val="bottom"/>
            <w:hideMark/>
          </w:tcPr>
          <w:p w14:paraId="42FB8A3D" w14:textId="77777777" w:rsidR="00A3336E" w:rsidRPr="009A4AE6" w:rsidRDefault="00A3336E" w:rsidP="00573371">
            <w:pPr>
              <w:spacing w:before="0" w:after="0" w:line="240" w:lineRule="atLeast"/>
              <w:ind w:firstLine="0"/>
              <w:jc w:val="center"/>
              <w:rPr>
                <w:rFonts w:eastAsia="Times New Roman" w:cs="Calibri"/>
                <w:color w:val="000000"/>
                <w:sz w:val="20"/>
                <w:szCs w:val="20"/>
              </w:rPr>
            </w:pPr>
            <w:r w:rsidRPr="009A4AE6">
              <w:rPr>
                <w:rFonts w:eastAsia="Times New Roman" w:cs="Calibri"/>
                <w:color w:val="000000"/>
                <w:sz w:val="20"/>
                <w:szCs w:val="20"/>
              </w:rPr>
              <w:t>Recolección de Residuos</w:t>
            </w:r>
          </w:p>
        </w:tc>
        <w:tc>
          <w:tcPr>
            <w:tcW w:w="1731" w:type="dxa"/>
            <w:tcBorders>
              <w:top w:val="nil"/>
              <w:left w:val="nil"/>
              <w:right w:val="nil"/>
            </w:tcBorders>
            <w:shd w:val="clear" w:color="auto" w:fill="auto"/>
            <w:noWrap/>
            <w:vAlign w:val="bottom"/>
            <w:hideMark/>
          </w:tcPr>
          <w:p w14:paraId="46F32206" w14:textId="77777777" w:rsidR="00A3336E" w:rsidRPr="009A4AE6" w:rsidRDefault="00A3336E" w:rsidP="00573371">
            <w:pPr>
              <w:spacing w:before="0" w:after="0" w:line="240" w:lineRule="atLeast"/>
              <w:ind w:firstLine="0"/>
              <w:jc w:val="center"/>
              <w:rPr>
                <w:rFonts w:eastAsia="Times New Roman" w:cs="Calibri"/>
                <w:color w:val="000000"/>
                <w:sz w:val="20"/>
                <w:szCs w:val="20"/>
              </w:rPr>
            </w:pPr>
            <w:r w:rsidRPr="009A4AE6">
              <w:rPr>
                <w:rFonts w:eastAsia="Times New Roman" w:cs="Calibri"/>
                <w:color w:val="000000"/>
                <w:sz w:val="20"/>
                <w:szCs w:val="20"/>
              </w:rPr>
              <w:t>190</w:t>
            </w:r>
          </w:p>
        </w:tc>
      </w:tr>
      <w:tr w:rsidR="00A3336E" w:rsidRPr="009A4AE6" w14:paraId="11A825AA" w14:textId="77777777" w:rsidTr="003E410B">
        <w:trPr>
          <w:trHeight w:val="373"/>
          <w:jc w:val="center"/>
        </w:trPr>
        <w:tc>
          <w:tcPr>
            <w:tcW w:w="3229" w:type="dxa"/>
            <w:tcBorders>
              <w:top w:val="nil"/>
              <w:left w:val="nil"/>
              <w:bottom w:val="single" w:sz="4" w:space="0" w:color="auto"/>
              <w:right w:val="nil"/>
            </w:tcBorders>
            <w:shd w:val="clear" w:color="auto" w:fill="auto"/>
            <w:noWrap/>
            <w:vAlign w:val="bottom"/>
            <w:hideMark/>
          </w:tcPr>
          <w:p w14:paraId="0AC5D7ED" w14:textId="77777777" w:rsidR="00A3336E" w:rsidRPr="009A4AE6" w:rsidRDefault="00A3336E" w:rsidP="00573371">
            <w:pPr>
              <w:spacing w:before="0" w:after="0" w:line="240" w:lineRule="atLeast"/>
              <w:ind w:firstLine="0"/>
              <w:jc w:val="center"/>
              <w:rPr>
                <w:rFonts w:eastAsia="Times New Roman" w:cs="Calibri"/>
                <w:color w:val="000000"/>
                <w:sz w:val="20"/>
                <w:szCs w:val="20"/>
              </w:rPr>
            </w:pPr>
            <w:r w:rsidRPr="009A4AE6">
              <w:rPr>
                <w:rFonts w:eastAsia="Times New Roman" w:cs="Calibri"/>
                <w:color w:val="000000"/>
                <w:sz w:val="20"/>
                <w:szCs w:val="20"/>
              </w:rPr>
              <w:t>Iglesias</w:t>
            </w:r>
          </w:p>
        </w:tc>
        <w:tc>
          <w:tcPr>
            <w:tcW w:w="1731" w:type="dxa"/>
            <w:tcBorders>
              <w:top w:val="nil"/>
              <w:left w:val="nil"/>
              <w:bottom w:val="single" w:sz="4" w:space="0" w:color="auto"/>
              <w:right w:val="nil"/>
            </w:tcBorders>
            <w:shd w:val="clear" w:color="auto" w:fill="auto"/>
            <w:noWrap/>
            <w:vAlign w:val="bottom"/>
            <w:hideMark/>
          </w:tcPr>
          <w:p w14:paraId="62F95113" w14:textId="77777777" w:rsidR="00A3336E" w:rsidRPr="009A4AE6" w:rsidRDefault="00A3336E" w:rsidP="00573371">
            <w:pPr>
              <w:spacing w:before="0" w:after="0" w:line="240" w:lineRule="atLeast"/>
              <w:ind w:firstLine="0"/>
              <w:jc w:val="center"/>
              <w:rPr>
                <w:rFonts w:eastAsia="Times New Roman" w:cs="Calibri"/>
                <w:color w:val="000000"/>
                <w:sz w:val="20"/>
                <w:szCs w:val="20"/>
              </w:rPr>
            </w:pPr>
            <w:r w:rsidRPr="009A4AE6">
              <w:rPr>
                <w:rFonts w:eastAsia="Times New Roman" w:cs="Calibri"/>
                <w:color w:val="000000"/>
                <w:sz w:val="20"/>
                <w:szCs w:val="20"/>
              </w:rPr>
              <w:t>116</w:t>
            </w:r>
          </w:p>
        </w:tc>
      </w:tr>
    </w:tbl>
    <w:p w14:paraId="233C088C" w14:textId="3DC0806A" w:rsidR="00A363A4" w:rsidRPr="009A4AE6" w:rsidRDefault="00A363A4" w:rsidP="0021600A">
      <w:pPr>
        <w:spacing w:after="0"/>
        <w:ind w:firstLine="709"/>
        <w:rPr>
          <w:rFonts w:eastAsia="Times New Roman" w:cs="Arial"/>
          <w:bCs/>
          <w:sz w:val="20"/>
          <w:szCs w:val="20"/>
        </w:rPr>
      </w:pPr>
      <w:r w:rsidRPr="009A4AE6">
        <w:rPr>
          <w:rFonts w:eastAsia="Times New Roman" w:cs="Arial"/>
          <w:b/>
          <w:i/>
        </w:rPr>
        <w:t>Fuente</w:t>
      </w:r>
      <w:r w:rsidRPr="009A4AE6">
        <w:rPr>
          <w:rFonts w:eastAsia="Times New Roman" w:cs="Arial"/>
          <w:b/>
        </w:rPr>
        <w:t xml:space="preserve">. </w:t>
      </w:r>
      <w:r w:rsidRPr="009A4AE6">
        <w:rPr>
          <w:rFonts w:eastAsia="Times New Roman" w:cs="Arial"/>
          <w:bCs/>
          <w:sz w:val="20"/>
          <w:szCs w:val="20"/>
        </w:rPr>
        <w:t>Obra Pública 2023, con base en inventario de la RVC</w:t>
      </w:r>
    </w:p>
    <w:p w14:paraId="4805FEC7" w14:textId="1319A5ED" w:rsidR="007A01D5" w:rsidRDefault="009420E4" w:rsidP="003E410B">
      <w:pPr>
        <w:spacing w:after="0"/>
        <w:ind w:firstLine="708"/>
        <w:rPr>
          <w:rFonts w:eastAsia="Times New Roman" w:cs="Arial"/>
        </w:rPr>
      </w:pPr>
      <w:r w:rsidRPr="009A4AE6">
        <w:rPr>
          <w:rFonts w:eastAsia="Times New Roman" w:cs="Arial"/>
        </w:rPr>
        <w:t>Esta misma información de manera gráfica se presenta seguidamente</w:t>
      </w:r>
      <w:r w:rsidR="00D13069" w:rsidRPr="009A4AE6">
        <w:rPr>
          <w:rFonts w:eastAsia="Times New Roman" w:cs="Arial"/>
        </w:rPr>
        <w:t xml:space="preserve"> figura</w:t>
      </w:r>
      <w:r w:rsidRPr="009A4AE6">
        <w:rPr>
          <w:rFonts w:eastAsia="Times New Roman" w:cs="Arial"/>
        </w:rPr>
        <w:t>:</w:t>
      </w:r>
    </w:p>
    <w:p w14:paraId="7E0AC3AD" w14:textId="77777777" w:rsidR="00E417C5" w:rsidRDefault="00E417C5" w:rsidP="003E410B">
      <w:pPr>
        <w:spacing w:after="0"/>
        <w:ind w:firstLine="708"/>
        <w:rPr>
          <w:rFonts w:eastAsia="Times New Roman" w:cs="Arial"/>
        </w:rPr>
      </w:pPr>
    </w:p>
    <w:p w14:paraId="257A5082" w14:textId="77777777" w:rsidR="00E417C5" w:rsidRDefault="00E417C5" w:rsidP="003E410B">
      <w:pPr>
        <w:spacing w:after="0"/>
        <w:ind w:firstLine="708"/>
        <w:rPr>
          <w:rFonts w:eastAsia="Times New Roman" w:cs="Arial"/>
        </w:rPr>
      </w:pPr>
    </w:p>
    <w:p w14:paraId="7A9D5E4D" w14:textId="77777777" w:rsidR="00E417C5" w:rsidRDefault="00E417C5" w:rsidP="003E410B">
      <w:pPr>
        <w:spacing w:after="0"/>
        <w:ind w:firstLine="708"/>
        <w:rPr>
          <w:rFonts w:eastAsia="Times New Roman" w:cs="Arial"/>
        </w:rPr>
      </w:pPr>
    </w:p>
    <w:p w14:paraId="08C4D5C4" w14:textId="77777777" w:rsidR="00E417C5" w:rsidRDefault="00E417C5" w:rsidP="003E410B">
      <w:pPr>
        <w:spacing w:after="0"/>
        <w:ind w:firstLine="708"/>
        <w:rPr>
          <w:rFonts w:eastAsia="Times New Roman" w:cs="Arial"/>
        </w:rPr>
      </w:pPr>
    </w:p>
    <w:p w14:paraId="3F0A295A" w14:textId="77777777" w:rsidR="00E417C5" w:rsidRDefault="00E417C5" w:rsidP="003E410B">
      <w:pPr>
        <w:spacing w:after="0"/>
        <w:ind w:firstLine="708"/>
        <w:rPr>
          <w:rFonts w:eastAsia="Times New Roman" w:cs="Arial"/>
        </w:rPr>
      </w:pPr>
    </w:p>
    <w:p w14:paraId="27880E14" w14:textId="77777777" w:rsidR="00E417C5" w:rsidRPr="009A4AE6" w:rsidRDefault="00E417C5" w:rsidP="003E410B">
      <w:pPr>
        <w:spacing w:after="0"/>
        <w:ind w:firstLine="708"/>
        <w:rPr>
          <w:rFonts w:eastAsia="Times New Roman" w:cs="Arial"/>
        </w:rPr>
      </w:pPr>
    </w:p>
    <w:p w14:paraId="7BD859A2" w14:textId="5BB3E36F" w:rsidR="00A363A4" w:rsidRPr="009A4AE6" w:rsidRDefault="00A363A4" w:rsidP="00833C95">
      <w:pPr>
        <w:pStyle w:val="Figuras"/>
      </w:pPr>
      <w:bookmarkStart w:id="191" w:name="_Toc473994323"/>
      <w:bookmarkStart w:id="192" w:name="_Toc153956708"/>
      <w:r w:rsidRPr="009A4AE6">
        <w:t>Figura</w:t>
      </w:r>
      <w:r w:rsidR="00F363D3" w:rsidRPr="009A4AE6">
        <w:t xml:space="preserve"> 11</w:t>
      </w:r>
      <w:r w:rsidRPr="009A4AE6">
        <w:t xml:space="preserve">. </w:t>
      </w:r>
      <w:r w:rsidRPr="00833C95">
        <w:rPr>
          <w:b w:val="0"/>
          <w:bCs w:val="0"/>
        </w:rPr>
        <w:t>Accesibilidad a servicios básicos</w:t>
      </w:r>
      <w:bookmarkEnd w:id="191"/>
      <w:r w:rsidRPr="00833C95">
        <w:rPr>
          <w:b w:val="0"/>
          <w:bCs w:val="0"/>
        </w:rPr>
        <w:t>.</w:t>
      </w:r>
      <w:bookmarkEnd w:id="192"/>
    </w:p>
    <w:p w14:paraId="1E3A47EA" w14:textId="77777777" w:rsidR="00716B94" w:rsidRPr="009A4AE6" w:rsidRDefault="00752984" w:rsidP="007660F5">
      <w:pPr>
        <w:spacing w:after="0"/>
        <w:rPr>
          <w:rFonts w:eastAsia="Times New Roman"/>
          <w:b/>
          <w:i/>
          <w:sz w:val="20"/>
          <w:szCs w:val="20"/>
        </w:rPr>
      </w:pPr>
      <w:r w:rsidRPr="009A4AE6">
        <w:rPr>
          <w:noProof/>
        </w:rPr>
        <w:drawing>
          <wp:inline distT="0" distB="0" distL="0" distR="0" wp14:anchorId="54A0ED31" wp14:editId="455E5226">
            <wp:extent cx="4693747" cy="2394066"/>
            <wp:effectExtent l="0" t="0" r="12065" b="6350"/>
            <wp:docPr id="1944082240" name="Gráfico 1">
              <a:extLst xmlns:a="http://schemas.openxmlformats.org/drawingml/2006/main">
                <a:ext uri="{FF2B5EF4-FFF2-40B4-BE49-F238E27FC236}">
                  <a16:creationId xmlns:a16="http://schemas.microsoft.com/office/drawing/2014/main" id="{6E9ECB37-9CCE-40A7-8576-C9C8CB8FE3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99F0D13" w14:textId="2A79D056" w:rsidR="004E3AC5" w:rsidRPr="009A4AE6" w:rsidRDefault="00A363A4" w:rsidP="00716B94">
      <w:pPr>
        <w:spacing w:before="0" w:after="200"/>
        <w:rPr>
          <w:rFonts w:eastAsia="Times New Roman"/>
          <w:b/>
          <w:i/>
        </w:rPr>
      </w:pPr>
      <w:r w:rsidRPr="009A4AE6">
        <w:rPr>
          <w:rFonts w:eastAsia="Times New Roman"/>
          <w:b/>
          <w:i/>
          <w:sz w:val="20"/>
          <w:szCs w:val="20"/>
        </w:rPr>
        <w:t>Fuente</w:t>
      </w:r>
      <w:r w:rsidRPr="009A4AE6">
        <w:rPr>
          <w:rFonts w:eastAsia="Times New Roman"/>
          <w:b/>
          <w:sz w:val="20"/>
          <w:szCs w:val="20"/>
        </w:rPr>
        <w:t xml:space="preserve">. </w:t>
      </w:r>
      <w:r w:rsidRPr="009A4AE6">
        <w:rPr>
          <w:rFonts w:eastAsia="Times New Roman"/>
          <w:sz w:val="20"/>
          <w:szCs w:val="20"/>
        </w:rPr>
        <w:t>Obra Pública 2023, con base en inventario de la RVC</w:t>
      </w:r>
    </w:p>
    <w:p w14:paraId="45C589CA" w14:textId="797C037F" w:rsidR="00842B64" w:rsidRPr="009A4AE6" w:rsidRDefault="00461B18" w:rsidP="0021600A">
      <w:pPr>
        <w:rPr>
          <w:rFonts w:eastAsia="Times New Roman"/>
        </w:rPr>
      </w:pPr>
      <w:r w:rsidRPr="009A4AE6">
        <w:rPr>
          <w:rFonts w:eastAsia="Times New Roman"/>
        </w:rPr>
        <w:t xml:space="preserve">El cantón de </w:t>
      </w:r>
      <w:r w:rsidR="002E6F2F" w:rsidRPr="009A4AE6">
        <w:rPr>
          <w:rFonts w:eastAsia="Times New Roman"/>
        </w:rPr>
        <w:t>Pococí</w:t>
      </w:r>
      <w:r w:rsidRPr="009A4AE6">
        <w:rPr>
          <w:rFonts w:eastAsia="Times New Roman"/>
        </w:rPr>
        <w:t xml:space="preserve"> tiene acceso a todos los servicios básicos </w:t>
      </w:r>
      <w:r w:rsidR="006E2CD7" w:rsidRPr="009A4AE6">
        <w:rPr>
          <w:rFonts w:eastAsia="Times New Roman"/>
        </w:rPr>
        <w:t xml:space="preserve">como se muestra </w:t>
      </w:r>
      <w:r w:rsidR="009E1621" w:rsidRPr="009A4AE6">
        <w:rPr>
          <w:rFonts w:eastAsia="Times New Roman"/>
        </w:rPr>
        <w:t xml:space="preserve">en la tabla y figura anterior, reflejando la cantidad de códigos de camino que cuentan </w:t>
      </w:r>
      <w:r w:rsidR="0004655B" w:rsidRPr="009A4AE6">
        <w:rPr>
          <w:rFonts w:eastAsia="Times New Roman"/>
        </w:rPr>
        <w:t xml:space="preserve">con </w:t>
      </w:r>
      <w:r w:rsidR="005A54E0" w:rsidRPr="009A4AE6">
        <w:rPr>
          <w:rFonts w:eastAsia="Times New Roman"/>
        </w:rPr>
        <w:t>estos</w:t>
      </w:r>
      <w:r w:rsidR="000C46B7" w:rsidRPr="009A4AE6">
        <w:rPr>
          <w:rFonts w:eastAsia="Times New Roman"/>
        </w:rPr>
        <w:t>.</w:t>
      </w:r>
    </w:p>
    <w:p w14:paraId="04265E5A" w14:textId="6EF4F9E6" w:rsidR="00331B74" w:rsidRPr="009A4AE6" w:rsidRDefault="002A3D8D" w:rsidP="007B02B5">
      <w:pPr>
        <w:rPr>
          <w:rFonts w:eastAsia="Times New Roman"/>
          <w:color w:val="000000"/>
        </w:rPr>
      </w:pPr>
      <w:r w:rsidRPr="009A4AE6">
        <w:rPr>
          <w:rFonts w:eastAsia="Arial Unicode MS"/>
          <w:lang w:val="es-MX"/>
        </w:rPr>
        <w:t>Pococí</w:t>
      </w:r>
      <w:r w:rsidR="00D84FA3" w:rsidRPr="009A4AE6">
        <w:rPr>
          <w:rFonts w:eastAsia="Arial Unicode MS"/>
          <w:lang w:val="es-MX"/>
        </w:rPr>
        <w:t xml:space="preserve"> </w:t>
      </w:r>
      <w:r w:rsidR="005A54E0" w:rsidRPr="009A4AE6">
        <w:rPr>
          <w:rFonts w:eastAsia="Arial Unicode MS"/>
          <w:lang w:val="es-MX"/>
        </w:rPr>
        <w:t xml:space="preserve">cuenta con </w:t>
      </w:r>
      <w:r w:rsidRPr="009A4AE6">
        <w:rPr>
          <w:rFonts w:eastAsia="Arial Unicode MS"/>
          <w:lang w:val="es-MX"/>
        </w:rPr>
        <w:t xml:space="preserve">poco componente </w:t>
      </w:r>
      <w:r w:rsidR="00AB76F1" w:rsidRPr="009A4AE6">
        <w:rPr>
          <w:rFonts w:eastAsia="Arial Unicode MS"/>
          <w:lang w:val="es-MX"/>
        </w:rPr>
        <w:t>t</w:t>
      </w:r>
      <w:r w:rsidRPr="009A4AE6">
        <w:rPr>
          <w:rFonts w:eastAsia="Arial Unicode MS"/>
          <w:lang w:val="es-MX"/>
        </w:rPr>
        <w:t>urístico</w:t>
      </w:r>
      <w:r w:rsidR="00AB76F1" w:rsidRPr="009A4AE6">
        <w:rPr>
          <w:rFonts w:eastAsia="Arial Unicode MS"/>
          <w:lang w:val="es-MX"/>
        </w:rPr>
        <w:t xml:space="preserve">. </w:t>
      </w:r>
      <w:r w:rsidR="00716DDB" w:rsidRPr="009A4AE6">
        <w:rPr>
          <w:rFonts w:eastAsia="Arial Unicode MS"/>
          <w:lang w:val="es-MX"/>
        </w:rPr>
        <w:t xml:space="preserve">El </w:t>
      </w:r>
      <w:r w:rsidR="00D84FA3" w:rsidRPr="009A4AE6">
        <w:rPr>
          <w:rFonts w:eastAsia="Arial Unicode MS"/>
          <w:lang w:val="es-MX"/>
        </w:rPr>
        <w:t>centro de atracción</w:t>
      </w:r>
      <w:r w:rsidR="00AB76F1" w:rsidRPr="009A4AE6">
        <w:rPr>
          <w:rFonts w:eastAsia="Arial Unicode MS"/>
          <w:lang w:val="es-MX"/>
        </w:rPr>
        <w:t xml:space="preserve"> más </w:t>
      </w:r>
      <w:r w:rsidR="00716DDB" w:rsidRPr="009A4AE6">
        <w:rPr>
          <w:rFonts w:eastAsia="Arial Unicode MS"/>
          <w:lang w:val="es-MX"/>
        </w:rPr>
        <w:t>importante, tanto</w:t>
      </w:r>
      <w:r w:rsidR="00AB76F1" w:rsidRPr="009A4AE6">
        <w:rPr>
          <w:rFonts w:eastAsia="Arial Unicode MS"/>
          <w:lang w:val="es-MX"/>
        </w:rPr>
        <w:t xml:space="preserve"> de nacionales como de extranjeros es el </w:t>
      </w:r>
      <w:r w:rsidRPr="009A4AE6">
        <w:rPr>
          <w:rFonts w:eastAsia="Arial Unicode MS"/>
          <w:lang w:val="es-MX"/>
        </w:rPr>
        <w:t>Parque Nacional Tortuguero, Refugio de Vida Silvestre Barra de Colorado</w:t>
      </w:r>
      <w:r w:rsidR="00AB76F1" w:rsidRPr="009A4AE6">
        <w:rPr>
          <w:rFonts w:eastAsia="Arial Unicode MS"/>
          <w:lang w:val="es-MX"/>
        </w:rPr>
        <w:t xml:space="preserve">. </w:t>
      </w:r>
      <w:r w:rsidR="00716DDB" w:rsidRPr="009A4AE6">
        <w:rPr>
          <w:rFonts w:eastAsia="Arial Unicode MS"/>
          <w:lang w:val="es-MX"/>
        </w:rPr>
        <w:t xml:space="preserve">Utilizando como rutas de ingreso el Distrito de </w:t>
      </w:r>
      <w:r w:rsidR="008B1088" w:rsidRPr="009A4AE6">
        <w:rPr>
          <w:rFonts w:eastAsia="Arial Unicode MS"/>
          <w:lang w:val="es-MX"/>
        </w:rPr>
        <w:t>Cariari</w:t>
      </w:r>
      <w:r w:rsidR="005A54E0" w:rsidRPr="009A4AE6">
        <w:rPr>
          <w:rFonts w:eastAsia="Arial Unicode MS"/>
          <w:lang w:val="es-MX"/>
        </w:rPr>
        <w:t xml:space="preserve"> en la ruta</w:t>
      </w:r>
      <w:r w:rsidR="008B1088" w:rsidRPr="009A4AE6">
        <w:rPr>
          <w:rFonts w:eastAsia="Arial Unicode MS"/>
          <w:lang w:val="es-MX"/>
        </w:rPr>
        <w:t xml:space="preserve"> Palacio</w:t>
      </w:r>
      <w:r w:rsidR="005A54E0" w:rsidRPr="009A4AE6">
        <w:rPr>
          <w:rFonts w:eastAsia="Arial Unicode MS"/>
          <w:lang w:val="es-MX"/>
        </w:rPr>
        <w:t>s –</w:t>
      </w:r>
      <w:r w:rsidR="008B1088" w:rsidRPr="009A4AE6">
        <w:rPr>
          <w:rFonts w:eastAsia="Arial Unicode MS"/>
          <w:lang w:val="es-MX"/>
        </w:rPr>
        <w:t xml:space="preserve"> Pavona</w:t>
      </w:r>
      <w:r w:rsidR="005A54E0" w:rsidRPr="009A4AE6">
        <w:rPr>
          <w:rFonts w:eastAsia="Arial Unicode MS"/>
          <w:lang w:val="es-MX"/>
        </w:rPr>
        <w:t xml:space="preserve">, el acceso comprende una longitud de20 kilómetros aproximadamente.  </w:t>
      </w:r>
    </w:p>
    <w:p w14:paraId="336F4936" w14:textId="5152E5DC" w:rsidR="004C20A7" w:rsidRPr="009A4AE6" w:rsidRDefault="007E2556" w:rsidP="003D57C4">
      <w:pPr>
        <w:pStyle w:val="Ttulo2"/>
        <w:numPr>
          <w:ilvl w:val="1"/>
          <w:numId w:val="15"/>
        </w:numPr>
        <w:rPr>
          <w:rFonts w:ascii="Century Gothic" w:eastAsia="Times New Roman" w:hAnsi="Century Gothic"/>
          <w:sz w:val="22"/>
          <w:szCs w:val="22"/>
        </w:rPr>
      </w:pPr>
      <w:bookmarkStart w:id="193" w:name="_Toc153864235"/>
      <w:bookmarkStart w:id="194" w:name="_Toc175998062"/>
      <w:r w:rsidRPr="009A4AE6">
        <w:rPr>
          <w:rFonts w:ascii="Century Gothic" w:eastAsia="Times New Roman" w:hAnsi="Century Gothic"/>
          <w:sz w:val="22"/>
          <w:szCs w:val="22"/>
        </w:rPr>
        <w:t>Características y estado</w:t>
      </w:r>
      <w:r w:rsidR="009420E4" w:rsidRPr="009A4AE6">
        <w:rPr>
          <w:rFonts w:ascii="Century Gothic" w:eastAsia="Times New Roman" w:hAnsi="Century Gothic"/>
          <w:sz w:val="22"/>
          <w:szCs w:val="22"/>
        </w:rPr>
        <w:t xml:space="preserve"> </w:t>
      </w:r>
      <w:r w:rsidR="009C2153" w:rsidRPr="009A4AE6">
        <w:rPr>
          <w:rFonts w:ascii="Century Gothic" w:eastAsia="Times New Roman" w:hAnsi="Century Gothic"/>
          <w:sz w:val="22"/>
          <w:szCs w:val="22"/>
        </w:rPr>
        <w:t>de</w:t>
      </w:r>
      <w:r w:rsidR="00752B4D" w:rsidRPr="009A4AE6">
        <w:rPr>
          <w:rFonts w:ascii="Century Gothic" w:eastAsia="Times New Roman" w:hAnsi="Century Gothic"/>
          <w:sz w:val="22"/>
          <w:szCs w:val="22"/>
        </w:rPr>
        <w:t xml:space="preserve"> l</w:t>
      </w:r>
      <w:r w:rsidRPr="009A4AE6">
        <w:rPr>
          <w:rFonts w:ascii="Century Gothic" w:eastAsia="Times New Roman" w:hAnsi="Century Gothic"/>
          <w:sz w:val="22"/>
          <w:szCs w:val="22"/>
        </w:rPr>
        <w:t>os puentes</w:t>
      </w:r>
      <w:bookmarkEnd w:id="193"/>
      <w:bookmarkEnd w:id="194"/>
    </w:p>
    <w:p w14:paraId="5FB49152" w14:textId="1F433D83" w:rsidR="00A37336" w:rsidRPr="009A4AE6" w:rsidRDefault="00A37336" w:rsidP="007B02B5">
      <w:pPr>
        <w:rPr>
          <w:rFonts w:eastAsia="Times New Roman"/>
        </w:rPr>
      </w:pPr>
      <w:r w:rsidRPr="009A4AE6">
        <w:rPr>
          <w:rFonts w:eastAsia="Times New Roman"/>
        </w:rPr>
        <w:t xml:space="preserve">En </w:t>
      </w:r>
      <w:r w:rsidR="005D608C" w:rsidRPr="009A4AE6">
        <w:rPr>
          <w:rFonts w:eastAsia="Times New Roman"/>
        </w:rPr>
        <w:t xml:space="preserve">el Departamento de Obra Pública de la Municipalidad de Pococí, </w:t>
      </w:r>
      <w:r w:rsidRPr="009A4AE6">
        <w:rPr>
          <w:rFonts w:eastAsia="Times New Roman"/>
        </w:rPr>
        <w:t xml:space="preserve">se tienen inventariados 242 puentes distribuidos en los </w:t>
      </w:r>
      <w:r w:rsidR="00680070">
        <w:rPr>
          <w:rFonts w:eastAsia="Times New Roman"/>
        </w:rPr>
        <w:t>siete</w:t>
      </w:r>
      <w:r w:rsidRPr="009A4AE6">
        <w:rPr>
          <w:rFonts w:eastAsia="Times New Roman"/>
        </w:rPr>
        <w:t xml:space="preserve"> distritos pertenecientes al cantón de Pococí, actualmente no </w:t>
      </w:r>
      <w:r w:rsidR="00EC667D" w:rsidRPr="009A4AE6">
        <w:rPr>
          <w:rFonts w:eastAsia="Times New Roman"/>
        </w:rPr>
        <w:t xml:space="preserve">se </w:t>
      </w:r>
      <w:r w:rsidRPr="009A4AE6">
        <w:rPr>
          <w:rFonts w:eastAsia="Times New Roman"/>
        </w:rPr>
        <w:t>cuenta con un inventario</w:t>
      </w:r>
      <w:r w:rsidR="00EC667D" w:rsidRPr="009A4AE6">
        <w:rPr>
          <w:rFonts w:eastAsia="Times New Roman"/>
        </w:rPr>
        <w:t xml:space="preserve"> completo ni que refleje las condiciones y </w:t>
      </w:r>
      <w:r w:rsidRPr="009A4AE6">
        <w:rPr>
          <w:rFonts w:eastAsia="Times New Roman"/>
        </w:rPr>
        <w:t xml:space="preserve">características </w:t>
      </w:r>
      <w:r w:rsidR="005D608C" w:rsidRPr="009A4AE6">
        <w:rPr>
          <w:rFonts w:eastAsia="Times New Roman"/>
        </w:rPr>
        <w:t>de estos. Se tiene presente el trabajar en la recolección de datos de las condiciones y característica</w:t>
      </w:r>
      <w:r w:rsidR="006973E4" w:rsidRPr="009A4AE6">
        <w:rPr>
          <w:rFonts w:eastAsia="Times New Roman"/>
        </w:rPr>
        <w:t>s</w:t>
      </w:r>
      <w:r w:rsidR="005D608C" w:rsidRPr="009A4AE6">
        <w:rPr>
          <w:rFonts w:eastAsia="Times New Roman"/>
        </w:rPr>
        <w:t>, que permita</w:t>
      </w:r>
      <w:r w:rsidR="006973E4" w:rsidRPr="009A4AE6">
        <w:rPr>
          <w:rFonts w:eastAsia="Times New Roman"/>
        </w:rPr>
        <w:t xml:space="preserve"> una</w:t>
      </w:r>
      <w:r w:rsidR="005D608C" w:rsidRPr="009A4AE6">
        <w:rPr>
          <w:rFonts w:eastAsia="Times New Roman"/>
        </w:rPr>
        <w:t xml:space="preserve"> información correcta para priorizar los trabajos en estas estructuras de gran importancia para la transitabilidad de las comunidades </w:t>
      </w:r>
      <w:r w:rsidR="00EC667D" w:rsidRPr="009A4AE6">
        <w:rPr>
          <w:rFonts w:eastAsia="Times New Roman"/>
        </w:rPr>
        <w:t xml:space="preserve">y la conectividad de estas. </w:t>
      </w:r>
    </w:p>
    <w:p w14:paraId="02760625" w14:textId="22F38D0A" w:rsidR="00382765" w:rsidRPr="009A4AE6" w:rsidRDefault="00C70926" w:rsidP="00A37B8B">
      <w:pPr>
        <w:rPr>
          <w:rFonts w:eastAsia="Times New Roman"/>
        </w:rPr>
      </w:pPr>
      <w:r w:rsidRPr="009A4AE6">
        <w:rPr>
          <w:rFonts w:eastAsia="Times New Roman"/>
        </w:rPr>
        <w:t xml:space="preserve">A partir del </w:t>
      </w:r>
      <w:r w:rsidR="00996697" w:rsidRPr="009A4AE6">
        <w:rPr>
          <w:rFonts w:eastAsia="Times New Roman"/>
        </w:rPr>
        <w:t xml:space="preserve">conocimiento experto, </w:t>
      </w:r>
      <w:r w:rsidR="007F3206" w:rsidRPr="009A4AE6">
        <w:rPr>
          <w:rFonts w:eastAsia="Times New Roman"/>
        </w:rPr>
        <w:t>la cantidad de puentes es alta, se estima que en el cantón hay unos 600 puentes construidos de diferentes estructuras, siendo el mayor número los puentes de madera rolliza.</w:t>
      </w:r>
      <w:r w:rsidRPr="009A4AE6">
        <w:rPr>
          <w:rFonts w:eastAsia="Times New Roman"/>
        </w:rPr>
        <w:t xml:space="preserve"> Inventariados se encuentran los siguientes</w:t>
      </w:r>
      <w:r w:rsidR="00156C6C" w:rsidRPr="009A4AE6">
        <w:rPr>
          <w:rFonts w:eastAsia="Times New Roman"/>
        </w:rPr>
        <w:t>,</w:t>
      </w:r>
      <w:r w:rsidRPr="009A4AE6">
        <w:rPr>
          <w:rFonts w:eastAsia="Times New Roman"/>
        </w:rPr>
        <w:t xml:space="preserve"> desglosados por distrito de la siguiente manera:</w:t>
      </w:r>
    </w:p>
    <w:p w14:paraId="3298B3FA" w14:textId="77777777" w:rsidR="00382765" w:rsidRPr="009A4AE6" w:rsidRDefault="00382765" w:rsidP="003E410B">
      <w:pPr>
        <w:rPr>
          <w:rFonts w:eastAsia="Times New Roman"/>
        </w:rPr>
      </w:pPr>
    </w:p>
    <w:p w14:paraId="0C395C81" w14:textId="259F1E4B" w:rsidR="002E7B93" w:rsidRPr="009A4AE6" w:rsidRDefault="002E7B93" w:rsidP="00833C95">
      <w:pPr>
        <w:pStyle w:val="Tablas"/>
      </w:pPr>
      <w:bookmarkStart w:id="195" w:name="_Toc153863520"/>
      <w:r w:rsidRPr="009A4AE6">
        <w:t xml:space="preserve">Tabla </w:t>
      </w:r>
      <w:r w:rsidR="00D61627" w:rsidRPr="009A4AE6">
        <w:t>1</w:t>
      </w:r>
      <w:r w:rsidR="00EE6B91" w:rsidRPr="009A4AE6">
        <w:t>8</w:t>
      </w:r>
      <w:r w:rsidR="002E6F2F" w:rsidRPr="009A4AE6">
        <w:t>.</w:t>
      </w:r>
      <w:r w:rsidR="00D61627" w:rsidRPr="009A4AE6">
        <w:t xml:space="preserve"> </w:t>
      </w:r>
      <w:r w:rsidRPr="009A4AE6">
        <w:t>Cantidad de Puentes en el Cantón</w:t>
      </w:r>
      <w:bookmarkEnd w:id="195"/>
    </w:p>
    <w:tbl>
      <w:tblPr>
        <w:tblW w:w="4526" w:type="dxa"/>
        <w:jc w:val="center"/>
        <w:tblCellMar>
          <w:left w:w="70" w:type="dxa"/>
          <w:right w:w="70" w:type="dxa"/>
        </w:tblCellMar>
        <w:tblLook w:val="04A0" w:firstRow="1" w:lastRow="0" w:firstColumn="1" w:lastColumn="0" w:noHBand="0" w:noVBand="1"/>
      </w:tblPr>
      <w:tblGrid>
        <w:gridCol w:w="2251"/>
        <w:gridCol w:w="2275"/>
      </w:tblGrid>
      <w:tr w:rsidR="002E7B93" w:rsidRPr="009A4AE6" w14:paraId="5111E35B" w14:textId="77777777" w:rsidTr="002E7B93">
        <w:trPr>
          <w:trHeight w:val="691"/>
          <w:jc w:val="center"/>
        </w:trPr>
        <w:tc>
          <w:tcPr>
            <w:tcW w:w="2251" w:type="dxa"/>
            <w:tcBorders>
              <w:top w:val="nil"/>
              <w:left w:val="nil"/>
              <w:bottom w:val="single" w:sz="4" w:space="0" w:color="auto"/>
              <w:right w:val="nil"/>
            </w:tcBorders>
            <w:shd w:val="clear" w:color="000000" w:fill="BFBFBF"/>
            <w:vAlign w:val="center"/>
            <w:hideMark/>
          </w:tcPr>
          <w:p w14:paraId="067C65E8" w14:textId="77777777" w:rsidR="002E7B93" w:rsidRPr="009A4AE6" w:rsidRDefault="002E7B93" w:rsidP="00EE6B91">
            <w:pPr>
              <w:spacing w:after="0" w:line="240" w:lineRule="atLeast"/>
              <w:ind w:firstLine="0"/>
              <w:jc w:val="center"/>
              <w:rPr>
                <w:rFonts w:eastAsia="Times New Roman" w:cs="Calibri"/>
                <w:b/>
                <w:bCs/>
                <w:color w:val="000000"/>
                <w:sz w:val="20"/>
                <w:szCs w:val="20"/>
              </w:rPr>
            </w:pPr>
            <w:r w:rsidRPr="009A4AE6">
              <w:rPr>
                <w:rFonts w:eastAsia="Times New Roman" w:cs="Calibri"/>
                <w:b/>
                <w:bCs/>
                <w:color w:val="000000"/>
                <w:sz w:val="20"/>
                <w:szCs w:val="20"/>
              </w:rPr>
              <w:t>Distritos</w:t>
            </w:r>
          </w:p>
        </w:tc>
        <w:tc>
          <w:tcPr>
            <w:tcW w:w="2275" w:type="dxa"/>
            <w:tcBorders>
              <w:top w:val="nil"/>
              <w:left w:val="nil"/>
              <w:bottom w:val="single" w:sz="4" w:space="0" w:color="auto"/>
              <w:right w:val="nil"/>
            </w:tcBorders>
            <w:shd w:val="clear" w:color="000000" w:fill="BFBFBF"/>
            <w:vAlign w:val="bottom"/>
            <w:hideMark/>
          </w:tcPr>
          <w:p w14:paraId="6D5E2DDA" w14:textId="77777777" w:rsidR="002E7B93" w:rsidRPr="009A4AE6" w:rsidRDefault="002E7B93" w:rsidP="00EE6B91">
            <w:pPr>
              <w:spacing w:after="0" w:line="240" w:lineRule="atLeast"/>
              <w:ind w:firstLine="0"/>
              <w:jc w:val="center"/>
              <w:rPr>
                <w:rFonts w:eastAsia="Times New Roman" w:cs="Calibri"/>
                <w:b/>
                <w:bCs/>
                <w:color w:val="000000"/>
                <w:sz w:val="20"/>
                <w:szCs w:val="20"/>
              </w:rPr>
            </w:pPr>
            <w:r w:rsidRPr="009A4AE6">
              <w:rPr>
                <w:rFonts w:eastAsia="Times New Roman" w:cs="Calibri"/>
                <w:b/>
                <w:bCs/>
                <w:color w:val="000000"/>
                <w:sz w:val="20"/>
                <w:szCs w:val="20"/>
              </w:rPr>
              <w:t>Cantidad de Puentes</w:t>
            </w:r>
          </w:p>
        </w:tc>
      </w:tr>
      <w:tr w:rsidR="002E7B93" w:rsidRPr="009A4AE6" w14:paraId="151FABF5" w14:textId="77777777" w:rsidTr="002E7B93">
        <w:trPr>
          <w:trHeight w:val="389"/>
          <w:jc w:val="center"/>
        </w:trPr>
        <w:tc>
          <w:tcPr>
            <w:tcW w:w="2251" w:type="dxa"/>
            <w:tcBorders>
              <w:top w:val="nil"/>
              <w:left w:val="nil"/>
              <w:bottom w:val="nil"/>
              <w:right w:val="nil"/>
            </w:tcBorders>
            <w:shd w:val="clear" w:color="auto" w:fill="auto"/>
            <w:noWrap/>
            <w:vAlign w:val="bottom"/>
            <w:hideMark/>
          </w:tcPr>
          <w:p w14:paraId="364BE7E9" w14:textId="77777777" w:rsidR="002E7B93" w:rsidRPr="009A4AE6" w:rsidRDefault="002E7B93" w:rsidP="00EE6B91">
            <w:pPr>
              <w:spacing w:after="0" w:line="240" w:lineRule="atLeast"/>
              <w:ind w:firstLine="0"/>
              <w:jc w:val="center"/>
              <w:rPr>
                <w:rFonts w:eastAsia="Times New Roman" w:cs="Calibri"/>
                <w:color w:val="000000"/>
                <w:sz w:val="20"/>
                <w:szCs w:val="20"/>
              </w:rPr>
            </w:pPr>
            <w:r w:rsidRPr="009A4AE6">
              <w:rPr>
                <w:rFonts w:eastAsia="Times New Roman" w:cs="Calibri"/>
                <w:color w:val="000000"/>
                <w:sz w:val="20"/>
                <w:szCs w:val="20"/>
              </w:rPr>
              <w:t>Cariari</w:t>
            </w:r>
          </w:p>
        </w:tc>
        <w:tc>
          <w:tcPr>
            <w:tcW w:w="2275" w:type="dxa"/>
            <w:tcBorders>
              <w:top w:val="nil"/>
              <w:left w:val="nil"/>
              <w:bottom w:val="nil"/>
              <w:right w:val="nil"/>
            </w:tcBorders>
            <w:shd w:val="clear" w:color="auto" w:fill="auto"/>
            <w:noWrap/>
            <w:vAlign w:val="bottom"/>
            <w:hideMark/>
          </w:tcPr>
          <w:p w14:paraId="190CA4EC" w14:textId="77777777" w:rsidR="002E7B93" w:rsidRPr="009A4AE6" w:rsidRDefault="002E7B93" w:rsidP="00EE6B91">
            <w:pPr>
              <w:spacing w:after="0" w:line="240" w:lineRule="atLeast"/>
              <w:ind w:firstLine="0"/>
              <w:jc w:val="center"/>
              <w:rPr>
                <w:rFonts w:eastAsia="Times New Roman" w:cs="Calibri"/>
                <w:color w:val="000000"/>
                <w:sz w:val="20"/>
                <w:szCs w:val="20"/>
              </w:rPr>
            </w:pPr>
            <w:r w:rsidRPr="009A4AE6">
              <w:rPr>
                <w:rFonts w:eastAsia="Times New Roman" w:cs="Calibri"/>
                <w:color w:val="000000"/>
                <w:sz w:val="20"/>
                <w:szCs w:val="20"/>
              </w:rPr>
              <w:t>29</w:t>
            </w:r>
          </w:p>
        </w:tc>
      </w:tr>
      <w:tr w:rsidR="002E7B93" w:rsidRPr="009A4AE6" w14:paraId="5533D7FA" w14:textId="77777777" w:rsidTr="002E7B93">
        <w:trPr>
          <w:trHeight w:val="389"/>
          <w:jc w:val="center"/>
        </w:trPr>
        <w:tc>
          <w:tcPr>
            <w:tcW w:w="2251" w:type="dxa"/>
            <w:tcBorders>
              <w:top w:val="nil"/>
              <w:left w:val="nil"/>
              <w:bottom w:val="nil"/>
              <w:right w:val="nil"/>
            </w:tcBorders>
            <w:shd w:val="clear" w:color="auto" w:fill="auto"/>
            <w:noWrap/>
            <w:vAlign w:val="bottom"/>
            <w:hideMark/>
          </w:tcPr>
          <w:p w14:paraId="7B148EA5" w14:textId="77777777" w:rsidR="002E7B93" w:rsidRPr="009A4AE6" w:rsidRDefault="002E7B93" w:rsidP="00EE6B91">
            <w:pPr>
              <w:spacing w:after="0" w:line="240" w:lineRule="atLeast"/>
              <w:ind w:firstLine="0"/>
              <w:jc w:val="center"/>
              <w:rPr>
                <w:rFonts w:eastAsia="Times New Roman" w:cs="Calibri"/>
                <w:color w:val="000000"/>
                <w:sz w:val="20"/>
                <w:szCs w:val="20"/>
              </w:rPr>
            </w:pPr>
            <w:r w:rsidRPr="009A4AE6">
              <w:rPr>
                <w:rFonts w:eastAsia="Times New Roman" w:cs="Calibri"/>
                <w:color w:val="000000"/>
                <w:sz w:val="20"/>
                <w:szCs w:val="20"/>
              </w:rPr>
              <w:t>Colonia</w:t>
            </w:r>
          </w:p>
        </w:tc>
        <w:tc>
          <w:tcPr>
            <w:tcW w:w="2275" w:type="dxa"/>
            <w:tcBorders>
              <w:top w:val="nil"/>
              <w:left w:val="nil"/>
              <w:bottom w:val="nil"/>
              <w:right w:val="nil"/>
            </w:tcBorders>
            <w:shd w:val="clear" w:color="auto" w:fill="auto"/>
            <w:noWrap/>
            <w:vAlign w:val="bottom"/>
            <w:hideMark/>
          </w:tcPr>
          <w:p w14:paraId="5EB15C6E" w14:textId="77777777" w:rsidR="002E7B93" w:rsidRPr="009A4AE6" w:rsidRDefault="002E7B93" w:rsidP="00EE6B91">
            <w:pPr>
              <w:spacing w:after="0" w:line="240" w:lineRule="atLeast"/>
              <w:ind w:firstLine="0"/>
              <w:jc w:val="center"/>
              <w:rPr>
                <w:rFonts w:eastAsia="Times New Roman" w:cs="Calibri"/>
                <w:color w:val="000000"/>
                <w:sz w:val="20"/>
                <w:szCs w:val="20"/>
              </w:rPr>
            </w:pPr>
            <w:r w:rsidRPr="009A4AE6">
              <w:rPr>
                <w:rFonts w:eastAsia="Times New Roman" w:cs="Calibri"/>
                <w:color w:val="000000"/>
                <w:sz w:val="20"/>
                <w:szCs w:val="20"/>
              </w:rPr>
              <w:t>21</w:t>
            </w:r>
          </w:p>
        </w:tc>
      </w:tr>
      <w:tr w:rsidR="002E7B93" w:rsidRPr="009A4AE6" w14:paraId="17CBE8A0" w14:textId="77777777" w:rsidTr="002E7B93">
        <w:trPr>
          <w:trHeight w:val="389"/>
          <w:jc w:val="center"/>
        </w:trPr>
        <w:tc>
          <w:tcPr>
            <w:tcW w:w="2251" w:type="dxa"/>
            <w:tcBorders>
              <w:top w:val="nil"/>
              <w:left w:val="nil"/>
              <w:bottom w:val="nil"/>
              <w:right w:val="nil"/>
            </w:tcBorders>
            <w:shd w:val="clear" w:color="auto" w:fill="auto"/>
            <w:noWrap/>
            <w:vAlign w:val="bottom"/>
            <w:hideMark/>
          </w:tcPr>
          <w:p w14:paraId="40F180DD" w14:textId="77777777" w:rsidR="002E7B93" w:rsidRPr="009A4AE6" w:rsidRDefault="002E7B93" w:rsidP="00EE6B91">
            <w:pPr>
              <w:spacing w:after="0" w:line="240" w:lineRule="atLeast"/>
              <w:ind w:firstLine="0"/>
              <w:jc w:val="center"/>
              <w:rPr>
                <w:rFonts w:eastAsia="Times New Roman" w:cs="Calibri"/>
                <w:color w:val="000000"/>
                <w:sz w:val="20"/>
                <w:szCs w:val="20"/>
              </w:rPr>
            </w:pPr>
            <w:r w:rsidRPr="009A4AE6">
              <w:rPr>
                <w:rFonts w:eastAsia="Times New Roman" w:cs="Calibri"/>
                <w:color w:val="000000"/>
                <w:sz w:val="20"/>
                <w:szCs w:val="20"/>
              </w:rPr>
              <w:t>Colorado</w:t>
            </w:r>
          </w:p>
        </w:tc>
        <w:tc>
          <w:tcPr>
            <w:tcW w:w="2275" w:type="dxa"/>
            <w:tcBorders>
              <w:top w:val="nil"/>
              <w:left w:val="nil"/>
              <w:bottom w:val="nil"/>
              <w:right w:val="nil"/>
            </w:tcBorders>
            <w:shd w:val="clear" w:color="auto" w:fill="auto"/>
            <w:noWrap/>
            <w:vAlign w:val="bottom"/>
            <w:hideMark/>
          </w:tcPr>
          <w:p w14:paraId="0BE97F78" w14:textId="77777777" w:rsidR="002E7B93" w:rsidRPr="009A4AE6" w:rsidRDefault="002E7B93" w:rsidP="00EE6B91">
            <w:pPr>
              <w:spacing w:after="0" w:line="240" w:lineRule="atLeast"/>
              <w:ind w:firstLine="0"/>
              <w:jc w:val="center"/>
              <w:rPr>
                <w:rFonts w:eastAsia="Times New Roman" w:cs="Calibri"/>
                <w:color w:val="000000"/>
                <w:sz w:val="20"/>
                <w:szCs w:val="20"/>
              </w:rPr>
            </w:pPr>
            <w:r w:rsidRPr="009A4AE6">
              <w:rPr>
                <w:rFonts w:eastAsia="Times New Roman" w:cs="Calibri"/>
                <w:color w:val="000000"/>
                <w:sz w:val="20"/>
                <w:szCs w:val="20"/>
              </w:rPr>
              <w:t>5</w:t>
            </w:r>
          </w:p>
        </w:tc>
      </w:tr>
      <w:tr w:rsidR="002E7B93" w:rsidRPr="009A4AE6" w14:paraId="66D6B2FB" w14:textId="77777777" w:rsidTr="002E7B93">
        <w:trPr>
          <w:trHeight w:val="389"/>
          <w:jc w:val="center"/>
        </w:trPr>
        <w:tc>
          <w:tcPr>
            <w:tcW w:w="2251" w:type="dxa"/>
            <w:tcBorders>
              <w:top w:val="nil"/>
              <w:left w:val="nil"/>
              <w:bottom w:val="nil"/>
              <w:right w:val="nil"/>
            </w:tcBorders>
            <w:shd w:val="clear" w:color="auto" w:fill="auto"/>
            <w:noWrap/>
            <w:vAlign w:val="bottom"/>
            <w:hideMark/>
          </w:tcPr>
          <w:p w14:paraId="04A8074A" w14:textId="62AF2C04" w:rsidR="002E7B93" w:rsidRPr="009A4AE6" w:rsidRDefault="002E7B93" w:rsidP="00EE6B91">
            <w:pPr>
              <w:spacing w:after="0" w:line="240" w:lineRule="atLeast"/>
              <w:ind w:firstLine="0"/>
              <w:jc w:val="center"/>
              <w:rPr>
                <w:rFonts w:eastAsia="Times New Roman" w:cs="Calibri"/>
                <w:color w:val="000000"/>
                <w:sz w:val="20"/>
                <w:szCs w:val="20"/>
              </w:rPr>
            </w:pPr>
            <w:r w:rsidRPr="009A4AE6">
              <w:rPr>
                <w:rFonts w:eastAsia="Times New Roman" w:cs="Calibri"/>
                <w:color w:val="000000"/>
                <w:sz w:val="20"/>
                <w:szCs w:val="20"/>
              </w:rPr>
              <w:t>Guápiles</w:t>
            </w:r>
          </w:p>
        </w:tc>
        <w:tc>
          <w:tcPr>
            <w:tcW w:w="2275" w:type="dxa"/>
            <w:tcBorders>
              <w:top w:val="nil"/>
              <w:left w:val="nil"/>
              <w:bottom w:val="nil"/>
              <w:right w:val="nil"/>
            </w:tcBorders>
            <w:shd w:val="clear" w:color="auto" w:fill="auto"/>
            <w:noWrap/>
            <w:vAlign w:val="bottom"/>
            <w:hideMark/>
          </w:tcPr>
          <w:p w14:paraId="3D2C4819" w14:textId="77777777" w:rsidR="002E7B93" w:rsidRPr="009A4AE6" w:rsidRDefault="002E7B93" w:rsidP="00EE6B91">
            <w:pPr>
              <w:spacing w:after="0" w:line="240" w:lineRule="atLeast"/>
              <w:ind w:firstLine="0"/>
              <w:jc w:val="center"/>
              <w:rPr>
                <w:rFonts w:eastAsia="Times New Roman" w:cs="Calibri"/>
                <w:color w:val="000000"/>
                <w:sz w:val="20"/>
                <w:szCs w:val="20"/>
              </w:rPr>
            </w:pPr>
            <w:r w:rsidRPr="009A4AE6">
              <w:rPr>
                <w:rFonts w:eastAsia="Times New Roman" w:cs="Calibri"/>
                <w:color w:val="000000"/>
                <w:sz w:val="20"/>
                <w:szCs w:val="20"/>
              </w:rPr>
              <w:t>46</w:t>
            </w:r>
          </w:p>
        </w:tc>
      </w:tr>
      <w:tr w:rsidR="002E7B93" w:rsidRPr="009A4AE6" w14:paraId="4C291A7F" w14:textId="77777777" w:rsidTr="002E7B93">
        <w:trPr>
          <w:trHeight w:val="389"/>
          <w:jc w:val="center"/>
        </w:trPr>
        <w:tc>
          <w:tcPr>
            <w:tcW w:w="2251" w:type="dxa"/>
            <w:tcBorders>
              <w:top w:val="nil"/>
              <w:left w:val="nil"/>
              <w:bottom w:val="nil"/>
              <w:right w:val="nil"/>
            </w:tcBorders>
            <w:shd w:val="clear" w:color="auto" w:fill="auto"/>
            <w:noWrap/>
            <w:vAlign w:val="bottom"/>
            <w:hideMark/>
          </w:tcPr>
          <w:p w14:paraId="559D4776" w14:textId="561F2B6E" w:rsidR="002E7B93" w:rsidRPr="009A4AE6" w:rsidRDefault="00774804" w:rsidP="00EE6B91">
            <w:pPr>
              <w:spacing w:after="0" w:line="240" w:lineRule="atLeast"/>
              <w:ind w:firstLine="0"/>
              <w:jc w:val="center"/>
              <w:rPr>
                <w:rFonts w:eastAsia="Times New Roman" w:cs="Calibri"/>
                <w:color w:val="000000"/>
                <w:sz w:val="20"/>
                <w:szCs w:val="20"/>
              </w:rPr>
            </w:pPr>
            <w:r w:rsidRPr="009A4AE6">
              <w:rPr>
                <w:rFonts w:eastAsia="Times New Roman" w:cs="Calibri"/>
                <w:color w:val="000000"/>
                <w:sz w:val="20"/>
                <w:szCs w:val="20"/>
              </w:rPr>
              <w:t>Jiménez</w:t>
            </w:r>
          </w:p>
        </w:tc>
        <w:tc>
          <w:tcPr>
            <w:tcW w:w="2275" w:type="dxa"/>
            <w:tcBorders>
              <w:top w:val="nil"/>
              <w:left w:val="nil"/>
              <w:bottom w:val="nil"/>
              <w:right w:val="nil"/>
            </w:tcBorders>
            <w:shd w:val="clear" w:color="auto" w:fill="auto"/>
            <w:noWrap/>
            <w:vAlign w:val="bottom"/>
            <w:hideMark/>
          </w:tcPr>
          <w:p w14:paraId="0DCB5283" w14:textId="77777777" w:rsidR="002E7B93" w:rsidRPr="009A4AE6" w:rsidRDefault="002E7B93" w:rsidP="00EE6B91">
            <w:pPr>
              <w:spacing w:after="0" w:line="240" w:lineRule="atLeast"/>
              <w:ind w:firstLine="0"/>
              <w:jc w:val="center"/>
              <w:rPr>
                <w:rFonts w:eastAsia="Times New Roman" w:cs="Calibri"/>
                <w:color w:val="000000"/>
                <w:sz w:val="20"/>
                <w:szCs w:val="20"/>
              </w:rPr>
            </w:pPr>
            <w:r w:rsidRPr="009A4AE6">
              <w:rPr>
                <w:rFonts w:eastAsia="Times New Roman" w:cs="Calibri"/>
                <w:color w:val="000000"/>
                <w:sz w:val="20"/>
                <w:szCs w:val="20"/>
              </w:rPr>
              <w:t>33</w:t>
            </w:r>
          </w:p>
        </w:tc>
      </w:tr>
      <w:tr w:rsidR="002E7B93" w:rsidRPr="009A4AE6" w14:paraId="11140291" w14:textId="77777777" w:rsidTr="002E7B93">
        <w:trPr>
          <w:trHeight w:val="389"/>
          <w:jc w:val="center"/>
        </w:trPr>
        <w:tc>
          <w:tcPr>
            <w:tcW w:w="2251" w:type="dxa"/>
            <w:tcBorders>
              <w:top w:val="nil"/>
              <w:left w:val="nil"/>
              <w:bottom w:val="nil"/>
              <w:right w:val="nil"/>
            </w:tcBorders>
            <w:shd w:val="clear" w:color="auto" w:fill="auto"/>
            <w:noWrap/>
            <w:vAlign w:val="bottom"/>
            <w:hideMark/>
          </w:tcPr>
          <w:p w14:paraId="5FEA48BC" w14:textId="77777777" w:rsidR="002E7B93" w:rsidRPr="009A4AE6" w:rsidRDefault="002E7B93" w:rsidP="00EE6B91">
            <w:pPr>
              <w:spacing w:after="0" w:line="240" w:lineRule="atLeast"/>
              <w:ind w:firstLine="0"/>
              <w:jc w:val="center"/>
              <w:rPr>
                <w:rFonts w:eastAsia="Times New Roman" w:cs="Calibri"/>
                <w:color w:val="000000"/>
                <w:sz w:val="20"/>
                <w:szCs w:val="20"/>
              </w:rPr>
            </w:pPr>
            <w:r w:rsidRPr="009A4AE6">
              <w:rPr>
                <w:rFonts w:eastAsia="Times New Roman" w:cs="Calibri"/>
                <w:color w:val="000000"/>
                <w:sz w:val="20"/>
                <w:szCs w:val="20"/>
              </w:rPr>
              <w:t>Rita</w:t>
            </w:r>
          </w:p>
        </w:tc>
        <w:tc>
          <w:tcPr>
            <w:tcW w:w="2275" w:type="dxa"/>
            <w:tcBorders>
              <w:top w:val="nil"/>
              <w:left w:val="nil"/>
              <w:bottom w:val="nil"/>
              <w:right w:val="nil"/>
            </w:tcBorders>
            <w:shd w:val="clear" w:color="auto" w:fill="auto"/>
            <w:noWrap/>
            <w:vAlign w:val="bottom"/>
            <w:hideMark/>
          </w:tcPr>
          <w:p w14:paraId="39F542E4" w14:textId="77777777" w:rsidR="002E7B93" w:rsidRPr="009A4AE6" w:rsidRDefault="002E7B93" w:rsidP="00EE6B91">
            <w:pPr>
              <w:spacing w:after="0" w:line="240" w:lineRule="atLeast"/>
              <w:ind w:firstLine="0"/>
              <w:jc w:val="center"/>
              <w:rPr>
                <w:rFonts w:eastAsia="Times New Roman" w:cs="Calibri"/>
                <w:color w:val="000000"/>
                <w:sz w:val="20"/>
                <w:szCs w:val="20"/>
              </w:rPr>
            </w:pPr>
            <w:r w:rsidRPr="009A4AE6">
              <w:rPr>
                <w:rFonts w:eastAsia="Times New Roman" w:cs="Calibri"/>
                <w:color w:val="000000"/>
                <w:sz w:val="20"/>
                <w:szCs w:val="20"/>
              </w:rPr>
              <w:t>71</w:t>
            </w:r>
          </w:p>
        </w:tc>
      </w:tr>
      <w:tr w:rsidR="002E7B93" w:rsidRPr="009A4AE6" w14:paraId="60F8177B" w14:textId="77777777" w:rsidTr="002E7B93">
        <w:trPr>
          <w:trHeight w:val="389"/>
          <w:jc w:val="center"/>
        </w:trPr>
        <w:tc>
          <w:tcPr>
            <w:tcW w:w="2251" w:type="dxa"/>
            <w:tcBorders>
              <w:top w:val="nil"/>
              <w:left w:val="nil"/>
              <w:bottom w:val="nil"/>
              <w:right w:val="nil"/>
            </w:tcBorders>
            <w:shd w:val="clear" w:color="auto" w:fill="auto"/>
            <w:noWrap/>
            <w:vAlign w:val="bottom"/>
            <w:hideMark/>
          </w:tcPr>
          <w:p w14:paraId="47B33111" w14:textId="77777777" w:rsidR="002E7B93" w:rsidRPr="009A4AE6" w:rsidRDefault="002E7B93" w:rsidP="00EE6B91">
            <w:pPr>
              <w:spacing w:after="0" w:line="240" w:lineRule="atLeast"/>
              <w:ind w:firstLine="0"/>
              <w:jc w:val="center"/>
              <w:rPr>
                <w:rFonts w:eastAsia="Times New Roman" w:cs="Calibri"/>
                <w:color w:val="000000"/>
                <w:sz w:val="20"/>
                <w:szCs w:val="20"/>
              </w:rPr>
            </w:pPr>
            <w:r w:rsidRPr="009A4AE6">
              <w:rPr>
                <w:rFonts w:eastAsia="Times New Roman" w:cs="Calibri"/>
                <w:color w:val="000000"/>
                <w:sz w:val="20"/>
                <w:szCs w:val="20"/>
              </w:rPr>
              <w:t>Roxana</w:t>
            </w:r>
          </w:p>
        </w:tc>
        <w:tc>
          <w:tcPr>
            <w:tcW w:w="2275" w:type="dxa"/>
            <w:tcBorders>
              <w:top w:val="nil"/>
              <w:left w:val="nil"/>
              <w:bottom w:val="nil"/>
              <w:right w:val="nil"/>
            </w:tcBorders>
            <w:shd w:val="clear" w:color="auto" w:fill="auto"/>
            <w:noWrap/>
            <w:vAlign w:val="bottom"/>
            <w:hideMark/>
          </w:tcPr>
          <w:p w14:paraId="406E4273" w14:textId="77777777" w:rsidR="002E7B93" w:rsidRPr="009A4AE6" w:rsidRDefault="002E7B93" w:rsidP="00EE6B91">
            <w:pPr>
              <w:spacing w:after="0" w:line="240" w:lineRule="atLeast"/>
              <w:ind w:firstLine="0"/>
              <w:jc w:val="center"/>
              <w:rPr>
                <w:rFonts w:eastAsia="Times New Roman" w:cs="Calibri"/>
                <w:color w:val="000000"/>
                <w:sz w:val="20"/>
                <w:szCs w:val="20"/>
              </w:rPr>
            </w:pPr>
            <w:r w:rsidRPr="009A4AE6">
              <w:rPr>
                <w:rFonts w:eastAsia="Times New Roman" w:cs="Calibri"/>
                <w:color w:val="000000"/>
                <w:sz w:val="20"/>
                <w:szCs w:val="20"/>
              </w:rPr>
              <w:t>37</w:t>
            </w:r>
          </w:p>
        </w:tc>
      </w:tr>
      <w:tr w:rsidR="002E7B93" w:rsidRPr="009A4AE6" w14:paraId="28BFDEFA" w14:textId="77777777" w:rsidTr="002E7B93">
        <w:trPr>
          <w:trHeight w:val="354"/>
          <w:jc w:val="center"/>
        </w:trPr>
        <w:tc>
          <w:tcPr>
            <w:tcW w:w="2251" w:type="dxa"/>
            <w:tcBorders>
              <w:top w:val="single" w:sz="4" w:space="0" w:color="auto"/>
              <w:left w:val="nil"/>
              <w:bottom w:val="nil"/>
              <w:right w:val="nil"/>
            </w:tcBorders>
            <w:shd w:val="clear" w:color="000000" w:fill="BFBFBF"/>
            <w:noWrap/>
            <w:vAlign w:val="bottom"/>
            <w:hideMark/>
          </w:tcPr>
          <w:p w14:paraId="28A9C47E" w14:textId="5F41A9AD" w:rsidR="002E7B93" w:rsidRPr="009A4AE6" w:rsidRDefault="002E7B93" w:rsidP="00EE6B91">
            <w:pPr>
              <w:spacing w:after="0" w:line="240" w:lineRule="atLeast"/>
              <w:ind w:firstLine="0"/>
              <w:jc w:val="center"/>
              <w:rPr>
                <w:rFonts w:eastAsia="Times New Roman" w:cs="Calibri"/>
                <w:b/>
                <w:bCs/>
                <w:color w:val="000000"/>
                <w:sz w:val="20"/>
                <w:szCs w:val="20"/>
              </w:rPr>
            </w:pPr>
            <w:r w:rsidRPr="009A4AE6">
              <w:rPr>
                <w:rFonts w:eastAsia="Times New Roman" w:cs="Calibri"/>
                <w:b/>
                <w:bCs/>
                <w:color w:val="000000"/>
                <w:sz w:val="20"/>
                <w:szCs w:val="20"/>
              </w:rPr>
              <w:t>Total, general</w:t>
            </w:r>
          </w:p>
        </w:tc>
        <w:tc>
          <w:tcPr>
            <w:tcW w:w="2275" w:type="dxa"/>
            <w:tcBorders>
              <w:top w:val="single" w:sz="4" w:space="0" w:color="auto"/>
              <w:left w:val="nil"/>
              <w:bottom w:val="nil"/>
              <w:right w:val="nil"/>
            </w:tcBorders>
            <w:shd w:val="clear" w:color="000000" w:fill="BFBFBF"/>
            <w:noWrap/>
            <w:vAlign w:val="bottom"/>
            <w:hideMark/>
          </w:tcPr>
          <w:p w14:paraId="13E3E473" w14:textId="77777777" w:rsidR="002E7B93" w:rsidRPr="009A4AE6" w:rsidRDefault="002E7B93" w:rsidP="00EE6B91">
            <w:pPr>
              <w:spacing w:after="0" w:line="240" w:lineRule="atLeast"/>
              <w:ind w:firstLine="0"/>
              <w:jc w:val="center"/>
              <w:rPr>
                <w:rFonts w:eastAsia="Times New Roman" w:cs="Calibri"/>
                <w:b/>
                <w:bCs/>
                <w:color w:val="000000"/>
                <w:sz w:val="20"/>
                <w:szCs w:val="20"/>
              </w:rPr>
            </w:pPr>
            <w:r w:rsidRPr="009A4AE6">
              <w:rPr>
                <w:rFonts w:eastAsia="Times New Roman" w:cs="Calibri"/>
                <w:b/>
                <w:bCs/>
                <w:color w:val="000000"/>
                <w:sz w:val="20"/>
                <w:szCs w:val="20"/>
              </w:rPr>
              <w:t>242</w:t>
            </w:r>
          </w:p>
        </w:tc>
      </w:tr>
    </w:tbl>
    <w:p w14:paraId="44E9A490" w14:textId="1D0B35C1" w:rsidR="002E7B93" w:rsidRPr="009A4AE6" w:rsidRDefault="002E7B93" w:rsidP="0021600A">
      <w:pPr>
        <w:spacing w:after="0"/>
        <w:rPr>
          <w:rFonts w:eastAsia="Times New Roman" w:cs="Arial"/>
          <w:bCs/>
          <w:sz w:val="20"/>
          <w:szCs w:val="20"/>
        </w:rPr>
      </w:pPr>
      <w:r w:rsidRPr="009A4AE6">
        <w:rPr>
          <w:rFonts w:eastAsia="Times New Roman" w:cs="Arial"/>
          <w:b/>
          <w:i/>
        </w:rPr>
        <w:t>Fuente</w:t>
      </w:r>
      <w:r w:rsidRPr="009A4AE6">
        <w:rPr>
          <w:rFonts w:eastAsia="Times New Roman" w:cs="Arial"/>
          <w:b/>
        </w:rPr>
        <w:t xml:space="preserve">. </w:t>
      </w:r>
      <w:r w:rsidRPr="009A4AE6">
        <w:rPr>
          <w:rFonts w:eastAsia="Times New Roman" w:cs="Arial"/>
          <w:bCs/>
          <w:sz w:val="20"/>
          <w:szCs w:val="20"/>
        </w:rPr>
        <w:t>Obra Pública 2023, con base en inventario de la RVC</w:t>
      </w:r>
    </w:p>
    <w:p w14:paraId="54F2B3D9" w14:textId="78813398" w:rsidR="00BE7F97" w:rsidRDefault="002E7B93" w:rsidP="003E410B">
      <w:pPr>
        <w:rPr>
          <w:rFonts w:eastAsia="Times New Roman"/>
        </w:rPr>
      </w:pPr>
      <w:r w:rsidRPr="009A4AE6">
        <w:rPr>
          <w:rFonts w:eastAsia="Times New Roman"/>
        </w:rPr>
        <w:t>Esta misma información se presenta en la figura siguiente</w:t>
      </w:r>
      <w:r w:rsidR="00D632BB" w:rsidRPr="009A4AE6">
        <w:rPr>
          <w:rFonts w:eastAsia="Times New Roman"/>
        </w:rPr>
        <w:t xml:space="preserve"> en valores porcentuales de la cantidad de puentes que se encuentran por distrito</w:t>
      </w:r>
      <w:r w:rsidRPr="009A4AE6">
        <w:rPr>
          <w:rFonts w:eastAsia="Times New Roman"/>
        </w:rPr>
        <w:t>:</w:t>
      </w:r>
    </w:p>
    <w:p w14:paraId="7FAAEDFE" w14:textId="77777777" w:rsidR="00A37B8B" w:rsidRDefault="00A37B8B" w:rsidP="003E410B">
      <w:pPr>
        <w:rPr>
          <w:rFonts w:eastAsia="Times New Roman"/>
        </w:rPr>
      </w:pPr>
    </w:p>
    <w:p w14:paraId="532A7434" w14:textId="77777777" w:rsidR="00A37B8B" w:rsidRDefault="00A37B8B" w:rsidP="003E410B">
      <w:pPr>
        <w:rPr>
          <w:rFonts w:eastAsia="Times New Roman"/>
        </w:rPr>
      </w:pPr>
    </w:p>
    <w:p w14:paraId="46C34695" w14:textId="77777777" w:rsidR="00A37B8B" w:rsidRPr="009A4AE6" w:rsidRDefault="00A37B8B" w:rsidP="003E410B">
      <w:pPr>
        <w:rPr>
          <w:rFonts w:eastAsia="Times New Roman"/>
        </w:rPr>
      </w:pPr>
    </w:p>
    <w:p w14:paraId="51075693" w14:textId="390568DA" w:rsidR="002E7B93" w:rsidRPr="009A4AE6" w:rsidRDefault="002E7B93" w:rsidP="00833C95">
      <w:pPr>
        <w:pStyle w:val="Figuras"/>
        <w:rPr>
          <w:rFonts w:eastAsia="Times New Roman" w:cs="Arial"/>
          <w:i/>
        </w:rPr>
      </w:pPr>
      <w:bookmarkStart w:id="196" w:name="_Toc153956709"/>
      <w:r w:rsidRPr="009A4AE6">
        <w:rPr>
          <w:iCs/>
        </w:rPr>
        <w:t>Figura 1</w:t>
      </w:r>
      <w:r w:rsidR="00F363D3" w:rsidRPr="009A4AE6">
        <w:rPr>
          <w:iCs/>
        </w:rPr>
        <w:t>2</w:t>
      </w:r>
      <w:r w:rsidRPr="009A4AE6">
        <w:rPr>
          <w:iCs/>
        </w:rPr>
        <w:t>.</w:t>
      </w:r>
      <w:r w:rsidRPr="009A4AE6">
        <w:t xml:space="preserve"> </w:t>
      </w:r>
      <w:r w:rsidRPr="00833C95">
        <w:rPr>
          <w:b w:val="0"/>
          <w:bCs w:val="0"/>
        </w:rPr>
        <w:t>Cantidad de puentes por Distritos en el Cantón</w:t>
      </w:r>
      <w:bookmarkEnd w:id="196"/>
    </w:p>
    <w:p w14:paraId="463290C6" w14:textId="143ABFF1" w:rsidR="002E7B93" w:rsidRPr="009A4AE6" w:rsidRDefault="00D632BB" w:rsidP="002E7B93">
      <w:pPr>
        <w:spacing w:after="0"/>
        <w:jc w:val="center"/>
        <w:rPr>
          <w:rFonts w:eastAsia="Times New Roman" w:cs="Arial"/>
          <w:bCs/>
          <w:sz w:val="20"/>
          <w:szCs w:val="20"/>
        </w:rPr>
      </w:pPr>
      <w:r w:rsidRPr="009A4AE6">
        <w:rPr>
          <w:noProof/>
        </w:rPr>
        <w:drawing>
          <wp:inline distT="0" distB="0" distL="0" distR="0" wp14:anchorId="2CE23AB2" wp14:editId="06FEAB9E">
            <wp:extent cx="4572000" cy="2216506"/>
            <wp:effectExtent l="0" t="0" r="0" b="12700"/>
            <wp:docPr id="267658962" name="Gráfico 1">
              <a:extLst xmlns:a="http://schemas.openxmlformats.org/drawingml/2006/main">
                <a:ext uri="{FF2B5EF4-FFF2-40B4-BE49-F238E27FC236}">
                  <a16:creationId xmlns:a16="http://schemas.microsoft.com/office/drawing/2014/main" id="{B4BDFFA5-3A3A-FDE4-29E4-0B7F5B264F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4B212FA" w14:textId="00B18B47" w:rsidR="002E7B93" w:rsidRPr="009A4AE6" w:rsidRDefault="002E7B93" w:rsidP="00F363D3">
      <w:pPr>
        <w:spacing w:before="0"/>
        <w:jc w:val="center"/>
        <w:rPr>
          <w:rFonts w:eastAsia="Times New Roman" w:cs="Arial"/>
          <w:bCs/>
          <w:sz w:val="20"/>
          <w:szCs w:val="20"/>
        </w:rPr>
      </w:pPr>
      <w:r w:rsidRPr="009A4AE6">
        <w:rPr>
          <w:rFonts w:eastAsia="Times New Roman" w:cs="Arial"/>
          <w:b/>
          <w:i/>
        </w:rPr>
        <w:t>Fuente</w:t>
      </w:r>
      <w:r w:rsidRPr="009A4AE6">
        <w:rPr>
          <w:rFonts w:eastAsia="Times New Roman" w:cs="Arial"/>
          <w:b/>
        </w:rPr>
        <w:t xml:space="preserve">. </w:t>
      </w:r>
      <w:r w:rsidRPr="009A4AE6">
        <w:rPr>
          <w:rFonts w:eastAsia="Times New Roman" w:cs="Arial"/>
          <w:bCs/>
          <w:sz w:val="20"/>
          <w:szCs w:val="20"/>
        </w:rPr>
        <w:t>Obra Pública 2023, con base en inventario de la RVC</w:t>
      </w:r>
    </w:p>
    <w:p w14:paraId="4E1F04FB" w14:textId="3A039FBE" w:rsidR="003B0992" w:rsidRPr="009A4AE6" w:rsidRDefault="00BE7F97" w:rsidP="00BE7F97">
      <w:pPr>
        <w:rPr>
          <w:rFonts w:eastAsia="Times New Roman"/>
        </w:rPr>
      </w:pPr>
      <w:r w:rsidRPr="009A4AE6">
        <w:rPr>
          <w:rFonts w:eastAsia="Times New Roman"/>
        </w:rPr>
        <w:t>C</w:t>
      </w:r>
      <w:r w:rsidR="00601F24" w:rsidRPr="009A4AE6">
        <w:rPr>
          <w:rFonts w:eastAsia="Times New Roman"/>
        </w:rPr>
        <w:t>on el objeto de dar continuidad a</w:t>
      </w:r>
      <w:r w:rsidRPr="009A4AE6">
        <w:rPr>
          <w:rFonts w:eastAsia="Times New Roman"/>
        </w:rPr>
        <w:t xml:space="preserve"> el inventario de puentes posteriormente se definirá el proceso para un completo inventario de estas estructuras, por lo que a la fecha se utilizó para la realización de este documento la información existente.</w:t>
      </w:r>
    </w:p>
    <w:p w14:paraId="10DBEBBE" w14:textId="73BDEFE2" w:rsidR="00BE5E4D" w:rsidRPr="009A4AE6" w:rsidRDefault="0025522B" w:rsidP="003D57C4">
      <w:pPr>
        <w:pStyle w:val="Ttulo2"/>
        <w:numPr>
          <w:ilvl w:val="1"/>
          <w:numId w:val="15"/>
        </w:numPr>
        <w:rPr>
          <w:rFonts w:ascii="Century Gothic" w:eastAsia="Times New Roman" w:hAnsi="Century Gothic"/>
          <w:sz w:val="22"/>
          <w:szCs w:val="22"/>
        </w:rPr>
      </w:pPr>
      <w:bookmarkStart w:id="197" w:name="_Toc153864236"/>
      <w:bookmarkStart w:id="198" w:name="_Toc175998063"/>
      <w:r w:rsidRPr="009A4AE6">
        <w:rPr>
          <w:rFonts w:ascii="Century Gothic" w:eastAsia="Times New Roman" w:hAnsi="Century Gothic"/>
          <w:sz w:val="22"/>
          <w:szCs w:val="22"/>
        </w:rPr>
        <w:t>Sitios</w:t>
      </w:r>
      <w:r w:rsidR="00300819" w:rsidRPr="009A4AE6">
        <w:rPr>
          <w:rFonts w:ascii="Century Gothic" w:eastAsia="Times New Roman" w:hAnsi="Century Gothic"/>
          <w:sz w:val="22"/>
          <w:szCs w:val="22"/>
        </w:rPr>
        <w:t xml:space="preserve"> </w:t>
      </w:r>
      <w:r w:rsidRPr="009A4AE6">
        <w:rPr>
          <w:rFonts w:ascii="Century Gothic" w:eastAsia="Times New Roman" w:hAnsi="Century Gothic"/>
          <w:sz w:val="22"/>
          <w:szCs w:val="22"/>
        </w:rPr>
        <w:t>con alta generación de viajes, actuales y proyectados</w:t>
      </w:r>
      <w:bookmarkEnd w:id="197"/>
      <w:bookmarkEnd w:id="198"/>
    </w:p>
    <w:p w14:paraId="00477413" w14:textId="46B6DD7E" w:rsidR="00ED56AF" w:rsidRPr="009A4AE6" w:rsidRDefault="002F0B5A" w:rsidP="0062477E">
      <w:pPr>
        <w:rPr>
          <w:rFonts w:eastAsia="Times New Roman"/>
        </w:rPr>
      </w:pPr>
      <w:r w:rsidRPr="009A4AE6">
        <w:rPr>
          <w:rFonts w:eastAsia="Times New Roman"/>
        </w:rPr>
        <w:t xml:space="preserve">Como parte del desarrollo en infraestructura vial a nivel nacional, la </w:t>
      </w:r>
      <w:r w:rsidR="005359A2" w:rsidRPr="009A4AE6">
        <w:rPr>
          <w:rFonts w:eastAsia="Times New Roman"/>
        </w:rPr>
        <w:t>am</w:t>
      </w:r>
      <w:r w:rsidR="00360D58" w:rsidRPr="009A4AE6">
        <w:rPr>
          <w:rFonts w:eastAsia="Times New Roman"/>
        </w:rPr>
        <w:t>p</w:t>
      </w:r>
      <w:r w:rsidR="005359A2" w:rsidRPr="009A4AE6">
        <w:rPr>
          <w:rFonts w:eastAsia="Times New Roman"/>
        </w:rPr>
        <w:t xml:space="preserve">liación </w:t>
      </w:r>
      <w:r w:rsidRPr="009A4AE6">
        <w:rPr>
          <w:rFonts w:eastAsia="Times New Roman"/>
        </w:rPr>
        <w:t>de la Ruta 32</w:t>
      </w:r>
      <w:r w:rsidR="005359A2" w:rsidRPr="009A4AE6">
        <w:rPr>
          <w:rFonts w:eastAsia="Times New Roman"/>
        </w:rPr>
        <w:t xml:space="preserve"> es </w:t>
      </w:r>
      <w:r w:rsidRPr="009A4AE6">
        <w:rPr>
          <w:rFonts w:eastAsia="Times New Roman"/>
        </w:rPr>
        <w:t>un proyecto de desarrollo e impacto, el cual vendría a generar</w:t>
      </w:r>
      <w:r w:rsidR="00D51A9A" w:rsidRPr="009A4AE6">
        <w:rPr>
          <w:rFonts w:eastAsia="Times New Roman"/>
        </w:rPr>
        <w:t xml:space="preserve"> </w:t>
      </w:r>
      <w:r w:rsidR="006B33BC" w:rsidRPr="009A4AE6">
        <w:rPr>
          <w:rFonts w:eastAsia="Times New Roman"/>
        </w:rPr>
        <w:t>incremento</w:t>
      </w:r>
      <w:r w:rsidR="00D51A9A" w:rsidRPr="009A4AE6">
        <w:rPr>
          <w:rFonts w:eastAsia="Times New Roman"/>
        </w:rPr>
        <w:t xml:space="preserve"> </w:t>
      </w:r>
      <w:r w:rsidR="005359A2" w:rsidRPr="009A4AE6">
        <w:rPr>
          <w:rFonts w:eastAsia="Times New Roman"/>
        </w:rPr>
        <w:t xml:space="preserve">de </w:t>
      </w:r>
      <w:r w:rsidR="006B33BC" w:rsidRPr="009A4AE6">
        <w:rPr>
          <w:rFonts w:eastAsia="Times New Roman"/>
        </w:rPr>
        <w:t xml:space="preserve">la flotilla de vehículos </w:t>
      </w:r>
      <w:r w:rsidR="004B0377" w:rsidRPr="009A4AE6">
        <w:rPr>
          <w:rFonts w:eastAsia="Times New Roman"/>
        </w:rPr>
        <w:t>de</w:t>
      </w:r>
      <w:r w:rsidR="006B33BC" w:rsidRPr="009A4AE6">
        <w:rPr>
          <w:rFonts w:eastAsia="Times New Roman"/>
        </w:rPr>
        <w:t xml:space="preserve"> carga pesada</w:t>
      </w:r>
      <w:r w:rsidRPr="009A4AE6">
        <w:rPr>
          <w:rFonts w:eastAsia="Times New Roman"/>
        </w:rPr>
        <w:t xml:space="preserve"> en el cantón de Pococí,</w:t>
      </w:r>
      <w:r w:rsidR="00225F4C" w:rsidRPr="009A4AE6">
        <w:rPr>
          <w:rFonts w:eastAsia="Times New Roman"/>
        </w:rPr>
        <w:t xml:space="preserve"> fomentando el tránsito por </w:t>
      </w:r>
      <w:r w:rsidR="00962A47" w:rsidRPr="009A4AE6">
        <w:rPr>
          <w:rFonts w:eastAsia="Times New Roman"/>
        </w:rPr>
        <w:t>rutas</w:t>
      </w:r>
      <w:r w:rsidR="006B33BC" w:rsidRPr="009A4AE6">
        <w:rPr>
          <w:rFonts w:eastAsia="Times New Roman"/>
        </w:rPr>
        <w:t xml:space="preserve"> alternas</w:t>
      </w:r>
      <w:r w:rsidR="007A075C" w:rsidRPr="009A4AE6">
        <w:rPr>
          <w:rFonts w:eastAsia="Times New Roman"/>
        </w:rPr>
        <w:t xml:space="preserve">, donde los accesos de entrada y salida a la </w:t>
      </w:r>
      <w:r w:rsidR="00962A47" w:rsidRPr="009A4AE6">
        <w:rPr>
          <w:rFonts w:eastAsia="Times New Roman"/>
        </w:rPr>
        <w:t>cabecera</w:t>
      </w:r>
      <w:r w:rsidR="007A075C" w:rsidRPr="009A4AE6">
        <w:rPr>
          <w:rFonts w:eastAsia="Times New Roman"/>
        </w:rPr>
        <w:t xml:space="preserve"> del </w:t>
      </w:r>
      <w:r w:rsidR="00962A47" w:rsidRPr="009A4AE6">
        <w:rPr>
          <w:rFonts w:eastAsia="Times New Roman"/>
        </w:rPr>
        <w:t>cantón</w:t>
      </w:r>
      <w:r w:rsidR="007A075C" w:rsidRPr="009A4AE6">
        <w:rPr>
          <w:rFonts w:eastAsia="Times New Roman"/>
        </w:rPr>
        <w:t xml:space="preserve"> serían</w:t>
      </w:r>
      <w:r w:rsidR="004B0377" w:rsidRPr="009A4AE6">
        <w:rPr>
          <w:rFonts w:eastAsia="Times New Roman"/>
        </w:rPr>
        <w:t xml:space="preserve">, </w:t>
      </w:r>
      <w:r w:rsidR="00962A47" w:rsidRPr="009A4AE6">
        <w:rPr>
          <w:rFonts w:eastAsia="Times New Roman"/>
        </w:rPr>
        <w:t>principalmente</w:t>
      </w:r>
      <w:r w:rsidR="007A075C" w:rsidRPr="009A4AE6">
        <w:rPr>
          <w:rFonts w:eastAsia="Times New Roman"/>
        </w:rPr>
        <w:t xml:space="preserve"> por la ruta cantonal</w:t>
      </w:r>
      <w:r w:rsidR="004B0377" w:rsidRPr="009A4AE6">
        <w:rPr>
          <w:rFonts w:eastAsia="Times New Roman"/>
        </w:rPr>
        <w:t xml:space="preserve">, </w:t>
      </w:r>
      <w:r w:rsidR="007A075C" w:rsidRPr="009A4AE6">
        <w:rPr>
          <w:rFonts w:eastAsia="Times New Roman"/>
        </w:rPr>
        <w:t>7-02-004</w:t>
      </w:r>
      <w:r w:rsidR="00962A47" w:rsidRPr="009A4AE6">
        <w:rPr>
          <w:rFonts w:eastAsia="Times New Roman"/>
        </w:rPr>
        <w:t xml:space="preserve"> (Ent.N.247) Montecarlo hasta (Ent.</w:t>
      </w:r>
      <w:r w:rsidR="007660F5" w:rsidRPr="009A4AE6">
        <w:rPr>
          <w:rFonts w:eastAsia="Times New Roman"/>
        </w:rPr>
        <w:t xml:space="preserve"> </w:t>
      </w:r>
      <w:r w:rsidR="00962A47" w:rsidRPr="009A4AE6">
        <w:rPr>
          <w:rFonts w:eastAsia="Times New Roman"/>
        </w:rPr>
        <w:t>N. 810) Jiménez</w:t>
      </w:r>
      <w:r w:rsidR="007A075C" w:rsidRPr="009A4AE6">
        <w:rPr>
          <w:rFonts w:eastAsia="Times New Roman"/>
        </w:rPr>
        <w:t xml:space="preserve"> (</w:t>
      </w:r>
      <w:r w:rsidR="00225F4C" w:rsidRPr="009A4AE6">
        <w:rPr>
          <w:rFonts w:eastAsia="Times New Roman"/>
        </w:rPr>
        <w:t xml:space="preserve">Nombre del camino </w:t>
      </w:r>
      <w:r w:rsidR="007A075C" w:rsidRPr="009A4AE6">
        <w:rPr>
          <w:rFonts w:eastAsia="Times New Roman"/>
        </w:rPr>
        <w:t>Calle Vieja</w:t>
      </w:r>
      <w:r w:rsidR="00962A47" w:rsidRPr="009A4AE6">
        <w:rPr>
          <w:rFonts w:eastAsia="Times New Roman"/>
        </w:rPr>
        <w:t>)</w:t>
      </w:r>
      <w:r w:rsidR="007A075C" w:rsidRPr="009A4AE6">
        <w:rPr>
          <w:rFonts w:eastAsia="Times New Roman"/>
        </w:rPr>
        <w:t>, la ruta cantonal 7-02-002,</w:t>
      </w:r>
      <w:r w:rsidR="008D007B" w:rsidRPr="009A4AE6">
        <w:rPr>
          <w:rFonts w:eastAsia="Times New Roman"/>
        </w:rPr>
        <w:t xml:space="preserve"> (</w:t>
      </w:r>
      <w:r w:rsidR="00962A47" w:rsidRPr="009A4AE6">
        <w:rPr>
          <w:rFonts w:eastAsia="Times New Roman"/>
        </w:rPr>
        <w:t>Ent.</w:t>
      </w:r>
      <w:r w:rsidR="007660F5" w:rsidRPr="009A4AE6">
        <w:rPr>
          <w:rFonts w:eastAsia="Times New Roman"/>
        </w:rPr>
        <w:t xml:space="preserve"> </w:t>
      </w:r>
      <w:r w:rsidR="00962A47" w:rsidRPr="009A4AE6">
        <w:rPr>
          <w:rFonts w:eastAsia="Times New Roman"/>
        </w:rPr>
        <w:t>N 247) La Emilia hasta Toro Amarillo</w:t>
      </w:r>
      <w:r w:rsidR="00225F4C" w:rsidRPr="009A4AE6">
        <w:rPr>
          <w:rFonts w:eastAsia="Times New Roman"/>
        </w:rPr>
        <w:t xml:space="preserve"> (Nombre del camino </w:t>
      </w:r>
      <w:r w:rsidR="00962A47" w:rsidRPr="009A4AE6">
        <w:rPr>
          <w:rFonts w:eastAsia="Times New Roman"/>
        </w:rPr>
        <w:t>Calle La Emilia)</w:t>
      </w:r>
      <w:r w:rsidR="00A55268" w:rsidRPr="009A4AE6">
        <w:rPr>
          <w:rFonts w:eastAsia="Times New Roman"/>
        </w:rPr>
        <w:t>, 7</w:t>
      </w:r>
      <w:r w:rsidR="007A075C" w:rsidRPr="009A4AE6">
        <w:rPr>
          <w:rFonts w:eastAsia="Times New Roman"/>
        </w:rPr>
        <w:t>-02-007,</w:t>
      </w:r>
      <w:r w:rsidR="00962A47" w:rsidRPr="009A4AE6">
        <w:rPr>
          <w:rFonts w:eastAsia="Times New Roman"/>
        </w:rPr>
        <w:t xml:space="preserve"> (Ent.N.249) La Teresa ha</w:t>
      </w:r>
      <w:r w:rsidR="00225F4C" w:rsidRPr="009A4AE6">
        <w:rPr>
          <w:rFonts w:eastAsia="Times New Roman"/>
        </w:rPr>
        <w:t xml:space="preserve">sta </w:t>
      </w:r>
      <w:r w:rsidR="00197964" w:rsidRPr="009A4AE6">
        <w:rPr>
          <w:rFonts w:eastAsia="Times New Roman"/>
        </w:rPr>
        <w:t>(Ent.C.002</w:t>
      </w:r>
      <w:r w:rsidR="00225F4C" w:rsidRPr="009A4AE6">
        <w:rPr>
          <w:rFonts w:eastAsia="Times New Roman"/>
        </w:rPr>
        <w:t xml:space="preserve">) Toro Amarillo. </w:t>
      </w:r>
    </w:p>
    <w:p w14:paraId="68364712" w14:textId="1449AB87" w:rsidR="00ED56AF" w:rsidRDefault="00225F4C" w:rsidP="00680070">
      <w:pPr>
        <w:spacing w:before="0" w:after="0"/>
        <w:rPr>
          <w:rFonts w:eastAsia="Times New Roman"/>
        </w:rPr>
      </w:pPr>
      <w:r w:rsidRPr="009A4AE6">
        <w:rPr>
          <w:rFonts w:eastAsia="Times New Roman"/>
        </w:rPr>
        <w:t>De igual manera</w:t>
      </w:r>
      <w:r w:rsidR="005359A2" w:rsidRPr="009A4AE6">
        <w:rPr>
          <w:rFonts w:eastAsia="Times New Roman"/>
        </w:rPr>
        <w:t>,</w:t>
      </w:r>
      <w:r w:rsidRPr="009A4AE6">
        <w:rPr>
          <w:rFonts w:eastAsia="Times New Roman"/>
        </w:rPr>
        <w:t xml:space="preserve"> el cantó</w:t>
      </w:r>
      <w:r w:rsidR="008B1BAD" w:rsidRPr="009A4AE6">
        <w:rPr>
          <w:rFonts w:eastAsia="Times New Roman"/>
        </w:rPr>
        <w:t xml:space="preserve">n se puede ver impactado por el </w:t>
      </w:r>
      <w:r w:rsidR="005359A2" w:rsidRPr="009A4AE6">
        <w:rPr>
          <w:rFonts w:eastAsia="Times New Roman"/>
        </w:rPr>
        <w:t>tránsito</w:t>
      </w:r>
      <w:r w:rsidR="00ED56AF" w:rsidRPr="009A4AE6">
        <w:rPr>
          <w:rFonts w:eastAsia="Times New Roman"/>
        </w:rPr>
        <w:t>,</w:t>
      </w:r>
      <w:r w:rsidR="005359A2" w:rsidRPr="009A4AE6">
        <w:rPr>
          <w:rFonts w:eastAsia="Times New Roman"/>
        </w:rPr>
        <w:t xml:space="preserve"> </w:t>
      </w:r>
      <w:r w:rsidRPr="009A4AE6">
        <w:rPr>
          <w:rFonts w:eastAsia="Times New Roman"/>
        </w:rPr>
        <w:t>principalmente de carga pesada que se desplazaría, desde el cantón de Sarapiquí a Pococí por los caminos cantonales 7</w:t>
      </w:r>
      <w:r w:rsidR="00962A47" w:rsidRPr="009A4AE6">
        <w:rPr>
          <w:rFonts w:eastAsia="Times New Roman"/>
        </w:rPr>
        <w:t>-02-422</w:t>
      </w:r>
      <w:r w:rsidR="007A075C" w:rsidRPr="009A4AE6">
        <w:rPr>
          <w:rFonts w:eastAsia="Times New Roman"/>
        </w:rPr>
        <w:t xml:space="preserve">, </w:t>
      </w:r>
      <w:r w:rsidRPr="009A4AE6">
        <w:rPr>
          <w:rFonts w:eastAsia="Times New Roman"/>
        </w:rPr>
        <w:t>(Ent</w:t>
      </w:r>
      <w:r w:rsidR="00962A47" w:rsidRPr="009A4AE6">
        <w:rPr>
          <w:rFonts w:eastAsia="Times New Roman"/>
        </w:rPr>
        <w:t>. N 249) San Gerardo hasta Fin de camino (</w:t>
      </w:r>
      <w:r w:rsidRPr="009A4AE6">
        <w:rPr>
          <w:rFonts w:eastAsia="Times New Roman"/>
        </w:rPr>
        <w:t xml:space="preserve">Nombre del camino </w:t>
      </w:r>
      <w:r w:rsidR="00962A47" w:rsidRPr="009A4AE6">
        <w:rPr>
          <w:rFonts w:eastAsia="Times New Roman"/>
        </w:rPr>
        <w:t>San Gerardo), 7-02-410 (Ent.C310) Cuatro Esquinas hasta fin de camino (</w:t>
      </w:r>
      <w:r w:rsidR="005359A2" w:rsidRPr="009A4AE6">
        <w:rPr>
          <w:rFonts w:eastAsia="Times New Roman"/>
        </w:rPr>
        <w:t xml:space="preserve">Límite </w:t>
      </w:r>
      <w:r w:rsidR="00962A47" w:rsidRPr="009A4AE6">
        <w:rPr>
          <w:rFonts w:eastAsia="Times New Roman"/>
        </w:rPr>
        <w:t>Cantonal Sarapiquí</w:t>
      </w:r>
      <w:r w:rsidRPr="009A4AE6">
        <w:rPr>
          <w:rFonts w:eastAsia="Times New Roman"/>
        </w:rPr>
        <w:t>), siguiendo la travesía hasta Guácimo por los caminos</w:t>
      </w:r>
      <w:r w:rsidR="004B0377" w:rsidRPr="009A4AE6">
        <w:rPr>
          <w:rFonts w:eastAsia="Times New Roman"/>
        </w:rPr>
        <w:t xml:space="preserve"> </w:t>
      </w:r>
      <w:r w:rsidR="00F9333D" w:rsidRPr="009A4AE6">
        <w:rPr>
          <w:rFonts w:eastAsia="Times New Roman"/>
        </w:rPr>
        <w:t xml:space="preserve">cantonales, </w:t>
      </w:r>
      <w:r w:rsidR="00962A47" w:rsidRPr="009A4AE6">
        <w:rPr>
          <w:rFonts w:eastAsia="Times New Roman"/>
        </w:rPr>
        <w:t>7</w:t>
      </w:r>
      <w:r w:rsidR="007A075C" w:rsidRPr="009A4AE6">
        <w:rPr>
          <w:rFonts w:eastAsia="Times New Roman"/>
        </w:rPr>
        <w:t>-02-025</w:t>
      </w:r>
      <w:r w:rsidR="00962A47" w:rsidRPr="009A4AE6">
        <w:rPr>
          <w:rFonts w:eastAsia="Times New Roman"/>
        </w:rPr>
        <w:t xml:space="preserve"> (Ent.N.814) Campo Dos</w:t>
      </w:r>
      <w:r w:rsidR="004B0377" w:rsidRPr="009A4AE6">
        <w:rPr>
          <w:rFonts w:eastAsia="Times New Roman"/>
        </w:rPr>
        <w:t>, hasta</w:t>
      </w:r>
      <w:r w:rsidR="00962A47" w:rsidRPr="009A4AE6">
        <w:rPr>
          <w:rFonts w:eastAsia="Times New Roman"/>
        </w:rPr>
        <w:t xml:space="preserve"> Asentamiento Fortuna. (</w:t>
      </w:r>
      <w:r w:rsidRPr="009A4AE6">
        <w:rPr>
          <w:rFonts w:eastAsia="Times New Roman"/>
        </w:rPr>
        <w:t xml:space="preserve">Nombre del camino </w:t>
      </w:r>
      <w:r w:rsidR="00962A47" w:rsidRPr="009A4AE6">
        <w:rPr>
          <w:rFonts w:eastAsia="Times New Roman"/>
        </w:rPr>
        <w:t>Campo Dos Llano Bonito)</w:t>
      </w:r>
      <w:r w:rsidR="004B0377" w:rsidRPr="009A4AE6">
        <w:rPr>
          <w:rFonts w:eastAsia="Times New Roman"/>
        </w:rPr>
        <w:t xml:space="preserve"> y el camino cantonal 7</w:t>
      </w:r>
      <w:r w:rsidR="00962A47" w:rsidRPr="009A4AE6">
        <w:rPr>
          <w:rFonts w:eastAsia="Times New Roman"/>
        </w:rPr>
        <w:t>-02-006 (Ent.</w:t>
      </w:r>
      <w:r w:rsidR="008E24AF" w:rsidRPr="009A4AE6">
        <w:rPr>
          <w:rFonts w:eastAsia="Times New Roman"/>
        </w:rPr>
        <w:t xml:space="preserve"> </w:t>
      </w:r>
      <w:r w:rsidR="00962A47" w:rsidRPr="009A4AE6">
        <w:rPr>
          <w:rFonts w:eastAsia="Times New Roman"/>
        </w:rPr>
        <w:t>C 25) Llano Bonito</w:t>
      </w:r>
      <w:r w:rsidR="004B0377" w:rsidRPr="009A4AE6">
        <w:rPr>
          <w:rFonts w:eastAsia="Times New Roman"/>
        </w:rPr>
        <w:t>,</w:t>
      </w:r>
      <w:r w:rsidR="00962A47" w:rsidRPr="009A4AE6">
        <w:rPr>
          <w:rFonts w:eastAsia="Times New Roman"/>
        </w:rPr>
        <w:t xml:space="preserve"> hasta fin de camino (L</w:t>
      </w:r>
      <w:r w:rsidRPr="009A4AE6">
        <w:rPr>
          <w:rFonts w:eastAsia="Times New Roman"/>
        </w:rPr>
        <w:t>í</w:t>
      </w:r>
      <w:r w:rsidR="00962A47" w:rsidRPr="009A4AE6">
        <w:rPr>
          <w:rFonts w:eastAsia="Times New Roman"/>
        </w:rPr>
        <w:t>mite Cantonal Guácimo</w:t>
      </w:r>
      <w:r w:rsidRPr="009A4AE6">
        <w:rPr>
          <w:rFonts w:eastAsia="Times New Roman"/>
        </w:rPr>
        <w:t>), requirien</w:t>
      </w:r>
      <w:r w:rsidR="00D51A9A" w:rsidRPr="009A4AE6">
        <w:rPr>
          <w:rFonts w:eastAsia="Times New Roman"/>
        </w:rPr>
        <w:t>do el mantenimiento y mejora de</w:t>
      </w:r>
      <w:r w:rsidRPr="009A4AE6">
        <w:rPr>
          <w:rFonts w:eastAsia="Times New Roman"/>
        </w:rPr>
        <w:t xml:space="preserve"> la Ruta conocida como la </w:t>
      </w:r>
      <w:r w:rsidR="002C2BD3" w:rsidRPr="009A4AE6">
        <w:rPr>
          <w:rFonts w:eastAsia="Times New Roman"/>
        </w:rPr>
        <w:t>“</w:t>
      </w:r>
      <w:r w:rsidRPr="009A4AE6">
        <w:rPr>
          <w:rFonts w:eastAsia="Times New Roman"/>
        </w:rPr>
        <w:t>Intercantonal Norte</w:t>
      </w:r>
      <w:r w:rsidR="002C2BD3" w:rsidRPr="009A4AE6">
        <w:rPr>
          <w:rFonts w:eastAsia="Times New Roman"/>
        </w:rPr>
        <w:t>”</w:t>
      </w:r>
      <w:r w:rsidR="007B4517" w:rsidRPr="009A4AE6">
        <w:rPr>
          <w:rFonts w:eastAsia="Times New Roman"/>
        </w:rPr>
        <w:t>.</w:t>
      </w:r>
    </w:p>
    <w:p w14:paraId="781A1C54" w14:textId="77777777" w:rsidR="00680070" w:rsidRPr="009A4AE6" w:rsidRDefault="00680070" w:rsidP="00680070">
      <w:pPr>
        <w:spacing w:before="0" w:after="0"/>
        <w:rPr>
          <w:rFonts w:eastAsia="Times New Roman"/>
        </w:rPr>
      </w:pPr>
    </w:p>
    <w:p w14:paraId="60720B16" w14:textId="4D230A34" w:rsidR="007112CF" w:rsidRPr="009A4AE6" w:rsidRDefault="00601550" w:rsidP="00ED56AF">
      <w:pPr>
        <w:pStyle w:val="Ttulo2"/>
        <w:numPr>
          <w:ilvl w:val="1"/>
          <w:numId w:val="15"/>
        </w:numPr>
        <w:rPr>
          <w:rFonts w:ascii="Century Gothic" w:eastAsia="Times New Roman" w:hAnsi="Century Gothic"/>
          <w:sz w:val="22"/>
          <w:szCs w:val="22"/>
        </w:rPr>
      </w:pPr>
      <w:bookmarkStart w:id="199" w:name="_Toc153864237"/>
      <w:bookmarkStart w:id="200" w:name="_Toc175998064"/>
      <w:r w:rsidRPr="009A4AE6">
        <w:rPr>
          <w:rFonts w:ascii="Century Gothic" w:eastAsia="Times New Roman" w:hAnsi="Century Gothic"/>
          <w:sz w:val="22"/>
          <w:szCs w:val="22"/>
        </w:rPr>
        <w:t>Resumen de</w:t>
      </w:r>
      <w:r w:rsidR="00062E28" w:rsidRPr="009A4AE6">
        <w:rPr>
          <w:rFonts w:ascii="Century Gothic" w:eastAsia="Times New Roman" w:hAnsi="Century Gothic"/>
          <w:sz w:val="22"/>
          <w:szCs w:val="22"/>
        </w:rPr>
        <w:t xml:space="preserve">l </w:t>
      </w:r>
      <w:r w:rsidR="002C1D20" w:rsidRPr="009A4AE6">
        <w:rPr>
          <w:rFonts w:ascii="Century Gothic" w:eastAsia="Times New Roman" w:hAnsi="Century Gothic"/>
          <w:sz w:val="22"/>
          <w:szCs w:val="22"/>
        </w:rPr>
        <w:t>E</w:t>
      </w:r>
      <w:r w:rsidR="00062E28" w:rsidRPr="009A4AE6">
        <w:rPr>
          <w:rFonts w:ascii="Century Gothic" w:eastAsia="Times New Roman" w:hAnsi="Century Gothic"/>
          <w:sz w:val="22"/>
          <w:szCs w:val="22"/>
        </w:rPr>
        <w:t>stado</w:t>
      </w:r>
      <w:r w:rsidR="00C44546" w:rsidRPr="009A4AE6">
        <w:rPr>
          <w:rFonts w:ascii="Century Gothic" w:eastAsia="Times New Roman" w:hAnsi="Century Gothic"/>
          <w:sz w:val="22"/>
          <w:szCs w:val="22"/>
        </w:rPr>
        <w:t xml:space="preserve"> de</w:t>
      </w:r>
      <w:r w:rsidRPr="009A4AE6">
        <w:rPr>
          <w:rFonts w:ascii="Century Gothic" w:eastAsia="Times New Roman" w:hAnsi="Century Gothic"/>
          <w:sz w:val="22"/>
          <w:szCs w:val="22"/>
        </w:rPr>
        <w:t xml:space="preserve"> la </w:t>
      </w:r>
      <w:r w:rsidR="002C1D20" w:rsidRPr="009A4AE6">
        <w:rPr>
          <w:rFonts w:ascii="Century Gothic" w:eastAsia="Times New Roman" w:hAnsi="Century Gothic"/>
          <w:sz w:val="22"/>
          <w:szCs w:val="22"/>
        </w:rPr>
        <w:t>R</w:t>
      </w:r>
      <w:r w:rsidRPr="009A4AE6">
        <w:rPr>
          <w:rFonts w:ascii="Century Gothic" w:eastAsia="Times New Roman" w:hAnsi="Century Gothic"/>
          <w:sz w:val="22"/>
          <w:szCs w:val="22"/>
        </w:rPr>
        <w:t xml:space="preserve">ed </w:t>
      </w:r>
      <w:r w:rsidR="002C1D20" w:rsidRPr="009A4AE6">
        <w:rPr>
          <w:rFonts w:ascii="Century Gothic" w:eastAsia="Times New Roman" w:hAnsi="Century Gothic"/>
          <w:sz w:val="22"/>
          <w:szCs w:val="22"/>
        </w:rPr>
        <w:t>V</w:t>
      </w:r>
      <w:r w:rsidRPr="009A4AE6">
        <w:rPr>
          <w:rFonts w:ascii="Century Gothic" w:eastAsia="Times New Roman" w:hAnsi="Century Gothic"/>
          <w:sz w:val="22"/>
          <w:szCs w:val="22"/>
        </w:rPr>
        <w:t xml:space="preserve">ial </w:t>
      </w:r>
      <w:r w:rsidR="00602443" w:rsidRPr="009A4AE6">
        <w:rPr>
          <w:rFonts w:ascii="Century Gothic" w:eastAsia="Times New Roman" w:hAnsi="Century Gothic"/>
          <w:sz w:val="22"/>
          <w:szCs w:val="22"/>
        </w:rPr>
        <w:t xml:space="preserve">del </w:t>
      </w:r>
      <w:r w:rsidR="002C1D20" w:rsidRPr="009A4AE6">
        <w:rPr>
          <w:rFonts w:ascii="Century Gothic" w:eastAsia="Times New Roman" w:hAnsi="Century Gothic"/>
          <w:sz w:val="22"/>
          <w:szCs w:val="22"/>
        </w:rPr>
        <w:t>C</w:t>
      </w:r>
      <w:r w:rsidR="00602443" w:rsidRPr="009A4AE6">
        <w:rPr>
          <w:rFonts w:ascii="Century Gothic" w:eastAsia="Times New Roman" w:hAnsi="Century Gothic"/>
          <w:sz w:val="22"/>
          <w:szCs w:val="22"/>
        </w:rPr>
        <w:t xml:space="preserve">antón </w:t>
      </w:r>
      <w:r w:rsidRPr="009A4AE6">
        <w:rPr>
          <w:rFonts w:ascii="Century Gothic" w:eastAsia="Times New Roman" w:hAnsi="Century Gothic"/>
          <w:sz w:val="22"/>
          <w:szCs w:val="22"/>
        </w:rPr>
        <w:t xml:space="preserve">y su </w:t>
      </w:r>
      <w:r w:rsidR="002C1D20" w:rsidRPr="009A4AE6">
        <w:rPr>
          <w:rFonts w:ascii="Century Gothic" w:eastAsia="Times New Roman" w:hAnsi="Century Gothic"/>
          <w:sz w:val="22"/>
          <w:szCs w:val="22"/>
        </w:rPr>
        <w:t>C</w:t>
      </w:r>
      <w:r w:rsidRPr="009A4AE6">
        <w:rPr>
          <w:rFonts w:ascii="Century Gothic" w:eastAsia="Times New Roman" w:hAnsi="Century Gothic"/>
          <w:sz w:val="22"/>
          <w:szCs w:val="22"/>
        </w:rPr>
        <w:t>ondición</w:t>
      </w:r>
      <w:r w:rsidR="00601F24" w:rsidRPr="009A4AE6">
        <w:rPr>
          <w:rFonts w:ascii="Century Gothic" w:eastAsia="Times New Roman" w:hAnsi="Century Gothic"/>
          <w:sz w:val="22"/>
          <w:szCs w:val="22"/>
        </w:rPr>
        <w:t>.</w:t>
      </w:r>
      <w:bookmarkEnd w:id="199"/>
      <w:bookmarkEnd w:id="200"/>
    </w:p>
    <w:p w14:paraId="1A4DF012" w14:textId="0AE7301F" w:rsidR="002C2BD3" w:rsidRDefault="00693D41" w:rsidP="0062477E">
      <w:pPr>
        <w:rPr>
          <w:rFonts w:eastAsia="Times New Roman"/>
        </w:rPr>
      </w:pPr>
      <w:r w:rsidRPr="009A4AE6">
        <w:rPr>
          <w:rFonts w:eastAsia="Times New Roman"/>
        </w:rPr>
        <w:t>Pococí tiene una extensión de la red vial codificada de</w:t>
      </w:r>
      <w:r w:rsidR="00A37B8B">
        <w:rPr>
          <w:rFonts w:eastAsia="Times New Roman"/>
        </w:rPr>
        <w:t xml:space="preserve">    </w:t>
      </w:r>
      <w:r w:rsidR="00A37B8B" w:rsidRPr="00A37B8B">
        <w:rPr>
          <w:rFonts w:eastAsia="Times New Roman"/>
        </w:rPr>
        <w:t>1335,478</w:t>
      </w:r>
      <w:r w:rsidRPr="009A4AE6">
        <w:rPr>
          <w:rFonts w:eastAsia="Times New Roman"/>
        </w:rPr>
        <w:t xml:space="preserve"> kilómetros</w:t>
      </w:r>
      <w:r w:rsidR="00ED56AF" w:rsidRPr="009A4AE6">
        <w:rPr>
          <w:rFonts w:eastAsia="Times New Roman"/>
        </w:rPr>
        <w:t>.</w:t>
      </w:r>
      <w:r w:rsidR="00C86882" w:rsidRPr="009A4AE6">
        <w:rPr>
          <w:rFonts w:eastAsia="Times New Roman"/>
        </w:rPr>
        <w:t xml:space="preserve"> </w:t>
      </w:r>
      <w:r w:rsidR="00996E3E" w:rsidRPr="009A4AE6">
        <w:rPr>
          <w:rFonts w:eastAsia="Times New Roman"/>
        </w:rPr>
        <w:t xml:space="preserve">En el </w:t>
      </w:r>
      <w:r w:rsidR="00996E3E" w:rsidRPr="009A4AE6">
        <w:rPr>
          <w:rFonts w:eastAsia="Times New Roman"/>
          <w:b/>
          <w:bCs/>
        </w:rPr>
        <w:t xml:space="preserve">anexo </w:t>
      </w:r>
      <w:r w:rsidR="00F45371">
        <w:rPr>
          <w:rFonts w:eastAsia="Times New Roman"/>
          <w:b/>
          <w:bCs/>
        </w:rPr>
        <w:t>2</w:t>
      </w:r>
      <w:r w:rsidR="00996E3E" w:rsidRPr="009A4AE6">
        <w:rPr>
          <w:rFonts w:eastAsia="Times New Roman"/>
        </w:rPr>
        <w:t xml:space="preserve"> de este documento se presenta una lista de todos los caminos codificados del cantón</w:t>
      </w:r>
      <w:r w:rsidR="00F45371">
        <w:rPr>
          <w:rFonts w:eastAsia="Times New Roman"/>
        </w:rPr>
        <w:t xml:space="preserve"> y su priorización para intervención</w:t>
      </w:r>
      <w:r w:rsidR="00996E3E" w:rsidRPr="009A4AE6">
        <w:rPr>
          <w:rFonts w:eastAsia="Times New Roman"/>
        </w:rPr>
        <w:t>. Sin embargo</w:t>
      </w:r>
      <w:r w:rsidR="00ED56AF" w:rsidRPr="009A4AE6">
        <w:rPr>
          <w:rFonts w:eastAsia="Times New Roman"/>
        </w:rPr>
        <w:t>,</w:t>
      </w:r>
      <w:r w:rsidR="00996E3E" w:rsidRPr="009A4AE6">
        <w:rPr>
          <w:rFonts w:eastAsia="Times New Roman"/>
        </w:rPr>
        <w:t xml:space="preserve"> según</w:t>
      </w:r>
      <w:r w:rsidRPr="009A4AE6">
        <w:rPr>
          <w:rFonts w:eastAsia="Times New Roman"/>
        </w:rPr>
        <w:t xml:space="preserve"> el criterio experto del equipo de la </w:t>
      </w:r>
      <w:r w:rsidR="00F76CA2" w:rsidRPr="009A4AE6">
        <w:rPr>
          <w:rFonts w:eastAsia="Times New Roman"/>
        </w:rPr>
        <w:t>Obra Pública</w:t>
      </w:r>
      <w:r w:rsidR="00A145E6" w:rsidRPr="009A4AE6">
        <w:rPr>
          <w:rFonts w:eastAsia="Times New Roman"/>
        </w:rPr>
        <w:t xml:space="preserve"> </w:t>
      </w:r>
      <w:r w:rsidR="00ED56AF" w:rsidRPr="009A4AE6">
        <w:rPr>
          <w:rFonts w:eastAsia="Times New Roman"/>
        </w:rPr>
        <w:t>Municipal</w:t>
      </w:r>
      <w:r w:rsidR="002C2BD3" w:rsidRPr="009A4AE6">
        <w:rPr>
          <w:rFonts w:eastAsia="Times New Roman"/>
        </w:rPr>
        <w:t>,</w:t>
      </w:r>
      <w:r w:rsidR="00ED56AF" w:rsidRPr="009A4AE6">
        <w:rPr>
          <w:rFonts w:eastAsia="Times New Roman"/>
        </w:rPr>
        <w:t xml:space="preserve"> </w:t>
      </w:r>
      <w:r w:rsidR="00A145E6" w:rsidRPr="009A4AE6">
        <w:rPr>
          <w:rFonts w:eastAsia="Times New Roman"/>
        </w:rPr>
        <w:t xml:space="preserve">se estima que hay </w:t>
      </w:r>
      <w:r w:rsidR="00A37B8B">
        <w:rPr>
          <w:rFonts w:eastAsia="Times New Roman"/>
        </w:rPr>
        <w:t xml:space="preserve">algunos </w:t>
      </w:r>
      <w:r w:rsidR="00A145E6" w:rsidRPr="009A4AE6">
        <w:rPr>
          <w:rFonts w:eastAsia="Times New Roman"/>
        </w:rPr>
        <w:t>camino</w:t>
      </w:r>
      <w:r w:rsidR="00A37B8B">
        <w:rPr>
          <w:rFonts w:eastAsia="Times New Roman"/>
        </w:rPr>
        <w:t>s</w:t>
      </w:r>
      <w:r w:rsidR="00A145E6" w:rsidRPr="009A4AE6">
        <w:rPr>
          <w:rFonts w:eastAsia="Times New Roman"/>
        </w:rPr>
        <w:t xml:space="preserve"> sin </w:t>
      </w:r>
      <w:r w:rsidR="001B34E0" w:rsidRPr="009A4AE6">
        <w:rPr>
          <w:rFonts w:eastAsia="Times New Roman"/>
        </w:rPr>
        <w:t>codificar</w:t>
      </w:r>
      <w:r w:rsidR="005359A2" w:rsidRPr="009A4AE6">
        <w:rPr>
          <w:rFonts w:eastAsia="Times New Roman"/>
        </w:rPr>
        <w:t>; l</w:t>
      </w:r>
      <w:r w:rsidR="001B34E0" w:rsidRPr="009A4AE6">
        <w:rPr>
          <w:rFonts w:eastAsia="Times New Roman"/>
        </w:rPr>
        <w:t xml:space="preserve">os cuales han surgido de declaraciones de calle </w:t>
      </w:r>
      <w:r w:rsidR="00D46922" w:rsidRPr="009A4AE6">
        <w:rPr>
          <w:rFonts w:eastAsia="Times New Roman"/>
        </w:rPr>
        <w:t>pública</w:t>
      </w:r>
      <w:r w:rsidR="001B34E0" w:rsidRPr="009A4AE6">
        <w:rPr>
          <w:rFonts w:eastAsia="Times New Roman"/>
        </w:rPr>
        <w:t xml:space="preserve"> en los últimos </w:t>
      </w:r>
      <w:r w:rsidR="00A37B8B">
        <w:rPr>
          <w:rFonts w:eastAsia="Times New Roman"/>
        </w:rPr>
        <w:t>2</w:t>
      </w:r>
      <w:r w:rsidR="001B34E0" w:rsidRPr="009A4AE6">
        <w:rPr>
          <w:rFonts w:eastAsia="Times New Roman"/>
        </w:rPr>
        <w:t xml:space="preserve"> años, </w:t>
      </w:r>
      <w:r w:rsidR="002C2BD3" w:rsidRPr="009A4AE6">
        <w:rPr>
          <w:rFonts w:eastAsia="Times New Roman"/>
        </w:rPr>
        <w:t>después de la más reciente codificación de la Red Vial Cantonal, así como otras rutas existentes que por alguna razón no se han inventariado.</w:t>
      </w:r>
    </w:p>
    <w:p w14:paraId="35DEF5F9" w14:textId="679C9226" w:rsidR="00A145E6" w:rsidRPr="009A4AE6" w:rsidRDefault="00A145E6" w:rsidP="00ED56AF">
      <w:pPr>
        <w:ind w:firstLine="360"/>
        <w:rPr>
          <w:rFonts w:eastAsia="Times New Roman" w:cs="Arial"/>
        </w:rPr>
      </w:pPr>
      <w:r w:rsidRPr="009A4AE6">
        <w:rPr>
          <w:rFonts w:eastAsia="Times New Roman" w:cs="Arial"/>
        </w:rPr>
        <w:t xml:space="preserve">      Del total de caminos codificados, </w:t>
      </w:r>
      <w:r w:rsidR="00B20C3D" w:rsidRPr="00B20C3D">
        <w:rPr>
          <w:rFonts w:eastAsia="Times New Roman" w:cs="Arial"/>
        </w:rPr>
        <w:t>151,102</w:t>
      </w:r>
      <w:r w:rsidR="00B20C3D">
        <w:rPr>
          <w:rFonts w:eastAsia="Times New Roman" w:cs="Arial"/>
        </w:rPr>
        <w:t xml:space="preserve"> </w:t>
      </w:r>
      <w:r w:rsidR="00357DFD" w:rsidRPr="009A4AE6">
        <w:rPr>
          <w:rFonts w:eastAsia="Times New Roman" w:cs="Arial"/>
        </w:rPr>
        <w:t>km</w:t>
      </w:r>
      <w:r w:rsidR="002C2BD3" w:rsidRPr="009A4AE6">
        <w:rPr>
          <w:rFonts w:eastAsia="Times New Roman" w:cs="Arial"/>
        </w:rPr>
        <w:t>,</w:t>
      </w:r>
      <w:r w:rsidRPr="009A4AE6">
        <w:rPr>
          <w:rFonts w:eastAsia="Times New Roman" w:cs="Arial"/>
        </w:rPr>
        <w:t xml:space="preserve"> se encuentran en asfalto, </w:t>
      </w:r>
      <w:r w:rsidR="00B20C3D" w:rsidRPr="00B20C3D">
        <w:rPr>
          <w:rFonts w:eastAsia="Times New Roman" w:cs="Arial"/>
        </w:rPr>
        <w:t>128,275</w:t>
      </w:r>
      <w:r w:rsidR="00B20C3D">
        <w:rPr>
          <w:rFonts w:eastAsia="Times New Roman" w:cs="Arial"/>
        </w:rPr>
        <w:t xml:space="preserve"> </w:t>
      </w:r>
      <w:r w:rsidR="00357DFD" w:rsidRPr="009A4AE6">
        <w:rPr>
          <w:rFonts w:eastAsia="Times New Roman" w:cs="Arial"/>
        </w:rPr>
        <w:t>km</w:t>
      </w:r>
      <w:r w:rsidR="002C2BD3" w:rsidRPr="009A4AE6">
        <w:rPr>
          <w:rFonts w:eastAsia="Times New Roman" w:cs="Arial"/>
        </w:rPr>
        <w:t>,</w:t>
      </w:r>
      <w:r w:rsidRPr="009A4AE6">
        <w:rPr>
          <w:rFonts w:eastAsia="Times New Roman" w:cs="Arial"/>
        </w:rPr>
        <w:t xml:space="preserve"> están con TSB, en</w:t>
      </w:r>
      <w:r w:rsidR="002C2BD3" w:rsidRPr="009A4AE6">
        <w:rPr>
          <w:rFonts w:eastAsia="Times New Roman" w:cs="Arial"/>
        </w:rPr>
        <w:t xml:space="preserve"> material granular (</w:t>
      </w:r>
      <w:r w:rsidR="00B20C3D" w:rsidRPr="009A4AE6">
        <w:rPr>
          <w:rFonts w:eastAsia="Times New Roman" w:cs="Arial"/>
        </w:rPr>
        <w:t xml:space="preserve">lastre) </w:t>
      </w:r>
      <w:r w:rsidR="00B20C3D">
        <w:rPr>
          <w:rFonts w:eastAsia="Times New Roman" w:cs="Arial"/>
        </w:rPr>
        <w:t xml:space="preserve">995,603 </w:t>
      </w:r>
      <w:r w:rsidR="00357DFD" w:rsidRPr="009A4AE6">
        <w:rPr>
          <w:rFonts w:eastAsia="Times New Roman" w:cs="Arial"/>
        </w:rPr>
        <w:t>km</w:t>
      </w:r>
      <w:r w:rsidRPr="009A4AE6">
        <w:rPr>
          <w:rFonts w:eastAsia="Times New Roman" w:cs="Arial"/>
        </w:rPr>
        <w:t xml:space="preserve">, en tierra </w:t>
      </w:r>
      <w:r w:rsidR="006D0A11" w:rsidRPr="009A4AE6">
        <w:rPr>
          <w:rFonts w:eastAsia="Times New Roman" w:cs="Arial"/>
        </w:rPr>
        <w:t xml:space="preserve">54,786 </w:t>
      </w:r>
      <w:r w:rsidR="00357DFD" w:rsidRPr="009A4AE6">
        <w:rPr>
          <w:rFonts w:eastAsia="Times New Roman" w:cs="Arial"/>
        </w:rPr>
        <w:t>km</w:t>
      </w:r>
      <w:r w:rsidR="005359A2" w:rsidRPr="009A4AE6">
        <w:rPr>
          <w:rFonts w:eastAsia="Times New Roman" w:cs="Arial"/>
        </w:rPr>
        <w:t xml:space="preserve">, y </w:t>
      </w:r>
      <w:r w:rsidRPr="009A4AE6">
        <w:rPr>
          <w:rFonts w:eastAsia="Times New Roman" w:cs="Arial"/>
        </w:rPr>
        <w:t>en concreto</w:t>
      </w:r>
      <w:r w:rsidR="00B20C3D">
        <w:rPr>
          <w:rFonts w:eastAsia="Times New Roman" w:cs="Arial"/>
        </w:rPr>
        <w:t xml:space="preserve"> </w:t>
      </w:r>
      <w:r w:rsidR="00B20C3D" w:rsidRPr="00B20C3D">
        <w:rPr>
          <w:rFonts w:eastAsia="Times New Roman" w:cs="Arial"/>
        </w:rPr>
        <w:t>5.712</w:t>
      </w:r>
      <w:r w:rsidR="00B20C3D" w:rsidRPr="009A4AE6">
        <w:rPr>
          <w:rFonts w:eastAsia="Times New Roman" w:cs="Arial"/>
        </w:rPr>
        <w:t xml:space="preserve"> </w:t>
      </w:r>
      <w:r w:rsidR="00B20C3D">
        <w:rPr>
          <w:rFonts w:eastAsia="Times New Roman" w:cs="Arial"/>
        </w:rPr>
        <w:t>km</w:t>
      </w:r>
      <w:r w:rsidR="00357DFD" w:rsidRPr="009A4AE6">
        <w:rPr>
          <w:rFonts w:eastAsia="Times New Roman" w:cs="Arial"/>
        </w:rPr>
        <w:t>,</w:t>
      </w:r>
      <w:r w:rsidRPr="009A4AE6">
        <w:rPr>
          <w:rFonts w:eastAsia="Times New Roman" w:cs="Arial"/>
        </w:rPr>
        <w:t xml:space="preserve"> </w:t>
      </w:r>
      <w:r w:rsidR="00F9333D" w:rsidRPr="009A4AE6">
        <w:rPr>
          <w:rFonts w:eastAsia="Times New Roman" w:cs="Arial"/>
        </w:rPr>
        <w:t>siendo,</w:t>
      </w:r>
      <w:r w:rsidR="005359A2" w:rsidRPr="009A4AE6">
        <w:rPr>
          <w:rFonts w:eastAsia="Times New Roman" w:cs="Arial"/>
        </w:rPr>
        <w:t xml:space="preserve"> por tanto,</w:t>
      </w:r>
      <w:r w:rsidRPr="009A4AE6">
        <w:rPr>
          <w:rFonts w:eastAsia="Times New Roman" w:cs="Arial"/>
        </w:rPr>
        <w:t xml:space="preserve"> la predominancia los caminos en</w:t>
      </w:r>
      <w:r w:rsidR="002C2BD3" w:rsidRPr="009A4AE6">
        <w:rPr>
          <w:rFonts w:eastAsia="Times New Roman" w:cs="Arial"/>
        </w:rPr>
        <w:t xml:space="preserve"> material granular</w:t>
      </w:r>
      <w:r w:rsidRPr="009A4AE6">
        <w:rPr>
          <w:rFonts w:eastAsia="Times New Roman" w:cs="Arial"/>
        </w:rPr>
        <w:t>.</w:t>
      </w:r>
    </w:p>
    <w:p w14:paraId="1E99CCE8" w14:textId="546A22AD" w:rsidR="0062477E" w:rsidRDefault="007B4517" w:rsidP="0062477E">
      <w:pPr>
        <w:ind w:firstLine="360"/>
        <w:rPr>
          <w:rFonts w:eastAsia="Times New Roman" w:cs="Arial"/>
        </w:rPr>
      </w:pPr>
      <w:r w:rsidRPr="009A4AE6">
        <w:rPr>
          <w:rFonts w:eastAsia="Times New Roman" w:cs="Arial"/>
        </w:rPr>
        <w:t xml:space="preserve">     Del total de caminos de la red vial cantonal, la condición de los drenajes en su mayoría se </w:t>
      </w:r>
      <w:r w:rsidR="00476E3F" w:rsidRPr="009A4AE6">
        <w:rPr>
          <w:rFonts w:eastAsia="Times New Roman" w:cs="Arial"/>
        </w:rPr>
        <w:t>encuentra</w:t>
      </w:r>
      <w:r w:rsidRPr="009A4AE6">
        <w:rPr>
          <w:rFonts w:eastAsia="Times New Roman" w:cs="Arial"/>
        </w:rPr>
        <w:t xml:space="preserve"> en mal estado,</w:t>
      </w:r>
      <w:r w:rsidR="00476E3F" w:rsidRPr="009A4AE6">
        <w:rPr>
          <w:rFonts w:eastAsia="Times New Roman" w:cs="Arial"/>
        </w:rPr>
        <w:t xml:space="preserve"> representado mediante un </w:t>
      </w:r>
      <w:r w:rsidR="00B20C3D">
        <w:rPr>
          <w:rFonts w:eastAsia="Times New Roman" w:cs="Arial"/>
        </w:rPr>
        <w:t>50</w:t>
      </w:r>
      <w:r w:rsidR="00476E3F" w:rsidRPr="009A4AE6">
        <w:rPr>
          <w:rFonts w:eastAsia="Times New Roman" w:cs="Arial"/>
        </w:rPr>
        <w:t>%</w:t>
      </w:r>
      <w:r w:rsidR="00AD535F" w:rsidRPr="009A4AE6">
        <w:rPr>
          <w:rFonts w:eastAsia="Times New Roman" w:cs="Arial"/>
        </w:rPr>
        <w:t xml:space="preserve"> sistema superficial y un </w:t>
      </w:r>
      <w:r w:rsidR="00B20C3D">
        <w:rPr>
          <w:rFonts w:eastAsia="Times New Roman" w:cs="Arial"/>
        </w:rPr>
        <w:t>50</w:t>
      </w:r>
      <w:r w:rsidR="00AD535F" w:rsidRPr="009A4AE6">
        <w:rPr>
          <w:rFonts w:eastAsia="Times New Roman" w:cs="Arial"/>
        </w:rPr>
        <w:t>% en sistema subterráneo</w:t>
      </w:r>
      <w:r w:rsidR="00476E3F" w:rsidRPr="009A4AE6">
        <w:rPr>
          <w:rFonts w:eastAsia="Times New Roman" w:cs="Arial"/>
        </w:rPr>
        <w:t>, mostrado anteriormente e</w:t>
      </w:r>
      <w:r w:rsidR="00AD535F" w:rsidRPr="009A4AE6">
        <w:rPr>
          <w:rFonts w:eastAsia="Times New Roman" w:cs="Arial"/>
        </w:rPr>
        <w:t>n</w:t>
      </w:r>
      <w:r w:rsidR="00476E3F" w:rsidRPr="009A4AE6">
        <w:rPr>
          <w:rFonts w:eastAsia="Times New Roman" w:cs="Arial"/>
        </w:rPr>
        <w:t xml:space="preserve"> (figura </w:t>
      </w:r>
      <w:r w:rsidR="00AD535F" w:rsidRPr="009A4AE6">
        <w:rPr>
          <w:rFonts w:eastAsia="Times New Roman" w:cs="Arial"/>
        </w:rPr>
        <w:t>8-9</w:t>
      </w:r>
      <w:r w:rsidR="00476E3F" w:rsidRPr="009A4AE6">
        <w:rPr>
          <w:rFonts w:eastAsia="Times New Roman" w:cs="Arial"/>
        </w:rPr>
        <w:t>).</w:t>
      </w:r>
      <w:r w:rsidR="00C86882" w:rsidRPr="009A4AE6">
        <w:rPr>
          <w:rFonts w:eastAsia="Times New Roman" w:cs="Arial"/>
        </w:rPr>
        <w:t xml:space="preserve"> </w:t>
      </w:r>
      <w:r w:rsidR="0074707F" w:rsidRPr="009A4AE6">
        <w:rPr>
          <w:rFonts w:eastAsia="Times New Roman" w:cs="Arial"/>
        </w:rPr>
        <w:t>Sin embargo, en los últimos</w:t>
      </w:r>
      <w:r w:rsidR="00476E3F" w:rsidRPr="009A4AE6">
        <w:rPr>
          <w:rFonts w:eastAsia="Times New Roman" w:cs="Arial"/>
        </w:rPr>
        <w:t xml:space="preserve"> 4 años se ha venido implementado mejora</w:t>
      </w:r>
      <w:r w:rsidR="005359A2" w:rsidRPr="009A4AE6">
        <w:rPr>
          <w:rFonts w:eastAsia="Times New Roman" w:cs="Arial"/>
        </w:rPr>
        <w:t>s</w:t>
      </w:r>
      <w:r w:rsidR="00476E3F" w:rsidRPr="009A4AE6">
        <w:rPr>
          <w:rFonts w:eastAsia="Times New Roman" w:cs="Arial"/>
        </w:rPr>
        <w:t xml:space="preserve"> de </w:t>
      </w:r>
      <w:r w:rsidR="00D61627" w:rsidRPr="009A4AE6">
        <w:rPr>
          <w:rFonts w:eastAsia="Times New Roman" w:cs="Arial"/>
        </w:rPr>
        <w:t>estos</w:t>
      </w:r>
      <w:r w:rsidR="00476E3F" w:rsidRPr="009A4AE6">
        <w:rPr>
          <w:rFonts w:eastAsia="Times New Roman" w:cs="Arial"/>
        </w:rPr>
        <w:t>, conjunto a la intervención de caminos en ese p</w:t>
      </w:r>
      <w:r w:rsidR="0074707F" w:rsidRPr="009A4AE6">
        <w:rPr>
          <w:rFonts w:eastAsia="Times New Roman" w:cs="Arial"/>
        </w:rPr>
        <w:t xml:space="preserve">eriodo, manteniendo estos en estado </w:t>
      </w:r>
      <w:r w:rsidR="00476E3F" w:rsidRPr="009A4AE6">
        <w:rPr>
          <w:rFonts w:eastAsia="Times New Roman" w:cs="Arial"/>
        </w:rPr>
        <w:t>regular</w:t>
      </w:r>
      <w:r w:rsidR="001B34E0" w:rsidRPr="009A4AE6">
        <w:rPr>
          <w:rFonts w:eastAsia="Times New Roman" w:cs="Arial"/>
        </w:rPr>
        <w:t xml:space="preserve">, representado por un </w:t>
      </w:r>
      <w:r w:rsidR="00E417C5">
        <w:rPr>
          <w:rFonts w:eastAsia="Times New Roman" w:cs="Arial"/>
        </w:rPr>
        <w:t>50</w:t>
      </w:r>
      <w:r w:rsidR="001B34E0" w:rsidRPr="009A4AE6">
        <w:rPr>
          <w:rFonts w:eastAsia="Times New Roman" w:cs="Arial"/>
        </w:rPr>
        <w:t>%</w:t>
      </w:r>
      <w:r w:rsidR="00476E3F" w:rsidRPr="009A4AE6">
        <w:rPr>
          <w:rFonts w:eastAsia="Times New Roman" w:cs="Arial"/>
        </w:rPr>
        <w:t xml:space="preserve"> y</w:t>
      </w:r>
      <w:r w:rsidR="00477EBE">
        <w:rPr>
          <w:rFonts w:eastAsia="Times New Roman" w:cs="Arial"/>
        </w:rPr>
        <w:t xml:space="preserve"> </w:t>
      </w:r>
      <w:r w:rsidR="00E417C5">
        <w:rPr>
          <w:rFonts w:eastAsia="Times New Roman" w:cs="Arial"/>
        </w:rPr>
        <w:t>50</w:t>
      </w:r>
      <w:r w:rsidR="00477EBE">
        <w:rPr>
          <w:rFonts w:eastAsia="Times New Roman" w:cs="Arial"/>
        </w:rPr>
        <w:t xml:space="preserve"> </w:t>
      </w:r>
      <w:r w:rsidR="00AD535F" w:rsidRPr="009A4AE6">
        <w:rPr>
          <w:rFonts w:eastAsia="Times New Roman" w:cs="Arial"/>
        </w:rPr>
        <w:t>% respectivamente,</w:t>
      </w:r>
      <w:r w:rsidR="001B34E0" w:rsidRPr="009A4AE6">
        <w:rPr>
          <w:rFonts w:eastAsia="Times New Roman" w:cs="Arial"/>
        </w:rPr>
        <w:t xml:space="preserve"> </w:t>
      </w:r>
      <w:r w:rsidR="00AD535F" w:rsidRPr="009A4AE6">
        <w:rPr>
          <w:rFonts w:eastAsia="Times New Roman" w:cs="Arial"/>
        </w:rPr>
        <w:t xml:space="preserve">en </w:t>
      </w:r>
      <w:r w:rsidR="00476E3F" w:rsidRPr="009A4AE6">
        <w:rPr>
          <w:rFonts w:eastAsia="Times New Roman" w:cs="Arial"/>
        </w:rPr>
        <w:t xml:space="preserve">buen </w:t>
      </w:r>
      <w:r w:rsidR="001B34E0" w:rsidRPr="009A4AE6">
        <w:rPr>
          <w:rFonts w:eastAsia="Times New Roman" w:cs="Arial"/>
        </w:rPr>
        <w:t>estado</w:t>
      </w:r>
      <w:r w:rsidR="00AD535F" w:rsidRPr="009A4AE6">
        <w:rPr>
          <w:rFonts w:eastAsia="Times New Roman" w:cs="Arial"/>
        </w:rPr>
        <w:t xml:space="preserve"> se encuentra un </w:t>
      </w:r>
      <w:r w:rsidR="00E417C5">
        <w:rPr>
          <w:rFonts w:eastAsia="Times New Roman" w:cs="Arial"/>
        </w:rPr>
        <w:t>14</w:t>
      </w:r>
      <w:r w:rsidR="00AD535F" w:rsidRPr="009A4AE6">
        <w:rPr>
          <w:rFonts w:eastAsia="Times New Roman" w:cs="Arial"/>
        </w:rPr>
        <w:t xml:space="preserve">% y </w:t>
      </w:r>
      <w:r w:rsidR="00E417C5">
        <w:rPr>
          <w:rFonts w:eastAsia="Times New Roman" w:cs="Arial"/>
        </w:rPr>
        <w:t xml:space="preserve">10 </w:t>
      </w:r>
      <w:r w:rsidR="001B34E0" w:rsidRPr="009A4AE6">
        <w:rPr>
          <w:rFonts w:eastAsia="Times New Roman" w:cs="Arial"/>
        </w:rPr>
        <w:t>%</w:t>
      </w:r>
      <w:r w:rsidR="00AD535F" w:rsidRPr="009A4AE6">
        <w:rPr>
          <w:rFonts w:eastAsia="Times New Roman" w:cs="Arial"/>
        </w:rPr>
        <w:t xml:space="preserve"> de los estados de los sistemas de drenaje</w:t>
      </w:r>
      <w:r w:rsidR="001B34E0" w:rsidRPr="009A4AE6">
        <w:rPr>
          <w:rFonts w:eastAsia="Times New Roman" w:cs="Arial"/>
        </w:rPr>
        <w:t>. D</w:t>
      </w:r>
      <w:r w:rsidR="00476E3F" w:rsidRPr="009A4AE6">
        <w:rPr>
          <w:rFonts w:eastAsia="Times New Roman" w:cs="Arial"/>
        </w:rPr>
        <w:t>e igual manera se pretende mediante las políticas de intervención, dar</w:t>
      </w:r>
      <w:r w:rsidR="005359A2" w:rsidRPr="009A4AE6">
        <w:rPr>
          <w:rFonts w:eastAsia="Times New Roman" w:cs="Arial"/>
        </w:rPr>
        <w:t>le</w:t>
      </w:r>
      <w:r w:rsidR="00476E3F" w:rsidRPr="009A4AE6">
        <w:rPr>
          <w:rFonts w:eastAsia="Times New Roman" w:cs="Arial"/>
        </w:rPr>
        <w:t xml:space="preserve"> un mayor enfoque.</w:t>
      </w:r>
    </w:p>
    <w:p w14:paraId="242A395E" w14:textId="609A71E4" w:rsidR="0062477E" w:rsidRPr="009A4AE6" w:rsidRDefault="00A145E6" w:rsidP="0062477E">
      <w:pPr>
        <w:ind w:firstLine="360"/>
        <w:rPr>
          <w:rFonts w:eastAsia="Times New Roman" w:cs="Arial"/>
        </w:rPr>
      </w:pPr>
      <w:r w:rsidRPr="009A4AE6">
        <w:rPr>
          <w:rFonts w:eastAsia="Times New Roman" w:cs="Arial"/>
        </w:rPr>
        <w:t xml:space="preserve">De total de la red vial </w:t>
      </w:r>
      <w:proofErr w:type="gramStart"/>
      <w:r w:rsidR="00E417C5" w:rsidRPr="00E417C5">
        <w:rPr>
          <w:rFonts w:eastAsia="Times New Roman" w:cs="Arial"/>
        </w:rPr>
        <w:t>607,271</w:t>
      </w:r>
      <w:r w:rsidR="00E417C5">
        <w:rPr>
          <w:rFonts w:eastAsia="Times New Roman" w:cs="Arial"/>
        </w:rPr>
        <w:t xml:space="preserve">  </w:t>
      </w:r>
      <w:r w:rsidRPr="009A4AE6">
        <w:rPr>
          <w:rFonts w:eastAsia="Times New Roman" w:cs="Arial"/>
        </w:rPr>
        <w:t>kilómetros</w:t>
      </w:r>
      <w:proofErr w:type="gramEnd"/>
      <w:r w:rsidRPr="009A4AE6">
        <w:rPr>
          <w:rFonts w:eastAsia="Times New Roman" w:cs="Arial"/>
        </w:rPr>
        <w:t xml:space="preserve"> están en regular estado lo que refleja que se ha dado mantenimiento rutinario y periódico a los </w:t>
      </w:r>
      <w:r w:rsidR="007A4EDD" w:rsidRPr="009A4AE6">
        <w:rPr>
          <w:rFonts w:eastAsia="Times New Roman" w:cs="Arial"/>
        </w:rPr>
        <w:t>mismos</w:t>
      </w:r>
      <w:r w:rsidR="00687BD1" w:rsidRPr="009A4AE6">
        <w:rPr>
          <w:rFonts w:eastAsia="Times New Roman" w:cs="Arial"/>
        </w:rPr>
        <w:t>,</w:t>
      </w:r>
      <w:r w:rsidR="006918C8" w:rsidRPr="009A4AE6">
        <w:rPr>
          <w:rFonts w:eastAsia="Times New Roman" w:cs="Arial"/>
        </w:rPr>
        <w:t xml:space="preserve"> </w:t>
      </w:r>
      <w:r w:rsidR="00687BD1" w:rsidRPr="009A4AE6">
        <w:rPr>
          <w:rFonts w:eastAsia="Times New Roman" w:cs="Arial"/>
        </w:rPr>
        <w:t>p</w:t>
      </w:r>
      <w:r w:rsidRPr="009A4AE6">
        <w:rPr>
          <w:rFonts w:eastAsia="Times New Roman" w:cs="Arial"/>
        </w:rPr>
        <w:t xml:space="preserve">or lo que es necesario a partir de esta situación realizar un análisis técnico, económico y social, </w:t>
      </w:r>
      <w:r w:rsidR="0008679E" w:rsidRPr="009A4AE6">
        <w:rPr>
          <w:rFonts w:eastAsia="Times New Roman" w:cs="Arial"/>
        </w:rPr>
        <w:t xml:space="preserve">para incorporar </w:t>
      </w:r>
      <w:r w:rsidR="006918C8" w:rsidRPr="009A4AE6">
        <w:rPr>
          <w:rFonts w:eastAsia="Times New Roman" w:cs="Arial"/>
        </w:rPr>
        <w:t>en este Plan</w:t>
      </w:r>
      <w:r w:rsidRPr="009A4AE6">
        <w:rPr>
          <w:rFonts w:eastAsia="Times New Roman" w:cs="Arial"/>
        </w:rPr>
        <w:t xml:space="preserve">, líneas de acción </w:t>
      </w:r>
      <w:r w:rsidR="0008679E" w:rsidRPr="009A4AE6">
        <w:rPr>
          <w:rFonts w:eastAsia="Times New Roman" w:cs="Arial"/>
        </w:rPr>
        <w:t>que permitan mejorar el estado de estos caminos</w:t>
      </w:r>
      <w:r w:rsidR="006455D7" w:rsidRPr="009A4AE6">
        <w:rPr>
          <w:rFonts w:eastAsia="Times New Roman" w:cs="Arial"/>
        </w:rPr>
        <w:t xml:space="preserve">, fomentando acciones de </w:t>
      </w:r>
      <w:r w:rsidR="00687BD1" w:rsidRPr="009A4AE6">
        <w:rPr>
          <w:rFonts w:eastAsia="Times New Roman" w:cs="Arial"/>
        </w:rPr>
        <w:t xml:space="preserve">mantenimiento, </w:t>
      </w:r>
      <w:r w:rsidR="006455D7" w:rsidRPr="009A4AE6">
        <w:rPr>
          <w:rFonts w:eastAsia="Times New Roman" w:cs="Arial"/>
        </w:rPr>
        <w:t>rehabilitación y mejoramiento</w:t>
      </w:r>
      <w:r w:rsidR="0008679E" w:rsidRPr="009A4AE6">
        <w:rPr>
          <w:rFonts w:eastAsia="Times New Roman" w:cs="Arial"/>
        </w:rPr>
        <w:t>, de igual manera planificar la conservación de los que están en buen e</w:t>
      </w:r>
      <w:r w:rsidR="006455D7" w:rsidRPr="009A4AE6">
        <w:rPr>
          <w:rFonts w:eastAsia="Times New Roman" w:cs="Arial"/>
        </w:rPr>
        <w:t xml:space="preserve">stado. </w:t>
      </w:r>
    </w:p>
    <w:p w14:paraId="6A1D7E21" w14:textId="49B79DB6" w:rsidR="00693D41" w:rsidRPr="009A4AE6" w:rsidRDefault="0008679E" w:rsidP="0062477E">
      <w:pPr>
        <w:ind w:firstLine="360"/>
        <w:rPr>
          <w:rFonts w:eastAsia="Times New Roman" w:cs="Arial"/>
        </w:rPr>
      </w:pPr>
      <w:r w:rsidRPr="009A4AE6">
        <w:rPr>
          <w:rFonts w:eastAsia="Times New Roman" w:cs="Arial"/>
        </w:rPr>
        <w:t>L</w:t>
      </w:r>
      <w:r w:rsidR="00693D41" w:rsidRPr="009A4AE6">
        <w:rPr>
          <w:rFonts w:eastAsia="Times New Roman" w:cs="Arial"/>
        </w:rPr>
        <w:t xml:space="preserve">a mayor cantidad de caminos </w:t>
      </w:r>
      <w:r w:rsidRPr="009A4AE6">
        <w:rPr>
          <w:rFonts w:eastAsia="Times New Roman" w:cs="Arial"/>
        </w:rPr>
        <w:t xml:space="preserve">codificados </w:t>
      </w:r>
      <w:r w:rsidR="00693D41" w:rsidRPr="009A4AE6">
        <w:rPr>
          <w:rFonts w:eastAsia="Times New Roman" w:cs="Arial"/>
        </w:rPr>
        <w:t xml:space="preserve">del cantón, </w:t>
      </w:r>
      <w:r w:rsidRPr="009A4AE6">
        <w:rPr>
          <w:rFonts w:eastAsia="Times New Roman" w:cs="Arial"/>
        </w:rPr>
        <w:t xml:space="preserve">se ubican </w:t>
      </w:r>
      <w:r w:rsidR="00693D41" w:rsidRPr="009A4AE6">
        <w:rPr>
          <w:rFonts w:eastAsia="Times New Roman" w:cs="Arial"/>
        </w:rPr>
        <w:t xml:space="preserve">en la parte Noroeste, zona de mayor producción agrícola. La mayor concentración de caminos está en el distrito </w:t>
      </w:r>
      <w:r w:rsidRPr="009A4AE6">
        <w:rPr>
          <w:rFonts w:eastAsia="Times New Roman" w:cs="Arial"/>
        </w:rPr>
        <w:t xml:space="preserve">de La Rita, </w:t>
      </w:r>
      <w:r w:rsidR="00693D41" w:rsidRPr="009A4AE6">
        <w:rPr>
          <w:rFonts w:eastAsia="Times New Roman" w:cs="Arial"/>
        </w:rPr>
        <w:t>el más gra</w:t>
      </w:r>
      <w:r w:rsidRPr="009A4AE6">
        <w:rPr>
          <w:rFonts w:eastAsia="Times New Roman" w:cs="Arial"/>
        </w:rPr>
        <w:t>nde del cantón en extensión</w:t>
      </w:r>
      <w:r w:rsidR="000C54AC" w:rsidRPr="009A4AE6">
        <w:rPr>
          <w:rFonts w:eastAsia="Times New Roman" w:cs="Arial"/>
        </w:rPr>
        <w:t xml:space="preserve"> con una longitud de 455,55 km.</w:t>
      </w:r>
    </w:p>
    <w:p w14:paraId="3331A74B" w14:textId="0B6DA98D" w:rsidR="00AA62A6" w:rsidRPr="009A4AE6" w:rsidRDefault="00497258" w:rsidP="00ED56AF">
      <w:pPr>
        <w:ind w:firstLine="360"/>
        <w:rPr>
          <w:rFonts w:eastAsia="Times New Roman" w:cs="Arial"/>
        </w:rPr>
      </w:pPr>
      <w:r w:rsidRPr="009A4AE6">
        <w:rPr>
          <w:rFonts w:eastAsia="Times New Roman" w:cs="Arial"/>
        </w:rPr>
        <w:t>S</w:t>
      </w:r>
      <w:r w:rsidR="006F2760" w:rsidRPr="009A4AE6">
        <w:rPr>
          <w:rFonts w:eastAsia="Times New Roman" w:cs="Arial"/>
        </w:rPr>
        <w:t xml:space="preserve">eguido del distrito de Cariari, con una longitud de </w:t>
      </w:r>
      <w:r w:rsidR="00B720F0" w:rsidRPr="009A4AE6">
        <w:rPr>
          <w:rFonts w:eastAsia="Times New Roman" w:cs="Arial"/>
        </w:rPr>
        <w:t>247,46</w:t>
      </w:r>
      <w:r w:rsidR="00357DFD" w:rsidRPr="009A4AE6">
        <w:rPr>
          <w:rFonts w:eastAsia="Times New Roman" w:cs="Arial"/>
        </w:rPr>
        <w:t>km</w:t>
      </w:r>
      <w:r w:rsidRPr="009A4AE6">
        <w:rPr>
          <w:rFonts w:eastAsia="Times New Roman" w:cs="Arial"/>
        </w:rPr>
        <w:t>, en un tercer puesto está el distrito de</w:t>
      </w:r>
      <w:r w:rsidR="006918C8" w:rsidRPr="009A4AE6">
        <w:rPr>
          <w:rFonts w:eastAsia="Times New Roman" w:cs="Arial"/>
        </w:rPr>
        <w:t xml:space="preserve"> </w:t>
      </w:r>
      <w:r w:rsidR="000C54AC" w:rsidRPr="009A4AE6">
        <w:rPr>
          <w:rFonts w:eastAsia="Times New Roman" w:cs="Arial"/>
        </w:rPr>
        <w:t xml:space="preserve">Roxana con 230,65 km, seguido de </w:t>
      </w:r>
      <w:r w:rsidR="006F2760" w:rsidRPr="009A4AE6">
        <w:rPr>
          <w:rFonts w:eastAsia="Times New Roman" w:cs="Arial"/>
        </w:rPr>
        <w:t>Guápiles</w:t>
      </w:r>
      <w:r w:rsidR="006918C8" w:rsidRPr="009A4AE6">
        <w:rPr>
          <w:rFonts w:eastAsia="Times New Roman" w:cs="Arial"/>
        </w:rPr>
        <w:t xml:space="preserve"> </w:t>
      </w:r>
      <w:r w:rsidR="006F2760" w:rsidRPr="009A4AE6">
        <w:rPr>
          <w:rFonts w:eastAsia="Times New Roman" w:cs="Arial"/>
        </w:rPr>
        <w:t xml:space="preserve">con </w:t>
      </w:r>
      <w:r w:rsidR="000C54AC" w:rsidRPr="009A4AE6">
        <w:rPr>
          <w:rFonts w:eastAsia="Times New Roman" w:cs="Arial"/>
        </w:rPr>
        <w:t xml:space="preserve">226,88 </w:t>
      </w:r>
      <w:r w:rsidR="00357DFD" w:rsidRPr="009A4AE6">
        <w:rPr>
          <w:rFonts w:eastAsia="Times New Roman" w:cs="Arial"/>
        </w:rPr>
        <w:t>km</w:t>
      </w:r>
      <w:r w:rsidRPr="009A4AE6">
        <w:rPr>
          <w:rFonts w:eastAsia="Times New Roman" w:cs="Arial"/>
        </w:rPr>
        <w:t xml:space="preserve">, Jiménez con </w:t>
      </w:r>
      <w:r w:rsidR="000C54AC" w:rsidRPr="009A4AE6">
        <w:rPr>
          <w:rFonts w:eastAsia="Times New Roman" w:cs="Arial"/>
        </w:rPr>
        <w:t>105,57</w:t>
      </w:r>
      <w:r w:rsidR="00357DFD" w:rsidRPr="009A4AE6">
        <w:rPr>
          <w:rFonts w:eastAsia="Times New Roman" w:cs="Arial"/>
        </w:rPr>
        <w:t>km</w:t>
      </w:r>
      <w:r w:rsidR="006F2760" w:rsidRPr="009A4AE6">
        <w:rPr>
          <w:rFonts w:eastAsia="Times New Roman" w:cs="Arial"/>
        </w:rPr>
        <w:t xml:space="preserve">, </w:t>
      </w:r>
      <w:r w:rsidR="000C54AC" w:rsidRPr="009A4AE6">
        <w:rPr>
          <w:rFonts w:eastAsia="Times New Roman" w:cs="Arial"/>
        </w:rPr>
        <w:t xml:space="preserve">La Colonia con una longitud de 39,02 km y finalmente </w:t>
      </w:r>
      <w:r w:rsidR="006F2760" w:rsidRPr="009A4AE6">
        <w:rPr>
          <w:rFonts w:eastAsia="Times New Roman" w:cs="Arial"/>
        </w:rPr>
        <w:t xml:space="preserve">Colorado con </w:t>
      </w:r>
      <w:r w:rsidR="000C54AC" w:rsidRPr="009A4AE6">
        <w:rPr>
          <w:rFonts w:eastAsia="Times New Roman" w:cs="Arial"/>
        </w:rPr>
        <w:t xml:space="preserve">34 </w:t>
      </w:r>
      <w:r w:rsidR="006F2760" w:rsidRPr="009A4AE6">
        <w:rPr>
          <w:rFonts w:eastAsia="Times New Roman" w:cs="Arial"/>
        </w:rPr>
        <w:t>km</w:t>
      </w:r>
      <w:r w:rsidR="000C54AC" w:rsidRPr="009A4AE6">
        <w:rPr>
          <w:rFonts w:eastAsia="Times New Roman" w:cs="Arial"/>
        </w:rPr>
        <w:t xml:space="preserve">. </w:t>
      </w:r>
      <w:r w:rsidR="006F2760" w:rsidRPr="009A4AE6">
        <w:rPr>
          <w:rFonts w:eastAsia="Times New Roman" w:cs="Arial"/>
        </w:rPr>
        <w:t xml:space="preserve"> </w:t>
      </w:r>
      <w:r w:rsidR="00D30DF3" w:rsidRPr="009A4AE6">
        <w:rPr>
          <w:rFonts w:eastAsia="Times New Roman" w:cs="Arial"/>
        </w:rPr>
        <w:t>Los mismos</w:t>
      </w:r>
      <w:r w:rsidR="00FD2AA0" w:rsidRPr="009A4AE6">
        <w:rPr>
          <w:rFonts w:eastAsia="Times New Roman" w:cs="Arial"/>
        </w:rPr>
        <w:t xml:space="preserve"> prevalecen en un estado regular, contemplando los distintos tipos de superficie. </w:t>
      </w:r>
    </w:p>
    <w:p w14:paraId="03FDBD81" w14:textId="77777777" w:rsidR="00131920" w:rsidRPr="009A4AE6" w:rsidRDefault="00131920" w:rsidP="00C44C00">
      <w:pPr>
        <w:pStyle w:val="Ttulo1"/>
        <w:spacing w:before="0"/>
        <w:jc w:val="center"/>
        <w:rPr>
          <w:rFonts w:ascii="Century Gothic" w:eastAsia="Times New Roman" w:hAnsi="Century Gothic"/>
          <w:sz w:val="22"/>
          <w:szCs w:val="22"/>
        </w:rPr>
      </w:pPr>
      <w:bookmarkStart w:id="201" w:name="_Toc461051596"/>
    </w:p>
    <w:p w14:paraId="1EEDCBF4" w14:textId="77777777" w:rsidR="00131920" w:rsidRPr="009A4AE6" w:rsidRDefault="00131920" w:rsidP="00C44C00">
      <w:pPr>
        <w:pStyle w:val="Ttulo1"/>
        <w:spacing w:before="0"/>
        <w:jc w:val="center"/>
        <w:rPr>
          <w:rFonts w:ascii="Century Gothic" w:eastAsia="Times New Roman" w:hAnsi="Century Gothic"/>
          <w:sz w:val="22"/>
          <w:szCs w:val="22"/>
        </w:rPr>
      </w:pPr>
    </w:p>
    <w:p w14:paraId="404737C5" w14:textId="77777777" w:rsidR="00BE3802" w:rsidRPr="009A4AE6" w:rsidRDefault="00BE3802" w:rsidP="00131920"/>
    <w:p w14:paraId="5B3F82E7" w14:textId="77777777" w:rsidR="00985E82" w:rsidRPr="009A4AE6" w:rsidRDefault="00985E82" w:rsidP="00131920"/>
    <w:p w14:paraId="2DE2A43C" w14:textId="77777777" w:rsidR="00985E82" w:rsidRPr="009A4AE6" w:rsidRDefault="00985E82" w:rsidP="00D13069">
      <w:pPr>
        <w:ind w:firstLine="0"/>
      </w:pPr>
    </w:p>
    <w:p w14:paraId="539A74C8" w14:textId="77777777" w:rsidR="00232EEC" w:rsidRPr="009A4AE6" w:rsidRDefault="00232EEC" w:rsidP="00D13069">
      <w:pPr>
        <w:ind w:firstLine="0"/>
      </w:pPr>
    </w:p>
    <w:p w14:paraId="0E8FCC4A" w14:textId="0FED554B" w:rsidR="00C44C00" w:rsidRPr="009A4AE6" w:rsidRDefault="00E3715C" w:rsidP="00C44C00">
      <w:pPr>
        <w:pStyle w:val="Ttulo1"/>
        <w:spacing w:before="0"/>
        <w:jc w:val="center"/>
        <w:rPr>
          <w:rFonts w:ascii="Century Gothic" w:eastAsia="Times New Roman" w:hAnsi="Century Gothic"/>
          <w:sz w:val="22"/>
          <w:szCs w:val="22"/>
        </w:rPr>
      </w:pPr>
      <w:bookmarkStart w:id="202" w:name="_Toc153864238"/>
      <w:bookmarkStart w:id="203" w:name="_Toc175998065"/>
      <w:r w:rsidRPr="009A4AE6">
        <w:rPr>
          <w:rFonts w:ascii="Century Gothic" w:eastAsia="Times New Roman" w:hAnsi="Century Gothic"/>
          <w:sz w:val="22"/>
          <w:szCs w:val="22"/>
        </w:rPr>
        <w:t>Capítulo V</w:t>
      </w:r>
      <w:bookmarkStart w:id="204" w:name="_Toc461051597"/>
      <w:bookmarkEnd w:id="201"/>
      <w:bookmarkEnd w:id="202"/>
      <w:bookmarkEnd w:id="203"/>
    </w:p>
    <w:p w14:paraId="47125966" w14:textId="63FD19C5" w:rsidR="00C44C00" w:rsidRPr="009A4AE6" w:rsidRDefault="00E3715C" w:rsidP="000356A6">
      <w:pPr>
        <w:pStyle w:val="Ttulo1"/>
        <w:spacing w:before="0"/>
        <w:jc w:val="center"/>
        <w:rPr>
          <w:rFonts w:ascii="Century Gothic" w:eastAsia="Times New Roman" w:hAnsi="Century Gothic"/>
          <w:sz w:val="22"/>
          <w:szCs w:val="22"/>
        </w:rPr>
      </w:pPr>
      <w:bookmarkStart w:id="205" w:name="_Toc153864239"/>
      <w:bookmarkStart w:id="206" w:name="_Toc175998066"/>
      <w:r w:rsidRPr="009A4AE6">
        <w:rPr>
          <w:rFonts w:ascii="Century Gothic" w:eastAsia="Times New Roman" w:hAnsi="Century Gothic"/>
          <w:sz w:val="22"/>
          <w:szCs w:val="22"/>
        </w:rPr>
        <w:t>Marco de política institucional en materia de gestión vial</w:t>
      </w:r>
      <w:bookmarkEnd w:id="204"/>
      <w:bookmarkEnd w:id="205"/>
      <w:bookmarkEnd w:id="206"/>
    </w:p>
    <w:p w14:paraId="04E630CF" w14:textId="36366A57" w:rsidR="0062477E" w:rsidRPr="009A4AE6" w:rsidRDefault="00E3715C" w:rsidP="0062477E">
      <w:pPr>
        <w:rPr>
          <w:rFonts w:cs="Arial"/>
        </w:rPr>
      </w:pPr>
      <w:r w:rsidRPr="009A4AE6">
        <w:t xml:space="preserve">La Municipalidad de Pococí, desde el ámbito del </w:t>
      </w:r>
      <w:bookmarkStart w:id="207" w:name="_Hlk152145230"/>
      <w:r w:rsidR="00740F37" w:rsidRPr="009A4AE6">
        <w:t>Plan Cantonal de Desarrollo Humano Local</w:t>
      </w:r>
      <w:bookmarkEnd w:id="207"/>
      <w:r w:rsidR="00740F37" w:rsidRPr="009A4AE6">
        <w:t xml:space="preserve">, </w:t>
      </w:r>
      <w:r w:rsidRPr="009A4AE6">
        <w:t xml:space="preserve">cuenta con una propuesta </w:t>
      </w:r>
      <w:r w:rsidR="00ED56AF" w:rsidRPr="009A4AE6">
        <w:t>de acción amplia en materia vial</w:t>
      </w:r>
      <w:r w:rsidRPr="009A4AE6">
        <w:t>, siendo algunas muy generales</w:t>
      </w:r>
      <w:r w:rsidR="00ED56AF" w:rsidRPr="009A4AE6">
        <w:t>,</w:t>
      </w:r>
      <w:r w:rsidRPr="009A4AE6">
        <w:t xml:space="preserve"> por lo que es necesario su análisis y estructuración de manera que puedan ser ejecutables en la puesta en marcha del </w:t>
      </w:r>
      <w:r w:rsidR="00ED56AF" w:rsidRPr="009A4AE6">
        <w:t>P</w:t>
      </w:r>
      <w:r w:rsidR="00687BD1" w:rsidRPr="009A4AE6">
        <w:t>Q</w:t>
      </w:r>
      <w:r w:rsidR="00ED56AF" w:rsidRPr="009A4AE6">
        <w:t>CDSVC</w:t>
      </w:r>
      <w:r w:rsidRPr="009A4AE6">
        <w:t>.</w:t>
      </w:r>
    </w:p>
    <w:p w14:paraId="2C7D893D" w14:textId="25533A09" w:rsidR="00E3715C" w:rsidRPr="009A4AE6" w:rsidRDefault="00E3715C" w:rsidP="0062477E">
      <w:pPr>
        <w:rPr>
          <w:rFonts w:cs="Arial"/>
        </w:rPr>
      </w:pPr>
      <w:r w:rsidRPr="009A4AE6">
        <w:rPr>
          <w:rFonts w:cs="Arial"/>
        </w:rPr>
        <w:t xml:space="preserve">Estas propuestas se contextualizan desde el </w:t>
      </w:r>
      <w:r w:rsidR="008D1FC0" w:rsidRPr="009A4AE6">
        <w:rPr>
          <w:rFonts w:cs="Arial"/>
          <w:b/>
        </w:rPr>
        <w:t>Programa de</w:t>
      </w:r>
      <w:r w:rsidRPr="009A4AE6">
        <w:rPr>
          <w:rFonts w:cs="Arial"/>
          <w:b/>
        </w:rPr>
        <w:t xml:space="preserve"> Mejoramiento de la Red Vial</w:t>
      </w:r>
      <w:r w:rsidRPr="009A4AE6">
        <w:rPr>
          <w:rFonts w:cs="Arial"/>
        </w:rPr>
        <w:t xml:space="preserve">, bajo la primicia de la conectividad hacia adentro y hacia afuera del cantón.  Donde el municipio ha establecido como objetivo de desarrollo: </w:t>
      </w:r>
    </w:p>
    <w:p w14:paraId="730F1921" w14:textId="698EE697" w:rsidR="00740F37" w:rsidRPr="009A4AE6" w:rsidRDefault="00411DCA" w:rsidP="00687BD1">
      <w:pPr>
        <w:pStyle w:val="Prrafodelista"/>
        <w:numPr>
          <w:ilvl w:val="0"/>
          <w:numId w:val="43"/>
        </w:numPr>
        <w:jc w:val="both"/>
      </w:pPr>
      <w:r w:rsidRPr="009A4AE6">
        <w:t>“</w:t>
      </w:r>
      <w:r w:rsidR="00740F37" w:rsidRPr="009A4AE6">
        <w:t>Desarrollar obras de infraestructura vial comunal y de servicios, con enfoque de gestión del riesgo y protección del patrimonio natural y cultural, para el beneficio y mejora de la calidad de vida de las y los habitantes del cantón</w:t>
      </w:r>
      <w:r w:rsidRPr="009A4AE6">
        <w:t>”</w:t>
      </w:r>
      <w:r w:rsidR="00740F37" w:rsidRPr="009A4AE6">
        <w:t>.</w:t>
      </w:r>
    </w:p>
    <w:p w14:paraId="73541D29" w14:textId="77777777" w:rsidR="00E3715C" w:rsidRPr="009A4AE6" w:rsidRDefault="00E3715C" w:rsidP="003C3EC9">
      <w:pPr>
        <w:spacing w:after="0"/>
        <w:rPr>
          <w:rFonts w:eastAsia="Arial Unicode MS" w:cs="Arial Unicode MS"/>
          <w:b/>
          <w:lang w:val="es-MX"/>
        </w:rPr>
      </w:pPr>
      <w:r w:rsidRPr="009A4AE6">
        <w:rPr>
          <w:rFonts w:eastAsia="Arial Unicode MS" w:cs="Arial Unicode MS"/>
          <w:b/>
          <w:lang w:val="es-MX"/>
        </w:rPr>
        <w:t>Meta general por alcanzar</w:t>
      </w:r>
    </w:p>
    <w:p w14:paraId="11415631" w14:textId="77777777" w:rsidR="00740F37" w:rsidRPr="005501DB" w:rsidRDefault="00740F37" w:rsidP="005501DB">
      <w:pPr>
        <w:pStyle w:val="Prrafodelista"/>
        <w:numPr>
          <w:ilvl w:val="0"/>
          <w:numId w:val="43"/>
        </w:numPr>
        <w:jc w:val="both"/>
      </w:pPr>
      <w:r w:rsidRPr="005501DB">
        <w:t xml:space="preserve">Desarrollar, mejorar y dar mantenimiento a la red vial, pluvial y obras complementarias en los distintos distritos y comunicades, con el fin de facilitar la comunicación, promover el desarrollo económico y social, así como prevenir situaciones de emergencia. </w:t>
      </w:r>
    </w:p>
    <w:p w14:paraId="0C206094" w14:textId="5C89F053" w:rsidR="00E3715C" w:rsidRPr="009A4AE6" w:rsidRDefault="00740F37" w:rsidP="00740F37">
      <w:pPr>
        <w:spacing w:after="0"/>
        <w:ind w:firstLine="0"/>
        <w:rPr>
          <w:rFonts w:eastAsia="Arial Unicode MS" w:cs="Arial Unicode MS"/>
          <w:lang w:val="es-MX"/>
        </w:rPr>
      </w:pPr>
      <w:r w:rsidRPr="009A4AE6">
        <w:rPr>
          <w:rFonts w:eastAsia="Arial Unicode MS" w:cs="Arial Unicode MS"/>
          <w:b/>
          <w:lang w:val="es-MX"/>
        </w:rPr>
        <w:t xml:space="preserve">       </w:t>
      </w:r>
      <w:r w:rsidR="00E3715C" w:rsidRPr="009A4AE6">
        <w:rPr>
          <w:rFonts w:eastAsia="Arial Unicode MS" w:cs="Arial Unicode MS"/>
          <w:lang w:val="es-MX"/>
        </w:rPr>
        <w:t xml:space="preserve">Las líneas de acción propuestas por la Municipalidad, desde el Plan de Desarrollo Local son: </w:t>
      </w:r>
    </w:p>
    <w:p w14:paraId="3CA399CF" w14:textId="3DD088AA" w:rsidR="00740F37" w:rsidRPr="005501DB" w:rsidRDefault="00740F37" w:rsidP="005501DB">
      <w:pPr>
        <w:pStyle w:val="Prrafodelista"/>
        <w:numPr>
          <w:ilvl w:val="0"/>
          <w:numId w:val="43"/>
        </w:numPr>
        <w:jc w:val="both"/>
      </w:pPr>
      <w:r w:rsidRPr="005501DB">
        <w:t>Mejora de red vial: caminos principales y secundarios, acceso a comunidades, puentes, muelles y aceras.</w:t>
      </w:r>
    </w:p>
    <w:p w14:paraId="6B506414" w14:textId="0CF3C5E9" w:rsidR="00740F37" w:rsidRPr="005501DB" w:rsidRDefault="00740F37" w:rsidP="005501DB">
      <w:pPr>
        <w:pStyle w:val="Prrafodelista"/>
        <w:numPr>
          <w:ilvl w:val="0"/>
          <w:numId w:val="43"/>
        </w:numPr>
        <w:jc w:val="both"/>
      </w:pPr>
      <w:r w:rsidRPr="005501DB">
        <w:t>Desarrollar obras de canalización pluvial.</w:t>
      </w:r>
    </w:p>
    <w:p w14:paraId="061C30DB" w14:textId="237DE032" w:rsidR="00740F37" w:rsidRPr="005501DB" w:rsidRDefault="00740F37" w:rsidP="005501DB">
      <w:pPr>
        <w:pStyle w:val="Prrafodelista"/>
        <w:numPr>
          <w:ilvl w:val="0"/>
          <w:numId w:val="43"/>
        </w:numPr>
        <w:jc w:val="both"/>
      </w:pPr>
      <w:r w:rsidRPr="005501DB">
        <w:t>Proyecto para promover un mejor acueducto a las comunidades y canales de salidas al alcantarillado.</w:t>
      </w:r>
    </w:p>
    <w:p w14:paraId="433FD0BD" w14:textId="1A120F38" w:rsidR="00740F37" w:rsidRPr="005501DB" w:rsidRDefault="00740F37" w:rsidP="005501DB">
      <w:pPr>
        <w:pStyle w:val="Prrafodelista"/>
        <w:numPr>
          <w:ilvl w:val="0"/>
          <w:numId w:val="43"/>
        </w:numPr>
        <w:jc w:val="both"/>
      </w:pPr>
      <w:r w:rsidRPr="005501DB">
        <w:t>Proyectos de agua potable para las comunidades.</w:t>
      </w:r>
    </w:p>
    <w:p w14:paraId="0B29495E" w14:textId="4EDD2BC3" w:rsidR="00283586" w:rsidRPr="009A4AE6" w:rsidRDefault="00E3715C" w:rsidP="0062477E">
      <w:pPr>
        <w:rPr>
          <w:rFonts w:eastAsia="Arial Unicode MS" w:cs="Arial Unicode MS"/>
          <w:b/>
        </w:rPr>
      </w:pPr>
      <w:r w:rsidRPr="009A4AE6">
        <w:rPr>
          <w:rFonts w:eastAsia="Times New Roman"/>
        </w:rPr>
        <w:t>Estas propuestas, si bien es cierto son válidas req</w:t>
      </w:r>
      <w:r w:rsidR="00ED56AF" w:rsidRPr="009A4AE6">
        <w:rPr>
          <w:rFonts w:eastAsia="Times New Roman"/>
        </w:rPr>
        <w:t xml:space="preserve">uieren ser revisadas, estructuradas y diseñadas como políticas </w:t>
      </w:r>
      <w:r w:rsidRPr="009A4AE6">
        <w:rPr>
          <w:rFonts w:eastAsia="Times New Roman"/>
        </w:rPr>
        <w:t xml:space="preserve">en el Plan de </w:t>
      </w:r>
      <w:r w:rsidR="00ED56AF" w:rsidRPr="009A4AE6">
        <w:rPr>
          <w:rFonts w:eastAsia="Times New Roman"/>
        </w:rPr>
        <w:t xml:space="preserve">Conservación, </w:t>
      </w:r>
      <w:r w:rsidRPr="009A4AE6">
        <w:rPr>
          <w:rFonts w:eastAsia="Times New Roman"/>
        </w:rPr>
        <w:t>Desarrollo y Seguridad Vial Cantonal</w:t>
      </w:r>
      <w:r w:rsidR="00C948EB" w:rsidRPr="009A4AE6">
        <w:rPr>
          <w:rFonts w:eastAsia="Times New Roman"/>
        </w:rPr>
        <w:t>,</w:t>
      </w:r>
      <w:r w:rsidRPr="009A4AE6">
        <w:rPr>
          <w:rFonts w:eastAsia="Times New Roman"/>
        </w:rPr>
        <w:t xml:space="preserve"> que se presenta</w:t>
      </w:r>
      <w:r w:rsidR="00C948EB" w:rsidRPr="009A4AE6">
        <w:rPr>
          <w:rFonts w:eastAsia="Times New Roman"/>
        </w:rPr>
        <w:t xml:space="preserve"> </w:t>
      </w:r>
      <w:r w:rsidRPr="009A4AE6">
        <w:rPr>
          <w:rFonts w:eastAsia="Times New Roman"/>
        </w:rPr>
        <w:t>para su optima aplicación y evaluación.</w:t>
      </w:r>
    </w:p>
    <w:p w14:paraId="5CBAC1D4" w14:textId="77777777" w:rsidR="00283586" w:rsidRPr="009A4AE6" w:rsidRDefault="00283586" w:rsidP="008B091D">
      <w:pPr>
        <w:pStyle w:val="Prrafodelista"/>
        <w:keepNext/>
        <w:keepLines/>
        <w:numPr>
          <w:ilvl w:val="0"/>
          <w:numId w:val="15"/>
        </w:numPr>
        <w:spacing w:before="320" w:after="120"/>
        <w:contextualSpacing w:val="0"/>
        <w:outlineLvl w:val="1"/>
        <w:rPr>
          <w:rFonts w:eastAsia="Times New Roman" w:cstheme="majorBidi"/>
          <w:b/>
          <w:bCs/>
          <w:vanish/>
          <w:color w:val="4F81BD" w:themeColor="accent1"/>
        </w:rPr>
      </w:pPr>
      <w:bookmarkStart w:id="208" w:name="_Toc473994171"/>
      <w:bookmarkStart w:id="209" w:name="_Toc473994232"/>
      <w:bookmarkStart w:id="210" w:name="_Toc5113505"/>
      <w:bookmarkStart w:id="211" w:name="_Toc5116217"/>
      <w:bookmarkStart w:id="212" w:name="_Toc144383759"/>
      <w:bookmarkStart w:id="213" w:name="_Toc147378891"/>
      <w:bookmarkStart w:id="214" w:name="_Toc147378951"/>
      <w:bookmarkStart w:id="215" w:name="_Toc153365349"/>
      <w:bookmarkStart w:id="216" w:name="_Toc153806256"/>
      <w:bookmarkStart w:id="217" w:name="_Toc153863354"/>
      <w:bookmarkStart w:id="218" w:name="_Toc153863414"/>
      <w:bookmarkStart w:id="219" w:name="_Toc153863850"/>
      <w:bookmarkStart w:id="220" w:name="_Toc153863940"/>
      <w:bookmarkStart w:id="221" w:name="_Toc153864000"/>
      <w:bookmarkStart w:id="222" w:name="_Toc153864060"/>
      <w:bookmarkStart w:id="223" w:name="_Toc153864120"/>
      <w:bookmarkStart w:id="224" w:name="_Toc153864180"/>
      <w:bookmarkStart w:id="225" w:name="_Toc153864240"/>
      <w:bookmarkStart w:id="226" w:name="_Toc153956771"/>
      <w:bookmarkStart w:id="227" w:name="_Toc175998067"/>
      <w:bookmarkStart w:id="228" w:name="_Toc461051598"/>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7D68CFA7" w14:textId="78291FED" w:rsidR="00E3715C" w:rsidRPr="009A4AE6" w:rsidRDefault="00E3715C" w:rsidP="00C43AC6">
      <w:pPr>
        <w:pStyle w:val="Ttulo2"/>
        <w:numPr>
          <w:ilvl w:val="1"/>
          <w:numId w:val="15"/>
        </w:numPr>
        <w:rPr>
          <w:rFonts w:ascii="Century Gothic" w:eastAsia="Times New Roman" w:hAnsi="Century Gothic"/>
          <w:sz w:val="22"/>
          <w:szCs w:val="22"/>
        </w:rPr>
      </w:pPr>
      <w:bookmarkStart w:id="229" w:name="_Toc153864241"/>
      <w:bookmarkStart w:id="230" w:name="_Toc175998068"/>
      <w:r w:rsidRPr="009A4AE6">
        <w:rPr>
          <w:rFonts w:ascii="Century Gothic" w:eastAsia="Times New Roman" w:hAnsi="Century Gothic"/>
          <w:sz w:val="22"/>
          <w:szCs w:val="22"/>
        </w:rPr>
        <w:t>Políticas viales cantonales</w:t>
      </w:r>
      <w:bookmarkEnd w:id="228"/>
      <w:bookmarkEnd w:id="229"/>
      <w:bookmarkEnd w:id="230"/>
    </w:p>
    <w:p w14:paraId="5BAA049F" w14:textId="3B7C5643" w:rsidR="0062477E" w:rsidRPr="009A4AE6" w:rsidRDefault="00E3715C" w:rsidP="0062477E">
      <w:r w:rsidRPr="009A4AE6">
        <w:t xml:space="preserve"> Las Políticas viales cantonales se pueden definir como lineamientos a seguir, acompañados de una serie de acciones estructuradas para el logro de objetivos previamente definidos, los cuales pretenden solucionar una situación de interés público, priorizados con participación ciudadana y dirigidas por </w:t>
      </w:r>
      <w:r w:rsidR="00131920" w:rsidRPr="009A4AE6">
        <w:t>autoridades</w:t>
      </w:r>
      <w:r w:rsidRPr="009A4AE6">
        <w:t xml:space="preserve"> legitimadas.</w:t>
      </w:r>
    </w:p>
    <w:p w14:paraId="7941E4F7" w14:textId="53132981" w:rsidR="00351F20" w:rsidRPr="009A4AE6" w:rsidRDefault="00351F20" w:rsidP="0062477E">
      <w:r w:rsidRPr="009A4AE6">
        <w:rPr>
          <w:rFonts w:cs="Arial"/>
        </w:rPr>
        <w:t>Para efectos de la construcción del presen</w:t>
      </w:r>
      <w:r w:rsidR="00F661ED" w:rsidRPr="009A4AE6">
        <w:rPr>
          <w:rFonts w:cs="Arial"/>
        </w:rPr>
        <w:t xml:space="preserve">te plan, se toma como política </w:t>
      </w:r>
      <w:r w:rsidRPr="009A4AE6">
        <w:rPr>
          <w:rFonts w:cs="Arial"/>
        </w:rPr>
        <w:t>l</w:t>
      </w:r>
      <w:r w:rsidR="00F661ED" w:rsidRPr="009A4AE6">
        <w:rPr>
          <w:rFonts w:cs="Arial"/>
        </w:rPr>
        <w:t>a</w:t>
      </w:r>
      <w:r w:rsidRPr="009A4AE6">
        <w:rPr>
          <w:rFonts w:cs="Arial"/>
        </w:rPr>
        <w:t xml:space="preserve"> definición dada por el MOPT</w:t>
      </w:r>
      <w:r w:rsidR="00C43AC6" w:rsidRPr="009A4AE6">
        <w:rPr>
          <w:rFonts w:cs="Arial"/>
        </w:rPr>
        <w:t>,</w:t>
      </w:r>
      <w:r w:rsidRPr="009A4AE6">
        <w:rPr>
          <w:rFonts w:cs="Arial"/>
        </w:rPr>
        <w:t xml:space="preserve"> la cual se cita a continuación:</w:t>
      </w:r>
    </w:p>
    <w:p w14:paraId="5B54463B" w14:textId="2F8AA8E5" w:rsidR="00E3715C" w:rsidRPr="009A4AE6" w:rsidRDefault="00E3715C" w:rsidP="008560E3">
      <w:pPr>
        <w:pStyle w:val="Sinespaciado"/>
        <w:spacing w:before="240" w:after="240" w:line="360" w:lineRule="auto"/>
        <w:ind w:left="851" w:right="851"/>
        <w:jc w:val="both"/>
        <w:rPr>
          <w:rFonts w:ascii="Century Gothic" w:hAnsi="Century Gothic" w:cs="Arial"/>
          <w:i/>
        </w:rPr>
      </w:pPr>
      <w:r w:rsidRPr="009A4AE6">
        <w:rPr>
          <w:rFonts w:ascii="Century Gothic" w:hAnsi="Century Gothic" w:cs="Arial"/>
          <w:b/>
          <w:i/>
        </w:rPr>
        <w:t>“</w:t>
      </w:r>
      <w:r w:rsidRPr="009A4AE6">
        <w:rPr>
          <w:rFonts w:ascii="Century Gothic" w:hAnsi="Century Gothic" w:cs="Arial"/>
          <w:i/>
        </w:rPr>
        <w:t xml:space="preserve">Es el instrumento normativo de más alta jerarquía emitido por el Concejo Municipal, que contiene el conjunto de directrices generales, que, por su vinculación, guían tanto a los diferentes actores del cantón, Junta Vial Cantonal, </w:t>
      </w:r>
      <w:r w:rsidR="00F76CA2" w:rsidRPr="009A4AE6">
        <w:rPr>
          <w:rFonts w:ascii="Century Gothic" w:hAnsi="Century Gothic" w:cs="Arial"/>
          <w:i/>
        </w:rPr>
        <w:t xml:space="preserve">Obra </w:t>
      </w:r>
      <w:r w:rsidR="00AA5419" w:rsidRPr="009A4AE6">
        <w:rPr>
          <w:rFonts w:ascii="Century Gothic" w:hAnsi="Century Gothic" w:cs="Arial"/>
          <w:i/>
        </w:rPr>
        <w:t>Pública Municipal</w:t>
      </w:r>
      <w:r w:rsidRPr="009A4AE6">
        <w:rPr>
          <w:rFonts w:ascii="Century Gothic" w:hAnsi="Century Gothic" w:cs="Arial"/>
          <w:i/>
        </w:rPr>
        <w:t xml:space="preserve"> y al personal municipal, en las acciones de gestión para la implementación del Plan de Conservación, Desarrollo y Seguridad de la Red Vial Cantonal” (MOPT)”</w:t>
      </w:r>
    </w:p>
    <w:p w14:paraId="13D46CA9" w14:textId="77777777" w:rsidR="00535AD6" w:rsidRPr="009A4AE6" w:rsidRDefault="00535AD6" w:rsidP="008560E3">
      <w:pPr>
        <w:pStyle w:val="Sinespaciado"/>
        <w:spacing w:before="240" w:after="240" w:line="360" w:lineRule="auto"/>
        <w:ind w:left="851" w:right="851"/>
        <w:jc w:val="both"/>
        <w:rPr>
          <w:rFonts w:ascii="Century Gothic" w:hAnsi="Century Gothic" w:cs="Arial"/>
          <w:b/>
          <w:i/>
        </w:rPr>
      </w:pPr>
    </w:p>
    <w:p w14:paraId="161F59EB" w14:textId="77777777" w:rsidR="00535AD6" w:rsidRPr="009A4AE6" w:rsidRDefault="00535AD6" w:rsidP="008560E3">
      <w:pPr>
        <w:pStyle w:val="Sinespaciado"/>
        <w:spacing w:before="240" w:after="240" w:line="360" w:lineRule="auto"/>
        <w:ind w:left="851" w:right="851"/>
        <w:jc w:val="both"/>
        <w:rPr>
          <w:rFonts w:ascii="Century Gothic" w:hAnsi="Century Gothic" w:cs="Arial"/>
          <w:b/>
          <w:i/>
        </w:rPr>
      </w:pPr>
    </w:p>
    <w:p w14:paraId="55DA5B44" w14:textId="7EC719B4" w:rsidR="00E3715C" w:rsidRPr="009A4AE6" w:rsidRDefault="00E3715C" w:rsidP="00680070">
      <w:pPr>
        <w:spacing w:before="0" w:after="0"/>
      </w:pPr>
      <w:r w:rsidRPr="009A4AE6">
        <w:t>Por lo tanto</w:t>
      </w:r>
      <w:r w:rsidR="006A2C7E" w:rsidRPr="009A4AE6">
        <w:t>,</w:t>
      </w:r>
      <w:r w:rsidRPr="009A4AE6">
        <w:t xml:space="preserve"> el propósito central de la fijación de políticas en la formulación del P</w:t>
      </w:r>
      <w:r w:rsidR="00535AD6" w:rsidRPr="009A4AE6">
        <w:t>Q</w:t>
      </w:r>
      <w:r w:rsidRPr="009A4AE6">
        <w:t xml:space="preserve">CDSVC es: </w:t>
      </w:r>
    </w:p>
    <w:p w14:paraId="34EC2A7A" w14:textId="77777777" w:rsidR="00E3715C" w:rsidRPr="009A4AE6" w:rsidRDefault="00E3715C" w:rsidP="00680070">
      <w:pPr>
        <w:numPr>
          <w:ilvl w:val="0"/>
          <w:numId w:val="2"/>
        </w:numPr>
        <w:spacing w:before="0" w:after="0"/>
        <w:rPr>
          <w:rFonts w:eastAsia="Times New Roman" w:cs="Arial"/>
          <w:i/>
          <w:lang w:val="es-ES"/>
        </w:rPr>
      </w:pPr>
      <w:r w:rsidRPr="009A4AE6">
        <w:rPr>
          <w:rFonts w:eastAsia="Times New Roman" w:cs="Arial"/>
          <w:i/>
        </w:rPr>
        <w:t xml:space="preserve">Definir </w:t>
      </w:r>
      <w:r w:rsidRPr="009A4AE6">
        <w:rPr>
          <w:rFonts w:eastAsia="Times New Roman" w:cs="Arial"/>
          <w:bCs/>
          <w:i/>
        </w:rPr>
        <w:t xml:space="preserve">líneas de acción </w:t>
      </w:r>
      <w:r w:rsidRPr="009A4AE6">
        <w:rPr>
          <w:rFonts w:eastAsia="Times New Roman" w:cs="Arial"/>
          <w:i/>
        </w:rPr>
        <w:t>para ejecutar adecuadamente la inversión en vialidad cantonal.</w:t>
      </w:r>
    </w:p>
    <w:p w14:paraId="63265DF0" w14:textId="3D824D9F" w:rsidR="00E3715C" w:rsidRPr="009A4AE6" w:rsidRDefault="00E3715C" w:rsidP="00680070">
      <w:pPr>
        <w:numPr>
          <w:ilvl w:val="0"/>
          <w:numId w:val="2"/>
        </w:numPr>
        <w:spacing w:before="0" w:after="0"/>
        <w:rPr>
          <w:rFonts w:eastAsia="Times New Roman" w:cs="Arial"/>
          <w:i/>
          <w:lang w:val="es-ES"/>
        </w:rPr>
      </w:pPr>
      <w:r w:rsidRPr="009A4AE6">
        <w:rPr>
          <w:rFonts w:eastAsia="Times New Roman" w:cs="Arial"/>
          <w:i/>
        </w:rPr>
        <w:t xml:space="preserve">Definir </w:t>
      </w:r>
      <w:r w:rsidRPr="009A4AE6">
        <w:rPr>
          <w:rFonts w:eastAsia="Times New Roman" w:cs="Arial"/>
          <w:bCs/>
          <w:i/>
        </w:rPr>
        <w:t xml:space="preserve">líneas de acción </w:t>
      </w:r>
      <w:r w:rsidRPr="009A4AE6">
        <w:rPr>
          <w:rFonts w:eastAsia="Times New Roman" w:cs="Arial"/>
          <w:i/>
        </w:rPr>
        <w:t>a largo plazo en materia vial cantonal</w:t>
      </w:r>
      <w:r w:rsidR="00ED2DEE" w:rsidRPr="009A4AE6">
        <w:rPr>
          <w:rFonts w:eastAsia="Times New Roman" w:cs="Arial"/>
          <w:i/>
        </w:rPr>
        <w:t>.</w:t>
      </w:r>
    </w:p>
    <w:p w14:paraId="51EEB54D" w14:textId="77777777" w:rsidR="00E3715C" w:rsidRPr="009A4AE6" w:rsidRDefault="00E3715C" w:rsidP="00680070">
      <w:pPr>
        <w:numPr>
          <w:ilvl w:val="0"/>
          <w:numId w:val="2"/>
        </w:numPr>
        <w:spacing w:before="0" w:after="0"/>
        <w:rPr>
          <w:rFonts w:eastAsia="Times New Roman" w:cs="Arial"/>
          <w:i/>
          <w:lang w:val="es-ES"/>
        </w:rPr>
      </w:pPr>
      <w:r w:rsidRPr="009A4AE6">
        <w:rPr>
          <w:rFonts w:eastAsia="Times New Roman" w:cs="Arial"/>
          <w:i/>
        </w:rPr>
        <w:t xml:space="preserve">Definir el </w:t>
      </w:r>
      <w:r w:rsidRPr="009A4AE6">
        <w:rPr>
          <w:rFonts w:eastAsia="Times New Roman" w:cs="Arial"/>
          <w:bCs/>
          <w:i/>
        </w:rPr>
        <w:t>enfoque</w:t>
      </w:r>
      <w:r w:rsidRPr="009A4AE6">
        <w:rPr>
          <w:rFonts w:eastAsia="Times New Roman" w:cs="Arial"/>
          <w:i/>
        </w:rPr>
        <w:t xml:space="preserve"> del Plan de Conservación, Desarrollo y Seguridad Vial Cantonal.</w:t>
      </w:r>
    </w:p>
    <w:p w14:paraId="2921C908" w14:textId="60A0087E" w:rsidR="0062477E" w:rsidRPr="009A4AE6" w:rsidRDefault="00E3715C" w:rsidP="00680070">
      <w:pPr>
        <w:numPr>
          <w:ilvl w:val="0"/>
          <w:numId w:val="2"/>
        </w:numPr>
        <w:spacing w:before="0" w:after="0"/>
        <w:rPr>
          <w:rFonts w:eastAsia="Times New Roman" w:cs="Arial"/>
          <w:i/>
        </w:rPr>
      </w:pPr>
      <w:r w:rsidRPr="009A4AE6">
        <w:rPr>
          <w:rFonts w:eastAsia="Times New Roman" w:cs="Arial"/>
          <w:i/>
        </w:rPr>
        <w:t xml:space="preserve">Definir el </w:t>
      </w:r>
      <w:r w:rsidRPr="009A4AE6">
        <w:rPr>
          <w:rFonts w:eastAsia="Times New Roman" w:cs="Arial"/>
          <w:bCs/>
          <w:i/>
        </w:rPr>
        <w:t xml:space="preserve">marco estratégico </w:t>
      </w:r>
      <w:r w:rsidR="00ED2DEE" w:rsidRPr="009A4AE6">
        <w:rPr>
          <w:rFonts w:eastAsia="Times New Roman" w:cs="Arial"/>
          <w:i/>
        </w:rPr>
        <w:t>para la gestión vial cantonal.</w:t>
      </w:r>
    </w:p>
    <w:p w14:paraId="28B01579" w14:textId="67AD0D97" w:rsidR="002C6A6C" w:rsidRPr="009A4AE6" w:rsidRDefault="00C55196" w:rsidP="0062477E">
      <w:pPr>
        <w:rPr>
          <w:b/>
        </w:rPr>
      </w:pPr>
      <w:r w:rsidRPr="009A4AE6">
        <w:t>La formulación de estas políticas se considera</w:t>
      </w:r>
      <w:r w:rsidR="00535AD6" w:rsidRPr="009A4AE6">
        <w:t xml:space="preserve"> como </w:t>
      </w:r>
      <w:r w:rsidR="00444FCD" w:rsidRPr="009A4AE6">
        <w:t>un aspecto</w:t>
      </w:r>
      <w:r w:rsidR="00E3715C" w:rsidRPr="009A4AE6">
        <w:t xml:space="preserve"> vital para no perder la perspectiva en la formulación y cumplimiento de </w:t>
      </w:r>
      <w:r w:rsidR="00996C6C" w:rsidRPr="009A4AE6">
        <w:t>estas</w:t>
      </w:r>
      <w:r w:rsidR="00E3715C" w:rsidRPr="009A4AE6">
        <w:t>, por lo tanto</w:t>
      </w:r>
      <w:r w:rsidR="00C43AC6" w:rsidRPr="009A4AE6">
        <w:t>,</w:t>
      </w:r>
      <w:r w:rsidR="00975679" w:rsidRPr="009A4AE6">
        <w:t xml:space="preserve"> las</w:t>
      </w:r>
      <w:r w:rsidR="00E3715C" w:rsidRPr="009A4AE6">
        <w:t xml:space="preserve"> </w:t>
      </w:r>
      <w:r w:rsidR="00351F20" w:rsidRPr="009A4AE6">
        <w:t>políticas propuestas</w:t>
      </w:r>
      <w:r w:rsidR="00D60DF0" w:rsidRPr="009A4AE6">
        <w:t xml:space="preserve"> </w:t>
      </w:r>
      <w:r w:rsidR="009D5638" w:rsidRPr="009A4AE6">
        <w:t>están</w:t>
      </w:r>
      <w:r w:rsidR="00E3715C" w:rsidRPr="009A4AE6">
        <w:t xml:space="preserve"> en concordancia con los hallazgos del diagnóstico económico, social, amb</w:t>
      </w:r>
      <w:r w:rsidR="00351F20" w:rsidRPr="009A4AE6">
        <w:t xml:space="preserve">iental y técnico vial, el </w:t>
      </w:r>
      <w:r w:rsidR="008C51A8" w:rsidRPr="009A4AE6">
        <w:t xml:space="preserve">Plan Cantonal de Desarrollo Humano Local </w:t>
      </w:r>
      <w:r w:rsidR="00351F20" w:rsidRPr="009A4AE6">
        <w:t>y otros instrumentos de planificación nacional y local</w:t>
      </w:r>
      <w:r w:rsidR="00E3715C" w:rsidRPr="009A4AE6">
        <w:t>. De igual manera</w:t>
      </w:r>
      <w:r w:rsidR="00C43AC6" w:rsidRPr="009A4AE6">
        <w:t>,</w:t>
      </w:r>
      <w:r w:rsidR="00E3715C" w:rsidRPr="009A4AE6">
        <w:t xml:space="preserve"> consideran los resultados de la consulta comunal</w:t>
      </w:r>
      <w:r w:rsidR="001859A9" w:rsidRPr="009A4AE6">
        <w:t xml:space="preserve"> que se realiz</w:t>
      </w:r>
      <w:r w:rsidR="00276586" w:rsidRPr="009A4AE6">
        <w:t xml:space="preserve">aron el 14 de Julio y el 04 de </w:t>
      </w:r>
      <w:proofErr w:type="gramStart"/>
      <w:r w:rsidR="00276586" w:rsidRPr="009A4AE6">
        <w:t>Agosto</w:t>
      </w:r>
      <w:proofErr w:type="gramEnd"/>
      <w:r w:rsidR="00276586" w:rsidRPr="009A4AE6">
        <w:t xml:space="preserve"> del 2023</w:t>
      </w:r>
      <w:r w:rsidR="001859A9" w:rsidRPr="009A4AE6">
        <w:t xml:space="preserve">, </w:t>
      </w:r>
      <w:r w:rsidR="00AF3AB1" w:rsidRPr="009A4AE6">
        <w:t xml:space="preserve">también </w:t>
      </w:r>
      <w:r w:rsidR="001859A9" w:rsidRPr="009A4AE6">
        <w:t>se</w:t>
      </w:r>
      <w:r w:rsidR="00E3715C" w:rsidRPr="009A4AE6">
        <w:t xml:space="preserve"> incorporan</w:t>
      </w:r>
      <w:r w:rsidR="001859A9" w:rsidRPr="009A4AE6">
        <w:t xml:space="preserve"> </w:t>
      </w:r>
      <w:r w:rsidR="00E3715C" w:rsidRPr="009A4AE6">
        <w:t>como un elemento vital</w:t>
      </w:r>
      <w:r w:rsidR="00C43AC6" w:rsidRPr="009A4AE6">
        <w:t>,</w:t>
      </w:r>
      <w:r w:rsidR="00E3715C" w:rsidRPr="009A4AE6">
        <w:t xml:space="preserve"> las metas e indicadores para poder evaluar y dar seguimiento a su cumplimiento.</w:t>
      </w:r>
      <w:r w:rsidR="001859A9" w:rsidRPr="009A4AE6">
        <w:t xml:space="preserve"> (</w:t>
      </w:r>
      <w:r w:rsidR="001859A9" w:rsidRPr="009A4AE6">
        <w:rPr>
          <w:b/>
        </w:rPr>
        <w:t xml:space="preserve">Anexo </w:t>
      </w:r>
      <w:r w:rsidR="00AC3532" w:rsidRPr="009A4AE6">
        <w:rPr>
          <w:b/>
        </w:rPr>
        <w:t>1</w:t>
      </w:r>
      <w:r w:rsidR="001859A9" w:rsidRPr="009A4AE6">
        <w:rPr>
          <w:b/>
        </w:rPr>
        <w:t>. Fotos de consulta comunal</w:t>
      </w:r>
      <w:r w:rsidR="00AC3532" w:rsidRPr="009A4AE6">
        <w:rPr>
          <w:b/>
        </w:rPr>
        <w:t xml:space="preserve"> y lista de asistencia</w:t>
      </w:r>
      <w:r w:rsidR="001859A9" w:rsidRPr="009A4AE6">
        <w:rPr>
          <w:b/>
        </w:rPr>
        <w:t xml:space="preserve">) </w:t>
      </w:r>
    </w:p>
    <w:p w14:paraId="37107CEC" w14:textId="77777777" w:rsidR="002F710F" w:rsidRPr="009A4AE6" w:rsidRDefault="002F710F" w:rsidP="0062477E">
      <w:pPr>
        <w:rPr>
          <w:b/>
        </w:rPr>
      </w:pPr>
    </w:p>
    <w:p w14:paraId="0C547259" w14:textId="77777777" w:rsidR="002F710F" w:rsidRPr="009A4AE6" w:rsidRDefault="002F710F" w:rsidP="0062477E">
      <w:pPr>
        <w:rPr>
          <w:b/>
        </w:rPr>
      </w:pPr>
    </w:p>
    <w:p w14:paraId="363228AC" w14:textId="77777777" w:rsidR="002F710F" w:rsidRPr="009A4AE6" w:rsidRDefault="002F710F" w:rsidP="0062477E">
      <w:pPr>
        <w:rPr>
          <w:b/>
        </w:rPr>
      </w:pPr>
    </w:p>
    <w:p w14:paraId="47B2E385" w14:textId="77777777" w:rsidR="002F710F" w:rsidRDefault="002F710F" w:rsidP="0062477E">
      <w:pPr>
        <w:rPr>
          <w:b/>
        </w:rPr>
      </w:pPr>
    </w:p>
    <w:p w14:paraId="2A9BB6D2" w14:textId="77777777" w:rsidR="00680070" w:rsidRDefault="00680070" w:rsidP="0062477E">
      <w:pPr>
        <w:rPr>
          <w:b/>
        </w:rPr>
      </w:pPr>
    </w:p>
    <w:p w14:paraId="423F506D" w14:textId="77777777" w:rsidR="00680070" w:rsidRPr="009A4AE6" w:rsidRDefault="00680070" w:rsidP="0062477E">
      <w:pPr>
        <w:rPr>
          <w:b/>
        </w:rPr>
      </w:pPr>
    </w:p>
    <w:p w14:paraId="274BA199" w14:textId="77777777" w:rsidR="002F710F" w:rsidRPr="009A4AE6" w:rsidRDefault="002F710F" w:rsidP="0062477E">
      <w:pPr>
        <w:rPr>
          <w:b/>
        </w:rPr>
      </w:pPr>
    </w:p>
    <w:p w14:paraId="136ED4AF" w14:textId="6459E029" w:rsidR="002C525B" w:rsidRPr="009A4AE6" w:rsidRDefault="009A4955" w:rsidP="00833C95">
      <w:pPr>
        <w:pStyle w:val="Tablas"/>
        <w:rPr>
          <w:noProof/>
          <w:color w:val="000000" w:themeColor="text1"/>
        </w:rPr>
      </w:pPr>
      <w:bookmarkStart w:id="231" w:name="_Toc5116044"/>
      <w:bookmarkStart w:id="232" w:name="_Toc153863521"/>
      <w:bookmarkStart w:id="233" w:name="_Hlk145396676"/>
      <w:r w:rsidRPr="009A4AE6">
        <w:t xml:space="preserve">Tabla </w:t>
      </w:r>
      <w:r w:rsidR="00DE104F" w:rsidRPr="009A4AE6">
        <w:t>1</w:t>
      </w:r>
      <w:r w:rsidR="00EE6B91" w:rsidRPr="009A4AE6">
        <w:t>9</w:t>
      </w:r>
      <w:r w:rsidR="002E6F2F" w:rsidRPr="009A4AE6">
        <w:t>.</w:t>
      </w:r>
      <w:r w:rsidR="00DE104F" w:rsidRPr="009A4AE6">
        <w:t xml:space="preserve"> </w:t>
      </w:r>
      <w:r w:rsidRPr="009A4AE6">
        <w:t>Propuesta de políticas generales</w:t>
      </w:r>
      <w:bookmarkEnd w:id="231"/>
      <w:bookmarkEnd w:id="232"/>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2764"/>
        <w:gridCol w:w="2225"/>
        <w:gridCol w:w="2219"/>
      </w:tblGrid>
      <w:tr w:rsidR="008C479A" w:rsidRPr="009A4AE6" w14:paraId="10ADCADA" w14:textId="77777777" w:rsidTr="00D17852">
        <w:trPr>
          <w:trHeight w:val="113"/>
          <w:tblHeader/>
        </w:trPr>
        <w:tc>
          <w:tcPr>
            <w:tcW w:w="0" w:type="auto"/>
            <w:shd w:val="clear" w:color="auto" w:fill="BFBFBF" w:themeFill="background1" w:themeFillShade="BF"/>
            <w:vAlign w:val="center"/>
          </w:tcPr>
          <w:bookmarkEnd w:id="233"/>
          <w:p w14:paraId="10D4D8FE" w14:textId="77777777" w:rsidR="00E3715C" w:rsidRPr="009A4AE6" w:rsidRDefault="00E3715C" w:rsidP="00EE6B91">
            <w:pPr>
              <w:spacing w:line="240" w:lineRule="atLeast"/>
              <w:ind w:firstLine="0"/>
              <w:jc w:val="center"/>
              <w:rPr>
                <w:rFonts w:cs="Arial"/>
                <w:b/>
                <w:sz w:val="20"/>
                <w:szCs w:val="20"/>
              </w:rPr>
            </w:pPr>
            <w:r w:rsidRPr="009A4AE6">
              <w:rPr>
                <w:rFonts w:cs="Arial"/>
                <w:b/>
                <w:sz w:val="20"/>
                <w:szCs w:val="20"/>
              </w:rPr>
              <w:t>Componente</w:t>
            </w:r>
          </w:p>
        </w:tc>
        <w:tc>
          <w:tcPr>
            <w:tcW w:w="0" w:type="auto"/>
            <w:shd w:val="clear" w:color="auto" w:fill="BFBFBF" w:themeFill="background1" w:themeFillShade="BF"/>
            <w:vAlign w:val="center"/>
          </w:tcPr>
          <w:p w14:paraId="5095493C" w14:textId="77777777" w:rsidR="00E3715C" w:rsidRPr="009A4AE6" w:rsidRDefault="00E3715C" w:rsidP="00EE6B91">
            <w:pPr>
              <w:spacing w:line="240" w:lineRule="atLeast"/>
              <w:ind w:firstLine="0"/>
              <w:jc w:val="center"/>
              <w:rPr>
                <w:rFonts w:cs="Arial"/>
                <w:b/>
                <w:sz w:val="20"/>
                <w:szCs w:val="20"/>
              </w:rPr>
            </w:pPr>
            <w:r w:rsidRPr="009A4AE6">
              <w:rPr>
                <w:rFonts w:cs="Arial"/>
                <w:b/>
                <w:sz w:val="20"/>
                <w:szCs w:val="20"/>
              </w:rPr>
              <w:t>Política</w:t>
            </w:r>
          </w:p>
        </w:tc>
        <w:tc>
          <w:tcPr>
            <w:tcW w:w="0" w:type="auto"/>
            <w:shd w:val="clear" w:color="auto" w:fill="BFBFBF" w:themeFill="background1" w:themeFillShade="BF"/>
            <w:vAlign w:val="center"/>
          </w:tcPr>
          <w:p w14:paraId="0A276F26" w14:textId="77777777" w:rsidR="00E3715C" w:rsidRPr="009A4AE6" w:rsidRDefault="00E3715C" w:rsidP="00EE6B91">
            <w:pPr>
              <w:spacing w:line="240" w:lineRule="atLeast"/>
              <w:ind w:firstLine="0"/>
              <w:jc w:val="center"/>
              <w:rPr>
                <w:rFonts w:cs="Arial"/>
                <w:b/>
                <w:sz w:val="20"/>
                <w:szCs w:val="20"/>
              </w:rPr>
            </w:pPr>
            <w:r w:rsidRPr="009A4AE6">
              <w:rPr>
                <w:rFonts w:cs="Arial"/>
                <w:b/>
                <w:sz w:val="20"/>
                <w:szCs w:val="20"/>
              </w:rPr>
              <w:t>Meta</w:t>
            </w:r>
          </w:p>
        </w:tc>
        <w:tc>
          <w:tcPr>
            <w:tcW w:w="0" w:type="auto"/>
            <w:shd w:val="clear" w:color="auto" w:fill="BFBFBF" w:themeFill="background1" w:themeFillShade="BF"/>
            <w:vAlign w:val="center"/>
          </w:tcPr>
          <w:p w14:paraId="25DFAAF2" w14:textId="77777777" w:rsidR="00E3715C" w:rsidRPr="009A4AE6" w:rsidRDefault="00E3715C" w:rsidP="00EE6B91">
            <w:pPr>
              <w:spacing w:line="240" w:lineRule="atLeast"/>
              <w:ind w:firstLine="0"/>
              <w:jc w:val="center"/>
              <w:rPr>
                <w:rFonts w:cs="Arial"/>
                <w:b/>
                <w:sz w:val="20"/>
                <w:szCs w:val="20"/>
              </w:rPr>
            </w:pPr>
            <w:r w:rsidRPr="009A4AE6">
              <w:rPr>
                <w:rFonts w:cs="Arial"/>
                <w:b/>
                <w:sz w:val="20"/>
                <w:szCs w:val="20"/>
              </w:rPr>
              <w:t>Indicador</w:t>
            </w:r>
          </w:p>
        </w:tc>
      </w:tr>
      <w:tr w:rsidR="00636357" w:rsidRPr="009A4AE6" w14:paraId="5203B4E4" w14:textId="77777777" w:rsidTr="00D17852">
        <w:trPr>
          <w:trHeight w:val="1062"/>
        </w:trPr>
        <w:tc>
          <w:tcPr>
            <w:tcW w:w="0" w:type="auto"/>
            <w:tcBorders>
              <w:bottom w:val="single" w:sz="4" w:space="0" w:color="auto"/>
            </w:tcBorders>
            <w:shd w:val="clear" w:color="auto" w:fill="auto"/>
            <w:vAlign w:val="center"/>
          </w:tcPr>
          <w:p w14:paraId="764BC4DD" w14:textId="4D7E5019" w:rsidR="00E3715C" w:rsidRPr="009A4AE6" w:rsidRDefault="0095066C" w:rsidP="00EE6B91">
            <w:pPr>
              <w:spacing w:line="240" w:lineRule="atLeast"/>
              <w:ind w:firstLine="0"/>
              <w:jc w:val="center"/>
              <w:rPr>
                <w:rFonts w:cs="Arial"/>
                <w:b/>
                <w:sz w:val="20"/>
                <w:szCs w:val="20"/>
              </w:rPr>
            </w:pPr>
            <w:r w:rsidRPr="009A4AE6">
              <w:rPr>
                <w:rFonts w:cs="Arial"/>
                <w:b/>
                <w:sz w:val="20"/>
                <w:szCs w:val="20"/>
              </w:rPr>
              <w:t xml:space="preserve">Emergencia </w:t>
            </w:r>
          </w:p>
        </w:tc>
        <w:tc>
          <w:tcPr>
            <w:tcW w:w="0" w:type="auto"/>
            <w:tcBorders>
              <w:bottom w:val="single" w:sz="4" w:space="0" w:color="auto"/>
            </w:tcBorders>
            <w:shd w:val="clear" w:color="auto" w:fill="auto"/>
            <w:vAlign w:val="center"/>
          </w:tcPr>
          <w:p w14:paraId="53CC50EA" w14:textId="15710C87" w:rsidR="00E3715C" w:rsidRPr="009A4AE6" w:rsidRDefault="003B3BF5" w:rsidP="00EE6B91">
            <w:pPr>
              <w:spacing w:line="240" w:lineRule="atLeast"/>
              <w:ind w:firstLine="0"/>
              <w:rPr>
                <w:rFonts w:cs="Arial"/>
                <w:sz w:val="20"/>
                <w:szCs w:val="20"/>
              </w:rPr>
            </w:pPr>
            <w:r w:rsidRPr="009A4AE6">
              <w:rPr>
                <w:rFonts w:cs="Arial"/>
                <w:sz w:val="20"/>
                <w:szCs w:val="20"/>
              </w:rPr>
              <w:t>El cantón de Pococí, a nivel climático se tiene</w:t>
            </w:r>
            <w:r w:rsidR="00405881" w:rsidRPr="009A4AE6">
              <w:rPr>
                <w:rFonts w:cs="Arial"/>
                <w:sz w:val="20"/>
                <w:szCs w:val="20"/>
              </w:rPr>
              <w:t>n</w:t>
            </w:r>
            <w:r w:rsidRPr="009A4AE6">
              <w:rPr>
                <w:rFonts w:cs="Arial"/>
                <w:sz w:val="20"/>
                <w:szCs w:val="20"/>
              </w:rPr>
              <w:t xml:space="preserve"> condiciones representativas del trópico húmedo, por lo que la mayor parte de las emergencias se dan por lluvias e inundaciones, generando afectación en las vías, drenajes menores y mayores, lo que requiere atención inmediata, para garantizar la transitabilidad de los caminos y el acceso a servicios de primera respuesta a lo largo del cantón, también se contempla en este componente la afectación que podría provocar otros desastres naturales</w:t>
            </w:r>
          </w:p>
        </w:tc>
        <w:tc>
          <w:tcPr>
            <w:tcW w:w="0" w:type="auto"/>
            <w:tcBorders>
              <w:bottom w:val="single" w:sz="4" w:space="0" w:color="auto"/>
            </w:tcBorders>
            <w:shd w:val="clear" w:color="auto" w:fill="auto"/>
          </w:tcPr>
          <w:p w14:paraId="5887E10C" w14:textId="35B44419" w:rsidR="00CB65F6" w:rsidRPr="009A4AE6" w:rsidRDefault="003B3BF5" w:rsidP="00EE6B91">
            <w:pPr>
              <w:tabs>
                <w:tab w:val="left" w:pos="209"/>
              </w:tabs>
              <w:spacing w:after="0" w:line="240" w:lineRule="atLeast"/>
              <w:ind w:firstLine="0"/>
              <w:rPr>
                <w:rFonts w:cs="Arial"/>
                <w:sz w:val="20"/>
                <w:szCs w:val="20"/>
              </w:rPr>
            </w:pPr>
            <w:r w:rsidRPr="009A4AE6">
              <w:rPr>
                <w:rFonts w:cs="Arial"/>
                <w:sz w:val="20"/>
                <w:szCs w:val="20"/>
              </w:rPr>
              <w:t>Atención de emergencias viales y de sistema de drenajes mayores y menores.</w:t>
            </w:r>
          </w:p>
        </w:tc>
        <w:tc>
          <w:tcPr>
            <w:tcW w:w="0" w:type="auto"/>
            <w:tcBorders>
              <w:bottom w:val="single" w:sz="4" w:space="0" w:color="auto"/>
            </w:tcBorders>
            <w:shd w:val="clear" w:color="auto" w:fill="auto"/>
          </w:tcPr>
          <w:p w14:paraId="3779AD8C" w14:textId="2F90A2FD" w:rsidR="00CF5966" w:rsidRPr="009A4AE6" w:rsidRDefault="003B3BF5" w:rsidP="00EE6B91">
            <w:pPr>
              <w:spacing w:after="0" w:line="240" w:lineRule="atLeast"/>
              <w:ind w:firstLine="34"/>
              <w:rPr>
                <w:rFonts w:cs="Arial"/>
                <w:sz w:val="20"/>
                <w:szCs w:val="20"/>
              </w:rPr>
            </w:pPr>
            <w:r w:rsidRPr="009A4AE6">
              <w:rPr>
                <w:rFonts w:cs="Arial"/>
                <w:sz w:val="20"/>
                <w:szCs w:val="20"/>
              </w:rPr>
              <w:t xml:space="preserve">Atender la mayor cantidad de incidencias de emergencias que se presentan en el cantón durante la vigencia del plan </w:t>
            </w:r>
          </w:p>
        </w:tc>
      </w:tr>
      <w:tr w:rsidR="00061356" w:rsidRPr="009A4AE6" w14:paraId="3DE90AAE" w14:textId="77777777" w:rsidTr="00D17852">
        <w:trPr>
          <w:trHeight w:val="3079"/>
        </w:trPr>
        <w:tc>
          <w:tcPr>
            <w:tcW w:w="0" w:type="auto"/>
            <w:tcBorders>
              <w:bottom w:val="single" w:sz="4" w:space="0" w:color="auto"/>
            </w:tcBorders>
            <w:shd w:val="clear" w:color="auto" w:fill="auto"/>
            <w:vAlign w:val="center"/>
          </w:tcPr>
          <w:p w14:paraId="02036D2B" w14:textId="4A362CDC" w:rsidR="00061356" w:rsidRPr="009A4AE6" w:rsidRDefault="00061356" w:rsidP="00EE6B91">
            <w:pPr>
              <w:spacing w:line="240" w:lineRule="atLeast"/>
              <w:ind w:firstLine="0"/>
              <w:jc w:val="center"/>
              <w:rPr>
                <w:rFonts w:cs="Arial"/>
                <w:b/>
                <w:sz w:val="20"/>
                <w:szCs w:val="20"/>
              </w:rPr>
            </w:pPr>
            <w:r w:rsidRPr="009A4AE6">
              <w:rPr>
                <w:rFonts w:cs="Arial"/>
                <w:b/>
                <w:sz w:val="20"/>
                <w:szCs w:val="20"/>
              </w:rPr>
              <w:t xml:space="preserve"> </w:t>
            </w:r>
            <w:r w:rsidRPr="009A4AE6">
              <w:rPr>
                <w:rFonts w:cs="Arial"/>
                <w:b/>
                <w:sz w:val="20"/>
                <w:szCs w:val="20"/>
                <w:shd w:val="clear" w:color="auto" w:fill="FFFFFF" w:themeFill="background1"/>
              </w:rPr>
              <w:t>Convenio</w:t>
            </w:r>
            <w:r w:rsidR="00F43624" w:rsidRPr="009A4AE6">
              <w:rPr>
                <w:rFonts w:cs="Arial"/>
                <w:b/>
                <w:sz w:val="20"/>
                <w:szCs w:val="20"/>
                <w:shd w:val="clear" w:color="auto" w:fill="FFFFFF" w:themeFill="background1"/>
              </w:rPr>
              <w:t>s</w:t>
            </w:r>
          </w:p>
        </w:tc>
        <w:tc>
          <w:tcPr>
            <w:tcW w:w="0" w:type="auto"/>
            <w:tcBorders>
              <w:bottom w:val="single" w:sz="4" w:space="0" w:color="auto"/>
            </w:tcBorders>
            <w:shd w:val="clear" w:color="auto" w:fill="auto"/>
          </w:tcPr>
          <w:p w14:paraId="587FBB40" w14:textId="343D7B32" w:rsidR="00061356" w:rsidRPr="009A4AE6" w:rsidRDefault="004A72FE" w:rsidP="00EE6B91">
            <w:pPr>
              <w:spacing w:line="240" w:lineRule="atLeast"/>
              <w:ind w:firstLine="0"/>
              <w:jc w:val="left"/>
              <w:rPr>
                <w:rFonts w:cs="Arial"/>
                <w:sz w:val="20"/>
                <w:szCs w:val="20"/>
              </w:rPr>
            </w:pPr>
            <w:r w:rsidRPr="009A4AE6">
              <w:rPr>
                <w:sz w:val="20"/>
                <w:szCs w:val="20"/>
              </w:rPr>
              <w:t>Se realizan con el fin de maximizar la inversión en vialidad con recursos externos a través de convenios con entes de derecho público y privado que le permiten lograr una mayor efectividad y economías en el tiempo</w:t>
            </w:r>
          </w:p>
        </w:tc>
        <w:tc>
          <w:tcPr>
            <w:tcW w:w="0" w:type="auto"/>
            <w:tcBorders>
              <w:bottom w:val="single" w:sz="4" w:space="0" w:color="auto"/>
            </w:tcBorders>
            <w:shd w:val="clear" w:color="auto" w:fill="auto"/>
          </w:tcPr>
          <w:p w14:paraId="373F5BAC" w14:textId="5C417CCD" w:rsidR="00061356" w:rsidRPr="009A4AE6" w:rsidRDefault="004A72FE" w:rsidP="00EE6B91">
            <w:pPr>
              <w:tabs>
                <w:tab w:val="left" w:pos="209"/>
              </w:tabs>
              <w:spacing w:after="0" w:line="240" w:lineRule="atLeast"/>
              <w:ind w:firstLine="0"/>
              <w:rPr>
                <w:rFonts w:cs="Arial"/>
                <w:sz w:val="20"/>
                <w:szCs w:val="20"/>
              </w:rPr>
            </w:pPr>
            <w:r w:rsidRPr="009A4AE6">
              <w:rPr>
                <w:sz w:val="20"/>
                <w:szCs w:val="20"/>
              </w:rPr>
              <w:t>Los convenios se van definiendo en el transcurso del tiempo de vigencia del PQCDSV</w:t>
            </w:r>
          </w:p>
        </w:tc>
        <w:tc>
          <w:tcPr>
            <w:tcW w:w="0" w:type="auto"/>
            <w:tcBorders>
              <w:bottom w:val="single" w:sz="4" w:space="0" w:color="auto"/>
            </w:tcBorders>
            <w:shd w:val="clear" w:color="auto" w:fill="auto"/>
          </w:tcPr>
          <w:p w14:paraId="14ACA2AA" w14:textId="020CC27E" w:rsidR="00061356" w:rsidRPr="009A4AE6" w:rsidRDefault="004A72FE" w:rsidP="00EE6B91">
            <w:pPr>
              <w:spacing w:after="0" w:line="240" w:lineRule="atLeast"/>
              <w:ind w:firstLine="0"/>
              <w:rPr>
                <w:rFonts w:cs="Arial"/>
                <w:sz w:val="20"/>
                <w:szCs w:val="20"/>
              </w:rPr>
            </w:pPr>
            <w:r w:rsidRPr="009A4AE6">
              <w:rPr>
                <w:rFonts w:cs="Arial"/>
                <w:sz w:val="20"/>
                <w:szCs w:val="20"/>
              </w:rPr>
              <w:t xml:space="preserve">Cantidad de convenios ejecutados en el periodo de vigencia del plan </w:t>
            </w:r>
          </w:p>
        </w:tc>
      </w:tr>
      <w:tr w:rsidR="00061356" w:rsidRPr="009A4AE6" w14:paraId="55E6125C" w14:textId="77777777" w:rsidTr="00D17852">
        <w:trPr>
          <w:trHeight w:val="1498"/>
        </w:trPr>
        <w:tc>
          <w:tcPr>
            <w:tcW w:w="0" w:type="auto"/>
            <w:tcBorders>
              <w:bottom w:val="single" w:sz="4" w:space="0" w:color="auto"/>
            </w:tcBorders>
            <w:shd w:val="clear" w:color="auto" w:fill="auto"/>
            <w:vAlign w:val="center"/>
          </w:tcPr>
          <w:p w14:paraId="788FBD52" w14:textId="571BD5D6" w:rsidR="00061356" w:rsidRPr="009A4AE6" w:rsidRDefault="00061356" w:rsidP="00F45371">
            <w:pPr>
              <w:spacing w:line="240" w:lineRule="atLeast"/>
              <w:ind w:firstLine="0"/>
              <w:rPr>
                <w:rFonts w:cs="Arial"/>
                <w:b/>
                <w:sz w:val="20"/>
                <w:szCs w:val="20"/>
              </w:rPr>
            </w:pPr>
            <w:r w:rsidRPr="009A4AE6">
              <w:rPr>
                <w:rFonts w:cs="Arial"/>
                <w:b/>
                <w:sz w:val="20"/>
                <w:szCs w:val="20"/>
              </w:rPr>
              <w:t>Mantenimiento</w:t>
            </w:r>
          </w:p>
        </w:tc>
        <w:tc>
          <w:tcPr>
            <w:tcW w:w="0" w:type="auto"/>
            <w:tcBorders>
              <w:bottom w:val="single" w:sz="4" w:space="0" w:color="auto"/>
            </w:tcBorders>
            <w:shd w:val="clear" w:color="auto" w:fill="auto"/>
          </w:tcPr>
          <w:p w14:paraId="3D5EE415" w14:textId="5DA50223" w:rsidR="00061356" w:rsidRPr="009A4AE6" w:rsidRDefault="00F35922" w:rsidP="00EE6B91">
            <w:pPr>
              <w:spacing w:line="240" w:lineRule="atLeast"/>
              <w:ind w:firstLine="0"/>
              <w:jc w:val="left"/>
              <w:rPr>
                <w:rFonts w:cs="Arial"/>
                <w:sz w:val="20"/>
                <w:szCs w:val="20"/>
              </w:rPr>
            </w:pPr>
            <w:r w:rsidRPr="009A4AE6">
              <w:rPr>
                <w:rFonts w:cs="Arial"/>
                <w:sz w:val="20"/>
                <w:szCs w:val="20"/>
              </w:rPr>
              <w:t>M</w:t>
            </w:r>
            <w:r w:rsidR="00061356" w:rsidRPr="009A4AE6">
              <w:rPr>
                <w:rFonts w:cs="Arial"/>
                <w:sz w:val="20"/>
                <w:szCs w:val="20"/>
              </w:rPr>
              <w:t xml:space="preserve">antenimiento de los caminos de la Red Vial que se encuentran </w:t>
            </w:r>
            <w:r w:rsidR="00F45371" w:rsidRPr="009A4AE6">
              <w:rPr>
                <w:rFonts w:cs="Arial"/>
                <w:sz w:val="20"/>
                <w:szCs w:val="20"/>
              </w:rPr>
              <w:t xml:space="preserve">en </w:t>
            </w:r>
            <w:r w:rsidR="00F45371" w:rsidRPr="00F45371">
              <w:rPr>
                <w:rFonts w:cs="Arial"/>
                <w:sz w:val="20"/>
                <w:szCs w:val="20"/>
              </w:rPr>
              <w:t>buen</w:t>
            </w:r>
            <w:r w:rsidR="00061356" w:rsidRPr="00F45371">
              <w:rPr>
                <w:rFonts w:cs="Arial"/>
                <w:sz w:val="20"/>
                <w:szCs w:val="20"/>
              </w:rPr>
              <w:t xml:space="preserve"> estado, en esa misma</w:t>
            </w:r>
            <w:r w:rsidR="00061356" w:rsidRPr="009A4AE6">
              <w:rPr>
                <w:rFonts w:cs="Arial"/>
                <w:sz w:val="20"/>
                <w:szCs w:val="20"/>
              </w:rPr>
              <w:t xml:space="preserve"> condición.</w:t>
            </w:r>
          </w:p>
        </w:tc>
        <w:tc>
          <w:tcPr>
            <w:tcW w:w="0" w:type="auto"/>
            <w:tcBorders>
              <w:bottom w:val="single" w:sz="4" w:space="0" w:color="auto"/>
            </w:tcBorders>
            <w:shd w:val="clear" w:color="auto" w:fill="auto"/>
          </w:tcPr>
          <w:p w14:paraId="3AB2CC47" w14:textId="1B83635B" w:rsidR="0021600A" w:rsidRPr="009A4AE6" w:rsidRDefault="00061356" w:rsidP="00EE6B91">
            <w:pPr>
              <w:tabs>
                <w:tab w:val="left" w:pos="209"/>
              </w:tabs>
              <w:spacing w:after="0" w:line="240" w:lineRule="atLeast"/>
              <w:ind w:firstLine="0"/>
              <w:jc w:val="left"/>
              <w:rPr>
                <w:rFonts w:cs="Arial"/>
                <w:sz w:val="20"/>
                <w:szCs w:val="20"/>
              </w:rPr>
            </w:pPr>
            <w:r w:rsidRPr="009A4AE6">
              <w:rPr>
                <w:rFonts w:cs="Arial"/>
                <w:sz w:val="20"/>
                <w:szCs w:val="20"/>
              </w:rPr>
              <w:t xml:space="preserve">Mantener al menos </w:t>
            </w:r>
            <w:r w:rsidR="00F93FAE">
              <w:rPr>
                <w:rFonts w:cs="Arial"/>
                <w:sz w:val="20"/>
                <w:szCs w:val="20"/>
              </w:rPr>
              <w:t>100</w:t>
            </w:r>
            <w:r w:rsidR="00F35922" w:rsidRPr="00F45371">
              <w:rPr>
                <w:rFonts w:cs="Arial"/>
                <w:sz w:val="20"/>
                <w:szCs w:val="20"/>
              </w:rPr>
              <w:t xml:space="preserve"> </w:t>
            </w:r>
            <w:r w:rsidRPr="00F45371">
              <w:rPr>
                <w:rFonts w:cs="Arial"/>
                <w:sz w:val="20"/>
                <w:szCs w:val="20"/>
              </w:rPr>
              <w:t>km</w:t>
            </w:r>
            <w:r w:rsidRPr="009A4AE6">
              <w:rPr>
                <w:rFonts w:cs="Arial"/>
                <w:sz w:val="20"/>
                <w:szCs w:val="20"/>
              </w:rPr>
              <w:t xml:space="preserve"> de caminos asfaltados en buen estado durante los cinco años del plan.</w:t>
            </w:r>
          </w:p>
          <w:p w14:paraId="12E940B4" w14:textId="5E29F1F1" w:rsidR="009A4AE6" w:rsidRPr="009A4AE6" w:rsidRDefault="00061356" w:rsidP="00101764">
            <w:pPr>
              <w:tabs>
                <w:tab w:val="left" w:pos="209"/>
              </w:tabs>
              <w:spacing w:line="240" w:lineRule="atLeast"/>
              <w:ind w:firstLine="0"/>
              <w:jc w:val="left"/>
              <w:rPr>
                <w:rFonts w:cs="Arial"/>
                <w:sz w:val="20"/>
                <w:szCs w:val="20"/>
              </w:rPr>
            </w:pPr>
            <w:r w:rsidRPr="009A4AE6">
              <w:rPr>
                <w:rFonts w:cs="Arial"/>
                <w:sz w:val="20"/>
                <w:szCs w:val="20"/>
              </w:rPr>
              <w:t xml:space="preserve">Mantener al menos </w:t>
            </w:r>
            <w:r w:rsidR="00F35922" w:rsidRPr="00F45371">
              <w:rPr>
                <w:rFonts w:cs="Arial"/>
                <w:sz w:val="20"/>
                <w:szCs w:val="20"/>
              </w:rPr>
              <w:t>66 Km</w:t>
            </w:r>
            <w:r w:rsidRPr="009A4AE6">
              <w:rPr>
                <w:rFonts w:cs="Arial"/>
                <w:sz w:val="20"/>
                <w:szCs w:val="20"/>
              </w:rPr>
              <w:t xml:space="preserve"> de caminos en TSB que se encuentran en buen estado en un periodo de 5 años.</w:t>
            </w:r>
          </w:p>
          <w:p w14:paraId="7C60C5AE" w14:textId="0A3399D3" w:rsidR="00061356" w:rsidRPr="009A4AE6" w:rsidRDefault="00061356" w:rsidP="00EE6B91">
            <w:pPr>
              <w:tabs>
                <w:tab w:val="left" w:pos="209"/>
              </w:tabs>
              <w:spacing w:after="0" w:line="240" w:lineRule="atLeast"/>
              <w:ind w:firstLine="0"/>
              <w:jc w:val="left"/>
              <w:rPr>
                <w:rFonts w:cs="Arial"/>
                <w:sz w:val="20"/>
                <w:szCs w:val="20"/>
              </w:rPr>
            </w:pPr>
          </w:p>
        </w:tc>
        <w:tc>
          <w:tcPr>
            <w:tcW w:w="0" w:type="auto"/>
            <w:tcBorders>
              <w:bottom w:val="single" w:sz="4" w:space="0" w:color="auto"/>
            </w:tcBorders>
            <w:shd w:val="clear" w:color="auto" w:fill="auto"/>
          </w:tcPr>
          <w:p w14:paraId="48252DED" w14:textId="68B38A03" w:rsidR="00061356" w:rsidRPr="009A4AE6" w:rsidRDefault="00061356" w:rsidP="00EE6B91">
            <w:pPr>
              <w:spacing w:after="0" w:line="240" w:lineRule="atLeast"/>
              <w:ind w:firstLine="0"/>
              <w:jc w:val="left"/>
              <w:rPr>
                <w:rFonts w:cs="Arial"/>
                <w:sz w:val="20"/>
                <w:szCs w:val="20"/>
              </w:rPr>
            </w:pPr>
            <w:r w:rsidRPr="009A4AE6">
              <w:rPr>
                <w:rFonts w:cs="Arial"/>
                <w:sz w:val="20"/>
                <w:szCs w:val="20"/>
              </w:rPr>
              <w:t>Cantidad de km de asfalto en bueno estado que mantuvieron su condición durante los 5 años.</w:t>
            </w:r>
          </w:p>
          <w:p w14:paraId="31BCC9AF" w14:textId="32920C0D" w:rsidR="009A4AE6" w:rsidRPr="009A4AE6" w:rsidRDefault="00061356" w:rsidP="009A4AE6">
            <w:pPr>
              <w:spacing w:line="240" w:lineRule="atLeast"/>
              <w:ind w:left="31" w:firstLine="0"/>
              <w:jc w:val="left"/>
              <w:rPr>
                <w:rFonts w:cs="Arial"/>
                <w:sz w:val="20"/>
                <w:szCs w:val="20"/>
              </w:rPr>
            </w:pPr>
            <w:r w:rsidRPr="009A4AE6">
              <w:rPr>
                <w:rFonts w:cs="Arial"/>
                <w:sz w:val="20"/>
                <w:szCs w:val="20"/>
              </w:rPr>
              <w:t>Cantidad de km de asfalto en regular estado que mantuvieron su condición durante los 5 años.</w:t>
            </w:r>
          </w:p>
          <w:p w14:paraId="278C8C10" w14:textId="78A0DD02" w:rsidR="00061356" w:rsidRPr="009A4AE6" w:rsidRDefault="00061356" w:rsidP="00EE6B91">
            <w:pPr>
              <w:spacing w:after="0" w:line="240" w:lineRule="atLeast"/>
              <w:ind w:firstLine="0"/>
              <w:jc w:val="left"/>
              <w:rPr>
                <w:rFonts w:cs="Arial"/>
                <w:sz w:val="20"/>
                <w:szCs w:val="20"/>
              </w:rPr>
            </w:pPr>
          </w:p>
        </w:tc>
      </w:tr>
      <w:tr w:rsidR="00061356" w:rsidRPr="009A4AE6" w14:paraId="67D95A13" w14:textId="77777777" w:rsidTr="00D17852">
        <w:trPr>
          <w:cantSplit/>
          <w:trHeight w:val="1134"/>
        </w:trPr>
        <w:tc>
          <w:tcPr>
            <w:tcW w:w="0" w:type="auto"/>
            <w:tcBorders>
              <w:bottom w:val="single" w:sz="4" w:space="0" w:color="auto"/>
              <w:right w:val="single" w:sz="4" w:space="0" w:color="auto"/>
            </w:tcBorders>
            <w:shd w:val="clear" w:color="auto" w:fill="auto"/>
            <w:vAlign w:val="center"/>
          </w:tcPr>
          <w:p w14:paraId="1B1A8BA4" w14:textId="2BA5997A" w:rsidR="00061356" w:rsidRPr="009A4AE6" w:rsidRDefault="00061356" w:rsidP="00F45371">
            <w:pPr>
              <w:spacing w:line="240" w:lineRule="atLeast"/>
              <w:ind w:firstLine="0"/>
              <w:rPr>
                <w:rFonts w:cs="Arial"/>
                <w:b/>
                <w:sz w:val="20"/>
                <w:szCs w:val="20"/>
              </w:rPr>
            </w:pPr>
            <w:r w:rsidRPr="009A4AE6">
              <w:rPr>
                <w:rFonts w:cs="Arial"/>
                <w:b/>
                <w:sz w:val="20"/>
                <w:szCs w:val="20"/>
              </w:rPr>
              <w:t>Rehabilitación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6BC620" w14:textId="475F93C8" w:rsidR="00061356" w:rsidRPr="009A4AE6" w:rsidRDefault="00061356" w:rsidP="00EE6B91">
            <w:pPr>
              <w:spacing w:line="240" w:lineRule="atLeast"/>
              <w:ind w:firstLine="0"/>
              <w:jc w:val="left"/>
              <w:rPr>
                <w:rFonts w:cs="Arial"/>
                <w:sz w:val="20"/>
                <w:szCs w:val="20"/>
              </w:rPr>
            </w:pPr>
            <w:r w:rsidRPr="009A4AE6">
              <w:rPr>
                <w:rFonts w:cs="Arial"/>
                <w:sz w:val="20"/>
                <w:szCs w:val="20"/>
              </w:rPr>
              <w:t>Intervención de la red vial cantonal que se encuentra en mal y regular estado.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9CB8A2" w14:textId="47E1D57F" w:rsidR="00061356" w:rsidRPr="009A4AE6" w:rsidRDefault="00061356" w:rsidP="00EE6B91">
            <w:pPr>
              <w:tabs>
                <w:tab w:val="left" w:pos="209"/>
              </w:tabs>
              <w:spacing w:after="0" w:line="240" w:lineRule="atLeast"/>
              <w:ind w:firstLine="0"/>
              <w:jc w:val="left"/>
              <w:rPr>
                <w:rFonts w:cs="Arial"/>
                <w:sz w:val="20"/>
                <w:szCs w:val="20"/>
              </w:rPr>
            </w:pPr>
            <w:r w:rsidRPr="009A4AE6">
              <w:rPr>
                <w:rFonts w:cs="Arial"/>
                <w:sz w:val="20"/>
                <w:szCs w:val="20"/>
              </w:rPr>
              <w:t>Atender</w:t>
            </w:r>
            <w:r w:rsidR="00184F1D" w:rsidRPr="009A4AE6">
              <w:rPr>
                <w:rFonts w:cs="Arial"/>
                <w:sz w:val="20"/>
                <w:szCs w:val="20"/>
              </w:rPr>
              <w:t xml:space="preserve"> </w:t>
            </w:r>
            <w:r w:rsidRPr="009A4AE6">
              <w:rPr>
                <w:rFonts w:cs="Arial"/>
                <w:sz w:val="20"/>
                <w:szCs w:val="20"/>
              </w:rPr>
              <w:t xml:space="preserve">con </w:t>
            </w:r>
            <w:r w:rsidR="000B1203" w:rsidRPr="009A4AE6">
              <w:rPr>
                <w:rFonts w:cs="Arial"/>
                <w:sz w:val="20"/>
                <w:szCs w:val="20"/>
              </w:rPr>
              <w:t>Rehabilitación en</w:t>
            </w:r>
            <w:r w:rsidRPr="009A4AE6">
              <w:rPr>
                <w:rFonts w:cs="Arial"/>
                <w:sz w:val="20"/>
                <w:szCs w:val="20"/>
              </w:rPr>
              <w:t xml:space="preserve"> al </w:t>
            </w:r>
            <w:r w:rsidR="00184F1D" w:rsidRPr="009A4AE6">
              <w:rPr>
                <w:rFonts w:cs="Arial"/>
                <w:sz w:val="20"/>
                <w:szCs w:val="20"/>
              </w:rPr>
              <w:t xml:space="preserve">menos </w:t>
            </w:r>
            <w:r w:rsidR="00F93FAE">
              <w:rPr>
                <w:rFonts w:cs="Arial"/>
                <w:sz w:val="20"/>
                <w:szCs w:val="20"/>
              </w:rPr>
              <w:t>73</w:t>
            </w:r>
            <w:r w:rsidR="00F45371">
              <w:rPr>
                <w:rFonts w:cs="Arial"/>
                <w:sz w:val="20"/>
                <w:szCs w:val="20"/>
              </w:rPr>
              <w:t xml:space="preserve"> </w:t>
            </w:r>
            <w:r w:rsidR="00405881" w:rsidRPr="009A4AE6">
              <w:rPr>
                <w:rFonts w:cs="Arial"/>
                <w:sz w:val="20"/>
                <w:szCs w:val="20"/>
              </w:rPr>
              <w:t>Km</w:t>
            </w:r>
            <w:r w:rsidRPr="009A4AE6">
              <w:rPr>
                <w:rFonts w:cs="Arial"/>
                <w:sz w:val="20"/>
                <w:szCs w:val="20"/>
              </w:rPr>
              <w:t xml:space="preserve"> de caminos que se encuentran en mal y regular estado. Considerando el tipo y condición de la superficie de ruedo</w:t>
            </w:r>
          </w:p>
        </w:tc>
        <w:tc>
          <w:tcPr>
            <w:tcW w:w="0" w:type="auto"/>
            <w:tcBorders>
              <w:left w:val="single" w:sz="4" w:space="0" w:color="auto"/>
              <w:bottom w:val="single" w:sz="4" w:space="0" w:color="auto"/>
            </w:tcBorders>
            <w:shd w:val="clear" w:color="auto" w:fill="auto"/>
          </w:tcPr>
          <w:p w14:paraId="3863CDC2" w14:textId="1B2E9223" w:rsidR="00061356" w:rsidRPr="009A4AE6" w:rsidRDefault="00061356" w:rsidP="00EE6B91">
            <w:pPr>
              <w:spacing w:line="240" w:lineRule="atLeast"/>
              <w:ind w:firstLine="0"/>
              <w:jc w:val="left"/>
              <w:rPr>
                <w:rFonts w:cs="Arial"/>
                <w:sz w:val="20"/>
                <w:szCs w:val="20"/>
              </w:rPr>
            </w:pPr>
            <w:r w:rsidRPr="009A4AE6">
              <w:rPr>
                <w:rFonts w:cs="Arial"/>
                <w:sz w:val="20"/>
                <w:szCs w:val="20"/>
              </w:rPr>
              <w:t>Cantidad de km atendidos de mal o regular estado sin considerar el tipo de superficie de ruedo en el periodo de 5 años.</w:t>
            </w:r>
          </w:p>
        </w:tc>
      </w:tr>
      <w:tr w:rsidR="003F195F" w:rsidRPr="009A4AE6" w14:paraId="15C64F0F" w14:textId="77777777" w:rsidTr="00D17852">
        <w:trPr>
          <w:trHeight w:val="715"/>
        </w:trPr>
        <w:tc>
          <w:tcPr>
            <w:tcW w:w="0" w:type="auto"/>
            <w:tcBorders>
              <w:top w:val="nil"/>
              <w:bottom w:val="single" w:sz="4" w:space="0" w:color="auto"/>
              <w:right w:val="single" w:sz="4" w:space="0" w:color="auto"/>
            </w:tcBorders>
            <w:shd w:val="clear" w:color="auto" w:fill="FFFFFF" w:themeFill="background1"/>
            <w:vAlign w:val="center"/>
          </w:tcPr>
          <w:p w14:paraId="18617980" w14:textId="05B4F1B6" w:rsidR="003F195F" w:rsidRPr="009A4AE6" w:rsidRDefault="003F195F" w:rsidP="00EE6B91">
            <w:pPr>
              <w:spacing w:line="240" w:lineRule="atLeast"/>
              <w:ind w:firstLine="0"/>
              <w:jc w:val="center"/>
              <w:rPr>
                <w:rFonts w:cs="Arial"/>
                <w:b/>
                <w:sz w:val="20"/>
                <w:szCs w:val="20"/>
                <w:highlight w:val="yellow"/>
              </w:rPr>
            </w:pPr>
            <w:r w:rsidRPr="009A4AE6">
              <w:rPr>
                <w:rFonts w:cs="Arial"/>
                <w:b/>
                <w:sz w:val="20"/>
                <w:szCs w:val="20"/>
              </w:rPr>
              <w:t>Mejoramiento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7EDADF" w14:textId="7C4EF1F7" w:rsidR="003F195F" w:rsidRPr="009A4AE6" w:rsidRDefault="004A72FE" w:rsidP="00EE6B91">
            <w:pPr>
              <w:spacing w:line="240" w:lineRule="atLeast"/>
              <w:ind w:firstLine="0"/>
              <w:jc w:val="left"/>
              <w:rPr>
                <w:sz w:val="20"/>
                <w:szCs w:val="20"/>
              </w:rPr>
            </w:pPr>
            <w:r w:rsidRPr="009A4AE6">
              <w:rPr>
                <w:sz w:val="20"/>
                <w:szCs w:val="20"/>
              </w:rPr>
              <w:t>Se enfocarán en obras tales como la ampliación de la calzada, el cambio del tipo de superficie de ruedo entre otros, de acuerdo con la disponibilidad de recursos durante el periodo de vigencia del PQCDSV</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251598" w14:textId="1C743A73" w:rsidR="003F195F" w:rsidRPr="009A4AE6" w:rsidRDefault="00D237B3" w:rsidP="00EE6B91">
            <w:pPr>
              <w:tabs>
                <w:tab w:val="left" w:pos="22"/>
              </w:tabs>
              <w:spacing w:line="240" w:lineRule="atLeast"/>
              <w:ind w:firstLine="0"/>
              <w:jc w:val="left"/>
              <w:rPr>
                <w:rFonts w:cs="Arial"/>
                <w:sz w:val="20"/>
                <w:szCs w:val="20"/>
                <w:highlight w:val="yellow"/>
              </w:rPr>
            </w:pPr>
            <w:r w:rsidRPr="009A4AE6">
              <w:rPr>
                <w:rFonts w:cs="Arial"/>
                <w:sz w:val="20"/>
                <w:szCs w:val="20"/>
              </w:rPr>
              <w:t xml:space="preserve">Realizar </w:t>
            </w:r>
            <w:r w:rsidR="00F93FAE">
              <w:rPr>
                <w:rFonts w:cs="Arial"/>
                <w:sz w:val="20"/>
                <w:szCs w:val="20"/>
              </w:rPr>
              <w:t>100</w:t>
            </w:r>
            <w:r w:rsidRPr="009A4AE6">
              <w:rPr>
                <w:rFonts w:cs="Arial"/>
                <w:sz w:val="20"/>
                <w:szCs w:val="20"/>
              </w:rPr>
              <w:t xml:space="preserve"> kilómetros de mejoramiento cada año de vigencia del plan</w:t>
            </w:r>
          </w:p>
        </w:tc>
        <w:tc>
          <w:tcPr>
            <w:tcW w:w="0" w:type="auto"/>
            <w:tcBorders>
              <w:top w:val="single" w:sz="4" w:space="0" w:color="auto"/>
              <w:left w:val="single" w:sz="4" w:space="0" w:color="auto"/>
              <w:bottom w:val="single" w:sz="4" w:space="0" w:color="auto"/>
            </w:tcBorders>
            <w:shd w:val="clear" w:color="auto" w:fill="auto"/>
          </w:tcPr>
          <w:p w14:paraId="75A9FFC6" w14:textId="5447DB31" w:rsidR="003F195F" w:rsidRPr="009A4AE6" w:rsidRDefault="00D237B3" w:rsidP="00EE6B91">
            <w:pPr>
              <w:spacing w:line="240" w:lineRule="atLeast"/>
              <w:ind w:firstLine="0"/>
              <w:jc w:val="left"/>
              <w:rPr>
                <w:rFonts w:cs="Arial"/>
                <w:sz w:val="20"/>
                <w:szCs w:val="20"/>
                <w:highlight w:val="yellow"/>
              </w:rPr>
            </w:pPr>
            <w:r w:rsidRPr="009A4AE6">
              <w:rPr>
                <w:rFonts w:cs="Arial"/>
                <w:sz w:val="20"/>
                <w:szCs w:val="20"/>
              </w:rPr>
              <w:t xml:space="preserve">Cantidad de kilómetros intervenidos en mejoramiento por año </w:t>
            </w:r>
          </w:p>
        </w:tc>
      </w:tr>
      <w:tr w:rsidR="003F195F" w:rsidRPr="009A4AE6" w14:paraId="0B48BAA3" w14:textId="77777777" w:rsidTr="00D17852">
        <w:trPr>
          <w:trHeight w:val="192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D3BD4D" w14:textId="6813FF51" w:rsidR="003F195F" w:rsidRPr="009A4AE6" w:rsidRDefault="003F195F" w:rsidP="00EE6B91">
            <w:pPr>
              <w:spacing w:line="240" w:lineRule="atLeast"/>
              <w:ind w:firstLine="0"/>
              <w:jc w:val="center"/>
              <w:rPr>
                <w:rFonts w:cs="Arial"/>
                <w:b/>
                <w:sz w:val="20"/>
                <w:szCs w:val="20"/>
              </w:rPr>
            </w:pPr>
            <w:r w:rsidRPr="009A4AE6">
              <w:rPr>
                <w:rFonts w:cs="Arial"/>
                <w:b/>
                <w:sz w:val="20"/>
                <w:szCs w:val="20"/>
              </w:rPr>
              <w:t>Sistema de drenaje menor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121E6C" w14:textId="5F723D72" w:rsidR="003F195F" w:rsidRPr="009A4AE6" w:rsidRDefault="003F195F" w:rsidP="00EE6B91">
            <w:pPr>
              <w:spacing w:line="240" w:lineRule="atLeast"/>
              <w:ind w:firstLine="0"/>
              <w:jc w:val="left"/>
              <w:rPr>
                <w:rFonts w:cs="Arial"/>
                <w:color w:val="FF0000"/>
                <w:sz w:val="20"/>
                <w:szCs w:val="20"/>
              </w:rPr>
            </w:pPr>
            <w:r w:rsidRPr="009A4AE6">
              <w:rPr>
                <w:rFonts w:cs="Arial"/>
                <w:sz w:val="20"/>
                <w:szCs w:val="20"/>
              </w:rPr>
              <w:t>Intervención de la condición de los sistemas de canalización de aguas pluviales de la red vial cantonal.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52404A" w14:textId="279D8CA5" w:rsidR="003F195F" w:rsidRPr="009A4AE6" w:rsidRDefault="003F195F" w:rsidP="00EE6B91">
            <w:pPr>
              <w:tabs>
                <w:tab w:val="left" w:pos="209"/>
              </w:tabs>
              <w:spacing w:after="0" w:line="240" w:lineRule="atLeast"/>
              <w:ind w:firstLine="0"/>
              <w:jc w:val="left"/>
              <w:rPr>
                <w:rFonts w:cs="Arial"/>
                <w:sz w:val="20"/>
                <w:szCs w:val="20"/>
              </w:rPr>
            </w:pPr>
            <w:r w:rsidRPr="009A4AE6">
              <w:rPr>
                <w:rFonts w:cs="Arial"/>
                <w:sz w:val="20"/>
                <w:szCs w:val="20"/>
              </w:rPr>
              <w:t xml:space="preserve">Mantener en buen estado al menos </w:t>
            </w:r>
            <w:r w:rsidRPr="00F93FAE">
              <w:rPr>
                <w:rFonts w:cs="Arial"/>
                <w:sz w:val="20"/>
                <w:szCs w:val="20"/>
              </w:rPr>
              <w:t>100 m</w:t>
            </w:r>
            <w:r w:rsidR="00F93FAE" w:rsidRPr="00F93FAE">
              <w:rPr>
                <w:rFonts w:cs="Arial"/>
                <w:sz w:val="20"/>
                <w:szCs w:val="20"/>
              </w:rPr>
              <w:t>etros</w:t>
            </w:r>
            <w:r w:rsidR="00F93FAE">
              <w:rPr>
                <w:rFonts w:cs="Arial"/>
                <w:sz w:val="20"/>
                <w:szCs w:val="20"/>
              </w:rPr>
              <w:t xml:space="preserve"> lineales </w:t>
            </w:r>
            <w:r w:rsidR="00F93FAE" w:rsidRPr="009A4AE6">
              <w:rPr>
                <w:rFonts w:cs="Arial"/>
                <w:sz w:val="20"/>
                <w:szCs w:val="20"/>
              </w:rPr>
              <w:t>de</w:t>
            </w:r>
            <w:r w:rsidRPr="009A4AE6">
              <w:rPr>
                <w:rFonts w:cs="Arial"/>
                <w:sz w:val="20"/>
                <w:szCs w:val="20"/>
              </w:rPr>
              <w:t xml:space="preserve"> sistemas de drenajes menores de la red vial cantonal en un periodo de 5 años</w:t>
            </w:r>
          </w:p>
          <w:p w14:paraId="00BF0378" w14:textId="77777777" w:rsidR="00D318B6" w:rsidRPr="009A4AE6" w:rsidRDefault="00D318B6" w:rsidP="00EE6B91">
            <w:pPr>
              <w:tabs>
                <w:tab w:val="left" w:pos="209"/>
              </w:tabs>
              <w:spacing w:after="0" w:line="240" w:lineRule="atLeast"/>
              <w:ind w:firstLine="0"/>
              <w:jc w:val="left"/>
              <w:rPr>
                <w:rFonts w:cs="Arial"/>
                <w:sz w:val="20"/>
                <w:szCs w:val="20"/>
              </w:rPr>
            </w:pPr>
          </w:p>
          <w:p w14:paraId="7A961A66" w14:textId="0BC43201" w:rsidR="000F1B24" w:rsidRPr="009A4AE6" w:rsidRDefault="003F195F" w:rsidP="00EE6B91">
            <w:pPr>
              <w:tabs>
                <w:tab w:val="left" w:pos="209"/>
              </w:tabs>
              <w:spacing w:after="0" w:line="240" w:lineRule="atLeast"/>
              <w:ind w:firstLine="0"/>
              <w:jc w:val="left"/>
              <w:rPr>
                <w:rFonts w:cs="Arial"/>
                <w:sz w:val="20"/>
                <w:szCs w:val="20"/>
              </w:rPr>
            </w:pPr>
            <w:r w:rsidRPr="009A4AE6">
              <w:rPr>
                <w:rFonts w:cs="Arial"/>
                <w:sz w:val="20"/>
                <w:szCs w:val="20"/>
              </w:rPr>
              <w:t>Construir 20 pasos de alcantarilla de la Red Vial Cantonal en un periodo de 5 años.</w:t>
            </w:r>
          </w:p>
          <w:p w14:paraId="6D0FC770" w14:textId="1343637A" w:rsidR="00405881" w:rsidRPr="009A4AE6" w:rsidRDefault="003F195F" w:rsidP="00EE6B91">
            <w:pPr>
              <w:tabs>
                <w:tab w:val="left" w:pos="209"/>
              </w:tabs>
              <w:spacing w:line="240" w:lineRule="atLeast"/>
              <w:ind w:firstLine="0"/>
              <w:jc w:val="left"/>
              <w:rPr>
                <w:rFonts w:cs="Arial"/>
                <w:sz w:val="20"/>
                <w:szCs w:val="20"/>
              </w:rPr>
            </w:pPr>
            <w:r w:rsidRPr="009A4AE6">
              <w:rPr>
                <w:rFonts w:cs="Arial"/>
                <w:sz w:val="20"/>
                <w:szCs w:val="20"/>
              </w:rPr>
              <w:t xml:space="preserve">Rehabilitar </w:t>
            </w:r>
            <w:r w:rsidRPr="00F93FAE">
              <w:rPr>
                <w:rFonts w:cs="Arial"/>
                <w:sz w:val="20"/>
                <w:szCs w:val="20"/>
              </w:rPr>
              <w:t xml:space="preserve">100 </w:t>
            </w:r>
            <w:r w:rsidR="00F93FAE" w:rsidRPr="00F93FAE">
              <w:rPr>
                <w:rFonts w:cs="Arial"/>
                <w:sz w:val="20"/>
                <w:szCs w:val="20"/>
              </w:rPr>
              <w:t>metros lineales</w:t>
            </w:r>
            <w:r w:rsidRPr="009A4AE6">
              <w:rPr>
                <w:rFonts w:cs="Arial"/>
                <w:sz w:val="20"/>
                <w:szCs w:val="20"/>
              </w:rPr>
              <w:t xml:space="preserve"> de sistema de drenajes menores de la Red Vial Cantonal en un periodo de 5 años.</w:t>
            </w:r>
          </w:p>
          <w:p w14:paraId="08EA9F94" w14:textId="5284BCAC" w:rsidR="003F195F" w:rsidRPr="009A4AE6" w:rsidRDefault="003F195F" w:rsidP="00EE6B91">
            <w:pPr>
              <w:tabs>
                <w:tab w:val="left" w:pos="209"/>
              </w:tabs>
              <w:spacing w:line="240" w:lineRule="atLeast"/>
              <w:ind w:firstLine="0"/>
              <w:jc w:val="left"/>
              <w:rPr>
                <w:rFonts w:cs="Arial"/>
                <w:sz w:val="20"/>
                <w:szCs w:val="20"/>
              </w:rPr>
            </w:pPr>
            <w:r w:rsidRPr="009A4AE6">
              <w:rPr>
                <w:rFonts w:cs="Arial"/>
                <w:sz w:val="20"/>
                <w:szCs w:val="20"/>
              </w:rPr>
              <w:t xml:space="preserve">Mejorar </w:t>
            </w:r>
            <w:r w:rsidRPr="00F93FAE">
              <w:rPr>
                <w:rFonts w:cs="Arial"/>
                <w:sz w:val="20"/>
                <w:szCs w:val="20"/>
              </w:rPr>
              <w:t>100 metros</w:t>
            </w:r>
            <w:r w:rsidRPr="009A4AE6">
              <w:rPr>
                <w:rFonts w:cs="Arial"/>
                <w:sz w:val="20"/>
                <w:szCs w:val="20"/>
              </w:rPr>
              <w:t xml:space="preserve"> lineales de cunetas revestidas en la red vial cantonal en un periodo de 5 años </w:t>
            </w:r>
          </w:p>
        </w:tc>
        <w:tc>
          <w:tcPr>
            <w:tcW w:w="0" w:type="auto"/>
            <w:tcBorders>
              <w:top w:val="single" w:sz="4" w:space="0" w:color="auto"/>
              <w:left w:val="single" w:sz="4" w:space="0" w:color="auto"/>
              <w:right w:val="single" w:sz="4" w:space="0" w:color="auto"/>
            </w:tcBorders>
            <w:shd w:val="clear" w:color="auto" w:fill="auto"/>
          </w:tcPr>
          <w:p w14:paraId="2BF8958F" w14:textId="77777777" w:rsidR="003F195F" w:rsidRPr="009A4AE6" w:rsidRDefault="003F195F" w:rsidP="00EE6B91">
            <w:pPr>
              <w:spacing w:line="240" w:lineRule="atLeast"/>
              <w:ind w:firstLine="0"/>
              <w:jc w:val="left"/>
              <w:rPr>
                <w:rFonts w:cs="Arial"/>
                <w:sz w:val="20"/>
                <w:szCs w:val="20"/>
              </w:rPr>
            </w:pPr>
            <w:r w:rsidRPr="009A4AE6">
              <w:rPr>
                <w:rFonts w:cs="Arial"/>
                <w:sz w:val="20"/>
                <w:szCs w:val="20"/>
              </w:rPr>
              <w:t>Cantidad de km de caminos en buen estado de la Red Vial Cantonal que mantuvo su sistema de drenaje en buen estado durante los 5 años</w:t>
            </w:r>
          </w:p>
          <w:p w14:paraId="1A504CCF" w14:textId="77777777" w:rsidR="00D318B6" w:rsidRPr="009A4AE6" w:rsidRDefault="003F195F" w:rsidP="00EE6B91">
            <w:pPr>
              <w:spacing w:after="0" w:line="240" w:lineRule="atLeast"/>
              <w:ind w:left="-15" w:firstLine="0"/>
              <w:jc w:val="left"/>
              <w:rPr>
                <w:rFonts w:cs="Arial"/>
                <w:sz w:val="20"/>
                <w:szCs w:val="20"/>
              </w:rPr>
            </w:pPr>
            <w:r w:rsidRPr="009A4AE6">
              <w:rPr>
                <w:rFonts w:cs="Arial"/>
                <w:sz w:val="20"/>
                <w:szCs w:val="20"/>
              </w:rPr>
              <w:t>Cantidad de pasos de alcantarilla construidos en la red vial cantonal en un periodo de 5 años</w:t>
            </w:r>
          </w:p>
          <w:p w14:paraId="6BC52A6C" w14:textId="515CE1F9" w:rsidR="00D318B6" w:rsidRPr="009A4AE6" w:rsidRDefault="003F195F" w:rsidP="00EE6B91">
            <w:pPr>
              <w:spacing w:line="240" w:lineRule="atLeast"/>
              <w:ind w:left="-15" w:firstLine="0"/>
              <w:jc w:val="left"/>
              <w:rPr>
                <w:rFonts w:cs="Arial"/>
                <w:sz w:val="20"/>
                <w:szCs w:val="20"/>
              </w:rPr>
            </w:pPr>
            <w:r w:rsidRPr="009A4AE6">
              <w:rPr>
                <w:rFonts w:cs="Arial"/>
                <w:sz w:val="20"/>
                <w:szCs w:val="20"/>
              </w:rPr>
              <w:t>Cantidad de metros lineales rehabilitaos en la red vial cantonal en un periodo de 5 años.</w:t>
            </w:r>
          </w:p>
          <w:p w14:paraId="740552DC" w14:textId="0316E675" w:rsidR="003F195F" w:rsidRPr="009A4AE6" w:rsidRDefault="003F195F" w:rsidP="00EE6B91">
            <w:pPr>
              <w:spacing w:line="240" w:lineRule="atLeast"/>
              <w:ind w:firstLine="0"/>
              <w:jc w:val="left"/>
              <w:rPr>
                <w:rFonts w:cs="Arial"/>
                <w:sz w:val="20"/>
                <w:szCs w:val="20"/>
              </w:rPr>
            </w:pPr>
            <w:r w:rsidRPr="009A4AE6">
              <w:rPr>
                <w:rFonts w:cs="Arial"/>
                <w:sz w:val="20"/>
                <w:szCs w:val="20"/>
              </w:rPr>
              <w:t>Cantidad de metros lineales de cunetas revestidas en a la red vial cantonal en un periodo de 5 años</w:t>
            </w:r>
          </w:p>
        </w:tc>
      </w:tr>
      <w:tr w:rsidR="003F195F" w:rsidRPr="009A4AE6" w14:paraId="541C6F7A" w14:textId="77777777" w:rsidTr="00D17852">
        <w:trPr>
          <w:trHeight w:val="798"/>
        </w:trPr>
        <w:tc>
          <w:tcPr>
            <w:tcW w:w="0" w:type="auto"/>
            <w:tcBorders>
              <w:top w:val="single" w:sz="4" w:space="0" w:color="auto"/>
              <w:bottom w:val="single" w:sz="4" w:space="0" w:color="auto"/>
            </w:tcBorders>
            <w:shd w:val="clear" w:color="auto" w:fill="auto"/>
            <w:vAlign w:val="center"/>
          </w:tcPr>
          <w:p w14:paraId="002CA44F" w14:textId="63611D28" w:rsidR="003F195F" w:rsidRPr="009A4AE6" w:rsidRDefault="003F195F" w:rsidP="00EE6B91">
            <w:pPr>
              <w:spacing w:line="240" w:lineRule="atLeast"/>
              <w:ind w:firstLine="0"/>
              <w:jc w:val="center"/>
              <w:rPr>
                <w:rFonts w:cs="Arial"/>
                <w:b/>
                <w:sz w:val="20"/>
                <w:szCs w:val="20"/>
              </w:rPr>
            </w:pPr>
            <w:r w:rsidRPr="009A4AE6">
              <w:rPr>
                <w:rFonts w:cs="Arial"/>
                <w:b/>
                <w:sz w:val="20"/>
                <w:szCs w:val="20"/>
              </w:rPr>
              <w:t xml:space="preserve">Sistema de drenaje mayor  </w:t>
            </w:r>
          </w:p>
        </w:tc>
        <w:tc>
          <w:tcPr>
            <w:tcW w:w="0" w:type="auto"/>
            <w:tcBorders>
              <w:top w:val="single" w:sz="4" w:space="0" w:color="auto"/>
              <w:bottom w:val="single" w:sz="4" w:space="0" w:color="auto"/>
            </w:tcBorders>
            <w:shd w:val="clear" w:color="auto" w:fill="auto"/>
          </w:tcPr>
          <w:p w14:paraId="71E325F7" w14:textId="6680CD6C" w:rsidR="003F195F" w:rsidRPr="009A4AE6" w:rsidRDefault="003F195F" w:rsidP="00EE6B91">
            <w:pPr>
              <w:spacing w:line="240" w:lineRule="atLeast"/>
              <w:ind w:firstLine="0"/>
              <w:jc w:val="left"/>
              <w:rPr>
                <w:rFonts w:cs="Arial"/>
                <w:sz w:val="20"/>
                <w:szCs w:val="20"/>
              </w:rPr>
            </w:pPr>
            <w:bookmarkStart w:id="234" w:name="_Hlk153800485"/>
            <w:r w:rsidRPr="009A4AE6">
              <w:rPr>
                <w:rFonts w:cs="Arial"/>
                <w:sz w:val="20"/>
                <w:szCs w:val="20"/>
              </w:rPr>
              <w:t>Intervención de puentes sobre caminos públicos codificados</w:t>
            </w:r>
          </w:p>
          <w:bookmarkEnd w:id="234"/>
          <w:p w14:paraId="4BA81ACE" w14:textId="07084FF4" w:rsidR="003F195F" w:rsidRPr="009A4AE6" w:rsidRDefault="003F195F" w:rsidP="00EE6B91">
            <w:pPr>
              <w:spacing w:line="240" w:lineRule="atLeast"/>
              <w:ind w:firstLine="0"/>
              <w:jc w:val="left"/>
              <w:rPr>
                <w:rFonts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A956CB" w14:textId="1C45C8D0" w:rsidR="00D318B6" w:rsidRDefault="003F195F" w:rsidP="00EE6B91">
            <w:pPr>
              <w:tabs>
                <w:tab w:val="left" w:pos="209"/>
              </w:tabs>
              <w:spacing w:line="240" w:lineRule="atLeast"/>
              <w:ind w:firstLine="0"/>
              <w:jc w:val="left"/>
              <w:rPr>
                <w:rFonts w:cs="Arial"/>
                <w:sz w:val="20"/>
                <w:szCs w:val="20"/>
              </w:rPr>
            </w:pPr>
            <w:r w:rsidRPr="009A4AE6">
              <w:rPr>
                <w:rFonts w:cs="Arial"/>
                <w:sz w:val="20"/>
                <w:szCs w:val="20"/>
              </w:rPr>
              <w:t xml:space="preserve">Inventariar el </w:t>
            </w:r>
            <w:r w:rsidRPr="00F93FAE">
              <w:rPr>
                <w:rFonts w:cs="Arial"/>
                <w:sz w:val="20"/>
                <w:szCs w:val="20"/>
              </w:rPr>
              <w:t>100%</w:t>
            </w:r>
            <w:r w:rsidRPr="009A4AE6">
              <w:rPr>
                <w:rFonts w:cs="Arial"/>
                <w:sz w:val="20"/>
                <w:szCs w:val="20"/>
              </w:rPr>
              <w:t xml:space="preserve"> de los puentes de la red vial cantonal en los primeros dos años de vigencia del plan.</w:t>
            </w:r>
          </w:p>
          <w:p w14:paraId="4B7D6FFB" w14:textId="77777777" w:rsidR="00F93FAE" w:rsidRPr="009A4AE6" w:rsidRDefault="00F93FAE" w:rsidP="00EE6B91">
            <w:pPr>
              <w:tabs>
                <w:tab w:val="left" w:pos="209"/>
              </w:tabs>
              <w:spacing w:line="240" w:lineRule="atLeast"/>
              <w:ind w:firstLine="0"/>
              <w:jc w:val="left"/>
              <w:rPr>
                <w:rFonts w:cs="Arial"/>
                <w:sz w:val="20"/>
                <w:szCs w:val="20"/>
              </w:rPr>
            </w:pPr>
          </w:p>
          <w:p w14:paraId="64C0F316" w14:textId="080F384B" w:rsidR="000F1B24" w:rsidRPr="009A4AE6" w:rsidRDefault="003F195F" w:rsidP="00EE6B91">
            <w:pPr>
              <w:tabs>
                <w:tab w:val="left" w:pos="209"/>
              </w:tabs>
              <w:spacing w:after="0" w:line="240" w:lineRule="atLeast"/>
              <w:ind w:firstLine="0"/>
              <w:jc w:val="left"/>
              <w:rPr>
                <w:rFonts w:cs="Arial"/>
                <w:sz w:val="20"/>
                <w:szCs w:val="20"/>
              </w:rPr>
            </w:pPr>
            <w:r w:rsidRPr="009A4AE6">
              <w:rPr>
                <w:rFonts w:cs="Arial"/>
                <w:sz w:val="20"/>
                <w:szCs w:val="20"/>
              </w:rPr>
              <w:t>Dar mantenimiento a 15 puentes con no más de 8 años de construidos dentro de la infraestructura vial entre los años en cinco años de vigencia del plan</w:t>
            </w:r>
            <w:r w:rsidR="000F1B24" w:rsidRPr="009A4AE6">
              <w:rPr>
                <w:rFonts w:cs="Arial"/>
                <w:sz w:val="20"/>
                <w:szCs w:val="20"/>
              </w:rPr>
              <w:t>.</w:t>
            </w:r>
          </w:p>
          <w:p w14:paraId="1F428775" w14:textId="52B0D3FA" w:rsidR="003F195F" w:rsidRPr="009A4AE6" w:rsidRDefault="003F195F" w:rsidP="00EE6B91">
            <w:pPr>
              <w:tabs>
                <w:tab w:val="left" w:pos="209"/>
              </w:tabs>
              <w:spacing w:after="0" w:line="240" w:lineRule="atLeast"/>
              <w:ind w:firstLine="0"/>
              <w:jc w:val="left"/>
              <w:rPr>
                <w:rFonts w:cs="Arial"/>
                <w:sz w:val="20"/>
                <w:szCs w:val="20"/>
              </w:rPr>
            </w:pPr>
            <w:r w:rsidRPr="009A4AE6">
              <w:rPr>
                <w:rFonts w:cs="Arial"/>
                <w:sz w:val="20"/>
                <w:szCs w:val="20"/>
              </w:rPr>
              <w:t>Rehabilitar 5 puentes con fondos municipales u otras entidades públicas entre los años 2024-2028</w:t>
            </w:r>
          </w:p>
          <w:p w14:paraId="6DB24B6C" w14:textId="77777777" w:rsidR="0021274B" w:rsidRPr="009A4AE6" w:rsidRDefault="0021274B" w:rsidP="00EE6B91">
            <w:pPr>
              <w:tabs>
                <w:tab w:val="left" w:pos="209"/>
              </w:tabs>
              <w:spacing w:after="0" w:line="240" w:lineRule="atLeast"/>
              <w:ind w:firstLine="0"/>
              <w:jc w:val="left"/>
              <w:rPr>
                <w:rFonts w:cs="Arial"/>
                <w:sz w:val="20"/>
                <w:szCs w:val="20"/>
              </w:rPr>
            </w:pPr>
          </w:p>
          <w:p w14:paraId="27629BD7" w14:textId="64AEAA47" w:rsidR="003F195F" w:rsidRPr="009A4AE6" w:rsidRDefault="00796B8B" w:rsidP="00EE6B91">
            <w:pPr>
              <w:tabs>
                <w:tab w:val="left" w:pos="209"/>
              </w:tabs>
              <w:spacing w:after="0" w:line="240" w:lineRule="atLeast"/>
              <w:ind w:firstLine="0"/>
              <w:jc w:val="left"/>
              <w:rPr>
                <w:rFonts w:cs="Arial"/>
                <w:sz w:val="20"/>
                <w:szCs w:val="20"/>
              </w:rPr>
            </w:pPr>
            <w:r w:rsidRPr="009A4AE6">
              <w:rPr>
                <w:rFonts w:cs="Arial"/>
                <w:sz w:val="20"/>
                <w:szCs w:val="20"/>
              </w:rPr>
              <w:t>Reconstruir</w:t>
            </w:r>
            <w:r w:rsidR="003F195F" w:rsidRPr="009A4AE6">
              <w:rPr>
                <w:rFonts w:cs="Arial"/>
                <w:sz w:val="20"/>
                <w:szCs w:val="20"/>
              </w:rPr>
              <w:t xml:space="preserve"> 3 puentes con fondos municipales u otras entidades públicas entre los años 2024 - 2028.</w:t>
            </w:r>
          </w:p>
        </w:tc>
        <w:tc>
          <w:tcPr>
            <w:tcW w:w="0" w:type="auto"/>
            <w:tcBorders>
              <w:top w:val="single" w:sz="4" w:space="0" w:color="auto"/>
              <w:left w:val="single" w:sz="4" w:space="0" w:color="auto"/>
              <w:bottom w:val="single" w:sz="4" w:space="0" w:color="auto"/>
            </w:tcBorders>
            <w:shd w:val="clear" w:color="auto" w:fill="auto"/>
          </w:tcPr>
          <w:p w14:paraId="0D516B69" w14:textId="344DB578" w:rsidR="00D318B6" w:rsidRPr="009A4AE6" w:rsidRDefault="003F195F" w:rsidP="00EE6B91">
            <w:pPr>
              <w:spacing w:line="240" w:lineRule="atLeast"/>
              <w:ind w:firstLine="0"/>
              <w:jc w:val="left"/>
              <w:rPr>
                <w:rFonts w:cs="Arial"/>
                <w:sz w:val="20"/>
                <w:szCs w:val="20"/>
              </w:rPr>
            </w:pPr>
            <w:r w:rsidRPr="009A4AE6">
              <w:rPr>
                <w:rFonts w:cs="Arial"/>
                <w:sz w:val="20"/>
                <w:szCs w:val="20"/>
              </w:rPr>
              <w:t>Porcentaje de puentes de la red vial cantonal inventariados en los primeros dos años de vigencia del plan.</w:t>
            </w:r>
          </w:p>
          <w:p w14:paraId="19AA350E" w14:textId="4AEF3D7B" w:rsidR="000F1B24" w:rsidRPr="009A4AE6" w:rsidRDefault="003F195F" w:rsidP="00101764">
            <w:pPr>
              <w:spacing w:after="0" w:line="240" w:lineRule="atLeast"/>
              <w:ind w:firstLine="0"/>
              <w:jc w:val="left"/>
              <w:rPr>
                <w:rFonts w:cs="Arial"/>
                <w:sz w:val="20"/>
                <w:szCs w:val="20"/>
              </w:rPr>
            </w:pPr>
            <w:r w:rsidRPr="009A4AE6">
              <w:rPr>
                <w:rFonts w:cs="Arial"/>
                <w:sz w:val="20"/>
                <w:szCs w:val="20"/>
              </w:rPr>
              <w:t>Cantidad de puentes con no más de 8 años de construidos que recibieron mantenimiento entre los años 2019-2023.</w:t>
            </w:r>
          </w:p>
          <w:p w14:paraId="162A2F88" w14:textId="77777777" w:rsidR="00101764" w:rsidRPr="009A4AE6" w:rsidRDefault="00101764" w:rsidP="00101764">
            <w:pPr>
              <w:spacing w:after="0" w:line="240" w:lineRule="atLeast"/>
              <w:ind w:firstLine="0"/>
              <w:jc w:val="left"/>
              <w:rPr>
                <w:rFonts w:cs="Arial"/>
                <w:sz w:val="20"/>
                <w:szCs w:val="20"/>
              </w:rPr>
            </w:pPr>
          </w:p>
          <w:p w14:paraId="022B6524" w14:textId="6C0454A9" w:rsidR="008578A1" w:rsidRPr="009A4AE6" w:rsidRDefault="003F195F" w:rsidP="00EE6B91">
            <w:pPr>
              <w:spacing w:after="0" w:line="240" w:lineRule="atLeast"/>
              <w:ind w:firstLine="0"/>
              <w:jc w:val="left"/>
              <w:rPr>
                <w:rFonts w:cs="Arial"/>
                <w:sz w:val="20"/>
                <w:szCs w:val="20"/>
              </w:rPr>
            </w:pPr>
            <w:r w:rsidRPr="009A4AE6">
              <w:rPr>
                <w:rFonts w:cs="Arial"/>
                <w:sz w:val="20"/>
                <w:szCs w:val="20"/>
              </w:rPr>
              <w:t>Cantidad de puentes rehabilitados con fondos municipales u otras entidades públicas entre los años 2024-2028</w:t>
            </w:r>
          </w:p>
          <w:p w14:paraId="567B5298" w14:textId="1B3182AC" w:rsidR="003F195F" w:rsidRPr="009A4AE6" w:rsidRDefault="003F195F" w:rsidP="00EE6B91">
            <w:pPr>
              <w:spacing w:after="0" w:line="240" w:lineRule="atLeast"/>
              <w:ind w:firstLine="0"/>
              <w:jc w:val="left"/>
              <w:rPr>
                <w:rFonts w:cs="Arial"/>
                <w:sz w:val="20"/>
                <w:szCs w:val="20"/>
              </w:rPr>
            </w:pPr>
            <w:r w:rsidRPr="009A4AE6">
              <w:rPr>
                <w:rFonts w:cs="Arial"/>
                <w:sz w:val="20"/>
                <w:szCs w:val="20"/>
              </w:rPr>
              <w:t>Cantidad de puentes reconstruidos con fondos municipales u otras entidades públicas entre los años 2024 - 2028.</w:t>
            </w:r>
          </w:p>
        </w:tc>
      </w:tr>
      <w:tr w:rsidR="003F195F" w:rsidRPr="009A4AE6" w14:paraId="6AA0A980" w14:textId="77777777" w:rsidTr="00D17852">
        <w:trPr>
          <w:trHeight w:val="3057"/>
        </w:trPr>
        <w:tc>
          <w:tcPr>
            <w:tcW w:w="0" w:type="auto"/>
            <w:tcBorders>
              <w:top w:val="single" w:sz="4" w:space="0" w:color="auto"/>
            </w:tcBorders>
            <w:shd w:val="clear" w:color="auto" w:fill="auto"/>
            <w:vAlign w:val="center"/>
          </w:tcPr>
          <w:p w14:paraId="1EE28D94" w14:textId="7D6E000C" w:rsidR="003F195F" w:rsidRPr="009A4AE6" w:rsidRDefault="003F195F" w:rsidP="00EE6B91">
            <w:pPr>
              <w:spacing w:line="240" w:lineRule="atLeast"/>
              <w:ind w:firstLine="0"/>
              <w:jc w:val="center"/>
              <w:rPr>
                <w:rFonts w:cs="Arial"/>
                <w:b/>
                <w:sz w:val="20"/>
                <w:szCs w:val="20"/>
              </w:rPr>
            </w:pPr>
            <w:r w:rsidRPr="009A4AE6">
              <w:rPr>
                <w:rFonts w:cs="Arial"/>
                <w:b/>
                <w:sz w:val="20"/>
                <w:szCs w:val="20"/>
              </w:rPr>
              <w:t xml:space="preserve">Movilidad y </w:t>
            </w:r>
            <w:r w:rsidR="00CF381B" w:rsidRPr="009A4AE6">
              <w:rPr>
                <w:rFonts w:cs="Arial"/>
                <w:b/>
                <w:sz w:val="20"/>
                <w:szCs w:val="20"/>
              </w:rPr>
              <w:t>S</w:t>
            </w:r>
            <w:r w:rsidRPr="009A4AE6">
              <w:rPr>
                <w:rFonts w:cs="Arial"/>
                <w:b/>
                <w:sz w:val="20"/>
                <w:szCs w:val="20"/>
              </w:rPr>
              <w:t>eguridad Vial</w:t>
            </w:r>
          </w:p>
        </w:tc>
        <w:tc>
          <w:tcPr>
            <w:tcW w:w="0" w:type="auto"/>
            <w:tcBorders>
              <w:top w:val="single" w:sz="4" w:space="0" w:color="auto"/>
            </w:tcBorders>
            <w:shd w:val="clear" w:color="auto" w:fill="auto"/>
          </w:tcPr>
          <w:p w14:paraId="513DE7CB" w14:textId="540C314F" w:rsidR="000C20C8" w:rsidRPr="009A4AE6" w:rsidRDefault="003F195F" w:rsidP="00EE6B91">
            <w:pPr>
              <w:spacing w:after="0" w:line="240" w:lineRule="atLeast"/>
              <w:ind w:firstLine="0"/>
              <w:jc w:val="left"/>
              <w:rPr>
                <w:rFonts w:cs="Arial"/>
                <w:sz w:val="20"/>
                <w:szCs w:val="20"/>
              </w:rPr>
            </w:pPr>
            <w:r w:rsidRPr="009A4AE6">
              <w:rPr>
                <w:rFonts w:cstheme="majorHAnsi"/>
                <w:color w:val="000000"/>
                <w:sz w:val="20"/>
                <w:szCs w:val="20"/>
              </w:rPr>
              <w:t xml:space="preserve">Garantizar el derecho a una movilidad inclusiva, de forma integral en todos los entornos físicos, atendiendo el principio de igualdad. </w:t>
            </w:r>
            <w:r w:rsidRPr="009A4AE6">
              <w:rPr>
                <w:rFonts w:cs="Arial"/>
                <w:sz w:val="20"/>
                <w:szCs w:val="20"/>
              </w:rPr>
              <w:t xml:space="preserve">Tomando como referencia la Ley </w:t>
            </w:r>
            <w:r w:rsidRPr="009A4AE6">
              <w:rPr>
                <w:rFonts w:eastAsia="Calibri" w:cstheme="majorHAnsi"/>
                <w:sz w:val="20"/>
                <w:szCs w:val="20"/>
              </w:rPr>
              <w:t xml:space="preserve">9976 y </w:t>
            </w:r>
            <w:r w:rsidRPr="009A4AE6">
              <w:rPr>
                <w:rFonts w:cs="Arial"/>
                <w:sz w:val="20"/>
                <w:szCs w:val="20"/>
              </w:rPr>
              <w:t>acordes a la Ley 7600</w:t>
            </w:r>
          </w:p>
          <w:p w14:paraId="745E35E3" w14:textId="1586E325" w:rsidR="003F195F" w:rsidRPr="009A4AE6" w:rsidRDefault="003F195F" w:rsidP="00EE6B91">
            <w:pPr>
              <w:spacing w:line="240" w:lineRule="atLeast"/>
              <w:ind w:hanging="104"/>
              <w:jc w:val="left"/>
              <w:rPr>
                <w:rFonts w:cs="Arial"/>
                <w:sz w:val="20"/>
                <w:szCs w:val="20"/>
              </w:rPr>
            </w:pPr>
            <w:r w:rsidRPr="009A4AE6">
              <w:rPr>
                <w:rFonts w:cs="Arial"/>
                <w:sz w:val="20"/>
                <w:szCs w:val="20"/>
              </w:rPr>
              <w:t xml:space="preserve">Incorporación del componente de seguridad en los caminos con mayor IVTS y TPD. </w:t>
            </w:r>
          </w:p>
        </w:tc>
        <w:tc>
          <w:tcPr>
            <w:tcW w:w="0" w:type="auto"/>
            <w:tcBorders>
              <w:top w:val="single" w:sz="4" w:space="0" w:color="auto"/>
              <w:bottom w:val="single" w:sz="4" w:space="0" w:color="auto"/>
            </w:tcBorders>
            <w:shd w:val="clear" w:color="auto" w:fill="auto"/>
          </w:tcPr>
          <w:p w14:paraId="1A56CCAF" w14:textId="33BACC16" w:rsidR="003F195F" w:rsidRPr="009A4AE6" w:rsidRDefault="003F195F" w:rsidP="00EE6B91">
            <w:pPr>
              <w:tabs>
                <w:tab w:val="left" w:pos="209"/>
              </w:tabs>
              <w:spacing w:line="240" w:lineRule="atLeast"/>
              <w:ind w:firstLine="0"/>
              <w:jc w:val="left"/>
              <w:rPr>
                <w:rFonts w:cs="Arial"/>
                <w:sz w:val="20"/>
                <w:szCs w:val="20"/>
              </w:rPr>
            </w:pPr>
            <w:r w:rsidRPr="009A4AE6">
              <w:rPr>
                <w:rFonts w:cs="Arial"/>
                <w:sz w:val="20"/>
                <w:szCs w:val="20"/>
              </w:rPr>
              <w:t>Construir 500 metros lineales de aceras en la red vial cantonal en un periodo de 5 años</w:t>
            </w:r>
            <w:r w:rsidR="00D318B6" w:rsidRPr="009A4AE6">
              <w:rPr>
                <w:rFonts w:cs="Arial"/>
                <w:sz w:val="20"/>
                <w:szCs w:val="20"/>
              </w:rPr>
              <w:t>.</w:t>
            </w:r>
          </w:p>
          <w:p w14:paraId="35F50B77" w14:textId="77777777" w:rsidR="003F195F" w:rsidRPr="009A4AE6" w:rsidRDefault="003F195F" w:rsidP="00EE6B91">
            <w:pPr>
              <w:tabs>
                <w:tab w:val="left" w:pos="209"/>
              </w:tabs>
              <w:spacing w:after="0" w:line="240" w:lineRule="atLeast"/>
              <w:ind w:firstLine="0"/>
              <w:jc w:val="left"/>
              <w:rPr>
                <w:rFonts w:cs="Arial"/>
                <w:sz w:val="20"/>
                <w:szCs w:val="20"/>
              </w:rPr>
            </w:pPr>
          </w:p>
          <w:p w14:paraId="3777021B" w14:textId="77777777" w:rsidR="003F195F" w:rsidRPr="009A4AE6" w:rsidRDefault="003F195F" w:rsidP="00EE6B91">
            <w:pPr>
              <w:tabs>
                <w:tab w:val="left" w:pos="209"/>
              </w:tabs>
              <w:spacing w:after="0" w:line="240" w:lineRule="atLeast"/>
              <w:ind w:firstLine="0"/>
              <w:jc w:val="left"/>
              <w:rPr>
                <w:rFonts w:cs="Arial"/>
                <w:sz w:val="20"/>
                <w:szCs w:val="20"/>
              </w:rPr>
            </w:pPr>
          </w:p>
          <w:p w14:paraId="2A091791" w14:textId="3F993357" w:rsidR="003F195F" w:rsidRPr="009A4AE6" w:rsidRDefault="003F195F" w:rsidP="00EE6B91">
            <w:pPr>
              <w:tabs>
                <w:tab w:val="left" w:pos="209"/>
              </w:tabs>
              <w:spacing w:after="0" w:line="240" w:lineRule="atLeast"/>
              <w:ind w:firstLine="0"/>
              <w:jc w:val="left"/>
              <w:rPr>
                <w:rFonts w:cs="Arial"/>
                <w:sz w:val="20"/>
                <w:szCs w:val="20"/>
              </w:rPr>
            </w:pPr>
            <w:r w:rsidRPr="009A4AE6">
              <w:rPr>
                <w:rFonts w:cs="Arial"/>
                <w:sz w:val="20"/>
                <w:szCs w:val="20"/>
              </w:rPr>
              <w:t>Realizar mejoras en la demarcación horizontal de 100 kilómetros de caminos en asfalto</w:t>
            </w:r>
            <w:r w:rsidR="000B1203" w:rsidRPr="009A4AE6">
              <w:rPr>
                <w:rFonts w:cs="Arial"/>
                <w:sz w:val="20"/>
                <w:szCs w:val="20"/>
              </w:rPr>
              <w:t xml:space="preserve"> para</w:t>
            </w:r>
            <w:r w:rsidRPr="009A4AE6">
              <w:rPr>
                <w:rFonts w:cs="Arial"/>
                <w:sz w:val="20"/>
                <w:szCs w:val="20"/>
              </w:rPr>
              <w:t xml:space="preserve"> y </w:t>
            </w:r>
            <w:r w:rsidR="000B1203" w:rsidRPr="009A4AE6">
              <w:rPr>
                <w:rFonts w:cs="Arial"/>
                <w:sz w:val="20"/>
                <w:szCs w:val="20"/>
              </w:rPr>
              <w:t xml:space="preserve">dejarlos en buen </w:t>
            </w:r>
            <w:r w:rsidR="002F710F" w:rsidRPr="009A4AE6">
              <w:rPr>
                <w:rFonts w:cs="Arial"/>
                <w:sz w:val="20"/>
                <w:szCs w:val="20"/>
              </w:rPr>
              <w:t>estado durante</w:t>
            </w:r>
            <w:r w:rsidRPr="009A4AE6">
              <w:rPr>
                <w:rFonts w:cs="Arial"/>
                <w:sz w:val="20"/>
                <w:szCs w:val="20"/>
              </w:rPr>
              <w:t xml:space="preserve"> los 5 años.</w:t>
            </w:r>
          </w:p>
          <w:p w14:paraId="391C9F74" w14:textId="77777777" w:rsidR="007E1D29" w:rsidRPr="009A4AE6" w:rsidRDefault="007E1D29" w:rsidP="00003248">
            <w:pPr>
              <w:tabs>
                <w:tab w:val="left" w:pos="209"/>
              </w:tabs>
              <w:spacing w:before="0" w:after="0" w:line="240" w:lineRule="atLeast"/>
              <w:ind w:firstLine="0"/>
              <w:jc w:val="left"/>
              <w:rPr>
                <w:rFonts w:cs="Arial"/>
                <w:sz w:val="20"/>
                <w:szCs w:val="20"/>
              </w:rPr>
            </w:pPr>
          </w:p>
          <w:p w14:paraId="5D463E79" w14:textId="2920F873" w:rsidR="003F195F" w:rsidRPr="009A4AE6" w:rsidRDefault="003F195F" w:rsidP="00EE6B91">
            <w:pPr>
              <w:tabs>
                <w:tab w:val="left" w:pos="209"/>
              </w:tabs>
              <w:spacing w:after="0" w:line="240" w:lineRule="atLeast"/>
              <w:ind w:firstLine="0"/>
              <w:jc w:val="left"/>
              <w:rPr>
                <w:rFonts w:cs="Arial"/>
                <w:sz w:val="20"/>
                <w:szCs w:val="20"/>
              </w:rPr>
            </w:pPr>
            <w:r w:rsidRPr="009A4AE6">
              <w:rPr>
                <w:rFonts w:cs="Arial"/>
                <w:sz w:val="20"/>
                <w:szCs w:val="20"/>
              </w:rPr>
              <w:t>Realizar mejoras en la señalización vertical en 125 unidades en la red vial en lastre y puentes en caminos con mayor TPD, centros educativos y salud durante los 5 años.</w:t>
            </w:r>
          </w:p>
        </w:tc>
        <w:tc>
          <w:tcPr>
            <w:tcW w:w="0" w:type="auto"/>
            <w:shd w:val="clear" w:color="auto" w:fill="auto"/>
          </w:tcPr>
          <w:p w14:paraId="28CA8998" w14:textId="08B74AD0" w:rsidR="003F195F" w:rsidRPr="009A4AE6" w:rsidRDefault="003F195F" w:rsidP="00EE6B91">
            <w:pPr>
              <w:spacing w:line="240" w:lineRule="atLeast"/>
              <w:ind w:firstLine="0"/>
              <w:jc w:val="left"/>
              <w:rPr>
                <w:rFonts w:cs="Arial"/>
                <w:sz w:val="20"/>
                <w:szCs w:val="20"/>
              </w:rPr>
            </w:pPr>
            <w:r w:rsidRPr="009A4AE6">
              <w:rPr>
                <w:rFonts w:cs="Arial"/>
                <w:sz w:val="20"/>
                <w:szCs w:val="20"/>
              </w:rPr>
              <w:t>Cantidad de metros lineales rehabilitaos en la red vial cantonal en un periodo de 5 años.</w:t>
            </w:r>
          </w:p>
          <w:p w14:paraId="055087CA" w14:textId="77777777" w:rsidR="003F195F" w:rsidRPr="009A4AE6" w:rsidRDefault="003F195F" w:rsidP="00EE6B91">
            <w:pPr>
              <w:spacing w:after="0" w:line="240" w:lineRule="atLeast"/>
              <w:ind w:firstLine="0"/>
              <w:jc w:val="left"/>
              <w:rPr>
                <w:rFonts w:cs="Arial"/>
                <w:sz w:val="20"/>
                <w:szCs w:val="20"/>
              </w:rPr>
            </w:pPr>
          </w:p>
          <w:p w14:paraId="2E6E04E1" w14:textId="77777777" w:rsidR="003F195F" w:rsidRPr="009A4AE6" w:rsidRDefault="003F195F" w:rsidP="00EE6B91">
            <w:pPr>
              <w:spacing w:after="0" w:line="240" w:lineRule="atLeast"/>
              <w:ind w:firstLine="0"/>
              <w:jc w:val="left"/>
              <w:rPr>
                <w:rFonts w:cs="Arial"/>
                <w:sz w:val="20"/>
                <w:szCs w:val="20"/>
              </w:rPr>
            </w:pPr>
          </w:p>
          <w:p w14:paraId="36CD7419" w14:textId="4A05230A" w:rsidR="003F195F" w:rsidRPr="009A4AE6" w:rsidRDefault="00425BFE" w:rsidP="00EE6B91">
            <w:pPr>
              <w:spacing w:after="0" w:line="240" w:lineRule="atLeast"/>
              <w:ind w:firstLine="0"/>
              <w:jc w:val="left"/>
              <w:rPr>
                <w:rFonts w:cs="Arial"/>
                <w:sz w:val="20"/>
                <w:szCs w:val="20"/>
              </w:rPr>
            </w:pPr>
            <w:r w:rsidRPr="009A4AE6">
              <w:rPr>
                <w:rFonts w:cs="Arial"/>
                <w:sz w:val="20"/>
                <w:szCs w:val="20"/>
              </w:rPr>
              <w:t>N</w:t>
            </w:r>
            <w:r w:rsidR="003F195F" w:rsidRPr="009A4AE6">
              <w:rPr>
                <w:rFonts w:cs="Arial"/>
                <w:sz w:val="20"/>
                <w:szCs w:val="20"/>
              </w:rPr>
              <w:t>úmero de kilómetros de caminos en buen estado en asfalto y con mayor IVTS y TPD en los cuales se realizó mejoras en la demarcación horizontal durante los 5 años.</w:t>
            </w:r>
          </w:p>
          <w:p w14:paraId="6AD78F48" w14:textId="3345341E" w:rsidR="003F195F" w:rsidRPr="009A4AE6" w:rsidRDefault="003F195F" w:rsidP="00EE6B91">
            <w:pPr>
              <w:spacing w:after="0" w:line="240" w:lineRule="atLeast"/>
              <w:ind w:firstLine="0"/>
              <w:jc w:val="left"/>
              <w:rPr>
                <w:rFonts w:cs="Arial"/>
                <w:sz w:val="20"/>
                <w:szCs w:val="20"/>
              </w:rPr>
            </w:pPr>
            <w:r w:rsidRPr="009A4AE6">
              <w:rPr>
                <w:rFonts w:cs="Arial"/>
                <w:sz w:val="20"/>
                <w:szCs w:val="20"/>
              </w:rPr>
              <w:t>Número de kilómetros de caminos con TPD altos, centros educativos y salud que se realizó mejoras en la señalización vertical durante los 5 años</w:t>
            </w:r>
            <w:r w:rsidR="00CF752F" w:rsidRPr="009A4AE6">
              <w:rPr>
                <w:rFonts w:cs="Arial"/>
                <w:sz w:val="20"/>
                <w:szCs w:val="20"/>
              </w:rPr>
              <w:t>.</w:t>
            </w:r>
          </w:p>
        </w:tc>
      </w:tr>
    </w:tbl>
    <w:p w14:paraId="52AED92E" w14:textId="66D74DF8" w:rsidR="002F710F" w:rsidRPr="009A4AE6" w:rsidRDefault="001B2406" w:rsidP="00F93FAE">
      <w:pPr>
        <w:rPr>
          <w:rFonts w:eastAsia="Times New Roman"/>
          <w:sz w:val="20"/>
          <w:szCs w:val="20"/>
        </w:rPr>
      </w:pPr>
      <w:r w:rsidRPr="009A4AE6">
        <w:rPr>
          <w:rFonts w:eastAsia="Times New Roman"/>
          <w:b/>
          <w:i/>
          <w:sz w:val="20"/>
          <w:szCs w:val="20"/>
        </w:rPr>
        <w:t>Fuente</w:t>
      </w:r>
      <w:r w:rsidRPr="009A4AE6">
        <w:rPr>
          <w:rFonts w:eastAsia="Times New Roman"/>
          <w:b/>
          <w:sz w:val="20"/>
          <w:szCs w:val="20"/>
        </w:rPr>
        <w:t xml:space="preserve">: </w:t>
      </w:r>
      <w:r w:rsidR="000A3C13" w:rsidRPr="009A4AE6">
        <w:rPr>
          <w:rFonts w:eastAsia="Times New Roman"/>
          <w:sz w:val="20"/>
          <w:szCs w:val="20"/>
        </w:rPr>
        <w:t>Departamento</w:t>
      </w:r>
      <w:r w:rsidRPr="009A4AE6">
        <w:rPr>
          <w:rFonts w:eastAsia="Times New Roman"/>
          <w:sz w:val="20"/>
          <w:szCs w:val="20"/>
        </w:rPr>
        <w:t xml:space="preserve"> </w:t>
      </w:r>
      <w:r w:rsidR="0015049F" w:rsidRPr="009A4AE6">
        <w:rPr>
          <w:rFonts w:eastAsia="Times New Roman"/>
          <w:sz w:val="20"/>
          <w:szCs w:val="20"/>
        </w:rPr>
        <w:t>O</w:t>
      </w:r>
      <w:r w:rsidR="000A3C13" w:rsidRPr="009A4AE6">
        <w:rPr>
          <w:rFonts w:eastAsia="Times New Roman"/>
          <w:sz w:val="20"/>
          <w:szCs w:val="20"/>
        </w:rPr>
        <w:t xml:space="preserve">bra </w:t>
      </w:r>
      <w:r w:rsidR="0015049F" w:rsidRPr="009A4AE6">
        <w:rPr>
          <w:rFonts w:eastAsia="Times New Roman"/>
          <w:sz w:val="20"/>
          <w:szCs w:val="20"/>
        </w:rPr>
        <w:t>P</w:t>
      </w:r>
      <w:r w:rsidR="000A3C13" w:rsidRPr="009A4AE6">
        <w:rPr>
          <w:rFonts w:eastAsia="Times New Roman"/>
          <w:sz w:val="20"/>
          <w:szCs w:val="20"/>
        </w:rPr>
        <w:t xml:space="preserve">ública </w:t>
      </w:r>
      <w:r w:rsidR="0015049F" w:rsidRPr="009A4AE6">
        <w:rPr>
          <w:rFonts w:eastAsia="Times New Roman"/>
          <w:sz w:val="20"/>
          <w:szCs w:val="20"/>
        </w:rPr>
        <w:t>M</w:t>
      </w:r>
      <w:r w:rsidR="000A3C13" w:rsidRPr="009A4AE6">
        <w:rPr>
          <w:rFonts w:eastAsia="Times New Roman"/>
          <w:sz w:val="20"/>
          <w:szCs w:val="20"/>
        </w:rPr>
        <w:t>unicipal</w:t>
      </w:r>
      <w:r w:rsidRPr="009A4AE6">
        <w:rPr>
          <w:rFonts w:eastAsia="Times New Roman"/>
          <w:sz w:val="20"/>
          <w:szCs w:val="20"/>
        </w:rPr>
        <w:t>, con base en resultados del diagnóstico y consulta comunal</w:t>
      </w:r>
      <w:r w:rsidR="000A3C13" w:rsidRPr="009A4AE6">
        <w:rPr>
          <w:rFonts w:eastAsia="Times New Roman"/>
          <w:sz w:val="20"/>
          <w:szCs w:val="20"/>
        </w:rPr>
        <w:t>, 2023.</w:t>
      </w:r>
    </w:p>
    <w:p w14:paraId="625286DB" w14:textId="66F97895" w:rsidR="00E3715C" w:rsidRPr="009A4AE6" w:rsidRDefault="00DE104F" w:rsidP="00833C95">
      <w:pPr>
        <w:pStyle w:val="Tablas"/>
        <w:rPr>
          <w:noProof/>
          <w:color w:val="000000" w:themeColor="text1"/>
        </w:rPr>
      </w:pPr>
      <w:bookmarkStart w:id="235" w:name="_Toc153863522"/>
      <w:r w:rsidRPr="009A4AE6">
        <w:t xml:space="preserve">Tabla </w:t>
      </w:r>
      <w:r w:rsidR="00EE6B91" w:rsidRPr="009A4AE6">
        <w:t>20</w:t>
      </w:r>
      <w:r w:rsidR="002E6F2F" w:rsidRPr="009A4AE6">
        <w:t>.</w:t>
      </w:r>
      <w:r w:rsidRPr="009A4AE6">
        <w:t xml:space="preserve"> Propuesta de Políticas Transversales</w:t>
      </w:r>
      <w:bookmarkEnd w:id="235"/>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2244"/>
        <w:gridCol w:w="2268"/>
        <w:gridCol w:w="2127"/>
      </w:tblGrid>
      <w:tr w:rsidR="00E3715C" w:rsidRPr="009A4AE6" w14:paraId="7B7F8E4C" w14:textId="77777777" w:rsidTr="00003248">
        <w:trPr>
          <w:trHeight w:val="723"/>
          <w:tblHeader/>
          <w:jc w:val="center"/>
        </w:trPr>
        <w:tc>
          <w:tcPr>
            <w:tcW w:w="1720" w:type="dxa"/>
            <w:shd w:val="clear" w:color="auto" w:fill="BFBFBF" w:themeFill="background1" w:themeFillShade="BF"/>
            <w:vAlign w:val="center"/>
          </w:tcPr>
          <w:p w14:paraId="130C61CB" w14:textId="77777777" w:rsidR="00E3715C" w:rsidRPr="009A4AE6" w:rsidRDefault="00E3715C" w:rsidP="00EE6B91">
            <w:pPr>
              <w:spacing w:line="240" w:lineRule="atLeast"/>
              <w:jc w:val="center"/>
              <w:rPr>
                <w:rFonts w:cs="Arial"/>
                <w:b/>
                <w:sz w:val="20"/>
                <w:szCs w:val="20"/>
              </w:rPr>
            </w:pPr>
          </w:p>
        </w:tc>
        <w:tc>
          <w:tcPr>
            <w:tcW w:w="2244" w:type="dxa"/>
            <w:shd w:val="clear" w:color="auto" w:fill="BFBFBF" w:themeFill="background1" w:themeFillShade="BF"/>
            <w:vAlign w:val="center"/>
          </w:tcPr>
          <w:p w14:paraId="5D10613E" w14:textId="77777777" w:rsidR="00E3715C" w:rsidRPr="009A4AE6" w:rsidRDefault="00E3715C" w:rsidP="00EE6B91">
            <w:pPr>
              <w:spacing w:line="240" w:lineRule="atLeast"/>
              <w:ind w:firstLine="0"/>
              <w:jc w:val="center"/>
              <w:rPr>
                <w:rFonts w:cs="Arial"/>
                <w:b/>
                <w:sz w:val="20"/>
                <w:szCs w:val="20"/>
              </w:rPr>
            </w:pPr>
            <w:r w:rsidRPr="009A4AE6">
              <w:rPr>
                <w:rFonts w:cs="Arial"/>
                <w:b/>
                <w:sz w:val="20"/>
                <w:szCs w:val="20"/>
              </w:rPr>
              <w:t>Política</w:t>
            </w:r>
          </w:p>
        </w:tc>
        <w:tc>
          <w:tcPr>
            <w:tcW w:w="2268" w:type="dxa"/>
            <w:shd w:val="clear" w:color="auto" w:fill="BFBFBF" w:themeFill="background1" w:themeFillShade="BF"/>
            <w:vAlign w:val="center"/>
          </w:tcPr>
          <w:p w14:paraId="586F5FB6" w14:textId="77777777" w:rsidR="00E3715C" w:rsidRPr="009A4AE6" w:rsidRDefault="00E3715C" w:rsidP="00EE6B91">
            <w:pPr>
              <w:spacing w:line="240" w:lineRule="atLeast"/>
              <w:ind w:firstLine="0"/>
              <w:jc w:val="center"/>
              <w:rPr>
                <w:rFonts w:cs="Arial"/>
                <w:b/>
                <w:sz w:val="20"/>
                <w:szCs w:val="20"/>
              </w:rPr>
            </w:pPr>
            <w:r w:rsidRPr="009A4AE6">
              <w:rPr>
                <w:rFonts w:cs="Arial"/>
                <w:b/>
                <w:sz w:val="20"/>
                <w:szCs w:val="20"/>
              </w:rPr>
              <w:t>Meta</w:t>
            </w:r>
          </w:p>
        </w:tc>
        <w:tc>
          <w:tcPr>
            <w:tcW w:w="2127" w:type="dxa"/>
            <w:shd w:val="clear" w:color="auto" w:fill="BFBFBF" w:themeFill="background1" w:themeFillShade="BF"/>
            <w:vAlign w:val="center"/>
          </w:tcPr>
          <w:p w14:paraId="43B7C14D" w14:textId="77777777" w:rsidR="00E3715C" w:rsidRPr="009A4AE6" w:rsidRDefault="00E3715C" w:rsidP="00EE6B91">
            <w:pPr>
              <w:spacing w:line="240" w:lineRule="atLeast"/>
              <w:ind w:firstLine="0"/>
              <w:jc w:val="center"/>
              <w:rPr>
                <w:rFonts w:cs="Arial"/>
                <w:b/>
                <w:sz w:val="20"/>
                <w:szCs w:val="20"/>
              </w:rPr>
            </w:pPr>
            <w:r w:rsidRPr="009A4AE6">
              <w:rPr>
                <w:rFonts w:cs="Arial"/>
                <w:b/>
                <w:sz w:val="20"/>
                <w:szCs w:val="20"/>
              </w:rPr>
              <w:t>Indicador</w:t>
            </w:r>
          </w:p>
        </w:tc>
      </w:tr>
      <w:tr w:rsidR="00E3715C" w:rsidRPr="009A4AE6" w14:paraId="20DEA122" w14:textId="77777777" w:rsidTr="00003248">
        <w:trPr>
          <w:trHeight w:val="965"/>
          <w:jc w:val="center"/>
        </w:trPr>
        <w:tc>
          <w:tcPr>
            <w:tcW w:w="1720" w:type="dxa"/>
            <w:vMerge w:val="restart"/>
            <w:shd w:val="clear" w:color="auto" w:fill="auto"/>
            <w:vAlign w:val="center"/>
          </w:tcPr>
          <w:p w14:paraId="6782E5F4" w14:textId="77777777" w:rsidR="00E3715C" w:rsidRPr="009A4AE6" w:rsidRDefault="00E3715C" w:rsidP="00EE6B91">
            <w:pPr>
              <w:spacing w:line="240" w:lineRule="atLeast"/>
              <w:ind w:firstLine="0"/>
              <w:jc w:val="center"/>
              <w:rPr>
                <w:rFonts w:cs="Arial"/>
                <w:b/>
                <w:sz w:val="20"/>
                <w:szCs w:val="20"/>
              </w:rPr>
            </w:pPr>
            <w:r w:rsidRPr="009A4AE6">
              <w:rPr>
                <w:rFonts w:cs="Arial"/>
                <w:b/>
                <w:sz w:val="20"/>
                <w:szCs w:val="20"/>
              </w:rPr>
              <w:t>Conservación ambiental y reducción del riesgo</w:t>
            </w:r>
          </w:p>
        </w:tc>
        <w:tc>
          <w:tcPr>
            <w:tcW w:w="2244" w:type="dxa"/>
            <w:vMerge w:val="restart"/>
            <w:shd w:val="clear" w:color="auto" w:fill="auto"/>
          </w:tcPr>
          <w:p w14:paraId="23BCB4A8" w14:textId="77777777" w:rsidR="00E3715C" w:rsidRPr="009A4AE6" w:rsidRDefault="00E3715C" w:rsidP="00EE6B91">
            <w:pPr>
              <w:spacing w:after="0" w:line="240" w:lineRule="atLeast"/>
              <w:ind w:firstLine="0"/>
              <w:rPr>
                <w:rFonts w:cs="Arial"/>
                <w:sz w:val="20"/>
                <w:szCs w:val="20"/>
              </w:rPr>
            </w:pPr>
            <w:r w:rsidRPr="009A4AE6">
              <w:rPr>
                <w:rFonts w:cs="Arial"/>
                <w:sz w:val="20"/>
                <w:szCs w:val="20"/>
              </w:rPr>
              <w:t xml:space="preserve">Las intervenciones en la red vial cantonal se realizarán procurando la conservación del ambiente y la reducción del riesgo ante desastres naturales </w:t>
            </w:r>
          </w:p>
        </w:tc>
        <w:tc>
          <w:tcPr>
            <w:tcW w:w="2268" w:type="dxa"/>
            <w:shd w:val="clear" w:color="auto" w:fill="auto"/>
          </w:tcPr>
          <w:p w14:paraId="196B63E8" w14:textId="77777777" w:rsidR="00E3715C" w:rsidRPr="009A4AE6" w:rsidRDefault="00E3715C" w:rsidP="00EE6B91">
            <w:pPr>
              <w:spacing w:after="0" w:line="240" w:lineRule="atLeast"/>
              <w:ind w:firstLine="0"/>
              <w:rPr>
                <w:rFonts w:cs="Arial"/>
                <w:sz w:val="20"/>
                <w:szCs w:val="20"/>
              </w:rPr>
            </w:pPr>
            <w:r w:rsidRPr="009A4AE6">
              <w:rPr>
                <w:rFonts w:cs="Arial"/>
                <w:sz w:val="20"/>
                <w:szCs w:val="20"/>
              </w:rPr>
              <w:t>El 100% de nuevos proyectos de inversión vial contemplan la conservación del ambiente</w:t>
            </w:r>
          </w:p>
        </w:tc>
        <w:tc>
          <w:tcPr>
            <w:tcW w:w="2127" w:type="dxa"/>
            <w:shd w:val="clear" w:color="auto" w:fill="auto"/>
          </w:tcPr>
          <w:p w14:paraId="47E46AB6" w14:textId="77777777" w:rsidR="00E3715C" w:rsidRPr="009A4AE6" w:rsidRDefault="00E3715C" w:rsidP="00EE6B91">
            <w:pPr>
              <w:spacing w:after="0" w:line="240" w:lineRule="atLeast"/>
              <w:ind w:firstLine="0"/>
              <w:rPr>
                <w:rFonts w:cs="Arial"/>
                <w:sz w:val="20"/>
                <w:szCs w:val="20"/>
              </w:rPr>
            </w:pPr>
            <w:r w:rsidRPr="009A4AE6">
              <w:rPr>
                <w:rFonts w:cs="Arial"/>
                <w:sz w:val="20"/>
                <w:szCs w:val="20"/>
              </w:rPr>
              <w:t>Porcentaje de nuevos proyectos de inversión vial que contemplan la conservación del ambiente</w:t>
            </w:r>
          </w:p>
        </w:tc>
      </w:tr>
      <w:tr w:rsidR="00E3715C" w:rsidRPr="009A4AE6" w14:paraId="7788F0D9" w14:textId="77777777" w:rsidTr="00003248">
        <w:trPr>
          <w:trHeight w:val="1146"/>
          <w:jc w:val="center"/>
        </w:trPr>
        <w:tc>
          <w:tcPr>
            <w:tcW w:w="1720" w:type="dxa"/>
            <w:vMerge/>
            <w:shd w:val="clear" w:color="auto" w:fill="auto"/>
            <w:vAlign w:val="center"/>
          </w:tcPr>
          <w:p w14:paraId="17D8671A" w14:textId="77777777" w:rsidR="00E3715C" w:rsidRPr="009A4AE6" w:rsidRDefault="00E3715C" w:rsidP="00EE6B91">
            <w:pPr>
              <w:spacing w:line="240" w:lineRule="atLeast"/>
              <w:rPr>
                <w:rFonts w:cs="Arial"/>
                <w:b/>
                <w:sz w:val="20"/>
                <w:szCs w:val="20"/>
              </w:rPr>
            </w:pPr>
          </w:p>
        </w:tc>
        <w:tc>
          <w:tcPr>
            <w:tcW w:w="2244" w:type="dxa"/>
            <w:vMerge/>
            <w:shd w:val="clear" w:color="auto" w:fill="auto"/>
          </w:tcPr>
          <w:p w14:paraId="63F80A70" w14:textId="77777777" w:rsidR="00E3715C" w:rsidRPr="009A4AE6" w:rsidRDefault="00E3715C" w:rsidP="00EE6B91">
            <w:pPr>
              <w:spacing w:after="0" w:line="240" w:lineRule="atLeast"/>
              <w:rPr>
                <w:rFonts w:cs="Arial"/>
                <w:sz w:val="20"/>
                <w:szCs w:val="20"/>
              </w:rPr>
            </w:pPr>
          </w:p>
        </w:tc>
        <w:tc>
          <w:tcPr>
            <w:tcW w:w="2268" w:type="dxa"/>
            <w:shd w:val="clear" w:color="auto" w:fill="auto"/>
          </w:tcPr>
          <w:p w14:paraId="3DB55B28" w14:textId="77777777" w:rsidR="00E3715C" w:rsidRPr="009A4AE6" w:rsidRDefault="00E3715C" w:rsidP="00EE6B91">
            <w:pPr>
              <w:spacing w:after="0" w:line="240" w:lineRule="atLeast"/>
              <w:ind w:firstLine="0"/>
              <w:rPr>
                <w:rFonts w:cs="Arial"/>
                <w:sz w:val="20"/>
                <w:szCs w:val="20"/>
              </w:rPr>
            </w:pPr>
            <w:r w:rsidRPr="009A4AE6">
              <w:rPr>
                <w:rFonts w:cs="Arial"/>
                <w:sz w:val="20"/>
                <w:szCs w:val="20"/>
              </w:rPr>
              <w:t xml:space="preserve">El 100% de nuevos proyectos de inversión vial contemplan la reducción del riesgo ante desastres naturales </w:t>
            </w:r>
          </w:p>
        </w:tc>
        <w:tc>
          <w:tcPr>
            <w:tcW w:w="2127" w:type="dxa"/>
            <w:shd w:val="clear" w:color="auto" w:fill="auto"/>
          </w:tcPr>
          <w:p w14:paraId="7176D9A8" w14:textId="77777777" w:rsidR="00E3715C" w:rsidRPr="009A4AE6" w:rsidRDefault="00E3715C" w:rsidP="00EE6B91">
            <w:pPr>
              <w:spacing w:after="0" w:line="240" w:lineRule="atLeast"/>
              <w:ind w:firstLine="0"/>
              <w:rPr>
                <w:rFonts w:cs="Arial"/>
                <w:sz w:val="20"/>
                <w:szCs w:val="20"/>
              </w:rPr>
            </w:pPr>
            <w:r w:rsidRPr="009A4AE6">
              <w:rPr>
                <w:rFonts w:cs="Arial"/>
                <w:sz w:val="20"/>
                <w:szCs w:val="20"/>
              </w:rPr>
              <w:t>Porcentaje de nuevos proyectos de inversión vial que contemplan la reducción del riesgo ante desastres naturales</w:t>
            </w:r>
          </w:p>
        </w:tc>
      </w:tr>
      <w:tr w:rsidR="00E3715C" w:rsidRPr="009A4AE6" w14:paraId="29DFCC7C" w14:textId="77777777" w:rsidTr="00003248">
        <w:trPr>
          <w:trHeight w:val="1403"/>
          <w:jc w:val="center"/>
        </w:trPr>
        <w:tc>
          <w:tcPr>
            <w:tcW w:w="1720" w:type="dxa"/>
            <w:shd w:val="clear" w:color="auto" w:fill="auto"/>
            <w:vAlign w:val="center"/>
          </w:tcPr>
          <w:p w14:paraId="1514B306" w14:textId="77777777" w:rsidR="00425BFE" w:rsidRPr="009A4AE6" w:rsidRDefault="00425BFE" w:rsidP="00EE6B91">
            <w:pPr>
              <w:spacing w:line="240" w:lineRule="atLeast"/>
              <w:ind w:firstLine="0"/>
              <w:jc w:val="center"/>
              <w:rPr>
                <w:rFonts w:cs="Arial"/>
                <w:b/>
                <w:sz w:val="20"/>
                <w:szCs w:val="20"/>
              </w:rPr>
            </w:pPr>
          </w:p>
          <w:p w14:paraId="67B38BA4" w14:textId="421E078E" w:rsidR="00E3715C" w:rsidRPr="009A4AE6" w:rsidRDefault="00E3715C" w:rsidP="00EE6B91">
            <w:pPr>
              <w:spacing w:line="240" w:lineRule="atLeast"/>
              <w:ind w:firstLine="0"/>
              <w:jc w:val="center"/>
              <w:rPr>
                <w:rFonts w:cs="Arial"/>
                <w:b/>
                <w:sz w:val="20"/>
                <w:szCs w:val="20"/>
              </w:rPr>
            </w:pPr>
            <w:r w:rsidRPr="009A4AE6">
              <w:rPr>
                <w:rFonts w:cs="Arial"/>
                <w:b/>
                <w:sz w:val="20"/>
                <w:szCs w:val="20"/>
              </w:rPr>
              <w:t>Forta</w:t>
            </w:r>
            <w:r w:rsidR="007D4100" w:rsidRPr="009A4AE6">
              <w:rPr>
                <w:rFonts w:cs="Arial"/>
                <w:b/>
                <w:sz w:val="20"/>
                <w:szCs w:val="20"/>
              </w:rPr>
              <w:t>l</w:t>
            </w:r>
            <w:r w:rsidRPr="009A4AE6">
              <w:rPr>
                <w:rFonts w:cs="Arial"/>
                <w:b/>
                <w:sz w:val="20"/>
                <w:szCs w:val="20"/>
              </w:rPr>
              <w:t xml:space="preserve">ecimiento de </w:t>
            </w:r>
            <w:r w:rsidR="008B7CE6" w:rsidRPr="009A4AE6">
              <w:rPr>
                <w:rFonts w:cs="Arial"/>
                <w:b/>
                <w:sz w:val="20"/>
                <w:szCs w:val="20"/>
              </w:rPr>
              <w:t>C</w:t>
            </w:r>
            <w:r w:rsidRPr="009A4AE6">
              <w:rPr>
                <w:rFonts w:cs="Arial"/>
                <w:b/>
                <w:sz w:val="20"/>
                <w:szCs w:val="20"/>
              </w:rPr>
              <w:t xml:space="preserve">apacidades de la </w:t>
            </w:r>
            <w:r w:rsidR="0015049F" w:rsidRPr="009A4AE6">
              <w:rPr>
                <w:rFonts w:cs="Arial"/>
                <w:b/>
                <w:sz w:val="20"/>
                <w:szCs w:val="20"/>
              </w:rPr>
              <w:t>OPM</w:t>
            </w:r>
          </w:p>
          <w:p w14:paraId="5B8CA78C" w14:textId="64706B10" w:rsidR="0015049F" w:rsidRPr="009A4AE6" w:rsidRDefault="0015049F" w:rsidP="00EE6B91">
            <w:pPr>
              <w:spacing w:line="240" w:lineRule="atLeast"/>
              <w:rPr>
                <w:rFonts w:cs="Arial"/>
                <w:b/>
                <w:sz w:val="20"/>
                <w:szCs w:val="20"/>
              </w:rPr>
            </w:pPr>
          </w:p>
        </w:tc>
        <w:tc>
          <w:tcPr>
            <w:tcW w:w="2244" w:type="dxa"/>
            <w:shd w:val="clear" w:color="auto" w:fill="auto"/>
          </w:tcPr>
          <w:p w14:paraId="3E04834C" w14:textId="737F5C74" w:rsidR="00E3715C" w:rsidRPr="009A4AE6" w:rsidRDefault="00425BFE" w:rsidP="00EE6B91">
            <w:pPr>
              <w:spacing w:line="240" w:lineRule="atLeast"/>
              <w:ind w:firstLine="0"/>
              <w:rPr>
                <w:rFonts w:cs="Arial"/>
                <w:sz w:val="20"/>
                <w:szCs w:val="20"/>
              </w:rPr>
            </w:pPr>
            <w:r w:rsidRPr="009A4AE6">
              <w:rPr>
                <w:rFonts w:cs="Arial"/>
                <w:sz w:val="20"/>
                <w:szCs w:val="20"/>
              </w:rPr>
              <w:t xml:space="preserve">El Departamento de Obra </w:t>
            </w:r>
            <w:r w:rsidR="00325131" w:rsidRPr="009A4AE6">
              <w:rPr>
                <w:rFonts w:cs="Arial"/>
                <w:sz w:val="20"/>
                <w:szCs w:val="20"/>
              </w:rPr>
              <w:t>Pública contará</w:t>
            </w:r>
            <w:r w:rsidR="00E3715C" w:rsidRPr="009A4AE6">
              <w:rPr>
                <w:rFonts w:cs="Arial"/>
                <w:sz w:val="20"/>
                <w:szCs w:val="20"/>
              </w:rPr>
              <w:t xml:space="preserve"> con las condiciones fundamentales</w:t>
            </w:r>
            <w:r w:rsidR="00000D57" w:rsidRPr="009A4AE6">
              <w:rPr>
                <w:rFonts w:cs="Arial"/>
                <w:sz w:val="20"/>
                <w:szCs w:val="20"/>
              </w:rPr>
              <w:t xml:space="preserve">, consolidación </w:t>
            </w:r>
            <w:r w:rsidR="00AA5419" w:rsidRPr="009A4AE6">
              <w:rPr>
                <w:rFonts w:cs="Arial"/>
                <w:sz w:val="20"/>
                <w:szCs w:val="20"/>
              </w:rPr>
              <w:t>y recursos para</w:t>
            </w:r>
            <w:r w:rsidR="00E3715C" w:rsidRPr="009A4AE6">
              <w:rPr>
                <w:rFonts w:cs="Arial"/>
                <w:sz w:val="20"/>
                <w:szCs w:val="20"/>
              </w:rPr>
              <w:t xml:space="preserve"> el desempeño de sus funciones </w:t>
            </w:r>
          </w:p>
          <w:p w14:paraId="4E2DC17E" w14:textId="77777777" w:rsidR="00E3715C" w:rsidRPr="009A4AE6" w:rsidRDefault="00E3715C" w:rsidP="00EE6B91">
            <w:pPr>
              <w:spacing w:line="240" w:lineRule="atLeast"/>
              <w:rPr>
                <w:rFonts w:cs="Arial"/>
                <w:sz w:val="20"/>
                <w:szCs w:val="20"/>
              </w:rPr>
            </w:pPr>
          </w:p>
        </w:tc>
        <w:tc>
          <w:tcPr>
            <w:tcW w:w="2268" w:type="dxa"/>
            <w:shd w:val="clear" w:color="auto" w:fill="auto"/>
          </w:tcPr>
          <w:p w14:paraId="52DF9BD4" w14:textId="6121D656" w:rsidR="008D1FC0" w:rsidRPr="009A4AE6" w:rsidRDefault="00E3715C" w:rsidP="00EE6B91">
            <w:pPr>
              <w:spacing w:after="0" w:line="240" w:lineRule="atLeast"/>
              <w:ind w:firstLine="0"/>
              <w:rPr>
                <w:rFonts w:cs="Arial"/>
                <w:sz w:val="20"/>
                <w:szCs w:val="20"/>
              </w:rPr>
            </w:pPr>
            <w:r w:rsidRPr="009A4AE6">
              <w:rPr>
                <w:rFonts w:cs="Arial"/>
                <w:sz w:val="20"/>
                <w:szCs w:val="20"/>
              </w:rPr>
              <w:t xml:space="preserve">Capacitar </w:t>
            </w:r>
            <w:r w:rsidR="00753AD0" w:rsidRPr="009A4AE6">
              <w:rPr>
                <w:rFonts w:cs="Arial"/>
                <w:sz w:val="20"/>
                <w:szCs w:val="20"/>
              </w:rPr>
              <w:t xml:space="preserve">a 8 </w:t>
            </w:r>
            <w:r w:rsidRPr="009A4AE6">
              <w:rPr>
                <w:rFonts w:cs="Arial"/>
                <w:sz w:val="20"/>
                <w:szCs w:val="20"/>
              </w:rPr>
              <w:t>funcionarios administrativos y técnicos con al menos un curso por año en materia afín a la conservación y administración de proyectos.</w:t>
            </w:r>
          </w:p>
          <w:p w14:paraId="510A549C" w14:textId="18CEAE87" w:rsidR="001D2F06" w:rsidRPr="009A4AE6" w:rsidRDefault="008D1FC0" w:rsidP="00EE6B91">
            <w:pPr>
              <w:spacing w:after="0" w:line="240" w:lineRule="atLeast"/>
              <w:ind w:firstLine="0"/>
              <w:rPr>
                <w:rFonts w:cs="Arial"/>
                <w:sz w:val="20"/>
                <w:szCs w:val="20"/>
              </w:rPr>
            </w:pPr>
            <w:r w:rsidRPr="009A4AE6">
              <w:rPr>
                <w:rFonts w:cs="Arial"/>
                <w:sz w:val="20"/>
                <w:szCs w:val="20"/>
              </w:rPr>
              <w:t>Adquirir</w:t>
            </w:r>
            <w:r w:rsidR="00D12D79" w:rsidRPr="009A4AE6">
              <w:rPr>
                <w:rFonts w:cs="Arial"/>
                <w:sz w:val="20"/>
                <w:szCs w:val="20"/>
              </w:rPr>
              <w:t xml:space="preserve"> el 100% del </w:t>
            </w:r>
            <w:r w:rsidRPr="009A4AE6">
              <w:rPr>
                <w:rFonts w:cs="Arial"/>
                <w:sz w:val="20"/>
                <w:szCs w:val="20"/>
              </w:rPr>
              <w:t>equipo</w:t>
            </w:r>
            <w:r w:rsidR="00D12D79" w:rsidRPr="009A4AE6">
              <w:rPr>
                <w:rFonts w:cs="Arial"/>
                <w:sz w:val="20"/>
                <w:szCs w:val="20"/>
              </w:rPr>
              <w:t xml:space="preserve"> que se considere </w:t>
            </w:r>
            <w:r w:rsidR="00AA5419" w:rsidRPr="009A4AE6">
              <w:rPr>
                <w:rFonts w:cs="Arial"/>
                <w:sz w:val="20"/>
                <w:szCs w:val="20"/>
              </w:rPr>
              <w:t>como necesario</w:t>
            </w:r>
            <w:r w:rsidRPr="009A4AE6">
              <w:rPr>
                <w:rFonts w:cs="Arial"/>
                <w:sz w:val="20"/>
                <w:szCs w:val="20"/>
              </w:rPr>
              <w:t xml:space="preserve"> para la administración, para el correcto funcionamiento de esta área durante el periodo del Plan </w:t>
            </w:r>
          </w:p>
          <w:p w14:paraId="5E44324B" w14:textId="338A05B9" w:rsidR="008D1FC0" w:rsidRPr="009A4AE6" w:rsidRDefault="008D1FC0" w:rsidP="00EE6B91">
            <w:pPr>
              <w:spacing w:after="0" w:line="240" w:lineRule="atLeast"/>
              <w:ind w:firstLine="0"/>
              <w:rPr>
                <w:rFonts w:cs="Arial"/>
                <w:sz w:val="20"/>
                <w:szCs w:val="20"/>
              </w:rPr>
            </w:pPr>
            <w:r w:rsidRPr="009A4AE6">
              <w:rPr>
                <w:rFonts w:cs="Arial"/>
                <w:sz w:val="20"/>
                <w:szCs w:val="20"/>
              </w:rPr>
              <w:t>Adquirir</w:t>
            </w:r>
            <w:r w:rsidR="00D12D79" w:rsidRPr="009A4AE6">
              <w:rPr>
                <w:rFonts w:cs="Arial"/>
                <w:sz w:val="20"/>
                <w:szCs w:val="20"/>
              </w:rPr>
              <w:t xml:space="preserve"> el 100% </w:t>
            </w:r>
            <w:r w:rsidR="00AA5419" w:rsidRPr="009A4AE6">
              <w:rPr>
                <w:rFonts w:cs="Arial"/>
                <w:sz w:val="20"/>
                <w:szCs w:val="20"/>
              </w:rPr>
              <w:t>del equipo</w:t>
            </w:r>
            <w:r w:rsidRPr="009A4AE6">
              <w:rPr>
                <w:rFonts w:cs="Arial"/>
                <w:sz w:val="20"/>
                <w:szCs w:val="20"/>
              </w:rPr>
              <w:t xml:space="preserve"> </w:t>
            </w:r>
            <w:r w:rsidR="00D12D79" w:rsidRPr="009A4AE6">
              <w:rPr>
                <w:rFonts w:cs="Arial"/>
                <w:sz w:val="20"/>
                <w:szCs w:val="20"/>
              </w:rPr>
              <w:t xml:space="preserve">requerido </w:t>
            </w:r>
            <w:r w:rsidRPr="009A4AE6">
              <w:rPr>
                <w:rFonts w:cs="Arial"/>
                <w:sz w:val="20"/>
                <w:szCs w:val="20"/>
              </w:rPr>
              <w:t xml:space="preserve">de inspección, para el correcto funcionamiento de esta área durante el periodo del Plan </w:t>
            </w:r>
          </w:p>
          <w:p w14:paraId="34246F8E" w14:textId="77777777" w:rsidR="000C20C8" w:rsidRPr="009A4AE6" w:rsidRDefault="000C20C8" w:rsidP="00EE6B91">
            <w:pPr>
              <w:spacing w:after="0" w:line="240" w:lineRule="atLeast"/>
              <w:ind w:firstLine="0"/>
              <w:rPr>
                <w:rFonts w:cs="Arial"/>
                <w:sz w:val="20"/>
                <w:szCs w:val="20"/>
              </w:rPr>
            </w:pPr>
          </w:p>
          <w:p w14:paraId="77E80A7D" w14:textId="602E6B96" w:rsidR="00E3715C" w:rsidRPr="009A4AE6" w:rsidRDefault="00E3715C" w:rsidP="00EE6B91">
            <w:pPr>
              <w:spacing w:after="0" w:line="240" w:lineRule="atLeast"/>
              <w:ind w:firstLine="0"/>
              <w:rPr>
                <w:rFonts w:cs="Arial"/>
                <w:sz w:val="20"/>
                <w:szCs w:val="20"/>
              </w:rPr>
            </w:pPr>
            <w:r w:rsidRPr="009A4AE6">
              <w:rPr>
                <w:rFonts w:cs="Arial"/>
                <w:sz w:val="20"/>
                <w:szCs w:val="20"/>
              </w:rPr>
              <w:t xml:space="preserve">Contratar al menos </w:t>
            </w:r>
            <w:r w:rsidR="008D1FC0" w:rsidRPr="009A4AE6">
              <w:rPr>
                <w:rFonts w:cs="Arial"/>
                <w:sz w:val="20"/>
                <w:szCs w:val="20"/>
              </w:rPr>
              <w:t xml:space="preserve">cinco </w:t>
            </w:r>
            <w:r w:rsidR="00545169" w:rsidRPr="009A4AE6">
              <w:rPr>
                <w:rFonts w:cs="Arial"/>
                <w:sz w:val="20"/>
                <w:szCs w:val="20"/>
              </w:rPr>
              <w:t>personas para</w:t>
            </w:r>
            <w:r w:rsidRPr="009A4AE6">
              <w:rPr>
                <w:rFonts w:cs="Arial"/>
                <w:sz w:val="20"/>
                <w:szCs w:val="20"/>
              </w:rPr>
              <w:t xml:space="preserve"> inspecciones, operativos y reforzamiento del área administrativa </w:t>
            </w:r>
            <w:r w:rsidR="008D1FC0" w:rsidRPr="009A4AE6">
              <w:rPr>
                <w:rFonts w:cs="Arial"/>
                <w:sz w:val="20"/>
                <w:szCs w:val="20"/>
              </w:rPr>
              <w:t>de manera anual</w:t>
            </w:r>
          </w:p>
          <w:p w14:paraId="53E4F763" w14:textId="77777777" w:rsidR="00425BFE" w:rsidRPr="009A4AE6" w:rsidRDefault="00425BFE" w:rsidP="00EE6B91">
            <w:pPr>
              <w:spacing w:after="0" w:line="240" w:lineRule="atLeast"/>
              <w:ind w:firstLine="0"/>
              <w:rPr>
                <w:rFonts w:cs="Arial"/>
                <w:sz w:val="20"/>
                <w:szCs w:val="20"/>
              </w:rPr>
            </w:pPr>
          </w:p>
          <w:p w14:paraId="4D22E07B" w14:textId="761F8F30" w:rsidR="00D30DF3" w:rsidRPr="009A4AE6" w:rsidRDefault="00E3715C" w:rsidP="00EE6B91">
            <w:pPr>
              <w:spacing w:after="0" w:line="240" w:lineRule="atLeast"/>
              <w:ind w:firstLine="0"/>
              <w:rPr>
                <w:rFonts w:cs="Arial"/>
                <w:sz w:val="20"/>
                <w:szCs w:val="20"/>
              </w:rPr>
            </w:pPr>
            <w:r w:rsidRPr="009A4AE6">
              <w:rPr>
                <w:rFonts w:cs="Arial"/>
                <w:sz w:val="20"/>
                <w:szCs w:val="20"/>
              </w:rPr>
              <w:t>Adquirir</w:t>
            </w:r>
            <w:r w:rsidR="00D12D79" w:rsidRPr="009A4AE6">
              <w:rPr>
                <w:rFonts w:cs="Arial"/>
                <w:sz w:val="20"/>
                <w:szCs w:val="20"/>
              </w:rPr>
              <w:t xml:space="preserve"> el 100% </w:t>
            </w:r>
            <w:r w:rsidR="00AA5419" w:rsidRPr="009A4AE6">
              <w:rPr>
                <w:rFonts w:cs="Arial"/>
                <w:sz w:val="20"/>
                <w:szCs w:val="20"/>
              </w:rPr>
              <w:t>de software</w:t>
            </w:r>
            <w:r w:rsidRPr="009A4AE6">
              <w:rPr>
                <w:rFonts w:cs="Arial"/>
                <w:sz w:val="20"/>
                <w:szCs w:val="20"/>
              </w:rPr>
              <w:t xml:space="preserve"> actualizado para el control y administración de proyectos (</w:t>
            </w:r>
            <w:r w:rsidR="00D30DF3" w:rsidRPr="009A4AE6">
              <w:rPr>
                <w:rFonts w:cs="Arial"/>
                <w:sz w:val="20"/>
                <w:szCs w:val="20"/>
              </w:rPr>
              <w:t>1</w:t>
            </w:r>
            <w:r w:rsidRPr="009A4AE6">
              <w:rPr>
                <w:rFonts w:cs="Arial"/>
                <w:sz w:val="20"/>
                <w:szCs w:val="20"/>
              </w:rPr>
              <w:t>software</w:t>
            </w:r>
            <w:r w:rsidR="00D30DF3" w:rsidRPr="009A4AE6">
              <w:rPr>
                <w:rFonts w:cs="Arial"/>
                <w:sz w:val="20"/>
                <w:szCs w:val="20"/>
              </w:rPr>
              <w:t xml:space="preserve"> </w:t>
            </w:r>
            <w:r w:rsidR="002F710F" w:rsidRPr="009A4AE6">
              <w:rPr>
                <w:rFonts w:cs="Arial"/>
                <w:sz w:val="20"/>
                <w:szCs w:val="20"/>
              </w:rPr>
              <w:t>Máster</w:t>
            </w:r>
            <w:r w:rsidR="00D30DF3" w:rsidRPr="009A4AE6">
              <w:rPr>
                <w:rFonts w:cs="Arial"/>
                <w:sz w:val="20"/>
                <w:szCs w:val="20"/>
              </w:rPr>
              <w:t xml:space="preserve"> Lex)</w:t>
            </w:r>
          </w:p>
          <w:p w14:paraId="095138A0" w14:textId="77777777" w:rsidR="002F710F" w:rsidRPr="009A4AE6" w:rsidRDefault="002F710F" w:rsidP="00EE6B91">
            <w:pPr>
              <w:spacing w:after="0" w:line="240" w:lineRule="atLeast"/>
              <w:ind w:firstLine="0"/>
              <w:rPr>
                <w:rFonts w:cs="Arial"/>
                <w:sz w:val="20"/>
                <w:szCs w:val="20"/>
              </w:rPr>
            </w:pPr>
          </w:p>
          <w:p w14:paraId="0923D78A" w14:textId="5A93549C" w:rsidR="00E3715C" w:rsidRPr="009A4AE6" w:rsidRDefault="00E3715C" w:rsidP="00EE6B91">
            <w:pPr>
              <w:spacing w:after="0" w:line="240" w:lineRule="atLeast"/>
              <w:ind w:firstLine="0"/>
              <w:rPr>
                <w:rFonts w:cs="Arial"/>
                <w:color w:val="FF0000"/>
                <w:sz w:val="20"/>
                <w:szCs w:val="20"/>
              </w:rPr>
            </w:pPr>
            <w:r w:rsidRPr="009A4AE6">
              <w:rPr>
                <w:rFonts w:cs="Arial"/>
                <w:sz w:val="20"/>
                <w:szCs w:val="20"/>
              </w:rPr>
              <w:t>Adquirir maquinaria y vehículos de transporte para una correcta</w:t>
            </w:r>
            <w:r w:rsidR="00D30DF3" w:rsidRPr="009A4AE6">
              <w:rPr>
                <w:rFonts w:cs="Arial"/>
                <w:sz w:val="20"/>
                <w:szCs w:val="20"/>
              </w:rPr>
              <w:t xml:space="preserve"> función administrativa y técnica.</w:t>
            </w:r>
          </w:p>
        </w:tc>
        <w:tc>
          <w:tcPr>
            <w:tcW w:w="2127" w:type="dxa"/>
            <w:shd w:val="clear" w:color="auto" w:fill="auto"/>
          </w:tcPr>
          <w:p w14:paraId="036ACEBE" w14:textId="6A289022" w:rsidR="001D2F06" w:rsidRPr="009A4AE6" w:rsidRDefault="00E3715C" w:rsidP="00EE6B91">
            <w:pPr>
              <w:spacing w:after="0" w:line="240" w:lineRule="atLeast"/>
              <w:ind w:firstLine="0"/>
              <w:rPr>
                <w:rFonts w:cs="Arial"/>
                <w:sz w:val="20"/>
                <w:szCs w:val="20"/>
              </w:rPr>
            </w:pPr>
            <w:r w:rsidRPr="009A4AE6">
              <w:rPr>
                <w:rFonts w:cs="Arial"/>
                <w:sz w:val="20"/>
                <w:szCs w:val="20"/>
              </w:rPr>
              <w:t>Número de capacitaciones recibidas durante el año por personal administrativo y técnico en materia afín a la conservación y administración de proyectos.</w:t>
            </w:r>
          </w:p>
          <w:p w14:paraId="2DFA12E6" w14:textId="5FA49977" w:rsidR="00E3715C" w:rsidRPr="009A4AE6" w:rsidRDefault="00E3715C" w:rsidP="00EE6B91">
            <w:pPr>
              <w:spacing w:after="0" w:line="240" w:lineRule="atLeast"/>
              <w:ind w:firstLine="0"/>
              <w:rPr>
                <w:rFonts w:cs="Arial"/>
                <w:sz w:val="20"/>
                <w:szCs w:val="20"/>
              </w:rPr>
            </w:pPr>
            <w:r w:rsidRPr="009A4AE6">
              <w:rPr>
                <w:rFonts w:cs="Arial"/>
                <w:sz w:val="20"/>
                <w:szCs w:val="20"/>
              </w:rPr>
              <w:t xml:space="preserve">Cantidad de equipo de </w:t>
            </w:r>
            <w:r w:rsidR="008D1FC0" w:rsidRPr="009A4AE6">
              <w:rPr>
                <w:rFonts w:cs="Arial"/>
                <w:sz w:val="20"/>
                <w:szCs w:val="20"/>
              </w:rPr>
              <w:t xml:space="preserve">administración </w:t>
            </w:r>
            <w:r w:rsidR="00D30DF3" w:rsidRPr="009A4AE6">
              <w:rPr>
                <w:rFonts w:cs="Arial"/>
                <w:sz w:val="20"/>
                <w:szCs w:val="20"/>
              </w:rPr>
              <w:t xml:space="preserve">(1 </w:t>
            </w:r>
            <w:r w:rsidR="008461A6" w:rsidRPr="009A4AE6">
              <w:rPr>
                <w:rFonts w:cs="Arial"/>
                <w:sz w:val="20"/>
                <w:szCs w:val="20"/>
              </w:rPr>
              <w:t>cantonal durante el periodo 2</w:t>
            </w:r>
            <w:r w:rsidR="007D4100" w:rsidRPr="009A4AE6">
              <w:rPr>
                <w:rFonts w:cs="Arial"/>
                <w:sz w:val="20"/>
                <w:szCs w:val="20"/>
              </w:rPr>
              <w:t>024</w:t>
            </w:r>
            <w:r w:rsidR="008461A6" w:rsidRPr="009A4AE6">
              <w:rPr>
                <w:rFonts w:cs="Arial"/>
                <w:sz w:val="20"/>
                <w:szCs w:val="20"/>
              </w:rPr>
              <w:t>-202</w:t>
            </w:r>
            <w:r w:rsidR="007D4100" w:rsidRPr="009A4AE6">
              <w:rPr>
                <w:rFonts w:cs="Arial"/>
                <w:sz w:val="20"/>
                <w:szCs w:val="20"/>
              </w:rPr>
              <w:t>8</w:t>
            </w:r>
            <w:r w:rsidRPr="009A4AE6">
              <w:rPr>
                <w:rFonts w:cs="Arial"/>
                <w:sz w:val="20"/>
                <w:szCs w:val="20"/>
              </w:rPr>
              <w:t>.</w:t>
            </w:r>
          </w:p>
          <w:p w14:paraId="06A9ED9A" w14:textId="77777777" w:rsidR="001D2F06" w:rsidRPr="009A4AE6" w:rsidRDefault="001D2F06" w:rsidP="00EE6B91">
            <w:pPr>
              <w:spacing w:after="0" w:line="240" w:lineRule="atLeast"/>
              <w:ind w:firstLine="0"/>
              <w:rPr>
                <w:rFonts w:cs="Arial"/>
                <w:sz w:val="20"/>
                <w:szCs w:val="20"/>
              </w:rPr>
            </w:pPr>
          </w:p>
          <w:p w14:paraId="26A7125E" w14:textId="4EF22BDD" w:rsidR="00E3715C" w:rsidRPr="009A4AE6" w:rsidRDefault="008D1FC0" w:rsidP="00EE6B91">
            <w:pPr>
              <w:spacing w:after="0" w:line="240" w:lineRule="atLeast"/>
              <w:ind w:firstLine="0"/>
              <w:rPr>
                <w:rFonts w:cs="Arial"/>
                <w:sz w:val="20"/>
                <w:szCs w:val="20"/>
              </w:rPr>
            </w:pPr>
            <w:r w:rsidRPr="009A4AE6">
              <w:rPr>
                <w:rFonts w:cs="Arial"/>
                <w:sz w:val="20"/>
                <w:szCs w:val="20"/>
              </w:rPr>
              <w:t>Cantidad de equipo de inspección</w:t>
            </w:r>
            <w:r w:rsidR="00D30DF3" w:rsidRPr="009A4AE6">
              <w:rPr>
                <w:rFonts w:cs="Arial"/>
                <w:sz w:val="20"/>
                <w:szCs w:val="20"/>
              </w:rPr>
              <w:t xml:space="preserve">, </w:t>
            </w:r>
            <w:r w:rsidR="00425BFE" w:rsidRPr="009A4AE6">
              <w:rPr>
                <w:rFonts w:cs="Arial"/>
                <w:sz w:val="20"/>
                <w:szCs w:val="20"/>
              </w:rPr>
              <w:t>2</w:t>
            </w:r>
            <w:r w:rsidR="00D30DF3" w:rsidRPr="009A4AE6">
              <w:rPr>
                <w:rFonts w:cs="Arial"/>
                <w:sz w:val="20"/>
                <w:szCs w:val="20"/>
              </w:rPr>
              <w:t xml:space="preserve"> Computadora Laptop) </w:t>
            </w:r>
            <w:r w:rsidRPr="009A4AE6">
              <w:rPr>
                <w:rFonts w:cs="Arial"/>
                <w:sz w:val="20"/>
                <w:szCs w:val="20"/>
              </w:rPr>
              <w:t xml:space="preserve">adquirido </w:t>
            </w:r>
            <w:r w:rsidR="007E1D29" w:rsidRPr="009A4AE6">
              <w:rPr>
                <w:rFonts w:cs="Arial"/>
                <w:sz w:val="20"/>
                <w:szCs w:val="20"/>
              </w:rPr>
              <w:t>por OPM</w:t>
            </w:r>
            <w:r w:rsidRPr="009A4AE6">
              <w:rPr>
                <w:rFonts w:cs="Arial"/>
                <w:sz w:val="20"/>
                <w:szCs w:val="20"/>
              </w:rPr>
              <w:t xml:space="preserve"> para la gestión de la red vial </w:t>
            </w:r>
            <w:r w:rsidR="008461A6" w:rsidRPr="009A4AE6">
              <w:rPr>
                <w:rFonts w:cs="Arial"/>
                <w:sz w:val="20"/>
                <w:szCs w:val="20"/>
              </w:rPr>
              <w:t>cantonal durante el periodo 20</w:t>
            </w:r>
            <w:r w:rsidR="007D4100" w:rsidRPr="009A4AE6">
              <w:rPr>
                <w:rFonts w:cs="Arial"/>
                <w:sz w:val="20"/>
                <w:szCs w:val="20"/>
              </w:rPr>
              <w:t>24</w:t>
            </w:r>
            <w:r w:rsidR="008461A6" w:rsidRPr="009A4AE6">
              <w:rPr>
                <w:rFonts w:cs="Arial"/>
                <w:sz w:val="20"/>
                <w:szCs w:val="20"/>
              </w:rPr>
              <w:t xml:space="preserve"> </w:t>
            </w:r>
            <w:r w:rsidRPr="009A4AE6">
              <w:rPr>
                <w:rFonts w:cs="Arial"/>
                <w:sz w:val="20"/>
                <w:szCs w:val="20"/>
              </w:rPr>
              <w:t>-</w:t>
            </w:r>
            <w:r w:rsidR="008461A6" w:rsidRPr="009A4AE6">
              <w:rPr>
                <w:rFonts w:cs="Arial"/>
                <w:sz w:val="20"/>
                <w:szCs w:val="20"/>
              </w:rPr>
              <w:t xml:space="preserve"> 20</w:t>
            </w:r>
            <w:r w:rsidR="007D4100" w:rsidRPr="009A4AE6">
              <w:rPr>
                <w:rFonts w:cs="Arial"/>
                <w:sz w:val="20"/>
                <w:szCs w:val="20"/>
              </w:rPr>
              <w:t>28</w:t>
            </w:r>
          </w:p>
          <w:p w14:paraId="0FC7D4CC" w14:textId="5BA4DC3D" w:rsidR="00E3715C" w:rsidRPr="009A4AE6" w:rsidRDefault="00E3715C" w:rsidP="00EE6B91">
            <w:pPr>
              <w:spacing w:after="0" w:line="240" w:lineRule="atLeast"/>
              <w:ind w:firstLine="0"/>
              <w:rPr>
                <w:rFonts w:cs="Arial"/>
                <w:sz w:val="20"/>
                <w:szCs w:val="20"/>
              </w:rPr>
            </w:pPr>
            <w:r w:rsidRPr="009A4AE6">
              <w:rPr>
                <w:rFonts w:cs="Arial"/>
                <w:sz w:val="20"/>
                <w:szCs w:val="20"/>
              </w:rPr>
              <w:t xml:space="preserve">Cantidad de personal contratado </w:t>
            </w:r>
            <w:r w:rsidR="007C3EC4" w:rsidRPr="009A4AE6">
              <w:rPr>
                <w:rFonts w:cs="Arial"/>
                <w:sz w:val="20"/>
                <w:szCs w:val="20"/>
              </w:rPr>
              <w:t>por OPM</w:t>
            </w:r>
            <w:r w:rsidR="008461A6" w:rsidRPr="009A4AE6">
              <w:rPr>
                <w:rFonts w:cs="Arial"/>
                <w:sz w:val="20"/>
                <w:szCs w:val="20"/>
              </w:rPr>
              <w:t xml:space="preserve"> durante los años 20</w:t>
            </w:r>
            <w:r w:rsidR="007D4100" w:rsidRPr="009A4AE6">
              <w:rPr>
                <w:rFonts w:cs="Arial"/>
                <w:sz w:val="20"/>
                <w:szCs w:val="20"/>
              </w:rPr>
              <w:t>24</w:t>
            </w:r>
            <w:r w:rsidR="008461A6" w:rsidRPr="009A4AE6">
              <w:rPr>
                <w:rFonts w:cs="Arial"/>
                <w:sz w:val="20"/>
                <w:szCs w:val="20"/>
              </w:rPr>
              <w:t xml:space="preserve"> – 202</w:t>
            </w:r>
            <w:r w:rsidR="007D4100" w:rsidRPr="009A4AE6">
              <w:rPr>
                <w:rFonts w:cs="Arial"/>
                <w:sz w:val="20"/>
                <w:szCs w:val="20"/>
              </w:rPr>
              <w:t>8</w:t>
            </w:r>
            <w:r w:rsidRPr="009A4AE6">
              <w:rPr>
                <w:rFonts w:cs="Arial"/>
                <w:sz w:val="20"/>
                <w:szCs w:val="20"/>
              </w:rPr>
              <w:t xml:space="preserve"> que facilite la</w:t>
            </w:r>
            <w:r w:rsidR="00650AE1" w:rsidRPr="009A4AE6">
              <w:rPr>
                <w:rFonts w:cs="Arial"/>
                <w:sz w:val="20"/>
                <w:szCs w:val="20"/>
              </w:rPr>
              <w:t xml:space="preserve"> administración de los recursos</w:t>
            </w:r>
          </w:p>
          <w:p w14:paraId="7DEA4C81" w14:textId="12040E5A" w:rsidR="00650AE1" w:rsidRPr="009A4AE6" w:rsidRDefault="00E3715C" w:rsidP="00EE6B91">
            <w:pPr>
              <w:spacing w:after="0" w:line="240" w:lineRule="atLeast"/>
              <w:ind w:firstLine="0"/>
              <w:rPr>
                <w:rFonts w:cs="Arial"/>
                <w:sz w:val="20"/>
                <w:szCs w:val="20"/>
              </w:rPr>
            </w:pPr>
            <w:r w:rsidRPr="009A4AE6">
              <w:rPr>
                <w:rFonts w:cs="Arial"/>
                <w:sz w:val="20"/>
                <w:szCs w:val="20"/>
              </w:rPr>
              <w:t>Cantidad de Software adquirido po</w:t>
            </w:r>
            <w:r w:rsidR="008461A6" w:rsidRPr="009A4AE6">
              <w:rPr>
                <w:rFonts w:cs="Arial"/>
                <w:sz w:val="20"/>
                <w:szCs w:val="20"/>
              </w:rPr>
              <w:t xml:space="preserve">r la </w:t>
            </w:r>
            <w:r w:rsidR="0015049F" w:rsidRPr="009A4AE6">
              <w:rPr>
                <w:rFonts w:cs="Arial"/>
                <w:sz w:val="20"/>
                <w:szCs w:val="20"/>
              </w:rPr>
              <w:t xml:space="preserve">OPM </w:t>
            </w:r>
            <w:r w:rsidR="008461A6" w:rsidRPr="009A4AE6">
              <w:rPr>
                <w:rFonts w:cs="Arial"/>
                <w:sz w:val="20"/>
                <w:szCs w:val="20"/>
              </w:rPr>
              <w:t>durante los años 20</w:t>
            </w:r>
            <w:r w:rsidR="007D4100" w:rsidRPr="009A4AE6">
              <w:rPr>
                <w:rFonts w:cs="Arial"/>
                <w:sz w:val="20"/>
                <w:szCs w:val="20"/>
              </w:rPr>
              <w:t>24</w:t>
            </w:r>
            <w:r w:rsidR="008461A6" w:rsidRPr="009A4AE6">
              <w:rPr>
                <w:rFonts w:cs="Arial"/>
                <w:sz w:val="20"/>
                <w:szCs w:val="20"/>
              </w:rPr>
              <w:t xml:space="preserve"> -202</w:t>
            </w:r>
            <w:r w:rsidR="007D4100" w:rsidRPr="009A4AE6">
              <w:rPr>
                <w:rFonts w:cs="Arial"/>
                <w:sz w:val="20"/>
                <w:szCs w:val="20"/>
              </w:rPr>
              <w:t>8</w:t>
            </w:r>
            <w:r w:rsidRPr="009A4AE6">
              <w:rPr>
                <w:rFonts w:cs="Arial"/>
                <w:sz w:val="20"/>
                <w:szCs w:val="20"/>
              </w:rPr>
              <w:t xml:space="preserve"> que faciliten la gestión vial </w:t>
            </w:r>
          </w:p>
          <w:p w14:paraId="06B16D9D" w14:textId="77777777" w:rsidR="00EE6B91" w:rsidRPr="009A4AE6" w:rsidRDefault="00EE6B91" w:rsidP="00EE6B91">
            <w:pPr>
              <w:spacing w:after="0" w:line="240" w:lineRule="atLeast"/>
              <w:ind w:firstLine="0"/>
              <w:rPr>
                <w:rFonts w:cs="Arial"/>
                <w:sz w:val="20"/>
                <w:szCs w:val="20"/>
              </w:rPr>
            </w:pPr>
          </w:p>
          <w:p w14:paraId="4E30314A" w14:textId="0A9AAB93" w:rsidR="008F5EB5" w:rsidRPr="009A4AE6" w:rsidRDefault="00E3715C" w:rsidP="00EE6B91">
            <w:pPr>
              <w:spacing w:after="0" w:line="240" w:lineRule="atLeast"/>
              <w:ind w:firstLine="0"/>
              <w:rPr>
                <w:rFonts w:cs="Arial"/>
                <w:sz w:val="20"/>
                <w:szCs w:val="20"/>
              </w:rPr>
            </w:pPr>
            <w:r w:rsidRPr="009A4AE6">
              <w:rPr>
                <w:rFonts w:cs="Arial"/>
                <w:sz w:val="20"/>
                <w:szCs w:val="20"/>
              </w:rPr>
              <w:t>Cantidad de maquinaria adquirida entre los años 20</w:t>
            </w:r>
            <w:r w:rsidR="00425BFE" w:rsidRPr="009A4AE6">
              <w:rPr>
                <w:rFonts w:cs="Arial"/>
                <w:sz w:val="20"/>
                <w:szCs w:val="20"/>
              </w:rPr>
              <w:t>24</w:t>
            </w:r>
            <w:r w:rsidRPr="009A4AE6">
              <w:rPr>
                <w:rFonts w:cs="Arial"/>
                <w:sz w:val="20"/>
                <w:szCs w:val="20"/>
              </w:rPr>
              <w:t>-202</w:t>
            </w:r>
            <w:r w:rsidR="00425BFE" w:rsidRPr="009A4AE6">
              <w:rPr>
                <w:rFonts w:cs="Arial"/>
                <w:sz w:val="20"/>
                <w:szCs w:val="20"/>
              </w:rPr>
              <w:t>8</w:t>
            </w:r>
            <w:r w:rsidR="00D30DF3" w:rsidRPr="009A4AE6">
              <w:rPr>
                <w:rFonts w:cs="Arial"/>
                <w:sz w:val="20"/>
                <w:szCs w:val="20"/>
              </w:rPr>
              <w:t xml:space="preserve"> </w:t>
            </w:r>
          </w:p>
        </w:tc>
      </w:tr>
      <w:tr w:rsidR="008F5EB5" w:rsidRPr="009A4AE6" w14:paraId="0E3CEA98" w14:textId="77777777" w:rsidTr="00003248">
        <w:trPr>
          <w:trHeight w:val="498"/>
          <w:jc w:val="center"/>
        </w:trPr>
        <w:tc>
          <w:tcPr>
            <w:tcW w:w="1720" w:type="dxa"/>
            <w:shd w:val="clear" w:color="auto" w:fill="auto"/>
          </w:tcPr>
          <w:p w14:paraId="7B479FA8" w14:textId="77777777" w:rsidR="008578A1" w:rsidRPr="009A4AE6" w:rsidRDefault="008578A1" w:rsidP="00EE6B91">
            <w:pPr>
              <w:spacing w:line="240" w:lineRule="atLeast"/>
              <w:ind w:firstLine="0"/>
              <w:jc w:val="center"/>
              <w:rPr>
                <w:rFonts w:cs="Arial"/>
                <w:b/>
                <w:sz w:val="20"/>
                <w:szCs w:val="20"/>
              </w:rPr>
            </w:pPr>
          </w:p>
          <w:p w14:paraId="6BB1C89D" w14:textId="77777777" w:rsidR="008578A1" w:rsidRPr="009A4AE6" w:rsidRDefault="008578A1" w:rsidP="00EE6B91">
            <w:pPr>
              <w:spacing w:line="240" w:lineRule="atLeast"/>
              <w:ind w:firstLine="0"/>
              <w:jc w:val="center"/>
              <w:rPr>
                <w:rFonts w:cs="Arial"/>
                <w:b/>
                <w:sz w:val="20"/>
                <w:szCs w:val="20"/>
              </w:rPr>
            </w:pPr>
          </w:p>
          <w:p w14:paraId="09B47A68" w14:textId="05C4D87C" w:rsidR="008F5EB5" w:rsidRPr="009A4AE6" w:rsidRDefault="008F5EB5" w:rsidP="00EE6B91">
            <w:pPr>
              <w:spacing w:line="240" w:lineRule="atLeast"/>
              <w:ind w:firstLine="0"/>
              <w:jc w:val="center"/>
              <w:rPr>
                <w:rFonts w:cs="Arial"/>
                <w:b/>
                <w:sz w:val="20"/>
                <w:szCs w:val="20"/>
              </w:rPr>
            </w:pPr>
            <w:r w:rsidRPr="009A4AE6">
              <w:rPr>
                <w:rFonts w:cs="Arial"/>
                <w:b/>
                <w:sz w:val="20"/>
                <w:szCs w:val="20"/>
              </w:rPr>
              <w:t>Participación ciudadana</w:t>
            </w:r>
          </w:p>
        </w:tc>
        <w:tc>
          <w:tcPr>
            <w:tcW w:w="2244" w:type="dxa"/>
            <w:shd w:val="clear" w:color="auto" w:fill="auto"/>
            <w:vAlign w:val="center"/>
          </w:tcPr>
          <w:p w14:paraId="6BC89496" w14:textId="77777777" w:rsidR="008F5EB5" w:rsidRPr="009A4AE6" w:rsidRDefault="008F5EB5" w:rsidP="00EE6B91">
            <w:pPr>
              <w:spacing w:line="240" w:lineRule="atLeast"/>
              <w:ind w:firstLine="0"/>
              <w:rPr>
                <w:rFonts w:cs="Arial"/>
                <w:sz w:val="20"/>
                <w:szCs w:val="20"/>
              </w:rPr>
            </w:pPr>
            <w:r w:rsidRPr="009A4AE6">
              <w:rPr>
                <w:rFonts w:cs="Arial"/>
                <w:sz w:val="20"/>
                <w:szCs w:val="20"/>
              </w:rPr>
              <w:t>Ejecución de proyectos con participación ciudadana en los procesos de gestión vial garantizando la intervención en todos los distritos del cantón.</w:t>
            </w:r>
          </w:p>
        </w:tc>
        <w:tc>
          <w:tcPr>
            <w:tcW w:w="2268" w:type="dxa"/>
            <w:shd w:val="clear" w:color="auto" w:fill="auto"/>
          </w:tcPr>
          <w:p w14:paraId="2F2E27A2" w14:textId="04E35652" w:rsidR="008F5EB5" w:rsidRPr="009A4AE6" w:rsidRDefault="008F5EB5" w:rsidP="00EE6B91">
            <w:pPr>
              <w:spacing w:after="0" w:line="240" w:lineRule="atLeast"/>
              <w:ind w:firstLine="0"/>
              <w:rPr>
                <w:rFonts w:cs="Arial"/>
                <w:sz w:val="20"/>
                <w:szCs w:val="20"/>
              </w:rPr>
            </w:pPr>
            <w:r w:rsidRPr="009A4AE6">
              <w:rPr>
                <w:rFonts w:cs="Arial"/>
                <w:sz w:val="20"/>
                <w:szCs w:val="20"/>
              </w:rPr>
              <w:t xml:space="preserve">Ejecutar </w:t>
            </w:r>
            <w:r w:rsidR="007D4100" w:rsidRPr="009A4AE6">
              <w:rPr>
                <w:rFonts w:cs="Arial"/>
                <w:sz w:val="20"/>
                <w:szCs w:val="20"/>
              </w:rPr>
              <w:t>el 100 %</w:t>
            </w:r>
            <w:r w:rsidRPr="009A4AE6">
              <w:rPr>
                <w:rFonts w:cs="Arial"/>
                <w:sz w:val="20"/>
                <w:szCs w:val="20"/>
              </w:rPr>
              <w:t xml:space="preserve"> proyectos al año con participación ciudadana.</w:t>
            </w:r>
          </w:p>
        </w:tc>
        <w:tc>
          <w:tcPr>
            <w:tcW w:w="2127" w:type="dxa"/>
            <w:shd w:val="clear" w:color="auto" w:fill="auto"/>
          </w:tcPr>
          <w:p w14:paraId="74EEF514" w14:textId="77777777" w:rsidR="008F5EB5" w:rsidRPr="009A4AE6" w:rsidRDefault="008F5EB5" w:rsidP="00EE6B91">
            <w:pPr>
              <w:spacing w:after="0" w:line="240" w:lineRule="atLeast"/>
              <w:ind w:firstLine="0"/>
              <w:rPr>
                <w:rFonts w:cs="Arial"/>
                <w:sz w:val="20"/>
                <w:szCs w:val="20"/>
              </w:rPr>
            </w:pPr>
            <w:r w:rsidRPr="009A4AE6">
              <w:rPr>
                <w:rFonts w:cs="Arial"/>
                <w:sz w:val="20"/>
                <w:szCs w:val="20"/>
              </w:rPr>
              <w:t>Cantidad de proyectos ejecutados al año con participación ciudadana</w:t>
            </w:r>
          </w:p>
        </w:tc>
      </w:tr>
    </w:tbl>
    <w:p w14:paraId="340264A6" w14:textId="6C954046" w:rsidR="002A4C20" w:rsidRDefault="001B2406" w:rsidP="00DC5804">
      <w:pPr>
        <w:rPr>
          <w:rFonts w:eastAsia="Times New Roman"/>
          <w:sz w:val="20"/>
          <w:szCs w:val="20"/>
        </w:rPr>
      </w:pPr>
      <w:r w:rsidRPr="009A4AE6">
        <w:rPr>
          <w:rFonts w:eastAsia="Times New Roman"/>
          <w:b/>
          <w:i/>
          <w:sz w:val="20"/>
          <w:szCs w:val="20"/>
        </w:rPr>
        <w:t>Fuente</w:t>
      </w:r>
      <w:r w:rsidRPr="009A4AE6">
        <w:rPr>
          <w:rFonts w:eastAsia="Times New Roman"/>
          <w:b/>
          <w:sz w:val="20"/>
          <w:szCs w:val="20"/>
        </w:rPr>
        <w:t xml:space="preserve">: </w:t>
      </w:r>
      <w:r w:rsidR="007E1D29" w:rsidRPr="009A4AE6">
        <w:rPr>
          <w:rFonts w:eastAsia="Times New Roman"/>
          <w:sz w:val="20"/>
          <w:szCs w:val="20"/>
        </w:rPr>
        <w:t>Departamento Obra Municipal de Pococí</w:t>
      </w:r>
      <w:r w:rsidRPr="009A4AE6">
        <w:rPr>
          <w:rFonts w:eastAsia="Times New Roman"/>
          <w:sz w:val="20"/>
          <w:szCs w:val="20"/>
        </w:rPr>
        <w:t xml:space="preserve"> con base en resultados del diagnóstico y consulta comunal</w:t>
      </w:r>
      <w:r w:rsidR="007E1D29" w:rsidRPr="009A4AE6">
        <w:rPr>
          <w:rFonts w:eastAsia="Times New Roman"/>
          <w:sz w:val="20"/>
          <w:szCs w:val="20"/>
        </w:rPr>
        <w:t>, 2023.</w:t>
      </w:r>
    </w:p>
    <w:p w14:paraId="131EBB8B" w14:textId="77777777" w:rsidR="00F93FAE" w:rsidRDefault="00F93FAE" w:rsidP="00DC5804">
      <w:pPr>
        <w:rPr>
          <w:rFonts w:eastAsia="Times New Roman"/>
          <w:sz w:val="20"/>
          <w:szCs w:val="20"/>
        </w:rPr>
      </w:pPr>
    </w:p>
    <w:p w14:paraId="446EA871" w14:textId="77777777" w:rsidR="00F93FAE" w:rsidRDefault="00F93FAE" w:rsidP="00DC5804">
      <w:pPr>
        <w:rPr>
          <w:rFonts w:eastAsia="Times New Roman"/>
          <w:sz w:val="20"/>
          <w:szCs w:val="20"/>
        </w:rPr>
      </w:pPr>
    </w:p>
    <w:p w14:paraId="44B3D5F9" w14:textId="77777777" w:rsidR="00F93FAE" w:rsidRDefault="00F93FAE" w:rsidP="00DC5804">
      <w:pPr>
        <w:rPr>
          <w:rFonts w:eastAsia="Times New Roman"/>
          <w:sz w:val="20"/>
          <w:szCs w:val="20"/>
        </w:rPr>
      </w:pPr>
    </w:p>
    <w:p w14:paraId="60109782" w14:textId="77777777" w:rsidR="00F93FAE" w:rsidRDefault="00F93FAE" w:rsidP="00DC5804">
      <w:pPr>
        <w:rPr>
          <w:rFonts w:eastAsia="Times New Roman"/>
          <w:sz w:val="20"/>
          <w:szCs w:val="20"/>
        </w:rPr>
      </w:pPr>
    </w:p>
    <w:p w14:paraId="4755FF04" w14:textId="77777777" w:rsidR="00F93FAE" w:rsidRDefault="00F93FAE" w:rsidP="00DC5804">
      <w:pPr>
        <w:rPr>
          <w:rFonts w:eastAsia="Times New Roman"/>
          <w:sz w:val="20"/>
          <w:szCs w:val="20"/>
        </w:rPr>
      </w:pPr>
    </w:p>
    <w:p w14:paraId="5D5B1161" w14:textId="77777777" w:rsidR="00F93FAE" w:rsidRDefault="00F93FAE" w:rsidP="00DC5804">
      <w:pPr>
        <w:rPr>
          <w:rFonts w:eastAsia="Times New Roman"/>
          <w:sz w:val="20"/>
          <w:szCs w:val="20"/>
        </w:rPr>
      </w:pPr>
    </w:p>
    <w:p w14:paraId="7D6C0BF7" w14:textId="77777777" w:rsidR="00F93FAE" w:rsidRPr="009A4AE6" w:rsidRDefault="00F93FAE" w:rsidP="00DC5804">
      <w:pPr>
        <w:rPr>
          <w:rFonts w:eastAsia="Times New Roman"/>
          <w:sz w:val="20"/>
          <w:szCs w:val="20"/>
        </w:rPr>
      </w:pPr>
    </w:p>
    <w:p w14:paraId="7F98D503" w14:textId="77777777" w:rsidR="002C525B" w:rsidRPr="009A4AE6" w:rsidRDefault="00266AAF" w:rsidP="003C3EC9">
      <w:pPr>
        <w:pStyle w:val="Ttulo1"/>
        <w:spacing w:before="0"/>
        <w:jc w:val="center"/>
        <w:rPr>
          <w:rFonts w:ascii="Century Gothic" w:eastAsia="Times New Roman" w:hAnsi="Century Gothic"/>
          <w:sz w:val="22"/>
          <w:szCs w:val="22"/>
        </w:rPr>
      </w:pPr>
      <w:bookmarkStart w:id="236" w:name="_Toc153864242"/>
      <w:bookmarkStart w:id="237" w:name="_Toc175998069"/>
      <w:r w:rsidRPr="009A4AE6">
        <w:rPr>
          <w:rFonts w:ascii="Century Gothic" w:eastAsia="Times New Roman" w:hAnsi="Century Gothic"/>
          <w:sz w:val="22"/>
          <w:szCs w:val="22"/>
        </w:rPr>
        <w:t>Capítulo VI</w:t>
      </w:r>
      <w:bookmarkEnd w:id="236"/>
      <w:bookmarkEnd w:id="237"/>
    </w:p>
    <w:p w14:paraId="4A28A132" w14:textId="7981B85F" w:rsidR="00185D9E" w:rsidRPr="009A4AE6" w:rsidRDefault="00235184" w:rsidP="001D54BD">
      <w:pPr>
        <w:pStyle w:val="Ttulo1"/>
        <w:spacing w:before="0"/>
        <w:jc w:val="center"/>
        <w:rPr>
          <w:rFonts w:ascii="Century Gothic" w:eastAsia="Times New Roman" w:hAnsi="Century Gothic"/>
          <w:sz w:val="22"/>
          <w:szCs w:val="22"/>
        </w:rPr>
      </w:pPr>
      <w:bookmarkStart w:id="238" w:name="_Toc153864243"/>
      <w:bookmarkStart w:id="239" w:name="_Toc175998070"/>
      <w:r w:rsidRPr="009A4AE6">
        <w:rPr>
          <w:rFonts w:ascii="Century Gothic" w:eastAsia="Times New Roman" w:hAnsi="Century Gothic"/>
          <w:sz w:val="22"/>
          <w:szCs w:val="22"/>
        </w:rPr>
        <w:t xml:space="preserve">El Plan de </w:t>
      </w:r>
      <w:r w:rsidR="00155781" w:rsidRPr="009A4AE6">
        <w:rPr>
          <w:rFonts w:ascii="Century Gothic" w:eastAsia="Times New Roman" w:hAnsi="Century Gothic"/>
          <w:sz w:val="22"/>
          <w:szCs w:val="22"/>
        </w:rPr>
        <w:t xml:space="preserve">Conservación, Desarrollo y Seguridad Vial </w:t>
      </w:r>
      <w:r w:rsidRPr="009A4AE6">
        <w:rPr>
          <w:rFonts w:ascii="Century Gothic" w:eastAsia="Times New Roman" w:hAnsi="Century Gothic"/>
          <w:sz w:val="22"/>
          <w:szCs w:val="22"/>
        </w:rPr>
        <w:t>Cantonal</w:t>
      </w:r>
      <w:bookmarkEnd w:id="238"/>
      <w:bookmarkEnd w:id="239"/>
    </w:p>
    <w:p w14:paraId="437AE35D" w14:textId="1981CEE1" w:rsidR="00B56F61" w:rsidRPr="009A4AE6" w:rsidRDefault="0080150F" w:rsidP="005501DB">
      <w:pPr>
        <w:spacing w:after="0"/>
        <w:ind w:firstLine="708"/>
        <w:rPr>
          <w:rFonts w:eastAsia="Times New Roman" w:cs="Arial"/>
        </w:rPr>
      </w:pPr>
      <w:r w:rsidRPr="009A4AE6">
        <w:rPr>
          <w:rFonts w:eastAsia="Times New Roman" w:cs="Arial"/>
        </w:rPr>
        <w:t>La Municipalidad de Pococ</w:t>
      </w:r>
      <w:r w:rsidR="00F51ADB" w:rsidRPr="009A4AE6">
        <w:rPr>
          <w:rFonts w:eastAsia="Times New Roman" w:cs="Arial"/>
        </w:rPr>
        <w:t>í, como Gob</w:t>
      </w:r>
      <w:r w:rsidR="003567E9" w:rsidRPr="009A4AE6">
        <w:rPr>
          <w:rFonts w:eastAsia="Times New Roman" w:cs="Arial"/>
        </w:rPr>
        <w:t xml:space="preserve">ierno local, cuenta con un Plan </w:t>
      </w:r>
      <w:r w:rsidR="00F51ADB" w:rsidRPr="009A4AE6">
        <w:rPr>
          <w:rFonts w:eastAsia="Times New Roman" w:cs="Arial"/>
        </w:rPr>
        <w:t>Estratégico, que</w:t>
      </w:r>
      <w:r w:rsidRPr="009A4AE6">
        <w:rPr>
          <w:rFonts w:eastAsia="Times New Roman" w:cs="Arial"/>
        </w:rPr>
        <w:t xml:space="preserve"> con</w:t>
      </w:r>
      <w:r w:rsidR="00F51ADB" w:rsidRPr="009A4AE6">
        <w:rPr>
          <w:rFonts w:eastAsia="Times New Roman" w:cs="Arial"/>
        </w:rPr>
        <w:t xml:space="preserve">tiene dentro su marco </w:t>
      </w:r>
      <w:r w:rsidR="00545169" w:rsidRPr="009A4AE6">
        <w:rPr>
          <w:rFonts w:eastAsia="Times New Roman" w:cs="Arial"/>
        </w:rPr>
        <w:t>componentes fundamen</w:t>
      </w:r>
      <w:r w:rsidR="00155781" w:rsidRPr="009A4AE6">
        <w:rPr>
          <w:rFonts w:eastAsia="Times New Roman" w:cs="Arial"/>
        </w:rPr>
        <w:t>tales</w:t>
      </w:r>
      <w:r w:rsidR="00F51ADB" w:rsidRPr="009A4AE6">
        <w:rPr>
          <w:rFonts w:eastAsia="Times New Roman" w:cs="Arial"/>
        </w:rPr>
        <w:t xml:space="preserve"> necesarios</w:t>
      </w:r>
      <w:r w:rsidR="00155781" w:rsidRPr="009A4AE6">
        <w:rPr>
          <w:rFonts w:eastAsia="Times New Roman" w:cs="Arial"/>
        </w:rPr>
        <w:t>, que</w:t>
      </w:r>
      <w:r w:rsidR="00F51ADB" w:rsidRPr="009A4AE6">
        <w:rPr>
          <w:rFonts w:eastAsia="Times New Roman" w:cs="Arial"/>
        </w:rPr>
        <w:t xml:space="preserve"> son: m</w:t>
      </w:r>
      <w:r w:rsidRPr="009A4AE6">
        <w:rPr>
          <w:rFonts w:eastAsia="Times New Roman" w:cs="Arial"/>
        </w:rPr>
        <w:t>isión, visión y valores</w:t>
      </w:r>
      <w:r w:rsidR="00F51ADB" w:rsidRPr="009A4AE6">
        <w:rPr>
          <w:rFonts w:eastAsia="Times New Roman" w:cs="Arial"/>
        </w:rPr>
        <w:t>. Los que se detallan.</w:t>
      </w:r>
      <w:r w:rsidR="00F51ADB" w:rsidRPr="009A4AE6">
        <w:rPr>
          <w:rFonts w:eastAsia="Times New Roman" w:cs="Arial"/>
        </w:rPr>
        <w:br/>
      </w:r>
      <w:r w:rsidR="00D46E1A" w:rsidRPr="009A4AE6">
        <w:rPr>
          <w:rFonts w:eastAsia="Times New Roman" w:cs="Arial"/>
          <w:b/>
        </w:rPr>
        <w:t xml:space="preserve">            </w:t>
      </w:r>
      <w:r w:rsidR="00F51ADB" w:rsidRPr="009A4AE6">
        <w:rPr>
          <w:rFonts w:eastAsia="Times New Roman" w:cs="Arial"/>
          <w:b/>
        </w:rPr>
        <w:t>Misión.</w:t>
      </w:r>
    </w:p>
    <w:p w14:paraId="7852FFF1" w14:textId="52B5F33A" w:rsidR="00B56F61" w:rsidRPr="009A4AE6" w:rsidRDefault="00B56F61" w:rsidP="00CF752F">
      <w:pPr>
        <w:spacing w:after="0"/>
      </w:pPr>
      <w:r w:rsidRPr="009A4AE6">
        <w:t>Ser un cantón que promueve el desarrollo integral y sostenible, que permita la articulación real de todos los ejes de desarrollo y crecimiento, integrando la participación de las personas y organizaciones comunitarias en la toma de decisiones, en los próximos 10 años</w:t>
      </w:r>
    </w:p>
    <w:p w14:paraId="72059485" w14:textId="716F37A0" w:rsidR="00D0268A" w:rsidRPr="009A4AE6" w:rsidRDefault="00D0268A" w:rsidP="003C3EC9">
      <w:pPr>
        <w:spacing w:after="0"/>
        <w:rPr>
          <w:rFonts w:eastAsia="Times New Roman" w:cs="Arial"/>
          <w:b/>
        </w:rPr>
      </w:pPr>
      <w:r w:rsidRPr="009A4AE6">
        <w:rPr>
          <w:rFonts w:eastAsia="Times New Roman" w:cs="Arial"/>
          <w:b/>
        </w:rPr>
        <w:t>Vis</w:t>
      </w:r>
      <w:r w:rsidR="00CF752F" w:rsidRPr="009A4AE6">
        <w:rPr>
          <w:rFonts w:eastAsia="Times New Roman" w:cs="Arial"/>
          <w:b/>
        </w:rPr>
        <w:t>i</w:t>
      </w:r>
      <w:r w:rsidRPr="009A4AE6">
        <w:rPr>
          <w:rFonts w:eastAsia="Times New Roman" w:cs="Arial"/>
          <w:b/>
        </w:rPr>
        <w:t>ón.</w:t>
      </w:r>
    </w:p>
    <w:p w14:paraId="2582C3CF" w14:textId="01DB0B3B" w:rsidR="002A4C20" w:rsidRPr="009A4AE6" w:rsidRDefault="00B56F61" w:rsidP="002E6F2F">
      <w:pPr>
        <w:spacing w:after="0"/>
      </w:pPr>
      <w:r w:rsidRPr="009A4AE6">
        <w:t>Fomentar niveles de desarrollo sostenible e integral en las comunidades que permitan la participación de la ciudadanía, organizaciones comunitarias y cantonales, así como la efectiva articulación público y privada.</w:t>
      </w:r>
    </w:p>
    <w:p w14:paraId="6F6AD92F" w14:textId="77777777" w:rsidR="00000D57" w:rsidRPr="009A4AE6" w:rsidRDefault="00D0268A" w:rsidP="002A4C20">
      <w:pPr>
        <w:spacing w:before="0" w:after="0" w:line="240" w:lineRule="auto"/>
        <w:rPr>
          <w:rFonts w:eastAsia="Times New Roman" w:cs="Arial"/>
          <w:b/>
        </w:rPr>
      </w:pPr>
      <w:r w:rsidRPr="009A4AE6">
        <w:rPr>
          <w:rFonts w:eastAsia="Times New Roman" w:cs="Arial"/>
          <w:b/>
        </w:rPr>
        <w:t xml:space="preserve">Valores. </w:t>
      </w:r>
    </w:p>
    <w:p w14:paraId="67EDE2DD" w14:textId="77777777" w:rsidR="002A4C20" w:rsidRPr="009A4AE6" w:rsidRDefault="002A4C20" w:rsidP="002A4C20">
      <w:pPr>
        <w:spacing w:before="0" w:after="0" w:line="240" w:lineRule="auto"/>
        <w:rPr>
          <w:rFonts w:eastAsia="Times New Roman" w:cs="Arial"/>
          <w:b/>
        </w:rPr>
      </w:pPr>
    </w:p>
    <w:p w14:paraId="4A7B9A6C" w14:textId="77777777" w:rsidR="00B56F61" w:rsidRPr="009A4AE6" w:rsidRDefault="00B56F61" w:rsidP="002A4C20">
      <w:pPr>
        <w:spacing w:before="0" w:after="0" w:line="240" w:lineRule="auto"/>
        <w:rPr>
          <w:rFonts w:eastAsia="Times New Roman" w:cs="Arial"/>
        </w:rPr>
      </w:pPr>
      <w:r w:rsidRPr="009A4AE6">
        <w:rPr>
          <w:rFonts w:eastAsia="Times New Roman" w:cs="Arial"/>
        </w:rPr>
        <w:t>• Responsabilidad.</w:t>
      </w:r>
    </w:p>
    <w:p w14:paraId="02E0069E" w14:textId="77777777" w:rsidR="00B56F61" w:rsidRPr="009A4AE6" w:rsidRDefault="00B56F61" w:rsidP="002A4C20">
      <w:pPr>
        <w:spacing w:before="0" w:after="0" w:line="240" w:lineRule="auto"/>
        <w:rPr>
          <w:rFonts w:eastAsia="Times New Roman" w:cs="Arial"/>
        </w:rPr>
      </w:pPr>
      <w:r w:rsidRPr="009A4AE6">
        <w:rPr>
          <w:rFonts w:eastAsia="Times New Roman" w:cs="Arial"/>
        </w:rPr>
        <w:t>• Honestidad.</w:t>
      </w:r>
    </w:p>
    <w:p w14:paraId="676A85A8" w14:textId="77777777" w:rsidR="00B56F61" w:rsidRPr="009A4AE6" w:rsidRDefault="00B56F61" w:rsidP="002A4C20">
      <w:pPr>
        <w:spacing w:before="0" w:after="0" w:line="240" w:lineRule="auto"/>
        <w:rPr>
          <w:rFonts w:eastAsia="Times New Roman" w:cs="Arial"/>
        </w:rPr>
      </w:pPr>
      <w:r w:rsidRPr="009A4AE6">
        <w:rPr>
          <w:rFonts w:eastAsia="Times New Roman" w:cs="Arial"/>
        </w:rPr>
        <w:t>• Respeto.</w:t>
      </w:r>
    </w:p>
    <w:p w14:paraId="7C9668F4" w14:textId="77777777" w:rsidR="00B56F61" w:rsidRPr="009A4AE6" w:rsidRDefault="00B56F61" w:rsidP="002A4C20">
      <w:pPr>
        <w:spacing w:before="0" w:after="0" w:line="240" w:lineRule="auto"/>
        <w:rPr>
          <w:rFonts w:eastAsia="Times New Roman" w:cs="Arial"/>
        </w:rPr>
      </w:pPr>
      <w:r w:rsidRPr="009A4AE6">
        <w:rPr>
          <w:rFonts w:eastAsia="Times New Roman" w:cs="Arial"/>
        </w:rPr>
        <w:t>• Compromiso.</w:t>
      </w:r>
    </w:p>
    <w:p w14:paraId="31455134" w14:textId="77777777" w:rsidR="00B56F61" w:rsidRPr="009A4AE6" w:rsidRDefault="00B56F61" w:rsidP="002A4C20">
      <w:pPr>
        <w:spacing w:before="0" w:after="0" w:line="240" w:lineRule="auto"/>
        <w:rPr>
          <w:rFonts w:eastAsia="Times New Roman" w:cs="Arial"/>
        </w:rPr>
      </w:pPr>
      <w:r w:rsidRPr="009A4AE6">
        <w:rPr>
          <w:rFonts w:eastAsia="Times New Roman" w:cs="Arial"/>
        </w:rPr>
        <w:t>• Solidaridad.</w:t>
      </w:r>
    </w:p>
    <w:p w14:paraId="4B48F568" w14:textId="77777777" w:rsidR="00B56F61" w:rsidRPr="009A4AE6" w:rsidRDefault="00B56F61" w:rsidP="002A4C20">
      <w:pPr>
        <w:spacing w:before="0" w:after="0" w:line="240" w:lineRule="auto"/>
        <w:rPr>
          <w:rFonts w:eastAsia="Times New Roman" w:cs="Arial"/>
        </w:rPr>
      </w:pPr>
      <w:r w:rsidRPr="009A4AE6">
        <w:rPr>
          <w:rFonts w:eastAsia="Times New Roman" w:cs="Arial"/>
        </w:rPr>
        <w:t>• Ética moral.</w:t>
      </w:r>
    </w:p>
    <w:p w14:paraId="09864B42" w14:textId="4B4A887C" w:rsidR="002A4C20" w:rsidRPr="009A4AE6" w:rsidRDefault="00B56F61" w:rsidP="002E6F2F">
      <w:pPr>
        <w:spacing w:before="0" w:after="0" w:line="240" w:lineRule="auto"/>
        <w:rPr>
          <w:rFonts w:eastAsia="Times New Roman" w:cs="Arial"/>
        </w:rPr>
      </w:pPr>
      <w:r w:rsidRPr="009A4AE6">
        <w:rPr>
          <w:rFonts w:eastAsia="Times New Roman" w:cs="Arial"/>
        </w:rPr>
        <w:t>• Participación comunitaria.</w:t>
      </w:r>
    </w:p>
    <w:p w14:paraId="60C69ABC" w14:textId="77777777" w:rsidR="002A4C20" w:rsidRPr="009A4AE6" w:rsidRDefault="002A4C20" w:rsidP="002A4C20">
      <w:pPr>
        <w:spacing w:before="0" w:after="0" w:line="240" w:lineRule="auto"/>
        <w:rPr>
          <w:rFonts w:eastAsia="Times New Roman" w:cs="Arial"/>
        </w:rPr>
      </w:pPr>
    </w:p>
    <w:p w14:paraId="51D5C250" w14:textId="5B70ECA3" w:rsidR="00D318B6" w:rsidRPr="009A4AE6" w:rsidRDefault="00F51ADB" w:rsidP="007B2322">
      <w:pPr>
        <w:ind w:firstLine="708"/>
        <w:rPr>
          <w:rFonts w:eastAsia="Times New Roman" w:cs="Arial"/>
        </w:rPr>
      </w:pPr>
      <w:r w:rsidRPr="009A4AE6">
        <w:rPr>
          <w:rFonts w:eastAsia="Times New Roman" w:cs="Arial"/>
        </w:rPr>
        <w:t>No obstante, se considera apropiado que</w:t>
      </w:r>
      <w:r w:rsidR="00B56F61" w:rsidRPr="009A4AE6">
        <w:rPr>
          <w:rFonts w:eastAsia="Times New Roman" w:cs="Arial"/>
        </w:rPr>
        <w:t xml:space="preserve"> el departamento de Obra </w:t>
      </w:r>
      <w:r w:rsidR="007E1D29" w:rsidRPr="009A4AE6">
        <w:rPr>
          <w:rFonts w:eastAsia="Times New Roman" w:cs="Arial"/>
        </w:rPr>
        <w:t>Pública, que</w:t>
      </w:r>
      <w:r w:rsidRPr="009A4AE6">
        <w:rPr>
          <w:rFonts w:eastAsia="Times New Roman" w:cs="Arial"/>
        </w:rPr>
        <w:t xml:space="preserve"> tiene un rol de gran relevancia en el desarrollo del cantón, cuente con su marco </w:t>
      </w:r>
      <w:r w:rsidR="00AA5419" w:rsidRPr="009A4AE6">
        <w:rPr>
          <w:rFonts w:eastAsia="Times New Roman" w:cs="Arial"/>
        </w:rPr>
        <w:t>estratégico, el</w:t>
      </w:r>
      <w:r w:rsidR="0074521D" w:rsidRPr="009A4AE6">
        <w:rPr>
          <w:rFonts w:eastAsia="Times New Roman" w:cs="Arial"/>
        </w:rPr>
        <w:t xml:space="preserve"> cual debe estar alineado con la planif</w:t>
      </w:r>
      <w:r w:rsidR="00FA1C6E" w:rsidRPr="009A4AE6">
        <w:rPr>
          <w:rFonts w:eastAsia="Times New Roman" w:cs="Arial"/>
        </w:rPr>
        <w:t>icación municipal, tal como se expone en la siguiente tabla:</w:t>
      </w:r>
    </w:p>
    <w:p w14:paraId="68B3C8FB" w14:textId="6FB0B516" w:rsidR="002E6F2F" w:rsidRPr="009A4AE6" w:rsidRDefault="002E6F2F" w:rsidP="00833C95">
      <w:pPr>
        <w:pStyle w:val="Tablas"/>
      </w:pPr>
      <w:bookmarkStart w:id="240" w:name="_Toc153863523"/>
      <w:r w:rsidRPr="009A4AE6">
        <w:t xml:space="preserve">Tabla 21. Lineamientos estratégicos de la </w:t>
      </w:r>
      <w:r w:rsidRPr="009A4AE6">
        <w:rPr>
          <w:rStyle w:val="Referenciaintensa"/>
          <w:b/>
          <w:bCs/>
          <w:smallCaps w:val="0"/>
          <w:spacing w:val="0"/>
        </w:rPr>
        <w:t>OPM</w:t>
      </w:r>
      <w:r w:rsidRPr="009A4AE6">
        <w:t xml:space="preserve"> para la ejecución del PQCDSVC</w:t>
      </w:r>
      <w:bookmarkEnd w:id="240"/>
    </w:p>
    <w:tbl>
      <w:tblPr>
        <w:tblpPr w:leftFromText="141" w:rightFromText="141" w:vertAnchor="page" w:horzAnchor="margin" w:tblpY="31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2017"/>
        <w:gridCol w:w="1993"/>
        <w:gridCol w:w="2829"/>
      </w:tblGrid>
      <w:tr w:rsidR="002E6F2F" w:rsidRPr="009A4AE6" w14:paraId="31F3DB5D" w14:textId="77777777" w:rsidTr="002E6F2F">
        <w:trPr>
          <w:trHeight w:val="272"/>
          <w:tblHeader/>
        </w:trPr>
        <w:tc>
          <w:tcPr>
            <w:tcW w:w="1803" w:type="dxa"/>
            <w:shd w:val="clear" w:color="auto" w:fill="BFBFBF" w:themeFill="background1" w:themeFillShade="BF"/>
          </w:tcPr>
          <w:p w14:paraId="120856A2" w14:textId="77777777" w:rsidR="002E6F2F" w:rsidRPr="009A4AE6" w:rsidRDefault="002E6F2F" w:rsidP="002E6F2F">
            <w:pPr>
              <w:spacing w:before="0" w:after="0" w:line="240" w:lineRule="auto"/>
              <w:ind w:firstLine="0"/>
              <w:jc w:val="left"/>
              <w:rPr>
                <w:rFonts w:eastAsia="Times New Roman" w:cs="Arial"/>
                <w:b/>
                <w:sz w:val="20"/>
                <w:szCs w:val="20"/>
              </w:rPr>
            </w:pPr>
            <w:bookmarkStart w:id="241" w:name="_Toc5116045"/>
            <w:r w:rsidRPr="009A4AE6">
              <w:rPr>
                <w:rFonts w:eastAsia="Times New Roman" w:cs="Arial"/>
                <w:b/>
                <w:sz w:val="20"/>
                <w:szCs w:val="20"/>
              </w:rPr>
              <w:t>Misión</w:t>
            </w:r>
          </w:p>
        </w:tc>
        <w:tc>
          <w:tcPr>
            <w:tcW w:w="2017" w:type="dxa"/>
            <w:shd w:val="clear" w:color="auto" w:fill="BFBFBF" w:themeFill="background1" w:themeFillShade="BF"/>
          </w:tcPr>
          <w:p w14:paraId="64F02EBC" w14:textId="77777777" w:rsidR="002E6F2F" w:rsidRPr="009A4AE6" w:rsidRDefault="002E6F2F" w:rsidP="002E6F2F">
            <w:pPr>
              <w:spacing w:before="0" w:after="0" w:line="240" w:lineRule="auto"/>
              <w:ind w:firstLine="0"/>
              <w:jc w:val="center"/>
              <w:rPr>
                <w:rFonts w:eastAsia="Times New Roman" w:cs="Arial"/>
                <w:b/>
                <w:sz w:val="20"/>
                <w:szCs w:val="20"/>
              </w:rPr>
            </w:pPr>
            <w:r w:rsidRPr="009A4AE6">
              <w:rPr>
                <w:rFonts w:eastAsia="Times New Roman" w:cs="Arial"/>
                <w:b/>
                <w:sz w:val="20"/>
                <w:szCs w:val="20"/>
              </w:rPr>
              <w:t>Visión</w:t>
            </w:r>
          </w:p>
        </w:tc>
        <w:tc>
          <w:tcPr>
            <w:tcW w:w="1993" w:type="dxa"/>
            <w:shd w:val="clear" w:color="auto" w:fill="BFBFBF" w:themeFill="background1" w:themeFillShade="BF"/>
          </w:tcPr>
          <w:p w14:paraId="6D3DD0BD" w14:textId="77777777" w:rsidR="002E6F2F" w:rsidRPr="009A4AE6" w:rsidRDefault="002E6F2F" w:rsidP="002E6F2F">
            <w:pPr>
              <w:spacing w:before="0" w:after="0" w:line="240" w:lineRule="auto"/>
              <w:ind w:firstLine="0"/>
              <w:jc w:val="center"/>
              <w:rPr>
                <w:rFonts w:eastAsia="Times New Roman" w:cs="Arial"/>
                <w:b/>
                <w:sz w:val="20"/>
                <w:szCs w:val="20"/>
              </w:rPr>
            </w:pPr>
            <w:r w:rsidRPr="009A4AE6">
              <w:rPr>
                <w:rFonts w:eastAsia="Times New Roman" w:cs="Arial"/>
                <w:b/>
                <w:sz w:val="20"/>
                <w:szCs w:val="20"/>
              </w:rPr>
              <w:t>Valores</w:t>
            </w:r>
          </w:p>
        </w:tc>
        <w:tc>
          <w:tcPr>
            <w:tcW w:w="2829" w:type="dxa"/>
            <w:shd w:val="clear" w:color="auto" w:fill="BFBFBF" w:themeFill="background1" w:themeFillShade="BF"/>
          </w:tcPr>
          <w:p w14:paraId="777DD8D2" w14:textId="77777777" w:rsidR="002E6F2F" w:rsidRPr="009A4AE6" w:rsidRDefault="002E6F2F" w:rsidP="002E6F2F">
            <w:pPr>
              <w:spacing w:before="0" w:after="0" w:line="240" w:lineRule="auto"/>
              <w:ind w:firstLine="0"/>
              <w:jc w:val="center"/>
              <w:rPr>
                <w:rFonts w:eastAsia="Times New Roman" w:cs="Arial"/>
                <w:b/>
                <w:sz w:val="20"/>
                <w:szCs w:val="20"/>
              </w:rPr>
            </w:pPr>
            <w:r w:rsidRPr="009A4AE6">
              <w:rPr>
                <w:rFonts w:eastAsia="Times New Roman" w:cs="Arial"/>
                <w:b/>
                <w:sz w:val="20"/>
                <w:szCs w:val="20"/>
              </w:rPr>
              <w:t>Políticas</w:t>
            </w:r>
          </w:p>
        </w:tc>
      </w:tr>
      <w:tr w:rsidR="002E6F2F" w:rsidRPr="009A4AE6" w14:paraId="4DC4CBBE" w14:textId="77777777" w:rsidTr="002E6F2F">
        <w:trPr>
          <w:trHeight w:val="2163"/>
        </w:trPr>
        <w:tc>
          <w:tcPr>
            <w:tcW w:w="1803" w:type="dxa"/>
          </w:tcPr>
          <w:p w14:paraId="733347FD" w14:textId="77777777" w:rsidR="002E6F2F" w:rsidRPr="009A4AE6" w:rsidRDefault="002E6F2F" w:rsidP="002E6F2F">
            <w:pPr>
              <w:spacing w:before="0" w:after="0" w:line="240" w:lineRule="auto"/>
              <w:ind w:firstLine="0"/>
              <w:rPr>
                <w:rFonts w:eastAsia="Times New Roman" w:cs="Arial"/>
                <w:sz w:val="20"/>
                <w:szCs w:val="20"/>
              </w:rPr>
            </w:pPr>
            <w:r w:rsidRPr="009A4AE6">
              <w:rPr>
                <w:rFonts w:eastAsia="Calibri" w:cs="Arial"/>
                <w:sz w:val="20"/>
                <w:szCs w:val="20"/>
              </w:rPr>
              <w:t>Promovemos una red vial con una adecuada transitabilidad y nivel de servicio durante todo el año</w:t>
            </w:r>
            <w:r w:rsidRPr="009A4AE6">
              <w:rPr>
                <w:rFonts w:eastAsia="Times New Roman" w:cs="Arial"/>
                <w:sz w:val="20"/>
                <w:szCs w:val="20"/>
              </w:rPr>
              <w:t>.</w:t>
            </w:r>
          </w:p>
        </w:tc>
        <w:tc>
          <w:tcPr>
            <w:tcW w:w="2017" w:type="dxa"/>
          </w:tcPr>
          <w:p w14:paraId="115DA083" w14:textId="77777777" w:rsidR="002E6F2F" w:rsidRPr="009A4AE6" w:rsidRDefault="002E6F2F" w:rsidP="002E6F2F">
            <w:pPr>
              <w:spacing w:before="0" w:after="0" w:line="240" w:lineRule="auto"/>
              <w:ind w:firstLine="0"/>
              <w:rPr>
                <w:rFonts w:eastAsia="Times New Roman" w:cs="Arial"/>
                <w:sz w:val="20"/>
                <w:szCs w:val="20"/>
              </w:rPr>
            </w:pPr>
            <w:r w:rsidRPr="009A4AE6">
              <w:rPr>
                <w:rFonts w:eastAsia="Times New Roman" w:cs="Arial"/>
                <w:sz w:val="20"/>
                <w:szCs w:val="20"/>
              </w:rPr>
              <w:t>Contar con una Red Vial Cantonal de calidad, amigable con el ambiente, que garantice al usuario un tránsito seguro y confortable, acorde con un desarrollo integral del cantón</w:t>
            </w:r>
          </w:p>
        </w:tc>
        <w:tc>
          <w:tcPr>
            <w:tcW w:w="1993" w:type="dxa"/>
          </w:tcPr>
          <w:p w14:paraId="4FE36EC5" w14:textId="77777777" w:rsidR="002E6F2F" w:rsidRPr="009A4AE6" w:rsidRDefault="002E6F2F" w:rsidP="002E6F2F">
            <w:pPr>
              <w:spacing w:before="0" w:after="0" w:line="240" w:lineRule="auto"/>
              <w:ind w:firstLine="0"/>
              <w:rPr>
                <w:rFonts w:eastAsia="Times New Roman" w:cs="Arial"/>
                <w:sz w:val="20"/>
                <w:szCs w:val="20"/>
              </w:rPr>
            </w:pPr>
            <w:r w:rsidRPr="009A4AE6">
              <w:rPr>
                <w:rFonts w:eastAsia="Times New Roman" w:cs="Arial"/>
                <w:sz w:val="20"/>
                <w:szCs w:val="20"/>
              </w:rPr>
              <w:t>•Responsabilidad.</w:t>
            </w:r>
          </w:p>
          <w:p w14:paraId="631D69B6" w14:textId="77777777" w:rsidR="002E6F2F" w:rsidRPr="009A4AE6" w:rsidRDefault="002E6F2F" w:rsidP="002E6F2F">
            <w:pPr>
              <w:spacing w:before="0" w:after="0" w:line="240" w:lineRule="auto"/>
              <w:ind w:firstLine="0"/>
              <w:rPr>
                <w:rFonts w:eastAsia="Times New Roman" w:cs="Arial"/>
                <w:sz w:val="20"/>
                <w:szCs w:val="20"/>
              </w:rPr>
            </w:pPr>
            <w:r w:rsidRPr="009A4AE6">
              <w:rPr>
                <w:rFonts w:eastAsia="Times New Roman" w:cs="Arial"/>
                <w:sz w:val="20"/>
                <w:szCs w:val="20"/>
              </w:rPr>
              <w:t>• Honestidad.</w:t>
            </w:r>
          </w:p>
          <w:p w14:paraId="7A6D4567" w14:textId="77777777" w:rsidR="002E6F2F" w:rsidRPr="009A4AE6" w:rsidRDefault="002E6F2F" w:rsidP="002E6F2F">
            <w:pPr>
              <w:spacing w:before="0" w:after="0" w:line="240" w:lineRule="auto"/>
              <w:ind w:firstLine="0"/>
              <w:rPr>
                <w:rFonts w:eastAsia="Times New Roman" w:cs="Arial"/>
                <w:sz w:val="20"/>
                <w:szCs w:val="20"/>
              </w:rPr>
            </w:pPr>
            <w:r w:rsidRPr="009A4AE6">
              <w:rPr>
                <w:rFonts w:eastAsia="Times New Roman" w:cs="Arial"/>
                <w:sz w:val="20"/>
                <w:szCs w:val="20"/>
              </w:rPr>
              <w:t>• Respeto.</w:t>
            </w:r>
          </w:p>
          <w:p w14:paraId="4D0C7BE6" w14:textId="77777777" w:rsidR="002E6F2F" w:rsidRPr="009A4AE6" w:rsidRDefault="002E6F2F" w:rsidP="002E6F2F">
            <w:pPr>
              <w:spacing w:before="0" w:after="0" w:line="240" w:lineRule="auto"/>
              <w:ind w:firstLine="0"/>
              <w:rPr>
                <w:rFonts w:eastAsia="Times New Roman" w:cs="Arial"/>
                <w:sz w:val="20"/>
                <w:szCs w:val="20"/>
              </w:rPr>
            </w:pPr>
            <w:r w:rsidRPr="009A4AE6">
              <w:rPr>
                <w:rFonts w:eastAsia="Times New Roman" w:cs="Arial"/>
                <w:sz w:val="20"/>
                <w:szCs w:val="20"/>
              </w:rPr>
              <w:t>• Compromiso.</w:t>
            </w:r>
          </w:p>
          <w:p w14:paraId="72FA0D94" w14:textId="77777777" w:rsidR="002E6F2F" w:rsidRPr="009A4AE6" w:rsidRDefault="002E6F2F" w:rsidP="002E6F2F">
            <w:pPr>
              <w:spacing w:before="0" w:after="0" w:line="240" w:lineRule="auto"/>
              <w:ind w:firstLine="0"/>
              <w:rPr>
                <w:rFonts w:eastAsia="Times New Roman" w:cs="Arial"/>
                <w:sz w:val="20"/>
                <w:szCs w:val="20"/>
              </w:rPr>
            </w:pPr>
            <w:r w:rsidRPr="009A4AE6">
              <w:rPr>
                <w:rFonts w:eastAsia="Times New Roman" w:cs="Arial"/>
                <w:sz w:val="20"/>
                <w:szCs w:val="20"/>
              </w:rPr>
              <w:t>• Solidaridad.</w:t>
            </w:r>
          </w:p>
          <w:p w14:paraId="7DE7DD99" w14:textId="77777777" w:rsidR="002E6F2F" w:rsidRPr="009A4AE6" w:rsidRDefault="002E6F2F" w:rsidP="002E6F2F">
            <w:pPr>
              <w:spacing w:before="0" w:after="0" w:line="240" w:lineRule="auto"/>
              <w:ind w:firstLine="0"/>
              <w:rPr>
                <w:rFonts w:eastAsia="Times New Roman" w:cs="Arial"/>
                <w:sz w:val="20"/>
                <w:szCs w:val="20"/>
              </w:rPr>
            </w:pPr>
            <w:r w:rsidRPr="009A4AE6">
              <w:rPr>
                <w:rFonts w:eastAsia="Times New Roman" w:cs="Arial"/>
                <w:sz w:val="20"/>
                <w:szCs w:val="20"/>
              </w:rPr>
              <w:t>• Ética moral.</w:t>
            </w:r>
          </w:p>
          <w:p w14:paraId="432D3A15" w14:textId="77777777" w:rsidR="002E6F2F" w:rsidRPr="009A4AE6" w:rsidRDefault="002E6F2F" w:rsidP="002E6F2F">
            <w:pPr>
              <w:spacing w:before="0" w:after="0" w:line="240" w:lineRule="auto"/>
              <w:ind w:firstLine="0"/>
              <w:rPr>
                <w:rFonts w:eastAsia="Times New Roman" w:cs="Arial"/>
                <w:sz w:val="20"/>
                <w:szCs w:val="20"/>
              </w:rPr>
            </w:pPr>
            <w:r w:rsidRPr="009A4AE6">
              <w:rPr>
                <w:rFonts w:eastAsia="Times New Roman" w:cs="Arial"/>
                <w:sz w:val="20"/>
                <w:szCs w:val="20"/>
              </w:rPr>
              <w:t>• Participación comunitaria.</w:t>
            </w:r>
          </w:p>
        </w:tc>
        <w:tc>
          <w:tcPr>
            <w:tcW w:w="2829" w:type="dxa"/>
            <w:shd w:val="clear" w:color="auto" w:fill="auto"/>
          </w:tcPr>
          <w:p w14:paraId="391A0914" w14:textId="77777777" w:rsidR="002E6F2F" w:rsidRPr="009A4AE6" w:rsidRDefault="002E6F2F" w:rsidP="002E6F2F">
            <w:pPr>
              <w:spacing w:before="0" w:after="0" w:line="240" w:lineRule="auto"/>
              <w:ind w:firstLine="0"/>
              <w:rPr>
                <w:sz w:val="20"/>
                <w:szCs w:val="20"/>
              </w:rPr>
            </w:pPr>
            <w:r w:rsidRPr="009A4AE6">
              <w:rPr>
                <w:b/>
                <w:bCs/>
                <w:sz w:val="20"/>
                <w:szCs w:val="20"/>
              </w:rPr>
              <w:t>Emergencias:</w:t>
            </w:r>
            <w:r w:rsidRPr="009A4AE6">
              <w:rPr>
                <w:sz w:val="20"/>
                <w:szCs w:val="20"/>
              </w:rPr>
              <w:t xml:space="preserve"> El cantón de Pococí, a nivel climático se tiene condiciones representativas del trópico húmedo, por lo que la mayor parte de las emergencias se dan por lluvias e inundaciones, generando afectación en las vías, drenajes menores y mayores, lo que requiere atención inmediata, para garantizar la transitabilidad de los caminos y el acceso a servicios de primera respuesta a lo largo del cantón, también se contempla en este componente la afectación que podría provocar otros desastres naturales</w:t>
            </w:r>
          </w:p>
          <w:p w14:paraId="36DB08C0" w14:textId="77777777" w:rsidR="002E6F2F" w:rsidRPr="009A4AE6" w:rsidRDefault="002E6F2F" w:rsidP="002E6F2F">
            <w:pPr>
              <w:spacing w:before="0" w:after="0" w:line="240" w:lineRule="auto"/>
              <w:ind w:firstLine="0"/>
              <w:rPr>
                <w:b/>
                <w:bCs/>
                <w:sz w:val="20"/>
                <w:szCs w:val="20"/>
              </w:rPr>
            </w:pPr>
            <w:r w:rsidRPr="009A4AE6">
              <w:rPr>
                <w:b/>
                <w:bCs/>
                <w:sz w:val="20"/>
                <w:szCs w:val="20"/>
              </w:rPr>
              <w:t>Convenios.</w:t>
            </w:r>
          </w:p>
          <w:p w14:paraId="0BEB8858" w14:textId="77777777" w:rsidR="002E6F2F" w:rsidRPr="009A4AE6" w:rsidRDefault="002E6F2F" w:rsidP="002E6F2F">
            <w:pPr>
              <w:spacing w:before="0" w:after="0" w:line="240" w:lineRule="auto"/>
              <w:ind w:firstLine="0"/>
              <w:rPr>
                <w:sz w:val="20"/>
                <w:szCs w:val="20"/>
              </w:rPr>
            </w:pPr>
            <w:r w:rsidRPr="009A4AE6">
              <w:rPr>
                <w:sz w:val="20"/>
                <w:szCs w:val="20"/>
              </w:rPr>
              <w:t>Se realizan con el fin de maximizar la inversión en vialidad con recursos externos a través de convenios con entes de derecho público y privado que le permiten lograr una mayor efectividad y economías en el tiempo.</w:t>
            </w:r>
          </w:p>
          <w:p w14:paraId="65DA3C3B" w14:textId="77777777" w:rsidR="002E6F2F" w:rsidRPr="009A4AE6" w:rsidRDefault="002E6F2F" w:rsidP="002E6F2F">
            <w:pPr>
              <w:spacing w:before="0" w:after="0" w:line="240" w:lineRule="auto"/>
              <w:ind w:firstLine="0"/>
              <w:rPr>
                <w:b/>
                <w:bCs/>
                <w:sz w:val="20"/>
                <w:szCs w:val="20"/>
              </w:rPr>
            </w:pPr>
            <w:r w:rsidRPr="009A4AE6">
              <w:rPr>
                <w:b/>
                <w:bCs/>
                <w:sz w:val="20"/>
                <w:szCs w:val="20"/>
              </w:rPr>
              <w:t>Mejoramiento:</w:t>
            </w:r>
          </w:p>
          <w:p w14:paraId="0045A058" w14:textId="77777777" w:rsidR="002E6F2F" w:rsidRPr="009A4AE6" w:rsidRDefault="002E6F2F" w:rsidP="002E6F2F">
            <w:pPr>
              <w:spacing w:before="0" w:after="0" w:line="240" w:lineRule="auto"/>
              <w:ind w:firstLine="0"/>
              <w:jc w:val="left"/>
              <w:rPr>
                <w:sz w:val="20"/>
                <w:szCs w:val="20"/>
              </w:rPr>
            </w:pPr>
            <w:r w:rsidRPr="009A4AE6">
              <w:rPr>
                <w:sz w:val="20"/>
                <w:szCs w:val="20"/>
              </w:rPr>
              <w:t>Se enfocarán en obras tales como la ampliación de la calzada, el cambio del tipo de superficie de ruedo entre otros, de acuerdo con la disponibilidad de recursos durante el periodo de vigencia del PQCDSV</w:t>
            </w:r>
          </w:p>
          <w:p w14:paraId="0A24FB95" w14:textId="77777777" w:rsidR="002E6F2F" w:rsidRPr="009A4AE6" w:rsidRDefault="002E6F2F" w:rsidP="002E6F2F">
            <w:pPr>
              <w:spacing w:before="0" w:after="0" w:line="240" w:lineRule="auto"/>
              <w:ind w:firstLine="0"/>
              <w:rPr>
                <w:sz w:val="20"/>
                <w:szCs w:val="20"/>
              </w:rPr>
            </w:pPr>
            <w:r w:rsidRPr="009A4AE6">
              <w:rPr>
                <w:b/>
                <w:bCs/>
                <w:sz w:val="20"/>
                <w:szCs w:val="20"/>
              </w:rPr>
              <w:t>Mantenimiento:</w:t>
            </w:r>
            <w:r w:rsidRPr="009A4AE6">
              <w:rPr>
                <w:sz w:val="20"/>
                <w:szCs w:val="20"/>
              </w:rPr>
              <w:t xml:space="preserve"> Mantenimiento de los caminos de la Red Vial que se encuentran en regular y buen estado, en esa misma condición.</w:t>
            </w:r>
          </w:p>
          <w:p w14:paraId="47D42BAB" w14:textId="77777777" w:rsidR="002E6F2F" w:rsidRPr="009A4AE6" w:rsidRDefault="002E6F2F" w:rsidP="002E6F2F">
            <w:pPr>
              <w:spacing w:before="0" w:after="0" w:line="240" w:lineRule="auto"/>
              <w:ind w:firstLine="0"/>
              <w:rPr>
                <w:sz w:val="20"/>
                <w:szCs w:val="20"/>
              </w:rPr>
            </w:pPr>
            <w:r w:rsidRPr="009A4AE6">
              <w:rPr>
                <w:sz w:val="20"/>
                <w:szCs w:val="20"/>
              </w:rPr>
              <w:t>Intervención de la red vial cantonal que se encuentra en mal y regular estado.</w:t>
            </w:r>
          </w:p>
          <w:p w14:paraId="319C0B3D" w14:textId="77777777" w:rsidR="002E6F2F" w:rsidRPr="009A4AE6" w:rsidRDefault="002E6F2F" w:rsidP="002E6F2F">
            <w:pPr>
              <w:spacing w:before="0" w:after="0" w:line="240" w:lineRule="auto"/>
              <w:ind w:firstLine="0"/>
              <w:rPr>
                <w:sz w:val="20"/>
                <w:szCs w:val="20"/>
              </w:rPr>
            </w:pPr>
            <w:r w:rsidRPr="009A4AE6">
              <w:rPr>
                <w:b/>
                <w:bCs/>
                <w:sz w:val="20"/>
                <w:szCs w:val="20"/>
              </w:rPr>
              <w:t>Sistema de drenaje menor:</w:t>
            </w:r>
            <w:r w:rsidRPr="009A4AE6">
              <w:rPr>
                <w:sz w:val="20"/>
                <w:szCs w:val="20"/>
              </w:rPr>
              <w:t xml:space="preserve"> Intervención de la condición de los sistemas de canalización de aguas pluviales de la red vial cantonal.</w:t>
            </w:r>
          </w:p>
          <w:p w14:paraId="4A6802B2" w14:textId="77777777" w:rsidR="002E6F2F" w:rsidRPr="009A4AE6" w:rsidRDefault="002E6F2F" w:rsidP="002E6F2F">
            <w:pPr>
              <w:spacing w:before="0" w:after="0" w:line="240" w:lineRule="auto"/>
              <w:ind w:firstLine="0"/>
              <w:rPr>
                <w:sz w:val="20"/>
                <w:szCs w:val="20"/>
              </w:rPr>
            </w:pPr>
            <w:r w:rsidRPr="009A4AE6">
              <w:rPr>
                <w:b/>
                <w:bCs/>
                <w:sz w:val="20"/>
                <w:szCs w:val="20"/>
              </w:rPr>
              <w:t>Sistema de drenaje mayor:</w:t>
            </w:r>
            <w:r w:rsidRPr="009A4AE6">
              <w:rPr>
                <w:sz w:val="20"/>
                <w:szCs w:val="20"/>
              </w:rPr>
              <w:t xml:space="preserve"> Intervención de puentes sobre caminos públicos codificados</w:t>
            </w:r>
          </w:p>
          <w:p w14:paraId="133C30D9" w14:textId="77777777" w:rsidR="002E6F2F" w:rsidRPr="009A4AE6" w:rsidRDefault="002E6F2F" w:rsidP="002E6F2F">
            <w:pPr>
              <w:spacing w:before="0" w:after="0" w:line="240" w:lineRule="auto"/>
              <w:ind w:firstLine="0"/>
              <w:rPr>
                <w:b/>
                <w:bCs/>
                <w:sz w:val="20"/>
                <w:szCs w:val="20"/>
              </w:rPr>
            </w:pPr>
            <w:r w:rsidRPr="009A4AE6">
              <w:rPr>
                <w:b/>
                <w:bCs/>
                <w:sz w:val="20"/>
                <w:szCs w:val="20"/>
              </w:rPr>
              <w:t xml:space="preserve">Movilidad y seguridad vial: </w:t>
            </w:r>
          </w:p>
          <w:p w14:paraId="072AA191" w14:textId="77777777" w:rsidR="002E6F2F" w:rsidRPr="009A4AE6" w:rsidRDefault="002E6F2F" w:rsidP="002E6F2F">
            <w:pPr>
              <w:spacing w:before="0" w:after="0" w:line="240" w:lineRule="auto"/>
              <w:ind w:firstLine="0"/>
              <w:rPr>
                <w:sz w:val="20"/>
                <w:szCs w:val="20"/>
              </w:rPr>
            </w:pPr>
            <w:r w:rsidRPr="009A4AE6">
              <w:rPr>
                <w:sz w:val="20"/>
                <w:szCs w:val="20"/>
              </w:rPr>
              <w:t>Garantizar el derecho a una movilidad inclusiva, de forma integral en todos los entornos físicos, atendiendo el principio de igualdad. Tomando como referencia la Ley 9976 y acordes a la Ley 7600</w:t>
            </w:r>
          </w:p>
          <w:p w14:paraId="0984FC04" w14:textId="77777777" w:rsidR="002E6F2F" w:rsidRPr="009A4AE6" w:rsidRDefault="002E6F2F" w:rsidP="002E6F2F">
            <w:pPr>
              <w:spacing w:before="0" w:after="0" w:line="240" w:lineRule="auto"/>
              <w:ind w:firstLine="0"/>
              <w:rPr>
                <w:sz w:val="20"/>
                <w:szCs w:val="20"/>
              </w:rPr>
            </w:pPr>
            <w:r w:rsidRPr="009A4AE6">
              <w:rPr>
                <w:sz w:val="20"/>
                <w:szCs w:val="20"/>
              </w:rPr>
              <w:t>Incorporación del componente de seguridad en los caminos con mayor IVTS y TPD.</w:t>
            </w:r>
          </w:p>
        </w:tc>
      </w:tr>
    </w:tbl>
    <w:bookmarkEnd w:id="241"/>
    <w:p w14:paraId="7C78F041" w14:textId="39761520" w:rsidR="00D86A12" w:rsidRPr="009A4AE6" w:rsidRDefault="000003D1" w:rsidP="00C003A9">
      <w:pPr>
        <w:rPr>
          <w:rFonts w:eastAsia="Times New Roman"/>
          <w:sz w:val="20"/>
          <w:szCs w:val="20"/>
        </w:rPr>
      </w:pPr>
      <w:r w:rsidRPr="009A4AE6">
        <w:rPr>
          <w:rFonts w:eastAsia="Times New Roman"/>
          <w:b/>
          <w:i/>
          <w:sz w:val="20"/>
          <w:szCs w:val="20"/>
        </w:rPr>
        <w:t>Fuente</w:t>
      </w:r>
      <w:r w:rsidRPr="009A4AE6">
        <w:rPr>
          <w:rFonts w:eastAsia="Times New Roman"/>
          <w:b/>
          <w:sz w:val="20"/>
          <w:szCs w:val="20"/>
        </w:rPr>
        <w:t xml:space="preserve">: </w:t>
      </w:r>
      <w:r w:rsidRPr="009A4AE6">
        <w:rPr>
          <w:rFonts w:eastAsia="Times New Roman"/>
          <w:sz w:val="20"/>
          <w:szCs w:val="20"/>
        </w:rPr>
        <w:t>Elaboración propia.</w:t>
      </w:r>
      <w:r w:rsidR="003908E3" w:rsidRPr="009A4AE6">
        <w:rPr>
          <w:rFonts w:eastAsia="Times New Roman"/>
          <w:sz w:val="20"/>
          <w:szCs w:val="20"/>
        </w:rPr>
        <w:t xml:space="preserve"> Departamento de Obra Pública Municipal</w:t>
      </w:r>
      <w:r w:rsidR="00685F61" w:rsidRPr="009A4AE6">
        <w:rPr>
          <w:rFonts w:eastAsia="Times New Roman"/>
          <w:sz w:val="20"/>
          <w:szCs w:val="20"/>
        </w:rPr>
        <w:t>, 2023.</w:t>
      </w:r>
    </w:p>
    <w:p w14:paraId="5EF47A42" w14:textId="2BC47D3A" w:rsidR="004951A3" w:rsidRPr="009A4AE6" w:rsidRDefault="002C525B" w:rsidP="00F91495">
      <w:pPr>
        <w:pStyle w:val="Prrafodelista"/>
        <w:ind w:left="0"/>
        <w:jc w:val="both"/>
        <w:rPr>
          <w:rFonts w:eastAsia="Times New Roman" w:cs="Arial"/>
        </w:rPr>
      </w:pPr>
      <w:r w:rsidRPr="009A4AE6">
        <w:rPr>
          <w:rFonts w:eastAsia="Times New Roman" w:cs="Arial"/>
        </w:rPr>
        <w:t xml:space="preserve">     </w:t>
      </w:r>
      <w:r w:rsidR="001B2406" w:rsidRPr="009A4AE6">
        <w:rPr>
          <w:rFonts w:eastAsia="Times New Roman" w:cs="Arial"/>
        </w:rPr>
        <w:t>Asimismo,</w:t>
      </w:r>
      <w:r w:rsidR="002A3386" w:rsidRPr="009A4AE6">
        <w:rPr>
          <w:rFonts w:eastAsia="Times New Roman" w:cs="Arial"/>
        </w:rPr>
        <w:t xml:space="preserve"> y con el objeto de llevar a un nivel más concreto, seguidamente se exponen los valores con sus correspondientes definiciones </w:t>
      </w:r>
      <w:r w:rsidR="007C3EC4" w:rsidRPr="009A4AE6">
        <w:rPr>
          <w:rFonts w:eastAsia="Times New Roman" w:cs="Arial"/>
        </w:rPr>
        <w:t>para OPM</w:t>
      </w:r>
      <w:r w:rsidR="002A3386" w:rsidRPr="009A4AE6">
        <w:rPr>
          <w:rFonts w:eastAsia="Times New Roman" w:cs="Arial"/>
        </w:rPr>
        <w:t>.</w:t>
      </w:r>
    </w:p>
    <w:p w14:paraId="0E0BA476" w14:textId="77777777" w:rsidR="002E6F2F" w:rsidRPr="009A4AE6" w:rsidRDefault="002E6F2F" w:rsidP="00F91495">
      <w:pPr>
        <w:pStyle w:val="Prrafodelista"/>
        <w:ind w:left="0"/>
        <w:jc w:val="both"/>
        <w:rPr>
          <w:rFonts w:eastAsia="Times New Roman" w:cs="Arial"/>
        </w:rPr>
      </w:pPr>
    </w:p>
    <w:p w14:paraId="0093071D" w14:textId="77777777" w:rsidR="002E6F2F" w:rsidRPr="009A4AE6" w:rsidRDefault="002E6F2F" w:rsidP="00F91495">
      <w:pPr>
        <w:pStyle w:val="Prrafodelista"/>
        <w:ind w:left="0"/>
        <w:jc w:val="both"/>
        <w:rPr>
          <w:rFonts w:eastAsia="Times New Roman" w:cs="Arial"/>
        </w:rPr>
      </w:pPr>
    </w:p>
    <w:p w14:paraId="3B942339" w14:textId="41B96EC3" w:rsidR="002C525B" w:rsidRPr="009A4AE6" w:rsidRDefault="009A4955" w:rsidP="00833C95">
      <w:pPr>
        <w:pStyle w:val="Tablas"/>
        <w:rPr>
          <w:color w:val="000000" w:themeColor="text1"/>
        </w:rPr>
      </w:pPr>
      <w:bookmarkStart w:id="242" w:name="_Toc5116046"/>
      <w:bookmarkStart w:id="243" w:name="_Toc153863524"/>
      <w:r w:rsidRPr="009A4AE6">
        <w:t xml:space="preserve">Tabla </w:t>
      </w:r>
      <w:r w:rsidR="00EE6B91" w:rsidRPr="009A4AE6">
        <w:t>22</w:t>
      </w:r>
      <w:r w:rsidR="002E6F2F" w:rsidRPr="009A4AE6">
        <w:t>.</w:t>
      </w:r>
      <w:r w:rsidRPr="009A4AE6">
        <w:t xml:space="preserve"> Propuesta de valores de la </w:t>
      </w:r>
      <w:bookmarkEnd w:id="242"/>
      <w:r w:rsidR="0015049F" w:rsidRPr="009A4AE6">
        <w:t>OPM</w:t>
      </w:r>
      <w:bookmarkEnd w:id="243"/>
    </w:p>
    <w:tbl>
      <w:tblPr>
        <w:tblW w:w="8766" w:type="dxa"/>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6945"/>
      </w:tblGrid>
      <w:tr w:rsidR="00235184" w:rsidRPr="009A4AE6" w14:paraId="1CCB4AD0" w14:textId="77777777" w:rsidTr="007B2322">
        <w:trPr>
          <w:trHeight w:val="407"/>
        </w:trPr>
        <w:tc>
          <w:tcPr>
            <w:tcW w:w="0" w:type="auto"/>
            <w:shd w:val="clear" w:color="auto" w:fill="BFBFBF" w:themeFill="background1" w:themeFillShade="BF"/>
          </w:tcPr>
          <w:p w14:paraId="41B63896" w14:textId="77777777" w:rsidR="00235184" w:rsidRPr="009A4AE6" w:rsidRDefault="00235184" w:rsidP="00EE6B91">
            <w:pPr>
              <w:spacing w:after="0" w:line="240" w:lineRule="atLeast"/>
              <w:ind w:firstLine="0"/>
              <w:jc w:val="center"/>
              <w:rPr>
                <w:rFonts w:eastAsia="Times New Roman" w:cs="Arial"/>
                <w:b/>
                <w:sz w:val="20"/>
                <w:szCs w:val="20"/>
              </w:rPr>
            </w:pPr>
            <w:r w:rsidRPr="009A4AE6">
              <w:rPr>
                <w:rFonts w:eastAsia="Times New Roman" w:cs="Arial"/>
                <w:b/>
                <w:sz w:val="20"/>
                <w:szCs w:val="20"/>
              </w:rPr>
              <w:t>Valores</w:t>
            </w:r>
          </w:p>
        </w:tc>
        <w:tc>
          <w:tcPr>
            <w:tcW w:w="0" w:type="auto"/>
            <w:shd w:val="clear" w:color="auto" w:fill="BFBFBF" w:themeFill="background1" w:themeFillShade="BF"/>
          </w:tcPr>
          <w:p w14:paraId="06A5AC2F" w14:textId="77777777" w:rsidR="00235184" w:rsidRPr="009A4AE6" w:rsidRDefault="00F27E2E" w:rsidP="00EE6B91">
            <w:pPr>
              <w:spacing w:after="0" w:line="240" w:lineRule="atLeast"/>
              <w:ind w:firstLine="0"/>
              <w:jc w:val="center"/>
              <w:rPr>
                <w:rFonts w:eastAsia="Times New Roman" w:cs="Arial"/>
                <w:b/>
                <w:sz w:val="20"/>
                <w:szCs w:val="20"/>
              </w:rPr>
            </w:pPr>
            <w:r w:rsidRPr="009A4AE6">
              <w:rPr>
                <w:rFonts w:eastAsia="Times New Roman" w:cs="Arial"/>
                <w:b/>
                <w:sz w:val="20"/>
                <w:szCs w:val="20"/>
              </w:rPr>
              <w:t>Descripción del valor</w:t>
            </w:r>
          </w:p>
        </w:tc>
      </w:tr>
      <w:tr w:rsidR="00235184" w:rsidRPr="009A4AE6" w14:paraId="55CA845A" w14:textId="77777777" w:rsidTr="007B2322">
        <w:trPr>
          <w:trHeight w:val="261"/>
        </w:trPr>
        <w:tc>
          <w:tcPr>
            <w:tcW w:w="0" w:type="auto"/>
            <w:vAlign w:val="center"/>
          </w:tcPr>
          <w:p w14:paraId="3E01C8D5" w14:textId="55DE587B" w:rsidR="00235184" w:rsidRPr="009A4AE6" w:rsidRDefault="00E5354D" w:rsidP="00EE6B91">
            <w:pPr>
              <w:spacing w:after="0" w:line="240" w:lineRule="atLeast"/>
              <w:ind w:firstLine="0"/>
              <w:jc w:val="center"/>
              <w:rPr>
                <w:rFonts w:eastAsia="Times New Roman" w:cs="Arial"/>
                <w:b/>
                <w:bCs/>
                <w:i/>
                <w:iCs/>
                <w:sz w:val="20"/>
                <w:szCs w:val="20"/>
              </w:rPr>
            </w:pPr>
            <w:r w:rsidRPr="009A4AE6">
              <w:rPr>
                <w:rFonts w:eastAsia="Times New Roman" w:cs="Arial"/>
                <w:b/>
                <w:bCs/>
                <w:i/>
                <w:iCs/>
                <w:sz w:val="20"/>
                <w:szCs w:val="20"/>
              </w:rPr>
              <w:t>Respeto</w:t>
            </w:r>
          </w:p>
        </w:tc>
        <w:tc>
          <w:tcPr>
            <w:tcW w:w="0" w:type="auto"/>
            <w:vAlign w:val="center"/>
          </w:tcPr>
          <w:p w14:paraId="658260DA" w14:textId="0B69F5D2" w:rsidR="00D768C7" w:rsidRPr="009A4AE6" w:rsidRDefault="0049040B" w:rsidP="00EE6B91">
            <w:pPr>
              <w:spacing w:after="0" w:line="240" w:lineRule="atLeast"/>
              <w:ind w:firstLine="0"/>
              <w:rPr>
                <w:rFonts w:eastAsia="Times New Roman" w:cs="Arial"/>
                <w:sz w:val="20"/>
                <w:szCs w:val="20"/>
              </w:rPr>
            </w:pPr>
            <w:r w:rsidRPr="009A4AE6">
              <w:rPr>
                <w:rFonts w:eastAsia="Times New Roman" w:cs="Arial"/>
                <w:sz w:val="20"/>
                <w:szCs w:val="20"/>
              </w:rPr>
              <w:t>Rendición de cuentas, Sociedad Civil, Administración.</w:t>
            </w:r>
          </w:p>
        </w:tc>
      </w:tr>
      <w:tr w:rsidR="00235184" w:rsidRPr="009A4AE6" w14:paraId="37163188" w14:textId="77777777" w:rsidTr="007B2322">
        <w:trPr>
          <w:trHeight w:val="708"/>
        </w:trPr>
        <w:tc>
          <w:tcPr>
            <w:tcW w:w="0" w:type="auto"/>
            <w:vAlign w:val="center"/>
          </w:tcPr>
          <w:p w14:paraId="554465E2" w14:textId="77777777" w:rsidR="00235184" w:rsidRPr="009A4AE6" w:rsidRDefault="00136DF4" w:rsidP="00EE6B91">
            <w:pPr>
              <w:spacing w:after="0" w:line="240" w:lineRule="atLeast"/>
              <w:ind w:firstLine="0"/>
              <w:jc w:val="center"/>
              <w:rPr>
                <w:rFonts w:eastAsia="Times New Roman" w:cs="Arial"/>
                <w:b/>
                <w:bCs/>
                <w:i/>
                <w:iCs/>
                <w:sz w:val="20"/>
                <w:szCs w:val="20"/>
              </w:rPr>
            </w:pPr>
            <w:r w:rsidRPr="009A4AE6">
              <w:rPr>
                <w:rFonts w:eastAsia="Times New Roman" w:cs="Arial"/>
                <w:b/>
                <w:bCs/>
                <w:i/>
                <w:iCs/>
                <w:sz w:val="20"/>
                <w:szCs w:val="20"/>
              </w:rPr>
              <w:t>Honestidad</w:t>
            </w:r>
          </w:p>
        </w:tc>
        <w:tc>
          <w:tcPr>
            <w:tcW w:w="0" w:type="auto"/>
            <w:vAlign w:val="center"/>
          </w:tcPr>
          <w:p w14:paraId="3C056C3D" w14:textId="29BE7A63" w:rsidR="00D768C7" w:rsidRPr="009A4AE6" w:rsidRDefault="00136DF4" w:rsidP="00EE6B91">
            <w:pPr>
              <w:spacing w:after="0" w:line="240" w:lineRule="atLeast"/>
              <w:ind w:firstLine="0"/>
              <w:rPr>
                <w:rFonts w:eastAsia="Times New Roman" w:cs="Arial"/>
                <w:sz w:val="20"/>
                <w:szCs w:val="20"/>
              </w:rPr>
            </w:pPr>
            <w:r w:rsidRPr="009A4AE6">
              <w:rPr>
                <w:rFonts w:eastAsia="Times New Roman" w:cs="Arial"/>
                <w:sz w:val="20"/>
                <w:szCs w:val="20"/>
              </w:rPr>
              <w:t xml:space="preserve">Construir </w:t>
            </w:r>
            <w:r w:rsidR="0049040B" w:rsidRPr="009A4AE6">
              <w:rPr>
                <w:rFonts w:eastAsia="Times New Roman" w:cs="Arial"/>
                <w:sz w:val="20"/>
                <w:szCs w:val="20"/>
              </w:rPr>
              <w:t>relaciones honestas y abiertas con la población donde se desarrollan las obras viales.</w:t>
            </w:r>
          </w:p>
        </w:tc>
      </w:tr>
      <w:tr w:rsidR="00235184" w:rsidRPr="009A4AE6" w14:paraId="5DD09800" w14:textId="77777777" w:rsidTr="007B2322">
        <w:trPr>
          <w:trHeight w:val="944"/>
        </w:trPr>
        <w:tc>
          <w:tcPr>
            <w:tcW w:w="0" w:type="auto"/>
            <w:vAlign w:val="center"/>
          </w:tcPr>
          <w:p w14:paraId="69771249" w14:textId="77777777" w:rsidR="00235184" w:rsidRPr="009A4AE6" w:rsidRDefault="00136DF4" w:rsidP="00EE6B91">
            <w:pPr>
              <w:spacing w:after="0" w:line="240" w:lineRule="atLeast"/>
              <w:ind w:firstLine="0"/>
              <w:jc w:val="center"/>
              <w:rPr>
                <w:rFonts w:eastAsia="Times New Roman" w:cs="Arial"/>
                <w:b/>
                <w:bCs/>
                <w:i/>
                <w:iCs/>
                <w:sz w:val="20"/>
                <w:szCs w:val="20"/>
              </w:rPr>
            </w:pPr>
            <w:r w:rsidRPr="009A4AE6">
              <w:rPr>
                <w:rFonts w:eastAsia="Times New Roman" w:cs="Arial"/>
                <w:b/>
                <w:bCs/>
                <w:i/>
                <w:iCs/>
                <w:sz w:val="20"/>
                <w:szCs w:val="20"/>
              </w:rPr>
              <w:t>Comunicación</w:t>
            </w:r>
          </w:p>
          <w:p w14:paraId="1805593B" w14:textId="77777777" w:rsidR="00136DF4" w:rsidRPr="009A4AE6" w:rsidRDefault="00136DF4" w:rsidP="00EE6B91">
            <w:pPr>
              <w:spacing w:after="0" w:line="240" w:lineRule="atLeast"/>
              <w:jc w:val="center"/>
              <w:rPr>
                <w:rFonts w:eastAsia="Times New Roman" w:cs="Arial"/>
                <w:b/>
                <w:bCs/>
                <w:i/>
                <w:iCs/>
                <w:sz w:val="20"/>
                <w:szCs w:val="20"/>
              </w:rPr>
            </w:pPr>
          </w:p>
        </w:tc>
        <w:tc>
          <w:tcPr>
            <w:tcW w:w="0" w:type="auto"/>
            <w:vAlign w:val="center"/>
          </w:tcPr>
          <w:p w14:paraId="203CF6B1" w14:textId="65488260" w:rsidR="00D768C7" w:rsidRPr="009A4AE6" w:rsidRDefault="00136DF4" w:rsidP="00EE6B91">
            <w:pPr>
              <w:spacing w:after="0" w:line="240" w:lineRule="atLeast"/>
              <w:ind w:firstLine="0"/>
              <w:rPr>
                <w:rFonts w:eastAsia="Times New Roman" w:cs="Arial"/>
                <w:sz w:val="20"/>
                <w:szCs w:val="20"/>
              </w:rPr>
            </w:pPr>
            <w:r w:rsidRPr="009A4AE6">
              <w:rPr>
                <w:rFonts w:eastAsia="Times New Roman" w:cs="Arial"/>
                <w:sz w:val="20"/>
                <w:szCs w:val="20"/>
              </w:rPr>
              <w:t>Intercambio de información adecuado</w:t>
            </w:r>
            <w:r w:rsidR="0049040B" w:rsidRPr="009A4AE6">
              <w:rPr>
                <w:rFonts w:eastAsia="Times New Roman" w:cs="Arial"/>
                <w:sz w:val="20"/>
                <w:szCs w:val="20"/>
              </w:rPr>
              <w:t xml:space="preserve"> con todos los entes involucrados en la gestión vial.</w:t>
            </w:r>
          </w:p>
        </w:tc>
      </w:tr>
      <w:tr w:rsidR="00235184" w:rsidRPr="009A4AE6" w14:paraId="18BD9B19" w14:textId="77777777" w:rsidTr="007B2322">
        <w:trPr>
          <w:trHeight w:val="708"/>
        </w:trPr>
        <w:tc>
          <w:tcPr>
            <w:tcW w:w="0" w:type="auto"/>
            <w:vAlign w:val="center"/>
          </w:tcPr>
          <w:p w14:paraId="26641E94" w14:textId="77777777" w:rsidR="00235184" w:rsidRPr="009A4AE6" w:rsidRDefault="00136DF4" w:rsidP="00EE6B91">
            <w:pPr>
              <w:spacing w:after="0" w:line="240" w:lineRule="atLeast"/>
              <w:ind w:firstLine="0"/>
              <w:jc w:val="center"/>
              <w:rPr>
                <w:rFonts w:eastAsia="Times New Roman" w:cs="Arial"/>
                <w:b/>
                <w:bCs/>
                <w:i/>
                <w:iCs/>
                <w:sz w:val="20"/>
                <w:szCs w:val="20"/>
              </w:rPr>
            </w:pPr>
            <w:r w:rsidRPr="009A4AE6">
              <w:rPr>
                <w:rFonts w:eastAsia="Times New Roman" w:cs="Arial"/>
                <w:b/>
                <w:bCs/>
                <w:i/>
                <w:iCs/>
                <w:sz w:val="20"/>
                <w:szCs w:val="20"/>
              </w:rPr>
              <w:t>Participación</w:t>
            </w:r>
          </w:p>
        </w:tc>
        <w:tc>
          <w:tcPr>
            <w:tcW w:w="0" w:type="auto"/>
            <w:vAlign w:val="center"/>
          </w:tcPr>
          <w:p w14:paraId="69F5E0CA" w14:textId="4AE2439C" w:rsidR="00D768C7" w:rsidRPr="009A4AE6" w:rsidRDefault="00136DF4" w:rsidP="00EE6B91">
            <w:pPr>
              <w:spacing w:after="0" w:line="240" w:lineRule="atLeast"/>
              <w:ind w:firstLine="0"/>
              <w:rPr>
                <w:rFonts w:cs="Arial"/>
                <w:sz w:val="20"/>
                <w:szCs w:val="20"/>
                <w:shd w:val="clear" w:color="auto" w:fill="FFFFFF"/>
              </w:rPr>
            </w:pPr>
            <w:r w:rsidRPr="009A4AE6">
              <w:rPr>
                <w:rFonts w:cs="Arial"/>
                <w:sz w:val="20"/>
                <w:szCs w:val="20"/>
                <w:shd w:val="clear" w:color="auto" w:fill="FFFFFF"/>
              </w:rPr>
              <w:t>Acción que impulsa el desarrollo local y la democracia participativa a través de l</w:t>
            </w:r>
            <w:r w:rsidR="0049040B" w:rsidRPr="009A4AE6">
              <w:rPr>
                <w:rFonts w:cs="Arial"/>
                <w:sz w:val="20"/>
                <w:szCs w:val="20"/>
                <w:shd w:val="clear" w:color="auto" w:fill="FFFFFF"/>
              </w:rPr>
              <w:t>a integración de la comunidad en la gestión.</w:t>
            </w:r>
          </w:p>
        </w:tc>
      </w:tr>
      <w:tr w:rsidR="00CF752F" w:rsidRPr="009A4AE6" w14:paraId="625D3B0E" w14:textId="77777777" w:rsidTr="007B2322">
        <w:trPr>
          <w:trHeight w:val="956"/>
        </w:trPr>
        <w:tc>
          <w:tcPr>
            <w:tcW w:w="0" w:type="auto"/>
            <w:vAlign w:val="center"/>
          </w:tcPr>
          <w:p w14:paraId="0174012E" w14:textId="5AF3451C" w:rsidR="00CF752F" w:rsidRPr="009A4AE6" w:rsidRDefault="00CF752F" w:rsidP="00EE6B91">
            <w:pPr>
              <w:spacing w:after="0" w:line="240" w:lineRule="atLeast"/>
              <w:ind w:firstLine="0"/>
              <w:jc w:val="center"/>
              <w:rPr>
                <w:rFonts w:eastAsia="Times New Roman" w:cs="Arial"/>
                <w:b/>
                <w:bCs/>
                <w:i/>
                <w:iCs/>
                <w:sz w:val="20"/>
                <w:szCs w:val="20"/>
              </w:rPr>
            </w:pPr>
            <w:r w:rsidRPr="009A4AE6">
              <w:rPr>
                <w:rFonts w:eastAsia="Times New Roman" w:cs="Arial"/>
                <w:b/>
                <w:bCs/>
                <w:i/>
                <w:iCs/>
                <w:sz w:val="20"/>
                <w:szCs w:val="20"/>
              </w:rPr>
              <w:t>Responsabilidad</w:t>
            </w:r>
          </w:p>
        </w:tc>
        <w:tc>
          <w:tcPr>
            <w:tcW w:w="0" w:type="auto"/>
            <w:vAlign w:val="center"/>
          </w:tcPr>
          <w:p w14:paraId="5A5DFA6E" w14:textId="6F4BD2C8" w:rsidR="004951A3" w:rsidRPr="009A4AE6" w:rsidRDefault="00BA0A0E" w:rsidP="00EE6B91">
            <w:pPr>
              <w:spacing w:after="0" w:line="240" w:lineRule="atLeast"/>
              <w:ind w:firstLine="0"/>
              <w:rPr>
                <w:rFonts w:cs="Arial"/>
                <w:sz w:val="20"/>
                <w:szCs w:val="20"/>
                <w:shd w:val="clear" w:color="auto" w:fill="FFFFFF"/>
              </w:rPr>
            </w:pPr>
            <w:r w:rsidRPr="009A4AE6">
              <w:rPr>
                <w:rFonts w:cs="Arial"/>
                <w:sz w:val="20"/>
                <w:szCs w:val="20"/>
                <w:shd w:val="clear" w:color="auto" w:fill="FFFFFF"/>
              </w:rPr>
              <w:t xml:space="preserve">Contribuir con eficiencia y eficacia a la realización de todas las </w:t>
            </w:r>
            <w:r w:rsidR="00C374A8" w:rsidRPr="009A4AE6">
              <w:rPr>
                <w:rFonts w:cs="Arial"/>
                <w:sz w:val="20"/>
                <w:szCs w:val="20"/>
                <w:shd w:val="clear" w:color="auto" w:fill="FFFFFF"/>
              </w:rPr>
              <w:t xml:space="preserve">acciones que se realicen para el desarrollo del </w:t>
            </w:r>
            <w:r w:rsidRPr="009A4AE6">
              <w:rPr>
                <w:rFonts w:cs="Arial"/>
                <w:sz w:val="20"/>
                <w:szCs w:val="20"/>
                <w:shd w:val="clear" w:color="auto" w:fill="FFFFFF"/>
              </w:rPr>
              <w:t xml:space="preserve">cantón con adecuada empatía con los contribuyentes </w:t>
            </w:r>
          </w:p>
        </w:tc>
      </w:tr>
      <w:tr w:rsidR="00BA0A0E" w:rsidRPr="009A4AE6" w14:paraId="081C284D" w14:textId="77777777" w:rsidTr="007B2322">
        <w:trPr>
          <w:trHeight w:val="708"/>
        </w:trPr>
        <w:tc>
          <w:tcPr>
            <w:tcW w:w="0" w:type="auto"/>
            <w:vAlign w:val="center"/>
          </w:tcPr>
          <w:p w14:paraId="0BA5B308" w14:textId="5AF1096E" w:rsidR="00BA0A0E" w:rsidRPr="009A4AE6" w:rsidRDefault="00BA0A0E" w:rsidP="00EE6B91">
            <w:pPr>
              <w:spacing w:after="0" w:line="240" w:lineRule="atLeast"/>
              <w:ind w:firstLine="0"/>
              <w:jc w:val="center"/>
              <w:rPr>
                <w:rFonts w:eastAsia="Times New Roman" w:cs="Arial"/>
                <w:b/>
                <w:bCs/>
                <w:i/>
                <w:iCs/>
                <w:sz w:val="20"/>
                <w:szCs w:val="20"/>
              </w:rPr>
            </w:pPr>
            <w:r w:rsidRPr="009A4AE6">
              <w:rPr>
                <w:rFonts w:eastAsia="Times New Roman" w:cs="Arial"/>
                <w:b/>
                <w:bCs/>
                <w:i/>
                <w:iCs/>
                <w:sz w:val="20"/>
                <w:szCs w:val="20"/>
              </w:rPr>
              <w:t>Compromiso</w:t>
            </w:r>
          </w:p>
        </w:tc>
        <w:tc>
          <w:tcPr>
            <w:tcW w:w="0" w:type="auto"/>
            <w:vAlign w:val="center"/>
          </w:tcPr>
          <w:p w14:paraId="6ED1F7CB" w14:textId="386D5ADC" w:rsidR="004951A3" w:rsidRPr="009A4AE6" w:rsidRDefault="00C374A8" w:rsidP="00EE6B91">
            <w:pPr>
              <w:spacing w:after="0" w:line="240" w:lineRule="atLeast"/>
              <w:ind w:firstLine="0"/>
              <w:rPr>
                <w:rFonts w:cs="Arial"/>
                <w:sz w:val="20"/>
                <w:szCs w:val="20"/>
                <w:shd w:val="clear" w:color="auto" w:fill="FFFFFF"/>
              </w:rPr>
            </w:pPr>
            <w:r w:rsidRPr="009A4AE6">
              <w:rPr>
                <w:rFonts w:cs="Arial"/>
                <w:sz w:val="20"/>
                <w:szCs w:val="20"/>
                <w:shd w:val="clear" w:color="auto" w:fill="FFFFFF"/>
              </w:rPr>
              <w:t xml:space="preserve">Cumplir con el desarrollo de todos los trabajos y requerimientos de los </w:t>
            </w:r>
            <w:r w:rsidR="00AD692F" w:rsidRPr="009A4AE6">
              <w:rPr>
                <w:rFonts w:cs="Arial"/>
                <w:sz w:val="20"/>
                <w:szCs w:val="20"/>
                <w:shd w:val="clear" w:color="auto" w:fill="FFFFFF"/>
              </w:rPr>
              <w:t>contribuyentes dentro</w:t>
            </w:r>
            <w:r w:rsidRPr="009A4AE6">
              <w:rPr>
                <w:rFonts w:cs="Arial"/>
                <w:sz w:val="20"/>
                <w:szCs w:val="20"/>
                <w:shd w:val="clear" w:color="auto" w:fill="FFFFFF"/>
              </w:rPr>
              <w:t xml:space="preserve"> del tiempo estipulado para ello</w:t>
            </w:r>
            <w:r w:rsidR="00FC6C56" w:rsidRPr="009A4AE6">
              <w:rPr>
                <w:rFonts w:cs="Arial"/>
                <w:sz w:val="20"/>
                <w:szCs w:val="20"/>
                <w:shd w:val="clear" w:color="auto" w:fill="FFFFFF"/>
              </w:rPr>
              <w:t>.</w:t>
            </w:r>
          </w:p>
        </w:tc>
      </w:tr>
      <w:tr w:rsidR="00E5354D" w:rsidRPr="009A4AE6" w14:paraId="64DC6DE8" w14:textId="77777777" w:rsidTr="007B2322">
        <w:trPr>
          <w:trHeight w:val="708"/>
        </w:trPr>
        <w:tc>
          <w:tcPr>
            <w:tcW w:w="0" w:type="auto"/>
            <w:vAlign w:val="center"/>
          </w:tcPr>
          <w:p w14:paraId="747CADC6" w14:textId="6C0396FA" w:rsidR="00E5354D" w:rsidRPr="009A4AE6" w:rsidRDefault="00E5354D" w:rsidP="00EE6B91">
            <w:pPr>
              <w:spacing w:after="0" w:line="240" w:lineRule="atLeast"/>
              <w:ind w:firstLine="0"/>
              <w:jc w:val="center"/>
              <w:rPr>
                <w:rFonts w:eastAsia="Times New Roman" w:cs="Arial"/>
                <w:b/>
                <w:bCs/>
                <w:i/>
                <w:iCs/>
                <w:sz w:val="20"/>
                <w:szCs w:val="20"/>
              </w:rPr>
            </w:pPr>
            <w:r w:rsidRPr="009A4AE6">
              <w:rPr>
                <w:rFonts w:eastAsia="Times New Roman" w:cs="Arial"/>
                <w:b/>
                <w:bCs/>
                <w:i/>
                <w:iCs/>
                <w:sz w:val="20"/>
                <w:szCs w:val="20"/>
              </w:rPr>
              <w:t>Solidaridad</w:t>
            </w:r>
          </w:p>
        </w:tc>
        <w:tc>
          <w:tcPr>
            <w:tcW w:w="0" w:type="auto"/>
            <w:vAlign w:val="center"/>
          </w:tcPr>
          <w:p w14:paraId="6E238CC6" w14:textId="753437C1" w:rsidR="004951A3" w:rsidRPr="009A4AE6" w:rsidRDefault="00AD692F" w:rsidP="00EE6B91">
            <w:pPr>
              <w:spacing w:after="0" w:line="240" w:lineRule="atLeast"/>
              <w:ind w:firstLine="0"/>
              <w:rPr>
                <w:rFonts w:cs="Arial"/>
                <w:sz w:val="20"/>
                <w:szCs w:val="20"/>
                <w:shd w:val="clear" w:color="auto" w:fill="FFFFFF"/>
              </w:rPr>
            </w:pPr>
            <w:r w:rsidRPr="009A4AE6">
              <w:rPr>
                <w:rFonts w:cs="Arial"/>
                <w:sz w:val="20"/>
                <w:szCs w:val="20"/>
                <w:shd w:val="clear" w:color="auto" w:fill="FFFFFF"/>
              </w:rPr>
              <w:t xml:space="preserve">Ser conscientes de las necesidades de los habitantes del cantón y generar </w:t>
            </w:r>
            <w:r w:rsidR="00325131" w:rsidRPr="009A4AE6">
              <w:rPr>
                <w:rFonts w:cs="Arial"/>
                <w:sz w:val="20"/>
                <w:szCs w:val="20"/>
                <w:shd w:val="clear" w:color="auto" w:fill="FFFFFF"/>
              </w:rPr>
              <w:t>esfuerzos para</w:t>
            </w:r>
            <w:r w:rsidRPr="009A4AE6">
              <w:rPr>
                <w:rFonts w:cs="Arial"/>
                <w:sz w:val="20"/>
                <w:szCs w:val="20"/>
                <w:shd w:val="clear" w:color="auto" w:fill="FFFFFF"/>
              </w:rPr>
              <w:t xml:space="preserve"> sumar en su satisfacción.</w:t>
            </w:r>
          </w:p>
        </w:tc>
      </w:tr>
      <w:tr w:rsidR="00E5354D" w:rsidRPr="009A4AE6" w14:paraId="604D05A0" w14:textId="77777777" w:rsidTr="007B2322">
        <w:trPr>
          <w:trHeight w:val="472"/>
        </w:trPr>
        <w:tc>
          <w:tcPr>
            <w:tcW w:w="0" w:type="auto"/>
            <w:vAlign w:val="center"/>
          </w:tcPr>
          <w:p w14:paraId="207A1600" w14:textId="60C3E2BD" w:rsidR="00E5354D" w:rsidRPr="009A4AE6" w:rsidRDefault="00E5354D" w:rsidP="00EE6B91">
            <w:pPr>
              <w:spacing w:after="0" w:line="240" w:lineRule="atLeast"/>
              <w:ind w:firstLine="0"/>
              <w:jc w:val="center"/>
              <w:rPr>
                <w:rFonts w:eastAsia="Times New Roman" w:cs="Arial"/>
                <w:b/>
                <w:bCs/>
                <w:i/>
                <w:iCs/>
                <w:sz w:val="20"/>
                <w:szCs w:val="20"/>
              </w:rPr>
            </w:pPr>
            <w:r w:rsidRPr="009A4AE6">
              <w:rPr>
                <w:rFonts w:eastAsia="Times New Roman" w:cs="Arial"/>
                <w:b/>
                <w:bCs/>
                <w:i/>
                <w:iCs/>
                <w:sz w:val="20"/>
                <w:szCs w:val="20"/>
              </w:rPr>
              <w:t>Ética moral</w:t>
            </w:r>
          </w:p>
        </w:tc>
        <w:tc>
          <w:tcPr>
            <w:tcW w:w="0" w:type="auto"/>
            <w:vAlign w:val="center"/>
          </w:tcPr>
          <w:p w14:paraId="06AAC4D0" w14:textId="564376DF" w:rsidR="004951A3" w:rsidRPr="009A4AE6" w:rsidRDefault="00E5354D" w:rsidP="00EE6B91">
            <w:pPr>
              <w:spacing w:after="0" w:line="240" w:lineRule="atLeast"/>
              <w:ind w:firstLine="0"/>
              <w:rPr>
                <w:rFonts w:eastAsia="Times New Roman" w:cs="Arial"/>
                <w:sz w:val="20"/>
                <w:szCs w:val="20"/>
              </w:rPr>
            </w:pPr>
            <w:r w:rsidRPr="009A4AE6">
              <w:rPr>
                <w:rFonts w:eastAsia="Times New Roman" w:cs="Arial"/>
                <w:sz w:val="20"/>
                <w:szCs w:val="20"/>
              </w:rPr>
              <w:t>Rendición de cuentas, Sociedad Civil, Administración.</w:t>
            </w:r>
          </w:p>
        </w:tc>
      </w:tr>
    </w:tbl>
    <w:p w14:paraId="0D03DFE2" w14:textId="65B1ADC0" w:rsidR="004A4926" w:rsidRPr="009A4AE6" w:rsidRDefault="007B286E" w:rsidP="00325131">
      <w:pPr>
        <w:rPr>
          <w:rFonts w:eastAsia="Times New Roman"/>
          <w:sz w:val="20"/>
          <w:szCs w:val="20"/>
        </w:rPr>
      </w:pPr>
      <w:r w:rsidRPr="009A4AE6">
        <w:rPr>
          <w:rFonts w:eastAsia="Times New Roman"/>
          <w:b/>
          <w:i/>
          <w:sz w:val="20"/>
          <w:szCs w:val="20"/>
        </w:rPr>
        <w:t>Fuente</w:t>
      </w:r>
      <w:r w:rsidRPr="009A4AE6">
        <w:rPr>
          <w:rFonts w:eastAsia="Times New Roman"/>
          <w:b/>
          <w:sz w:val="20"/>
          <w:szCs w:val="20"/>
        </w:rPr>
        <w:t xml:space="preserve">: </w:t>
      </w:r>
      <w:r w:rsidR="00233323" w:rsidRPr="009A4AE6">
        <w:rPr>
          <w:rFonts w:eastAsia="Times New Roman"/>
          <w:sz w:val="20"/>
          <w:szCs w:val="20"/>
        </w:rPr>
        <w:t xml:space="preserve">Departamento Obra </w:t>
      </w:r>
      <w:r w:rsidR="0015049F" w:rsidRPr="009A4AE6">
        <w:rPr>
          <w:rFonts w:eastAsia="Times New Roman"/>
          <w:sz w:val="20"/>
          <w:szCs w:val="20"/>
        </w:rPr>
        <w:t>P</w:t>
      </w:r>
      <w:r w:rsidR="00233323" w:rsidRPr="009A4AE6">
        <w:rPr>
          <w:rFonts w:eastAsia="Times New Roman"/>
          <w:sz w:val="20"/>
          <w:szCs w:val="20"/>
        </w:rPr>
        <w:t xml:space="preserve">ública </w:t>
      </w:r>
      <w:r w:rsidR="0015049F" w:rsidRPr="009A4AE6">
        <w:rPr>
          <w:rFonts w:eastAsia="Times New Roman"/>
          <w:sz w:val="20"/>
          <w:szCs w:val="20"/>
        </w:rPr>
        <w:t>M</w:t>
      </w:r>
      <w:r w:rsidR="00233323" w:rsidRPr="009A4AE6">
        <w:rPr>
          <w:rFonts w:eastAsia="Times New Roman"/>
          <w:sz w:val="20"/>
          <w:szCs w:val="20"/>
        </w:rPr>
        <w:t>unicipal</w:t>
      </w:r>
      <w:r w:rsidR="00C2323C" w:rsidRPr="009A4AE6">
        <w:rPr>
          <w:rFonts w:eastAsia="Times New Roman"/>
          <w:sz w:val="20"/>
          <w:szCs w:val="20"/>
        </w:rPr>
        <w:t>, 2023.</w:t>
      </w:r>
    </w:p>
    <w:p w14:paraId="6485CAF0" w14:textId="77777777" w:rsidR="00283586" w:rsidRPr="009A4AE6" w:rsidRDefault="00283586" w:rsidP="008B091D">
      <w:pPr>
        <w:pStyle w:val="Prrafodelista"/>
        <w:keepNext/>
        <w:keepLines/>
        <w:numPr>
          <w:ilvl w:val="0"/>
          <w:numId w:val="15"/>
        </w:numPr>
        <w:spacing w:before="320" w:after="120"/>
        <w:contextualSpacing w:val="0"/>
        <w:outlineLvl w:val="1"/>
        <w:rPr>
          <w:rFonts w:eastAsia="Times New Roman" w:cstheme="majorBidi"/>
          <w:b/>
          <w:bCs/>
          <w:vanish/>
          <w:color w:val="4F81BD" w:themeColor="accent1"/>
        </w:rPr>
      </w:pPr>
      <w:bookmarkStart w:id="244" w:name="_Toc473994174"/>
      <w:bookmarkStart w:id="245" w:name="_Toc473994235"/>
      <w:bookmarkStart w:id="246" w:name="_Toc5113509"/>
      <w:bookmarkStart w:id="247" w:name="_Toc5116221"/>
      <w:bookmarkStart w:id="248" w:name="_Toc144383763"/>
      <w:bookmarkStart w:id="249" w:name="_Toc147378895"/>
      <w:bookmarkStart w:id="250" w:name="_Toc147378955"/>
      <w:bookmarkStart w:id="251" w:name="_Toc153365353"/>
      <w:bookmarkStart w:id="252" w:name="_Toc153806260"/>
      <w:bookmarkStart w:id="253" w:name="_Toc153863358"/>
      <w:bookmarkStart w:id="254" w:name="_Toc153863418"/>
      <w:bookmarkStart w:id="255" w:name="_Toc153863854"/>
      <w:bookmarkStart w:id="256" w:name="_Toc153863944"/>
      <w:bookmarkStart w:id="257" w:name="_Toc153864004"/>
      <w:bookmarkStart w:id="258" w:name="_Toc153864064"/>
      <w:bookmarkStart w:id="259" w:name="_Toc153864124"/>
      <w:bookmarkStart w:id="260" w:name="_Toc153864184"/>
      <w:bookmarkStart w:id="261" w:name="_Toc153864244"/>
      <w:bookmarkStart w:id="262" w:name="_Toc153956775"/>
      <w:bookmarkStart w:id="263" w:name="_Toc175998071"/>
      <w:bookmarkStart w:id="264" w:name="_Toc460781898"/>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14:paraId="706364F4" w14:textId="2B1B2270" w:rsidR="005D100A" w:rsidRPr="009A4AE6" w:rsidRDefault="005D100A" w:rsidP="001B2406">
      <w:pPr>
        <w:pStyle w:val="Ttulo2"/>
        <w:numPr>
          <w:ilvl w:val="1"/>
          <w:numId w:val="15"/>
        </w:numPr>
        <w:rPr>
          <w:rFonts w:ascii="Century Gothic" w:eastAsia="Times New Roman" w:hAnsi="Century Gothic"/>
          <w:sz w:val="22"/>
          <w:szCs w:val="22"/>
        </w:rPr>
      </w:pPr>
      <w:bookmarkStart w:id="265" w:name="_Toc153864245"/>
      <w:bookmarkStart w:id="266" w:name="_Toc175998072"/>
      <w:r w:rsidRPr="009A4AE6">
        <w:rPr>
          <w:rFonts w:ascii="Century Gothic" w:eastAsia="Times New Roman" w:hAnsi="Century Gothic"/>
          <w:sz w:val="22"/>
          <w:szCs w:val="22"/>
        </w:rPr>
        <w:t xml:space="preserve">Análisis FODA de la </w:t>
      </w:r>
      <w:bookmarkEnd w:id="264"/>
      <w:r w:rsidR="0015049F" w:rsidRPr="009A4AE6">
        <w:rPr>
          <w:rFonts w:ascii="Century Gothic" w:eastAsia="Times New Roman" w:hAnsi="Century Gothic"/>
          <w:sz w:val="22"/>
          <w:szCs w:val="22"/>
        </w:rPr>
        <w:t>OPM</w:t>
      </w:r>
      <w:bookmarkEnd w:id="265"/>
      <w:bookmarkEnd w:id="266"/>
    </w:p>
    <w:p w14:paraId="1F051A58" w14:textId="54F7AD5A" w:rsidR="00C2323C" w:rsidRPr="009A4AE6" w:rsidRDefault="00357953" w:rsidP="005F267C">
      <w:pPr>
        <w:rPr>
          <w:rFonts w:eastAsia="Times New Roman"/>
        </w:rPr>
      </w:pPr>
      <w:r w:rsidRPr="009A4AE6">
        <w:rPr>
          <w:rFonts w:eastAsia="Times New Roman"/>
        </w:rPr>
        <w:t xml:space="preserve">El FODA </w:t>
      </w:r>
      <w:r w:rsidR="005F267C" w:rsidRPr="009A4AE6">
        <w:rPr>
          <w:rFonts w:eastAsia="Times New Roman"/>
        </w:rPr>
        <w:t>de Obra</w:t>
      </w:r>
      <w:r w:rsidR="00F76CA2" w:rsidRPr="009A4AE6">
        <w:rPr>
          <w:rFonts w:eastAsia="Times New Roman"/>
        </w:rPr>
        <w:t xml:space="preserve"> Pública Municipal</w:t>
      </w:r>
      <w:r w:rsidR="004A4926" w:rsidRPr="009A4AE6">
        <w:rPr>
          <w:rFonts w:eastAsia="Times New Roman"/>
        </w:rPr>
        <w:t xml:space="preserve">, </w:t>
      </w:r>
      <w:r w:rsidRPr="009A4AE6">
        <w:rPr>
          <w:rFonts w:eastAsia="Times New Roman"/>
        </w:rPr>
        <w:t xml:space="preserve">se realiza como un estudio de la situación actual en que se </w:t>
      </w:r>
      <w:r w:rsidR="005F267C" w:rsidRPr="009A4AE6">
        <w:rPr>
          <w:rFonts w:eastAsia="Times New Roman"/>
        </w:rPr>
        <w:t>encuentra el</w:t>
      </w:r>
      <w:r w:rsidR="004A4926" w:rsidRPr="009A4AE6">
        <w:rPr>
          <w:rFonts w:eastAsia="Times New Roman"/>
        </w:rPr>
        <w:t xml:space="preserve"> departamento</w:t>
      </w:r>
      <w:r w:rsidRPr="009A4AE6">
        <w:rPr>
          <w:rFonts w:eastAsia="Times New Roman"/>
          <w:b/>
        </w:rPr>
        <w:t xml:space="preserve">, </w:t>
      </w:r>
      <w:r w:rsidRPr="009A4AE6">
        <w:rPr>
          <w:rStyle w:val="Textoennegrita"/>
          <w:rFonts w:cs="Arial"/>
          <w:b w:val="0"/>
          <w:bdr w:val="none" w:sz="0" w:space="0" w:color="auto" w:frame="1"/>
          <w:shd w:val="clear" w:color="auto" w:fill="FFFFFF"/>
        </w:rPr>
        <w:t xml:space="preserve">a través de sus fortalezas, oportunidades, debilidades y </w:t>
      </w:r>
      <w:r w:rsidR="00545169" w:rsidRPr="009A4AE6">
        <w:rPr>
          <w:rStyle w:val="Textoennegrita"/>
          <w:rFonts w:cs="Arial"/>
          <w:b w:val="0"/>
          <w:bdr w:val="none" w:sz="0" w:space="0" w:color="auto" w:frame="1"/>
          <w:shd w:val="clear" w:color="auto" w:fill="FFFFFF"/>
        </w:rPr>
        <w:t>amenazas</w:t>
      </w:r>
      <w:r w:rsidRPr="009A4AE6">
        <w:rPr>
          <w:shd w:val="clear" w:color="auto" w:fill="FFFFFF"/>
        </w:rPr>
        <w:t xml:space="preserve"> de esta manera planificar una estrategia del futuro.</w:t>
      </w:r>
      <w:r w:rsidR="005F267C" w:rsidRPr="009A4AE6">
        <w:rPr>
          <w:rFonts w:eastAsia="Times New Roman"/>
        </w:rPr>
        <w:t xml:space="preserve"> </w:t>
      </w:r>
      <w:r w:rsidRPr="009A4AE6">
        <w:rPr>
          <w:rFonts w:eastAsia="Times New Roman"/>
        </w:rPr>
        <w:t xml:space="preserve">En este caso particular </w:t>
      </w:r>
      <w:r w:rsidR="00545169" w:rsidRPr="009A4AE6">
        <w:rPr>
          <w:rFonts w:eastAsia="Times New Roman"/>
        </w:rPr>
        <w:t>se elabora</w:t>
      </w:r>
      <w:r w:rsidRPr="009A4AE6">
        <w:rPr>
          <w:rFonts w:eastAsia="Times New Roman"/>
        </w:rPr>
        <w:t xml:space="preserve"> con el objeto tomar en cuenta para el momento de definir las acciones </w:t>
      </w:r>
      <w:r w:rsidR="00353626" w:rsidRPr="009A4AE6">
        <w:rPr>
          <w:rFonts w:eastAsia="Times New Roman"/>
        </w:rPr>
        <w:t>en materia de proyectos viales.</w:t>
      </w:r>
    </w:p>
    <w:p w14:paraId="1016CCFE" w14:textId="77777777" w:rsidR="002E6F2F" w:rsidRPr="009A4AE6" w:rsidRDefault="002E6F2F" w:rsidP="005F267C">
      <w:pPr>
        <w:rPr>
          <w:rFonts w:eastAsia="Times New Roman"/>
        </w:rPr>
      </w:pPr>
    </w:p>
    <w:p w14:paraId="5DD26314" w14:textId="77777777" w:rsidR="002E6F2F" w:rsidRPr="009A4AE6" w:rsidRDefault="002E6F2F" w:rsidP="005F267C">
      <w:pPr>
        <w:rPr>
          <w:rFonts w:eastAsia="Times New Roman"/>
        </w:rPr>
      </w:pPr>
    </w:p>
    <w:p w14:paraId="695ECC10" w14:textId="3BC69661" w:rsidR="00235184" w:rsidRPr="009A4AE6" w:rsidRDefault="009A4955" w:rsidP="00833C95">
      <w:pPr>
        <w:pStyle w:val="Tablas"/>
      </w:pPr>
      <w:bookmarkStart w:id="267" w:name="_Toc5116047"/>
      <w:bookmarkStart w:id="268" w:name="_Toc153863525"/>
      <w:r w:rsidRPr="009A4AE6">
        <w:t xml:space="preserve">Tabla </w:t>
      </w:r>
      <w:r w:rsidR="00DE104F" w:rsidRPr="009A4AE6">
        <w:t>2</w:t>
      </w:r>
      <w:r w:rsidR="00EE6B91" w:rsidRPr="009A4AE6">
        <w:t>3</w:t>
      </w:r>
      <w:r w:rsidR="002E6F2F" w:rsidRPr="009A4AE6">
        <w:t>.</w:t>
      </w:r>
      <w:r w:rsidRPr="009A4AE6">
        <w:t xml:space="preserve"> Análisis FODA de la </w:t>
      </w:r>
      <w:bookmarkEnd w:id="267"/>
      <w:r w:rsidR="0015049F" w:rsidRPr="009A4AE6">
        <w:t>OPM</w:t>
      </w:r>
      <w:bookmarkEnd w:id="268"/>
    </w:p>
    <w:tbl>
      <w:tblPr>
        <w:tblStyle w:val="Tablaconcuadrcula2"/>
        <w:tblW w:w="8515" w:type="dxa"/>
        <w:tblInd w:w="547" w:type="dxa"/>
        <w:tblLook w:val="04A0" w:firstRow="1" w:lastRow="0" w:firstColumn="1" w:lastColumn="0" w:noHBand="0" w:noVBand="1"/>
      </w:tblPr>
      <w:tblGrid>
        <w:gridCol w:w="4129"/>
        <w:gridCol w:w="4386"/>
      </w:tblGrid>
      <w:tr w:rsidR="00507201" w:rsidRPr="009A4AE6" w14:paraId="48E2A836" w14:textId="77777777" w:rsidTr="00926E93">
        <w:trPr>
          <w:trHeight w:val="350"/>
        </w:trPr>
        <w:tc>
          <w:tcPr>
            <w:tcW w:w="8515" w:type="dxa"/>
            <w:gridSpan w:val="2"/>
            <w:shd w:val="clear" w:color="auto" w:fill="D9D9D9"/>
          </w:tcPr>
          <w:p w14:paraId="47B63F89" w14:textId="4945EE54" w:rsidR="00507201" w:rsidRPr="009A4AE6" w:rsidRDefault="005F5F8D" w:rsidP="00EE6B91">
            <w:pPr>
              <w:spacing w:line="240" w:lineRule="atLeast"/>
              <w:ind w:firstLine="0"/>
              <w:jc w:val="center"/>
              <w:rPr>
                <w:rFonts w:cs="Times New Roman"/>
                <w:b/>
                <w:bCs/>
                <w:sz w:val="20"/>
                <w:szCs w:val="20"/>
              </w:rPr>
            </w:pPr>
            <w:r w:rsidRPr="009A4AE6">
              <w:rPr>
                <w:rFonts w:cs="Times New Roman"/>
                <w:b/>
                <w:bCs/>
                <w:sz w:val="20"/>
                <w:szCs w:val="20"/>
              </w:rPr>
              <w:t>Analís FODA Obra Pública Municipal</w:t>
            </w:r>
          </w:p>
        </w:tc>
      </w:tr>
      <w:tr w:rsidR="00832A08" w:rsidRPr="009A4AE6" w14:paraId="266F543C" w14:textId="77777777" w:rsidTr="00926E93">
        <w:trPr>
          <w:trHeight w:val="324"/>
        </w:trPr>
        <w:tc>
          <w:tcPr>
            <w:tcW w:w="4129" w:type="dxa"/>
            <w:shd w:val="clear" w:color="auto" w:fill="D9D9D9"/>
          </w:tcPr>
          <w:p w14:paraId="79CA5F54" w14:textId="77777777" w:rsidR="00832A08" w:rsidRPr="009A4AE6" w:rsidRDefault="00832A08" w:rsidP="00EE6B91">
            <w:pPr>
              <w:spacing w:line="240" w:lineRule="atLeast"/>
              <w:ind w:firstLine="0"/>
              <w:jc w:val="center"/>
              <w:rPr>
                <w:rFonts w:cs="Times New Roman"/>
                <w:sz w:val="20"/>
                <w:szCs w:val="20"/>
              </w:rPr>
            </w:pPr>
            <w:r w:rsidRPr="009A4AE6">
              <w:rPr>
                <w:rFonts w:cs="Times New Roman"/>
                <w:b/>
                <w:bCs/>
                <w:sz w:val="20"/>
                <w:szCs w:val="20"/>
              </w:rPr>
              <w:t>Debilidades</w:t>
            </w:r>
          </w:p>
        </w:tc>
        <w:tc>
          <w:tcPr>
            <w:tcW w:w="4386" w:type="dxa"/>
            <w:shd w:val="clear" w:color="auto" w:fill="D9D9D9"/>
          </w:tcPr>
          <w:p w14:paraId="63B80A48" w14:textId="77777777" w:rsidR="00832A08" w:rsidRPr="009A4AE6" w:rsidRDefault="00832A08" w:rsidP="00EE6B91">
            <w:pPr>
              <w:spacing w:line="240" w:lineRule="atLeast"/>
              <w:ind w:firstLine="0"/>
              <w:jc w:val="center"/>
              <w:rPr>
                <w:rFonts w:cs="Times New Roman"/>
                <w:sz w:val="20"/>
                <w:szCs w:val="20"/>
              </w:rPr>
            </w:pPr>
            <w:r w:rsidRPr="009A4AE6">
              <w:rPr>
                <w:rFonts w:eastAsia="Times New Roman" w:cs="Segoe UI"/>
                <w:b/>
                <w:bCs/>
                <w:sz w:val="20"/>
                <w:szCs w:val="20"/>
                <w:lang w:eastAsia="es-ES"/>
              </w:rPr>
              <w:t>Fortalezas</w:t>
            </w:r>
          </w:p>
        </w:tc>
      </w:tr>
      <w:tr w:rsidR="00832A08" w:rsidRPr="009A4AE6" w14:paraId="0D21C87E" w14:textId="77777777" w:rsidTr="00926E93">
        <w:trPr>
          <w:trHeight w:val="1310"/>
        </w:trPr>
        <w:tc>
          <w:tcPr>
            <w:tcW w:w="4129" w:type="dxa"/>
          </w:tcPr>
          <w:p w14:paraId="36635C51" w14:textId="77777777" w:rsidR="00832A08" w:rsidRPr="009A4AE6" w:rsidRDefault="00832A08" w:rsidP="00EE6B91">
            <w:pPr>
              <w:numPr>
                <w:ilvl w:val="0"/>
                <w:numId w:val="28"/>
              </w:numPr>
              <w:spacing w:line="240" w:lineRule="atLeast"/>
              <w:contextualSpacing/>
              <w:rPr>
                <w:rFonts w:cs="Times New Roman"/>
                <w:sz w:val="20"/>
                <w:szCs w:val="20"/>
              </w:rPr>
            </w:pPr>
            <w:r w:rsidRPr="009A4AE6">
              <w:rPr>
                <w:rFonts w:cs="Times New Roman"/>
                <w:sz w:val="20"/>
                <w:szCs w:val="20"/>
              </w:rPr>
              <w:t>Faltan profesionales calificados en la OPM, para la atención de la Red Vial.</w:t>
            </w:r>
          </w:p>
          <w:p w14:paraId="1CD9581C" w14:textId="77777777" w:rsidR="00832A08" w:rsidRPr="009A4AE6" w:rsidRDefault="00832A08" w:rsidP="00EE6B91">
            <w:pPr>
              <w:numPr>
                <w:ilvl w:val="0"/>
                <w:numId w:val="28"/>
              </w:numPr>
              <w:spacing w:line="240" w:lineRule="atLeast"/>
              <w:contextualSpacing/>
              <w:rPr>
                <w:rFonts w:cs="Times New Roman"/>
                <w:sz w:val="20"/>
                <w:szCs w:val="20"/>
              </w:rPr>
            </w:pPr>
            <w:r w:rsidRPr="009A4AE6">
              <w:rPr>
                <w:rFonts w:cs="Times New Roman"/>
                <w:sz w:val="20"/>
                <w:szCs w:val="20"/>
              </w:rPr>
              <w:t>Falta de maquinaria pesada para mantenimiento de la RVC.</w:t>
            </w:r>
          </w:p>
          <w:p w14:paraId="63B2B4E6" w14:textId="77777777" w:rsidR="005F267C" w:rsidRPr="009A4AE6" w:rsidRDefault="00832A08" w:rsidP="00EE6B91">
            <w:pPr>
              <w:numPr>
                <w:ilvl w:val="0"/>
                <w:numId w:val="28"/>
              </w:numPr>
              <w:spacing w:line="240" w:lineRule="atLeast"/>
              <w:contextualSpacing/>
              <w:rPr>
                <w:rFonts w:cs="Times New Roman"/>
                <w:sz w:val="20"/>
                <w:szCs w:val="20"/>
              </w:rPr>
            </w:pPr>
            <w:r w:rsidRPr="009A4AE6">
              <w:rPr>
                <w:rFonts w:cs="Times New Roman"/>
                <w:sz w:val="20"/>
                <w:szCs w:val="20"/>
              </w:rPr>
              <w:t>Falta de alineamiento con otros departamentos municipales</w:t>
            </w:r>
            <w:r w:rsidR="005F267C" w:rsidRPr="009A4AE6">
              <w:rPr>
                <w:rFonts w:cs="Times New Roman"/>
                <w:sz w:val="20"/>
                <w:szCs w:val="20"/>
              </w:rPr>
              <w:t>.</w:t>
            </w:r>
          </w:p>
          <w:p w14:paraId="5915E4FD" w14:textId="09A580B0" w:rsidR="00832A08" w:rsidRPr="009A4AE6" w:rsidRDefault="005F267C" w:rsidP="00EE6B91">
            <w:pPr>
              <w:numPr>
                <w:ilvl w:val="0"/>
                <w:numId w:val="28"/>
              </w:numPr>
              <w:spacing w:line="240" w:lineRule="atLeast"/>
              <w:contextualSpacing/>
              <w:rPr>
                <w:rFonts w:cs="Times New Roman"/>
                <w:sz w:val="20"/>
                <w:szCs w:val="20"/>
              </w:rPr>
            </w:pPr>
            <w:r w:rsidRPr="009A4AE6">
              <w:rPr>
                <w:rFonts w:cs="Times New Roman"/>
                <w:sz w:val="20"/>
                <w:szCs w:val="20"/>
              </w:rPr>
              <w:t xml:space="preserve"> Equipo tecnológico inadecuado para facilitar las funciones del departamento</w:t>
            </w:r>
          </w:p>
        </w:tc>
        <w:tc>
          <w:tcPr>
            <w:tcW w:w="4386" w:type="dxa"/>
          </w:tcPr>
          <w:p w14:paraId="37FEAE4E" w14:textId="67701FA5" w:rsidR="00832A08" w:rsidRPr="009A4AE6" w:rsidRDefault="00832A08" w:rsidP="00EE6B91">
            <w:pPr>
              <w:numPr>
                <w:ilvl w:val="0"/>
                <w:numId w:val="29"/>
              </w:numPr>
              <w:spacing w:line="240" w:lineRule="atLeast"/>
              <w:contextualSpacing/>
              <w:rPr>
                <w:rFonts w:cs="Times New Roman"/>
                <w:sz w:val="20"/>
                <w:szCs w:val="20"/>
              </w:rPr>
            </w:pPr>
            <w:r w:rsidRPr="009A4AE6">
              <w:rPr>
                <w:rFonts w:cs="Times New Roman"/>
                <w:sz w:val="20"/>
                <w:szCs w:val="20"/>
              </w:rPr>
              <w:t>Un</w:t>
            </w:r>
            <w:r w:rsidR="005F267C" w:rsidRPr="009A4AE6">
              <w:rPr>
                <w:rFonts w:cs="Times New Roman"/>
                <w:sz w:val="20"/>
                <w:szCs w:val="20"/>
              </w:rPr>
              <w:t xml:space="preserve"> departamento </w:t>
            </w:r>
            <w:r w:rsidRPr="009A4AE6">
              <w:rPr>
                <w:rFonts w:cs="Times New Roman"/>
                <w:sz w:val="20"/>
                <w:szCs w:val="20"/>
              </w:rPr>
              <w:t>Consolid</w:t>
            </w:r>
            <w:r w:rsidR="005F267C" w:rsidRPr="009A4AE6">
              <w:rPr>
                <w:rFonts w:cs="Times New Roman"/>
                <w:sz w:val="20"/>
                <w:szCs w:val="20"/>
              </w:rPr>
              <w:t>ado</w:t>
            </w:r>
          </w:p>
          <w:p w14:paraId="03645979" w14:textId="39E18D17" w:rsidR="004A4926" w:rsidRPr="009A4AE6" w:rsidRDefault="004A4926" w:rsidP="00EE6B91">
            <w:pPr>
              <w:numPr>
                <w:ilvl w:val="0"/>
                <w:numId w:val="29"/>
              </w:numPr>
              <w:spacing w:line="240" w:lineRule="atLeast"/>
              <w:contextualSpacing/>
              <w:rPr>
                <w:rFonts w:cs="Times New Roman"/>
                <w:sz w:val="20"/>
                <w:szCs w:val="20"/>
              </w:rPr>
            </w:pPr>
            <w:r w:rsidRPr="009A4AE6">
              <w:rPr>
                <w:rFonts w:cs="Times New Roman"/>
                <w:sz w:val="20"/>
                <w:szCs w:val="20"/>
              </w:rPr>
              <w:t xml:space="preserve">Inventario vial actualizado </w:t>
            </w:r>
          </w:p>
          <w:p w14:paraId="4071AB7F" w14:textId="77777777" w:rsidR="00832A08" w:rsidRPr="009A4AE6" w:rsidRDefault="00832A08" w:rsidP="00EE6B91">
            <w:pPr>
              <w:numPr>
                <w:ilvl w:val="0"/>
                <w:numId w:val="29"/>
              </w:numPr>
              <w:spacing w:line="240" w:lineRule="atLeast"/>
              <w:contextualSpacing/>
              <w:rPr>
                <w:rFonts w:cs="Times New Roman"/>
                <w:sz w:val="20"/>
                <w:szCs w:val="20"/>
              </w:rPr>
            </w:pPr>
            <w:r w:rsidRPr="009A4AE6">
              <w:rPr>
                <w:rFonts w:cs="Times New Roman"/>
                <w:sz w:val="20"/>
                <w:szCs w:val="20"/>
              </w:rPr>
              <w:t>Personal comprometido.</w:t>
            </w:r>
          </w:p>
          <w:p w14:paraId="63CCF3B6" w14:textId="77777777" w:rsidR="00832A08" w:rsidRPr="009A4AE6" w:rsidRDefault="00832A08" w:rsidP="00EE6B91">
            <w:pPr>
              <w:numPr>
                <w:ilvl w:val="0"/>
                <w:numId w:val="29"/>
              </w:numPr>
              <w:spacing w:line="240" w:lineRule="atLeast"/>
              <w:contextualSpacing/>
              <w:rPr>
                <w:rFonts w:cs="Times New Roman"/>
                <w:sz w:val="20"/>
                <w:szCs w:val="20"/>
              </w:rPr>
            </w:pPr>
            <w:r w:rsidRPr="009A4AE6">
              <w:rPr>
                <w:rFonts w:cs="Times New Roman"/>
                <w:sz w:val="20"/>
                <w:szCs w:val="20"/>
              </w:rPr>
              <w:t>Se conocen las fortalezas laborales de cada compañero.</w:t>
            </w:r>
          </w:p>
          <w:p w14:paraId="6959AC83" w14:textId="104ACE56" w:rsidR="00832A08" w:rsidRPr="009A4AE6" w:rsidRDefault="00832A08" w:rsidP="00EE6B91">
            <w:pPr>
              <w:numPr>
                <w:ilvl w:val="0"/>
                <w:numId w:val="29"/>
              </w:numPr>
              <w:spacing w:line="240" w:lineRule="atLeast"/>
              <w:contextualSpacing/>
              <w:rPr>
                <w:rFonts w:cs="Times New Roman"/>
                <w:sz w:val="20"/>
                <w:szCs w:val="20"/>
              </w:rPr>
            </w:pPr>
            <w:r w:rsidRPr="009A4AE6">
              <w:rPr>
                <w:rFonts w:cs="Times New Roman"/>
                <w:sz w:val="20"/>
                <w:szCs w:val="20"/>
              </w:rPr>
              <w:t>Personal capacitado en sus funciones.</w:t>
            </w:r>
          </w:p>
          <w:p w14:paraId="303C1C98" w14:textId="7079C376" w:rsidR="004A4926" w:rsidRPr="009A4AE6" w:rsidRDefault="00832A08" w:rsidP="00EE6B91">
            <w:pPr>
              <w:numPr>
                <w:ilvl w:val="0"/>
                <w:numId w:val="29"/>
              </w:numPr>
              <w:spacing w:line="240" w:lineRule="atLeast"/>
              <w:contextualSpacing/>
              <w:rPr>
                <w:rFonts w:cs="Times New Roman"/>
                <w:sz w:val="20"/>
                <w:szCs w:val="20"/>
              </w:rPr>
            </w:pPr>
            <w:r w:rsidRPr="009A4AE6">
              <w:rPr>
                <w:rFonts w:cs="Times New Roman"/>
                <w:sz w:val="20"/>
                <w:szCs w:val="20"/>
              </w:rPr>
              <w:t>Capacidad del equipo de trabajo para mantener buenas relaciones con instituciones para el trabajo conjunto sobre el desarrollo vial</w:t>
            </w:r>
            <w:r w:rsidR="005F267C" w:rsidRPr="009A4AE6">
              <w:rPr>
                <w:rFonts w:cs="Times New Roman"/>
                <w:sz w:val="20"/>
                <w:szCs w:val="20"/>
              </w:rPr>
              <w:t>.</w:t>
            </w:r>
          </w:p>
        </w:tc>
      </w:tr>
      <w:tr w:rsidR="00832A08" w:rsidRPr="009A4AE6" w14:paraId="6E37D886" w14:textId="77777777" w:rsidTr="00926E93">
        <w:trPr>
          <w:trHeight w:val="290"/>
        </w:trPr>
        <w:tc>
          <w:tcPr>
            <w:tcW w:w="4129" w:type="dxa"/>
            <w:shd w:val="clear" w:color="auto" w:fill="D9D9D9"/>
          </w:tcPr>
          <w:p w14:paraId="64153202" w14:textId="77777777" w:rsidR="00832A08" w:rsidRPr="009A4AE6" w:rsidRDefault="00832A08" w:rsidP="00EE6B91">
            <w:pPr>
              <w:spacing w:line="240" w:lineRule="atLeast"/>
              <w:ind w:firstLine="0"/>
              <w:jc w:val="center"/>
              <w:rPr>
                <w:rFonts w:cs="Times New Roman"/>
                <w:sz w:val="20"/>
                <w:szCs w:val="20"/>
              </w:rPr>
            </w:pPr>
            <w:r w:rsidRPr="009A4AE6">
              <w:rPr>
                <w:rFonts w:eastAsia="Times New Roman" w:cs="Segoe UI"/>
                <w:b/>
                <w:bCs/>
                <w:sz w:val="20"/>
                <w:szCs w:val="20"/>
                <w:lang w:eastAsia="es-ES"/>
              </w:rPr>
              <w:t>Amenazas</w:t>
            </w:r>
          </w:p>
        </w:tc>
        <w:tc>
          <w:tcPr>
            <w:tcW w:w="4386" w:type="dxa"/>
            <w:shd w:val="clear" w:color="auto" w:fill="D9D9D9"/>
          </w:tcPr>
          <w:p w14:paraId="1C2C6553" w14:textId="77777777" w:rsidR="00832A08" w:rsidRPr="009A4AE6" w:rsidRDefault="00832A08" w:rsidP="00EE6B91">
            <w:pPr>
              <w:spacing w:line="240" w:lineRule="atLeast"/>
              <w:jc w:val="center"/>
              <w:rPr>
                <w:rFonts w:cs="Times New Roman"/>
                <w:sz w:val="20"/>
                <w:szCs w:val="20"/>
              </w:rPr>
            </w:pPr>
            <w:r w:rsidRPr="009A4AE6">
              <w:rPr>
                <w:rFonts w:eastAsia="Times New Roman" w:cs="Segoe UI"/>
                <w:b/>
                <w:bCs/>
                <w:sz w:val="20"/>
                <w:szCs w:val="20"/>
                <w:lang w:eastAsia="es-ES"/>
              </w:rPr>
              <w:t>Oportunidades</w:t>
            </w:r>
          </w:p>
        </w:tc>
      </w:tr>
      <w:tr w:rsidR="00832A08" w:rsidRPr="009A4AE6" w14:paraId="74256202" w14:textId="77777777" w:rsidTr="00926E93">
        <w:trPr>
          <w:trHeight w:val="915"/>
        </w:trPr>
        <w:tc>
          <w:tcPr>
            <w:tcW w:w="4129" w:type="dxa"/>
          </w:tcPr>
          <w:p w14:paraId="6F7A6F6F" w14:textId="77777777" w:rsidR="00832A08" w:rsidRPr="009A4AE6" w:rsidRDefault="00832A08" w:rsidP="00EE6B91">
            <w:pPr>
              <w:numPr>
                <w:ilvl w:val="0"/>
                <w:numId w:val="30"/>
              </w:numPr>
              <w:spacing w:line="240" w:lineRule="atLeast"/>
              <w:contextualSpacing/>
              <w:rPr>
                <w:rFonts w:cs="Times New Roman"/>
                <w:sz w:val="20"/>
                <w:szCs w:val="20"/>
              </w:rPr>
            </w:pPr>
            <w:r w:rsidRPr="009A4AE6">
              <w:rPr>
                <w:rFonts w:cs="Times New Roman"/>
                <w:sz w:val="20"/>
                <w:szCs w:val="20"/>
              </w:rPr>
              <w:t>Riesgos Ambientales, principalmente precipitaciones.</w:t>
            </w:r>
          </w:p>
          <w:p w14:paraId="4711DEC0" w14:textId="77777777" w:rsidR="00832A08" w:rsidRPr="009A4AE6" w:rsidRDefault="00832A08" w:rsidP="00EE6B91">
            <w:pPr>
              <w:numPr>
                <w:ilvl w:val="0"/>
                <w:numId w:val="30"/>
              </w:numPr>
              <w:spacing w:line="240" w:lineRule="atLeast"/>
              <w:contextualSpacing/>
              <w:rPr>
                <w:rFonts w:cs="Times New Roman"/>
                <w:sz w:val="20"/>
                <w:szCs w:val="20"/>
              </w:rPr>
            </w:pPr>
            <w:r w:rsidRPr="009A4AE6">
              <w:rPr>
                <w:rFonts w:cs="Times New Roman"/>
                <w:sz w:val="20"/>
                <w:szCs w:val="20"/>
              </w:rPr>
              <w:t>Crecimiento poblacional y vehicular que satura los diseños actuales de la red vial.</w:t>
            </w:r>
          </w:p>
          <w:p w14:paraId="44511FFB" w14:textId="77777777" w:rsidR="00832A08" w:rsidRPr="009A4AE6" w:rsidRDefault="00832A08" w:rsidP="00EE6B91">
            <w:pPr>
              <w:numPr>
                <w:ilvl w:val="0"/>
                <w:numId w:val="30"/>
              </w:numPr>
              <w:spacing w:line="240" w:lineRule="atLeast"/>
              <w:contextualSpacing/>
              <w:rPr>
                <w:rFonts w:cs="Times New Roman"/>
                <w:sz w:val="20"/>
                <w:szCs w:val="20"/>
              </w:rPr>
            </w:pPr>
            <w:r w:rsidRPr="009A4AE6">
              <w:rPr>
                <w:rFonts w:cs="Times New Roman"/>
                <w:sz w:val="20"/>
                <w:szCs w:val="20"/>
              </w:rPr>
              <w:t>Variaciones Normativas. Leyes y Reglamentos.</w:t>
            </w:r>
          </w:p>
        </w:tc>
        <w:tc>
          <w:tcPr>
            <w:tcW w:w="4386" w:type="dxa"/>
          </w:tcPr>
          <w:p w14:paraId="2073A2F1" w14:textId="783F39EE" w:rsidR="00832A08" w:rsidRPr="009A4AE6" w:rsidRDefault="00832A08" w:rsidP="00EE6B91">
            <w:pPr>
              <w:numPr>
                <w:ilvl w:val="0"/>
                <w:numId w:val="31"/>
              </w:numPr>
              <w:spacing w:line="240" w:lineRule="atLeast"/>
              <w:contextualSpacing/>
              <w:rPr>
                <w:rFonts w:cs="Times New Roman"/>
                <w:sz w:val="20"/>
                <w:szCs w:val="20"/>
              </w:rPr>
            </w:pPr>
            <w:r w:rsidRPr="009A4AE6">
              <w:rPr>
                <w:rFonts w:cs="Times New Roman"/>
                <w:sz w:val="20"/>
                <w:szCs w:val="20"/>
              </w:rPr>
              <w:t>Alianzas y convenios para el acceso recursos provenientes de otras fuentes (JAPDEVA, INDER, Empresa privada)</w:t>
            </w:r>
          </w:p>
          <w:p w14:paraId="0F3ECACD" w14:textId="77777777" w:rsidR="00832A08" w:rsidRPr="009A4AE6" w:rsidRDefault="00832A08" w:rsidP="00EE6B91">
            <w:pPr>
              <w:numPr>
                <w:ilvl w:val="0"/>
                <w:numId w:val="31"/>
              </w:numPr>
              <w:spacing w:line="240" w:lineRule="atLeast"/>
              <w:contextualSpacing/>
              <w:rPr>
                <w:rFonts w:cs="Times New Roman"/>
                <w:sz w:val="20"/>
                <w:szCs w:val="20"/>
              </w:rPr>
            </w:pPr>
            <w:r w:rsidRPr="009A4AE6">
              <w:rPr>
                <w:rFonts w:cs="Times New Roman"/>
                <w:sz w:val="20"/>
                <w:szCs w:val="20"/>
              </w:rPr>
              <w:t>Alto nivel organizacional para la ejecución de proyectos conjuntos.</w:t>
            </w:r>
          </w:p>
          <w:p w14:paraId="76F6C661" w14:textId="77777777" w:rsidR="00832A08" w:rsidRPr="009A4AE6" w:rsidRDefault="00832A08" w:rsidP="00EE6B91">
            <w:pPr>
              <w:numPr>
                <w:ilvl w:val="0"/>
                <w:numId w:val="31"/>
              </w:numPr>
              <w:spacing w:line="240" w:lineRule="atLeast"/>
              <w:contextualSpacing/>
              <w:rPr>
                <w:rFonts w:cs="Times New Roman"/>
                <w:sz w:val="20"/>
                <w:szCs w:val="20"/>
              </w:rPr>
            </w:pPr>
            <w:r w:rsidRPr="009A4AE6">
              <w:rPr>
                <w:rFonts w:cs="Times New Roman"/>
                <w:sz w:val="20"/>
                <w:szCs w:val="20"/>
              </w:rPr>
              <w:t>Programas de capacitación en temas de interés en la gestión vial.</w:t>
            </w:r>
          </w:p>
        </w:tc>
      </w:tr>
    </w:tbl>
    <w:p w14:paraId="784B704A" w14:textId="02951146" w:rsidR="003E05A3" w:rsidRPr="009A4AE6" w:rsidRDefault="00F92696" w:rsidP="00832A08">
      <w:pPr>
        <w:rPr>
          <w:sz w:val="20"/>
          <w:szCs w:val="20"/>
        </w:rPr>
      </w:pPr>
      <w:bookmarkStart w:id="269" w:name="_Hlk146095094"/>
      <w:r w:rsidRPr="009A4AE6">
        <w:rPr>
          <w:rFonts w:eastAsia="Times New Roman" w:cs="Arial"/>
          <w:b/>
          <w:i/>
          <w:sz w:val="20"/>
          <w:szCs w:val="20"/>
        </w:rPr>
        <w:t>Fuente</w:t>
      </w:r>
      <w:r w:rsidRPr="009A4AE6">
        <w:rPr>
          <w:rFonts w:eastAsia="Times New Roman" w:cs="Arial"/>
          <w:b/>
          <w:sz w:val="20"/>
          <w:szCs w:val="20"/>
        </w:rPr>
        <w:t xml:space="preserve">: </w:t>
      </w:r>
      <w:r w:rsidR="00C47145" w:rsidRPr="009A4AE6">
        <w:rPr>
          <w:sz w:val="20"/>
          <w:szCs w:val="20"/>
        </w:rPr>
        <w:t>Elaboración propia. Departamento de Obra Pública Municipal.</w:t>
      </w:r>
    </w:p>
    <w:p w14:paraId="37D9FC01" w14:textId="5DC21714" w:rsidR="004A72FE" w:rsidRPr="009A4AE6" w:rsidRDefault="00752698" w:rsidP="00752698">
      <w:pPr>
        <w:ind w:firstLine="0"/>
      </w:pPr>
      <w:r w:rsidRPr="009A4AE6">
        <w:t xml:space="preserve">          </w:t>
      </w:r>
      <w:r w:rsidR="005E0A6C" w:rsidRPr="009A4AE6">
        <w:t>En el</w:t>
      </w:r>
      <w:r w:rsidRPr="009A4AE6">
        <w:t xml:space="preserve"> </w:t>
      </w:r>
      <w:r w:rsidR="00832A08" w:rsidRPr="009A4AE6">
        <w:t>FODA</w:t>
      </w:r>
      <w:r w:rsidRPr="009A4AE6">
        <w:t>,</w:t>
      </w:r>
      <w:r w:rsidR="00832A08" w:rsidRPr="009A4AE6">
        <w:t xml:space="preserve"> anterior se resaltar que en las debilidades del</w:t>
      </w:r>
      <w:r w:rsidR="00D76B9D" w:rsidRPr="009A4AE6">
        <w:t xml:space="preserve"> departamento de OPM</w:t>
      </w:r>
      <w:r w:rsidR="00832A08" w:rsidRPr="009A4AE6">
        <w:t>, son todas aquellas características como recursos, conocimientos, condiciones, problemas, actitudes, e</w:t>
      </w:r>
      <w:r w:rsidR="005E0A6C" w:rsidRPr="009A4AE6">
        <w:t>ntre otros</w:t>
      </w:r>
      <w:r w:rsidR="00832A08" w:rsidRPr="009A4AE6">
        <w:t xml:space="preserve">. que limitan o impiden el cumplimiento de los objetivos, en </w:t>
      </w:r>
      <w:r w:rsidR="00FA6643" w:rsidRPr="009A4AE6">
        <w:t>los p</w:t>
      </w:r>
      <w:r w:rsidR="00832A08" w:rsidRPr="009A4AE6">
        <w:t>untos fuertes de</w:t>
      </w:r>
      <w:r w:rsidR="00D76B9D" w:rsidRPr="009A4AE6">
        <w:t>l departamento</w:t>
      </w:r>
      <w:r w:rsidR="00832A08" w:rsidRPr="009A4AE6">
        <w:t>, como recursos, conocimientos, formas de trabajo, organización, que le permite ganar en competitividad, aprovechar las oportunidades y que facilitan o contribuyen al cumplimiento de los objetivos</w:t>
      </w:r>
      <w:r w:rsidR="00FA6643" w:rsidRPr="009A4AE6">
        <w:t xml:space="preserve">. En las </w:t>
      </w:r>
      <w:r w:rsidR="002E6F2F" w:rsidRPr="009A4AE6">
        <w:t>amenazas, que</w:t>
      </w:r>
      <w:r w:rsidR="00FA6643" w:rsidRPr="009A4AE6">
        <w:t xml:space="preserve"> son fuerzas</w:t>
      </w:r>
      <w:r w:rsidR="00832A08" w:rsidRPr="009A4AE6">
        <w:t xml:space="preserve"> externas que dificultan el desarrollo de la estrategia o la consecución de los objetivos</w:t>
      </w:r>
      <w:r w:rsidR="00FA6643" w:rsidRPr="009A4AE6">
        <w:t xml:space="preserve"> y las o</w:t>
      </w:r>
      <w:r w:rsidR="00832A08" w:rsidRPr="009A4AE6">
        <w:t>portunidades</w:t>
      </w:r>
      <w:r w:rsidR="00FA6643" w:rsidRPr="009A4AE6">
        <w:t xml:space="preserve">, son </w:t>
      </w:r>
      <w:r w:rsidR="00832A08" w:rsidRPr="009A4AE6">
        <w:t xml:space="preserve">actores externos y situaciones de las que no se tiene control pero que de manera directa o indirecta podrían facilitar o </w:t>
      </w:r>
      <w:r w:rsidR="00FA6643" w:rsidRPr="009A4AE6">
        <w:t>contribuir al</w:t>
      </w:r>
      <w:r w:rsidR="00832A08" w:rsidRPr="009A4AE6">
        <w:t xml:space="preserve"> cumplimiento de los objetivos</w:t>
      </w:r>
      <w:r w:rsidR="00FA6643" w:rsidRPr="009A4AE6">
        <w:t>.</w:t>
      </w:r>
    </w:p>
    <w:p w14:paraId="2A03CCA8" w14:textId="5C1A18CF" w:rsidR="00351F20" w:rsidRPr="009A4AE6" w:rsidRDefault="00235184" w:rsidP="008B091D">
      <w:pPr>
        <w:pStyle w:val="Ttulo2"/>
        <w:numPr>
          <w:ilvl w:val="1"/>
          <w:numId w:val="15"/>
        </w:numPr>
        <w:rPr>
          <w:rFonts w:ascii="Century Gothic" w:eastAsia="Times New Roman" w:hAnsi="Century Gothic"/>
          <w:sz w:val="22"/>
          <w:szCs w:val="22"/>
        </w:rPr>
      </w:pPr>
      <w:bookmarkStart w:id="270" w:name="_Toc153864246"/>
      <w:bookmarkStart w:id="271" w:name="_Toc175998073"/>
      <w:bookmarkEnd w:id="269"/>
      <w:r w:rsidRPr="009A4AE6">
        <w:rPr>
          <w:rFonts w:ascii="Century Gothic" w:eastAsia="Times New Roman" w:hAnsi="Century Gothic"/>
          <w:sz w:val="22"/>
          <w:szCs w:val="22"/>
        </w:rPr>
        <w:t xml:space="preserve">Criterios y priorización de </w:t>
      </w:r>
      <w:r w:rsidR="00ED7A29" w:rsidRPr="009A4AE6">
        <w:rPr>
          <w:rFonts w:ascii="Century Gothic" w:eastAsia="Times New Roman" w:hAnsi="Century Gothic"/>
          <w:sz w:val="22"/>
          <w:szCs w:val="22"/>
        </w:rPr>
        <w:t>caminos</w:t>
      </w:r>
      <w:bookmarkEnd w:id="270"/>
      <w:bookmarkEnd w:id="271"/>
    </w:p>
    <w:p w14:paraId="26EF002A" w14:textId="77777777" w:rsidR="00E622AC" w:rsidRPr="009A4AE6" w:rsidRDefault="00E622AC" w:rsidP="00E622AC">
      <w:pPr>
        <w:pStyle w:val="Ttulo3"/>
        <w:numPr>
          <w:ilvl w:val="2"/>
          <w:numId w:val="18"/>
        </w:numPr>
        <w:ind w:left="1418"/>
        <w:rPr>
          <w:rFonts w:ascii="Century Gothic" w:eastAsia="Times New Roman" w:hAnsi="Century Gothic"/>
          <w:sz w:val="22"/>
          <w:lang w:val="es-ES"/>
        </w:rPr>
      </w:pPr>
      <w:bookmarkStart w:id="272" w:name="_Toc153864247"/>
      <w:bookmarkStart w:id="273" w:name="_Toc175998074"/>
      <w:r w:rsidRPr="009A4AE6">
        <w:rPr>
          <w:rFonts w:ascii="Century Gothic" w:hAnsi="Century Gothic"/>
          <w:sz w:val="22"/>
        </w:rPr>
        <w:t>Relación</w:t>
      </w:r>
      <w:r w:rsidRPr="009A4AE6">
        <w:rPr>
          <w:rFonts w:ascii="Century Gothic" w:eastAsia="Times New Roman" w:hAnsi="Century Gothic"/>
          <w:sz w:val="22"/>
          <w:lang w:val="es-ES"/>
        </w:rPr>
        <w:t xml:space="preserve"> de las Políticas con los criterios de priorización</w:t>
      </w:r>
      <w:bookmarkEnd w:id="272"/>
      <w:bookmarkEnd w:id="273"/>
    </w:p>
    <w:p w14:paraId="09716AB7" w14:textId="2280F4B7" w:rsidR="00EA7079" w:rsidRPr="009A4AE6" w:rsidRDefault="00E622AC" w:rsidP="007E1D29">
      <w:pPr>
        <w:rPr>
          <w:rFonts w:eastAsia="Times New Roman" w:cs="Arial"/>
          <w:lang w:val="es-ES"/>
        </w:rPr>
      </w:pPr>
      <w:r w:rsidRPr="009A4AE6">
        <w:rPr>
          <w:rFonts w:eastAsia="Times New Roman" w:cs="Arial"/>
          <w:lang w:val="es-ES"/>
        </w:rPr>
        <w:t xml:space="preserve">     En este apartado se enuncian las políticas viales propuestas, las mismas relacionadas con criterios de priorización establecidos </w:t>
      </w:r>
      <w:r w:rsidR="00507201" w:rsidRPr="009A4AE6">
        <w:rPr>
          <w:rFonts w:eastAsia="Times New Roman" w:cs="Arial"/>
          <w:lang w:val="es-ES"/>
        </w:rPr>
        <w:t>de acuerdo con</w:t>
      </w:r>
      <w:r w:rsidRPr="009A4AE6">
        <w:rPr>
          <w:rFonts w:eastAsia="Times New Roman" w:cs="Arial"/>
          <w:lang w:val="es-ES"/>
        </w:rPr>
        <w:t xml:space="preserve"> los parámetros técnicos sociales acordes con la realidad vial del cantón. </w:t>
      </w:r>
    </w:p>
    <w:p w14:paraId="7036A220" w14:textId="40619C8D" w:rsidR="00283586" w:rsidRPr="009A4AE6" w:rsidRDefault="00C47145" w:rsidP="00833C95">
      <w:pPr>
        <w:pStyle w:val="Tablas"/>
      </w:pPr>
      <w:bookmarkStart w:id="274" w:name="_Toc153863526"/>
      <w:r w:rsidRPr="009A4AE6">
        <w:t>Tabla 2</w:t>
      </w:r>
      <w:r w:rsidR="00EE6B91" w:rsidRPr="009A4AE6">
        <w:t>4</w:t>
      </w:r>
      <w:r w:rsidRPr="009A4AE6">
        <w:t>. Relación entre políticas y criterios de priorización de caminos</w:t>
      </w:r>
      <w:bookmarkEnd w:id="274"/>
    </w:p>
    <w:tbl>
      <w:tblPr>
        <w:tblStyle w:val="Tablaconcuadrcula"/>
        <w:tblW w:w="8650" w:type="dxa"/>
        <w:jc w:val="center"/>
        <w:tblLook w:val="04A0" w:firstRow="1" w:lastRow="0" w:firstColumn="1" w:lastColumn="0" w:noHBand="0" w:noVBand="1"/>
      </w:tblPr>
      <w:tblGrid>
        <w:gridCol w:w="1817"/>
        <w:gridCol w:w="2714"/>
        <w:gridCol w:w="4119"/>
      </w:tblGrid>
      <w:tr w:rsidR="00C47145" w:rsidRPr="009A4AE6" w14:paraId="731CDDBD" w14:textId="77777777" w:rsidTr="00E52856">
        <w:trPr>
          <w:trHeight w:val="657"/>
          <w:tblHeader/>
          <w:jc w:val="center"/>
        </w:trPr>
        <w:tc>
          <w:tcPr>
            <w:tcW w:w="1817" w:type="dxa"/>
            <w:shd w:val="clear" w:color="auto" w:fill="D9D9D9" w:themeFill="background1" w:themeFillShade="D9"/>
          </w:tcPr>
          <w:p w14:paraId="40422A70" w14:textId="28AD2B26" w:rsidR="00C47145" w:rsidRPr="009A4AE6" w:rsidRDefault="00C47145" w:rsidP="00961FA3">
            <w:pPr>
              <w:spacing w:line="240" w:lineRule="atLeast"/>
              <w:ind w:firstLine="0"/>
              <w:rPr>
                <w:b/>
                <w:bCs/>
                <w:sz w:val="20"/>
                <w:szCs w:val="20"/>
              </w:rPr>
            </w:pPr>
            <w:r w:rsidRPr="009A4AE6">
              <w:rPr>
                <w:b/>
                <w:bCs/>
                <w:sz w:val="20"/>
                <w:szCs w:val="20"/>
              </w:rPr>
              <w:t>Política</w:t>
            </w:r>
          </w:p>
        </w:tc>
        <w:tc>
          <w:tcPr>
            <w:tcW w:w="2714" w:type="dxa"/>
            <w:shd w:val="clear" w:color="auto" w:fill="D9D9D9" w:themeFill="background1" w:themeFillShade="D9"/>
          </w:tcPr>
          <w:p w14:paraId="4562DF22" w14:textId="1F7C192C" w:rsidR="00C47145" w:rsidRPr="009A4AE6" w:rsidRDefault="00C47145" w:rsidP="00961FA3">
            <w:pPr>
              <w:spacing w:line="240" w:lineRule="atLeast"/>
              <w:ind w:firstLine="0"/>
              <w:rPr>
                <w:b/>
                <w:bCs/>
                <w:sz w:val="20"/>
                <w:szCs w:val="20"/>
              </w:rPr>
            </w:pPr>
            <w:r w:rsidRPr="009A4AE6">
              <w:rPr>
                <w:b/>
                <w:bCs/>
                <w:sz w:val="20"/>
                <w:szCs w:val="20"/>
              </w:rPr>
              <w:t>Criterio relacionado</w:t>
            </w:r>
          </w:p>
        </w:tc>
        <w:tc>
          <w:tcPr>
            <w:tcW w:w="4119" w:type="dxa"/>
            <w:shd w:val="clear" w:color="auto" w:fill="D9D9D9" w:themeFill="background1" w:themeFillShade="D9"/>
          </w:tcPr>
          <w:p w14:paraId="7D16EA06" w14:textId="5A4735AC" w:rsidR="00C47145" w:rsidRPr="009A4AE6" w:rsidRDefault="00C47145" w:rsidP="00961FA3">
            <w:pPr>
              <w:spacing w:line="240" w:lineRule="atLeast"/>
              <w:ind w:firstLine="0"/>
              <w:rPr>
                <w:b/>
                <w:bCs/>
                <w:sz w:val="20"/>
                <w:szCs w:val="20"/>
              </w:rPr>
            </w:pPr>
            <w:r w:rsidRPr="009A4AE6">
              <w:rPr>
                <w:b/>
                <w:bCs/>
                <w:sz w:val="20"/>
                <w:szCs w:val="20"/>
              </w:rPr>
              <w:t>Justificación</w:t>
            </w:r>
          </w:p>
        </w:tc>
      </w:tr>
      <w:tr w:rsidR="00C47145" w:rsidRPr="009A4AE6" w14:paraId="6E08B866" w14:textId="77777777" w:rsidTr="0002107A">
        <w:trPr>
          <w:trHeight w:val="3538"/>
          <w:jc w:val="center"/>
        </w:trPr>
        <w:tc>
          <w:tcPr>
            <w:tcW w:w="1817" w:type="dxa"/>
            <w:vAlign w:val="center"/>
          </w:tcPr>
          <w:p w14:paraId="0CDB6F93" w14:textId="77777777" w:rsidR="009D0254" w:rsidRPr="009A4AE6" w:rsidRDefault="009D0254" w:rsidP="00961FA3">
            <w:pPr>
              <w:spacing w:line="240" w:lineRule="atLeast"/>
              <w:ind w:firstLine="0"/>
              <w:rPr>
                <w:rFonts w:cs="Arial"/>
                <w:sz w:val="20"/>
                <w:szCs w:val="20"/>
              </w:rPr>
            </w:pPr>
          </w:p>
          <w:p w14:paraId="2108480B" w14:textId="77777777" w:rsidR="00DD057B" w:rsidRPr="009A4AE6" w:rsidRDefault="00DD057B" w:rsidP="00961FA3">
            <w:pPr>
              <w:spacing w:line="240" w:lineRule="atLeast"/>
              <w:ind w:firstLine="0"/>
              <w:rPr>
                <w:rFonts w:cs="Arial"/>
                <w:sz w:val="20"/>
                <w:szCs w:val="20"/>
              </w:rPr>
            </w:pPr>
            <w:r w:rsidRPr="009A4AE6">
              <w:rPr>
                <w:rFonts w:cs="Arial"/>
                <w:sz w:val="20"/>
                <w:szCs w:val="20"/>
              </w:rPr>
              <w:t>Emergencias</w:t>
            </w:r>
          </w:p>
          <w:p w14:paraId="529CC697" w14:textId="77777777" w:rsidR="00DD057B" w:rsidRPr="009A4AE6" w:rsidRDefault="00DD057B" w:rsidP="00961FA3">
            <w:pPr>
              <w:spacing w:line="240" w:lineRule="atLeast"/>
              <w:ind w:firstLine="0"/>
              <w:rPr>
                <w:rFonts w:cs="Arial"/>
                <w:sz w:val="20"/>
                <w:szCs w:val="20"/>
              </w:rPr>
            </w:pPr>
          </w:p>
          <w:p w14:paraId="35739BB7" w14:textId="258ECA5A" w:rsidR="00C47145" w:rsidRPr="009A4AE6" w:rsidRDefault="00C47145" w:rsidP="00961FA3">
            <w:pPr>
              <w:spacing w:line="240" w:lineRule="atLeast"/>
              <w:ind w:firstLine="0"/>
              <w:rPr>
                <w:sz w:val="20"/>
                <w:szCs w:val="20"/>
              </w:rPr>
            </w:pPr>
          </w:p>
        </w:tc>
        <w:tc>
          <w:tcPr>
            <w:tcW w:w="2714" w:type="dxa"/>
          </w:tcPr>
          <w:p w14:paraId="2F297F4B" w14:textId="64E45A69" w:rsidR="00C47145" w:rsidRPr="009A4AE6" w:rsidRDefault="00C86536" w:rsidP="00961FA3">
            <w:pPr>
              <w:spacing w:line="240" w:lineRule="atLeast"/>
              <w:ind w:firstLine="0"/>
              <w:rPr>
                <w:sz w:val="20"/>
                <w:szCs w:val="20"/>
              </w:rPr>
            </w:pPr>
            <w:r w:rsidRPr="009A4AE6">
              <w:rPr>
                <w:sz w:val="20"/>
                <w:szCs w:val="20"/>
              </w:rPr>
              <w:t>Incidentes de emergencia en el cantón</w:t>
            </w:r>
          </w:p>
        </w:tc>
        <w:tc>
          <w:tcPr>
            <w:tcW w:w="4119" w:type="dxa"/>
          </w:tcPr>
          <w:p w14:paraId="6605227B" w14:textId="58EF4F80" w:rsidR="00C47145" w:rsidRPr="009A4AE6" w:rsidRDefault="00FF737E" w:rsidP="00961FA3">
            <w:pPr>
              <w:spacing w:line="240" w:lineRule="atLeast"/>
              <w:ind w:firstLine="0"/>
              <w:rPr>
                <w:sz w:val="20"/>
                <w:szCs w:val="20"/>
                <w:highlight w:val="yellow"/>
              </w:rPr>
            </w:pPr>
            <w:r w:rsidRPr="009A4AE6">
              <w:rPr>
                <w:rFonts w:cs="Arial"/>
                <w:sz w:val="20"/>
                <w:szCs w:val="20"/>
              </w:rPr>
              <w:t>El cantón de Pococí, a nivel climático se tienen condiciones representativas del trópico húmedo, por lo que la mayor parte de las emergencias se dan por lluvias e inundaciones, generando afectación en las vías, drenajes menores y mayores, lo que requiere atención inmediata, para garantizar la transitabilidad de los caminos y el acceso a servicios de primera respuesta a lo largo del cantón, también se contempla en este componente la afectación que podría provocar otros desastres naturales</w:t>
            </w:r>
          </w:p>
        </w:tc>
      </w:tr>
      <w:tr w:rsidR="00DD057B" w:rsidRPr="009A4AE6" w14:paraId="71F1DB63" w14:textId="77777777" w:rsidTr="0002107A">
        <w:trPr>
          <w:trHeight w:val="1763"/>
          <w:jc w:val="center"/>
        </w:trPr>
        <w:tc>
          <w:tcPr>
            <w:tcW w:w="1817" w:type="dxa"/>
            <w:vAlign w:val="center"/>
          </w:tcPr>
          <w:p w14:paraId="2159450A" w14:textId="77777777" w:rsidR="009D0254" w:rsidRPr="009A4AE6" w:rsidRDefault="009D0254" w:rsidP="00961FA3">
            <w:pPr>
              <w:spacing w:line="240" w:lineRule="atLeast"/>
              <w:ind w:firstLine="0"/>
              <w:rPr>
                <w:rFonts w:cs="Arial"/>
                <w:sz w:val="20"/>
                <w:szCs w:val="20"/>
              </w:rPr>
            </w:pPr>
          </w:p>
          <w:p w14:paraId="46996AD6" w14:textId="09B93600" w:rsidR="00DD057B" w:rsidRPr="009A4AE6" w:rsidRDefault="00DD057B" w:rsidP="00961FA3">
            <w:pPr>
              <w:spacing w:line="240" w:lineRule="atLeast"/>
              <w:ind w:firstLine="0"/>
              <w:rPr>
                <w:rFonts w:cs="Arial"/>
                <w:sz w:val="20"/>
                <w:szCs w:val="20"/>
              </w:rPr>
            </w:pPr>
            <w:r w:rsidRPr="009A4AE6">
              <w:rPr>
                <w:rFonts w:cs="Arial"/>
                <w:sz w:val="20"/>
                <w:szCs w:val="20"/>
              </w:rPr>
              <w:t>Convenios</w:t>
            </w:r>
          </w:p>
        </w:tc>
        <w:tc>
          <w:tcPr>
            <w:tcW w:w="2714" w:type="dxa"/>
          </w:tcPr>
          <w:p w14:paraId="06A462F2" w14:textId="4DF3F96F" w:rsidR="00DD057B" w:rsidRPr="009A4AE6" w:rsidRDefault="00C86536" w:rsidP="00961FA3">
            <w:pPr>
              <w:spacing w:line="240" w:lineRule="atLeast"/>
              <w:ind w:firstLine="0"/>
              <w:rPr>
                <w:sz w:val="20"/>
                <w:szCs w:val="20"/>
              </w:rPr>
            </w:pPr>
            <w:r w:rsidRPr="009A4AE6">
              <w:rPr>
                <w:sz w:val="20"/>
                <w:szCs w:val="20"/>
              </w:rPr>
              <w:t>Los convenios se van definiendo en el transcurso del tiempo de vigencia del PQCDSV</w:t>
            </w:r>
          </w:p>
        </w:tc>
        <w:tc>
          <w:tcPr>
            <w:tcW w:w="4119" w:type="dxa"/>
          </w:tcPr>
          <w:p w14:paraId="6B74912A" w14:textId="0FB9111A" w:rsidR="00DD057B" w:rsidRPr="009A4AE6" w:rsidRDefault="00CD7FA9" w:rsidP="00961FA3">
            <w:pPr>
              <w:spacing w:line="240" w:lineRule="atLeast"/>
              <w:ind w:firstLine="0"/>
              <w:rPr>
                <w:sz w:val="20"/>
                <w:szCs w:val="20"/>
              </w:rPr>
            </w:pPr>
            <w:r w:rsidRPr="009A4AE6">
              <w:rPr>
                <w:sz w:val="20"/>
                <w:szCs w:val="20"/>
              </w:rPr>
              <w:t>Se</w:t>
            </w:r>
            <w:r w:rsidR="005014E4" w:rsidRPr="009A4AE6">
              <w:rPr>
                <w:sz w:val="20"/>
                <w:szCs w:val="20"/>
              </w:rPr>
              <w:t xml:space="preserve"> </w:t>
            </w:r>
            <w:r w:rsidRPr="009A4AE6">
              <w:rPr>
                <w:sz w:val="20"/>
                <w:szCs w:val="20"/>
              </w:rPr>
              <w:t xml:space="preserve">realizan </w:t>
            </w:r>
            <w:r w:rsidR="005014E4" w:rsidRPr="009A4AE6">
              <w:rPr>
                <w:sz w:val="20"/>
                <w:szCs w:val="20"/>
              </w:rPr>
              <w:t xml:space="preserve">con el fin de maximizar </w:t>
            </w:r>
            <w:r w:rsidR="00BF4FA7" w:rsidRPr="009A4AE6">
              <w:rPr>
                <w:sz w:val="20"/>
                <w:szCs w:val="20"/>
              </w:rPr>
              <w:t>la inversión</w:t>
            </w:r>
            <w:r w:rsidRPr="009A4AE6">
              <w:rPr>
                <w:sz w:val="20"/>
                <w:szCs w:val="20"/>
              </w:rPr>
              <w:t xml:space="preserve"> en vialidad</w:t>
            </w:r>
            <w:r w:rsidR="005014E4" w:rsidRPr="009A4AE6">
              <w:rPr>
                <w:sz w:val="20"/>
                <w:szCs w:val="20"/>
              </w:rPr>
              <w:t xml:space="preserve"> con recursos externos a través de </w:t>
            </w:r>
            <w:r w:rsidR="00C86536" w:rsidRPr="009A4AE6">
              <w:rPr>
                <w:sz w:val="20"/>
                <w:szCs w:val="20"/>
              </w:rPr>
              <w:t>convenios con</w:t>
            </w:r>
            <w:r w:rsidR="005014E4" w:rsidRPr="009A4AE6">
              <w:rPr>
                <w:sz w:val="20"/>
                <w:szCs w:val="20"/>
              </w:rPr>
              <w:t xml:space="preserve"> entes de derecho público y </w:t>
            </w:r>
            <w:r w:rsidR="00C86536" w:rsidRPr="009A4AE6">
              <w:rPr>
                <w:sz w:val="20"/>
                <w:szCs w:val="20"/>
              </w:rPr>
              <w:t>privado que</w:t>
            </w:r>
            <w:r w:rsidRPr="009A4AE6">
              <w:rPr>
                <w:sz w:val="20"/>
                <w:szCs w:val="20"/>
              </w:rPr>
              <w:t xml:space="preserve"> le permiten lograr una mayor efectividad y economías en el tiempo. </w:t>
            </w:r>
          </w:p>
        </w:tc>
      </w:tr>
      <w:tr w:rsidR="00DD057B" w:rsidRPr="009A4AE6" w14:paraId="0377B729" w14:textId="77777777" w:rsidTr="0002107A">
        <w:trPr>
          <w:trHeight w:val="657"/>
          <w:jc w:val="center"/>
        </w:trPr>
        <w:tc>
          <w:tcPr>
            <w:tcW w:w="1817" w:type="dxa"/>
            <w:vAlign w:val="center"/>
          </w:tcPr>
          <w:p w14:paraId="2079EDD1" w14:textId="77777777" w:rsidR="009D0254" w:rsidRPr="009A4AE6" w:rsidRDefault="009D0254" w:rsidP="00961FA3">
            <w:pPr>
              <w:spacing w:line="240" w:lineRule="atLeast"/>
              <w:ind w:firstLine="0"/>
              <w:rPr>
                <w:rFonts w:cs="Arial"/>
                <w:sz w:val="20"/>
                <w:szCs w:val="20"/>
              </w:rPr>
            </w:pPr>
          </w:p>
          <w:p w14:paraId="62FD3F96" w14:textId="78BA5C75" w:rsidR="00DD057B" w:rsidRPr="009A4AE6" w:rsidRDefault="00DD057B" w:rsidP="00961FA3">
            <w:pPr>
              <w:spacing w:line="240" w:lineRule="atLeast"/>
              <w:ind w:firstLine="0"/>
              <w:rPr>
                <w:rFonts w:cs="Arial"/>
                <w:sz w:val="20"/>
                <w:szCs w:val="20"/>
              </w:rPr>
            </w:pPr>
            <w:r w:rsidRPr="009A4AE6">
              <w:rPr>
                <w:rFonts w:cs="Arial"/>
                <w:sz w:val="20"/>
                <w:szCs w:val="20"/>
              </w:rPr>
              <w:t>Mantenimientos</w:t>
            </w:r>
          </w:p>
          <w:p w14:paraId="538342AA" w14:textId="77777777" w:rsidR="00DD057B" w:rsidRPr="009A4AE6" w:rsidRDefault="00DD057B" w:rsidP="00961FA3">
            <w:pPr>
              <w:spacing w:line="240" w:lineRule="atLeast"/>
              <w:ind w:firstLine="0"/>
              <w:rPr>
                <w:rFonts w:cs="Arial"/>
                <w:sz w:val="20"/>
                <w:szCs w:val="20"/>
              </w:rPr>
            </w:pPr>
          </w:p>
        </w:tc>
        <w:tc>
          <w:tcPr>
            <w:tcW w:w="2714" w:type="dxa"/>
          </w:tcPr>
          <w:p w14:paraId="25477F58" w14:textId="77777777" w:rsidR="00DD057B" w:rsidRPr="009A4AE6" w:rsidRDefault="006C2386" w:rsidP="00961FA3">
            <w:pPr>
              <w:spacing w:line="240" w:lineRule="atLeast"/>
              <w:ind w:firstLine="0"/>
              <w:rPr>
                <w:sz w:val="20"/>
                <w:szCs w:val="20"/>
              </w:rPr>
            </w:pPr>
            <w:r w:rsidRPr="009A4AE6">
              <w:rPr>
                <w:sz w:val="20"/>
                <w:szCs w:val="20"/>
              </w:rPr>
              <w:t>Tipo de Superficie de Ruedo</w:t>
            </w:r>
          </w:p>
          <w:p w14:paraId="3A564844" w14:textId="74493D72" w:rsidR="006C2386" w:rsidRPr="009A4AE6" w:rsidRDefault="006C2386" w:rsidP="00961FA3">
            <w:pPr>
              <w:spacing w:line="240" w:lineRule="atLeast"/>
              <w:ind w:firstLine="0"/>
              <w:rPr>
                <w:sz w:val="20"/>
                <w:szCs w:val="20"/>
              </w:rPr>
            </w:pPr>
            <w:r w:rsidRPr="009A4AE6">
              <w:rPr>
                <w:sz w:val="20"/>
                <w:szCs w:val="20"/>
              </w:rPr>
              <w:t>Estado de Superficie de Ruedo</w:t>
            </w:r>
          </w:p>
          <w:p w14:paraId="1B1F24E8" w14:textId="7B522C05" w:rsidR="006C2386" w:rsidRPr="009A4AE6" w:rsidRDefault="006C2386" w:rsidP="00961FA3">
            <w:pPr>
              <w:spacing w:line="240" w:lineRule="atLeast"/>
              <w:ind w:firstLine="0"/>
              <w:rPr>
                <w:sz w:val="20"/>
                <w:szCs w:val="20"/>
              </w:rPr>
            </w:pPr>
            <w:r w:rsidRPr="009A4AE6">
              <w:rPr>
                <w:sz w:val="20"/>
                <w:szCs w:val="20"/>
              </w:rPr>
              <w:t>Tránsito Promedio Vehicular (TPD)</w:t>
            </w:r>
          </w:p>
          <w:p w14:paraId="14D7A7B5" w14:textId="77777777" w:rsidR="006C2386" w:rsidRPr="009A4AE6" w:rsidRDefault="006C2386" w:rsidP="00961FA3">
            <w:pPr>
              <w:spacing w:line="240" w:lineRule="atLeast"/>
              <w:ind w:firstLine="0"/>
              <w:rPr>
                <w:sz w:val="20"/>
                <w:szCs w:val="20"/>
              </w:rPr>
            </w:pPr>
          </w:p>
          <w:p w14:paraId="6DA14ABF" w14:textId="7AA864B4" w:rsidR="006C2386" w:rsidRPr="009A4AE6" w:rsidRDefault="006C2386" w:rsidP="00961FA3">
            <w:pPr>
              <w:spacing w:line="240" w:lineRule="atLeast"/>
              <w:ind w:firstLine="0"/>
              <w:rPr>
                <w:sz w:val="20"/>
                <w:szCs w:val="20"/>
              </w:rPr>
            </w:pPr>
          </w:p>
        </w:tc>
        <w:tc>
          <w:tcPr>
            <w:tcW w:w="4119" w:type="dxa"/>
          </w:tcPr>
          <w:p w14:paraId="1BBD15EA" w14:textId="77777777" w:rsidR="00C86536" w:rsidRPr="009A4AE6" w:rsidRDefault="00FF737E" w:rsidP="00961FA3">
            <w:pPr>
              <w:spacing w:line="240" w:lineRule="atLeast"/>
              <w:ind w:firstLine="0"/>
              <w:rPr>
                <w:sz w:val="20"/>
                <w:szCs w:val="20"/>
              </w:rPr>
            </w:pPr>
            <w:r w:rsidRPr="009A4AE6">
              <w:rPr>
                <w:sz w:val="20"/>
                <w:szCs w:val="20"/>
              </w:rPr>
              <w:t>Se determina que se dará prioridad a los caminos que están en buen y regular estado: en primer lugar, los que están en asfalto, considerando el costo de rehabilitación en caso de deterioro. Posteriormente, los que se encuentran en lastre</w:t>
            </w:r>
            <w:r w:rsidR="00C86536" w:rsidRPr="009A4AE6">
              <w:rPr>
                <w:sz w:val="20"/>
                <w:szCs w:val="20"/>
              </w:rPr>
              <w:t>.</w:t>
            </w:r>
          </w:p>
          <w:p w14:paraId="5FBD7D2B" w14:textId="00A52167" w:rsidR="00C86536" w:rsidRPr="009A4AE6" w:rsidRDefault="00C86536" w:rsidP="00961FA3">
            <w:pPr>
              <w:spacing w:line="240" w:lineRule="atLeast"/>
              <w:ind w:firstLine="0"/>
              <w:rPr>
                <w:sz w:val="20"/>
                <w:szCs w:val="20"/>
              </w:rPr>
            </w:pPr>
            <w:r w:rsidRPr="009A4AE6">
              <w:rPr>
                <w:sz w:val="20"/>
                <w:szCs w:val="20"/>
              </w:rPr>
              <w:t xml:space="preserve">En ejecutar esta </w:t>
            </w:r>
            <w:r w:rsidR="000D6C75" w:rsidRPr="009A4AE6">
              <w:rPr>
                <w:sz w:val="20"/>
                <w:szCs w:val="20"/>
              </w:rPr>
              <w:t>política se</w:t>
            </w:r>
            <w:r w:rsidRPr="009A4AE6">
              <w:rPr>
                <w:sz w:val="20"/>
                <w:szCs w:val="20"/>
              </w:rPr>
              <w:t xml:space="preserve"> determinó como un elemento vital la jerarquía de los caminos para mejorar la conectividad y transitabilidad vial y el TPD, de estos caminos.</w:t>
            </w:r>
          </w:p>
        </w:tc>
      </w:tr>
      <w:tr w:rsidR="00DD057B" w:rsidRPr="009A4AE6" w14:paraId="5D324368" w14:textId="77777777" w:rsidTr="0002107A">
        <w:trPr>
          <w:trHeight w:val="130"/>
          <w:jc w:val="center"/>
        </w:trPr>
        <w:tc>
          <w:tcPr>
            <w:tcW w:w="1817" w:type="dxa"/>
            <w:vAlign w:val="center"/>
          </w:tcPr>
          <w:p w14:paraId="19FAC911" w14:textId="77777777" w:rsidR="00DD057B" w:rsidRPr="009A4AE6" w:rsidRDefault="00DD057B" w:rsidP="00961FA3">
            <w:pPr>
              <w:spacing w:line="240" w:lineRule="atLeast"/>
              <w:ind w:firstLine="0"/>
              <w:rPr>
                <w:rFonts w:cs="Arial"/>
                <w:sz w:val="20"/>
                <w:szCs w:val="20"/>
              </w:rPr>
            </w:pPr>
            <w:bookmarkStart w:id="275" w:name="_Hlk147842614"/>
            <w:r w:rsidRPr="009A4AE6">
              <w:rPr>
                <w:rFonts w:cs="Arial"/>
                <w:sz w:val="20"/>
                <w:szCs w:val="20"/>
              </w:rPr>
              <w:t>Rehabilitaciones</w:t>
            </w:r>
          </w:p>
          <w:p w14:paraId="5D5C8D54" w14:textId="77777777" w:rsidR="00DD057B" w:rsidRPr="009A4AE6" w:rsidRDefault="00DD057B" w:rsidP="00961FA3">
            <w:pPr>
              <w:spacing w:line="240" w:lineRule="atLeast"/>
              <w:ind w:firstLine="0"/>
              <w:rPr>
                <w:rFonts w:cs="Arial"/>
                <w:sz w:val="20"/>
                <w:szCs w:val="20"/>
              </w:rPr>
            </w:pPr>
          </w:p>
        </w:tc>
        <w:tc>
          <w:tcPr>
            <w:tcW w:w="2714" w:type="dxa"/>
          </w:tcPr>
          <w:p w14:paraId="0217C053" w14:textId="1C34A549" w:rsidR="009E2A0A" w:rsidRPr="009A4AE6" w:rsidRDefault="009E2A0A" w:rsidP="00961FA3">
            <w:pPr>
              <w:spacing w:line="240" w:lineRule="atLeast"/>
              <w:ind w:firstLine="0"/>
              <w:rPr>
                <w:sz w:val="20"/>
                <w:szCs w:val="20"/>
              </w:rPr>
            </w:pPr>
            <w:r w:rsidRPr="009A4AE6">
              <w:rPr>
                <w:sz w:val="20"/>
                <w:szCs w:val="20"/>
              </w:rPr>
              <w:t>Tipo de Superficie de Ruedo</w:t>
            </w:r>
          </w:p>
          <w:p w14:paraId="1F1AD158" w14:textId="77777777" w:rsidR="009E2A0A" w:rsidRPr="009A4AE6" w:rsidRDefault="009E2A0A" w:rsidP="00961FA3">
            <w:pPr>
              <w:spacing w:line="240" w:lineRule="atLeast"/>
              <w:ind w:firstLine="0"/>
              <w:rPr>
                <w:sz w:val="20"/>
                <w:szCs w:val="20"/>
              </w:rPr>
            </w:pPr>
            <w:r w:rsidRPr="009A4AE6">
              <w:rPr>
                <w:sz w:val="20"/>
                <w:szCs w:val="20"/>
              </w:rPr>
              <w:t>Estado de Superficie de Ruedo</w:t>
            </w:r>
          </w:p>
          <w:p w14:paraId="62DDD9CF" w14:textId="7DFC5ED8" w:rsidR="009E2A0A" w:rsidRPr="009A4AE6" w:rsidRDefault="009E2A0A" w:rsidP="00961FA3">
            <w:pPr>
              <w:spacing w:line="240" w:lineRule="atLeast"/>
              <w:ind w:firstLine="0"/>
              <w:rPr>
                <w:sz w:val="20"/>
                <w:szCs w:val="20"/>
              </w:rPr>
            </w:pPr>
            <w:r w:rsidRPr="009A4AE6">
              <w:rPr>
                <w:sz w:val="20"/>
                <w:szCs w:val="20"/>
              </w:rPr>
              <w:t>Estado del Sistema de Drenaje Superficial</w:t>
            </w:r>
          </w:p>
          <w:p w14:paraId="2CF41A52" w14:textId="05F6F98E" w:rsidR="009E2A0A" w:rsidRPr="009A4AE6" w:rsidRDefault="009E2A0A" w:rsidP="00961FA3">
            <w:pPr>
              <w:spacing w:line="240" w:lineRule="atLeast"/>
              <w:ind w:firstLine="0"/>
              <w:rPr>
                <w:sz w:val="20"/>
                <w:szCs w:val="20"/>
              </w:rPr>
            </w:pPr>
            <w:r w:rsidRPr="009A4AE6">
              <w:rPr>
                <w:sz w:val="20"/>
                <w:szCs w:val="20"/>
              </w:rPr>
              <w:t xml:space="preserve">Estado del Sistema de Drenaje </w:t>
            </w:r>
            <w:r w:rsidR="00263F17" w:rsidRPr="009A4AE6">
              <w:rPr>
                <w:sz w:val="20"/>
                <w:szCs w:val="20"/>
              </w:rPr>
              <w:t>Subterráneo</w:t>
            </w:r>
          </w:p>
          <w:p w14:paraId="39B30B24" w14:textId="77777777" w:rsidR="009E2A0A" w:rsidRPr="009A4AE6" w:rsidRDefault="009E2A0A" w:rsidP="00961FA3">
            <w:pPr>
              <w:spacing w:line="240" w:lineRule="atLeast"/>
              <w:ind w:firstLine="0"/>
              <w:rPr>
                <w:sz w:val="20"/>
                <w:szCs w:val="20"/>
              </w:rPr>
            </w:pPr>
            <w:r w:rsidRPr="009A4AE6">
              <w:rPr>
                <w:sz w:val="20"/>
                <w:szCs w:val="20"/>
              </w:rPr>
              <w:t>Tránsito Promedio Vehicular (TPD)</w:t>
            </w:r>
          </w:p>
          <w:p w14:paraId="42A6B651" w14:textId="38869C2E" w:rsidR="00DD057B" w:rsidRPr="009A4AE6" w:rsidRDefault="00263F17" w:rsidP="00961FA3">
            <w:pPr>
              <w:spacing w:line="240" w:lineRule="atLeast"/>
              <w:ind w:firstLine="0"/>
              <w:rPr>
                <w:sz w:val="20"/>
                <w:szCs w:val="20"/>
              </w:rPr>
            </w:pPr>
            <w:r w:rsidRPr="009A4AE6">
              <w:rPr>
                <w:sz w:val="20"/>
                <w:szCs w:val="20"/>
              </w:rPr>
              <w:t>Jerarquía del Camino</w:t>
            </w:r>
          </w:p>
        </w:tc>
        <w:tc>
          <w:tcPr>
            <w:tcW w:w="4119" w:type="dxa"/>
          </w:tcPr>
          <w:p w14:paraId="10AD235C" w14:textId="78B9FD3A" w:rsidR="00DD057B" w:rsidRPr="009A4AE6" w:rsidRDefault="00FC2560" w:rsidP="00961FA3">
            <w:pPr>
              <w:spacing w:line="240" w:lineRule="atLeast"/>
              <w:ind w:firstLine="0"/>
              <w:rPr>
                <w:sz w:val="20"/>
                <w:szCs w:val="20"/>
              </w:rPr>
            </w:pPr>
            <w:r w:rsidRPr="009A4AE6">
              <w:rPr>
                <w:sz w:val="20"/>
                <w:szCs w:val="20"/>
              </w:rPr>
              <w:t xml:space="preserve">Se </w:t>
            </w:r>
            <w:r w:rsidR="00BF4FA7" w:rsidRPr="009A4AE6">
              <w:rPr>
                <w:sz w:val="20"/>
                <w:szCs w:val="20"/>
              </w:rPr>
              <w:t>llevarán</w:t>
            </w:r>
            <w:r w:rsidRPr="009A4AE6">
              <w:rPr>
                <w:sz w:val="20"/>
                <w:szCs w:val="20"/>
              </w:rPr>
              <w:t xml:space="preserve"> </w:t>
            </w:r>
            <w:r w:rsidR="001100A9" w:rsidRPr="009A4AE6">
              <w:rPr>
                <w:sz w:val="20"/>
                <w:szCs w:val="20"/>
              </w:rPr>
              <w:t xml:space="preserve">a cabo las acciones </w:t>
            </w:r>
            <w:r w:rsidRPr="009A4AE6">
              <w:rPr>
                <w:sz w:val="20"/>
                <w:szCs w:val="20"/>
              </w:rPr>
              <w:t xml:space="preserve">de retiro de la estructura deteriorada de las vías, </w:t>
            </w:r>
            <w:r w:rsidR="001100A9" w:rsidRPr="009A4AE6">
              <w:rPr>
                <w:sz w:val="20"/>
                <w:szCs w:val="20"/>
              </w:rPr>
              <w:t>para disminuir el deterioro del lastre y pavimiento en tiempo y forma</w:t>
            </w:r>
            <w:r w:rsidR="00C86536" w:rsidRPr="009A4AE6">
              <w:rPr>
                <w:sz w:val="20"/>
                <w:szCs w:val="20"/>
              </w:rPr>
              <w:t xml:space="preserve"> de acuerdo con la disponibilidad de recursos durante el periodo de vigencia del PQCDSV.</w:t>
            </w:r>
          </w:p>
        </w:tc>
      </w:tr>
      <w:bookmarkEnd w:id="275"/>
      <w:tr w:rsidR="00DD057B" w:rsidRPr="009A4AE6" w14:paraId="25AA7E79" w14:textId="77777777" w:rsidTr="0002107A">
        <w:trPr>
          <w:trHeight w:val="130"/>
          <w:jc w:val="center"/>
        </w:trPr>
        <w:tc>
          <w:tcPr>
            <w:tcW w:w="1817" w:type="dxa"/>
            <w:vAlign w:val="center"/>
          </w:tcPr>
          <w:p w14:paraId="7B0B8C8E" w14:textId="091AD127" w:rsidR="00DD057B" w:rsidRPr="009A4AE6" w:rsidRDefault="00DD057B" w:rsidP="00961FA3">
            <w:pPr>
              <w:spacing w:line="240" w:lineRule="atLeast"/>
              <w:ind w:firstLine="0"/>
              <w:rPr>
                <w:rFonts w:cs="Arial"/>
                <w:sz w:val="20"/>
                <w:szCs w:val="20"/>
              </w:rPr>
            </w:pPr>
            <w:r w:rsidRPr="009A4AE6">
              <w:rPr>
                <w:rFonts w:cs="Arial"/>
                <w:sz w:val="20"/>
                <w:szCs w:val="20"/>
              </w:rPr>
              <w:t>Mejoramiento</w:t>
            </w:r>
          </w:p>
        </w:tc>
        <w:tc>
          <w:tcPr>
            <w:tcW w:w="2714" w:type="dxa"/>
          </w:tcPr>
          <w:p w14:paraId="0C99B65A" w14:textId="750B3373" w:rsidR="007526EF" w:rsidRPr="009A4AE6" w:rsidRDefault="007526EF" w:rsidP="00961FA3">
            <w:pPr>
              <w:spacing w:line="240" w:lineRule="atLeast"/>
              <w:ind w:firstLine="0"/>
              <w:rPr>
                <w:sz w:val="20"/>
                <w:szCs w:val="20"/>
              </w:rPr>
            </w:pPr>
            <w:r w:rsidRPr="009A4AE6">
              <w:rPr>
                <w:sz w:val="20"/>
                <w:szCs w:val="20"/>
              </w:rPr>
              <w:t>Tipo de Superficie de Ruedo</w:t>
            </w:r>
            <w:r w:rsidR="009D0254" w:rsidRPr="009A4AE6">
              <w:rPr>
                <w:sz w:val="20"/>
                <w:szCs w:val="20"/>
              </w:rPr>
              <w:t>.</w:t>
            </w:r>
          </w:p>
          <w:p w14:paraId="64BBB08B" w14:textId="49C1C933" w:rsidR="007526EF" w:rsidRPr="009A4AE6" w:rsidRDefault="007526EF" w:rsidP="00961FA3">
            <w:pPr>
              <w:spacing w:line="240" w:lineRule="atLeast"/>
              <w:ind w:firstLine="0"/>
              <w:rPr>
                <w:sz w:val="20"/>
                <w:szCs w:val="20"/>
              </w:rPr>
            </w:pPr>
            <w:r w:rsidRPr="009A4AE6">
              <w:rPr>
                <w:sz w:val="20"/>
                <w:szCs w:val="20"/>
              </w:rPr>
              <w:t>Estado de Superficie de Ruedo</w:t>
            </w:r>
            <w:r w:rsidR="009D0254" w:rsidRPr="009A4AE6">
              <w:rPr>
                <w:sz w:val="20"/>
                <w:szCs w:val="20"/>
              </w:rPr>
              <w:t>.</w:t>
            </w:r>
          </w:p>
          <w:p w14:paraId="71095D4C" w14:textId="462B14F0" w:rsidR="007526EF" w:rsidRPr="009A4AE6" w:rsidRDefault="007526EF" w:rsidP="00961FA3">
            <w:pPr>
              <w:spacing w:line="240" w:lineRule="atLeast"/>
              <w:ind w:firstLine="0"/>
              <w:rPr>
                <w:sz w:val="20"/>
                <w:szCs w:val="20"/>
              </w:rPr>
            </w:pPr>
            <w:r w:rsidRPr="009A4AE6">
              <w:rPr>
                <w:sz w:val="20"/>
                <w:szCs w:val="20"/>
              </w:rPr>
              <w:t>Jerarquía del Camino.</w:t>
            </w:r>
          </w:p>
          <w:p w14:paraId="051C1F99" w14:textId="2A507E46" w:rsidR="00DD057B" w:rsidRPr="009A4AE6" w:rsidRDefault="007526EF" w:rsidP="00961FA3">
            <w:pPr>
              <w:spacing w:line="240" w:lineRule="atLeast"/>
              <w:ind w:firstLine="0"/>
              <w:rPr>
                <w:sz w:val="20"/>
                <w:szCs w:val="20"/>
              </w:rPr>
            </w:pPr>
            <w:r w:rsidRPr="009A4AE6">
              <w:rPr>
                <w:sz w:val="20"/>
                <w:szCs w:val="20"/>
              </w:rPr>
              <w:t>Tránsito Promedio Vehicular (TPD)</w:t>
            </w:r>
            <w:r w:rsidR="009D0254" w:rsidRPr="009A4AE6">
              <w:rPr>
                <w:sz w:val="20"/>
                <w:szCs w:val="20"/>
              </w:rPr>
              <w:t>.</w:t>
            </w:r>
          </w:p>
        </w:tc>
        <w:tc>
          <w:tcPr>
            <w:tcW w:w="4119" w:type="dxa"/>
          </w:tcPr>
          <w:p w14:paraId="286DB51C" w14:textId="4BC73EA0" w:rsidR="00930836" w:rsidRPr="009A4AE6" w:rsidRDefault="00930836" w:rsidP="00961FA3">
            <w:pPr>
              <w:spacing w:line="240" w:lineRule="atLeast"/>
              <w:ind w:firstLine="0"/>
              <w:rPr>
                <w:sz w:val="20"/>
                <w:szCs w:val="20"/>
              </w:rPr>
            </w:pPr>
            <w:bookmarkStart w:id="276" w:name="_Hlk147842398"/>
            <w:r w:rsidRPr="009A4AE6">
              <w:rPr>
                <w:sz w:val="20"/>
                <w:szCs w:val="20"/>
              </w:rPr>
              <w:t xml:space="preserve">Se enfocarán en obras tales como </w:t>
            </w:r>
          </w:p>
          <w:p w14:paraId="22F4D560" w14:textId="05BA5406" w:rsidR="00DD057B" w:rsidRPr="009A4AE6" w:rsidRDefault="00930836" w:rsidP="00961FA3">
            <w:pPr>
              <w:spacing w:line="240" w:lineRule="atLeast"/>
              <w:ind w:firstLine="0"/>
              <w:rPr>
                <w:sz w:val="20"/>
                <w:szCs w:val="20"/>
              </w:rPr>
            </w:pPr>
            <w:r w:rsidRPr="009A4AE6">
              <w:rPr>
                <w:sz w:val="20"/>
                <w:szCs w:val="20"/>
              </w:rPr>
              <w:t xml:space="preserve">la ampliación de la calzada, el cambio del tipo de superficie de </w:t>
            </w:r>
            <w:r w:rsidR="00BF4FA7" w:rsidRPr="009A4AE6">
              <w:rPr>
                <w:sz w:val="20"/>
                <w:szCs w:val="20"/>
              </w:rPr>
              <w:t xml:space="preserve">ruedo </w:t>
            </w:r>
            <w:r w:rsidRPr="009A4AE6">
              <w:rPr>
                <w:sz w:val="20"/>
                <w:szCs w:val="20"/>
              </w:rPr>
              <w:t>entre otros</w:t>
            </w:r>
            <w:r w:rsidR="00BF4FA7" w:rsidRPr="009A4AE6">
              <w:rPr>
                <w:sz w:val="20"/>
                <w:szCs w:val="20"/>
              </w:rPr>
              <w:t xml:space="preserve">, </w:t>
            </w:r>
            <w:r w:rsidR="00C86536" w:rsidRPr="009A4AE6">
              <w:rPr>
                <w:sz w:val="20"/>
                <w:szCs w:val="20"/>
              </w:rPr>
              <w:t>de acuerdo con</w:t>
            </w:r>
            <w:r w:rsidR="00BF4FA7" w:rsidRPr="009A4AE6">
              <w:rPr>
                <w:sz w:val="20"/>
                <w:szCs w:val="20"/>
              </w:rPr>
              <w:t xml:space="preserve"> la disponibilidad de recursos durante el periodo de vigencia del PQCDSV</w:t>
            </w:r>
            <w:bookmarkEnd w:id="276"/>
            <w:r w:rsidR="00C86536" w:rsidRPr="009A4AE6">
              <w:rPr>
                <w:sz w:val="20"/>
                <w:szCs w:val="20"/>
              </w:rPr>
              <w:t>.</w:t>
            </w:r>
          </w:p>
        </w:tc>
      </w:tr>
      <w:tr w:rsidR="00DD057B" w:rsidRPr="009A4AE6" w14:paraId="2212DD1C" w14:textId="77777777" w:rsidTr="0002107A">
        <w:trPr>
          <w:trHeight w:val="879"/>
          <w:jc w:val="center"/>
        </w:trPr>
        <w:tc>
          <w:tcPr>
            <w:tcW w:w="1817" w:type="dxa"/>
            <w:vAlign w:val="center"/>
          </w:tcPr>
          <w:p w14:paraId="0B7C5FD9" w14:textId="63B3F069" w:rsidR="00DD057B" w:rsidRPr="009A4AE6" w:rsidRDefault="00DD057B" w:rsidP="00961FA3">
            <w:pPr>
              <w:spacing w:line="240" w:lineRule="atLeast"/>
              <w:ind w:firstLine="0"/>
              <w:rPr>
                <w:rFonts w:cs="Arial"/>
                <w:sz w:val="20"/>
                <w:szCs w:val="20"/>
              </w:rPr>
            </w:pPr>
            <w:r w:rsidRPr="009A4AE6">
              <w:rPr>
                <w:rFonts w:cs="Arial"/>
                <w:sz w:val="20"/>
                <w:szCs w:val="20"/>
              </w:rPr>
              <w:t>Drenaje mayor</w:t>
            </w:r>
          </w:p>
        </w:tc>
        <w:tc>
          <w:tcPr>
            <w:tcW w:w="2714" w:type="dxa"/>
          </w:tcPr>
          <w:p w14:paraId="5C4D4381" w14:textId="6D09079D" w:rsidR="00DA433B" w:rsidRPr="009A4AE6" w:rsidRDefault="00DA433B" w:rsidP="00961FA3">
            <w:pPr>
              <w:spacing w:line="240" w:lineRule="atLeast"/>
              <w:ind w:firstLine="0"/>
              <w:rPr>
                <w:sz w:val="20"/>
                <w:szCs w:val="20"/>
              </w:rPr>
            </w:pPr>
            <w:r w:rsidRPr="009A4AE6">
              <w:rPr>
                <w:sz w:val="20"/>
                <w:szCs w:val="20"/>
              </w:rPr>
              <w:t>Tránsito Promedio Vehicular (TPD)</w:t>
            </w:r>
            <w:r w:rsidR="009D0254" w:rsidRPr="009A4AE6">
              <w:rPr>
                <w:sz w:val="20"/>
                <w:szCs w:val="20"/>
              </w:rPr>
              <w:t>.</w:t>
            </w:r>
          </w:p>
          <w:p w14:paraId="291F946A" w14:textId="0E75F71E" w:rsidR="00DA433B" w:rsidRPr="009A4AE6" w:rsidRDefault="00DA433B" w:rsidP="00961FA3">
            <w:pPr>
              <w:spacing w:line="240" w:lineRule="atLeast"/>
              <w:ind w:firstLine="0"/>
              <w:rPr>
                <w:sz w:val="20"/>
                <w:szCs w:val="20"/>
              </w:rPr>
            </w:pPr>
            <w:r w:rsidRPr="009A4AE6">
              <w:rPr>
                <w:sz w:val="20"/>
                <w:szCs w:val="20"/>
              </w:rPr>
              <w:t>Jerarquía del Camino</w:t>
            </w:r>
            <w:r w:rsidR="009D0254" w:rsidRPr="009A4AE6">
              <w:rPr>
                <w:sz w:val="20"/>
                <w:szCs w:val="20"/>
              </w:rPr>
              <w:t>.</w:t>
            </w:r>
          </w:p>
          <w:p w14:paraId="320DC9B2" w14:textId="5B11B10C" w:rsidR="00DA433B" w:rsidRPr="009A4AE6" w:rsidRDefault="00DA433B" w:rsidP="00961FA3">
            <w:pPr>
              <w:spacing w:line="240" w:lineRule="atLeast"/>
              <w:ind w:firstLine="0"/>
              <w:rPr>
                <w:sz w:val="20"/>
                <w:szCs w:val="20"/>
              </w:rPr>
            </w:pPr>
            <w:r w:rsidRPr="009A4AE6">
              <w:rPr>
                <w:sz w:val="20"/>
                <w:szCs w:val="20"/>
              </w:rPr>
              <w:t>Nivel de producción</w:t>
            </w:r>
          </w:p>
          <w:p w14:paraId="3D75BF48" w14:textId="5E95EEB9" w:rsidR="00DD057B" w:rsidRPr="009A4AE6" w:rsidRDefault="00470A38" w:rsidP="00961FA3">
            <w:pPr>
              <w:spacing w:line="240" w:lineRule="atLeast"/>
              <w:ind w:firstLine="0"/>
              <w:rPr>
                <w:sz w:val="20"/>
                <w:szCs w:val="20"/>
              </w:rPr>
            </w:pPr>
            <w:r w:rsidRPr="009A4AE6">
              <w:rPr>
                <w:sz w:val="20"/>
                <w:szCs w:val="20"/>
              </w:rPr>
              <w:t>Turismo</w:t>
            </w:r>
            <w:r w:rsidR="009D0254" w:rsidRPr="009A4AE6">
              <w:rPr>
                <w:sz w:val="20"/>
                <w:szCs w:val="20"/>
              </w:rPr>
              <w:t>.</w:t>
            </w:r>
          </w:p>
        </w:tc>
        <w:tc>
          <w:tcPr>
            <w:tcW w:w="4119" w:type="dxa"/>
          </w:tcPr>
          <w:p w14:paraId="6937F084" w14:textId="0E890525" w:rsidR="00DD057B" w:rsidRPr="009A4AE6" w:rsidRDefault="00DD057B" w:rsidP="00961FA3">
            <w:pPr>
              <w:spacing w:line="240" w:lineRule="atLeast"/>
              <w:ind w:firstLine="0"/>
              <w:rPr>
                <w:sz w:val="20"/>
                <w:szCs w:val="20"/>
              </w:rPr>
            </w:pPr>
            <w:r w:rsidRPr="009A4AE6">
              <w:rPr>
                <w:sz w:val="20"/>
                <w:szCs w:val="20"/>
              </w:rPr>
              <w:t>La conectividad de la red vial considerando la jerarquía, el acceso de servicios básicos, la población beneficiada de viviendas por kilómetros, el turismo y producción.</w:t>
            </w:r>
          </w:p>
        </w:tc>
      </w:tr>
      <w:tr w:rsidR="00DD057B" w:rsidRPr="009A4AE6" w14:paraId="4D9631D2" w14:textId="77777777" w:rsidTr="0002107A">
        <w:trPr>
          <w:trHeight w:val="3088"/>
          <w:jc w:val="center"/>
        </w:trPr>
        <w:tc>
          <w:tcPr>
            <w:tcW w:w="1817" w:type="dxa"/>
            <w:vAlign w:val="center"/>
          </w:tcPr>
          <w:p w14:paraId="39D32299" w14:textId="62FB7492" w:rsidR="00DD057B" w:rsidRPr="009A4AE6" w:rsidRDefault="00DD057B" w:rsidP="00961FA3">
            <w:pPr>
              <w:spacing w:line="240" w:lineRule="atLeast"/>
              <w:ind w:firstLine="0"/>
              <w:rPr>
                <w:rFonts w:cs="Arial"/>
                <w:sz w:val="20"/>
                <w:szCs w:val="20"/>
              </w:rPr>
            </w:pPr>
            <w:r w:rsidRPr="009A4AE6">
              <w:rPr>
                <w:rFonts w:cs="Arial"/>
                <w:sz w:val="20"/>
                <w:szCs w:val="20"/>
              </w:rPr>
              <w:t>Drenaje Menor</w:t>
            </w:r>
          </w:p>
        </w:tc>
        <w:tc>
          <w:tcPr>
            <w:tcW w:w="2714" w:type="dxa"/>
          </w:tcPr>
          <w:p w14:paraId="207DC4CC" w14:textId="38F40B38" w:rsidR="00DD057B" w:rsidRPr="009A4AE6" w:rsidRDefault="00103105" w:rsidP="00961FA3">
            <w:pPr>
              <w:spacing w:line="240" w:lineRule="atLeast"/>
              <w:ind w:firstLine="0"/>
              <w:rPr>
                <w:sz w:val="20"/>
                <w:szCs w:val="20"/>
              </w:rPr>
            </w:pPr>
            <w:r w:rsidRPr="009A4AE6">
              <w:rPr>
                <w:sz w:val="20"/>
                <w:szCs w:val="20"/>
              </w:rPr>
              <w:t>Tipo de Superficie de Ruedo</w:t>
            </w:r>
            <w:r w:rsidR="009D0254" w:rsidRPr="009A4AE6">
              <w:rPr>
                <w:sz w:val="20"/>
                <w:szCs w:val="20"/>
              </w:rPr>
              <w:t>.</w:t>
            </w:r>
          </w:p>
          <w:p w14:paraId="0B8CF17F" w14:textId="055F3F49" w:rsidR="00103105" w:rsidRPr="009A4AE6" w:rsidRDefault="00103105" w:rsidP="00961FA3">
            <w:pPr>
              <w:spacing w:line="240" w:lineRule="atLeast"/>
              <w:ind w:firstLine="0"/>
              <w:rPr>
                <w:sz w:val="20"/>
                <w:szCs w:val="20"/>
              </w:rPr>
            </w:pPr>
            <w:r w:rsidRPr="009A4AE6">
              <w:rPr>
                <w:sz w:val="20"/>
                <w:szCs w:val="20"/>
              </w:rPr>
              <w:t>Estado de Superficie de Ruedo</w:t>
            </w:r>
            <w:r w:rsidR="009D0254" w:rsidRPr="009A4AE6">
              <w:rPr>
                <w:sz w:val="20"/>
                <w:szCs w:val="20"/>
              </w:rPr>
              <w:t>.</w:t>
            </w:r>
          </w:p>
          <w:p w14:paraId="32230A9C" w14:textId="414279F0" w:rsidR="00103105" w:rsidRPr="009A4AE6" w:rsidRDefault="00103105" w:rsidP="00961FA3">
            <w:pPr>
              <w:spacing w:line="240" w:lineRule="atLeast"/>
              <w:ind w:firstLine="0"/>
              <w:rPr>
                <w:sz w:val="20"/>
                <w:szCs w:val="20"/>
              </w:rPr>
            </w:pPr>
            <w:r w:rsidRPr="009A4AE6">
              <w:rPr>
                <w:sz w:val="20"/>
                <w:szCs w:val="20"/>
              </w:rPr>
              <w:t>Tipo de Sistema de Drenaje Superficial</w:t>
            </w:r>
            <w:r w:rsidR="009D0254" w:rsidRPr="009A4AE6">
              <w:rPr>
                <w:sz w:val="20"/>
                <w:szCs w:val="20"/>
              </w:rPr>
              <w:t>.</w:t>
            </w:r>
          </w:p>
          <w:p w14:paraId="19EAA316" w14:textId="2E4CD34A" w:rsidR="00103105" w:rsidRPr="009A4AE6" w:rsidRDefault="00103105" w:rsidP="00961FA3">
            <w:pPr>
              <w:spacing w:line="240" w:lineRule="atLeast"/>
              <w:ind w:firstLine="0"/>
              <w:rPr>
                <w:sz w:val="20"/>
                <w:szCs w:val="20"/>
              </w:rPr>
            </w:pPr>
            <w:r w:rsidRPr="009A4AE6">
              <w:rPr>
                <w:sz w:val="20"/>
                <w:szCs w:val="20"/>
              </w:rPr>
              <w:t>Estado del Sistema de Drenaje Superficial</w:t>
            </w:r>
            <w:r w:rsidR="009D0254" w:rsidRPr="009A4AE6">
              <w:rPr>
                <w:sz w:val="20"/>
                <w:szCs w:val="20"/>
              </w:rPr>
              <w:t>.</w:t>
            </w:r>
          </w:p>
          <w:p w14:paraId="73E31B33" w14:textId="54529553" w:rsidR="00103105" w:rsidRPr="009A4AE6" w:rsidRDefault="00103105" w:rsidP="00961FA3">
            <w:pPr>
              <w:spacing w:line="240" w:lineRule="atLeast"/>
              <w:ind w:firstLine="0"/>
              <w:rPr>
                <w:sz w:val="20"/>
                <w:szCs w:val="20"/>
              </w:rPr>
            </w:pPr>
            <w:r w:rsidRPr="009A4AE6">
              <w:rPr>
                <w:sz w:val="20"/>
                <w:szCs w:val="20"/>
              </w:rPr>
              <w:t>Estado del Sistema de Drenaje Subterráneo</w:t>
            </w:r>
            <w:r w:rsidR="009D0254" w:rsidRPr="009A4AE6">
              <w:rPr>
                <w:sz w:val="20"/>
                <w:szCs w:val="20"/>
              </w:rPr>
              <w:t>.</w:t>
            </w:r>
          </w:p>
        </w:tc>
        <w:tc>
          <w:tcPr>
            <w:tcW w:w="4119" w:type="dxa"/>
          </w:tcPr>
          <w:p w14:paraId="53834100" w14:textId="77777777" w:rsidR="00DD057B" w:rsidRPr="009A4AE6" w:rsidRDefault="00DD057B" w:rsidP="00961FA3">
            <w:pPr>
              <w:spacing w:line="240" w:lineRule="atLeast"/>
              <w:ind w:firstLine="0"/>
              <w:rPr>
                <w:sz w:val="20"/>
                <w:szCs w:val="20"/>
              </w:rPr>
            </w:pPr>
            <w:r w:rsidRPr="009A4AE6">
              <w:rPr>
                <w:sz w:val="20"/>
                <w:szCs w:val="20"/>
              </w:rPr>
              <w:t xml:space="preserve">Se tomará en cuenta en primer lugar el estado del sistema de drenajes, porque está directamente asociado con la Estado del camino en su superficie de ruedo.  </w:t>
            </w:r>
          </w:p>
          <w:p w14:paraId="6A9768A3" w14:textId="0AD00505" w:rsidR="005014E4" w:rsidRPr="009A4AE6" w:rsidRDefault="005014E4" w:rsidP="00961FA3">
            <w:pPr>
              <w:spacing w:line="240" w:lineRule="atLeast"/>
              <w:ind w:firstLine="0"/>
              <w:rPr>
                <w:sz w:val="20"/>
                <w:szCs w:val="20"/>
              </w:rPr>
            </w:pPr>
            <w:r w:rsidRPr="009A4AE6">
              <w:rPr>
                <w:sz w:val="20"/>
                <w:szCs w:val="20"/>
              </w:rPr>
              <w:t>Por otra parte, la Municipalidad cuenta con una fábrica de construcción de tubos de concreto (alcantarillas), cajas de registro prefabricadas de concreto, parrillas de metal y tapas, requeridos por los diferentes</w:t>
            </w:r>
          </w:p>
        </w:tc>
      </w:tr>
      <w:tr w:rsidR="00DD057B" w:rsidRPr="009A4AE6" w14:paraId="5A1ACE2E" w14:textId="77777777" w:rsidTr="0002107A">
        <w:trPr>
          <w:trHeight w:val="3296"/>
          <w:jc w:val="center"/>
        </w:trPr>
        <w:tc>
          <w:tcPr>
            <w:tcW w:w="1817" w:type="dxa"/>
            <w:vAlign w:val="center"/>
          </w:tcPr>
          <w:p w14:paraId="7A3F863C" w14:textId="516499DE" w:rsidR="00DD057B" w:rsidRPr="009A4AE6" w:rsidRDefault="00DD057B" w:rsidP="00961FA3">
            <w:pPr>
              <w:spacing w:line="240" w:lineRule="atLeast"/>
              <w:ind w:firstLine="0"/>
              <w:rPr>
                <w:rFonts w:cs="Arial"/>
                <w:sz w:val="20"/>
                <w:szCs w:val="20"/>
              </w:rPr>
            </w:pPr>
            <w:r w:rsidRPr="009A4AE6">
              <w:rPr>
                <w:rFonts w:cs="Arial"/>
                <w:sz w:val="20"/>
                <w:szCs w:val="20"/>
              </w:rPr>
              <w:t>Movilidad y Seguridad Peatonal</w:t>
            </w:r>
          </w:p>
        </w:tc>
        <w:tc>
          <w:tcPr>
            <w:tcW w:w="2714" w:type="dxa"/>
          </w:tcPr>
          <w:p w14:paraId="44BBF0DF" w14:textId="7F376A04" w:rsidR="00BB49E3" w:rsidRPr="009A4AE6" w:rsidRDefault="00BB49E3" w:rsidP="00961FA3">
            <w:pPr>
              <w:spacing w:line="240" w:lineRule="atLeast"/>
              <w:ind w:firstLine="0"/>
              <w:rPr>
                <w:sz w:val="20"/>
                <w:szCs w:val="20"/>
              </w:rPr>
            </w:pPr>
            <w:r w:rsidRPr="009A4AE6">
              <w:rPr>
                <w:sz w:val="20"/>
                <w:szCs w:val="20"/>
              </w:rPr>
              <w:t>Tipo de Superficie de Ruedo</w:t>
            </w:r>
            <w:r w:rsidR="009D0254" w:rsidRPr="009A4AE6">
              <w:rPr>
                <w:sz w:val="20"/>
                <w:szCs w:val="20"/>
              </w:rPr>
              <w:t>.</w:t>
            </w:r>
          </w:p>
          <w:p w14:paraId="3C1153A3" w14:textId="77777777" w:rsidR="00DD057B" w:rsidRPr="009A4AE6" w:rsidRDefault="00BB49E3" w:rsidP="00961FA3">
            <w:pPr>
              <w:spacing w:line="240" w:lineRule="atLeast"/>
              <w:ind w:firstLine="0"/>
              <w:rPr>
                <w:sz w:val="20"/>
                <w:szCs w:val="20"/>
              </w:rPr>
            </w:pPr>
            <w:r w:rsidRPr="009A4AE6">
              <w:rPr>
                <w:sz w:val="20"/>
                <w:szCs w:val="20"/>
              </w:rPr>
              <w:t>Estado de Superficie de Ruedo.</w:t>
            </w:r>
          </w:p>
          <w:p w14:paraId="10FB59A7" w14:textId="0BEB05A1" w:rsidR="00103105" w:rsidRPr="009A4AE6" w:rsidRDefault="00103105" w:rsidP="00961FA3">
            <w:pPr>
              <w:spacing w:line="240" w:lineRule="atLeast"/>
              <w:ind w:firstLine="0"/>
              <w:rPr>
                <w:sz w:val="20"/>
                <w:szCs w:val="20"/>
              </w:rPr>
            </w:pPr>
            <w:r w:rsidRPr="009A4AE6">
              <w:rPr>
                <w:sz w:val="20"/>
                <w:szCs w:val="20"/>
              </w:rPr>
              <w:t>Estado del Sistema de Aceras</w:t>
            </w:r>
            <w:r w:rsidR="009D0254" w:rsidRPr="009A4AE6">
              <w:rPr>
                <w:sz w:val="20"/>
                <w:szCs w:val="20"/>
              </w:rPr>
              <w:t>.</w:t>
            </w:r>
          </w:p>
          <w:p w14:paraId="419237FF" w14:textId="5243B3CD" w:rsidR="00BB49E3" w:rsidRPr="009A4AE6" w:rsidRDefault="00BB49E3" w:rsidP="00961FA3">
            <w:pPr>
              <w:spacing w:line="240" w:lineRule="atLeast"/>
              <w:ind w:firstLine="0"/>
              <w:rPr>
                <w:sz w:val="20"/>
                <w:szCs w:val="20"/>
              </w:rPr>
            </w:pPr>
            <w:r w:rsidRPr="009A4AE6">
              <w:rPr>
                <w:sz w:val="20"/>
                <w:szCs w:val="20"/>
              </w:rPr>
              <w:t>Sistema</w:t>
            </w:r>
            <w:r w:rsidR="00577B79" w:rsidRPr="009A4AE6">
              <w:rPr>
                <w:sz w:val="20"/>
                <w:szCs w:val="20"/>
              </w:rPr>
              <w:t xml:space="preserve"> </w:t>
            </w:r>
            <w:r w:rsidRPr="009A4AE6">
              <w:rPr>
                <w:sz w:val="20"/>
                <w:szCs w:val="20"/>
              </w:rPr>
              <w:t xml:space="preserve">de </w:t>
            </w:r>
            <w:r w:rsidR="00577B79" w:rsidRPr="009A4AE6">
              <w:rPr>
                <w:sz w:val="20"/>
                <w:szCs w:val="20"/>
              </w:rPr>
              <w:t>señalización</w:t>
            </w:r>
            <w:r w:rsidRPr="009A4AE6">
              <w:rPr>
                <w:sz w:val="20"/>
                <w:szCs w:val="20"/>
              </w:rPr>
              <w:t xml:space="preserve"> Horizontal</w:t>
            </w:r>
            <w:r w:rsidR="009D0254" w:rsidRPr="009A4AE6">
              <w:rPr>
                <w:sz w:val="20"/>
                <w:szCs w:val="20"/>
              </w:rPr>
              <w:t>.</w:t>
            </w:r>
          </w:p>
          <w:p w14:paraId="5ACF7A8B" w14:textId="0A558FCD" w:rsidR="009D0254" w:rsidRPr="009A4AE6" w:rsidRDefault="009D0254" w:rsidP="00961FA3">
            <w:pPr>
              <w:spacing w:line="240" w:lineRule="atLeast"/>
              <w:ind w:firstLine="0"/>
              <w:rPr>
                <w:sz w:val="20"/>
                <w:szCs w:val="20"/>
              </w:rPr>
            </w:pPr>
            <w:r w:rsidRPr="009A4AE6">
              <w:rPr>
                <w:sz w:val="20"/>
                <w:szCs w:val="20"/>
              </w:rPr>
              <w:t>Sistema de Señalización Horizontal.</w:t>
            </w:r>
          </w:p>
          <w:p w14:paraId="720DB750" w14:textId="0F7A5429" w:rsidR="009D0254" w:rsidRPr="009A4AE6" w:rsidRDefault="009D0254" w:rsidP="00961FA3">
            <w:pPr>
              <w:spacing w:line="240" w:lineRule="atLeast"/>
              <w:ind w:firstLine="0"/>
              <w:rPr>
                <w:sz w:val="20"/>
                <w:szCs w:val="20"/>
              </w:rPr>
            </w:pPr>
            <w:r w:rsidRPr="009A4AE6">
              <w:rPr>
                <w:sz w:val="20"/>
                <w:szCs w:val="20"/>
              </w:rPr>
              <w:t>Movilidad del Camino.</w:t>
            </w:r>
          </w:p>
        </w:tc>
        <w:tc>
          <w:tcPr>
            <w:tcW w:w="4119" w:type="dxa"/>
          </w:tcPr>
          <w:p w14:paraId="0F1DDEE4" w14:textId="22E452EA" w:rsidR="00C86536" w:rsidRPr="009A4AE6" w:rsidRDefault="00C86536" w:rsidP="00961FA3">
            <w:pPr>
              <w:spacing w:line="240" w:lineRule="atLeast"/>
              <w:ind w:firstLine="0"/>
              <w:rPr>
                <w:sz w:val="20"/>
                <w:szCs w:val="20"/>
              </w:rPr>
            </w:pPr>
            <w:bookmarkStart w:id="277" w:name="_Hlk147842850"/>
            <w:r w:rsidRPr="009A4AE6">
              <w:rPr>
                <w:sz w:val="20"/>
                <w:szCs w:val="20"/>
              </w:rPr>
              <w:t>Garantizar el derecho a una movilidad inclusiva.</w:t>
            </w:r>
          </w:p>
          <w:bookmarkEnd w:id="277"/>
          <w:p w14:paraId="5C299436" w14:textId="07FC856E" w:rsidR="00C86536" w:rsidRPr="009A4AE6" w:rsidRDefault="00C86536" w:rsidP="00961FA3">
            <w:pPr>
              <w:spacing w:line="240" w:lineRule="atLeast"/>
              <w:ind w:firstLine="0"/>
              <w:rPr>
                <w:sz w:val="20"/>
                <w:szCs w:val="20"/>
              </w:rPr>
            </w:pPr>
            <w:r w:rsidRPr="009A4AE6">
              <w:rPr>
                <w:sz w:val="20"/>
                <w:szCs w:val="20"/>
              </w:rPr>
              <w:t>Incorporación del componente de seguridad en los caminos con mayor IVTS y TPD.</w:t>
            </w:r>
          </w:p>
          <w:p w14:paraId="133E5A4C" w14:textId="0A7F9952" w:rsidR="00DD057B" w:rsidRPr="009A4AE6" w:rsidRDefault="000C613E" w:rsidP="00961FA3">
            <w:pPr>
              <w:spacing w:line="240" w:lineRule="atLeast"/>
              <w:ind w:firstLine="0"/>
              <w:rPr>
                <w:sz w:val="20"/>
                <w:szCs w:val="20"/>
              </w:rPr>
            </w:pPr>
            <w:r w:rsidRPr="009A4AE6">
              <w:rPr>
                <w:sz w:val="20"/>
                <w:szCs w:val="20"/>
              </w:rPr>
              <w:t>Demarcación horizontal y/o señalización vertical de los caminos intervenidos, según corresponda como un elemento vital para dejar concluida una obra vial.</w:t>
            </w:r>
          </w:p>
        </w:tc>
      </w:tr>
    </w:tbl>
    <w:p w14:paraId="3B71C96D" w14:textId="7FB5E28F" w:rsidR="00CC4DF5" w:rsidRPr="009A4AE6" w:rsidRDefault="00C47145" w:rsidP="00E622AC">
      <w:pPr>
        <w:rPr>
          <w:sz w:val="20"/>
          <w:szCs w:val="20"/>
        </w:rPr>
      </w:pPr>
      <w:r w:rsidRPr="009A4AE6">
        <w:rPr>
          <w:b/>
          <w:i/>
          <w:sz w:val="20"/>
          <w:szCs w:val="20"/>
        </w:rPr>
        <w:t>Fuente</w:t>
      </w:r>
      <w:r w:rsidRPr="009A4AE6">
        <w:rPr>
          <w:b/>
          <w:sz w:val="20"/>
          <w:szCs w:val="20"/>
        </w:rPr>
        <w:t xml:space="preserve">: </w:t>
      </w:r>
      <w:bookmarkStart w:id="278" w:name="_Hlk146095172"/>
      <w:r w:rsidRPr="009A4AE6">
        <w:rPr>
          <w:sz w:val="20"/>
          <w:szCs w:val="20"/>
        </w:rPr>
        <w:t>Elaboración propia. Departamento de Obra Pública Municipal.</w:t>
      </w:r>
      <w:bookmarkEnd w:id="278"/>
    </w:p>
    <w:p w14:paraId="732D53C7" w14:textId="77777777" w:rsidR="0002129B" w:rsidRPr="009A4AE6" w:rsidRDefault="00BD39B0" w:rsidP="008B091D">
      <w:pPr>
        <w:pStyle w:val="Ttulo3"/>
        <w:numPr>
          <w:ilvl w:val="2"/>
          <w:numId w:val="18"/>
        </w:numPr>
        <w:ind w:left="1418"/>
        <w:rPr>
          <w:rFonts w:ascii="Century Gothic" w:hAnsi="Century Gothic"/>
          <w:sz w:val="22"/>
        </w:rPr>
      </w:pPr>
      <w:bookmarkStart w:id="279" w:name="_Toc153864248"/>
      <w:bookmarkStart w:id="280" w:name="_Toc175998075"/>
      <w:r w:rsidRPr="009A4AE6">
        <w:rPr>
          <w:rFonts w:ascii="Century Gothic" w:hAnsi="Century Gothic"/>
          <w:sz w:val="22"/>
        </w:rPr>
        <w:t>Metodología utilizada para la priorización de caminos</w:t>
      </w:r>
      <w:bookmarkEnd w:id="279"/>
      <w:bookmarkEnd w:id="280"/>
    </w:p>
    <w:p w14:paraId="2CF3E604" w14:textId="55B23D35" w:rsidR="002A3386" w:rsidRPr="009A4AE6" w:rsidRDefault="003F70AF" w:rsidP="00955FDF">
      <w:pPr>
        <w:rPr>
          <w:rFonts w:eastAsia="Times New Roman"/>
          <w:lang w:val="es-ES"/>
        </w:rPr>
      </w:pPr>
      <w:r w:rsidRPr="009A4AE6">
        <w:rPr>
          <w:rFonts w:eastAsia="Times New Roman"/>
          <w:lang w:val="es-ES"/>
        </w:rPr>
        <w:t>La metodología utilizada para priori</w:t>
      </w:r>
      <w:r w:rsidR="002666AA" w:rsidRPr="009A4AE6">
        <w:rPr>
          <w:rFonts w:eastAsia="Times New Roman"/>
          <w:lang w:val="es-ES"/>
        </w:rPr>
        <w:t xml:space="preserve">zar los caminos de la red vial de </w:t>
      </w:r>
      <w:r w:rsidR="005501DB" w:rsidRPr="009A4AE6">
        <w:rPr>
          <w:rFonts w:eastAsia="Times New Roman"/>
          <w:lang w:val="es-ES"/>
        </w:rPr>
        <w:t>Pococí</w:t>
      </w:r>
      <w:r w:rsidR="002666AA" w:rsidRPr="009A4AE6">
        <w:rPr>
          <w:rFonts w:eastAsia="Times New Roman"/>
          <w:lang w:val="es-ES"/>
        </w:rPr>
        <w:t xml:space="preserve"> </w:t>
      </w:r>
      <w:r w:rsidRPr="009A4AE6">
        <w:rPr>
          <w:rFonts w:eastAsia="Times New Roman"/>
          <w:lang w:val="es-ES"/>
        </w:rPr>
        <w:t>es una metodología simple</w:t>
      </w:r>
      <w:r w:rsidR="00336F40" w:rsidRPr="009A4AE6">
        <w:rPr>
          <w:rFonts w:eastAsia="Times New Roman"/>
          <w:lang w:val="es-ES"/>
        </w:rPr>
        <w:t>, l</w:t>
      </w:r>
      <w:r w:rsidRPr="009A4AE6">
        <w:rPr>
          <w:rFonts w:eastAsia="Times New Roman"/>
          <w:lang w:val="es-ES"/>
        </w:rPr>
        <w:t xml:space="preserve">a misma permite priorizar </w:t>
      </w:r>
      <w:r w:rsidR="00336F40" w:rsidRPr="009A4AE6">
        <w:rPr>
          <w:rFonts w:eastAsia="Times New Roman"/>
          <w:lang w:val="es-ES"/>
        </w:rPr>
        <w:t xml:space="preserve">las </w:t>
      </w:r>
      <w:r w:rsidRPr="009A4AE6">
        <w:rPr>
          <w:rFonts w:eastAsia="Times New Roman"/>
          <w:lang w:val="es-ES"/>
        </w:rPr>
        <w:t>interven</w:t>
      </w:r>
      <w:r w:rsidR="00336F40" w:rsidRPr="009A4AE6">
        <w:rPr>
          <w:rFonts w:eastAsia="Times New Roman"/>
          <w:lang w:val="es-ES"/>
        </w:rPr>
        <w:t xml:space="preserve">ciones </w:t>
      </w:r>
      <w:r w:rsidRPr="009A4AE6">
        <w:rPr>
          <w:rFonts w:eastAsia="Times New Roman"/>
          <w:lang w:val="es-ES"/>
        </w:rPr>
        <w:t>de acu</w:t>
      </w:r>
      <w:r w:rsidR="00151A16" w:rsidRPr="009A4AE6">
        <w:rPr>
          <w:rFonts w:eastAsia="Times New Roman"/>
          <w:lang w:val="es-ES"/>
        </w:rPr>
        <w:t>erdo con las políticas establecidas para</w:t>
      </w:r>
      <w:r w:rsidR="00963437" w:rsidRPr="009A4AE6">
        <w:rPr>
          <w:rFonts w:eastAsia="Times New Roman"/>
          <w:lang w:val="es-ES"/>
        </w:rPr>
        <w:t xml:space="preserve"> tal</w:t>
      </w:r>
      <w:r w:rsidR="002A3386" w:rsidRPr="009A4AE6">
        <w:rPr>
          <w:rFonts w:eastAsia="Times New Roman"/>
          <w:lang w:val="es-ES"/>
        </w:rPr>
        <w:t xml:space="preserve"> efecto. En la tabla número 2</w:t>
      </w:r>
      <w:r w:rsidR="002A4C20" w:rsidRPr="009A4AE6">
        <w:rPr>
          <w:rFonts w:eastAsia="Times New Roman"/>
          <w:lang w:val="es-ES"/>
        </w:rPr>
        <w:t>4</w:t>
      </w:r>
      <w:r w:rsidR="002A3386" w:rsidRPr="009A4AE6">
        <w:rPr>
          <w:rFonts w:eastAsia="Times New Roman"/>
          <w:lang w:val="es-ES"/>
        </w:rPr>
        <w:t xml:space="preserve"> se enuncian los </w:t>
      </w:r>
      <w:r w:rsidR="00AA5419" w:rsidRPr="009A4AE6">
        <w:rPr>
          <w:rFonts w:eastAsia="Times New Roman"/>
          <w:lang w:val="es-ES"/>
        </w:rPr>
        <w:t>criterios definidos</w:t>
      </w:r>
      <w:r w:rsidR="002A3386" w:rsidRPr="009A4AE6">
        <w:rPr>
          <w:rFonts w:eastAsia="Times New Roman"/>
          <w:lang w:val="es-ES"/>
        </w:rPr>
        <w:t xml:space="preserve">, </w:t>
      </w:r>
      <w:r w:rsidR="00336F40" w:rsidRPr="009A4AE6">
        <w:rPr>
          <w:rFonts w:eastAsia="Times New Roman"/>
          <w:lang w:val="es-ES"/>
        </w:rPr>
        <w:t xml:space="preserve">tomando en cuenta el diagnostico participativo y la discusión a lo interno del equipo responsable </w:t>
      </w:r>
      <w:r w:rsidR="008461A6" w:rsidRPr="009A4AE6">
        <w:rPr>
          <w:rFonts w:eastAsia="Times New Roman"/>
          <w:lang w:val="es-ES"/>
        </w:rPr>
        <w:t xml:space="preserve">de la </w:t>
      </w:r>
      <w:r w:rsidR="005E04C2" w:rsidRPr="009A4AE6">
        <w:rPr>
          <w:rFonts w:eastAsia="Times New Roman"/>
          <w:lang w:val="es-ES"/>
        </w:rPr>
        <w:t>elaboración</w:t>
      </w:r>
      <w:r w:rsidR="00961FA3" w:rsidRPr="009A4AE6">
        <w:rPr>
          <w:rFonts w:eastAsia="Times New Roman"/>
          <w:lang w:val="es-ES"/>
        </w:rPr>
        <w:t xml:space="preserve"> del</w:t>
      </w:r>
      <w:r w:rsidR="005E04C2" w:rsidRPr="009A4AE6">
        <w:rPr>
          <w:rFonts w:eastAsia="Times New Roman"/>
          <w:lang w:val="es-ES"/>
        </w:rPr>
        <w:t xml:space="preserve"> presente</w:t>
      </w:r>
      <w:r w:rsidR="002A3386" w:rsidRPr="009A4AE6">
        <w:rPr>
          <w:rFonts w:eastAsia="Times New Roman"/>
          <w:lang w:val="es-ES"/>
        </w:rPr>
        <w:t xml:space="preserve"> plan</w:t>
      </w:r>
      <w:r w:rsidR="00336F40" w:rsidRPr="009A4AE6">
        <w:rPr>
          <w:rFonts w:eastAsia="Times New Roman"/>
          <w:lang w:val="es-ES"/>
        </w:rPr>
        <w:t>.</w:t>
      </w:r>
    </w:p>
    <w:p w14:paraId="61D688E3" w14:textId="2E20262D" w:rsidR="002C4BA1" w:rsidRPr="009A4AE6" w:rsidRDefault="002A3386" w:rsidP="00CC4DF5">
      <w:pPr>
        <w:ind w:firstLine="708"/>
        <w:rPr>
          <w:rFonts w:cs="Arial"/>
        </w:rPr>
      </w:pPr>
      <w:r w:rsidRPr="009A4AE6">
        <w:rPr>
          <w:rFonts w:eastAsia="Times New Roman" w:cs="Arial"/>
          <w:lang w:val="es-ES"/>
        </w:rPr>
        <w:t>Se debe adelantar que</w:t>
      </w:r>
      <w:r w:rsidR="00CC4DF5" w:rsidRPr="009A4AE6">
        <w:rPr>
          <w:rFonts w:eastAsia="Times New Roman" w:cs="Arial"/>
          <w:lang w:val="es-ES"/>
        </w:rPr>
        <w:t>,</w:t>
      </w:r>
      <w:r w:rsidRPr="009A4AE6">
        <w:rPr>
          <w:rFonts w:eastAsia="Times New Roman" w:cs="Arial"/>
          <w:lang w:val="es-ES"/>
        </w:rPr>
        <w:t xml:space="preserve"> considerando las características de la red vial,</w:t>
      </w:r>
      <w:r w:rsidR="00931C90" w:rsidRPr="009A4AE6">
        <w:rPr>
          <w:rFonts w:eastAsia="Times New Roman" w:cs="Arial"/>
          <w:lang w:val="es-ES"/>
        </w:rPr>
        <w:t xml:space="preserve"> se determina que se </w:t>
      </w:r>
      <w:r w:rsidR="003F70AF" w:rsidRPr="009A4AE6">
        <w:rPr>
          <w:rFonts w:eastAsia="Times New Roman" w:cs="Arial"/>
          <w:lang w:val="es-ES"/>
        </w:rPr>
        <w:t>dará atención</w:t>
      </w:r>
      <w:r w:rsidRPr="009A4AE6">
        <w:rPr>
          <w:rFonts w:eastAsia="Times New Roman" w:cs="Arial"/>
          <w:lang w:val="es-ES"/>
        </w:rPr>
        <w:t xml:space="preserve"> prioritaria</w:t>
      </w:r>
      <w:r w:rsidR="00CF121F" w:rsidRPr="009A4AE6">
        <w:rPr>
          <w:rFonts w:eastAsia="Times New Roman" w:cs="Arial"/>
          <w:lang w:val="es-ES"/>
        </w:rPr>
        <w:t xml:space="preserve"> </w:t>
      </w:r>
      <w:r w:rsidR="00AD31A4" w:rsidRPr="009A4AE6">
        <w:rPr>
          <w:rFonts w:eastAsia="Times New Roman" w:cs="Arial"/>
          <w:lang w:val="es-ES"/>
        </w:rPr>
        <w:t xml:space="preserve">a las </w:t>
      </w:r>
      <w:r w:rsidR="00CF121F" w:rsidRPr="009A4AE6">
        <w:rPr>
          <w:rFonts w:eastAsia="Times New Roman" w:cs="Arial"/>
          <w:lang w:val="es-ES"/>
        </w:rPr>
        <w:t>emergencias por ser situaciones no predecibles que requieren intervención inmediata</w:t>
      </w:r>
      <w:r w:rsidR="00B6450A" w:rsidRPr="009A4AE6">
        <w:rPr>
          <w:rFonts w:eastAsia="Times New Roman" w:cs="Arial"/>
          <w:lang w:val="es-ES"/>
        </w:rPr>
        <w:t>, de igual manera</w:t>
      </w:r>
      <w:r w:rsidR="00AD31A4" w:rsidRPr="009A4AE6">
        <w:rPr>
          <w:rFonts w:eastAsia="Times New Roman" w:cs="Arial"/>
          <w:lang w:val="es-ES"/>
        </w:rPr>
        <w:t>,</w:t>
      </w:r>
      <w:r w:rsidR="00CF121F" w:rsidRPr="009A4AE6">
        <w:rPr>
          <w:rFonts w:eastAsia="Times New Roman" w:cs="Arial"/>
          <w:lang w:val="es-ES"/>
        </w:rPr>
        <w:t xml:space="preserve"> a la realización de convenios que ya</w:t>
      </w:r>
      <w:r w:rsidR="00AD31A4" w:rsidRPr="009A4AE6">
        <w:rPr>
          <w:rFonts w:eastAsia="Times New Roman" w:cs="Arial"/>
          <w:lang w:val="es-ES"/>
        </w:rPr>
        <w:t xml:space="preserve"> se encuentran</w:t>
      </w:r>
      <w:r w:rsidR="00CF121F" w:rsidRPr="009A4AE6">
        <w:rPr>
          <w:rFonts w:eastAsia="Times New Roman" w:cs="Arial"/>
          <w:lang w:val="es-ES"/>
        </w:rPr>
        <w:t xml:space="preserve"> definidos </w:t>
      </w:r>
      <w:r w:rsidR="00AD31A4" w:rsidRPr="009A4AE6">
        <w:rPr>
          <w:rFonts w:eastAsia="Times New Roman" w:cs="Arial"/>
          <w:lang w:val="es-ES"/>
        </w:rPr>
        <w:t xml:space="preserve">y se ejecutaran durante el </w:t>
      </w:r>
      <w:r w:rsidR="00CF121F" w:rsidRPr="009A4AE6">
        <w:rPr>
          <w:rFonts w:eastAsia="Times New Roman" w:cs="Arial"/>
          <w:lang w:val="es-ES"/>
        </w:rPr>
        <w:t>desarrollo de PQCDSV</w:t>
      </w:r>
      <w:r w:rsidR="00AD31A4" w:rsidRPr="009A4AE6">
        <w:rPr>
          <w:rFonts w:eastAsia="Times New Roman" w:cs="Arial"/>
          <w:lang w:val="es-ES"/>
        </w:rPr>
        <w:t>C</w:t>
      </w:r>
      <w:r w:rsidR="00CF121F" w:rsidRPr="009A4AE6">
        <w:rPr>
          <w:rFonts w:eastAsia="Times New Roman" w:cs="Arial"/>
          <w:lang w:val="es-ES"/>
        </w:rPr>
        <w:t xml:space="preserve">, </w:t>
      </w:r>
      <w:r w:rsidR="002E6F2F" w:rsidRPr="009A4AE6">
        <w:rPr>
          <w:rFonts w:eastAsia="Times New Roman" w:cs="Arial"/>
          <w:lang w:val="es-ES"/>
        </w:rPr>
        <w:t>asimismo, al</w:t>
      </w:r>
      <w:r w:rsidR="00A7719D" w:rsidRPr="009A4AE6">
        <w:rPr>
          <w:rFonts w:eastAsia="Times New Roman" w:cs="Arial"/>
          <w:lang w:val="es-ES"/>
        </w:rPr>
        <w:t xml:space="preserve"> mantenimiento y </w:t>
      </w:r>
      <w:r w:rsidR="00545169" w:rsidRPr="009A4AE6">
        <w:rPr>
          <w:rFonts w:eastAsia="Times New Roman" w:cs="Arial"/>
          <w:lang w:val="es-ES"/>
        </w:rPr>
        <w:t>conservación principalmente</w:t>
      </w:r>
      <w:r w:rsidR="003F70AF" w:rsidRPr="009A4AE6">
        <w:rPr>
          <w:rFonts w:eastAsia="Times New Roman" w:cs="Arial"/>
          <w:lang w:val="es-ES"/>
        </w:rPr>
        <w:t xml:space="preserve"> </w:t>
      </w:r>
      <w:r w:rsidR="00151A16" w:rsidRPr="009A4AE6">
        <w:rPr>
          <w:rFonts w:eastAsia="Times New Roman" w:cs="Arial"/>
          <w:lang w:val="es-ES"/>
        </w:rPr>
        <w:t>a la</w:t>
      </w:r>
      <w:r w:rsidR="003F70AF" w:rsidRPr="009A4AE6">
        <w:rPr>
          <w:rFonts w:eastAsia="Times New Roman" w:cs="Arial"/>
          <w:lang w:val="es-ES"/>
        </w:rPr>
        <w:t xml:space="preserve"> red vial en buen</w:t>
      </w:r>
      <w:r w:rsidR="00E831F0" w:rsidRPr="009A4AE6">
        <w:rPr>
          <w:rFonts w:eastAsia="Times New Roman" w:cs="Arial"/>
          <w:lang w:val="es-ES"/>
        </w:rPr>
        <w:t xml:space="preserve"> y regular</w:t>
      </w:r>
      <w:r w:rsidR="003F70AF" w:rsidRPr="009A4AE6">
        <w:rPr>
          <w:rFonts w:eastAsia="Times New Roman" w:cs="Arial"/>
          <w:lang w:val="es-ES"/>
        </w:rPr>
        <w:t xml:space="preserve"> estado</w:t>
      </w:r>
      <w:r w:rsidR="00E831F0" w:rsidRPr="009A4AE6">
        <w:rPr>
          <w:rFonts w:eastAsia="Times New Roman" w:cs="Arial"/>
          <w:lang w:val="es-ES"/>
        </w:rPr>
        <w:t xml:space="preserve">, </w:t>
      </w:r>
      <w:r w:rsidRPr="009A4AE6">
        <w:rPr>
          <w:rFonts w:eastAsia="Times New Roman" w:cs="Arial"/>
          <w:lang w:val="es-ES"/>
        </w:rPr>
        <w:t xml:space="preserve">esto, </w:t>
      </w:r>
      <w:r w:rsidR="00E831F0" w:rsidRPr="009A4AE6">
        <w:rPr>
          <w:rFonts w:eastAsia="Times New Roman" w:cs="Arial"/>
          <w:lang w:val="es-ES"/>
        </w:rPr>
        <w:t>considerando</w:t>
      </w:r>
      <w:r w:rsidR="003F70AF" w:rsidRPr="009A4AE6">
        <w:rPr>
          <w:rFonts w:eastAsia="Times New Roman" w:cs="Arial"/>
          <w:lang w:val="es-ES"/>
        </w:rPr>
        <w:t xml:space="preserve"> que el costo de </w:t>
      </w:r>
      <w:r w:rsidR="00151A16" w:rsidRPr="009A4AE6">
        <w:rPr>
          <w:rFonts w:eastAsia="Times New Roman" w:cs="Arial"/>
          <w:lang w:val="es-ES"/>
        </w:rPr>
        <w:t>intervención será</w:t>
      </w:r>
      <w:r w:rsidR="003F70AF" w:rsidRPr="009A4AE6">
        <w:rPr>
          <w:rFonts w:eastAsia="Times New Roman" w:cs="Arial"/>
          <w:lang w:val="es-ES"/>
        </w:rPr>
        <w:t xml:space="preserve"> más bajo</w:t>
      </w:r>
      <w:r w:rsidR="00151A16" w:rsidRPr="009A4AE6">
        <w:rPr>
          <w:rFonts w:eastAsia="Times New Roman" w:cs="Arial"/>
          <w:lang w:val="es-ES"/>
        </w:rPr>
        <w:t xml:space="preserve">. </w:t>
      </w:r>
    </w:p>
    <w:p w14:paraId="24C6F99E" w14:textId="4846A958" w:rsidR="00B6450A" w:rsidRPr="009A4AE6" w:rsidRDefault="009B0F44" w:rsidP="00AD31A4">
      <w:r w:rsidRPr="009A4AE6">
        <w:t>Posteriormente</w:t>
      </w:r>
      <w:r w:rsidR="00CC4DF5" w:rsidRPr="009A4AE6">
        <w:t>,</w:t>
      </w:r>
      <w:r w:rsidRPr="009A4AE6">
        <w:t xml:space="preserve"> se contempla</w:t>
      </w:r>
      <w:r w:rsidR="00545169" w:rsidRPr="009A4AE6">
        <w:t xml:space="preserve"> </w:t>
      </w:r>
      <w:r w:rsidR="00FF0FFA" w:rsidRPr="009A4AE6">
        <w:t>la política</w:t>
      </w:r>
      <w:r w:rsidR="00B6450A" w:rsidRPr="009A4AE6">
        <w:t xml:space="preserve"> de mantenimientos. Se determina que se dará prioridad a los caminos que están en buen y regular estado: en primer lugar, los que están en asfalto, considerando el costo de rehabilitación en caso de deterioro. Posteriormente, los que se encuentran en </w:t>
      </w:r>
      <w:r w:rsidR="00AD31A4" w:rsidRPr="009A4AE6">
        <w:t xml:space="preserve">tratamiento y </w:t>
      </w:r>
      <w:r w:rsidR="00BF2B83" w:rsidRPr="009A4AE6">
        <w:t>material granular</w:t>
      </w:r>
      <w:r w:rsidR="00B6450A" w:rsidRPr="009A4AE6">
        <w:t>.</w:t>
      </w:r>
    </w:p>
    <w:p w14:paraId="788A1745" w14:textId="3F7D98C7" w:rsidR="00DF50DB" w:rsidRDefault="009B0F44" w:rsidP="00CC4DF5">
      <w:pPr>
        <w:rPr>
          <w:rFonts w:cs="Arial"/>
        </w:rPr>
      </w:pPr>
      <w:r w:rsidRPr="009A4AE6">
        <w:rPr>
          <w:rFonts w:cs="Arial"/>
        </w:rPr>
        <w:t xml:space="preserve">Esta </w:t>
      </w:r>
      <w:r w:rsidR="00AA5419" w:rsidRPr="009A4AE6">
        <w:rPr>
          <w:rFonts w:cs="Arial"/>
        </w:rPr>
        <w:t>priorización para</w:t>
      </w:r>
      <w:r w:rsidR="006C6DDB" w:rsidRPr="009A4AE6">
        <w:rPr>
          <w:rFonts w:cs="Arial"/>
        </w:rPr>
        <w:t xml:space="preserve"> la atención de las anteriores </w:t>
      </w:r>
      <w:r w:rsidR="000A2C34" w:rsidRPr="009A4AE6">
        <w:rPr>
          <w:rFonts w:cs="Arial"/>
        </w:rPr>
        <w:t>políticas</w:t>
      </w:r>
      <w:r w:rsidR="006C6DDB" w:rsidRPr="009A4AE6">
        <w:rPr>
          <w:rFonts w:cs="Arial"/>
        </w:rPr>
        <w:t xml:space="preserve"> </w:t>
      </w:r>
      <w:r w:rsidRPr="009A4AE6">
        <w:rPr>
          <w:rFonts w:cs="Arial"/>
        </w:rPr>
        <w:t>se realiza</w:t>
      </w:r>
      <w:r w:rsidR="008B050A" w:rsidRPr="009A4AE6">
        <w:rPr>
          <w:rFonts w:cs="Arial"/>
        </w:rPr>
        <w:t xml:space="preserve"> </w:t>
      </w:r>
      <w:r w:rsidR="00BF2B83" w:rsidRPr="009A4AE6">
        <w:rPr>
          <w:rFonts w:cs="Arial"/>
        </w:rPr>
        <w:t xml:space="preserve">en </w:t>
      </w:r>
      <w:r w:rsidR="005920AB" w:rsidRPr="009A4AE6">
        <w:rPr>
          <w:rFonts w:cs="Arial"/>
        </w:rPr>
        <w:t xml:space="preserve">los caminos según </w:t>
      </w:r>
      <w:r w:rsidR="005E04C2" w:rsidRPr="009A4AE6">
        <w:rPr>
          <w:rFonts w:cs="Arial"/>
        </w:rPr>
        <w:t>su tipo</w:t>
      </w:r>
      <w:r w:rsidR="004C6F1C" w:rsidRPr="009A4AE6">
        <w:rPr>
          <w:rFonts w:cs="Arial"/>
        </w:rPr>
        <w:t xml:space="preserve"> de superficie de ruedo, </w:t>
      </w:r>
      <w:r w:rsidR="005920AB" w:rsidRPr="009A4AE6">
        <w:rPr>
          <w:rFonts w:cs="Arial"/>
        </w:rPr>
        <w:t>transito promedio diario,</w:t>
      </w:r>
      <w:r w:rsidR="004C6F1C" w:rsidRPr="009A4AE6">
        <w:rPr>
          <w:rFonts w:cs="Arial"/>
        </w:rPr>
        <w:t xml:space="preserve"> índice de viabilidad técnico social, con sus variables </w:t>
      </w:r>
      <w:r w:rsidR="00405881" w:rsidRPr="009A4AE6">
        <w:rPr>
          <w:rFonts w:cs="Arial"/>
        </w:rPr>
        <w:t>correspondientes,</w:t>
      </w:r>
      <w:r w:rsidR="00A82DB4" w:rsidRPr="009A4AE6">
        <w:rPr>
          <w:rFonts w:cs="Arial"/>
        </w:rPr>
        <w:t xml:space="preserve"> así como la </w:t>
      </w:r>
      <w:r w:rsidR="004C6F1C" w:rsidRPr="009A4AE6">
        <w:rPr>
          <w:rFonts w:cs="Arial"/>
        </w:rPr>
        <w:t>jerarquía</w:t>
      </w:r>
      <w:r w:rsidR="006C6DDB" w:rsidRPr="009A4AE6">
        <w:rPr>
          <w:rFonts w:cs="Arial"/>
        </w:rPr>
        <w:t xml:space="preserve"> (</w:t>
      </w:r>
      <w:r w:rsidR="00A82DB4" w:rsidRPr="009A4AE6">
        <w:rPr>
          <w:rFonts w:cs="Arial"/>
        </w:rPr>
        <w:t>conectividad de los caminos</w:t>
      </w:r>
      <w:r w:rsidR="001564A2" w:rsidRPr="009A4AE6">
        <w:rPr>
          <w:rFonts w:cs="Arial"/>
        </w:rPr>
        <w:t>), la</w:t>
      </w:r>
      <w:r w:rsidR="00A82DB4" w:rsidRPr="009A4AE6">
        <w:rPr>
          <w:rFonts w:cs="Arial"/>
        </w:rPr>
        <w:t xml:space="preserve"> aplicación de estos criterios en intervención estará sujeta en alguna medida a</w:t>
      </w:r>
      <w:r w:rsidR="00CC4DF5" w:rsidRPr="009A4AE6">
        <w:rPr>
          <w:rFonts w:cs="Arial"/>
        </w:rPr>
        <w:t xml:space="preserve"> la</w:t>
      </w:r>
      <w:r w:rsidR="000D0D13" w:rsidRPr="009A4AE6">
        <w:rPr>
          <w:rFonts w:cs="Arial"/>
        </w:rPr>
        <w:t xml:space="preserve"> </w:t>
      </w:r>
      <w:r w:rsidRPr="009A4AE6">
        <w:rPr>
          <w:rFonts w:cs="Arial"/>
        </w:rPr>
        <w:t xml:space="preserve">disponibilidad </w:t>
      </w:r>
      <w:r w:rsidR="00DE4901" w:rsidRPr="009A4AE6">
        <w:rPr>
          <w:rFonts w:cs="Arial"/>
        </w:rPr>
        <w:t xml:space="preserve">de recursos para la </w:t>
      </w:r>
      <w:r w:rsidR="00DF50DB" w:rsidRPr="009A4AE6">
        <w:rPr>
          <w:rFonts w:cs="Arial"/>
        </w:rPr>
        <w:t xml:space="preserve">atención de la red vial. </w:t>
      </w:r>
    </w:p>
    <w:p w14:paraId="5BE04185" w14:textId="77777777" w:rsidR="005501DB" w:rsidRDefault="005501DB" w:rsidP="00CC4DF5">
      <w:pPr>
        <w:rPr>
          <w:rFonts w:cs="Arial"/>
        </w:rPr>
      </w:pPr>
    </w:p>
    <w:p w14:paraId="08A3FFB6" w14:textId="77777777" w:rsidR="005501DB" w:rsidRPr="009A4AE6" w:rsidRDefault="005501DB" w:rsidP="00CC4DF5">
      <w:pPr>
        <w:rPr>
          <w:rFonts w:cs="Arial"/>
        </w:rPr>
      </w:pPr>
    </w:p>
    <w:p w14:paraId="2C87B78F" w14:textId="6890F281" w:rsidR="00B6450A" w:rsidRPr="009A4AE6" w:rsidRDefault="00B6450A" w:rsidP="00295D96">
      <w:r w:rsidRPr="009A4AE6">
        <w:t xml:space="preserve">La rehabilitación de la red vial cantonal es otra de las políticas a considerar. Se llevarán a cabo las acciones de retiro de la estructura deteriorada de las vías, </w:t>
      </w:r>
      <w:r w:rsidR="00BF2B83" w:rsidRPr="009A4AE6">
        <w:t xml:space="preserve">en </w:t>
      </w:r>
      <w:r w:rsidRPr="009A4AE6">
        <w:t>lastre y pavimiento en tiempo y forma de acuerdo con la disponibilidad de recursos durante el periodo de vigencia del PQCDSV</w:t>
      </w:r>
      <w:r w:rsidR="00BF2B83" w:rsidRPr="009A4AE6">
        <w:t>C</w:t>
      </w:r>
      <w:r w:rsidRPr="009A4AE6">
        <w:t>.  Tomando en cuenta los criterios de: Tipo de Superficie de Ruedo, Estado de Superficie de Ruedo</w:t>
      </w:r>
      <w:r w:rsidR="00BF2B83" w:rsidRPr="009A4AE6">
        <w:t>,</w:t>
      </w:r>
      <w:r w:rsidRPr="009A4AE6">
        <w:t xml:space="preserve"> Tránsito Promedio Vehicular (TPD), Estado del Sistema de Aceras, Tipo de Sistema de Drenaje Superficial, Estado del Sistema de Drenaje Subterráneo</w:t>
      </w:r>
      <w:r w:rsidR="00BF2B83" w:rsidRPr="009A4AE6">
        <w:t xml:space="preserve"> y</w:t>
      </w:r>
      <w:r w:rsidRPr="009A4AE6">
        <w:t xml:space="preserve"> Jerarquía del Camino</w:t>
      </w:r>
      <w:r w:rsidR="00BF2B83" w:rsidRPr="009A4AE6">
        <w:t>.</w:t>
      </w:r>
    </w:p>
    <w:p w14:paraId="299AF61F" w14:textId="27A0AA84" w:rsidR="002A3386" w:rsidRPr="009A4AE6" w:rsidRDefault="00C72CF7" w:rsidP="004001F9">
      <w:pPr>
        <w:ind w:firstLine="708"/>
        <w:rPr>
          <w:rFonts w:cs="Arial"/>
        </w:rPr>
      </w:pPr>
      <w:r w:rsidRPr="009A4AE6">
        <w:rPr>
          <w:rFonts w:cs="Arial"/>
        </w:rPr>
        <w:t xml:space="preserve">El sistema de </w:t>
      </w:r>
      <w:r w:rsidR="00AD25DF" w:rsidRPr="009A4AE6">
        <w:rPr>
          <w:rFonts w:cs="Arial"/>
        </w:rPr>
        <w:t xml:space="preserve">drenajes </w:t>
      </w:r>
      <w:r w:rsidR="002E6F2F" w:rsidRPr="009A4AE6">
        <w:rPr>
          <w:rFonts w:cs="Arial"/>
        </w:rPr>
        <w:t>mayores</w:t>
      </w:r>
      <w:r w:rsidR="004001F9" w:rsidRPr="009A4AE6">
        <w:rPr>
          <w:rFonts w:cs="Arial"/>
        </w:rPr>
        <w:t xml:space="preserve"> </w:t>
      </w:r>
      <w:r w:rsidR="002D4DC5" w:rsidRPr="009A4AE6">
        <w:rPr>
          <w:rFonts w:cs="Arial"/>
        </w:rPr>
        <w:t xml:space="preserve">se considera </w:t>
      </w:r>
      <w:r w:rsidR="004001F9" w:rsidRPr="009A4AE6">
        <w:rPr>
          <w:rFonts w:cs="Arial"/>
        </w:rPr>
        <w:t xml:space="preserve">pensando en la conectividad de la red vial </w:t>
      </w:r>
      <w:r w:rsidR="00BF2B83" w:rsidRPr="009A4AE6">
        <w:rPr>
          <w:rFonts w:cs="Arial"/>
        </w:rPr>
        <w:t>según su</w:t>
      </w:r>
      <w:r w:rsidR="004001F9" w:rsidRPr="009A4AE6">
        <w:rPr>
          <w:rFonts w:cs="Arial"/>
        </w:rPr>
        <w:t xml:space="preserve"> jerarquía, el acceso de servicios básicos, la población beneficiada de viviendas por kilómetros, el turismo y producción. </w:t>
      </w:r>
      <w:r w:rsidR="00A501DA" w:rsidRPr="009A4AE6">
        <w:rPr>
          <w:rFonts w:cs="Arial"/>
        </w:rPr>
        <w:t xml:space="preserve">Para </w:t>
      </w:r>
      <w:r w:rsidR="00BF2B83" w:rsidRPr="009A4AE6">
        <w:rPr>
          <w:rFonts w:cs="Arial"/>
        </w:rPr>
        <w:t>definir</w:t>
      </w:r>
      <w:r w:rsidR="00A501DA" w:rsidRPr="009A4AE6">
        <w:rPr>
          <w:rFonts w:cs="Arial"/>
        </w:rPr>
        <w:t xml:space="preserve"> esta política, en el componente de mantenimiento, se dará prioridad a los puentes construidos en los últimos cinco años. </w:t>
      </w:r>
    </w:p>
    <w:p w14:paraId="25C59DA9" w14:textId="7242D1D0" w:rsidR="00C72CF7" w:rsidRPr="009A4AE6" w:rsidRDefault="00874BA5" w:rsidP="00CC4DF5">
      <w:pPr>
        <w:ind w:firstLine="708"/>
        <w:rPr>
          <w:rFonts w:cs="Arial"/>
        </w:rPr>
      </w:pPr>
      <w:r w:rsidRPr="009A4AE6">
        <w:rPr>
          <w:rFonts w:cs="Arial"/>
        </w:rPr>
        <w:t>Por otro parte</w:t>
      </w:r>
      <w:r w:rsidR="002A3386" w:rsidRPr="009A4AE6">
        <w:rPr>
          <w:rFonts w:cs="Arial"/>
        </w:rPr>
        <w:t xml:space="preserve">, </w:t>
      </w:r>
      <w:r w:rsidR="00A501DA" w:rsidRPr="009A4AE6">
        <w:rPr>
          <w:rFonts w:cs="Arial"/>
        </w:rPr>
        <w:t xml:space="preserve">en el </w:t>
      </w:r>
      <w:r w:rsidR="002F7613" w:rsidRPr="009A4AE6">
        <w:rPr>
          <w:rFonts w:cs="Arial"/>
        </w:rPr>
        <w:t>campo</w:t>
      </w:r>
      <w:r w:rsidR="00A501DA" w:rsidRPr="009A4AE6">
        <w:rPr>
          <w:rFonts w:cs="Arial"/>
        </w:rPr>
        <w:t xml:space="preserve"> de reconstrucción</w:t>
      </w:r>
      <w:r w:rsidR="00C72CF7" w:rsidRPr="009A4AE6">
        <w:rPr>
          <w:rFonts w:cs="Arial"/>
        </w:rPr>
        <w:t>,</w:t>
      </w:r>
      <w:r w:rsidR="00A501DA" w:rsidRPr="009A4AE6">
        <w:rPr>
          <w:rFonts w:cs="Arial"/>
        </w:rPr>
        <w:t xml:space="preserve"> se hará considerando el criterio experto y las solicitudes </w:t>
      </w:r>
      <w:r w:rsidR="002F7613" w:rsidRPr="009A4AE6">
        <w:rPr>
          <w:rFonts w:cs="Arial"/>
        </w:rPr>
        <w:t>planteadas</w:t>
      </w:r>
      <w:r w:rsidR="00A501DA" w:rsidRPr="009A4AE6">
        <w:rPr>
          <w:rFonts w:cs="Arial"/>
        </w:rPr>
        <w:t xml:space="preserve"> por la ciudadanía años atrás y </w:t>
      </w:r>
      <w:r w:rsidR="002F7613" w:rsidRPr="009A4AE6">
        <w:rPr>
          <w:rFonts w:cs="Arial"/>
        </w:rPr>
        <w:t>los afectados por una condición de emergencia. Esto porque a la fecha no se cuenta con un inventario completo de puentes en el cantón que permita técnicamente determinar el estado actual de los mismos.</w:t>
      </w:r>
    </w:p>
    <w:p w14:paraId="5265D0F6" w14:textId="5AC03409" w:rsidR="00741C15" w:rsidRPr="009A4AE6" w:rsidRDefault="00C72CF7" w:rsidP="00CC4DF5">
      <w:pPr>
        <w:ind w:firstLine="708"/>
        <w:rPr>
          <w:rFonts w:cs="Arial"/>
        </w:rPr>
      </w:pPr>
      <w:r w:rsidRPr="009A4AE6">
        <w:rPr>
          <w:rFonts w:cs="Arial"/>
        </w:rPr>
        <w:t>Para el sistema de drenajes menores</w:t>
      </w:r>
      <w:r w:rsidR="00CC4DF5" w:rsidRPr="009A4AE6">
        <w:rPr>
          <w:rFonts w:cs="Arial"/>
        </w:rPr>
        <w:t>,</w:t>
      </w:r>
      <w:r w:rsidRPr="009A4AE6">
        <w:rPr>
          <w:rFonts w:cs="Arial"/>
        </w:rPr>
        <w:t xml:space="preserve"> se dirige la atención </w:t>
      </w:r>
      <w:r w:rsidR="00AF621E" w:rsidRPr="009A4AE6">
        <w:rPr>
          <w:rFonts w:cs="Arial"/>
        </w:rPr>
        <w:t>al mantenimiento</w:t>
      </w:r>
      <w:r w:rsidRPr="009A4AE6">
        <w:rPr>
          <w:rFonts w:cs="Arial"/>
        </w:rPr>
        <w:t>, rehabilitación, mejoramiento y reconstrucción, para la puesta en marcha de esta pol</w:t>
      </w:r>
      <w:r w:rsidR="00AF621E" w:rsidRPr="009A4AE6">
        <w:rPr>
          <w:rFonts w:cs="Arial"/>
        </w:rPr>
        <w:t xml:space="preserve">ítica se considera la misma priorización anterior. </w:t>
      </w:r>
    </w:p>
    <w:p w14:paraId="21EFB454" w14:textId="011AD59F" w:rsidR="00FC6C56" w:rsidRPr="009A4AE6" w:rsidRDefault="00AD5D1F" w:rsidP="002A4C20">
      <w:r w:rsidRPr="009A4AE6">
        <w:t xml:space="preserve">La </w:t>
      </w:r>
      <w:r w:rsidR="00BD723D" w:rsidRPr="009A4AE6">
        <w:t>P</w:t>
      </w:r>
      <w:r w:rsidRPr="009A4AE6">
        <w:t>olítica</w:t>
      </w:r>
      <w:r w:rsidR="002D4DC5" w:rsidRPr="009A4AE6">
        <w:t xml:space="preserve"> de </w:t>
      </w:r>
      <w:r w:rsidR="00BD723D" w:rsidRPr="009A4AE6">
        <w:t>M</w:t>
      </w:r>
      <w:r w:rsidR="002D4DC5" w:rsidRPr="009A4AE6">
        <w:t>ovilidad y de</w:t>
      </w:r>
      <w:r w:rsidRPr="009A4AE6">
        <w:t xml:space="preserve"> Seguridad </w:t>
      </w:r>
      <w:r w:rsidR="00AA5419" w:rsidRPr="009A4AE6">
        <w:t>Vial</w:t>
      </w:r>
      <w:r w:rsidR="00BD723D" w:rsidRPr="009A4AE6">
        <w:t>,</w:t>
      </w:r>
      <w:r w:rsidRPr="009A4AE6">
        <w:t xml:space="preserve"> forma parte de la priorización</w:t>
      </w:r>
      <w:r w:rsidR="00874BA5" w:rsidRPr="009A4AE6">
        <w:t xml:space="preserve"> </w:t>
      </w:r>
      <w:r w:rsidR="007B0915" w:rsidRPr="009A4AE6">
        <w:t>en las obras viales</w:t>
      </w:r>
      <w:r w:rsidR="002A3386" w:rsidRPr="009A4AE6">
        <w:t>, i</w:t>
      </w:r>
      <w:r w:rsidR="007B0915" w:rsidRPr="009A4AE6">
        <w:t>ntervenidas en conservación, rehabilitación</w:t>
      </w:r>
      <w:r w:rsidRPr="009A4AE6">
        <w:t>, mantenimiento</w:t>
      </w:r>
      <w:r w:rsidR="007B0915" w:rsidRPr="009A4AE6">
        <w:t xml:space="preserve"> y mejoramiento. Según sea el caso se utilizará la señalización correspondiente</w:t>
      </w:r>
      <w:r w:rsidR="00AD25DF" w:rsidRPr="009A4AE6">
        <w:t>, c</w:t>
      </w:r>
      <w:r w:rsidR="007B0915" w:rsidRPr="009A4AE6">
        <w:t>omo un elemento vital para dejar concluida una obra</w:t>
      </w:r>
      <w:r w:rsidR="00BD723D" w:rsidRPr="009A4AE6">
        <w:t>,</w:t>
      </w:r>
      <w:r w:rsidR="007B0915" w:rsidRPr="009A4AE6">
        <w:t xml:space="preserve"> </w:t>
      </w:r>
      <w:r w:rsidR="002D4DC5" w:rsidRPr="009A4AE6">
        <w:t>procurando garantizar el derecho a una movilidad inclusiva</w:t>
      </w:r>
      <w:r w:rsidR="00BD723D" w:rsidRPr="009A4AE6">
        <w:t xml:space="preserve"> y segura.</w:t>
      </w:r>
    </w:p>
    <w:p w14:paraId="525EDF0A" w14:textId="77777777" w:rsidR="006478A9" w:rsidRPr="009A4AE6" w:rsidRDefault="006478A9" w:rsidP="006478A9">
      <w:pPr>
        <w:pStyle w:val="Descripcin"/>
        <w:ind w:firstLine="0"/>
        <w:jc w:val="both"/>
        <w:rPr>
          <w:sz w:val="22"/>
          <w:szCs w:val="22"/>
        </w:rPr>
      </w:pPr>
      <w:bookmarkStart w:id="281" w:name="_Toc5116049"/>
      <w:bookmarkStart w:id="282" w:name="_Hlk147929655"/>
    </w:p>
    <w:p w14:paraId="29E7DD91" w14:textId="59BA50FC" w:rsidR="006478A9" w:rsidRPr="009A4AE6" w:rsidRDefault="009A4955" w:rsidP="00833C95">
      <w:pPr>
        <w:pStyle w:val="Tablas"/>
      </w:pPr>
      <w:bookmarkStart w:id="283" w:name="_Toc153863527"/>
      <w:r w:rsidRPr="009A4AE6">
        <w:t xml:space="preserve">Tabla </w:t>
      </w:r>
      <w:r w:rsidR="003717E5" w:rsidRPr="009A4AE6">
        <w:t>2</w:t>
      </w:r>
      <w:r w:rsidR="00EE6B91" w:rsidRPr="009A4AE6">
        <w:t>5</w:t>
      </w:r>
      <w:r w:rsidR="002E6F2F" w:rsidRPr="009A4AE6">
        <w:t>.</w:t>
      </w:r>
      <w:r w:rsidRPr="009A4AE6">
        <w:t xml:space="preserve"> Matriz de criterios utilizados para</w:t>
      </w:r>
      <w:r w:rsidR="000A14F3" w:rsidRPr="009A4AE6">
        <w:t xml:space="preserve"> diagnóstico de caminos en escenario mantenimiento</w:t>
      </w:r>
      <w:bookmarkEnd w:id="281"/>
      <w:bookmarkEnd w:id="283"/>
    </w:p>
    <w:tbl>
      <w:tblPr>
        <w:tblW w:w="8811" w:type="dxa"/>
        <w:tblCellMar>
          <w:left w:w="70" w:type="dxa"/>
          <w:right w:w="70" w:type="dxa"/>
        </w:tblCellMar>
        <w:tblLook w:val="04A0" w:firstRow="1" w:lastRow="0" w:firstColumn="1" w:lastColumn="0" w:noHBand="0" w:noVBand="1"/>
      </w:tblPr>
      <w:tblGrid>
        <w:gridCol w:w="1743"/>
        <w:gridCol w:w="3855"/>
        <w:gridCol w:w="1800"/>
        <w:gridCol w:w="1413"/>
      </w:tblGrid>
      <w:tr w:rsidR="00525292" w:rsidRPr="00525292" w14:paraId="6323A73B" w14:textId="77777777" w:rsidTr="00E52856">
        <w:trPr>
          <w:trHeight w:val="352"/>
          <w:tblHeader/>
        </w:trPr>
        <w:tc>
          <w:tcPr>
            <w:tcW w:w="8811" w:type="dxa"/>
            <w:gridSpan w:val="4"/>
            <w:tcBorders>
              <w:top w:val="single" w:sz="8" w:space="0" w:color="auto"/>
              <w:left w:val="single" w:sz="8" w:space="0" w:color="auto"/>
              <w:bottom w:val="single" w:sz="8" w:space="0" w:color="auto"/>
              <w:right w:val="single" w:sz="8" w:space="0" w:color="000000"/>
            </w:tcBorders>
            <w:shd w:val="clear" w:color="000000" w:fill="BFBFBF"/>
            <w:vAlign w:val="center"/>
            <w:hideMark/>
          </w:tcPr>
          <w:bookmarkEnd w:id="282"/>
          <w:p w14:paraId="4BD91C68" w14:textId="77777777" w:rsidR="00525292" w:rsidRPr="00525292" w:rsidRDefault="00525292" w:rsidP="00525292">
            <w:pPr>
              <w:spacing w:before="0" w:after="0" w:line="240" w:lineRule="auto"/>
              <w:ind w:firstLine="0"/>
              <w:jc w:val="center"/>
              <w:rPr>
                <w:rFonts w:eastAsia="Times New Roman" w:cs="Calibri"/>
                <w:b/>
                <w:bCs/>
                <w:color w:val="000000"/>
                <w:sz w:val="18"/>
                <w:szCs w:val="18"/>
              </w:rPr>
            </w:pPr>
            <w:r w:rsidRPr="00525292">
              <w:rPr>
                <w:rFonts w:eastAsia="Times New Roman" w:cs="Calibri"/>
                <w:b/>
                <w:bCs/>
                <w:color w:val="000000"/>
                <w:sz w:val="18"/>
                <w:szCs w:val="18"/>
              </w:rPr>
              <w:t>CRITERIOS PARA EL DIAGNÓSTICO DE CAMINOS EN ESCENARIO DE MANTENIMIENTO</w:t>
            </w:r>
          </w:p>
        </w:tc>
      </w:tr>
      <w:tr w:rsidR="009A4AE6" w:rsidRPr="00525292" w14:paraId="469B2D93" w14:textId="77777777" w:rsidTr="00E52856">
        <w:trPr>
          <w:trHeight w:val="422"/>
          <w:tblHeader/>
        </w:trPr>
        <w:tc>
          <w:tcPr>
            <w:tcW w:w="1743" w:type="dxa"/>
            <w:tcBorders>
              <w:top w:val="nil"/>
              <w:left w:val="single" w:sz="8" w:space="0" w:color="auto"/>
              <w:bottom w:val="nil"/>
              <w:right w:val="single" w:sz="8" w:space="0" w:color="auto"/>
            </w:tcBorders>
            <w:shd w:val="clear" w:color="000000" w:fill="FFFFFF"/>
            <w:vAlign w:val="center"/>
            <w:hideMark/>
          </w:tcPr>
          <w:p w14:paraId="69D38063" w14:textId="77777777" w:rsidR="00525292" w:rsidRPr="00525292" w:rsidRDefault="00525292" w:rsidP="00525292">
            <w:pPr>
              <w:spacing w:before="0" w:after="0" w:line="240" w:lineRule="auto"/>
              <w:ind w:firstLine="0"/>
              <w:jc w:val="center"/>
              <w:rPr>
                <w:rFonts w:eastAsia="Times New Roman" w:cs="Calibri"/>
                <w:b/>
                <w:bCs/>
                <w:color w:val="000000"/>
                <w:sz w:val="18"/>
                <w:szCs w:val="18"/>
              </w:rPr>
            </w:pPr>
            <w:r w:rsidRPr="00525292">
              <w:rPr>
                <w:rFonts w:eastAsia="Times New Roman" w:cs="Calibri"/>
                <w:b/>
                <w:bCs/>
                <w:color w:val="000000"/>
                <w:sz w:val="18"/>
                <w:szCs w:val="18"/>
              </w:rPr>
              <w:t>CRITERIO</w:t>
            </w:r>
          </w:p>
        </w:tc>
        <w:tc>
          <w:tcPr>
            <w:tcW w:w="3855" w:type="dxa"/>
            <w:tcBorders>
              <w:top w:val="nil"/>
              <w:left w:val="nil"/>
              <w:bottom w:val="nil"/>
              <w:right w:val="single" w:sz="8" w:space="0" w:color="auto"/>
            </w:tcBorders>
            <w:shd w:val="clear" w:color="000000" w:fill="FFFFFF"/>
            <w:vAlign w:val="center"/>
            <w:hideMark/>
          </w:tcPr>
          <w:p w14:paraId="71F13CC4" w14:textId="77777777" w:rsidR="00525292" w:rsidRPr="00525292" w:rsidRDefault="00525292" w:rsidP="00525292">
            <w:pPr>
              <w:spacing w:before="0" w:after="0" w:line="240" w:lineRule="auto"/>
              <w:ind w:firstLine="0"/>
              <w:jc w:val="center"/>
              <w:rPr>
                <w:rFonts w:eastAsia="Times New Roman" w:cs="Calibri"/>
                <w:b/>
                <w:bCs/>
                <w:color w:val="000000"/>
                <w:sz w:val="18"/>
                <w:szCs w:val="18"/>
              </w:rPr>
            </w:pPr>
            <w:r w:rsidRPr="00525292">
              <w:rPr>
                <w:rFonts w:eastAsia="Times New Roman" w:cs="Calibri"/>
                <w:b/>
                <w:bCs/>
                <w:color w:val="000000"/>
                <w:sz w:val="18"/>
                <w:szCs w:val="18"/>
              </w:rPr>
              <w:t xml:space="preserve">Clasificación </w:t>
            </w:r>
          </w:p>
        </w:tc>
        <w:tc>
          <w:tcPr>
            <w:tcW w:w="1800" w:type="dxa"/>
            <w:tcBorders>
              <w:top w:val="nil"/>
              <w:left w:val="nil"/>
              <w:bottom w:val="nil"/>
              <w:right w:val="single" w:sz="8" w:space="0" w:color="auto"/>
            </w:tcBorders>
            <w:shd w:val="clear" w:color="000000" w:fill="FFFFFF"/>
            <w:vAlign w:val="center"/>
            <w:hideMark/>
          </w:tcPr>
          <w:p w14:paraId="4EB50D22" w14:textId="77777777" w:rsidR="00525292" w:rsidRPr="00525292" w:rsidRDefault="00525292" w:rsidP="00525292">
            <w:pPr>
              <w:spacing w:before="0" w:after="0" w:line="240" w:lineRule="auto"/>
              <w:ind w:firstLine="0"/>
              <w:jc w:val="center"/>
              <w:rPr>
                <w:rFonts w:eastAsia="Times New Roman" w:cs="Calibri"/>
                <w:b/>
                <w:bCs/>
                <w:color w:val="000000"/>
                <w:sz w:val="18"/>
                <w:szCs w:val="18"/>
              </w:rPr>
            </w:pPr>
            <w:r w:rsidRPr="00525292">
              <w:rPr>
                <w:rFonts w:eastAsia="Times New Roman" w:cs="Calibri"/>
                <w:b/>
                <w:bCs/>
                <w:color w:val="000000"/>
                <w:sz w:val="18"/>
                <w:szCs w:val="18"/>
              </w:rPr>
              <w:t>Puntaje Asignado</w:t>
            </w:r>
          </w:p>
        </w:tc>
        <w:tc>
          <w:tcPr>
            <w:tcW w:w="1412" w:type="dxa"/>
            <w:tcBorders>
              <w:top w:val="nil"/>
              <w:left w:val="nil"/>
              <w:bottom w:val="nil"/>
              <w:right w:val="single" w:sz="8" w:space="0" w:color="auto"/>
            </w:tcBorders>
            <w:shd w:val="clear" w:color="000000" w:fill="FFFFFF"/>
            <w:vAlign w:val="center"/>
            <w:hideMark/>
          </w:tcPr>
          <w:p w14:paraId="12C5BAC7" w14:textId="77777777" w:rsidR="00525292" w:rsidRPr="00525292" w:rsidRDefault="00525292" w:rsidP="00525292">
            <w:pPr>
              <w:spacing w:before="0" w:after="0" w:line="240" w:lineRule="auto"/>
              <w:ind w:firstLine="0"/>
              <w:jc w:val="center"/>
              <w:rPr>
                <w:rFonts w:eastAsia="Times New Roman" w:cs="Calibri"/>
                <w:b/>
                <w:bCs/>
                <w:color w:val="000000"/>
                <w:sz w:val="18"/>
                <w:szCs w:val="18"/>
              </w:rPr>
            </w:pPr>
            <w:r w:rsidRPr="00525292">
              <w:rPr>
                <w:rFonts w:eastAsia="Times New Roman" w:cs="Calibri"/>
                <w:b/>
                <w:bCs/>
                <w:color w:val="000000"/>
                <w:sz w:val="18"/>
                <w:szCs w:val="18"/>
              </w:rPr>
              <w:t>Ponderación</w:t>
            </w:r>
          </w:p>
        </w:tc>
      </w:tr>
      <w:tr w:rsidR="009A4AE6" w:rsidRPr="00525292" w14:paraId="1989B04F" w14:textId="77777777" w:rsidTr="00525292">
        <w:trPr>
          <w:trHeight w:val="280"/>
        </w:trPr>
        <w:tc>
          <w:tcPr>
            <w:tcW w:w="1743"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4A302C9B"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Tipo de Superficie de Ruedo</w:t>
            </w:r>
          </w:p>
        </w:tc>
        <w:tc>
          <w:tcPr>
            <w:tcW w:w="3855" w:type="dxa"/>
            <w:tcBorders>
              <w:top w:val="single" w:sz="8" w:space="0" w:color="auto"/>
              <w:left w:val="nil"/>
              <w:bottom w:val="single" w:sz="4" w:space="0" w:color="auto"/>
              <w:right w:val="single" w:sz="8" w:space="0" w:color="auto"/>
            </w:tcBorders>
            <w:shd w:val="clear" w:color="000000" w:fill="FFFFFF"/>
            <w:vAlign w:val="center"/>
            <w:hideMark/>
          </w:tcPr>
          <w:p w14:paraId="352C05BC"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Asfalto</w:t>
            </w:r>
          </w:p>
        </w:tc>
        <w:tc>
          <w:tcPr>
            <w:tcW w:w="1800" w:type="dxa"/>
            <w:tcBorders>
              <w:top w:val="single" w:sz="8" w:space="0" w:color="auto"/>
              <w:left w:val="nil"/>
              <w:bottom w:val="single" w:sz="4" w:space="0" w:color="auto"/>
              <w:right w:val="single" w:sz="8" w:space="0" w:color="auto"/>
            </w:tcBorders>
            <w:shd w:val="clear" w:color="000000" w:fill="FFFFFF"/>
            <w:vAlign w:val="center"/>
            <w:hideMark/>
          </w:tcPr>
          <w:p w14:paraId="74E4C573"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30%</w:t>
            </w:r>
          </w:p>
        </w:tc>
        <w:tc>
          <w:tcPr>
            <w:tcW w:w="1412"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0777C9E9" w14:textId="77777777" w:rsidR="00525292" w:rsidRPr="00525292" w:rsidRDefault="00525292" w:rsidP="00525292">
            <w:pPr>
              <w:spacing w:before="0" w:after="0" w:line="240" w:lineRule="auto"/>
              <w:ind w:firstLine="0"/>
              <w:jc w:val="center"/>
              <w:rPr>
                <w:rFonts w:eastAsia="Times New Roman" w:cs="Calibri"/>
                <w:b/>
                <w:bCs/>
                <w:sz w:val="18"/>
                <w:szCs w:val="18"/>
              </w:rPr>
            </w:pPr>
            <w:r w:rsidRPr="00525292">
              <w:rPr>
                <w:rFonts w:eastAsia="Times New Roman" w:cs="Calibri"/>
                <w:b/>
                <w:bCs/>
                <w:sz w:val="18"/>
                <w:szCs w:val="18"/>
              </w:rPr>
              <w:t>10,0%</w:t>
            </w:r>
          </w:p>
        </w:tc>
      </w:tr>
      <w:tr w:rsidR="00525292" w:rsidRPr="00525292" w14:paraId="19F2BC3D" w14:textId="77777777" w:rsidTr="00525292">
        <w:trPr>
          <w:trHeight w:val="280"/>
        </w:trPr>
        <w:tc>
          <w:tcPr>
            <w:tcW w:w="1743" w:type="dxa"/>
            <w:vMerge/>
            <w:tcBorders>
              <w:top w:val="single" w:sz="8" w:space="0" w:color="auto"/>
              <w:left w:val="single" w:sz="8" w:space="0" w:color="auto"/>
              <w:bottom w:val="single" w:sz="8" w:space="0" w:color="000000"/>
              <w:right w:val="single" w:sz="8" w:space="0" w:color="auto"/>
            </w:tcBorders>
            <w:vAlign w:val="center"/>
            <w:hideMark/>
          </w:tcPr>
          <w:p w14:paraId="523D972C" w14:textId="77777777" w:rsidR="00525292" w:rsidRPr="00525292" w:rsidRDefault="00525292" w:rsidP="00525292">
            <w:pPr>
              <w:spacing w:before="0" w:after="0" w:line="240" w:lineRule="auto"/>
              <w:ind w:firstLine="0"/>
              <w:jc w:val="left"/>
              <w:rPr>
                <w:rFonts w:eastAsia="Times New Roman" w:cs="Calibri"/>
                <w:sz w:val="18"/>
                <w:szCs w:val="18"/>
              </w:rPr>
            </w:pPr>
          </w:p>
        </w:tc>
        <w:tc>
          <w:tcPr>
            <w:tcW w:w="3855" w:type="dxa"/>
            <w:tcBorders>
              <w:top w:val="nil"/>
              <w:left w:val="nil"/>
              <w:bottom w:val="single" w:sz="4" w:space="0" w:color="auto"/>
              <w:right w:val="single" w:sz="8" w:space="0" w:color="auto"/>
            </w:tcBorders>
            <w:shd w:val="clear" w:color="000000" w:fill="FFFFFF"/>
            <w:vAlign w:val="center"/>
            <w:hideMark/>
          </w:tcPr>
          <w:p w14:paraId="1FDD4FF9"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 xml:space="preserve">Concreto </w:t>
            </w:r>
          </w:p>
        </w:tc>
        <w:tc>
          <w:tcPr>
            <w:tcW w:w="1800" w:type="dxa"/>
            <w:tcBorders>
              <w:top w:val="nil"/>
              <w:left w:val="nil"/>
              <w:bottom w:val="single" w:sz="4" w:space="0" w:color="auto"/>
              <w:right w:val="single" w:sz="8" w:space="0" w:color="auto"/>
            </w:tcBorders>
            <w:shd w:val="clear" w:color="000000" w:fill="FFFFFF"/>
            <w:vAlign w:val="center"/>
            <w:hideMark/>
          </w:tcPr>
          <w:p w14:paraId="0851C6E5"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35%</w:t>
            </w:r>
          </w:p>
        </w:tc>
        <w:tc>
          <w:tcPr>
            <w:tcW w:w="1412" w:type="dxa"/>
            <w:vMerge/>
            <w:tcBorders>
              <w:top w:val="single" w:sz="8" w:space="0" w:color="auto"/>
              <w:left w:val="single" w:sz="8" w:space="0" w:color="auto"/>
              <w:bottom w:val="single" w:sz="8" w:space="0" w:color="000000"/>
              <w:right w:val="single" w:sz="8" w:space="0" w:color="auto"/>
            </w:tcBorders>
            <w:vAlign w:val="center"/>
            <w:hideMark/>
          </w:tcPr>
          <w:p w14:paraId="444804F3" w14:textId="77777777" w:rsidR="00525292" w:rsidRPr="00525292" w:rsidRDefault="00525292" w:rsidP="00525292">
            <w:pPr>
              <w:spacing w:before="0" w:after="0" w:line="240" w:lineRule="auto"/>
              <w:ind w:firstLine="0"/>
              <w:jc w:val="left"/>
              <w:rPr>
                <w:rFonts w:eastAsia="Times New Roman" w:cs="Calibri"/>
                <w:b/>
                <w:bCs/>
                <w:sz w:val="18"/>
                <w:szCs w:val="18"/>
              </w:rPr>
            </w:pPr>
          </w:p>
        </w:tc>
      </w:tr>
      <w:tr w:rsidR="00525292" w:rsidRPr="00525292" w14:paraId="72A2D0A1" w14:textId="77777777" w:rsidTr="00525292">
        <w:trPr>
          <w:trHeight w:val="280"/>
        </w:trPr>
        <w:tc>
          <w:tcPr>
            <w:tcW w:w="1743" w:type="dxa"/>
            <w:vMerge/>
            <w:tcBorders>
              <w:top w:val="single" w:sz="8" w:space="0" w:color="auto"/>
              <w:left w:val="single" w:sz="8" w:space="0" w:color="auto"/>
              <w:bottom w:val="single" w:sz="8" w:space="0" w:color="000000"/>
              <w:right w:val="single" w:sz="8" w:space="0" w:color="auto"/>
            </w:tcBorders>
            <w:vAlign w:val="center"/>
            <w:hideMark/>
          </w:tcPr>
          <w:p w14:paraId="102C4176" w14:textId="77777777" w:rsidR="00525292" w:rsidRPr="00525292" w:rsidRDefault="00525292" w:rsidP="00525292">
            <w:pPr>
              <w:spacing w:before="0" w:after="0" w:line="240" w:lineRule="auto"/>
              <w:ind w:firstLine="0"/>
              <w:jc w:val="left"/>
              <w:rPr>
                <w:rFonts w:eastAsia="Times New Roman" w:cs="Calibri"/>
                <w:sz w:val="18"/>
                <w:szCs w:val="18"/>
              </w:rPr>
            </w:pPr>
          </w:p>
        </w:tc>
        <w:tc>
          <w:tcPr>
            <w:tcW w:w="3855" w:type="dxa"/>
            <w:tcBorders>
              <w:top w:val="nil"/>
              <w:left w:val="nil"/>
              <w:bottom w:val="single" w:sz="4" w:space="0" w:color="auto"/>
              <w:right w:val="single" w:sz="8" w:space="0" w:color="auto"/>
            </w:tcBorders>
            <w:shd w:val="clear" w:color="000000" w:fill="FFFFFF"/>
            <w:vAlign w:val="center"/>
            <w:hideMark/>
          </w:tcPr>
          <w:p w14:paraId="0CD8026B"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TSB</w:t>
            </w:r>
          </w:p>
        </w:tc>
        <w:tc>
          <w:tcPr>
            <w:tcW w:w="1800" w:type="dxa"/>
            <w:tcBorders>
              <w:top w:val="nil"/>
              <w:left w:val="nil"/>
              <w:bottom w:val="single" w:sz="4" w:space="0" w:color="auto"/>
              <w:right w:val="single" w:sz="8" w:space="0" w:color="auto"/>
            </w:tcBorders>
            <w:shd w:val="clear" w:color="000000" w:fill="FFFFFF"/>
            <w:vAlign w:val="center"/>
            <w:hideMark/>
          </w:tcPr>
          <w:p w14:paraId="55E17F56"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20%</w:t>
            </w:r>
          </w:p>
        </w:tc>
        <w:tc>
          <w:tcPr>
            <w:tcW w:w="1412" w:type="dxa"/>
            <w:vMerge/>
            <w:tcBorders>
              <w:top w:val="single" w:sz="8" w:space="0" w:color="auto"/>
              <w:left w:val="single" w:sz="8" w:space="0" w:color="auto"/>
              <w:bottom w:val="single" w:sz="8" w:space="0" w:color="000000"/>
              <w:right w:val="single" w:sz="8" w:space="0" w:color="auto"/>
            </w:tcBorders>
            <w:vAlign w:val="center"/>
            <w:hideMark/>
          </w:tcPr>
          <w:p w14:paraId="46DEF67C" w14:textId="77777777" w:rsidR="00525292" w:rsidRPr="00525292" w:rsidRDefault="00525292" w:rsidP="00525292">
            <w:pPr>
              <w:spacing w:before="0" w:after="0" w:line="240" w:lineRule="auto"/>
              <w:ind w:firstLine="0"/>
              <w:jc w:val="left"/>
              <w:rPr>
                <w:rFonts w:eastAsia="Times New Roman" w:cs="Calibri"/>
                <w:b/>
                <w:bCs/>
                <w:sz w:val="18"/>
                <w:szCs w:val="18"/>
              </w:rPr>
            </w:pPr>
          </w:p>
        </w:tc>
      </w:tr>
      <w:tr w:rsidR="00525292" w:rsidRPr="00525292" w14:paraId="0413D286" w14:textId="77777777" w:rsidTr="00525292">
        <w:trPr>
          <w:trHeight w:val="280"/>
        </w:trPr>
        <w:tc>
          <w:tcPr>
            <w:tcW w:w="1743" w:type="dxa"/>
            <w:vMerge/>
            <w:tcBorders>
              <w:top w:val="single" w:sz="8" w:space="0" w:color="auto"/>
              <w:left w:val="single" w:sz="8" w:space="0" w:color="auto"/>
              <w:bottom w:val="single" w:sz="8" w:space="0" w:color="000000"/>
              <w:right w:val="single" w:sz="8" w:space="0" w:color="auto"/>
            </w:tcBorders>
            <w:vAlign w:val="center"/>
            <w:hideMark/>
          </w:tcPr>
          <w:p w14:paraId="6B2AABAB" w14:textId="77777777" w:rsidR="00525292" w:rsidRPr="00525292" w:rsidRDefault="00525292" w:rsidP="00525292">
            <w:pPr>
              <w:spacing w:before="0" w:after="0" w:line="240" w:lineRule="auto"/>
              <w:ind w:firstLine="0"/>
              <w:jc w:val="left"/>
              <w:rPr>
                <w:rFonts w:eastAsia="Times New Roman" w:cs="Calibri"/>
                <w:sz w:val="18"/>
                <w:szCs w:val="18"/>
              </w:rPr>
            </w:pPr>
          </w:p>
        </w:tc>
        <w:tc>
          <w:tcPr>
            <w:tcW w:w="3855" w:type="dxa"/>
            <w:tcBorders>
              <w:top w:val="nil"/>
              <w:left w:val="nil"/>
              <w:bottom w:val="single" w:sz="4" w:space="0" w:color="auto"/>
              <w:right w:val="single" w:sz="8" w:space="0" w:color="auto"/>
            </w:tcBorders>
            <w:shd w:val="clear" w:color="000000" w:fill="FFFFFF"/>
            <w:vAlign w:val="center"/>
            <w:hideMark/>
          </w:tcPr>
          <w:p w14:paraId="5F08B0A3"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 xml:space="preserve">Granular </w:t>
            </w:r>
          </w:p>
        </w:tc>
        <w:tc>
          <w:tcPr>
            <w:tcW w:w="1800" w:type="dxa"/>
            <w:tcBorders>
              <w:top w:val="nil"/>
              <w:left w:val="nil"/>
              <w:bottom w:val="single" w:sz="4" w:space="0" w:color="auto"/>
              <w:right w:val="single" w:sz="8" w:space="0" w:color="auto"/>
            </w:tcBorders>
            <w:shd w:val="clear" w:color="000000" w:fill="FFFFFF"/>
            <w:vAlign w:val="center"/>
            <w:hideMark/>
          </w:tcPr>
          <w:p w14:paraId="6B6D3E3F"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10%</w:t>
            </w:r>
          </w:p>
        </w:tc>
        <w:tc>
          <w:tcPr>
            <w:tcW w:w="1412" w:type="dxa"/>
            <w:vMerge/>
            <w:tcBorders>
              <w:top w:val="single" w:sz="8" w:space="0" w:color="auto"/>
              <w:left w:val="single" w:sz="8" w:space="0" w:color="auto"/>
              <w:bottom w:val="single" w:sz="8" w:space="0" w:color="000000"/>
              <w:right w:val="single" w:sz="8" w:space="0" w:color="auto"/>
            </w:tcBorders>
            <w:vAlign w:val="center"/>
            <w:hideMark/>
          </w:tcPr>
          <w:p w14:paraId="58F9D957" w14:textId="77777777" w:rsidR="00525292" w:rsidRPr="00525292" w:rsidRDefault="00525292" w:rsidP="00525292">
            <w:pPr>
              <w:spacing w:before="0" w:after="0" w:line="240" w:lineRule="auto"/>
              <w:ind w:firstLine="0"/>
              <w:jc w:val="left"/>
              <w:rPr>
                <w:rFonts w:eastAsia="Times New Roman" w:cs="Calibri"/>
                <w:b/>
                <w:bCs/>
                <w:sz w:val="18"/>
                <w:szCs w:val="18"/>
              </w:rPr>
            </w:pPr>
          </w:p>
        </w:tc>
      </w:tr>
      <w:tr w:rsidR="00525292" w:rsidRPr="00525292" w14:paraId="599061FC" w14:textId="77777777" w:rsidTr="00525292">
        <w:trPr>
          <w:trHeight w:val="280"/>
        </w:trPr>
        <w:tc>
          <w:tcPr>
            <w:tcW w:w="1743" w:type="dxa"/>
            <w:vMerge/>
            <w:tcBorders>
              <w:top w:val="single" w:sz="8" w:space="0" w:color="auto"/>
              <w:left w:val="single" w:sz="8" w:space="0" w:color="auto"/>
              <w:bottom w:val="single" w:sz="8" w:space="0" w:color="000000"/>
              <w:right w:val="single" w:sz="8" w:space="0" w:color="auto"/>
            </w:tcBorders>
            <w:vAlign w:val="center"/>
            <w:hideMark/>
          </w:tcPr>
          <w:p w14:paraId="07801216" w14:textId="77777777" w:rsidR="00525292" w:rsidRPr="00525292" w:rsidRDefault="00525292" w:rsidP="00525292">
            <w:pPr>
              <w:spacing w:before="0" w:after="0" w:line="240" w:lineRule="auto"/>
              <w:ind w:firstLine="0"/>
              <w:jc w:val="left"/>
              <w:rPr>
                <w:rFonts w:eastAsia="Times New Roman" w:cs="Calibri"/>
                <w:sz w:val="18"/>
                <w:szCs w:val="18"/>
              </w:rPr>
            </w:pPr>
          </w:p>
        </w:tc>
        <w:tc>
          <w:tcPr>
            <w:tcW w:w="3855" w:type="dxa"/>
            <w:tcBorders>
              <w:top w:val="nil"/>
              <w:left w:val="nil"/>
              <w:bottom w:val="nil"/>
              <w:right w:val="single" w:sz="8" w:space="0" w:color="auto"/>
            </w:tcBorders>
            <w:shd w:val="clear" w:color="000000" w:fill="FFFFFF"/>
            <w:vAlign w:val="center"/>
            <w:hideMark/>
          </w:tcPr>
          <w:p w14:paraId="57427A55"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Tierra</w:t>
            </w:r>
          </w:p>
        </w:tc>
        <w:tc>
          <w:tcPr>
            <w:tcW w:w="1800" w:type="dxa"/>
            <w:tcBorders>
              <w:top w:val="nil"/>
              <w:left w:val="nil"/>
              <w:bottom w:val="nil"/>
              <w:right w:val="single" w:sz="8" w:space="0" w:color="auto"/>
            </w:tcBorders>
            <w:shd w:val="clear" w:color="000000" w:fill="FFFFFF"/>
            <w:vAlign w:val="center"/>
            <w:hideMark/>
          </w:tcPr>
          <w:p w14:paraId="2C5BEC64"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5%</w:t>
            </w:r>
          </w:p>
        </w:tc>
        <w:tc>
          <w:tcPr>
            <w:tcW w:w="1412" w:type="dxa"/>
            <w:vMerge/>
            <w:tcBorders>
              <w:top w:val="single" w:sz="8" w:space="0" w:color="auto"/>
              <w:left w:val="single" w:sz="8" w:space="0" w:color="auto"/>
              <w:bottom w:val="single" w:sz="8" w:space="0" w:color="000000"/>
              <w:right w:val="single" w:sz="8" w:space="0" w:color="auto"/>
            </w:tcBorders>
            <w:vAlign w:val="center"/>
            <w:hideMark/>
          </w:tcPr>
          <w:p w14:paraId="5D88862D" w14:textId="77777777" w:rsidR="00525292" w:rsidRPr="00525292" w:rsidRDefault="00525292" w:rsidP="00525292">
            <w:pPr>
              <w:spacing w:before="0" w:after="0" w:line="240" w:lineRule="auto"/>
              <w:ind w:firstLine="0"/>
              <w:jc w:val="left"/>
              <w:rPr>
                <w:rFonts w:eastAsia="Times New Roman" w:cs="Calibri"/>
                <w:b/>
                <w:bCs/>
                <w:sz w:val="18"/>
                <w:szCs w:val="18"/>
              </w:rPr>
            </w:pPr>
          </w:p>
        </w:tc>
      </w:tr>
      <w:tr w:rsidR="009A4AE6" w:rsidRPr="00525292" w14:paraId="0C4B25BC" w14:textId="77777777" w:rsidTr="00525292">
        <w:trPr>
          <w:trHeight w:val="280"/>
        </w:trPr>
        <w:tc>
          <w:tcPr>
            <w:tcW w:w="1743" w:type="dxa"/>
            <w:vMerge w:val="restart"/>
            <w:tcBorders>
              <w:top w:val="nil"/>
              <w:left w:val="single" w:sz="8" w:space="0" w:color="auto"/>
              <w:bottom w:val="single" w:sz="8" w:space="0" w:color="000000"/>
              <w:right w:val="nil"/>
            </w:tcBorders>
            <w:shd w:val="clear" w:color="000000" w:fill="FFFFFF"/>
            <w:vAlign w:val="center"/>
            <w:hideMark/>
          </w:tcPr>
          <w:p w14:paraId="130BE122"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Estado de Superficie de Ruedo</w:t>
            </w:r>
          </w:p>
        </w:tc>
        <w:tc>
          <w:tcPr>
            <w:tcW w:w="3855" w:type="dxa"/>
            <w:tcBorders>
              <w:top w:val="single" w:sz="8" w:space="0" w:color="auto"/>
              <w:left w:val="single" w:sz="8" w:space="0" w:color="auto"/>
              <w:bottom w:val="single" w:sz="4" w:space="0" w:color="auto"/>
              <w:right w:val="single" w:sz="8" w:space="0" w:color="auto"/>
            </w:tcBorders>
            <w:shd w:val="clear" w:color="000000" w:fill="FFFFFF"/>
            <w:vAlign w:val="center"/>
            <w:hideMark/>
          </w:tcPr>
          <w:p w14:paraId="49C88DFF"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Muy bueno</w:t>
            </w:r>
          </w:p>
        </w:tc>
        <w:tc>
          <w:tcPr>
            <w:tcW w:w="1800" w:type="dxa"/>
            <w:tcBorders>
              <w:top w:val="single" w:sz="8" w:space="0" w:color="auto"/>
              <w:left w:val="nil"/>
              <w:bottom w:val="single" w:sz="4" w:space="0" w:color="auto"/>
              <w:right w:val="single" w:sz="8" w:space="0" w:color="auto"/>
            </w:tcBorders>
            <w:shd w:val="clear" w:color="000000" w:fill="FFFFFF"/>
            <w:vAlign w:val="center"/>
            <w:hideMark/>
          </w:tcPr>
          <w:p w14:paraId="2DFC55C4"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35%</w:t>
            </w:r>
          </w:p>
        </w:tc>
        <w:tc>
          <w:tcPr>
            <w:tcW w:w="1412" w:type="dxa"/>
            <w:vMerge w:val="restart"/>
            <w:tcBorders>
              <w:top w:val="nil"/>
              <w:left w:val="nil"/>
              <w:bottom w:val="single" w:sz="8" w:space="0" w:color="000000"/>
              <w:right w:val="single" w:sz="8" w:space="0" w:color="auto"/>
            </w:tcBorders>
            <w:shd w:val="clear" w:color="000000" w:fill="FFFFFF"/>
            <w:vAlign w:val="center"/>
            <w:hideMark/>
          </w:tcPr>
          <w:p w14:paraId="447309C8" w14:textId="77777777" w:rsidR="00525292" w:rsidRPr="00525292" w:rsidRDefault="00525292" w:rsidP="00525292">
            <w:pPr>
              <w:spacing w:before="0" w:after="0" w:line="240" w:lineRule="auto"/>
              <w:ind w:firstLine="0"/>
              <w:jc w:val="center"/>
              <w:rPr>
                <w:rFonts w:eastAsia="Times New Roman" w:cs="Calibri"/>
                <w:b/>
                <w:bCs/>
                <w:sz w:val="18"/>
                <w:szCs w:val="18"/>
              </w:rPr>
            </w:pPr>
            <w:r w:rsidRPr="00525292">
              <w:rPr>
                <w:rFonts w:eastAsia="Times New Roman" w:cs="Calibri"/>
                <w:b/>
                <w:bCs/>
                <w:sz w:val="18"/>
                <w:szCs w:val="18"/>
              </w:rPr>
              <w:t>10,0%</w:t>
            </w:r>
          </w:p>
        </w:tc>
      </w:tr>
      <w:tr w:rsidR="00525292" w:rsidRPr="00525292" w14:paraId="5759A1CE" w14:textId="77777777" w:rsidTr="00525292">
        <w:trPr>
          <w:trHeight w:val="280"/>
        </w:trPr>
        <w:tc>
          <w:tcPr>
            <w:tcW w:w="1743" w:type="dxa"/>
            <w:vMerge/>
            <w:tcBorders>
              <w:top w:val="nil"/>
              <w:left w:val="single" w:sz="8" w:space="0" w:color="auto"/>
              <w:bottom w:val="single" w:sz="8" w:space="0" w:color="000000"/>
              <w:right w:val="nil"/>
            </w:tcBorders>
            <w:vAlign w:val="center"/>
            <w:hideMark/>
          </w:tcPr>
          <w:p w14:paraId="39F35C3D" w14:textId="77777777" w:rsidR="00525292" w:rsidRPr="00525292" w:rsidRDefault="00525292" w:rsidP="00525292">
            <w:pPr>
              <w:spacing w:before="0" w:after="0" w:line="240" w:lineRule="auto"/>
              <w:ind w:firstLine="0"/>
              <w:jc w:val="left"/>
              <w:rPr>
                <w:rFonts w:eastAsia="Times New Roman" w:cs="Calibri"/>
                <w:sz w:val="18"/>
                <w:szCs w:val="18"/>
              </w:rPr>
            </w:pPr>
          </w:p>
        </w:tc>
        <w:tc>
          <w:tcPr>
            <w:tcW w:w="3855" w:type="dxa"/>
            <w:tcBorders>
              <w:top w:val="nil"/>
              <w:left w:val="single" w:sz="8" w:space="0" w:color="auto"/>
              <w:bottom w:val="single" w:sz="4" w:space="0" w:color="auto"/>
              <w:right w:val="single" w:sz="8" w:space="0" w:color="auto"/>
            </w:tcBorders>
            <w:shd w:val="clear" w:color="000000" w:fill="FFFFFF"/>
            <w:vAlign w:val="center"/>
            <w:hideMark/>
          </w:tcPr>
          <w:p w14:paraId="482659D1"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Bueno</w:t>
            </w:r>
          </w:p>
        </w:tc>
        <w:tc>
          <w:tcPr>
            <w:tcW w:w="1800" w:type="dxa"/>
            <w:tcBorders>
              <w:top w:val="nil"/>
              <w:left w:val="nil"/>
              <w:bottom w:val="single" w:sz="4" w:space="0" w:color="auto"/>
              <w:right w:val="single" w:sz="8" w:space="0" w:color="auto"/>
            </w:tcBorders>
            <w:shd w:val="clear" w:color="000000" w:fill="FFFFFF"/>
            <w:vAlign w:val="center"/>
            <w:hideMark/>
          </w:tcPr>
          <w:p w14:paraId="02506F9C"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30%</w:t>
            </w:r>
          </w:p>
        </w:tc>
        <w:tc>
          <w:tcPr>
            <w:tcW w:w="1412" w:type="dxa"/>
            <w:vMerge/>
            <w:tcBorders>
              <w:top w:val="nil"/>
              <w:left w:val="nil"/>
              <w:bottom w:val="single" w:sz="8" w:space="0" w:color="000000"/>
              <w:right w:val="single" w:sz="8" w:space="0" w:color="auto"/>
            </w:tcBorders>
            <w:vAlign w:val="center"/>
            <w:hideMark/>
          </w:tcPr>
          <w:p w14:paraId="62D66E7D" w14:textId="77777777" w:rsidR="00525292" w:rsidRPr="00525292" w:rsidRDefault="00525292" w:rsidP="00525292">
            <w:pPr>
              <w:spacing w:before="0" w:after="0" w:line="240" w:lineRule="auto"/>
              <w:ind w:firstLine="0"/>
              <w:jc w:val="left"/>
              <w:rPr>
                <w:rFonts w:eastAsia="Times New Roman" w:cs="Calibri"/>
                <w:b/>
                <w:bCs/>
                <w:sz w:val="18"/>
                <w:szCs w:val="18"/>
              </w:rPr>
            </w:pPr>
          </w:p>
        </w:tc>
      </w:tr>
      <w:tr w:rsidR="00525292" w:rsidRPr="00525292" w14:paraId="7623D05F" w14:textId="77777777" w:rsidTr="00525292">
        <w:trPr>
          <w:trHeight w:val="280"/>
        </w:trPr>
        <w:tc>
          <w:tcPr>
            <w:tcW w:w="1743" w:type="dxa"/>
            <w:vMerge/>
            <w:tcBorders>
              <w:top w:val="nil"/>
              <w:left w:val="single" w:sz="8" w:space="0" w:color="auto"/>
              <w:bottom w:val="single" w:sz="8" w:space="0" w:color="000000"/>
              <w:right w:val="nil"/>
            </w:tcBorders>
            <w:vAlign w:val="center"/>
            <w:hideMark/>
          </w:tcPr>
          <w:p w14:paraId="24A13800" w14:textId="77777777" w:rsidR="00525292" w:rsidRPr="00525292" w:rsidRDefault="00525292" w:rsidP="00525292">
            <w:pPr>
              <w:spacing w:before="0" w:after="0" w:line="240" w:lineRule="auto"/>
              <w:ind w:firstLine="0"/>
              <w:jc w:val="left"/>
              <w:rPr>
                <w:rFonts w:eastAsia="Times New Roman" w:cs="Calibri"/>
                <w:sz w:val="18"/>
                <w:szCs w:val="18"/>
              </w:rPr>
            </w:pPr>
          </w:p>
        </w:tc>
        <w:tc>
          <w:tcPr>
            <w:tcW w:w="3855" w:type="dxa"/>
            <w:tcBorders>
              <w:top w:val="nil"/>
              <w:left w:val="single" w:sz="8" w:space="0" w:color="auto"/>
              <w:bottom w:val="single" w:sz="4" w:space="0" w:color="auto"/>
              <w:right w:val="single" w:sz="8" w:space="0" w:color="auto"/>
            </w:tcBorders>
            <w:shd w:val="clear" w:color="000000" w:fill="FFFFFF"/>
            <w:vAlign w:val="center"/>
            <w:hideMark/>
          </w:tcPr>
          <w:p w14:paraId="57EE1B82"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Regular</w:t>
            </w:r>
          </w:p>
        </w:tc>
        <w:tc>
          <w:tcPr>
            <w:tcW w:w="1800" w:type="dxa"/>
            <w:tcBorders>
              <w:top w:val="nil"/>
              <w:left w:val="nil"/>
              <w:bottom w:val="single" w:sz="4" w:space="0" w:color="auto"/>
              <w:right w:val="single" w:sz="8" w:space="0" w:color="auto"/>
            </w:tcBorders>
            <w:shd w:val="clear" w:color="000000" w:fill="FFFFFF"/>
            <w:vAlign w:val="center"/>
            <w:hideMark/>
          </w:tcPr>
          <w:p w14:paraId="64A23D51"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20%</w:t>
            </w:r>
          </w:p>
        </w:tc>
        <w:tc>
          <w:tcPr>
            <w:tcW w:w="1412" w:type="dxa"/>
            <w:vMerge/>
            <w:tcBorders>
              <w:top w:val="nil"/>
              <w:left w:val="nil"/>
              <w:bottom w:val="single" w:sz="8" w:space="0" w:color="000000"/>
              <w:right w:val="single" w:sz="8" w:space="0" w:color="auto"/>
            </w:tcBorders>
            <w:vAlign w:val="center"/>
            <w:hideMark/>
          </w:tcPr>
          <w:p w14:paraId="3F172644" w14:textId="77777777" w:rsidR="00525292" w:rsidRPr="00525292" w:rsidRDefault="00525292" w:rsidP="00525292">
            <w:pPr>
              <w:spacing w:before="0" w:after="0" w:line="240" w:lineRule="auto"/>
              <w:ind w:firstLine="0"/>
              <w:jc w:val="left"/>
              <w:rPr>
                <w:rFonts w:eastAsia="Times New Roman" w:cs="Calibri"/>
                <w:b/>
                <w:bCs/>
                <w:sz w:val="18"/>
                <w:szCs w:val="18"/>
              </w:rPr>
            </w:pPr>
          </w:p>
        </w:tc>
      </w:tr>
      <w:tr w:rsidR="00525292" w:rsidRPr="00525292" w14:paraId="38CD5517" w14:textId="77777777" w:rsidTr="00525292">
        <w:trPr>
          <w:trHeight w:val="280"/>
        </w:trPr>
        <w:tc>
          <w:tcPr>
            <w:tcW w:w="1743" w:type="dxa"/>
            <w:vMerge/>
            <w:tcBorders>
              <w:top w:val="nil"/>
              <w:left w:val="single" w:sz="8" w:space="0" w:color="auto"/>
              <w:bottom w:val="single" w:sz="8" w:space="0" w:color="000000"/>
              <w:right w:val="nil"/>
            </w:tcBorders>
            <w:vAlign w:val="center"/>
            <w:hideMark/>
          </w:tcPr>
          <w:p w14:paraId="56FDCC43" w14:textId="77777777" w:rsidR="00525292" w:rsidRPr="00525292" w:rsidRDefault="00525292" w:rsidP="00525292">
            <w:pPr>
              <w:spacing w:before="0" w:after="0" w:line="240" w:lineRule="auto"/>
              <w:ind w:firstLine="0"/>
              <w:jc w:val="left"/>
              <w:rPr>
                <w:rFonts w:eastAsia="Times New Roman" w:cs="Calibri"/>
                <w:sz w:val="18"/>
                <w:szCs w:val="18"/>
              </w:rPr>
            </w:pPr>
          </w:p>
        </w:tc>
        <w:tc>
          <w:tcPr>
            <w:tcW w:w="3855" w:type="dxa"/>
            <w:tcBorders>
              <w:top w:val="nil"/>
              <w:left w:val="single" w:sz="8" w:space="0" w:color="auto"/>
              <w:bottom w:val="single" w:sz="4" w:space="0" w:color="auto"/>
              <w:right w:val="single" w:sz="8" w:space="0" w:color="auto"/>
            </w:tcBorders>
            <w:shd w:val="clear" w:color="000000" w:fill="FFFFFF"/>
            <w:vAlign w:val="center"/>
            <w:hideMark/>
          </w:tcPr>
          <w:p w14:paraId="61921B00"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Malo</w:t>
            </w:r>
          </w:p>
        </w:tc>
        <w:tc>
          <w:tcPr>
            <w:tcW w:w="1800" w:type="dxa"/>
            <w:tcBorders>
              <w:top w:val="nil"/>
              <w:left w:val="nil"/>
              <w:bottom w:val="single" w:sz="4" w:space="0" w:color="auto"/>
              <w:right w:val="single" w:sz="8" w:space="0" w:color="auto"/>
            </w:tcBorders>
            <w:shd w:val="clear" w:color="000000" w:fill="FFFFFF"/>
            <w:vAlign w:val="center"/>
            <w:hideMark/>
          </w:tcPr>
          <w:p w14:paraId="3D22C816"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10%</w:t>
            </w:r>
          </w:p>
        </w:tc>
        <w:tc>
          <w:tcPr>
            <w:tcW w:w="1412" w:type="dxa"/>
            <w:vMerge/>
            <w:tcBorders>
              <w:top w:val="nil"/>
              <w:left w:val="nil"/>
              <w:bottom w:val="single" w:sz="8" w:space="0" w:color="000000"/>
              <w:right w:val="single" w:sz="8" w:space="0" w:color="auto"/>
            </w:tcBorders>
            <w:vAlign w:val="center"/>
            <w:hideMark/>
          </w:tcPr>
          <w:p w14:paraId="7A62BBD8" w14:textId="77777777" w:rsidR="00525292" w:rsidRPr="00525292" w:rsidRDefault="00525292" w:rsidP="00525292">
            <w:pPr>
              <w:spacing w:before="0" w:after="0" w:line="240" w:lineRule="auto"/>
              <w:ind w:firstLine="0"/>
              <w:jc w:val="left"/>
              <w:rPr>
                <w:rFonts w:eastAsia="Times New Roman" w:cs="Calibri"/>
                <w:b/>
                <w:bCs/>
                <w:sz w:val="18"/>
                <w:szCs w:val="18"/>
              </w:rPr>
            </w:pPr>
          </w:p>
        </w:tc>
      </w:tr>
      <w:tr w:rsidR="00525292" w:rsidRPr="00525292" w14:paraId="3C2F9B96" w14:textId="77777777" w:rsidTr="00525292">
        <w:trPr>
          <w:trHeight w:val="280"/>
        </w:trPr>
        <w:tc>
          <w:tcPr>
            <w:tcW w:w="1743" w:type="dxa"/>
            <w:vMerge/>
            <w:tcBorders>
              <w:top w:val="nil"/>
              <w:left w:val="single" w:sz="8" w:space="0" w:color="auto"/>
              <w:bottom w:val="single" w:sz="8" w:space="0" w:color="000000"/>
              <w:right w:val="nil"/>
            </w:tcBorders>
            <w:vAlign w:val="center"/>
            <w:hideMark/>
          </w:tcPr>
          <w:p w14:paraId="38462481" w14:textId="77777777" w:rsidR="00525292" w:rsidRPr="00525292" w:rsidRDefault="00525292" w:rsidP="00525292">
            <w:pPr>
              <w:spacing w:before="0" w:after="0" w:line="240" w:lineRule="auto"/>
              <w:ind w:firstLine="0"/>
              <w:jc w:val="left"/>
              <w:rPr>
                <w:rFonts w:eastAsia="Times New Roman" w:cs="Calibri"/>
                <w:sz w:val="18"/>
                <w:szCs w:val="18"/>
              </w:rPr>
            </w:pPr>
          </w:p>
        </w:tc>
        <w:tc>
          <w:tcPr>
            <w:tcW w:w="3855" w:type="dxa"/>
            <w:tcBorders>
              <w:top w:val="nil"/>
              <w:left w:val="single" w:sz="8" w:space="0" w:color="auto"/>
              <w:bottom w:val="single" w:sz="8" w:space="0" w:color="auto"/>
              <w:right w:val="single" w:sz="8" w:space="0" w:color="auto"/>
            </w:tcBorders>
            <w:shd w:val="clear" w:color="000000" w:fill="FFFFFF"/>
            <w:vAlign w:val="center"/>
            <w:hideMark/>
          </w:tcPr>
          <w:p w14:paraId="75F337D6"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Muy Malo</w:t>
            </w:r>
          </w:p>
        </w:tc>
        <w:tc>
          <w:tcPr>
            <w:tcW w:w="1800" w:type="dxa"/>
            <w:tcBorders>
              <w:top w:val="nil"/>
              <w:left w:val="nil"/>
              <w:bottom w:val="single" w:sz="8" w:space="0" w:color="auto"/>
              <w:right w:val="single" w:sz="8" w:space="0" w:color="auto"/>
            </w:tcBorders>
            <w:shd w:val="clear" w:color="000000" w:fill="FFFFFF"/>
            <w:vAlign w:val="center"/>
            <w:hideMark/>
          </w:tcPr>
          <w:p w14:paraId="0EB1F7D1"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5%</w:t>
            </w:r>
          </w:p>
        </w:tc>
        <w:tc>
          <w:tcPr>
            <w:tcW w:w="1412" w:type="dxa"/>
            <w:vMerge/>
            <w:tcBorders>
              <w:top w:val="nil"/>
              <w:left w:val="nil"/>
              <w:bottom w:val="single" w:sz="8" w:space="0" w:color="000000"/>
              <w:right w:val="single" w:sz="8" w:space="0" w:color="auto"/>
            </w:tcBorders>
            <w:vAlign w:val="center"/>
            <w:hideMark/>
          </w:tcPr>
          <w:p w14:paraId="5C7CD621" w14:textId="77777777" w:rsidR="00525292" w:rsidRPr="00525292" w:rsidRDefault="00525292" w:rsidP="00525292">
            <w:pPr>
              <w:spacing w:before="0" w:after="0" w:line="240" w:lineRule="auto"/>
              <w:ind w:firstLine="0"/>
              <w:jc w:val="left"/>
              <w:rPr>
                <w:rFonts w:eastAsia="Times New Roman" w:cs="Calibri"/>
                <w:b/>
                <w:bCs/>
                <w:sz w:val="18"/>
                <w:szCs w:val="18"/>
              </w:rPr>
            </w:pPr>
          </w:p>
        </w:tc>
      </w:tr>
      <w:tr w:rsidR="009A4AE6" w:rsidRPr="00525292" w14:paraId="075A2F1A" w14:textId="77777777" w:rsidTr="00525292">
        <w:trPr>
          <w:trHeight w:val="280"/>
        </w:trPr>
        <w:tc>
          <w:tcPr>
            <w:tcW w:w="1743" w:type="dxa"/>
            <w:vMerge w:val="restart"/>
            <w:tcBorders>
              <w:top w:val="nil"/>
              <w:left w:val="single" w:sz="8" w:space="0" w:color="auto"/>
              <w:bottom w:val="single" w:sz="8" w:space="0" w:color="000000"/>
              <w:right w:val="nil"/>
            </w:tcBorders>
            <w:shd w:val="clear" w:color="000000" w:fill="FFFFFF"/>
            <w:vAlign w:val="center"/>
            <w:hideMark/>
          </w:tcPr>
          <w:p w14:paraId="09709D0A"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Estado del Sistema de Drenaje Superficial</w:t>
            </w:r>
          </w:p>
        </w:tc>
        <w:tc>
          <w:tcPr>
            <w:tcW w:w="3855" w:type="dxa"/>
            <w:tcBorders>
              <w:top w:val="nil"/>
              <w:left w:val="single" w:sz="8" w:space="0" w:color="auto"/>
              <w:bottom w:val="single" w:sz="4" w:space="0" w:color="auto"/>
              <w:right w:val="single" w:sz="8" w:space="0" w:color="auto"/>
            </w:tcBorders>
            <w:shd w:val="clear" w:color="000000" w:fill="FFFFFF"/>
            <w:vAlign w:val="center"/>
            <w:hideMark/>
          </w:tcPr>
          <w:p w14:paraId="4045506A"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Muy bueno</w:t>
            </w:r>
          </w:p>
        </w:tc>
        <w:tc>
          <w:tcPr>
            <w:tcW w:w="1800" w:type="dxa"/>
            <w:tcBorders>
              <w:top w:val="nil"/>
              <w:left w:val="nil"/>
              <w:bottom w:val="single" w:sz="4" w:space="0" w:color="auto"/>
              <w:right w:val="single" w:sz="8" w:space="0" w:color="auto"/>
            </w:tcBorders>
            <w:shd w:val="clear" w:color="000000" w:fill="FFFFFF"/>
            <w:vAlign w:val="center"/>
            <w:hideMark/>
          </w:tcPr>
          <w:p w14:paraId="3E2ACCCC"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100%</w:t>
            </w:r>
          </w:p>
        </w:tc>
        <w:tc>
          <w:tcPr>
            <w:tcW w:w="1412" w:type="dxa"/>
            <w:vMerge w:val="restart"/>
            <w:tcBorders>
              <w:top w:val="nil"/>
              <w:left w:val="nil"/>
              <w:bottom w:val="single" w:sz="8" w:space="0" w:color="000000"/>
              <w:right w:val="single" w:sz="8" w:space="0" w:color="auto"/>
            </w:tcBorders>
            <w:shd w:val="clear" w:color="000000" w:fill="FFFFFF"/>
            <w:vAlign w:val="center"/>
            <w:hideMark/>
          </w:tcPr>
          <w:p w14:paraId="0AFF833B" w14:textId="77777777" w:rsidR="00525292" w:rsidRPr="00525292" w:rsidRDefault="00525292" w:rsidP="00525292">
            <w:pPr>
              <w:spacing w:before="0" w:after="0" w:line="240" w:lineRule="auto"/>
              <w:ind w:firstLine="0"/>
              <w:jc w:val="center"/>
              <w:rPr>
                <w:rFonts w:eastAsia="Times New Roman" w:cs="Calibri"/>
                <w:b/>
                <w:bCs/>
                <w:sz w:val="18"/>
                <w:szCs w:val="18"/>
              </w:rPr>
            </w:pPr>
            <w:r w:rsidRPr="00525292">
              <w:rPr>
                <w:rFonts w:eastAsia="Times New Roman" w:cs="Calibri"/>
                <w:b/>
                <w:bCs/>
                <w:sz w:val="18"/>
                <w:szCs w:val="18"/>
              </w:rPr>
              <w:t>5,0%</w:t>
            </w:r>
          </w:p>
        </w:tc>
      </w:tr>
      <w:tr w:rsidR="00525292" w:rsidRPr="00525292" w14:paraId="5860753E" w14:textId="77777777" w:rsidTr="00525292">
        <w:trPr>
          <w:trHeight w:val="280"/>
        </w:trPr>
        <w:tc>
          <w:tcPr>
            <w:tcW w:w="1743" w:type="dxa"/>
            <w:vMerge/>
            <w:tcBorders>
              <w:top w:val="nil"/>
              <w:left w:val="single" w:sz="8" w:space="0" w:color="auto"/>
              <w:bottom w:val="single" w:sz="8" w:space="0" w:color="000000"/>
              <w:right w:val="nil"/>
            </w:tcBorders>
            <w:vAlign w:val="center"/>
            <w:hideMark/>
          </w:tcPr>
          <w:p w14:paraId="29CDA28F" w14:textId="77777777" w:rsidR="00525292" w:rsidRPr="00525292" w:rsidRDefault="00525292" w:rsidP="00525292">
            <w:pPr>
              <w:spacing w:before="0" w:after="0" w:line="240" w:lineRule="auto"/>
              <w:ind w:firstLine="0"/>
              <w:jc w:val="left"/>
              <w:rPr>
                <w:rFonts w:eastAsia="Times New Roman" w:cs="Calibri"/>
                <w:sz w:val="18"/>
                <w:szCs w:val="18"/>
              </w:rPr>
            </w:pPr>
          </w:p>
        </w:tc>
        <w:tc>
          <w:tcPr>
            <w:tcW w:w="3855" w:type="dxa"/>
            <w:tcBorders>
              <w:top w:val="nil"/>
              <w:left w:val="single" w:sz="8" w:space="0" w:color="auto"/>
              <w:bottom w:val="single" w:sz="4" w:space="0" w:color="auto"/>
              <w:right w:val="single" w:sz="8" w:space="0" w:color="auto"/>
            </w:tcBorders>
            <w:shd w:val="clear" w:color="000000" w:fill="FFFFFF"/>
            <w:vAlign w:val="center"/>
            <w:hideMark/>
          </w:tcPr>
          <w:p w14:paraId="50E1FE92"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Bueno</w:t>
            </w:r>
          </w:p>
        </w:tc>
        <w:tc>
          <w:tcPr>
            <w:tcW w:w="1800" w:type="dxa"/>
            <w:tcBorders>
              <w:top w:val="nil"/>
              <w:left w:val="nil"/>
              <w:bottom w:val="single" w:sz="4" w:space="0" w:color="auto"/>
              <w:right w:val="single" w:sz="8" w:space="0" w:color="auto"/>
            </w:tcBorders>
            <w:shd w:val="clear" w:color="000000" w:fill="FFFFFF"/>
            <w:vAlign w:val="center"/>
            <w:hideMark/>
          </w:tcPr>
          <w:p w14:paraId="08F010D7"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75%</w:t>
            </w:r>
          </w:p>
        </w:tc>
        <w:tc>
          <w:tcPr>
            <w:tcW w:w="1412" w:type="dxa"/>
            <w:vMerge/>
            <w:tcBorders>
              <w:top w:val="nil"/>
              <w:left w:val="nil"/>
              <w:bottom w:val="single" w:sz="8" w:space="0" w:color="000000"/>
              <w:right w:val="single" w:sz="8" w:space="0" w:color="auto"/>
            </w:tcBorders>
            <w:vAlign w:val="center"/>
            <w:hideMark/>
          </w:tcPr>
          <w:p w14:paraId="7CC2CDDC" w14:textId="77777777" w:rsidR="00525292" w:rsidRPr="00525292" w:rsidRDefault="00525292" w:rsidP="00525292">
            <w:pPr>
              <w:spacing w:before="0" w:after="0" w:line="240" w:lineRule="auto"/>
              <w:ind w:firstLine="0"/>
              <w:jc w:val="left"/>
              <w:rPr>
                <w:rFonts w:eastAsia="Times New Roman" w:cs="Calibri"/>
                <w:b/>
                <w:bCs/>
                <w:sz w:val="18"/>
                <w:szCs w:val="18"/>
              </w:rPr>
            </w:pPr>
          </w:p>
        </w:tc>
      </w:tr>
      <w:tr w:rsidR="00525292" w:rsidRPr="00525292" w14:paraId="20B23E39" w14:textId="77777777" w:rsidTr="00525292">
        <w:trPr>
          <w:trHeight w:val="280"/>
        </w:trPr>
        <w:tc>
          <w:tcPr>
            <w:tcW w:w="1743" w:type="dxa"/>
            <w:vMerge/>
            <w:tcBorders>
              <w:top w:val="nil"/>
              <w:left w:val="single" w:sz="8" w:space="0" w:color="auto"/>
              <w:bottom w:val="single" w:sz="8" w:space="0" w:color="000000"/>
              <w:right w:val="nil"/>
            </w:tcBorders>
            <w:vAlign w:val="center"/>
            <w:hideMark/>
          </w:tcPr>
          <w:p w14:paraId="077EC356" w14:textId="77777777" w:rsidR="00525292" w:rsidRPr="00525292" w:rsidRDefault="00525292" w:rsidP="00525292">
            <w:pPr>
              <w:spacing w:before="0" w:after="0" w:line="240" w:lineRule="auto"/>
              <w:ind w:firstLine="0"/>
              <w:jc w:val="left"/>
              <w:rPr>
                <w:rFonts w:eastAsia="Times New Roman" w:cs="Calibri"/>
                <w:sz w:val="18"/>
                <w:szCs w:val="18"/>
              </w:rPr>
            </w:pPr>
          </w:p>
        </w:tc>
        <w:tc>
          <w:tcPr>
            <w:tcW w:w="3855" w:type="dxa"/>
            <w:tcBorders>
              <w:top w:val="nil"/>
              <w:left w:val="single" w:sz="8" w:space="0" w:color="auto"/>
              <w:bottom w:val="single" w:sz="4" w:space="0" w:color="auto"/>
              <w:right w:val="single" w:sz="8" w:space="0" w:color="auto"/>
            </w:tcBorders>
            <w:shd w:val="clear" w:color="000000" w:fill="FFFFFF"/>
            <w:vAlign w:val="center"/>
            <w:hideMark/>
          </w:tcPr>
          <w:p w14:paraId="25187EBB"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Regular</w:t>
            </w:r>
          </w:p>
        </w:tc>
        <w:tc>
          <w:tcPr>
            <w:tcW w:w="1800" w:type="dxa"/>
            <w:tcBorders>
              <w:top w:val="nil"/>
              <w:left w:val="nil"/>
              <w:bottom w:val="single" w:sz="4" w:space="0" w:color="auto"/>
              <w:right w:val="single" w:sz="8" w:space="0" w:color="auto"/>
            </w:tcBorders>
            <w:shd w:val="clear" w:color="000000" w:fill="FFFFFF"/>
            <w:vAlign w:val="center"/>
            <w:hideMark/>
          </w:tcPr>
          <w:p w14:paraId="37C28029"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55%</w:t>
            </w:r>
          </w:p>
        </w:tc>
        <w:tc>
          <w:tcPr>
            <w:tcW w:w="1412" w:type="dxa"/>
            <w:vMerge/>
            <w:tcBorders>
              <w:top w:val="nil"/>
              <w:left w:val="nil"/>
              <w:bottom w:val="single" w:sz="8" w:space="0" w:color="000000"/>
              <w:right w:val="single" w:sz="8" w:space="0" w:color="auto"/>
            </w:tcBorders>
            <w:vAlign w:val="center"/>
            <w:hideMark/>
          </w:tcPr>
          <w:p w14:paraId="3BBB6F86" w14:textId="77777777" w:rsidR="00525292" w:rsidRPr="00525292" w:rsidRDefault="00525292" w:rsidP="00525292">
            <w:pPr>
              <w:spacing w:before="0" w:after="0" w:line="240" w:lineRule="auto"/>
              <w:ind w:firstLine="0"/>
              <w:jc w:val="left"/>
              <w:rPr>
                <w:rFonts w:eastAsia="Times New Roman" w:cs="Calibri"/>
                <w:b/>
                <w:bCs/>
                <w:sz w:val="18"/>
                <w:szCs w:val="18"/>
              </w:rPr>
            </w:pPr>
          </w:p>
        </w:tc>
      </w:tr>
      <w:tr w:rsidR="00525292" w:rsidRPr="00525292" w14:paraId="54993324" w14:textId="77777777" w:rsidTr="00525292">
        <w:trPr>
          <w:trHeight w:val="280"/>
        </w:trPr>
        <w:tc>
          <w:tcPr>
            <w:tcW w:w="1743" w:type="dxa"/>
            <w:vMerge/>
            <w:tcBorders>
              <w:top w:val="nil"/>
              <w:left w:val="single" w:sz="8" w:space="0" w:color="auto"/>
              <w:bottom w:val="single" w:sz="8" w:space="0" w:color="000000"/>
              <w:right w:val="nil"/>
            </w:tcBorders>
            <w:vAlign w:val="center"/>
            <w:hideMark/>
          </w:tcPr>
          <w:p w14:paraId="7109E2AD" w14:textId="77777777" w:rsidR="00525292" w:rsidRPr="00525292" w:rsidRDefault="00525292" w:rsidP="00525292">
            <w:pPr>
              <w:spacing w:before="0" w:after="0" w:line="240" w:lineRule="auto"/>
              <w:ind w:firstLine="0"/>
              <w:jc w:val="left"/>
              <w:rPr>
                <w:rFonts w:eastAsia="Times New Roman" w:cs="Calibri"/>
                <w:sz w:val="18"/>
                <w:szCs w:val="18"/>
              </w:rPr>
            </w:pPr>
          </w:p>
        </w:tc>
        <w:tc>
          <w:tcPr>
            <w:tcW w:w="3855" w:type="dxa"/>
            <w:tcBorders>
              <w:top w:val="nil"/>
              <w:left w:val="single" w:sz="8" w:space="0" w:color="auto"/>
              <w:bottom w:val="single" w:sz="4" w:space="0" w:color="auto"/>
              <w:right w:val="single" w:sz="8" w:space="0" w:color="auto"/>
            </w:tcBorders>
            <w:shd w:val="clear" w:color="000000" w:fill="FFFFFF"/>
            <w:vAlign w:val="center"/>
            <w:hideMark/>
          </w:tcPr>
          <w:p w14:paraId="2349FC1D"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Malo</w:t>
            </w:r>
          </w:p>
        </w:tc>
        <w:tc>
          <w:tcPr>
            <w:tcW w:w="1800" w:type="dxa"/>
            <w:tcBorders>
              <w:top w:val="nil"/>
              <w:left w:val="nil"/>
              <w:bottom w:val="single" w:sz="4" w:space="0" w:color="auto"/>
              <w:right w:val="single" w:sz="8" w:space="0" w:color="auto"/>
            </w:tcBorders>
            <w:shd w:val="clear" w:color="000000" w:fill="FFFFFF"/>
            <w:vAlign w:val="center"/>
            <w:hideMark/>
          </w:tcPr>
          <w:p w14:paraId="6859A259"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35%</w:t>
            </w:r>
          </w:p>
        </w:tc>
        <w:tc>
          <w:tcPr>
            <w:tcW w:w="1412" w:type="dxa"/>
            <w:vMerge/>
            <w:tcBorders>
              <w:top w:val="nil"/>
              <w:left w:val="nil"/>
              <w:bottom w:val="single" w:sz="8" w:space="0" w:color="000000"/>
              <w:right w:val="single" w:sz="8" w:space="0" w:color="auto"/>
            </w:tcBorders>
            <w:vAlign w:val="center"/>
            <w:hideMark/>
          </w:tcPr>
          <w:p w14:paraId="51B62AEA" w14:textId="77777777" w:rsidR="00525292" w:rsidRPr="00525292" w:rsidRDefault="00525292" w:rsidP="00525292">
            <w:pPr>
              <w:spacing w:before="0" w:after="0" w:line="240" w:lineRule="auto"/>
              <w:ind w:firstLine="0"/>
              <w:jc w:val="left"/>
              <w:rPr>
                <w:rFonts w:eastAsia="Times New Roman" w:cs="Calibri"/>
                <w:b/>
                <w:bCs/>
                <w:sz w:val="18"/>
                <w:szCs w:val="18"/>
              </w:rPr>
            </w:pPr>
          </w:p>
        </w:tc>
      </w:tr>
      <w:tr w:rsidR="00525292" w:rsidRPr="00525292" w14:paraId="0225CA0B" w14:textId="77777777" w:rsidTr="00525292">
        <w:trPr>
          <w:trHeight w:val="280"/>
        </w:trPr>
        <w:tc>
          <w:tcPr>
            <w:tcW w:w="1743" w:type="dxa"/>
            <w:vMerge/>
            <w:tcBorders>
              <w:top w:val="nil"/>
              <w:left w:val="single" w:sz="8" w:space="0" w:color="auto"/>
              <w:bottom w:val="single" w:sz="8" w:space="0" w:color="000000"/>
              <w:right w:val="nil"/>
            </w:tcBorders>
            <w:vAlign w:val="center"/>
            <w:hideMark/>
          </w:tcPr>
          <w:p w14:paraId="144BC7A5" w14:textId="77777777" w:rsidR="00525292" w:rsidRPr="00525292" w:rsidRDefault="00525292" w:rsidP="00525292">
            <w:pPr>
              <w:spacing w:before="0" w:after="0" w:line="240" w:lineRule="auto"/>
              <w:ind w:firstLine="0"/>
              <w:jc w:val="left"/>
              <w:rPr>
                <w:rFonts w:eastAsia="Times New Roman" w:cs="Calibri"/>
                <w:sz w:val="18"/>
                <w:szCs w:val="18"/>
              </w:rPr>
            </w:pPr>
          </w:p>
        </w:tc>
        <w:tc>
          <w:tcPr>
            <w:tcW w:w="3855" w:type="dxa"/>
            <w:tcBorders>
              <w:top w:val="nil"/>
              <w:left w:val="single" w:sz="8" w:space="0" w:color="auto"/>
              <w:bottom w:val="single" w:sz="8" w:space="0" w:color="auto"/>
              <w:right w:val="single" w:sz="8" w:space="0" w:color="auto"/>
            </w:tcBorders>
            <w:shd w:val="clear" w:color="000000" w:fill="FFFFFF"/>
            <w:vAlign w:val="center"/>
            <w:hideMark/>
          </w:tcPr>
          <w:p w14:paraId="3A36B712"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Muy Malo</w:t>
            </w:r>
          </w:p>
        </w:tc>
        <w:tc>
          <w:tcPr>
            <w:tcW w:w="1800" w:type="dxa"/>
            <w:tcBorders>
              <w:top w:val="nil"/>
              <w:left w:val="nil"/>
              <w:bottom w:val="single" w:sz="8" w:space="0" w:color="auto"/>
              <w:right w:val="single" w:sz="8" w:space="0" w:color="auto"/>
            </w:tcBorders>
            <w:shd w:val="clear" w:color="000000" w:fill="FFFFFF"/>
            <w:vAlign w:val="center"/>
            <w:hideMark/>
          </w:tcPr>
          <w:p w14:paraId="6019F4DF"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15%</w:t>
            </w:r>
          </w:p>
        </w:tc>
        <w:tc>
          <w:tcPr>
            <w:tcW w:w="1412" w:type="dxa"/>
            <w:vMerge/>
            <w:tcBorders>
              <w:top w:val="nil"/>
              <w:left w:val="nil"/>
              <w:bottom w:val="single" w:sz="8" w:space="0" w:color="000000"/>
              <w:right w:val="single" w:sz="8" w:space="0" w:color="auto"/>
            </w:tcBorders>
            <w:vAlign w:val="center"/>
            <w:hideMark/>
          </w:tcPr>
          <w:p w14:paraId="5ED3E5DA" w14:textId="77777777" w:rsidR="00525292" w:rsidRPr="00525292" w:rsidRDefault="00525292" w:rsidP="00525292">
            <w:pPr>
              <w:spacing w:before="0" w:after="0" w:line="240" w:lineRule="auto"/>
              <w:ind w:firstLine="0"/>
              <w:jc w:val="left"/>
              <w:rPr>
                <w:rFonts w:eastAsia="Times New Roman" w:cs="Calibri"/>
                <w:b/>
                <w:bCs/>
                <w:sz w:val="18"/>
                <w:szCs w:val="18"/>
              </w:rPr>
            </w:pPr>
          </w:p>
        </w:tc>
      </w:tr>
      <w:tr w:rsidR="009A4AE6" w:rsidRPr="00525292" w14:paraId="3E7145AE" w14:textId="77777777" w:rsidTr="00525292">
        <w:trPr>
          <w:trHeight w:val="280"/>
        </w:trPr>
        <w:tc>
          <w:tcPr>
            <w:tcW w:w="1743" w:type="dxa"/>
            <w:vMerge w:val="restart"/>
            <w:tcBorders>
              <w:top w:val="nil"/>
              <w:left w:val="single" w:sz="8" w:space="0" w:color="auto"/>
              <w:bottom w:val="single" w:sz="8" w:space="0" w:color="000000"/>
              <w:right w:val="nil"/>
            </w:tcBorders>
            <w:shd w:val="clear" w:color="000000" w:fill="FFFFFF"/>
            <w:vAlign w:val="center"/>
            <w:hideMark/>
          </w:tcPr>
          <w:p w14:paraId="7EC4C668" w14:textId="24E544F6"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 xml:space="preserve">Estado del Sistema de Drenaje </w:t>
            </w:r>
            <w:r w:rsidRPr="009A4AE6">
              <w:rPr>
                <w:rFonts w:eastAsia="Times New Roman" w:cs="Calibri"/>
                <w:sz w:val="18"/>
                <w:szCs w:val="18"/>
              </w:rPr>
              <w:t>subterráneo</w:t>
            </w:r>
          </w:p>
        </w:tc>
        <w:tc>
          <w:tcPr>
            <w:tcW w:w="3855" w:type="dxa"/>
            <w:tcBorders>
              <w:top w:val="nil"/>
              <w:left w:val="single" w:sz="8" w:space="0" w:color="auto"/>
              <w:bottom w:val="single" w:sz="4" w:space="0" w:color="auto"/>
              <w:right w:val="single" w:sz="8" w:space="0" w:color="auto"/>
            </w:tcBorders>
            <w:shd w:val="clear" w:color="000000" w:fill="FFFFFF"/>
            <w:vAlign w:val="center"/>
            <w:hideMark/>
          </w:tcPr>
          <w:p w14:paraId="5DFC8FC0"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Muy bueno</w:t>
            </w:r>
          </w:p>
        </w:tc>
        <w:tc>
          <w:tcPr>
            <w:tcW w:w="1800" w:type="dxa"/>
            <w:tcBorders>
              <w:top w:val="nil"/>
              <w:left w:val="nil"/>
              <w:bottom w:val="single" w:sz="4" w:space="0" w:color="auto"/>
              <w:right w:val="single" w:sz="8" w:space="0" w:color="auto"/>
            </w:tcBorders>
            <w:shd w:val="clear" w:color="000000" w:fill="FFFFFF"/>
            <w:vAlign w:val="center"/>
            <w:hideMark/>
          </w:tcPr>
          <w:p w14:paraId="3D238EFE"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100%</w:t>
            </w:r>
          </w:p>
        </w:tc>
        <w:tc>
          <w:tcPr>
            <w:tcW w:w="1412" w:type="dxa"/>
            <w:vMerge w:val="restart"/>
            <w:tcBorders>
              <w:top w:val="nil"/>
              <w:left w:val="nil"/>
              <w:bottom w:val="single" w:sz="8" w:space="0" w:color="000000"/>
              <w:right w:val="single" w:sz="8" w:space="0" w:color="auto"/>
            </w:tcBorders>
            <w:shd w:val="clear" w:color="000000" w:fill="FFFFFF"/>
            <w:vAlign w:val="center"/>
            <w:hideMark/>
          </w:tcPr>
          <w:p w14:paraId="183182BD" w14:textId="77777777" w:rsidR="00525292" w:rsidRPr="00525292" w:rsidRDefault="00525292" w:rsidP="00525292">
            <w:pPr>
              <w:spacing w:before="0" w:after="0" w:line="240" w:lineRule="auto"/>
              <w:ind w:firstLine="0"/>
              <w:jc w:val="center"/>
              <w:rPr>
                <w:rFonts w:eastAsia="Times New Roman" w:cs="Calibri"/>
                <w:b/>
                <w:bCs/>
                <w:sz w:val="18"/>
                <w:szCs w:val="18"/>
              </w:rPr>
            </w:pPr>
            <w:r w:rsidRPr="00525292">
              <w:rPr>
                <w:rFonts w:eastAsia="Times New Roman" w:cs="Calibri"/>
                <w:b/>
                <w:bCs/>
                <w:sz w:val="18"/>
                <w:szCs w:val="18"/>
              </w:rPr>
              <w:t>5,0%</w:t>
            </w:r>
          </w:p>
        </w:tc>
      </w:tr>
      <w:tr w:rsidR="00525292" w:rsidRPr="00525292" w14:paraId="3FA7608F" w14:textId="77777777" w:rsidTr="00525292">
        <w:trPr>
          <w:trHeight w:val="280"/>
        </w:trPr>
        <w:tc>
          <w:tcPr>
            <w:tcW w:w="1743" w:type="dxa"/>
            <w:vMerge/>
            <w:tcBorders>
              <w:top w:val="nil"/>
              <w:left w:val="single" w:sz="8" w:space="0" w:color="auto"/>
              <w:bottom w:val="single" w:sz="8" w:space="0" w:color="000000"/>
              <w:right w:val="nil"/>
            </w:tcBorders>
            <w:vAlign w:val="center"/>
            <w:hideMark/>
          </w:tcPr>
          <w:p w14:paraId="1A8B06D2" w14:textId="77777777" w:rsidR="00525292" w:rsidRPr="00525292" w:rsidRDefault="00525292" w:rsidP="00525292">
            <w:pPr>
              <w:spacing w:before="0" w:after="0" w:line="240" w:lineRule="auto"/>
              <w:ind w:firstLine="0"/>
              <w:jc w:val="left"/>
              <w:rPr>
                <w:rFonts w:eastAsia="Times New Roman" w:cs="Calibri"/>
                <w:sz w:val="18"/>
                <w:szCs w:val="18"/>
              </w:rPr>
            </w:pPr>
          </w:p>
        </w:tc>
        <w:tc>
          <w:tcPr>
            <w:tcW w:w="3855" w:type="dxa"/>
            <w:tcBorders>
              <w:top w:val="nil"/>
              <w:left w:val="single" w:sz="8" w:space="0" w:color="auto"/>
              <w:bottom w:val="single" w:sz="4" w:space="0" w:color="auto"/>
              <w:right w:val="single" w:sz="8" w:space="0" w:color="auto"/>
            </w:tcBorders>
            <w:shd w:val="clear" w:color="000000" w:fill="FFFFFF"/>
            <w:vAlign w:val="center"/>
            <w:hideMark/>
          </w:tcPr>
          <w:p w14:paraId="62915B43"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Bueno</w:t>
            </w:r>
          </w:p>
        </w:tc>
        <w:tc>
          <w:tcPr>
            <w:tcW w:w="1800" w:type="dxa"/>
            <w:tcBorders>
              <w:top w:val="nil"/>
              <w:left w:val="nil"/>
              <w:bottom w:val="single" w:sz="4" w:space="0" w:color="auto"/>
              <w:right w:val="single" w:sz="8" w:space="0" w:color="auto"/>
            </w:tcBorders>
            <w:shd w:val="clear" w:color="000000" w:fill="FFFFFF"/>
            <w:vAlign w:val="center"/>
            <w:hideMark/>
          </w:tcPr>
          <w:p w14:paraId="7D670349"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75%</w:t>
            </w:r>
          </w:p>
        </w:tc>
        <w:tc>
          <w:tcPr>
            <w:tcW w:w="1412" w:type="dxa"/>
            <w:vMerge/>
            <w:tcBorders>
              <w:top w:val="nil"/>
              <w:left w:val="nil"/>
              <w:bottom w:val="single" w:sz="8" w:space="0" w:color="000000"/>
              <w:right w:val="single" w:sz="8" w:space="0" w:color="auto"/>
            </w:tcBorders>
            <w:vAlign w:val="center"/>
            <w:hideMark/>
          </w:tcPr>
          <w:p w14:paraId="73F60193" w14:textId="77777777" w:rsidR="00525292" w:rsidRPr="00525292" w:rsidRDefault="00525292" w:rsidP="00525292">
            <w:pPr>
              <w:spacing w:before="0" w:after="0" w:line="240" w:lineRule="auto"/>
              <w:ind w:firstLine="0"/>
              <w:jc w:val="left"/>
              <w:rPr>
                <w:rFonts w:eastAsia="Times New Roman" w:cs="Calibri"/>
                <w:b/>
                <w:bCs/>
                <w:sz w:val="18"/>
                <w:szCs w:val="18"/>
              </w:rPr>
            </w:pPr>
          </w:p>
        </w:tc>
      </w:tr>
      <w:tr w:rsidR="00525292" w:rsidRPr="00525292" w14:paraId="369EA6EC" w14:textId="77777777" w:rsidTr="00525292">
        <w:trPr>
          <w:trHeight w:val="280"/>
        </w:trPr>
        <w:tc>
          <w:tcPr>
            <w:tcW w:w="1743" w:type="dxa"/>
            <w:vMerge/>
            <w:tcBorders>
              <w:top w:val="nil"/>
              <w:left w:val="single" w:sz="8" w:space="0" w:color="auto"/>
              <w:bottom w:val="single" w:sz="8" w:space="0" w:color="000000"/>
              <w:right w:val="nil"/>
            </w:tcBorders>
            <w:vAlign w:val="center"/>
            <w:hideMark/>
          </w:tcPr>
          <w:p w14:paraId="1330270B" w14:textId="77777777" w:rsidR="00525292" w:rsidRPr="00525292" w:rsidRDefault="00525292" w:rsidP="00525292">
            <w:pPr>
              <w:spacing w:before="0" w:after="0" w:line="240" w:lineRule="auto"/>
              <w:ind w:firstLine="0"/>
              <w:jc w:val="left"/>
              <w:rPr>
                <w:rFonts w:eastAsia="Times New Roman" w:cs="Calibri"/>
                <w:sz w:val="18"/>
                <w:szCs w:val="18"/>
              </w:rPr>
            </w:pPr>
          </w:p>
        </w:tc>
        <w:tc>
          <w:tcPr>
            <w:tcW w:w="3855" w:type="dxa"/>
            <w:tcBorders>
              <w:top w:val="nil"/>
              <w:left w:val="single" w:sz="8" w:space="0" w:color="auto"/>
              <w:bottom w:val="single" w:sz="4" w:space="0" w:color="auto"/>
              <w:right w:val="single" w:sz="8" w:space="0" w:color="auto"/>
            </w:tcBorders>
            <w:shd w:val="clear" w:color="000000" w:fill="FFFFFF"/>
            <w:vAlign w:val="center"/>
            <w:hideMark/>
          </w:tcPr>
          <w:p w14:paraId="39568359"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Regular</w:t>
            </w:r>
          </w:p>
        </w:tc>
        <w:tc>
          <w:tcPr>
            <w:tcW w:w="1800" w:type="dxa"/>
            <w:tcBorders>
              <w:top w:val="nil"/>
              <w:left w:val="nil"/>
              <w:bottom w:val="single" w:sz="4" w:space="0" w:color="auto"/>
              <w:right w:val="single" w:sz="8" w:space="0" w:color="auto"/>
            </w:tcBorders>
            <w:shd w:val="clear" w:color="000000" w:fill="FFFFFF"/>
            <w:vAlign w:val="center"/>
            <w:hideMark/>
          </w:tcPr>
          <w:p w14:paraId="46F9C992"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55%</w:t>
            </w:r>
          </w:p>
        </w:tc>
        <w:tc>
          <w:tcPr>
            <w:tcW w:w="1412" w:type="dxa"/>
            <w:vMerge/>
            <w:tcBorders>
              <w:top w:val="nil"/>
              <w:left w:val="nil"/>
              <w:bottom w:val="single" w:sz="8" w:space="0" w:color="000000"/>
              <w:right w:val="single" w:sz="8" w:space="0" w:color="auto"/>
            </w:tcBorders>
            <w:vAlign w:val="center"/>
            <w:hideMark/>
          </w:tcPr>
          <w:p w14:paraId="77B6B084" w14:textId="77777777" w:rsidR="00525292" w:rsidRPr="00525292" w:rsidRDefault="00525292" w:rsidP="00525292">
            <w:pPr>
              <w:spacing w:before="0" w:after="0" w:line="240" w:lineRule="auto"/>
              <w:ind w:firstLine="0"/>
              <w:jc w:val="left"/>
              <w:rPr>
                <w:rFonts w:eastAsia="Times New Roman" w:cs="Calibri"/>
                <w:b/>
                <w:bCs/>
                <w:sz w:val="18"/>
                <w:szCs w:val="18"/>
              </w:rPr>
            </w:pPr>
          </w:p>
        </w:tc>
      </w:tr>
      <w:tr w:rsidR="00525292" w:rsidRPr="00525292" w14:paraId="4B7A986D" w14:textId="77777777" w:rsidTr="00525292">
        <w:trPr>
          <w:trHeight w:val="280"/>
        </w:trPr>
        <w:tc>
          <w:tcPr>
            <w:tcW w:w="1743" w:type="dxa"/>
            <w:vMerge/>
            <w:tcBorders>
              <w:top w:val="nil"/>
              <w:left w:val="single" w:sz="8" w:space="0" w:color="auto"/>
              <w:bottom w:val="single" w:sz="8" w:space="0" w:color="000000"/>
              <w:right w:val="nil"/>
            </w:tcBorders>
            <w:vAlign w:val="center"/>
            <w:hideMark/>
          </w:tcPr>
          <w:p w14:paraId="7F768605" w14:textId="77777777" w:rsidR="00525292" w:rsidRPr="00525292" w:rsidRDefault="00525292" w:rsidP="00525292">
            <w:pPr>
              <w:spacing w:before="0" w:after="0" w:line="240" w:lineRule="auto"/>
              <w:ind w:firstLine="0"/>
              <w:jc w:val="left"/>
              <w:rPr>
                <w:rFonts w:eastAsia="Times New Roman" w:cs="Calibri"/>
                <w:sz w:val="18"/>
                <w:szCs w:val="18"/>
              </w:rPr>
            </w:pPr>
          </w:p>
        </w:tc>
        <w:tc>
          <w:tcPr>
            <w:tcW w:w="3855" w:type="dxa"/>
            <w:tcBorders>
              <w:top w:val="nil"/>
              <w:left w:val="single" w:sz="8" w:space="0" w:color="auto"/>
              <w:bottom w:val="single" w:sz="4" w:space="0" w:color="auto"/>
              <w:right w:val="single" w:sz="8" w:space="0" w:color="auto"/>
            </w:tcBorders>
            <w:shd w:val="clear" w:color="000000" w:fill="FFFFFF"/>
            <w:vAlign w:val="center"/>
            <w:hideMark/>
          </w:tcPr>
          <w:p w14:paraId="0100694D"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Malo</w:t>
            </w:r>
          </w:p>
        </w:tc>
        <w:tc>
          <w:tcPr>
            <w:tcW w:w="1800" w:type="dxa"/>
            <w:tcBorders>
              <w:top w:val="nil"/>
              <w:left w:val="nil"/>
              <w:bottom w:val="single" w:sz="4" w:space="0" w:color="auto"/>
              <w:right w:val="single" w:sz="8" w:space="0" w:color="auto"/>
            </w:tcBorders>
            <w:shd w:val="clear" w:color="000000" w:fill="FFFFFF"/>
            <w:vAlign w:val="center"/>
            <w:hideMark/>
          </w:tcPr>
          <w:p w14:paraId="07D46FA4"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35%</w:t>
            </w:r>
          </w:p>
        </w:tc>
        <w:tc>
          <w:tcPr>
            <w:tcW w:w="1412" w:type="dxa"/>
            <w:vMerge/>
            <w:tcBorders>
              <w:top w:val="nil"/>
              <w:left w:val="nil"/>
              <w:bottom w:val="single" w:sz="8" w:space="0" w:color="000000"/>
              <w:right w:val="single" w:sz="8" w:space="0" w:color="auto"/>
            </w:tcBorders>
            <w:vAlign w:val="center"/>
            <w:hideMark/>
          </w:tcPr>
          <w:p w14:paraId="7BCB90B0" w14:textId="77777777" w:rsidR="00525292" w:rsidRPr="00525292" w:rsidRDefault="00525292" w:rsidP="00525292">
            <w:pPr>
              <w:spacing w:before="0" w:after="0" w:line="240" w:lineRule="auto"/>
              <w:ind w:firstLine="0"/>
              <w:jc w:val="left"/>
              <w:rPr>
                <w:rFonts w:eastAsia="Times New Roman" w:cs="Calibri"/>
                <w:b/>
                <w:bCs/>
                <w:sz w:val="18"/>
                <w:szCs w:val="18"/>
              </w:rPr>
            </w:pPr>
          </w:p>
        </w:tc>
      </w:tr>
      <w:tr w:rsidR="00525292" w:rsidRPr="00525292" w14:paraId="3B49E15E" w14:textId="77777777" w:rsidTr="00525292">
        <w:trPr>
          <w:trHeight w:val="280"/>
        </w:trPr>
        <w:tc>
          <w:tcPr>
            <w:tcW w:w="1743" w:type="dxa"/>
            <w:vMerge/>
            <w:tcBorders>
              <w:top w:val="nil"/>
              <w:left w:val="single" w:sz="8" w:space="0" w:color="auto"/>
              <w:bottom w:val="single" w:sz="8" w:space="0" w:color="000000"/>
              <w:right w:val="nil"/>
            </w:tcBorders>
            <w:vAlign w:val="center"/>
            <w:hideMark/>
          </w:tcPr>
          <w:p w14:paraId="39365FCB" w14:textId="77777777" w:rsidR="00525292" w:rsidRPr="00525292" w:rsidRDefault="00525292" w:rsidP="00525292">
            <w:pPr>
              <w:spacing w:before="0" w:after="0" w:line="240" w:lineRule="auto"/>
              <w:ind w:firstLine="0"/>
              <w:jc w:val="left"/>
              <w:rPr>
                <w:rFonts w:eastAsia="Times New Roman" w:cs="Calibri"/>
                <w:sz w:val="18"/>
                <w:szCs w:val="18"/>
              </w:rPr>
            </w:pPr>
          </w:p>
        </w:tc>
        <w:tc>
          <w:tcPr>
            <w:tcW w:w="3855" w:type="dxa"/>
            <w:tcBorders>
              <w:top w:val="nil"/>
              <w:left w:val="single" w:sz="8" w:space="0" w:color="auto"/>
              <w:bottom w:val="single" w:sz="8" w:space="0" w:color="auto"/>
              <w:right w:val="single" w:sz="8" w:space="0" w:color="auto"/>
            </w:tcBorders>
            <w:shd w:val="clear" w:color="000000" w:fill="FFFFFF"/>
            <w:vAlign w:val="center"/>
            <w:hideMark/>
          </w:tcPr>
          <w:p w14:paraId="7605D28C"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Muy Malo</w:t>
            </w:r>
          </w:p>
        </w:tc>
        <w:tc>
          <w:tcPr>
            <w:tcW w:w="1800" w:type="dxa"/>
            <w:tcBorders>
              <w:top w:val="nil"/>
              <w:left w:val="nil"/>
              <w:bottom w:val="single" w:sz="8" w:space="0" w:color="auto"/>
              <w:right w:val="single" w:sz="8" w:space="0" w:color="auto"/>
            </w:tcBorders>
            <w:shd w:val="clear" w:color="000000" w:fill="FFFFFF"/>
            <w:vAlign w:val="center"/>
            <w:hideMark/>
          </w:tcPr>
          <w:p w14:paraId="586B42F6"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15%</w:t>
            </w:r>
          </w:p>
        </w:tc>
        <w:tc>
          <w:tcPr>
            <w:tcW w:w="1412" w:type="dxa"/>
            <w:vMerge/>
            <w:tcBorders>
              <w:top w:val="nil"/>
              <w:left w:val="nil"/>
              <w:bottom w:val="single" w:sz="8" w:space="0" w:color="000000"/>
              <w:right w:val="single" w:sz="8" w:space="0" w:color="auto"/>
            </w:tcBorders>
            <w:vAlign w:val="center"/>
            <w:hideMark/>
          </w:tcPr>
          <w:p w14:paraId="25F4CC2F" w14:textId="77777777" w:rsidR="00525292" w:rsidRPr="00525292" w:rsidRDefault="00525292" w:rsidP="00525292">
            <w:pPr>
              <w:spacing w:before="0" w:after="0" w:line="240" w:lineRule="auto"/>
              <w:ind w:firstLine="0"/>
              <w:jc w:val="left"/>
              <w:rPr>
                <w:rFonts w:eastAsia="Times New Roman" w:cs="Calibri"/>
                <w:b/>
                <w:bCs/>
                <w:sz w:val="18"/>
                <w:szCs w:val="18"/>
              </w:rPr>
            </w:pPr>
          </w:p>
        </w:tc>
      </w:tr>
      <w:tr w:rsidR="009A4AE6" w:rsidRPr="00525292" w14:paraId="126D7DE6" w14:textId="77777777" w:rsidTr="00525292">
        <w:trPr>
          <w:trHeight w:val="280"/>
        </w:trPr>
        <w:tc>
          <w:tcPr>
            <w:tcW w:w="174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C57B921"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Tránsito Promedio Vehicular (TPD)</w:t>
            </w:r>
          </w:p>
        </w:tc>
        <w:tc>
          <w:tcPr>
            <w:tcW w:w="3855" w:type="dxa"/>
            <w:tcBorders>
              <w:top w:val="nil"/>
              <w:left w:val="nil"/>
              <w:bottom w:val="single" w:sz="4" w:space="0" w:color="auto"/>
              <w:right w:val="single" w:sz="8" w:space="0" w:color="auto"/>
            </w:tcBorders>
            <w:shd w:val="clear" w:color="000000" w:fill="FFFFFF"/>
            <w:vAlign w:val="center"/>
            <w:hideMark/>
          </w:tcPr>
          <w:p w14:paraId="6C65E2A1"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 xml:space="preserve">Alto </w:t>
            </w:r>
          </w:p>
        </w:tc>
        <w:tc>
          <w:tcPr>
            <w:tcW w:w="1800" w:type="dxa"/>
            <w:tcBorders>
              <w:top w:val="nil"/>
              <w:left w:val="nil"/>
              <w:bottom w:val="single" w:sz="4" w:space="0" w:color="auto"/>
              <w:right w:val="single" w:sz="8" w:space="0" w:color="auto"/>
            </w:tcBorders>
            <w:shd w:val="clear" w:color="000000" w:fill="FFFFFF"/>
            <w:vAlign w:val="center"/>
            <w:hideMark/>
          </w:tcPr>
          <w:p w14:paraId="1BB42ACF"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100%</w:t>
            </w:r>
          </w:p>
        </w:tc>
        <w:tc>
          <w:tcPr>
            <w:tcW w:w="1412"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9DB0576" w14:textId="77777777" w:rsidR="00525292" w:rsidRPr="00525292" w:rsidRDefault="00525292" w:rsidP="00525292">
            <w:pPr>
              <w:spacing w:before="0" w:after="0" w:line="240" w:lineRule="auto"/>
              <w:ind w:firstLine="0"/>
              <w:jc w:val="center"/>
              <w:rPr>
                <w:rFonts w:eastAsia="Times New Roman" w:cs="Calibri"/>
                <w:b/>
                <w:bCs/>
                <w:sz w:val="18"/>
                <w:szCs w:val="18"/>
              </w:rPr>
            </w:pPr>
            <w:r w:rsidRPr="00525292">
              <w:rPr>
                <w:rFonts w:eastAsia="Times New Roman" w:cs="Calibri"/>
                <w:b/>
                <w:bCs/>
                <w:sz w:val="18"/>
                <w:szCs w:val="18"/>
              </w:rPr>
              <w:t>15,0%</w:t>
            </w:r>
          </w:p>
        </w:tc>
      </w:tr>
      <w:tr w:rsidR="00525292" w:rsidRPr="00525292" w14:paraId="416F2962" w14:textId="77777777" w:rsidTr="00525292">
        <w:trPr>
          <w:trHeight w:val="280"/>
        </w:trPr>
        <w:tc>
          <w:tcPr>
            <w:tcW w:w="1743" w:type="dxa"/>
            <w:vMerge/>
            <w:tcBorders>
              <w:top w:val="nil"/>
              <w:left w:val="single" w:sz="8" w:space="0" w:color="auto"/>
              <w:bottom w:val="single" w:sz="8" w:space="0" w:color="000000"/>
              <w:right w:val="single" w:sz="8" w:space="0" w:color="auto"/>
            </w:tcBorders>
            <w:vAlign w:val="center"/>
            <w:hideMark/>
          </w:tcPr>
          <w:p w14:paraId="0D83A7F7" w14:textId="77777777" w:rsidR="00525292" w:rsidRPr="00525292" w:rsidRDefault="00525292" w:rsidP="00525292">
            <w:pPr>
              <w:spacing w:before="0" w:after="0" w:line="240" w:lineRule="auto"/>
              <w:ind w:firstLine="0"/>
              <w:jc w:val="left"/>
              <w:rPr>
                <w:rFonts w:eastAsia="Times New Roman" w:cs="Calibri"/>
                <w:sz w:val="18"/>
                <w:szCs w:val="18"/>
              </w:rPr>
            </w:pPr>
          </w:p>
        </w:tc>
        <w:tc>
          <w:tcPr>
            <w:tcW w:w="3855" w:type="dxa"/>
            <w:tcBorders>
              <w:top w:val="nil"/>
              <w:left w:val="nil"/>
              <w:bottom w:val="single" w:sz="4" w:space="0" w:color="auto"/>
              <w:right w:val="single" w:sz="8" w:space="0" w:color="auto"/>
            </w:tcBorders>
            <w:shd w:val="clear" w:color="000000" w:fill="FFFFFF"/>
            <w:vAlign w:val="center"/>
            <w:hideMark/>
          </w:tcPr>
          <w:p w14:paraId="0ECF662E"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 xml:space="preserve">Medio </w:t>
            </w:r>
          </w:p>
        </w:tc>
        <w:tc>
          <w:tcPr>
            <w:tcW w:w="1800" w:type="dxa"/>
            <w:tcBorders>
              <w:top w:val="nil"/>
              <w:left w:val="nil"/>
              <w:bottom w:val="single" w:sz="4" w:space="0" w:color="auto"/>
              <w:right w:val="single" w:sz="8" w:space="0" w:color="auto"/>
            </w:tcBorders>
            <w:shd w:val="clear" w:color="000000" w:fill="FFFFFF"/>
            <w:vAlign w:val="center"/>
            <w:hideMark/>
          </w:tcPr>
          <w:p w14:paraId="458FB612"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50%</w:t>
            </w:r>
          </w:p>
        </w:tc>
        <w:tc>
          <w:tcPr>
            <w:tcW w:w="1412" w:type="dxa"/>
            <w:vMerge/>
            <w:tcBorders>
              <w:top w:val="nil"/>
              <w:left w:val="single" w:sz="8" w:space="0" w:color="auto"/>
              <w:bottom w:val="single" w:sz="8" w:space="0" w:color="000000"/>
              <w:right w:val="single" w:sz="8" w:space="0" w:color="auto"/>
            </w:tcBorders>
            <w:vAlign w:val="center"/>
            <w:hideMark/>
          </w:tcPr>
          <w:p w14:paraId="3548B5B1" w14:textId="77777777" w:rsidR="00525292" w:rsidRPr="00525292" w:rsidRDefault="00525292" w:rsidP="00525292">
            <w:pPr>
              <w:spacing w:before="0" w:after="0" w:line="240" w:lineRule="auto"/>
              <w:ind w:firstLine="0"/>
              <w:jc w:val="left"/>
              <w:rPr>
                <w:rFonts w:eastAsia="Times New Roman" w:cs="Calibri"/>
                <w:b/>
                <w:bCs/>
                <w:sz w:val="18"/>
                <w:szCs w:val="18"/>
              </w:rPr>
            </w:pPr>
          </w:p>
        </w:tc>
      </w:tr>
      <w:tr w:rsidR="00525292" w:rsidRPr="00525292" w14:paraId="53FCD30A" w14:textId="77777777" w:rsidTr="00525292">
        <w:trPr>
          <w:trHeight w:val="280"/>
        </w:trPr>
        <w:tc>
          <w:tcPr>
            <w:tcW w:w="1743" w:type="dxa"/>
            <w:vMerge/>
            <w:tcBorders>
              <w:top w:val="nil"/>
              <w:left w:val="single" w:sz="8" w:space="0" w:color="auto"/>
              <w:bottom w:val="single" w:sz="8" w:space="0" w:color="000000"/>
              <w:right w:val="single" w:sz="8" w:space="0" w:color="auto"/>
            </w:tcBorders>
            <w:vAlign w:val="center"/>
            <w:hideMark/>
          </w:tcPr>
          <w:p w14:paraId="60936586" w14:textId="77777777" w:rsidR="00525292" w:rsidRPr="00525292" w:rsidRDefault="00525292" w:rsidP="00525292">
            <w:pPr>
              <w:spacing w:before="0" w:after="0" w:line="240" w:lineRule="auto"/>
              <w:ind w:firstLine="0"/>
              <w:jc w:val="left"/>
              <w:rPr>
                <w:rFonts w:eastAsia="Times New Roman" w:cs="Calibri"/>
                <w:sz w:val="18"/>
                <w:szCs w:val="18"/>
              </w:rPr>
            </w:pPr>
          </w:p>
        </w:tc>
        <w:tc>
          <w:tcPr>
            <w:tcW w:w="3855" w:type="dxa"/>
            <w:tcBorders>
              <w:top w:val="nil"/>
              <w:left w:val="nil"/>
              <w:bottom w:val="single" w:sz="8" w:space="0" w:color="auto"/>
              <w:right w:val="single" w:sz="8" w:space="0" w:color="auto"/>
            </w:tcBorders>
            <w:shd w:val="clear" w:color="000000" w:fill="FFFFFF"/>
            <w:vAlign w:val="center"/>
            <w:hideMark/>
          </w:tcPr>
          <w:p w14:paraId="11AAA61E"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 xml:space="preserve">Bajo </w:t>
            </w:r>
          </w:p>
        </w:tc>
        <w:tc>
          <w:tcPr>
            <w:tcW w:w="1800" w:type="dxa"/>
            <w:tcBorders>
              <w:top w:val="nil"/>
              <w:left w:val="nil"/>
              <w:bottom w:val="nil"/>
              <w:right w:val="single" w:sz="8" w:space="0" w:color="auto"/>
            </w:tcBorders>
            <w:shd w:val="clear" w:color="000000" w:fill="FFFFFF"/>
            <w:vAlign w:val="center"/>
            <w:hideMark/>
          </w:tcPr>
          <w:p w14:paraId="5AB3779B"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25%</w:t>
            </w:r>
          </w:p>
        </w:tc>
        <w:tc>
          <w:tcPr>
            <w:tcW w:w="1412" w:type="dxa"/>
            <w:vMerge/>
            <w:tcBorders>
              <w:top w:val="nil"/>
              <w:left w:val="single" w:sz="8" w:space="0" w:color="auto"/>
              <w:bottom w:val="single" w:sz="8" w:space="0" w:color="000000"/>
              <w:right w:val="single" w:sz="8" w:space="0" w:color="auto"/>
            </w:tcBorders>
            <w:vAlign w:val="center"/>
            <w:hideMark/>
          </w:tcPr>
          <w:p w14:paraId="320063AE" w14:textId="77777777" w:rsidR="00525292" w:rsidRPr="00525292" w:rsidRDefault="00525292" w:rsidP="00525292">
            <w:pPr>
              <w:spacing w:before="0" w:after="0" w:line="240" w:lineRule="auto"/>
              <w:ind w:firstLine="0"/>
              <w:jc w:val="left"/>
              <w:rPr>
                <w:rFonts w:eastAsia="Times New Roman" w:cs="Calibri"/>
                <w:b/>
                <w:bCs/>
                <w:sz w:val="18"/>
                <w:szCs w:val="18"/>
              </w:rPr>
            </w:pPr>
          </w:p>
        </w:tc>
      </w:tr>
      <w:tr w:rsidR="009A4AE6" w:rsidRPr="00525292" w14:paraId="711D4D46" w14:textId="77777777" w:rsidTr="00525292">
        <w:trPr>
          <w:trHeight w:val="280"/>
        </w:trPr>
        <w:tc>
          <w:tcPr>
            <w:tcW w:w="1743" w:type="dxa"/>
            <w:vMerge w:val="restart"/>
            <w:tcBorders>
              <w:top w:val="nil"/>
              <w:left w:val="single" w:sz="8" w:space="0" w:color="auto"/>
              <w:bottom w:val="single" w:sz="4" w:space="0" w:color="auto"/>
              <w:right w:val="single" w:sz="8" w:space="0" w:color="auto"/>
            </w:tcBorders>
            <w:shd w:val="clear" w:color="000000" w:fill="FFFFFF"/>
            <w:vAlign w:val="center"/>
            <w:hideMark/>
          </w:tcPr>
          <w:p w14:paraId="253915C1"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Jerarquía del Camino</w:t>
            </w:r>
          </w:p>
        </w:tc>
        <w:tc>
          <w:tcPr>
            <w:tcW w:w="3855" w:type="dxa"/>
            <w:tcBorders>
              <w:top w:val="nil"/>
              <w:left w:val="nil"/>
              <w:bottom w:val="single" w:sz="4" w:space="0" w:color="auto"/>
              <w:right w:val="single" w:sz="8" w:space="0" w:color="auto"/>
            </w:tcBorders>
            <w:shd w:val="clear" w:color="000000" w:fill="FFFFFF"/>
            <w:vAlign w:val="center"/>
            <w:hideMark/>
          </w:tcPr>
          <w:p w14:paraId="1A044EE7"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Ruta Primaria (A)</w:t>
            </w:r>
          </w:p>
        </w:tc>
        <w:tc>
          <w:tcPr>
            <w:tcW w:w="1800" w:type="dxa"/>
            <w:tcBorders>
              <w:top w:val="single" w:sz="8" w:space="0" w:color="auto"/>
              <w:left w:val="nil"/>
              <w:bottom w:val="single" w:sz="4" w:space="0" w:color="auto"/>
              <w:right w:val="single" w:sz="8" w:space="0" w:color="auto"/>
            </w:tcBorders>
            <w:shd w:val="clear" w:color="000000" w:fill="FFFFFF"/>
            <w:vAlign w:val="center"/>
            <w:hideMark/>
          </w:tcPr>
          <w:p w14:paraId="3253B9D4"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100%</w:t>
            </w:r>
          </w:p>
        </w:tc>
        <w:tc>
          <w:tcPr>
            <w:tcW w:w="1412" w:type="dxa"/>
            <w:vMerge w:val="restart"/>
            <w:tcBorders>
              <w:top w:val="nil"/>
              <w:left w:val="single" w:sz="8" w:space="0" w:color="auto"/>
              <w:bottom w:val="single" w:sz="4" w:space="0" w:color="auto"/>
              <w:right w:val="single" w:sz="8" w:space="0" w:color="auto"/>
            </w:tcBorders>
            <w:shd w:val="clear" w:color="000000" w:fill="FFFFFF"/>
            <w:vAlign w:val="center"/>
            <w:hideMark/>
          </w:tcPr>
          <w:p w14:paraId="510CBF8C" w14:textId="77777777" w:rsidR="00525292" w:rsidRPr="00525292" w:rsidRDefault="00525292" w:rsidP="00525292">
            <w:pPr>
              <w:spacing w:before="0" w:after="0" w:line="240" w:lineRule="auto"/>
              <w:ind w:firstLine="0"/>
              <w:jc w:val="center"/>
              <w:rPr>
                <w:rFonts w:eastAsia="Times New Roman" w:cs="Calibri"/>
                <w:b/>
                <w:bCs/>
                <w:sz w:val="18"/>
                <w:szCs w:val="18"/>
              </w:rPr>
            </w:pPr>
            <w:r w:rsidRPr="00525292">
              <w:rPr>
                <w:rFonts w:eastAsia="Times New Roman" w:cs="Calibri"/>
                <w:b/>
                <w:bCs/>
                <w:sz w:val="18"/>
                <w:szCs w:val="18"/>
              </w:rPr>
              <w:t>15,0%</w:t>
            </w:r>
          </w:p>
        </w:tc>
      </w:tr>
      <w:tr w:rsidR="00525292" w:rsidRPr="00525292" w14:paraId="529DDF2E" w14:textId="77777777" w:rsidTr="00525292">
        <w:trPr>
          <w:trHeight w:val="280"/>
        </w:trPr>
        <w:tc>
          <w:tcPr>
            <w:tcW w:w="1743" w:type="dxa"/>
            <w:vMerge/>
            <w:tcBorders>
              <w:top w:val="nil"/>
              <w:left w:val="single" w:sz="8" w:space="0" w:color="auto"/>
              <w:bottom w:val="single" w:sz="4" w:space="0" w:color="auto"/>
              <w:right w:val="single" w:sz="8" w:space="0" w:color="auto"/>
            </w:tcBorders>
            <w:vAlign w:val="center"/>
            <w:hideMark/>
          </w:tcPr>
          <w:p w14:paraId="0C2A7A75" w14:textId="77777777" w:rsidR="00525292" w:rsidRPr="00525292" w:rsidRDefault="00525292" w:rsidP="00525292">
            <w:pPr>
              <w:spacing w:before="0" w:after="0" w:line="240" w:lineRule="auto"/>
              <w:ind w:firstLine="0"/>
              <w:jc w:val="left"/>
              <w:rPr>
                <w:rFonts w:eastAsia="Times New Roman" w:cs="Calibri"/>
                <w:sz w:val="18"/>
                <w:szCs w:val="18"/>
              </w:rPr>
            </w:pPr>
          </w:p>
        </w:tc>
        <w:tc>
          <w:tcPr>
            <w:tcW w:w="3855" w:type="dxa"/>
            <w:tcBorders>
              <w:top w:val="nil"/>
              <w:left w:val="nil"/>
              <w:bottom w:val="single" w:sz="4" w:space="0" w:color="auto"/>
              <w:right w:val="single" w:sz="8" w:space="0" w:color="auto"/>
            </w:tcBorders>
            <w:shd w:val="clear" w:color="000000" w:fill="FFFFFF"/>
            <w:vAlign w:val="center"/>
            <w:hideMark/>
          </w:tcPr>
          <w:p w14:paraId="54A89014"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Ruta Segundaria (B)</w:t>
            </w:r>
          </w:p>
        </w:tc>
        <w:tc>
          <w:tcPr>
            <w:tcW w:w="1800" w:type="dxa"/>
            <w:tcBorders>
              <w:top w:val="nil"/>
              <w:left w:val="nil"/>
              <w:bottom w:val="single" w:sz="4" w:space="0" w:color="auto"/>
              <w:right w:val="single" w:sz="8" w:space="0" w:color="auto"/>
            </w:tcBorders>
            <w:shd w:val="clear" w:color="000000" w:fill="FFFFFF"/>
            <w:vAlign w:val="center"/>
            <w:hideMark/>
          </w:tcPr>
          <w:p w14:paraId="61AC243C"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50%</w:t>
            </w:r>
          </w:p>
        </w:tc>
        <w:tc>
          <w:tcPr>
            <w:tcW w:w="1412" w:type="dxa"/>
            <w:vMerge/>
            <w:tcBorders>
              <w:top w:val="nil"/>
              <w:left w:val="single" w:sz="8" w:space="0" w:color="auto"/>
              <w:bottom w:val="single" w:sz="4" w:space="0" w:color="auto"/>
              <w:right w:val="single" w:sz="8" w:space="0" w:color="auto"/>
            </w:tcBorders>
            <w:vAlign w:val="center"/>
            <w:hideMark/>
          </w:tcPr>
          <w:p w14:paraId="23F6EAE3" w14:textId="77777777" w:rsidR="00525292" w:rsidRPr="00525292" w:rsidRDefault="00525292" w:rsidP="00525292">
            <w:pPr>
              <w:spacing w:before="0" w:after="0" w:line="240" w:lineRule="auto"/>
              <w:ind w:firstLine="0"/>
              <w:jc w:val="left"/>
              <w:rPr>
                <w:rFonts w:eastAsia="Times New Roman" w:cs="Calibri"/>
                <w:b/>
                <w:bCs/>
                <w:sz w:val="18"/>
                <w:szCs w:val="18"/>
              </w:rPr>
            </w:pPr>
          </w:p>
        </w:tc>
      </w:tr>
      <w:tr w:rsidR="00525292" w:rsidRPr="00525292" w14:paraId="4F43F99E" w14:textId="77777777" w:rsidTr="00525292">
        <w:trPr>
          <w:trHeight w:val="280"/>
        </w:trPr>
        <w:tc>
          <w:tcPr>
            <w:tcW w:w="1743" w:type="dxa"/>
            <w:vMerge/>
            <w:tcBorders>
              <w:top w:val="nil"/>
              <w:left w:val="single" w:sz="8" w:space="0" w:color="auto"/>
              <w:bottom w:val="single" w:sz="4" w:space="0" w:color="auto"/>
              <w:right w:val="single" w:sz="8" w:space="0" w:color="auto"/>
            </w:tcBorders>
            <w:vAlign w:val="center"/>
            <w:hideMark/>
          </w:tcPr>
          <w:p w14:paraId="0D87C3F3" w14:textId="77777777" w:rsidR="00525292" w:rsidRPr="00525292" w:rsidRDefault="00525292" w:rsidP="00525292">
            <w:pPr>
              <w:spacing w:before="0" w:after="0" w:line="240" w:lineRule="auto"/>
              <w:ind w:firstLine="0"/>
              <w:jc w:val="left"/>
              <w:rPr>
                <w:rFonts w:eastAsia="Times New Roman" w:cs="Calibri"/>
                <w:sz w:val="18"/>
                <w:szCs w:val="18"/>
              </w:rPr>
            </w:pPr>
          </w:p>
        </w:tc>
        <w:tc>
          <w:tcPr>
            <w:tcW w:w="3855" w:type="dxa"/>
            <w:tcBorders>
              <w:top w:val="nil"/>
              <w:left w:val="nil"/>
              <w:bottom w:val="nil"/>
              <w:right w:val="single" w:sz="8" w:space="0" w:color="auto"/>
            </w:tcBorders>
            <w:shd w:val="clear" w:color="000000" w:fill="FFFFFF"/>
            <w:vAlign w:val="center"/>
            <w:hideMark/>
          </w:tcPr>
          <w:p w14:paraId="2C750BC2" w14:textId="33A2EA2D"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Ruta Terciaria (</w:t>
            </w:r>
            <w:r w:rsidRPr="009A4AE6">
              <w:rPr>
                <w:rFonts w:eastAsia="Times New Roman" w:cs="Calibri"/>
                <w:sz w:val="18"/>
                <w:szCs w:val="18"/>
              </w:rPr>
              <w:t>C)</w:t>
            </w:r>
          </w:p>
        </w:tc>
        <w:tc>
          <w:tcPr>
            <w:tcW w:w="1800" w:type="dxa"/>
            <w:tcBorders>
              <w:top w:val="nil"/>
              <w:left w:val="nil"/>
              <w:bottom w:val="nil"/>
              <w:right w:val="single" w:sz="8" w:space="0" w:color="auto"/>
            </w:tcBorders>
            <w:shd w:val="clear" w:color="000000" w:fill="FFFFFF"/>
            <w:vAlign w:val="center"/>
            <w:hideMark/>
          </w:tcPr>
          <w:p w14:paraId="2150DA16"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25%</w:t>
            </w:r>
          </w:p>
        </w:tc>
        <w:tc>
          <w:tcPr>
            <w:tcW w:w="1412" w:type="dxa"/>
            <w:vMerge/>
            <w:tcBorders>
              <w:top w:val="nil"/>
              <w:left w:val="single" w:sz="8" w:space="0" w:color="auto"/>
              <w:bottom w:val="single" w:sz="4" w:space="0" w:color="auto"/>
              <w:right w:val="single" w:sz="8" w:space="0" w:color="auto"/>
            </w:tcBorders>
            <w:vAlign w:val="center"/>
            <w:hideMark/>
          </w:tcPr>
          <w:p w14:paraId="35CB31D8" w14:textId="77777777" w:rsidR="00525292" w:rsidRPr="00525292" w:rsidRDefault="00525292" w:rsidP="00525292">
            <w:pPr>
              <w:spacing w:before="0" w:after="0" w:line="240" w:lineRule="auto"/>
              <w:ind w:firstLine="0"/>
              <w:jc w:val="left"/>
              <w:rPr>
                <w:rFonts w:eastAsia="Times New Roman" w:cs="Calibri"/>
                <w:b/>
                <w:bCs/>
                <w:sz w:val="18"/>
                <w:szCs w:val="18"/>
              </w:rPr>
            </w:pPr>
          </w:p>
        </w:tc>
      </w:tr>
      <w:tr w:rsidR="009A4AE6" w:rsidRPr="00525292" w14:paraId="2DE287A1" w14:textId="77777777" w:rsidTr="00525292">
        <w:trPr>
          <w:trHeight w:val="280"/>
        </w:trPr>
        <w:tc>
          <w:tcPr>
            <w:tcW w:w="174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DCC0D8B" w14:textId="77281A66"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 xml:space="preserve">Acceso a Servicios </w:t>
            </w:r>
            <w:r w:rsidRPr="009A4AE6">
              <w:rPr>
                <w:rFonts w:eastAsia="Times New Roman" w:cs="Calibri"/>
                <w:sz w:val="18"/>
                <w:szCs w:val="18"/>
              </w:rPr>
              <w:t>básicos</w:t>
            </w:r>
            <w:r w:rsidRPr="00525292">
              <w:rPr>
                <w:rFonts w:eastAsia="Times New Roman" w:cs="Calibri"/>
                <w:sz w:val="18"/>
                <w:szCs w:val="18"/>
              </w:rPr>
              <w:t xml:space="preserve"> </w:t>
            </w:r>
          </w:p>
        </w:tc>
        <w:tc>
          <w:tcPr>
            <w:tcW w:w="3855" w:type="dxa"/>
            <w:tcBorders>
              <w:top w:val="nil"/>
              <w:left w:val="nil"/>
              <w:bottom w:val="single" w:sz="4" w:space="0" w:color="auto"/>
              <w:right w:val="single" w:sz="8" w:space="0" w:color="auto"/>
            </w:tcBorders>
            <w:shd w:val="clear" w:color="000000" w:fill="FFFFFF"/>
            <w:vAlign w:val="center"/>
            <w:hideMark/>
          </w:tcPr>
          <w:p w14:paraId="183083F6" w14:textId="53904CEB"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 xml:space="preserve">Mas de 7 Servicios </w:t>
            </w:r>
            <w:r w:rsidRPr="009A4AE6">
              <w:rPr>
                <w:rFonts w:eastAsia="Times New Roman" w:cs="Calibri"/>
                <w:sz w:val="18"/>
                <w:szCs w:val="18"/>
              </w:rPr>
              <w:t>básicos</w:t>
            </w:r>
          </w:p>
        </w:tc>
        <w:tc>
          <w:tcPr>
            <w:tcW w:w="1800" w:type="dxa"/>
            <w:tcBorders>
              <w:top w:val="nil"/>
              <w:left w:val="nil"/>
              <w:bottom w:val="single" w:sz="4" w:space="0" w:color="auto"/>
              <w:right w:val="single" w:sz="8" w:space="0" w:color="auto"/>
            </w:tcBorders>
            <w:shd w:val="clear" w:color="000000" w:fill="FFFFFF"/>
            <w:vAlign w:val="center"/>
            <w:hideMark/>
          </w:tcPr>
          <w:p w14:paraId="18432E97"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100%</w:t>
            </w:r>
          </w:p>
        </w:tc>
        <w:tc>
          <w:tcPr>
            <w:tcW w:w="1412"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45F0F80" w14:textId="77777777" w:rsidR="00525292" w:rsidRPr="00525292" w:rsidRDefault="00525292" w:rsidP="00525292">
            <w:pPr>
              <w:spacing w:before="0" w:after="0" w:line="240" w:lineRule="auto"/>
              <w:ind w:firstLine="0"/>
              <w:jc w:val="center"/>
              <w:rPr>
                <w:rFonts w:eastAsia="Times New Roman" w:cs="Calibri"/>
                <w:b/>
                <w:bCs/>
                <w:sz w:val="18"/>
                <w:szCs w:val="18"/>
              </w:rPr>
            </w:pPr>
            <w:r w:rsidRPr="00525292">
              <w:rPr>
                <w:rFonts w:eastAsia="Times New Roman" w:cs="Calibri"/>
                <w:b/>
                <w:bCs/>
                <w:sz w:val="18"/>
                <w:szCs w:val="18"/>
              </w:rPr>
              <w:t>5,0%</w:t>
            </w:r>
          </w:p>
        </w:tc>
      </w:tr>
      <w:tr w:rsidR="00525292" w:rsidRPr="00525292" w14:paraId="7840E533" w14:textId="77777777" w:rsidTr="00525292">
        <w:trPr>
          <w:trHeight w:val="280"/>
        </w:trPr>
        <w:tc>
          <w:tcPr>
            <w:tcW w:w="1743" w:type="dxa"/>
            <w:vMerge/>
            <w:tcBorders>
              <w:top w:val="nil"/>
              <w:left w:val="single" w:sz="8" w:space="0" w:color="auto"/>
              <w:bottom w:val="single" w:sz="8" w:space="0" w:color="000000"/>
              <w:right w:val="single" w:sz="8" w:space="0" w:color="auto"/>
            </w:tcBorders>
            <w:vAlign w:val="center"/>
            <w:hideMark/>
          </w:tcPr>
          <w:p w14:paraId="6679F511" w14:textId="77777777" w:rsidR="00525292" w:rsidRPr="00525292" w:rsidRDefault="00525292" w:rsidP="00525292">
            <w:pPr>
              <w:spacing w:before="0" w:after="0" w:line="240" w:lineRule="auto"/>
              <w:ind w:firstLine="0"/>
              <w:jc w:val="left"/>
              <w:rPr>
                <w:rFonts w:eastAsia="Times New Roman" w:cs="Calibri"/>
                <w:sz w:val="18"/>
                <w:szCs w:val="18"/>
              </w:rPr>
            </w:pPr>
          </w:p>
        </w:tc>
        <w:tc>
          <w:tcPr>
            <w:tcW w:w="3855" w:type="dxa"/>
            <w:tcBorders>
              <w:top w:val="nil"/>
              <w:left w:val="nil"/>
              <w:bottom w:val="single" w:sz="4" w:space="0" w:color="auto"/>
              <w:right w:val="single" w:sz="8" w:space="0" w:color="auto"/>
            </w:tcBorders>
            <w:shd w:val="clear" w:color="000000" w:fill="FFFFFF"/>
            <w:vAlign w:val="center"/>
            <w:hideMark/>
          </w:tcPr>
          <w:p w14:paraId="6FBB7540" w14:textId="3DF5BD12"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 xml:space="preserve">Entre 4 y 7 Servicios </w:t>
            </w:r>
            <w:r w:rsidRPr="009A4AE6">
              <w:rPr>
                <w:rFonts w:eastAsia="Times New Roman" w:cs="Calibri"/>
                <w:sz w:val="18"/>
                <w:szCs w:val="18"/>
              </w:rPr>
              <w:t>básicos</w:t>
            </w:r>
          </w:p>
        </w:tc>
        <w:tc>
          <w:tcPr>
            <w:tcW w:w="1800" w:type="dxa"/>
            <w:tcBorders>
              <w:top w:val="nil"/>
              <w:left w:val="nil"/>
              <w:bottom w:val="single" w:sz="4" w:space="0" w:color="auto"/>
              <w:right w:val="single" w:sz="8" w:space="0" w:color="auto"/>
            </w:tcBorders>
            <w:shd w:val="clear" w:color="000000" w:fill="FFFFFF"/>
            <w:vAlign w:val="center"/>
            <w:hideMark/>
          </w:tcPr>
          <w:p w14:paraId="058DFD8F"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50%</w:t>
            </w:r>
          </w:p>
        </w:tc>
        <w:tc>
          <w:tcPr>
            <w:tcW w:w="1412" w:type="dxa"/>
            <w:vMerge/>
            <w:tcBorders>
              <w:top w:val="nil"/>
              <w:left w:val="single" w:sz="8" w:space="0" w:color="auto"/>
              <w:bottom w:val="single" w:sz="8" w:space="0" w:color="000000"/>
              <w:right w:val="single" w:sz="8" w:space="0" w:color="auto"/>
            </w:tcBorders>
            <w:vAlign w:val="center"/>
            <w:hideMark/>
          </w:tcPr>
          <w:p w14:paraId="3344FA3E" w14:textId="77777777" w:rsidR="00525292" w:rsidRPr="00525292" w:rsidRDefault="00525292" w:rsidP="00525292">
            <w:pPr>
              <w:spacing w:before="0" w:after="0" w:line="240" w:lineRule="auto"/>
              <w:ind w:firstLine="0"/>
              <w:jc w:val="left"/>
              <w:rPr>
                <w:rFonts w:eastAsia="Times New Roman" w:cs="Calibri"/>
                <w:b/>
                <w:bCs/>
                <w:sz w:val="18"/>
                <w:szCs w:val="18"/>
              </w:rPr>
            </w:pPr>
          </w:p>
        </w:tc>
      </w:tr>
      <w:tr w:rsidR="00525292" w:rsidRPr="00525292" w14:paraId="24BB359F" w14:textId="77777777" w:rsidTr="00525292">
        <w:trPr>
          <w:trHeight w:val="280"/>
        </w:trPr>
        <w:tc>
          <w:tcPr>
            <w:tcW w:w="1743" w:type="dxa"/>
            <w:vMerge/>
            <w:tcBorders>
              <w:top w:val="nil"/>
              <w:left w:val="single" w:sz="8" w:space="0" w:color="auto"/>
              <w:bottom w:val="single" w:sz="8" w:space="0" w:color="000000"/>
              <w:right w:val="single" w:sz="8" w:space="0" w:color="auto"/>
            </w:tcBorders>
            <w:vAlign w:val="center"/>
            <w:hideMark/>
          </w:tcPr>
          <w:p w14:paraId="6CA5DD12" w14:textId="77777777" w:rsidR="00525292" w:rsidRPr="00525292" w:rsidRDefault="00525292" w:rsidP="00525292">
            <w:pPr>
              <w:spacing w:before="0" w:after="0" w:line="240" w:lineRule="auto"/>
              <w:ind w:firstLine="0"/>
              <w:jc w:val="left"/>
              <w:rPr>
                <w:rFonts w:eastAsia="Times New Roman" w:cs="Calibri"/>
                <w:sz w:val="18"/>
                <w:szCs w:val="18"/>
              </w:rPr>
            </w:pPr>
          </w:p>
        </w:tc>
        <w:tc>
          <w:tcPr>
            <w:tcW w:w="3855" w:type="dxa"/>
            <w:tcBorders>
              <w:top w:val="nil"/>
              <w:left w:val="nil"/>
              <w:bottom w:val="single" w:sz="8" w:space="0" w:color="auto"/>
              <w:right w:val="single" w:sz="8" w:space="0" w:color="auto"/>
            </w:tcBorders>
            <w:shd w:val="clear" w:color="000000" w:fill="FFFFFF"/>
            <w:vAlign w:val="center"/>
            <w:hideMark/>
          </w:tcPr>
          <w:p w14:paraId="321EEC02" w14:textId="550EEFE2"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 xml:space="preserve">Menos de 4 Servicios </w:t>
            </w:r>
            <w:r w:rsidRPr="009A4AE6">
              <w:rPr>
                <w:rFonts w:eastAsia="Times New Roman" w:cs="Calibri"/>
                <w:sz w:val="18"/>
                <w:szCs w:val="18"/>
              </w:rPr>
              <w:t>básicos</w:t>
            </w:r>
          </w:p>
        </w:tc>
        <w:tc>
          <w:tcPr>
            <w:tcW w:w="1800" w:type="dxa"/>
            <w:tcBorders>
              <w:top w:val="nil"/>
              <w:left w:val="nil"/>
              <w:bottom w:val="single" w:sz="8" w:space="0" w:color="auto"/>
              <w:right w:val="single" w:sz="8" w:space="0" w:color="auto"/>
            </w:tcBorders>
            <w:shd w:val="clear" w:color="000000" w:fill="FFFFFF"/>
            <w:vAlign w:val="center"/>
            <w:hideMark/>
          </w:tcPr>
          <w:p w14:paraId="6750D4ED"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25%</w:t>
            </w:r>
          </w:p>
        </w:tc>
        <w:tc>
          <w:tcPr>
            <w:tcW w:w="1412" w:type="dxa"/>
            <w:vMerge/>
            <w:tcBorders>
              <w:top w:val="nil"/>
              <w:left w:val="single" w:sz="8" w:space="0" w:color="auto"/>
              <w:bottom w:val="single" w:sz="8" w:space="0" w:color="000000"/>
              <w:right w:val="single" w:sz="8" w:space="0" w:color="auto"/>
            </w:tcBorders>
            <w:vAlign w:val="center"/>
            <w:hideMark/>
          </w:tcPr>
          <w:p w14:paraId="23057DE3" w14:textId="77777777" w:rsidR="00525292" w:rsidRPr="00525292" w:rsidRDefault="00525292" w:rsidP="00525292">
            <w:pPr>
              <w:spacing w:before="0" w:after="0" w:line="240" w:lineRule="auto"/>
              <w:ind w:firstLine="0"/>
              <w:jc w:val="left"/>
              <w:rPr>
                <w:rFonts w:eastAsia="Times New Roman" w:cs="Calibri"/>
                <w:b/>
                <w:bCs/>
                <w:sz w:val="18"/>
                <w:szCs w:val="18"/>
              </w:rPr>
            </w:pPr>
          </w:p>
        </w:tc>
      </w:tr>
      <w:tr w:rsidR="009A4AE6" w:rsidRPr="00525292" w14:paraId="6DD89DC2" w14:textId="77777777" w:rsidTr="00525292">
        <w:trPr>
          <w:trHeight w:val="280"/>
        </w:trPr>
        <w:tc>
          <w:tcPr>
            <w:tcW w:w="1743" w:type="dxa"/>
            <w:vMerge w:val="restart"/>
            <w:tcBorders>
              <w:top w:val="nil"/>
              <w:left w:val="single" w:sz="8" w:space="0" w:color="auto"/>
              <w:bottom w:val="single" w:sz="4" w:space="0" w:color="808080"/>
              <w:right w:val="nil"/>
            </w:tcBorders>
            <w:shd w:val="clear" w:color="000000" w:fill="FFFFFF"/>
            <w:vAlign w:val="center"/>
            <w:hideMark/>
          </w:tcPr>
          <w:p w14:paraId="3D04EB87"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Proyectos de Desarrollo Social</w:t>
            </w:r>
          </w:p>
        </w:tc>
        <w:tc>
          <w:tcPr>
            <w:tcW w:w="3855" w:type="dxa"/>
            <w:tcBorders>
              <w:top w:val="nil"/>
              <w:left w:val="single" w:sz="8" w:space="0" w:color="auto"/>
              <w:bottom w:val="single" w:sz="4" w:space="0" w:color="auto"/>
              <w:right w:val="single" w:sz="8" w:space="0" w:color="auto"/>
            </w:tcBorders>
            <w:shd w:val="clear" w:color="000000" w:fill="FFFFFF"/>
            <w:vAlign w:val="center"/>
            <w:hideMark/>
          </w:tcPr>
          <w:p w14:paraId="00CC80EC"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Proyectos Habitacionales</w:t>
            </w:r>
          </w:p>
        </w:tc>
        <w:tc>
          <w:tcPr>
            <w:tcW w:w="1800" w:type="dxa"/>
            <w:tcBorders>
              <w:top w:val="nil"/>
              <w:left w:val="nil"/>
              <w:bottom w:val="single" w:sz="4" w:space="0" w:color="auto"/>
              <w:right w:val="single" w:sz="8" w:space="0" w:color="auto"/>
            </w:tcBorders>
            <w:shd w:val="clear" w:color="000000" w:fill="FFFFFF"/>
            <w:vAlign w:val="center"/>
            <w:hideMark/>
          </w:tcPr>
          <w:p w14:paraId="407AA045"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85%</w:t>
            </w:r>
          </w:p>
        </w:tc>
        <w:tc>
          <w:tcPr>
            <w:tcW w:w="1412" w:type="dxa"/>
            <w:vMerge w:val="restart"/>
            <w:tcBorders>
              <w:top w:val="nil"/>
              <w:left w:val="nil"/>
              <w:bottom w:val="nil"/>
              <w:right w:val="single" w:sz="8" w:space="0" w:color="auto"/>
            </w:tcBorders>
            <w:shd w:val="clear" w:color="000000" w:fill="FFFFFF"/>
            <w:vAlign w:val="center"/>
            <w:hideMark/>
          </w:tcPr>
          <w:p w14:paraId="3B635C4C" w14:textId="77777777" w:rsidR="00525292" w:rsidRPr="00525292" w:rsidRDefault="00525292" w:rsidP="00525292">
            <w:pPr>
              <w:spacing w:before="0" w:after="0" w:line="240" w:lineRule="auto"/>
              <w:ind w:firstLine="0"/>
              <w:jc w:val="center"/>
              <w:rPr>
                <w:rFonts w:eastAsia="Times New Roman" w:cs="Calibri"/>
                <w:b/>
                <w:bCs/>
                <w:sz w:val="18"/>
                <w:szCs w:val="18"/>
              </w:rPr>
            </w:pPr>
            <w:r w:rsidRPr="00525292">
              <w:rPr>
                <w:rFonts w:eastAsia="Times New Roman" w:cs="Calibri"/>
                <w:b/>
                <w:bCs/>
                <w:sz w:val="18"/>
                <w:szCs w:val="18"/>
              </w:rPr>
              <w:t>5,0%</w:t>
            </w:r>
          </w:p>
        </w:tc>
      </w:tr>
      <w:tr w:rsidR="00525292" w:rsidRPr="00525292" w14:paraId="72D33A78" w14:textId="77777777" w:rsidTr="00525292">
        <w:trPr>
          <w:trHeight w:val="280"/>
        </w:trPr>
        <w:tc>
          <w:tcPr>
            <w:tcW w:w="1743" w:type="dxa"/>
            <w:vMerge/>
            <w:tcBorders>
              <w:top w:val="nil"/>
              <w:left w:val="single" w:sz="8" w:space="0" w:color="auto"/>
              <w:bottom w:val="single" w:sz="4" w:space="0" w:color="808080"/>
              <w:right w:val="nil"/>
            </w:tcBorders>
            <w:vAlign w:val="center"/>
            <w:hideMark/>
          </w:tcPr>
          <w:p w14:paraId="2A2906A0" w14:textId="77777777" w:rsidR="00525292" w:rsidRPr="00525292" w:rsidRDefault="00525292" w:rsidP="00525292">
            <w:pPr>
              <w:spacing w:before="0" w:after="0" w:line="240" w:lineRule="auto"/>
              <w:ind w:firstLine="0"/>
              <w:jc w:val="left"/>
              <w:rPr>
                <w:rFonts w:eastAsia="Times New Roman" w:cs="Calibri"/>
                <w:sz w:val="18"/>
                <w:szCs w:val="18"/>
              </w:rPr>
            </w:pPr>
          </w:p>
        </w:tc>
        <w:tc>
          <w:tcPr>
            <w:tcW w:w="3855" w:type="dxa"/>
            <w:tcBorders>
              <w:top w:val="nil"/>
              <w:left w:val="single" w:sz="8" w:space="0" w:color="auto"/>
              <w:bottom w:val="single" w:sz="4" w:space="0" w:color="auto"/>
              <w:right w:val="single" w:sz="8" w:space="0" w:color="auto"/>
            </w:tcBorders>
            <w:shd w:val="clear" w:color="000000" w:fill="FFFFFF"/>
            <w:vAlign w:val="center"/>
            <w:hideMark/>
          </w:tcPr>
          <w:p w14:paraId="02EFF861" w14:textId="0A7D315B"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 xml:space="preserve">Proyectos Habitacionales de </w:t>
            </w:r>
            <w:r w:rsidRPr="009A4AE6">
              <w:rPr>
                <w:rFonts w:eastAsia="Times New Roman" w:cs="Calibri"/>
                <w:sz w:val="18"/>
                <w:szCs w:val="18"/>
              </w:rPr>
              <w:t>interés</w:t>
            </w:r>
          </w:p>
        </w:tc>
        <w:tc>
          <w:tcPr>
            <w:tcW w:w="1800" w:type="dxa"/>
            <w:tcBorders>
              <w:top w:val="nil"/>
              <w:left w:val="nil"/>
              <w:bottom w:val="single" w:sz="4" w:space="0" w:color="auto"/>
              <w:right w:val="single" w:sz="8" w:space="0" w:color="auto"/>
            </w:tcBorders>
            <w:shd w:val="clear" w:color="000000" w:fill="FFFFFF"/>
            <w:vAlign w:val="center"/>
            <w:hideMark/>
          </w:tcPr>
          <w:p w14:paraId="4B1842F5"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75%</w:t>
            </w:r>
          </w:p>
        </w:tc>
        <w:tc>
          <w:tcPr>
            <w:tcW w:w="1412" w:type="dxa"/>
            <w:vMerge/>
            <w:tcBorders>
              <w:top w:val="nil"/>
              <w:left w:val="nil"/>
              <w:bottom w:val="nil"/>
              <w:right w:val="single" w:sz="8" w:space="0" w:color="auto"/>
            </w:tcBorders>
            <w:vAlign w:val="center"/>
            <w:hideMark/>
          </w:tcPr>
          <w:p w14:paraId="7CCD80CD" w14:textId="77777777" w:rsidR="00525292" w:rsidRPr="00525292" w:rsidRDefault="00525292" w:rsidP="00525292">
            <w:pPr>
              <w:spacing w:before="0" w:after="0" w:line="240" w:lineRule="auto"/>
              <w:ind w:firstLine="0"/>
              <w:jc w:val="left"/>
              <w:rPr>
                <w:rFonts w:eastAsia="Times New Roman" w:cs="Calibri"/>
                <w:b/>
                <w:bCs/>
                <w:sz w:val="18"/>
                <w:szCs w:val="18"/>
              </w:rPr>
            </w:pPr>
          </w:p>
        </w:tc>
      </w:tr>
      <w:tr w:rsidR="00525292" w:rsidRPr="00525292" w14:paraId="0EA5A63C" w14:textId="77777777" w:rsidTr="00525292">
        <w:trPr>
          <w:trHeight w:val="280"/>
        </w:trPr>
        <w:tc>
          <w:tcPr>
            <w:tcW w:w="1743" w:type="dxa"/>
            <w:vMerge/>
            <w:tcBorders>
              <w:top w:val="nil"/>
              <w:left w:val="single" w:sz="8" w:space="0" w:color="auto"/>
              <w:bottom w:val="single" w:sz="4" w:space="0" w:color="808080"/>
              <w:right w:val="nil"/>
            </w:tcBorders>
            <w:vAlign w:val="center"/>
            <w:hideMark/>
          </w:tcPr>
          <w:p w14:paraId="2C77137E" w14:textId="77777777" w:rsidR="00525292" w:rsidRPr="00525292" w:rsidRDefault="00525292" w:rsidP="00525292">
            <w:pPr>
              <w:spacing w:before="0" w:after="0" w:line="240" w:lineRule="auto"/>
              <w:ind w:firstLine="0"/>
              <w:jc w:val="left"/>
              <w:rPr>
                <w:rFonts w:eastAsia="Times New Roman" w:cs="Calibri"/>
                <w:sz w:val="18"/>
                <w:szCs w:val="18"/>
              </w:rPr>
            </w:pPr>
          </w:p>
        </w:tc>
        <w:tc>
          <w:tcPr>
            <w:tcW w:w="3855" w:type="dxa"/>
            <w:tcBorders>
              <w:top w:val="nil"/>
              <w:left w:val="single" w:sz="8" w:space="0" w:color="auto"/>
              <w:bottom w:val="single" w:sz="4" w:space="0" w:color="auto"/>
              <w:right w:val="single" w:sz="8" w:space="0" w:color="auto"/>
            </w:tcBorders>
            <w:shd w:val="clear" w:color="000000" w:fill="FFFFFF"/>
            <w:vAlign w:val="center"/>
            <w:hideMark/>
          </w:tcPr>
          <w:p w14:paraId="6F339306"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Asentamientos de Campesinos</w:t>
            </w:r>
          </w:p>
        </w:tc>
        <w:tc>
          <w:tcPr>
            <w:tcW w:w="1800" w:type="dxa"/>
            <w:tcBorders>
              <w:top w:val="nil"/>
              <w:left w:val="nil"/>
              <w:bottom w:val="single" w:sz="4" w:space="0" w:color="auto"/>
              <w:right w:val="single" w:sz="8" w:space="0" w:color="auto"/>
            </w:tcBorders>
            <w:shd w:val="clear" w:color="000000" w:fill="FFFFFF"/>
            <w:vAlign w:val="center"/>
            <w:hideMark/>
          </w:tcPr>
          <w:p w14:paraId="289C4D9C"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45%</w:t>
            </w:r>
          </w:p>
        </w:tc>
        <w:tc>
          <w:tcPr>
            <w:tcW w:w="1412" w:type="dxa"/>
            <w:vMerge/>
            <w:tcBorders>
              <w:top w:val="nil"/>
              <w:left w:val="nil"/>
              <w:bottom w:val="nil"/>
              <w:right w:val="single" w:sz="8" w:space="0" w:color="auto"/>
            </w:tcBorders>
            <w:vAlign w:val="center"/>
            <w:hideMark/>
          </w:tcPr>
          <w:p w14:paraId="0F5A1A0A" w14:textId="77777777" w:rsidR="00525292" w:rsidRPr="00525292" w:rsidRDefault="00525292" w:rsidP="00525292">
            <w:pPr>
              <w:spacing w:before="0" w:after="0" w:line="240" w:lineRule="auto"/>
              <w:ind w:firstLine="0"/>
              <w:jc w:val="left"/>
              <w:rPr>
                <w:rFonts w:eastAsia="Times New Roman" w:cs="Calibri"/>
                <w:b/>
                <w:bCs/>
                <w:sz w:val="18"/>
                <w:szCs w:val="18"/>
              </w:rPr>
            </w:pPr>
          </w:p>
        </w:tc>
      </w:tr>
      <w:tr w:rsidR="00525292" w:rsidRPr="00525292" w14:paraId="24FC4B86" w14:textId="77777777" w:rsidTr="00525292">
        <w:trPr>
          <w:trHeight w:val="280"/>
        </w:trPr>
        <w:tc>
          <w:tcPr>
            <w:tcW w:w="1743" w:type="dxa"/>
            <w:vMerge/>
            <w:tcBorders>
              <w:top w:val="nil"/>
              <w:left w:val="single" w:sz="8" w:space="0" w:color="auto"/>
              <w:bottom w:val="single" w:sz="4" w:space="0" w:color="808080"/>
              <w:right w:val="nil"/>
            </w:tcBorders>
            <w:vAlign w:val="center"/>
            <w:hideMark/>
          </w:tcPr>
          <w:p w14:paraId="03E712E8" w14:textId="77777777" w:rsidR="00525292" w:rsidRPr="00525292" w:rsidRDefault="00525292" w:rsidP="00525292">
            <w:pPr>
              <w:spacing w:before="0" w:after="0" w:line="240" w:lineRule="auto"/>
              <w:ind w:firstLine="0"/>
              <w:jc w:val="left"/>
              <w:rPr>
                <w:rFonts w:eastAsia="Times New Roman" w:cs="Calibri"/>
                <w:sz w:val="18"/>
                <w:szCs w:val="18"/>
              </w:rPr>
            </w:pPr>
          </w:p>
        </w:tc>
        <w:tc>
          <w:tcPr>
            <w:tcW w:w="3855" w:type="dxa"/>
            <w:tcBorders>
              <w:top w:val="nil"/>
              <w:left w:val="single" w:sz="8" w:space="0" w:color="auto"/>
              <w:bottom w:val="single" w:sz="4" w:space="0" w:color="auto"/>
              <w:right w:val="single" w:sz="8" w:space="0" w:color="auto"/>
            </w:tcBorders>
            <w:shd w:val="clear" w:color="000000" w:fill="FFFFFF"/>
            <w:vAlign w:val="center"/>
            <w:hideMark/>
          </w:tcPr>
          <w:p w14:paraId="52CD1038"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Asentamientos de Inmigrantes</w:t>
            </w:r>
          </w:p>
        </w:tc>
        <w:tc>
          <w:tcPr>
            <w:tcW w:w="1800" w:type="dxa"/>
            <w:tcBorders>
              <w:top w:val="nil"/>
              <w:left w:val="nil"/>
              <w:bottom w:val="single" w:sz="4" w:space="0" w:color="auto"/>
              <w:right w:val="single" w:sz="8" w:space="0" w:color="auto"/>
            </w:tcBorders>
            <w:shd w:val="clear" w:color="000000" w:fill="FFFFFF"/>
            <w:vAlign w:val="center"/>
            <w:hideMark/>
          </w:tcPr>
          <w:p w14:paraId="1FF40831"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25%</w:t>
            </w:r>
          </w:p>
        </w:tc>
        <w:tc>
          <w:tcPr>
            <w:tcW w:w="1412" w:type="dxa"/>
            <w:vMerge/>
            <w:tcBorders>
              <w:top w:val="nil"/>
              <w:left w:val="nil"/>
              <w:bottom w:val="nil"/>
              <w:right w:val="single" w:sz="8" w:space="0" w:color="auto"/>
            </w:tcBorders>
            <w:vAlign w:val="center"/>
            <w:hideMark/>
          </w:tcPr>
          <w:p w14:paraId="6FEAFD17" w14:textId="77777777" w:rsidR="00525292" w:rsidRPr="00525292" w:rsidRDefault="00525292" w:rsidP="00525292">
            <w:pPr>
              <w:spacing w:before="0" w:after="0" w:line="240" w:lineRule="auto"/>
              <w:ind w:firstLine="0"/>
              <w:jc w:val="left"/>
              <w:rPr>
                <w:rFonts w:eastAsia="Times New Roman" w:cs="Calibri"/>
                <w:b/>
                <w:bCs/>
                <w:sz w:val="18"/>
                <w:szCs w:val="18"/>
              </w:rPr>
            </w:pPr>
          </w:p>
        </w:tc>
      </w:tr>
      <w:tr w:rsidR="00525292" w:rsidRPr="00525292" w14:paraId="7990A5C7" w14:textId="77777777" w:rsidTr="00525292">
        <w:trPr>
          <w:trHeight w:val="280"/>
        </w:trPr>
        <w:tc>
          <w:tcPr>
            <w:tcW w:w="1743" w:type="dxa"/>
            <w:vMerge/>
            <w:tcBorders>
              <w:top w:val="nil"/>
              <w:left w:val="single" w:sz="8" w:space="0" w:color="auto"/>
              <w:bottom w:val="single" w:sz="4" w:space="0" w:color="808080"/>
              <w:right w:val="nil"/>
            </w:tcBorders>
            <w:vAlign w:val="center"/>
            <w:hideMark/>
          </w:tcPr>
          <w:p w14:paraId="7DEA2A5E" w14:textId="77777777" w:rsidR="00525292" w:rsidRPr="00525292" w:rsidRDefault="00525292" w:rsidP="00525292">
            <w:pPr>
              <w:spacing w:before="0" w:after="0" w:line="240" w:lineRule="auto"/>
              <w:ind w:firstLine="0"/>
              <w:jc w:val="left"/>
              <w:rPr>
                <w:rFonts w:eastAsia="Times New Roman" w:cs="Calibri"/>
                <w:sz w:val="18"/>
                <w:szCs w:val="18"/>
              </w:rPr>
            </w:pPr>
          </w:p>
        </w:tc>
        <w:tc>
          <w:tcPr>
            <w:tcW w:w="3855" w:type="dxa"/>
            <w:tcBorders>
              <w:top w:val="nil"/>
              <w:left w:val="single" w:sz="8" w:space="0" w:color="auto"/>
              <w:bottom w:val="nil"/>
              <w:right w:val="single" w:sz="8" w:space="0" w:color="auto"/>
            </w:tcBorders>
            <w:shd w:val="clear" w:color="000000" w:fill="FFFFFF"/>
            <w:vAlign w:val="center"/>
            <w:hideMark/>
          </w:tcPr>
          <w:p w14:paraId="1B685E6C"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No Determinado</w:t>
            </w:r>
          </w:p>
        </w:tc>
        <w:tc>
          <w:tcPr>
            <w:tcW w:w="1800" w:type="dxa"/>
            <w:tcBorders>
              <w:top w:val="nil"/>
              <w:left w:val="nil"/>
              <w:bottom w:val="nil"/>
              <w:right w:val="single" w:sz="8" w:space="0" w:color="auto"/>
            </w:tcBorders>
            <w:shd w:val="clear" w:color="000000" w:fill="FFFFFF"/>
            <w:vAlign w:val="center"/>
            <w:hideMark/>
          </w:tcPr>
          <w:p w14:paraId="0DFB1BE5"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0%</w:t>
            </w:r>
          </w:p>
        </w:tc>
        <w:tc>
          <w:tcPr>
            <w:tcW w:w="1412" w:type="dxa"/>
            <w:vMerge/>
            <w:tcBorders>
              <w:top w:val="nil"/>
              <w:left w:val="nil"/>
              <w:bottom w:val="nil"/>
              <w:right w:val="single" w:sz="8" w:space="0" w:color="auto"/>
            </w:tcBorders>
            <w:vAlign w:val="center"/>
            <w:hideMark/>
          </w:tcPr>
          <w:p w14:paraId="7569DEAE" w14:textId="77777777" w:rsidR="00525292" w:rsidRPr="00525292" w:rsidRDefault="00525292" w:rsidP="00525292">
            <w:pPr>
              <w:spacing w:before="0" w:after="0" w:line="240" w:lineRule="auto"/>
              <w:ind w:firstLine="0"/>
              <w:jc w:val="left"/>
              <w:rPr>
                <w:rFonts w:eastAsia="Times New Roman" w:cs="Calibri"/>
                <w:b/>
                <w:bCs/>
                <w:sz w:val="18"/>
                <w:szCs w:val="18"/>
              </w:rPr>
            </w:pPr>
          </w:p>
        </w:tc>
      </w:tr>
      <w:tr w:rsidR="009A4AE6" w:rsidRPr="00525292" w14:paraId="11D2223A" w14:textId="77777777" w:rsidTr="00525292">
        <w:trPr>
          <w:trHeight w:val="506"/>
        </w:trPr>
        <w:tc>
          <w:tcPr>
            <w:tcW w:w="1743" w:type="dxa"/>
            <w:vMerge w:val="restart"/>
            <w:tcBorders>
              <w:top w:val="single" w:sz="8" w:space="0" w:color="auto"/>
              <w:left w:val="single" w:sz="8" w:space="0" w:color="auto"/>
              <w:bottom w:val="single" w:sz="4" w:space="0" w:color="auto"/>
              <w:right w:val="single" w:sz="8" w:space="0" w:color="auto"/>
            </w:tcBorders>
            <w:shd w:val="clear" w:color="000000" w:fill="FFFFFF"/>
            <w:vAlign w:val="center"/>
            <w:hideMark/>
          </w:tcPr>
          <w:p w14:paraId="3D34CB23"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Nivel de producción</w:t>
            </w:r>
          </w:p>
        </w:tc>
        <w:tc>
          <w:tcPr>
            <w:tcW w:w="3855" w:type="dxa"/>
            <w:tcBorders>
              <w:top w:val="single" w:sz="8" w:space="0" w:color="auto"/>
              <w:left w:val="nil"/>
              <w:bottom w:val="single" w:sz="4" w:space="0" w:color="auto"/>
              <w:right w:val="single" w:sz="8" w:space="0" w:color="auto"/>
            </w:tcBorders>
            <w:shd w:val="clear" w:color="000000" w:fill="FFFFFF"/>
            <w:vAlign w:val="center"/>
            <w:hideMark/>
          </w:tcPr>
          <w:p w14:paraId="2D61E3B2"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Alto (Más del 70% de los terrenos aledaños destinados a esta actividad)</w:t>
            </w:r>
          </w:p>
        </w:tc>
        <w:tc>
          <w:tcPr>
            <w:tcW w:w="1800" w:type="dxa"/>
            <w:tcBorders>
              <w:top w:val="single" w:sz="8" w:space="0" w:color="auto"/>
              <w:left w:val="nil"/>
              <w:bottom w:val="single" w:sz="4" w:space="0" w:color="auto"/>
              <w:right w:val="single" w:sz="8" w:space="0" w:color="auto"/>
            </w:tcBorders>
            <w:shd w:val="clear" w:color="000000" w:fill="FFFFFF"/>
            <w:vAlign w:val="center"/>
            <w:hideMark/>
          </w:tcPr>
          <w:p w14:paraId="1F68DF4F"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100%</w:t>
            </w:r>
          </w:p>
        </w:tc>
        <w:tc>
          <w:tcPr>
            <w:tcW w:w="1412" w:type="dxa"/>
            <w:vMerge w:val="restart"/>
            <w:tcBorders>
              <w:top w:val="single" w:sz="8" w:space="0" w:color="auto"/>
              <w:left w:val="single" w:sz="8" w:space="0" w:color="auto"/>
              <w:bottom w:val="single" w:sz="4" w:space="0" w:color="auto"/>
              <w:right w:val="single" w:sz="8" w:space="0" w:color="auto"/>
            </w:tcBorders>
            <w:shd w:val="clear" w:color="000000" w:fill="FFFFFF"/>
            <w:vAlign w:val="center"/>
            <w:hideMark/>
          </w:tcPr>
          <w:p w14:paraId="154BA3A8" w14:textId="77777777" w:rsidR="00525292" w:rsidRPr="00525292" w:rsidRDefault="00525292" w:rsidP="00525292">
            <w:pPr>
              <w:spacing w:before="0" w:after="0" w:line="240" w:lineRule="auto"/>
              <w:ind w:firstLine="0"/>
              <w:jc w:val="center"/>
              <w:rPr>
                <w:rFonts w:eastAsia="Times New Roman" w:cs="Calibri"/>
                <w:b/>
                <w:bCs/>
                <w:sz w:val="18"/>
                <w:szCs w:val="18"/>
              </w:rPr>
            </w:pPr>
            <w:r w:rsidRPr="00525292">
              <w:rPr>
                <w:rFonts w:eastAsia="Times New Roman" w:cs="Calibri"/>
                <w:b/>
                <w:bCs/>
                <w:sz w:val="18"/>
                <w:szCs w:val="18"/>
              </w:rPr>
              <w:t>10,0%</w:t>
            </w:r>
          </w:p>
        </w:tc>
      </w:tr>
      <w:tr w:rsidR="00525292" w:rsidRPr="00525292" w14:paraId="139A8FFB" w14:textId="77777777" w:rsidTr="00525292">
        <w:trPr>
          <w:trHeight w:val="506"/>
        </w:trPr>
        <w:tc>
          <w:tcPr>
            <w:tcW w:w="1743" w:type="dxa"/>
            <w:vMerge/>
            <w:tcBorders>
              <w:top w:val="single" w:sz="8" w:space="0" w:color="auto"/>
              <w:left w:val="single" w:sz="8" w:space="0" w:color="auto"/>
              <w:bottom w:val="single" w:sz="4" w:space="0" w:color="auto"/>
              <w:right w:val="single" w:sz="8" w:space="0" w:color="auto"/>
            </w:tcBorders>
            <w:vAlign w:val="center"/>
            <w:hideMark/>
          </w:tcPr>
          <w:p w14:paraId="4577B568" w14:textId="77777777" w:rsidR="00525292" w:rsidRPr="00525292" w:rsidRDefault="00525292" w:rsidP="00525292">
            <w:pPr>
              <w:spacing w:before="0" w:after="0" w:line="240" w:lineRule="auto"/>
              <w:ind w:firstLine="0"/>
              <w:jc w:val="left"/>
              <w:rPr>
                <w:rFonts w:eastAsia="Times New Roman" w:cs="Calibri"/>
                <w:sz w:val="18"/>
                <w:szCs w:val="18"/>
              </w:rPr>
            </w:pPr>
          </w:p>
        </w:tc>
        <w:tc>
          <w:tcPr>
            <w:tcW w:w="3855" w:type="dxa"/>
            <w:tcBorders>
              <w:top w:val="nil"/>
              <w:left w:val="nil"/>
              <w:bottom w:val="single" w:sz="4" w:space="0" w:color="auto"/>
              <w:right w:val="single" w:sz="8" w:space="0" w:color="auto"/>
            </w:tcBorders>
            <w:shd w:val="clear" w:color="000000" w:fill="FFFFFF"/>
            <w:vAlign w:val="center"/>
            <w:hideMark/>
          </w:tcPr>
          <w:p w14:paraId="1C772250"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Medio (Cerca de la mitad los terrenos aledaños destinados a esta actividad)</w:t>
            </w:r>
          </w:p>
        </w:tc>
        <w:tc>
          <w:tcPr>
            <w:tcW w:w="1800" w:type="dxa"/>
            <w:tcBorders>
              <w:top w:val="nil"/>
              <w:left w:val="nil"/>
              <w:bottom w:val="single" w:sz="4" w:space="0" w:color="auto"/>
              <w:right w:val="single" w:sz="8" w:space="0" w:color="auto"/>
            </w:tcBorders>
            <w:shd w:val="clear" w:color="000000" w:fill="FFFFFF"/>
            <w:vAlign w:val="center"/>
            <w:hideMark/>
          </w:tcPr>
          <w:p w14:paraId="216C0E23"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50%</w:t>
            </w:r>
          </w:p>
        </w:tc>
        <w:tc>
          <w:tcPr>
            <w:tcW w:w="1412" w:type="dxa"/>
            <w:vMerge/>
            <w:tcBorders>
              <w:top w:val="single" w:sz="8" w:space="0" w:color="auto"/>
              <w:left w:val="single" w:sz="8" w:space="0" w:color="auto"/>
              <w:bottom w:val="single" w:sz="4" w:space="0" w:color="auto"/>
              <w:right w:val="single" w:sz="8" w:space="0" w:color="auto"/>
            </w:tcBorders>
            <w:vAlign w:val="center"/>
            <w:hideMark/>
          </w:tcPr>
          <w:p w14:paraId="49671B99" w14:textId="77777777" w:rsidR="00525292" w:rsidRPr="00525292" w:rsidRDefault="00525292" w:rsidP="00525292">
            <w:pPr>
              <w:spacing w:before="0" w:after="0" w:line="240" w:lineRule="auto"/>
              <w:ind w:firstLine="0"/>
              <w:jc w:val="left"/>
              <w:rPr>
                <w:rFonts w:eastAsia="Times New Roman" w:cs="Calibri"/>
                <w:b/>
                <w:bCs/>
                <w:sz w:val="18"/>
                <w:szCs w:val="18"/>
              </w:rPr>
            </w:pPr>
          </w:p>
        </w:tc>
      </w:tr>
      <w:tr w:rsidR="00525292" w:rsidRPr="00525292" w14:paraId="60FE0D1C" w14:textId="77777777" w:rsidTr="00525292">
        <w:trPr>
          <w:trHeight w:val="280"/>
        </w:trPr>
        <w:tc>
          <w:tcPr>
            <w:tcW w:w="1743" w:type="dxa"/>
            <w:vMerge/>
            <w:tcBorders>
              <w:top w:val="single" w:sz="8" w:space="0" w:color="auto"/>
              <w:left w:val="single" w:sz="8" w:space="0" w:color="auto"/>
              <w:bottom w:val="single" w:sz="4" w:space="0" w:color="auto"/>
              <w:right w:val="single" w:sz="8" w:space="0" w:color="auto"/>
            </w:tcBorders>
            <w:vAlign w:val="center"/>
            <w:hideMark/>
          </w:tcPr>
          <w:p w14:paraId="2B924A08" w14:textId="77777777" w:rsidR="00525292" w:rsidRPr="00525292" w:rsidRDefault="00525292" w:rsidP="00525292">
            <w:pPr>
              <w:spacing w:before="0" w:after="0" w:line="240" w:lineRule="auto"/>
              <w:ind w:firstLine="0"/>
              <w:jc w:val="left"/>
              <w:rPr>
                <w:rFonts w:eastAsia="Times New Roman" w:cs="Calibri"/>
                <w:sz w:val="18"/>
                <w:szCs w:val="18"/>
              </w:rPr>
            </w:pPr>
          </w:p>
        </w:tc>
        <w:tc>
          <w:tcPr>
            <w:tcW w:w="3855" w:type="dxa"/>
            <w:tcBorders>
              <w:top w:val="nil"/>
              <w:left w:val="nil"/>
              <w:bottom w:val="single" w:sz="4" w:space="0" w:color="auto"/>
              <w:right w:val="single" w:sz="8" w:space="0" w:color="auto"/>
            </w:tcBorders>
            <w:shd w:val="clear" w:color="000000" w:fill="FFFFFF"/>
            <w:vAlign w:val="center"/>
            <w:hideMark/>
          </w:tcPr>
          <w:p w14:paraId="262ED113"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 xml:space="preserve">Bajo </w:t>
            </w:r>
          </w:p>
        </w:tc>
        <w:tc>
          <w:tcPr>
            <w:tcW w:w="1800" w:type="dxa"/>
            <w:tcBorders>
              <w:top w:val="nil"/>
              <w:left w:val="nil"/>
              <w:bottom w:val="single" w:sz="4" w:space="0" w:color="auto"/>
              <w:right w:val="single" w:sz="8" w:space="0" w:color="auto"/>
            </w:tcBorders>
            <w:shd w:val="clear" w:color="000000" w:fill="FFFFFF"/>
            <w:vAlign w:val="center"/>
            <w:hideMark/>
          </w:tcPr>
          <w:p w14:paraId="6D179A45"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25%</w:t>
            </w:r>
          </w:p>
        </w:tc>
        <w:tc>
          <w:tcPr>
            <w:tcW w:w="1412" w:type="dxa"/>
            <w:vMerge/>
            <w:tcBorders>
              <w:top w:val="single" w:sz="8" w:space="0" w:color="auto"/>
              <w:left w:val="single" w:sz="8" w:space="0" w:color="auto"/>
              <w:bottom w:val="single" w:sz="4" w:space="0" w:color="auto"/>
              <w:right w:val="single" w:sz="8" w:space="0" w:color="auto"/>
            </w:tcBorders>
            <w:vAlign w:val="center"/>
            <w:hideMark/>
          </w:tcPr>
          <w:p w14:paraId="3D863723" w14:textId="77777777" w:rsidR="00525292" w:rsidRPr="00525292" w:rsidRDefault="00525292" w:rsidP="00525292">
            <w:pPr>
              <w:spacing w:before="0" w:after="0" w:line="240" w:lineRule="auto"/>
              <w:ind w:firstLine="0"/>
              <w:jc w:val="left"/>
              <w:rPr>
                <w:rFonts w:eastAsia="Times New Roman" w:cs="Calibri"/>
                <w:b/>
                <w:bCs/>
                <w:sz w:val="18"/>
                <w:szCs w:val="18"/>
              </w:rPr>
            </w:pPr>
          </w:p>
        </w:tc>
      </w:tr>
      <w:tr w:rsidR="00525292" w:rsidRPr="00525292" w14:paraId="4519DD83" w14:textId="77777777" w:rsidTr="00525292">
        <w:trPr>
          <w:trHeight w:val="280"/>
        </w:trPr>
        <w:tc>
          <w:tcPr>
            <w:tcW w:w="1743" w:type="dxa"/>
            <w:vMerge/>
            <w:tcBorders>
              <w:top w:val="single" w:sz="8" w:space="0" w:color="auto"/>
              <w:left w:val="single" w:sz="8" w:space="0" w:color="auto"/>
              <w:bottom w:val="single" w:sz="4" w:space="0" w:color="auto"/>
              <w:right w:val="single" w:sz="8" w:space="0" w:color="auto"/>
            </w:tcBorders>
            <w:vAlign w:val="center"/>
            <w:hideMark/>
          </w:tcPr>
          <w:p w14:paraId="0D49CB62" w14:textId="77777777" w:rsidR="00525292" w:rsidRPr="00525292" w:rsidRDefault="00525292" w:rsidP="00525292">
            <w:pPr>
              <w:spacing w:before="0" w:after="0" w:line="240" w:lineRule="auto"/>
              <w:ind w:firstLine="0"/>
              <w:jc w:val="left"/>
              <w:rPr>
                <w:rFonts w:eastAsia="Times New Roman" w:cs="Calibri"/>
                <w:sz w:val="18"/>
                <w:szCs w:val="18"/>
              </w:rPr>
            </w:pPr>
          </w:p>
        </w:tc>
        <w:tc>
          <w:tcPr>
            <w:tcW w:w="3855" w:type="dxa"/>
            <w:tcBorders>
              <w:top w:val="nil"/>
              <w:left w:val="nil"/>
              <w:bottom w:val="nil"/>
              <w:right w:val="single" w:sz="8" w:space="0" w:color="auto"/>
            </w:tcBorders>
            <w:shd w:val="clear" w:color="000000" w:fill="FFFFFF"/>
            <w:vAlign w:val="center"/>
            <w:hideMark/>
          </w:tcPr>
          <w:p w14:paraId="630C2AC4"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Inexistente</w:t>
            </w:r>
          </w:p>
        </w:tc>
        <w:tc>
          <w:tcPr>
            <w:tcW w:w="1800" w:type="dxa"/>
            <w:tcBorders>
              <w:top w:val="nil"/>
              <w:left w:val="nil"/>
              <w:bottom w:val="nil"/>
              <w:right w:val="single" w:sz="8" w:space="0" w:color="auto"/>
            </w:tcBorders>
            <w:shd w:val="clear" w:color="000000" w:fill="FFFFFF"/>
            <w:vAlign w:val="center"/>
            <w:hideMark/>
          </w:tcPr>
          <w:p w14:paraId="64D19BEF"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0%</w:t>
            </w:r>
          </w:p>
        </w:tc>
        <w:tc>
          <w:tcPr>
            <w:tcW w:w="1412" w:type="dxa"/>
            <w:vMerge/>
            <w:tcBorders>
              <w:top w:val="single" w:sz="8" w:space="0" w:color="auto"/>
              <w:left w:val="single" w:sz="8" w:space="0" w:color="auto"/>
              <w:bottom w:val="single" w:sz="4" w:space="0" w:color="auto"/>
              <w:right w:val="single" w:sz="8" w:space="0" w:color="auto"/>
            </w:tcBorders>
            <w:vAlign w:val="center"/>
            <w:hideMark/>
          </w:tcPr>
          <w:p w14:paraId="58580DE5" w14:textId="77777777" w:rsidR="00525292" w:rsidRPr="00525292" w:rsidRDefault="00525292" w:rsidP="00525292">
            <w:pPr>
              <w:spacing w:before="0" w:after="0" w:line="240" w:lineRule="auto"/>
              <w:ind w:firstLine="0"/>
              <w:jc w:val="left"/>
              <w:rPr>
                <w:rFonts w:eastAsia="Times New Roman" w:cs="Calibri"/>
                <w:b/>
                <w:bCs/>
                <w:sz w:val="18"/>
                <w:szCs w:val="18"/>
              </w:rPr>
            </w:pPr>
          </w:p>
        </w:tc>
      </w:tr>
      <w:tr w:rsidR="009A4AE6" w:rsidRPr="00525292" w14:paraId="4479338D" w14:textId="77777777" w:rsidTr="00525292">
        <w:trPr>
          <w:trHeight w:val="506"/>
        </w:trPr>
        <w:tc>
          <w:tcPr>
            <w:tcW w:w="1743" w:type="dxa"/>
            <w:vMerge w:val="restart"/>
            <w:tcBorders>
              <w:top w:val="single" w:sz="8" w:space="0" w:color="auto"/>
              <w:left w:val="single" w:sz="8" w:space="0" w:color="auto"/>
              <w:bottom w:val="single" w:sz="4" w:space="0" w:color="auto"/>
              <w:right w:val="single" w:sz="8" w:space="0" w:color="auto"/>
            </w:tcBorders>
            <w:shd w:val="clear" w:color="000000" w:fill="FFFFFF"/>
            <w:vAlign w:val="center"/>
            <w:hideMark/>
          </w:tcPr>
          <w:p w14:paraId="0C53C3D5"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Turismo</w:t>
            </w:r>
          </w:p>
        </w:tc>
        <w:tc>
          <w:tcPr>
            <w:tcW w:w="3855" w:type="dxa"/>
            <w:tcBorders>
              <w:top w:val="single" w:sz="8" w:space="0" w:color="auto"/>
              <w:left w:val="nil"/>
              <w:bottom w:val="single" w:sz="4" w:space="0" w:color="auto"/>
              <w:right w:val="single" w:sz="8" w:space="0" w:color="auto"/>
            </w:tcBorders>
            <w:shd w:val="clear" w:color="000000" w:fill="FFFFFF"/>
            <w:vAlign w:val="center"/>
            <w:hideMark/>
          </w:tcPr>
          <w:p w14:paraId="048C82AC"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Alto (Más del 70% de los terrenos aledaños destinados a esta actividad)</w:t>
            </w:r>
          </w:p>
        </w:tc>
        <w:tc>
          <w:tcPr>
            <w:tcW w:w="1800" w:type="dxa"/>
            <w:tcBorders>
              <w:top w:val="single" w:sz="8" w:space="0" w:color="auto"/>
              <w:left w:val="nil"/>
              <w:bottom w:val="single" w:sz="4" w:space="0" w:color="auto"/>
              <w:right w:val="single" w:sz="8" w:space="0" w:color="auto"/>
            </w:tcBorders>
            <w:shd w:val="clear" w:color="000000" w:fill="FFFFFF"/>
            <w:vAlign w:val="center"/>
            <w:hideMark/>
          </w:tcPr>
          <w:p w14:paraId="1D7DAE1E"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100%</w:t>
            </w:r>
          </w:p>
        </w:tc>
        <w:tc>
          <w:tcPr>
            <w:tcW w:w="1412" w:type="dxa"/>
            <w:vMerge w:val="restart"/>
            <w:tcBorders>
              <w:top w:val="single" w:sz="8" w:space="0" w:color="auto"/>
              <w:left w:val="single" w:sz="8" w:space="0" w:color="auto"/>
              <w:bottom w:val="single" w:sz="4" w:space="0" w:color="auto"/>
              <w:right w:val="single" w:sz="8" w:space="0" w:color="auto"/>
            </w:tcBorders>
            <w:shd w:val="clear" w:color="000000" w:fill="FFFFFF"/>
            <w:vAlign w:val="center"/>
            <w:hideMark/>
          </w:tcPr>
          <w:p w14:paraId="798D8020" w14:textId="77777777" w:rsidR="00525292" w:rsidRPr="00525292" w:rsidRDefault="00525292" w:rsidP="00525292">
            <w:pPr>
              <w:spacing w:before="0" w:after="0" w:line="240" w:lineRule="auto"/>
              <w:ind w:firstLine="0"/>
              <w:jc w:val="center"/>
              <w:rPr>
                <w:rFonts w:eastAsia="Times New Roman" w:cs="Calibri"/>
                <w:b/>
                <w:bCs/>
                <w:sz w:val="18"/>
                <w:szCs w:val="18"/>
              </w:rPr>
            </w:pPr>
            <w:r w:rsidRPr="00525292">
              <w:rPr>
                <w:rFonts w:eastAsia="Times New Roman" w:cs="Calibri"/>
                <w:b/>
                <w:bCs/>
                <w:sz w:val="18"/>
                <w:szCs w:val="18"/>
              </w:rPr>
              <w:t>10,0%</w:t>
            </w:r>
          </w:p>
        </w:tc>
      </w:tr>
      <w:tr w:rsidR="00525292" w:rsidRPr="00525292" w14:paraId="752FD5BB" w14:textId="77777777" w:rsidTr="00525292">
        <w:trPr>
          <w:trHeight w:val="506"/>
        </w:trPr>
        <w:tc>
          <w:tcPr>
            <w:tcW w:w="1743" w:type="dxa"/>
            <w:vMerge/>
            <w:tcBorders>
              <w:top w:val="single" w:sz="8" w:space="0" w:color="auto"/>
              <w:left w:val="single" w:sz="8" w:space="0" w:color="auto"/>
              <w:bottom w:val="single" w:sz="4" w:space="0" w:color="auto"/>
              <w:right w:val="single" w:sz="8" w:space="0" w:color="auto"/>
            </w:tcBorders>
            <w:vAlign w:val="center"/>
            <w:hideMark/>
          </w:tcPr>
          <w:p w14:paraId="78BB7FA9" w14:textId="77777777" w:rsidR="00525292" w:rsidRPr="00525292" w:rsidRDefault="00525292" w:rsidP="00525292">
            <w:pPr>
              <w:spacing w:before="0" w:after="0" w:line="240" w:lineRule="auto"/>
              <w:ind w:firstLine="0"/>
              <w:jc w:val="left"/>
              <w:rPr>
                <w:rFonts w:eastAsia="Times New Roman" w:cs="Calibri"/>
                <w:sz w:val="18"/>
                <w:szCs w:val="18"/>
              </w:rPr>
            </w:pPr>
          </w:p>
        </w:tc>
        <w:tc>
          <w:tcPr>
            <w:tcW w:w="3855" w:type="dxa"/>
            <w:tcBorders>
              <w:top w:val="nil"/>
              <w:left w:val="nil"/>
              <w:bottom w:val="single" w:sz="4" w:space="0" w:color="auto"/>
              <w:right w:val="single" w:sz="8" w:space="0" w:color="auto"/>
            </w:tcBorders>
            <w:shd w:val="clear" w:color="000000" w:fill="FFFFFF"/>
            <w:vAlign w:val="center"/>
            <w:hideMark/>
          </w:tcPr>
          <w:p w14:paraId="4C1D759F"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Medio (Cerca de la mitad los terrenos aledaños destinados a esta actividad)</w:t>
            </w:r>
          </w:p>
        </w:tc>
        <w:tc>
          <w:tcPr>
            <w:tcW w:w="1800" w:type="dxa"/>
            <w:tcBorders>
              <w:top w:val="nil"/>
              <w:left w:val="nil"/>
              <w:bottom w:val="single" w:sz="4" w:space="0" w:color="auto"/>
              <w:right w:val="single" w:sz="8" w:space="0" w:color="auto"/>
            </w:tcBorders>
            <w:shd w:val="clear" w:color="000000" w:fill="FFFFFF"/>
            <w:vAlign w:val="center"/>
            <w:hideMark/>
          </w:tcPr>
          <w:p w14:paraId="21363F16"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50%</w:t>
            </w:r>
          </w:p>
        </w:tc>
        <w:tc>
          <w:tcPr>
            <w:tcW w:w="1412" w:type="dxa"/>
            <w:vMerge/>
            <w:tcBorders>
              <w:top w:val="single" w:sz="8" w:space="0" w:color="auto"/>
              <w:left w:val="single" w:sz="8" w:space="0" w:color="auto"/>
              <w:bottom w:val="single" w:sz="4" w:space="0" w:color="auto"/>
              <w:right w:val="single" w:sz="8" w:space="0" w:color="auto"/>
            </w:tcBorders>
            <w:vAlign w:val="center"/>
            <w:hideMark/>
          </w:tcPr>
          <w:p w14:paraId="391EFF2B" w14:textId="77777777" w:rsidR="00525292" w:rsidRPr="00525292" w:rsidRDefault="00525292" w:rsidP="00525292">
            <w:pPr>
              <w:spacing w:before="0" w:after="0" w:line="240" w:lineRule="auto"/>
              <w:ind w:firstLine="0"/>
              <w:jc w:val="left"/>
              <w:rPr>
                <w:rFonts w:eastAsia="Times New Roman" w:cs="Calibri"/>
                <w:b/>
                <w:bCs/>
                <w:sz w:val="18"/>
                <w:szCs w:val="18"/>
              </w:rPr>
            </w:pPr>
          </w:p>
        </w:tc>
      </w:tr>
      <w:tr w:rsidR="00525292" w:rsidRPr="00525292" w14:paraId="443C211F" w14:textId="77777777" w:rsidTr="00525292">
        <w:trPr>
          <w:trHeight w:val="280"/>
        </w:trPr>
        <w:tc>
          <w:tcPr>
            <w:tcW w:w="1743" w:type="dxa"/>
            <w:vMerge/>
            <w:tcBorders>
              <w:top w:val="single" w:sz="8" w:space="0" w:color="auto"/>
              <w:left w:val="single" w:sz="8" w:space="0" w:color="auto"/>
              <w:bottom w:val="single" w:sz="4" w:space="0" w:color="auto"/>
              <w:right w:val="single" w:sz="8" w:space="0" w:color="auto"/>
            </w:tcBorders>
            <w:vAlign w:val="center"/>
            <w:hideMark/>
          </w:tcPr>
          <w:p w14:paraId="47276137" w14:textId="77777777" w:rsidR="00525292" w:rsidRPr="00525292" w:rsidRDefault="00525292" w:rsidP="00525292">
            <w:pPr>
              <w:spacing w:before="0" w:after="0" w:line="240" w:lineRule="auto"/>
              <w:ind w:firstLine="0"/>
              <w:jc w:val="left"/>
              <w:rPr>
                <w:rFonts w:eastAsia="Times New Roman" w:cs="Calibri"/>
                <w:sz w:val="18"/>
                <w:szCs w:val="18"/>
              </w:rPr>
            </w:pPr>
          </w:p>
        </w:tc>
        <w:tc>
          <w:tcPr>
            <w:tcW w:w="3855" w:type="dxa"/>
            <w:tcBorders>
              <w:top w:val="nil"/>
              <w:left w:val="nil"/>
              <w:bottom w:val="single" w:sz="4" w:space="0" w:color="auto"/>
              <w:right w:val="single" w:sz="8" w:space="0" w:color="auto"/>
            </w:tcBorders>
            <w:shd w:val="clear" w:color="000000" w:fill="FFFFFF"/>
            <w:vAlign w:val="center"/>
            <w:hideMark/>
          </w:tcPr>
          <w:p w14:paraId="4CC9659A"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Bajo / Nulo</w:t>
            </w:r>
          </w:p>
        </w:tc>
        <w:tc>
          <w:tcPr>
            <w:tcW w:w="1800" w:type="dxa"/>
            <w:tcBorders>
              <w:top w:val="nil"/>
              <w:left w:val="nil"/>
              <w:bottom w:val="single" w:sz="4" w:space="0" w:color="auto"/>
              <w:right w:val="single" w:sz="8" w:space="0" w:color="auto"/>
            </w:tcBorders>
            <w:shd w:val="clear" w:color="000000" w:fill="FFFFFF"/>
            <w:vAlign w:val="center"/>
            <w:hideMark/>
          </w:tcPr>
          <w:p w14:paraId="654BB0FD"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25%</w:t>
            </w:r>
          </w:p>
        </w:tc>
        <w:tc>
          <w:tcPr>
            <w:tcW w:w="1412" w:type="dxa"/>
            <w:vMerge/>
            <w:tcBorders>
              <w:top w:val="single" w:sz="8" w:space="0" w:color="auto"/>
              <w:left w:val="single" w:sz="8" w:space="0" w:color="auto"/>
              <w:bottom w:val="single" w:sz="4" w:space="0" w:color="auto"/>
              <w:right w:val="single" w:sz="8" w:space="0" w:color="auto"/>
            </w:tcBorders>
            <w:vAlign w:val="center"/>
            <w:hideMark/>
          </w:tcPr>
          <w:p w14:paraId="23D1D744" w14:textId="77777777" w:rsidR="00525292" w:rsidRPr="00525292" w:rsidRDefault="00525292" w:rsidP="00525292">
            <w:pPr>
              <w:spacing w:before="0" w:after="0" w:line="240" w:lineRule="auto"/>
              <w:ind w:firstLine="0"/>
              <w:jc w:val="left"/>
              <w:rPr>
                <w:rFonts w:eastAsia="Times New Roman" w:cs="Calibri"/>
                <w:b/>
                <w:bCs/>
                <w:sz w:val="18"/>
                <w:szCs w:val="18"/>
              </w:rPr>
            </w:pPr>
          </w:p>
        </w:tc>
      </w:tr>
      <w:tr w:rsidR="00525292" w:rsidRPr="00525292" w14:paraId="54855F35" w14:textId="77777777" w:rsidTr="00525292">
        <w:trPr>
          <w:trHeight w:val="280"/>
        </w:trPr>
        <w:tc>
          <w:tcPr>
            <w:tcW w:w="1743" w:type="dxa"/>
            <w:vMerge/>
            <w:tcBorders>
              <w:top w:val="single" w:sz="8" w:space="0" w:color="auto"/>
              <w:left w:val="single" w:sz="8" w:space="0" w:color="auto"/>
              <w:bottom w:val="single" w:sz="4" w:space="0" w:color="auto"/>
              <w:right w:val="single" w:sz="8" w:space="0" w:color="auto"/>
            </w:tcBorders>
            <w:vAlign w:val="center"/>
            <w:hideMark/>
          </w:tcPr>
          <w:p w14:paraId="51CF7ECC" w14:textId="77777777" w:rsidR="00525292" w:rsidRPr="00525292" w:rsidRDefault="00525292" w:rsidP="00525292">
            <w:pPr>
              <w:spacing w:before="0" w:after="0" w:line="240" w:lineRule="auto"/>
              <w:ind w:firstLine="0"/>
              <w:jc w:val="left"/>
              <w:rPr>
                <w:rFonts w:eastAsia="Times New Roman" w:cs="Calibri"/>
                <w:sz w:val="18"/>
                <w:szCs w:val="18"/>
              </w:rPr>
            </w:pPr>
          </w:p>
        </w:tc>
        <w:tc>
          <w:tcPr>
            <w:tcW w:w="3855" w:type="dxa"/>
            <w:tcBorders>
              <w:top w:val="nil"/>
              <w:left w:val="nil"/>
              <w:bottom w:val="nil"/>
              <w:right w:val="single" w:sz="8" w:space="0" w:color="auto"/>
            </w:tcBorders>
            <w:shd w:val="clear" w:color="000000" w:fill="FFFFFF"/>
            <w:vAlign w:val="center"/>
            <w:hideMark/>
          </w:tcPr>
          <w:p w14:paraId="20403E77"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Inexistente</w:t>
            </w:r>
          </w:p>
        </w:tc>
        <w:tc>
          <w:tcPr>
            <w:tcW w:w="1800" w:type="dxa"/>
            <w:tcBorders>
              <w:top w:val="nil"/>
              <w:left w:val="nil"/>
              <w:bottom w:val="nil"/>
              <w:right w:val="single" w:sz="8" w:space="0" w:color="auto"/>
            </w:tcBorders>
            <w:shd w:val="clear" w:color="000000" w:fill="FFFFFF"/>
            <w:vAlign w:val="center"/>
            <w:hideMark/>
          </w:tcPr>
          <w:p w14:paraId="5BA9135A"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0%</w:t>
            </w:r>
          </w:p>
        </w:tc>
        <w:tc>
          <w:tcPr>
            <w:tcW w:w="1412" w:type="dxa"/>
            <w:vMerge/>
            <w:tcBorders>
              <w:top w:val="single" w:sz="8" w:space="0" w:color="auto"/>
              <w:left w:val="single" w:sz="8" w:space="0" w:color="auto"/>
              <w:bottom w:val="single" w:sz="4" w:space="0" w:color="auto"/>
              <w:right w:val="single" w:sz="8" w:space="0" w:color="auto"/>
            </w:tcBorders>
            <w:vAlign w:val="center"/>
            <w:hideMark/>
          </w:tcPr>
          <w:p w14:paraId="00583F69" w14:textId="77777777" w:rsidR="00525292" w:rsidRPr="00525292" w:rsidRDefault="00525292" w:rsidP="00525292">
            <w:pPr>
              <w:spacing w:before="0" w:after="0" w:line="240" w:lineRule="auto"/>
              <w:ind w:firstLine="0"/>
              <w:jc w:val="left"/>
              <w:rPr>
                <w:rFonts w:eastAsia="Times New Roman" w:cs="Calibri"/>
                <w:b/>
                <w:bCs/>
                <w:sz w:val="18"/>
                <w:szCs w:val="18"/>
              </w:rPr>
            </w:pPr>
          </w:p>
        </w:tc>
      </w:tr>
      <w:tr w:rsidR="009A4AE6" w:rsidRPr="00525292" w14:paraId="08E0456C" w14:textId="77777777" w:rsidTr="00525292">
        <w:trPr>
          <w:trHeight w:val="760"/>
        </w:trPr>
        <w:tc>
          <w:tcPr>
            <w:tcW w:w="1743"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1BA259B6"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Comercio</w:t>
            </w:r>
          </w:p>
        </w:tc>
        <w:tc>
          <w:tcPr>
            <w:tcW w:w="3855" w:type="dxa"/>
            <w:tcBorders>
              <w:top w:val="single" w:sz="8" w:space="0" w:color="auto"/>
              <w:left w:val="nil"/>
              <w:bottom w:val="single" w:sz="4" w:space="0" w:color="auto"/>
              <w:right w:val="single" w:sz="8" w:space="0" w:color="auto"/>
            </w:tcBorders>
            <w:shd w:val="clear" w:color="000000" w:fill="FFFFFF"/>
            <w:vAlign w:val="center"/>
            <w:hideMark/>
          </w:tcPr>
          <w:p w14:paraId="3E585ABB"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Alto (Terrenos aledaños al camino son en su mayoría de locales comerciales, más del 50%)</w:t>
            </w:r>
          </w:p>
        </w:tc>
        <w:tc>
          <w:tcPr>
            <w:tcW w:w="1800" w:type="dxa"/>
            <w:tcBorders>
              <w:top w:val="single" w:sz="8" w:space="0" w:color="auto"/>
              <w:left w:val="nil"/>
              <w:bottom w:val="single" w:sz="4" w:space="0" w:color="auto"/>
              <w:right w:val="single" w:sz="8" w:space="0" w:color="auto"/>
            </w:tcBorders>
            <w:shd w:val="clear" w:color="000000" w:fill="FFFFFF"/>
            <w:vAlign w:val="center"/>
            <w:hideMark/>
          </w:tcPr>
          <w:p w14:paraId="5E9D99F0"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100%</w:t>
            </w:r>
          </w:p>
        </w:tc>
        <w:tc>
          <w:tcPr>
            <w:tcW w:w="1412"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5F277C81" w14:textId="77777777" w:rsidR="00525292" w:rsidRPr="00525292" w:rsidRDefault="00525292" w:rsidP="00525292">
            <w:pPr>
              <w:spacing w:before="0" w:after="0" w:line="240" w:lineRule="auto"/>
              <w:ind w:firstLine="0"/>
              <w:jc w:val="center"/>
              <w:rPr>
                <w:rFonts w:eastAsia="Times New Roman" w:cs="Calibri"/>
                <w:b/>
                <w:bCs/>
                <w:sz w:val="18"/>
                <w:szCs w:val="18"/>
              </w:rPr>
            </w:pPr>
            <w:r w:rsidRPr="00525292">
              <w:rPr>
                <w:rFonts w:eastAsia="Times New Roman" w:cs="Calibri"/>
                <w:b/>
                <w:bCs/>
                <w:sz w:val="18"/>
                <w:szCs w:val="18"/>
              </w:rPr>
              <w:t>10,0%</w:t>
            </w:r>
          </w:p>
        </w:tc>
      </w:tr>
      <w:tr w:rsidR="00525292" w:rsidRPr="00525292" w14:paraId="4B85DD44" w14:textId="77777777" w:rsidTr="00525292">
        <w:trPr>
          <w:trHeight w:val="760"/>
        </w:trPr>
        <w:tc>
          <w:tcPr>
            <w:tcW w:w="1743" w:type="dxa"/>
            <w:vMerge/>
            <w:tcBorders>
              <w:top w:val="single" w:sz="8" w:space="0" w:color="auto"/>
              <w:left w:val="single" w:sz="8" w:space="0" w:color="auto"/>
              <w:bottom w:val="single" w:sz="8" w:space="0" w:color="000000"/>
              <w:right w:val="single" w:sz="8" w:space="0" w:color="auto"/>
            </w:tcBorders>
            <w:vAlign w:val="center"/>
            <w:hideMark/>
          </w:tcPr>
          <w:p w14:paraId="1ED3EA92" w14:textId="77777777" w:rsidR="00525292" w:rsidRPr="00525292" w:rsidRDefault="00525292" w:rsidP="00525292">
            <w:pPr>
              <w:spacing w:before="0" w:after="0" w:line="240" w:lineRule="auto"/>
              <w:ind w:firstLine="0"/>
              <w:jc w:val="left"/>
              <w:rPr>
                <w:rFonts w:eastAsia="Times New Roman" w:cs="Calibri"/>
                <w:sz w:val="18"/>
                <w:szCs w:val="18"/>
              </w:rPr>
            </w:pPr>
          </w:p>
        </w:tc>
        <w:tc>
          <w:tcPr>
            <w:tcW w:w="3855" w:type="dxa"/>
            <w:tcBorders>
              <w:top w:val="nil"/>
              <w:left w:val="nil"/>
              <w:bottom w:val="single" w:sz="4" w:space="0" w:color="auto"/>
              <w:right w:val="single" w:sz="8" w:space="0" w:color="auto"/>
            </w:tcBorders>
            <w:shd w:val="clear" w:color="000000" w:fill="FFFFFF"/>
            <w:vAlign w:val="center"/>
            <w:hideMark/>
          </w:tcPr>
          <w:p w14:paraId="42DAAE91"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Medio (Gran cantidad de locales comerciales en terrenos aledaños, entre el 30 y el 50%)</w:t>
            </w:r>
          </w:p>
        </w:tc>
        <w:tc>
          <w:tcPr>
            <w:tcW w:w="1800" w:type="dxa"/>
            <w:tcBorders>
              <w:top w:val="nil"/>
              <w:left w:val="nil"/>
              <w:bottom w:val="single" w:sz="4" w:space="0" w:color="auto"/>
              <w:right w:val="single" w:sz="8" w:space="0" w:color="auto"/>
            </w:tcBorders>
            <w:shd w:val="clear" w:color="000000" w:fill="FFFFFF"/>
            <w:vAlign w:val="center"/>
            <w:hideMark/>
          </w:tcPr>
          <w:p w14:paraId="5A67CE1C"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50%</w:t>
            </w:r>
          </w:p>
        </w:tc>
        <w:tc>
          <w:tcPr>
            <w:tcW w:w="1412" w:type="dxa"/>
            <w:vMerge/>
            <w:tcBorders>
              <w:top w:val="single" w:sz="8" w:space="0" w:color="auto"/>
              <w:left w:val="single" w:sz="8" w:space="0" w:color="auto"/>
              <w:bottom w:val="single" w:sz="8" w:space="0" w:color="000000"/>
              <w:right w:val="single" w:sz="8" w:space="0" w:color="auto"/>
            </w:tcBorders>
            <w:vAlign w:val="center"/>
            <w:hideMark/>
          </w:tcPr>
          <w:p w14:paraId="5B5AF56A" w14:textId="77777777" w:rsidR="00525292" w:rsidRPr="00525292" w:rsidRDefault="00525292" w:rsidP="00525292">
            <w:pPr>
              <w:spacing w:before="0" w:after="0" w:line="240" w:lineRule="auto"/>
              <w:ind w:firstLine="0"/>
              <w:jc w:val="left"/>
              <w:rPr>
                <w:rFonts w:eastAsia="Times New Roman" w:cs="Calibri"/>
                <w:b/>
                <w:bCs/>
                <w:sz w:val="18"/>
                <w:szCs w:val="18"/>
              </w:rPr>
            </w:pPr>
          </w:p>
        </w:tc>
      </w:tr>
      <w:tr w:rsidR="00525292" w:rsidRPr="00525292" w14:paraId="44E2F28B" w14:textId="77777777" w:rsidTr="00525292">
        <w:trPr>
          <w:trHeight w:val="280"/>
        </w:trPr>
        <w:tc>
          <w:tcPr>
            <w:tcW w:w="1743" w:type="dxa"/>
            <w:vMerge/>
            <w:tcBorders>
              <w:top w:val="single" w:sz="8" w:space="0" w:color="auto"/>
              <w:left w:val="single" w:sz="8" w:space="0" w:color="auto"/>
              <w:bottom w:val="single" w:sz="8" w:space="0" w:color="000000"/>
              <w:right w:val="single" w:sz="8" w:space="0" w:color="auto"/>
            </w:tcBorders>
            <w:vAlign w:val="center"/>
            <w:hideMark/>
          </w:tcPr>
          <w:p w14:paraId="698659E9" w14:textId="77777777" w:rsidR="00525292" w:rsidRPr="00525292" w:rsidRDefault="00525292" w:rsidP="00525292">
            <w:pPr>
              <w:spacing w:before="0" w:after="0" w:line="240" w:lineRule="auto"/>
              <w:ind w:firstLine="0"/>
              <w:jc w:val="left"/>
              <w:rPr>
                <w:rFonts w:eastAsia="Times New Roman" w:cs="Calibri"/>
                <w:sz w:val="18"/>
                <w:szCs w:val="18"/>
              </w:rPr>
            </w:pPr>
          </w:p>
        </w:tc>
        <w:tc>
          <w:tcPr>
            <w:tcW w:w="3855" w:type="dxa"/>
            <w:tcBorders>
              <w:top w:val="nil"/>
              <w:left w:val="nil"/>
              <w:bottom w:val="single" w:sz="4" w:space="0" w:color="auto"/>
              <w:right w:val="single" w:sz="8" w:space="0" w:color="auto"/>
            </w:tcBorders>
            <w:shd w:val="clear" w:color="000000" w:fill="FFFFFF"/>
            <w:vAlign w:val="center"/>
            <w:hideMark/>
          </w:tcPr>
          <w:p w14:paraId="6234222C"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Bajo / Nulo (Menor al 30%)</w:t>
            </w:r>
          </w:p>
        </w:tc>
        <w:tc>
          <w:tcPr>
            <w:tcW w:w="1800" w:type="dxa"/>
            <w:tcBorders>
              <w:top w:val="nil"/>
              <w:left w:val="nil"/>
              <w:bottom w:val="single" w:sz="4" w:space="0" w:color="auto"/>
              <w:right w:val="single" w:sz="8" w:space="0" w:color="auto"/>
            </w:tcBorders>
            <w:shd w:val="clear" w:color="000000" w:fill="FFFFFF"/>
            <w:vAlign w:val="center"/>
            <w:hideMark/>
          </w:tcPr>
          <w:p w14:paraId="050FECB9" w14:textId="77777777" w:rsidR="00525292" w:rsidRPr="00525292" w:rsidRDefault="00525292" w:rsidP="00525292">
            <w:pPr>
              <w:spacing w:before="0" w:after="0" w:line="240" w:lineRule="auto"/>
              <w:ind w:firstLine="0"/>
              <w:jc w:val="center"/>
              <w:rPr>
                <w:rFonts w:eastAsia="Times New Roman" w:cs="Calibri"/>
                <w:sz w:val="18"/>
                <w:szCs w:val="18"/>
              </w:rPr>
            </w:pPr>
            <w:r w:rsidRPr="00525292">
              <w:rPr>
                <w:rFonts w:eastAsia="Times New Roman" w:cs="Calibri"/>
                <w:sz w:val="18"/>
                <w:szCs w:val="18"/>
              </w:rPr>
              <w:t>25%</w:t>
            </w:r>
          </w:p>
        </w:tc>
        <w:tc>
          <w:tcPr>
            <w:tcW w:w="1412" w:type="dxa"/>
            <w:vMerge/>
            <w:tcBorders>
              <w:top w:val="single" w:sz="8" w:space="0" w:color="auto"/>
              <w:left w:val="single" w:sz="8" w:space="0" w:color="auto"/>
              <w:bottom w:val="single" w:sz="8" w:space="0" w:color="000000"/>
              <w:right w:val="single" w:sz="8" w:space="0" w:color="auto"/>
            </w:tcBorders>
            <w:vAlign w:val="center"/>
            <w:hideMark/>
          </w:tcPr>
          <w:p w14:paraId="4EF9168D" w14:textId="77777777" w:rsidR="00525292" w:rsidRPr="00525292" w:rsidRDefault="00525292" w:rsidP="00525292">
            <w:pPr>
              <w:spacing w:before="0" w:after="0" w:line="240" w:lineRule="auto"/>
              <w:ind w:firstLine="0"/>
              <w:jc w:val="left"/>
              <w:rPr>
                <w:rFonts w:eastAsia="Times New Roman" w:cs="Calibri"/>
                <w:b/>
                <w:bCs/>
                <w:sz w:val="18"/>
                <w:szCs w:val="18"/>
              </w:rPr>
            </w:pPr>
          </w:p>
        </w:tc>
      </w:tr>
      <w:tr w:rsidR="00525292" w:rsidRPr="00525292" w14:paraId="10838BF6" w14:textId="77777777" w:rsidTr="00525292">
        <w:trPr>
          <w:trHeight w:val="280"/>
        </w:trPr>
        <w:tc>
          <w:tcPr>
            <w:tcW w:w="1743" w:type="dxa"/>
            <w:vMerge/>
            <w:tcBorders>
              <w:top w:val="single" w:sz="8" w:space="0" w:color="auto"/>
              <w:left w:val="single" w:sz="8" w:space="0" w:color="auto"/>
              <w:bottom w:val="single" w:sz="8" w:space="0" w:color="000000"/>
              <w:right w:val="single" w:sz="8" w:space="0" w:color="auto"/>
            </w:tcBorders>
            <w:vAlign w:val="center"/>
            <w:hideMark/>
          </w:tcPr>
          <w:p w14:paraId="517F97BC" w14:textId="77777777" w:rsidR="00525292" w:rsidRPr="00525292" w:rsidRDefault="00525292" w:rsidP="00525292">
            <w:pPr>
              <w:spacing w:before="0" w:after="0" w:line="240" w:lineRule="auto"/>
              <w:ind w:firstLine="0"/>
              <w:jc w:val="left"/>
              <w:rPr>
                <w:rFonts w:eastAsia="Times New Roman" w:cs="Calibri"/>
                <w:sz w:val="18"/>
                <w:szCs w:val="18"/>
              </w:rPr>
            </w:pPr>
          </w:p>
        </w:tc>
        <w:tc>
          <w:tcPr>
            <w:tcW w:w="3855" w:type="dxa"/>
            <w:tcBorders>
              <w:top w:val="nil"/>
              <w:left w:val="nil"/>
              <w:bottom w:val="single" w:sz="8" w:space="0" w:color="auto"/>
              <w:right w:val="single" w:sz="8" w:space="0" w:color="auto"/>
            </w:tcBorders>
            <w:shd w:val="clear" w:color="000000" w:fill="FFFFFF"/>
            <w:noWrap/>
            <w:vAlign w:val="center"/>
            <w:hideMark/>
          </w:tcPr>
          <w:p w14:paraId="26ECEDF3" w14:textId="77777777" w:rsidR="00525292" w:rsidRPr="00525292" w:rsidRDefault="00525292" w:rsidP="00525292">
            <w:pPr>
              <w:spacing w:before="0" w:after="0" w:line="240" w:lineRule="auto"/>
              <w:ind w:firstLine="0"/>
              <w:jc w:val="center"/>
              <w:rPr>
                <w:rFonts w:eastAsia="Times New Roman" w:cs="Calibri"/>
                <w:color w:val="000000"/>
                <w:sz w:val="18"/>
                <w:szCs w:val="18"/>
              </w:rPr>
            </w:pPr>
            <w:r w:rsidRPr="00525292">
              <w:rPr>
                <w:rFonts w:eastAsia="Times New Roman" w:cs="Calibri"/>
                <w:color w:val="000000"/>
                <w:sz w:val="18"/>
                <w:szCs w:val="18"/>
              </w:rPr>
              <w:t>Inexistente</w:t>
            </w:r>
          </w:p>
        </w:tc>
        <w:tc>
          <w:tcPr>
            <w:tcW w:w="1800" w:type="dxa"/>
            <w:tcBorders>
              <w:top w:val="nil"/>
              <w:left w:val="nil"/>
              <w:bottom w:val="single" w:sz="8" w:space="0" w:color="auto"/>
              <w:right w:val="single" w:sz="8" w:space="0" w:color="auto"/>
            </w:tcBorders>
            <w:shd w:val="clear" w:color="000000" w:fill="FFFFFF"/>
            <w:noWrap/>
            <w:vAlign w:val="center"/>
            <w:hideMark/>
          </w:tcPr>
          <w:p w14:paraId="6A715745" w14:textId="77777777" w:rsidR="00525292" w:rsidRPr="00525292" w:rsidRDefault="00525292" w:rsidP="00525292">
            <w:pPr>
              <w:spacing w:before="0" w:after="0" w:line="240" w:lineRule="auto"/>
              <w:ind w:firstLine="0"/>
              <w:jc w:val="center"/>
              <w:rPr>
                <w:rFonts w:eastAsia="Times New Roman" w:cs="Calibri"/>
                <w:color w:val="000000"/>
                <w:sz w:val="18"/>
                <w:szCs w:val="18"/>
              </w:rPr>
            </w:pPr>
            <w:r w:rsidRPr="00525292">
              <w:rPr>
                <w:rFonts w:eastAsia="Times New Roman" w:cs="Calibri"/>
                <w:color w:val="000000"/>
                <w:sz w:val="18"/>
                <w:szCs w:val="18"/>
              </w:rPr>
              <w:t>0%</w:t>
            </w:r>
          </w:p>
        </w:tc>
        <w:tc>
          <w:tcPr>
            <w:tcW w:w="1412" w:type="dxa"/>
            <w:vMerge/>
            <w:tcBorders>
              <w:top w:val="single" w:sz="8" w:space="0" w:color="auto"/>
              <w:left w:val="single" w:sz="8" w:space="0" w:color="auto"/>
              <w:bottom w:val="single" w:sz="8" w:space="0" w:color="000000"/>
              <w:right w:val="single" w:sz="8" w:space="0" w:color="auto"/>
            </w:tcBorders>
            <w:vAlign w:val="center"/>
            <w:hideMark/>
          </w:tcPr>
          <w:p w14:paraId="192DE3A9" w14:textId="77777777" w:rsidR="00525292" w:rsidRPr="00525292" w:rsidRDefault="00525292" w:rsidP="00525292">
            <w:pPr>
              <w:spacing w:before="0" w:after="0" w:line="240" w:lineRule="auto"/>
              <w:ind w:firstLine="0"/>
              <w:jc w:val="left"/>
              <w:rPr>
                <w:rFonts w:eastAsia="Times New Roman" w:cs="Calibri"/>
                <w:b/>
                <w:bCs/>
                <w:sz w:val="18"/>
                <w:szCs w:val="18"/>
              </w:rPr>
            </w:pPr>
          </w:p>
        </w:tc>
      </w:tr>
      <w:tr w:rsidR="00525292" w:rsidRPr="00525292" w14:paraId="01ECCF14" w14:textId="77777777" w:rsidTr="00525292">
        <w:trPr>
          <w:trHeight w:val="352"/>
        </w:trPr>
        <w:tc>
          <w:tcPr>
            <w:tcW w:w="7398" w:type="dxa"/>
            <w:gridSpan w:val="3"/>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219D0D5F" w14:textId="77777777" w:rsidR="00525292" w:rsidRPr="00525292" w:rsidRDefault="00525292" w:rsidP="00525292">
            <w:pPr>
              <w:spacing w:before="0" w:after="0" w:line="240" w:lineRule="auto"/>
              <w:ind w:firstLine="0"/>
              <w:jc w:val="center"/>
              <w:rPr>
                <w:rFonts w:eastAsia="Times New Roman" w:cs="Calibri"/>
                <w:b/>
                <w:bCs/>
                <w:color w:val="000000"/>
                <w:sz w:val="18"/>
                <w:szCs w:val="18"/>
              </w:rPr>
            </w:pPr>
            <w:r w:rsidRPr="00525292">
              <w:rPr>
                <w:rFonts w:eastAsia="Times New Roman" w:cs="Calibri"/>
                <w:b/>
                <w:bCs/>
                <w:color w:val="000000"/>
                <w:sz w:val="18"/>
                <w:szCs w:val="18"/>
              </w:rPr>
              <w:t>Porcentaje Total Asignado</w:t>
            </w:r>
          </w:p>
        </w:tc>
        <w:tc>
          <w:tcPr>
            <w:tcW w:w="1412" w:type="dxa"/>
            <w:tcBorders>
              <w:top w:val="nil"/>
              <w:left w:val="nil"/>
              <w:bottom w:val="single" w:sz="8" w:space="0" w:color="auto"/>
              <w:right w:val="single" w:sz="8" w:space="0" w:color="auto"/>
            </w:tcBorders>
            <w:shd w:val="clear" w:color="000000" w:fill="BFBFBF"/>
            <w:vAlign w:val="center"/>
            <w:hideMark/>
          </w:tcPr>
          <w:p w14:paraId="2116C769" w14:textId="77777777" w:rsidR="00525292" w:rsidRPr="00525292" w:rsidRDefault="00525292" w:rsidP="00525292">
            <w:pPr>
              <w:spacing w:before="0" w:after="0" w:line="240" w:lineRule="auto"/>
              <w:ind w:firstLine="0"/>
              <w:jc w:val="center"/>
              <w:rPr>
                <w:rFonts w:eastAsia="Times New Roman" w:cs="Calibri"/>
                <w:b/>
                <w:bCs/>
                <w:color w:val="000000"/>
                <w:sz w:val="18"/>
                <w:szCs w:val="18"/>
              </w:rPr>
            </w:pPr>
            <w:r w:rsidRPr="00525292">
              <w:rPr>
                <w:rFonts w:eastAsia="Times New Roman" w:cs="Calibri"/>
                <w:b/>
                <w:bCs/>
                <w:color w:val="000000"/>
                <w:sz w:val="18"/>
                <w:szCs w:val="18"/>
              </w:rPr>
              <w:t>100,00%</w:t>
            </w:r>
          </w:p>
        </w:tc>
      </w:tr>
    </w:tbl>
    <w:p w14:paraId="756BC5A7" w14:textId="0BE6D0AC" w:rsidR="00961FA3" w:rsidRPr="009A4AE6" w:rsidRDefault="00E63ED6" w:rsidP="000A14F3">
      <w:pPr>
        <w:ind w:firstLine="0"/>
        <w:rPr>
          <w:rFonts w:eastAsia="Times New Roman" w:cs="Arial"/>
          <w:sz w:val="20"/>
          <w:szCs w:val="20"/>
        </w:rPr>
      </w:pPr>
      <w:r w:rsidRPr="009A4AE6">
        <w:rPr>
          <w:rFonts w:eastAsia="Times New Roman" w:cs="Arial"/>
          <w:b/>
          <w:i/>
          <w:sz w:val="20"/>
          <w:szCs w:val="20"/>
        </w:rPr>
        <w:t>Fuente</w:t>
      </w:r>
      <w:r w:rsidRPr="009A4AE6">
        <w:rPr>
          <w:rFonts w:eastAsia="Times New Roman" w:cs="Arial"/>
          <w:b/>
          <w:sz w:val="20"/>
          <w:szCs w:val="20"/>
        </w:rPr>
        <w:t xml:space="preserve">: </w:t>
      </w:r>
      <w:r w:rsidRPr="009A4AE6">
        <w:rPr>
          <w:rFonts w:eastAsia="Times New Roman" w:cs="Arial"/>
          <w:sz w:val="20"/>
          <w:szCs w:val="20"/>
        </w:rPr>
        <w:t>Departamento Obra Pública Municipal, 2023.</w:t>
      </w:r>
    </w:p>
    <w:p w14:paraId="0AD8F1DE" w14:textId="77777777" w:rsidR="00383941" w:rsidRPr="009A4AE6" w:rsidRDefault="00383941" w:rsidP="000A14F3">
      <w:pPr>
        <w:ind w:firstLine="0"/>
        <w:rPr>
          <w:rFonts w:eastAsia="Times New Roman" w:cs="Arial"/>
          <w:sz w:val="20"/>
          <w:szCs w:val="20"/>
        </w:rPr>
      </w:pPr>
    </w:p>
    <w:p w14:paraId="01709C46" w14:textId="77777777" w:rsidR="00383941" w:rsidRPr="009A4AE6" w:rsidRDefault="00383941" w:rsidP="00AE4319">
      <w:pPr>
        <w:ind w:firstLine="0"/>
        <w:jc w:val="center"/>
        <w:rPr>
          <w:rFonts w:eastAsia="Times New Roman" w:cs="Arial"/>
          <w:sz w:val="20"/>
          <w:szCs w:val="20"/>
        </w:rPr>
      </w:pPr>
    </w:p>
    <w:p w14:paraId="157BEA1B" w14:textId="77777777" w:rsidR="00525292" w:rsidRPr="009A4AE6" w:rsidRDefault="00525292" w:rsidP="00AE4319">
      <w:pPr>
        <w:ind w:firstLine="0"/>
        <w:jc w:val="center"/>
        <w:rPr>
          <w:rFonts w:eastAsia="Times New Roman" w:cs="Arial"/>
          <w:sz w:val="20"/>
          <w:szCs w:val="20"/>
        </w:rPr>
      </w:pPr>
    </w:p>
    <w:p w14:paraId="60C12F15" w14:textId="77777777" w:rsidR="00525292" w:rsidRPr="009A4AE6" w:rsidRDefault="00525292" w:rsidP="00AE4319">
      <w:pPr>
        <w:ind w:firstLine="0"/>
        <w:jc w:val="center"/>
        <w:rPr>
          <w:rFonts w:eastAsia="Times New Roman" w:cs="Arial"/>
          <w:sz w:val="20"/>
          <w:szCs w:val="20"/>
        </w:rPr>
      </w:pPr>
    </w:p>
    <w:p w14:paraId="78519574" w14:textId="77777777" w:rsidR="00525292" w:rsidRPr="009A4AE6" w:rsidRDefault="00525292" w:rsidP="00AE4319">
      <w:pPr>
        <w:ind w:firstLine="0"/>
        <w:jc w:val="center"/>
        <w:rPr>
          <w:rFonts w:eastAsia="Times New Roman" w:cs="Arial"/>
          <w:sz w:val="20"/>
          <w:szCs w:val="20"/>
        </w:rPr>
      </w:pPr>
    </w:p>
    <w:p w14:paraId="5AA01D27" w14:textId="77777777" w:rsidR="00CE0161" w:rsidRPr="009A4AE6" w:rsidRDefault="00CE0161" w:rsidP="00CE0161">
      <w:pPr>
        <w:pStyle w:val="Descripcin"/>
        <w:ind w:firstLine="0"/>
        <w:jc w:val="both"/>
        <w:rPr>
          <w:sz w:val="22"/>
          <w:szCs w:val="22"/>
        </w:rPr>
      </w:pPr>
    </w:p>
    <w:p w14:paraId="1254CD1E" w14:textId="5BC1B4E1" w:rsidR="000A14F3" w:rsidRPr="009A4AE6" w:rsidRDefault="000A14F3" w:rsidP="00833C95">
      <w:pPr>
        <w:pStyle w:val="Tablas"/>
        <w:rPr>
          <w:sz w:val="18"/>
        </w:rPr>
      </w:pPr>
      <w:bookmarkStart w:id="284" w:name="_Toc153863528"/>
      <w:r w:rsidRPr="009A4AE6">
        <w:t>Tabla 2</w:t>
      </w:r>
      <w:r w:rsidR="00EE6B91" w:rsidRPr="009A4AE6">
        <w:t>6</w:t>
      </w:r>
      <w:r w:rsidR="002E6F2F" w:rsidRPr="009A4AE6">
        <w:t>.</w:t>
      </w:r>
      <w:r w:rsidRPr="009A4AE6">
        <w:t xml:space="preserve"> Matriz de criterios utilizados para diagnóstico de caminos en </w:t>
      </w:r>
      <w:r w:rsidR="00EC16F5" w:rsidRPr="009A4AE6">
        <w:t xml:space="preserve">escenario </w:t>
      </w:r>
      <w:r w:rsidR="00EC16F5" w:rsidRPr="00EF4C13">
        <w:t>rehabilitación</w:t>
      </w:r>
      <w:bookmarkEnd w:id="284"/>
    </w:p>
    <w:tbl>
      <w:tblPr>
        <w:tblW w:w="9066" w:type="dxa"/>
        <w:tblLayout w:type="fixed"/>
        <w:tblCellMar>
          <w:left w:w="70" w:type="dxa"/>
          <w:right w:w="70" w:type="dxa"/>
        </w:tblCellMar>
        <w:tblLook w:val="04A0" w:firstRow="1" w:lastRow="0" w:firstColumn="1" w:lastColumn="0" w:noHBand="0" w:noVBand="1"/>
      </w:tblPr>
      <w:tblGrid>
        <w:gridCol w:w="1883"/>
        <w:gridCol w:w="3030"/>
        <w:gridCol w:w="2672"/>
        <w:gridCol w:w="1481"/>
      </w:tblGrid>
      <w:tr w:rsidR="00767111" w:rsidRPr="00767111" w14:paraId="0E80BF8F" w14:textId="77777777" w:rsidTr="00F93FAE">
        <w:trPr>
          <w:trHeight w:val="423"/>
          <w:tblHeader/>
        </w:trPr>
        <w:tc>
          <w:tcPr>
            <w:tcW w:w="9066" w:type="dxa"/>
            <w:gridSpan w:val="4"/>
            <w:tcBorders>
              <w:top w:val="single" w:sz="8" w:space="0" w:color="auto"/>
              <w:left w:val="single" w:sz="8" w:space="0" w:color="auto"/>
              <w:bottom w:val="single" w:sz="8" w:space="0" w:color="auto"/>
              <w:right w:val="single" w:sz="8" w:space="0" w:color="000000"/>
            </w:tcBorders>
            <w:shd w:val="clear" w:color="000000" w:fill="BFBFBF"/>
            <w:vAlign w:val="center"/>
            <w:hideMark/>
          </w:tcPr>
          <w:p w14:paraId="13430E1A" w14:textId="77777777" w:rsidR="00767111" w:rsidRPr="00767111" w:rsidRDefault="00767111" w:rsidP="00767111">
            <w:pPr>
              <w:spacing w:before="0" w:after="0" w:line="240" w:lineRule="auto"/>
              <w:ind w:firstLine="0"/>
              <w:jc w:val="center"/>
              <w:rPr>
                <w:rFonts w:eastAsia="Times New Roman" w:cs="Calibri"/>
                <w:b/>
                <w:bCs/>
                <w:color w:val="000000"/>
                <w:sz w:val="18"/>
                <w:szCs w:val="18"/>
              </w:rPr>
            </w:pPr>
            <w:r w:rsidRPr="00767111">
              <w:rPr>
                <w:rFonts w:eastAsia="Times New Roman" w:cs="Calibri"/>
                <w:b/>
                <w:bCs/>
                <w:color w:val="000000"/>
                <w:sz w:val="18"/>
                <w:szCs w:val="18"/>
              </w:rPr>
              <w:t xml:space="preserve">CRITERIOS PARA EL DIAGNÓSTICO DE CAMINOS EN ESCENARIO DE REHABILITACION </w:t>
            </w:r>
          </w:p>
        </w:tc>
      </w:tr>
      <w:tr w:rsidR="00CE0161" w:rsidRPr="009A4AE6" w14:paraId="5252847B" w14:textId="77777777" w:rsidTr="00F93FAE">
        <w:trPr>
          <w:trHeight w:val="379"/>
          <w:tblHeader/>
        </w:trPr>
        <w:tc>
          <w:tcPr>
            <w:tcW w:w="1883" w:type="dxa"/>
            <w:tcBorders>
              <w:top w:val="nil"/>
              <w:left w:val="single" w:sz="8" w:space="0" w:color="auto"/>
              <w:bottom w:val="nil"/>
              <w:right w:val="single" w:sz="8" w:space="0" w:color="auto"/>
            </w:tcBorders>
            <w:shd w:val="clear" w:color="000000" w:fill="FFFFFF"/>
            <w:vAlign w:val="center"/>
            <w:hideMark/>
          </w:tcPr>
          <w:p w14:paraId="7C4188B1" w14:textId="77777777" w:rsidR="00767111" w:rsidRPr="00767111" w:rsidRDefault="00767111" w:rsidP="00767111">
            <w:pPr>
              <w:spacing w:before="0" w:after="0" w:line="240" w:lineRule="auto"/>
              <w:ind w:firstLine="0"/>
              <w:jc w:val="center"/>
              <w:rPr>
                <w:rFonts w:eastAsia="Times New Roman" w:cs="Calibri"/>
                <w:b/>
                <w:bCs/>
                <w:color w:val="000000"/>
                <w:sz w:val="18"/>
                <w:szCs w:val="18"/>
              </w:rPr>
            </w:pPr>
            <w:r w:rsidRPr="00767111">
              <w:rPr>
                <w:rFonts w:eastAsia="Times New Roman" w:cs="Calibri"/>
                <w:b/>
                <w:bCs/>
                <w:color w:val="000000"/>
                <w:sz w:val="18"/>
                <w:szCs w:val="18"/>
              </w:rPr>
              <w:t>CRITERIO</w:t>
            </w:r>
          </w:p>
        </w:tc>
        <w:tc>
          <w:tcPr>
            <w:tcW w:w="3030" w:type="dxa"/>
            <w:tcBorders>
              <w:top w:val="nil"/>
              <w:left w:val="nil"/>
              <w:bottom w:val="nil"/>
              <w:right w:val="single" w:sz="8" w:space="0" w:color="auto"/>
            </w:tcBorders>
            <w:shd w:val="clear" w:color="000000" w:fill="FFFFFF"/>
            <w:vAlign w:val="center"/>
            <w:hideMark/>
          </w:tcPr>
          <w:p w14:paraId="7925F3E5" w14:textId="77777777" w:rsidR="00767111" w:rsidRPr="00767111" w:rsidRDefault="00767111" w:rsidP="00767111">
            <w:pPr>
              <w:spacing w:before="0" w:after="0" w:line="240" w:lineRule="auto"/>
              <w:ind w:firstLine="0"/>
              <w:jc w:val="center"/>
              <w:rPr>
                <w:rFonts w:eastAsia="Times New Roman" w:cs="Calibri"/>
                <w:b/>
                <w:bCs/>
                <w:color w:val="000000"/>
                <w:sz w:val="18"/>
                <w:szCs w:val="18"/>
              </w:rPr>
            </w:pPr>
            <w:r w:rsidRPr="00767111">
              <w:rPr>
                <w:rFonts w:eastAsia="Times New Roman" w:cs="Calibri"/>
                <w:b/>
                <w:bCs/>
                <w:color w:val="000000"/>
                <w:sz w:val="18"/>
                <w:szCs w:val="18"/>
              </w:rPr>
              <w:t xml:space="preserve">Clasificación </w:t>
            </w:r>
          </w:p>
        </w:tc>
        <w:tc>
          <w:tcPr>
            <w:tcW w:w="2672" w:type="dxa"/>
            <w:tcBorders>
              <w:top w:val="nil"/>
              <w:left w:val="nil"/>
              <w:bottom w:val="nil"/>
              <w:right w:val="single" w:sz="8" w:space="0" w:color="auto"/>
            </w:tcBorders>
            <w:shd w:val="clear" w:color="000000" w:fill="FFFFFF"/>
            <w:vAlign w:val="center"/>
            <w:hideMark/>
          </w:tcPr>
          <w:p w14:paraId="400A934D" w14:textId="77777777" w:rsidR="00767111" w:rsidRPr="00767111" w:rsidRDefault="00767111" w:rsidP="00767111">
            <w:pPr>
              <w:spacing w:before="0" w:after="0" w:line="240" w:lineRule="auto"/>
              <w:ind w:firstLine="0"/>
              <w:jc w:val="center"/>
              <w:rPr>
                <w:rFonts w:eastAsia="Times New Roman" w:cs="Calibri"/>
                <w:b/>
                <w:bCs/>
                <w:color w:val="000000"/>
                <w:sz w:val="18"/>
                <w:szCs w:val="18"/>
              </w:rPr>
            </w:pPr>
            <w:r w:rsidRPr="00767111">
              <w:rPr>
                <w:rFonts w:eastAsia="Times New Roman" w:cs="Calibri"/>
                <w:b/>
                <w:bCs/>
                <w:color w:val="000000"/>
                <w:sz w:val="18"/>
                <w:szCs w:val="18"/>
              </w:rPr>
              <w:t>Puntaje Asignado</w:t>
            </w:r>
          </w:p>
        </w:tc>
        <w:tc>
          <w:tcPr>
            <w:tcW w:w="1480" w:type="dxa"/>
            <w:tcBorders>
              <w:top w:val="nil"/>
              <w:left w:val="nil"/>
              <w:bottom w:val="nil"/>
              <w:right w:val="single" w:sz="8" w:space="0" w:color="auto"/>
            </w:tcBorders>
            <w:shd w:val="clear" w:color="000000" w:fill="FFFFFF"/>
            <w:vAlign w:val="center"/>
            <w:hideMark/>
          </w:tcPr>
          <w:p w14:paraId="70C1B53B" w14:textId="65B4EE3F" w:rsidR="00767111" w:rsidRPr="00767111" w:rsidRDefault="00CE0161" w:rsidP="00CE0161">
            <w:pPr>
              <w:spacing w:before="0" w:after="0" w:line="240" w:lineRule="auto"/>
              <w:ind w:firstLine="0"/>
              <w:rPr>
                <w:rFonts w:eastAsia="Times New Roman" w:cs="Calibri"/>
                <w:b/>
                <w:bCs/>
                <w:color w:val="000000"/>
                <w:sz w:val="18"/>
                <w:szCs w:val="18"/>
              </w:rPr>
            </w:pPr>
            <w:r w:rsidRPr="009A4AE6">
              <w:rPr>
                <w:rFonts w:eastAsia="Times New Roman" w:cs="Calibri"/>
                <w:b/>
                <w:bCs/>
                <w:color w:val="000000"/>
                <w:sz w:val="18"/>
                <w:szCs w:val="18"/>
              </w:rPr>
              <w:t xml:space="preserve">Ponderación </w:t>
            </w:r>
          </w:p>
        </w:tc>
      </w:tr>
      <w:tr w:rsidR="00CE0161" w:rsidRPr="009A4AE6" w14:paraId="578258D0" w14:textId="77777777" w:rsidTr="00F93FAE">
        <w:trPr>
          <w:trHeight w:val="270"/>
        </w:trPr>
        <w:tc>
          <w:tcPr>
            <w:tcW w:w="1883"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42B139D3"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Tipo de Superficie de Ruedo</w:t>
            </w:r>
          </w:p>
        </w:tc>
        <w:tc>
          <w:tcPr>
            <w:tcW w:w="3030" w:type="dxa"/>
            <w:tcBorders>
              <w:top w:val="single" w:sz="8" w:space="0" w:color="auto"/>
              <w:left w:val="nil"/>
              <w:bottom w:val="single" w:sz="4" w:space="0" w:color="auto"/>
              <w:right w:val="single" w:sz="8" w:space="0" w:color="auto"/>
            </w:tcBorders>
            <w:shd w:val="clear" w:color="000000" w:fill="FFFFFF"/>
            <w:vAlign w:val="center"/>
            <w:hideMark/>
          </w:tcPr>
          <w:p w14:paraId="24043702"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Asfalto</w:t>
            </w:r>
          </w:p>
        </w:tc>
        <w:tc>
          <w:tcPr>
            <w:tcW w:w="2672" w:type="dxa"/>
            <w:tcBorders>
              <w:top w:val="single" w:sz="8" w:space="0" w:color="auto"/>
              <w:left w:val="nil"/>
              <w:bottom w:val="single" w:sz="4" w:space="0" w:color="auto"/>
              <w:right w:val="single" w:sz="8" w:space="0" w:color="auto"/>
            </w:tcBorders>
            <w:shd w:val="clear" w:color="000000" w:fill="FFFFFF"/>
            <w:vAlign w:val="center"/>
            <w:hideMark/>
          </w:tcPr>
          <w:p w14:paraId="50BF1C05"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50%</w:t>
            </w:r>
          </w:p>
        </w:tc>
        <w:tc>
          <w:tcPr>
            <w:tcW w:w="148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4EA2D2EB" w14:textId="77777777" w:rsidR="00767111" w:rsidRPr="00767111" w:rsidRDefault="00767111" w:rsidP="00767111">
            <w:pPr>
              <w:spacing w:before="0" w:after="0" w:line="240" w:lineRule="auto"/>
              <w:ind w:firstLine="0"/>
              <w:jc w:val="center"/>
              <w:rPr>
                <w:rFonts w:eastAsia="Times New Roman" w:cs="Calibri"/>
                <w:b/>
                <w:bCs/>
                <w:sz w:val="18"/>
                <w:szCs w:val="18"/>
              </w:rPr>
            </w:pPr>
            <w:r w:rsidRPr="00767111">
              <w:rPr>
                <w:rFonts w:eastAsia="Times New Roman" w:cs="Calibri"/>
                <w:b/>
                <w:bCs/>
                <w:sz w:val="18"/>
                <w:szCs w:val="18"/>
              </w:rPr>
              <w:t>15,0%</w:t>
            </w:r>
          </w:p>
        </w:tc>
      </w:tr>
      <w:tr w:rsidR="00CE0161" w:rsidRPr="009A4AE6" w14:paraId="43F1B0FE" w14:textId="77777777" w:rsidTr="00F93FAE">
        <w:trPr>
          <w:trHeight w:val="270"/>
        </w:trPr>
        <w:tc>
          <w:tcPr>
            <w:tcW w:w="1883" w:type="dxa"/>
            <w:vMerge/>
            <w:tcBorders>
              <w:top w:val="single" w:sz="8" w:space="0" w:color="auto"/>
              <w:left w:val="single" w:sz="8" w:space="0" w:color="auto"/>
              <w:bottom w:val="single" w:sz="8" w:space="0" w:color="000000"/>
              <w:right w:val="single" w:sz="8" w:space="0" w:color="auto"/>
            </w:tcBorders>
            <w:vAlign w:val="center"/>
            <w:hideMark/>
          </w:tcPr>
          <w:p w14:paraId="3E95FC6E" w14:textId="77777777" w:rsidR="00767111" w:rsidRPr="00767111" w:rsidRDefault="00767111" w:rsidP="00767111">
            <w:pPr>
              <w:spacing w:before="0" w:after="0" w:line="240" w:lineRule="auto"/>
              <w:ind w:firstLine="0"/>
              <w:jc w:val="left"/>
              <w:rPr>
                <w:rFonts w:eastAsia="Times New Roman" w:cs="Calibri"/>
                <w:sz w:val="18"/>
                <w:szCs w:val="18"/>
              </w:rPr>
            </w:pPr>
          </w:p>
        </w:tc>
        <w:tc>
          <w:tcPr>
            <w:tcW w:w="3030" w:type="dxa"/>
            <w:tcBorders>
              <w:top w:val="nil"/>
              <w:left w:val="nil"/>
              <w:bottom w:val="single" w:sz="4" w:space="0" w:color="auto"/>
              <w:right w:val="single" w:sz="8" w:space="0" w:color="auto"/>
            </w:tcBorders>
            <w:shd w:val="clear" w:color="000000" w:fill="FFFFFF"/>
            <w:vAlign w:val="center"/>
            <w:hideMark/>
          </w:tcPr>
          <w:p w14:paraId="1B01CBC6"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 xml:space="preserve">Concreto </w:t>
            </w:r>
          </w:p>
        </w:tc>
        <w:tc>
          <w:tcPr>
            <w:tcW w:w="2672" w:type="dxa"/>
            <w:tcBorders>
              <w:top w:val="nil"/>
              <w:left w:val="nil"/>
              <w:bottom w:val="single" w:sz="4" w:space="0" w:color="auto"/>
              <w:right w:val="single" w:sz="8" w:space="0" w:color="auto"/>
            </w:tcBorders>
            <w:shd w:val="clear" w:color="000000" w:fill="FFFFFF"/>
            <w:vAlign w:val="center"/>
            <w:hideMark/>
          </w:tcPr>
          <w:p w14:paraId="2EF32D2B"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0%</w:t>
            </w:r>
          </w:p>
        </w:tc>
        <w:tc>
          <w:tcPr>
            <w:tcW w:w="1480" w:type="dxa"/>
            <w:vMerge/>
            <w:tcBorders>
              <w:top w:val="single" w:sz="8" w:space="0" w:color="auto"/>
              <w:left w:val="single" w:sz="8" w:space="0" w:color="auto"/>
              <w:bottom w:val="single" w:sz="8" w:space="0" w:color="000000"/>
              <w:right w:val="single" w:sz="8" w:space="0" w:color="auto"/>
            </w:tcBorders>
            <w:vAlign w:val="center"/>
            <w:hideMark/>
          </w:tcPr>
          <w:p w14:paraId="421893FA" w14:textId="77777777" w:rsidR="00767111" w:rsidRPr="00767111" w:rsidRDefault="00767111" w:rsidP="00767111">
            <w:pPr>
              <w:spacing w:before="0" w:after="0" w:line="240" w:lineRule="auto"/>
              <w:ind w:firstLine="0"/>
              <w:jc w:val="left"/>
              <w:rPr>
                <w:rFonts w:eastAsia="Times New Roman" w:cs="Calibri"/>
                <w:b/>
                <w:bCs/>
                <w:sz w:val="18"/>
                <w:szCs w:val="18"/>
              </w:rPr>
            </w:pPr>
          </w:p>
        </w:tc>
      </w:tr>
      <w:tr w:rsidR="00CE0161" w:rsidRPr="009A4AE6" w14:paraId="5953D5CA" w14:textId="77777777" w:rsidTr="00F93FAE">
        <w:trPr>
          <w:trHeight w:val="270"/>
        </w:trPr>
        <w:tc>
          <w:tcPr>
            <w:tcW w:w="1883" w:type="dxa"/>
            <w:vMerge/>
            <w:tcBorders>
              <w:top w:val="single" w:sz="8" w:space="0" w:color="auto"/>
              <w:left w:val="single" w:sz="8" w:space="0" w:color="auto"/>
              <w:bottom w:val="single" w:sz="8" w:space="0" w:color="000000"/>
              <w:right w:val="single" w:sz="8" w:space="0" w:color="auto"/>
            </w:tcBorders>
            <w:vAlign w:val="center"/>
            <w:hideMark/>
          </w:tcPr>
          <w:p w14:paraId="2A1FCB94" w14:textId="77777777" w:rsidR="00767111" w:rsidRPr="00767111" w:rsidRDefault="00767111" w:rsidP="00767111">
            <w:pPr>
              <w:spacing w:before="0" w:after="0" w:line="240" w:lineRule="auto"/>
              <w:ind w:firstLine="0"/>
              <w:jc w:val="left"/>
              <w:rPr>
                <w:rFonts w:eastAsia="Times New Roman" w:cs="Calibri"/>
                <w:sz w:val="18"/>
                <w:szCs w:val="18"/>
              </w:rPr>
            </w:pPr>
          </w:p>
        </w:tc>
        <w:tc>
          <w:tcPr>
            <w:tcW w:w="3030" w:type="dxa"/>
            <w:tcBorders>
              <w:top w:val="nil"/>
              <w:left w:val="nil"/>
              <w:bottom w:val="single" w:sz="4" w:space="0" w:color="auto"/>
              <w:right w:val="single" w:sz="8" w:space="0" w:color="auto"/>
            </w:tcBorders>
            <w:shd w:val="clear" w:color="000000" w:fill="FFFFFF"/>
            <w:vAlign w:val="center"/>
            <w:hideMark/>
          </w:tcPr>
          <w:p w14:paraId="20D1B54C"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TSB</w:t>
            </w:r>
          </w:p>
        </w:tc>
        <w:tc>
          <w:tcPr>
            <w:tcW w:w="2672" w:type="dxa"/>
            <w:tcBorders>
              <w:top w:val="nil"/>
              <w:left w:val="nil"/>
              <w:bottom w:val="single" w:sz="4" w:space="0" w:color="auto"/>
              <w:right w:val="single" w:sz="8" w:space="0" w:color="auto"/>
            </w:tcBorders>
            <w:shd w:val="clear" w:color="000000" w:fill="FFFFFF"/>
            <w:vAlign w:val="center"/>
            <w:hideMark/>
          </w:tcPr>
          <w:p w14:paraId="2824F7DB"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30%</w:t>
            </w:r>
          </w:p>
        </w:tc>
        <w:tc>
          <w:tcPr>
            <w:tcW w:w="1480" w:type="dxa"/>
            <w:vMerge/>
            <w:tcBorders>
              <w:top w:val="single" w:sz="8" w:space="0" w:color="auto"/>
              <w:left w:val="single" w:sz="8" w:space="0" w:color="auto"/>
              <w:bottom w:val="single" w:sz="8" w:space="0" w:color="000000"/>
              <w:right w:val="single" w:sz="8" w:space="0" w:color="auto"/>
            </w:tcBorders>
            <w:vAlign w:val="center"/>
            <w:hideMark/>
          </w:tcPr>
          <w:p w14:paraId="2D455ED5" w14:textId="77777777" w:rsidR="00767111" w:rsidRPr="00767111" w:rsidRDefault="00767111" w:rsidP="00767111">
            <w:pPr>
              <w:spacing w:before="0" w:after="0" w:line="240" w:lineRule="auto"/>
              <w:ind w:firstLine="0"/>
              <w:jc w:val="left"/>
              <w:rPr>
                <w:rFonts w:eastAsia="Times New Roman" w:cs="Calibri"/>
                <w:b/>
                <w:bCs/>
                <w:sz w:val="18"/>
                <w:szCs w:val="18"/>
              </w:rPr>
            </w:pPr>
          </w:p>
        </w:tc>
      </w:tr>
      <w:tr w:rsidR="00CE0161" w:rsidRPr="009A4AE6" w14:paraId="68C2FFD9" w14:textId="77777777" w:rsidTr="00F93FAE">
        <w:trPr>
          <w:trHeight w:val="270"/>
        </w:trPr>
        <w:tc>
          <w:tcPr>
            <w:tcW w:w="1883" w:type="dxa"/>
            <w:vMerge/>
            <w:tcBorders>
              <w:top w:val="single" w:sz="8" w:space="0" w:color="auto"/>
              <w:left w:val="single" w:sz="8" w:space="0" w:color="auto"/>
              <w:bottom w:val="single" w:sz="8" w:space="0" w:color="000000"/>
              <w:right w:val="single" w:sz="8" w:space="0" w:color="auto"/>
            </w:tcBorders>
            <w:vAlign w:val="center"/>
            <w:hideMark/>
          </w:tcPr>
          <w:p w14:paraId="003D7A02" w14:textId="77777777" w:rsidR="00767111" w:rsidRPr="00767111" w:rsidRDefault="00767111" w:rsidP="00767111">
            <w:pPr>
              <w:spacing w:before="0" w:after="0" w:line="240" w:lineRule="auto"/>
              <w:ind w:firstLine="0"/>
              <w:jc w:val="left"/>
              <w:rPr>
                <w:rFonts w:eastAsia="Times New Roman" w:cs="Calibri"/>
                <w:sz w:val="18"/>
                <w:szCs w:val="18"/>
              </w:rPr>
            </w:pPr>
          </w:p>
        </w:tc>
        <w:tc>
          <w:tcPr>
            <w:tcW w:w="3030" w:type="dxa"/>
            <w:tcBorders>
              <w:top w:val="nil"/>
              <w:left w:val="nil"/>
              <w:bottom w:val="single" w:sz="4" w:space="0" w:color="auto"/>
              <w:right w:val="single" w:sz="8" w:space="0" w:color="auto"/>
            </w:tcBorders>
            <w:shd w:val="clear" w:color="000000" w:fill="FFFFFF"/>
            <w:vAlign w:val="center"/>
            <w:hideMark/>
          </w:tcPr>
          <w:p w14:paraId="517E471D"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 xml:space="preserve">Granular </w:t>
            </w:r>
          </w:p>
        </w:tc>
        <w:tc>
          <w:tcPr>
            <w:tcW w:w="2672" w:type="dxa"/>
            <w:tcBorders>
              <w:top w:val="nil"/>
              <w:left w:val="nil"/>
              <w:bottom w:val="single" w:sz="4" w:space="0" w:color="auto"/>
              <w:right w:val="single" w:sz="8" w:space="0" w:color="auto"/>
            </w:tcBorders>
            <w:shd w:val="clear" w:color="000000" w:fill="FFFFFF"/>
            <w:vAlign w:val="center"/>
            <w:hideMark/>
          </w:tcPr>
          <w:p w14:paraId="747AF9B4"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20%</w:t>
            </w:r>
          </w:p>
        </w:tc>
        <w:tc>
          <w:tcPr>
            <w:tcW w:w="1480" w:type="dxa"/>
            <w:vMerge/>
            <w:tcBorders>
              <w:top w:val="single" w:sz="8" w:space="0" w:color="auto"/>
              <w:left w:val="single" w:sz="8" w:space="0" w:color="auto"/>
              <w:bottom w:val="single" w:sz="8" w:space="0" w:color="000000"/>
              <w:right w:val="single" w:sz="8" w:space="0" w:color="auto"/>
            </w:tcBorders>
            <w:vAlign w:val="center"/>
            <w:hideMark/>
          </w:tcPr>
          <w:p w14:paraId="2CCA5246" w14:textId="77777777" w:rsidR="00767111" w:rsidRPr="00767111" w:rsidRDefault="00767111" w:rsidP="00767111">
            <w:pPr>
              <w:spacing w:before="0" w:after="0" w:line="240" w:lineRule="auto"/>
              <w:ind w:firstLine="0"/>
              <w:jc w:val="left"/>
              <w:rPr>
                <w:rFonts w:eastAsia="Times New Roman" w:cs="Calibri"/>
                <w:b/>
                <w:bCs/>
                <w:sz w:val="18"/>
                <w:szCs w:val="18"/>
              </w:rPr>
            </w:pPr>
          </w:p>
        </w:tc>
      </w:tr>
      <w:tr w:rsidR="00CE0161" w:rsidRPr="009A4AE6" w14:paraId="262DDD9D" w14:textId="77777777" w:rsidTr="00F93FAE">
        <w:trPr>
          <w:trHeight w:val="270"/>
        </w:trPr>
        <w:tc>
          <w:tcPr>
            <w:tcW w:w="1883" w:type="dxa"/>
            <w:vMerge/>
            <w:tcBorders>
              <w:top w:val="single" w:sz="8" w:space="0" w:color="auto"/>
              <w:left w:val="single" w:sz="8" w:space="0" w:color="auto"/>
              <w:bottom w:val="single" w:sz="8" w:space="0" w:color="000000"/>
              <w:right w:val="single" w:sz="8" w:space="0" w:color="auto"/>
            </w:tcBorders>
            <w:vAlign w:val="center"/>
            <w:hideMark/>
          </w:tcPr>
          <w:p w14:paraId="1BDE1F6C" w14:textId="77777777" w:rsidR="00767111" w:rsidRPr="00767111" w:rsidRDefault="00767111" w:rsidP="00767111">
            <w:pPr>
              <w:spacing w:before="0" w:after="0" w:line="240" w:lineRule="auto"/>
              <w:ind w:firstLine="0"/>
              <w:jc w:val="left"/>
              <w:rPr>
                <w:rFonts w:eastAsia="Times New Roman" w:cs="Calibri"/>
                <w:sz w:val="18"/>
                <w:szCs w:val="18"/>
              </w:rPr>
            </w:pPr>
          </w:p>
        </w:tc>
        <w:tc>
          <w:tcPr>
            <w:tcW w:w="3030" w:type="dxa"/>
            <w:tcBorders>
              <w:top w:val="nil"/>
              <w:left w:val="nil"/>
              <w:bottom w:val="nil"/>
              <w:right w:val="single" w:sz="8" w:space="0" w:color="auto"/>
            </w:tcBorders>
            <w:shd w:val="clear" w:color="000000" w:fill="FFFFFF"/>
            <w:vAlign w:val="center"/>
            <w:hideMark/>
          </w:tcPr>
          <w:p w14:paraId="336821D1"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Tierra</w:t>
            </w:r>
          </w:p>
        </w:tc>
        <w:tc>
          <w:tcPr>
            <w:tcW w:w="2672" w:type="dxa"/>
            <w:tcBorders>
              <w:top w:val="nil"/>
              <w:left w:val="nil"/>
              <w:bottom w:val="nil"/>
              <w:right w:val="single" w:sz="8" w:space="0" w:color="auto"/>
            </w:tcBorders>
            <w:shd w:val="clear" w:color="000000" w:fill="FFFFFF"/>
            <w:vAlign w:val="center"/>
            <w:hideMark/>
          </w:tcPr>
          <w:p w14:paraId="3CE60F84"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0%</w:t>
            </w:r>
          </w:p>
        </w:tc>
        <w:tc>
          <w:tcPr>
            <w:tcW w:w="1480" w:type="dxa"/>
            <w:vMerge/>
            <w:tcBorders>
              <w:top w:val="single" w:sz="8" w:space="0" w:color="auto"/>
              <w:left w:val="single" w:sz="8" w:space="0" w:color="auto"/>
              <w:bottom w:val="single" w:sz="8" w:space="0" w:color="000000"/>
              <w:right w:val="single" w:sz="8" w:space="0" w:color="auto"/>
            </w:tcBorders>
            <w:vAlign w:val="center"/>
            <w:hideMark/>
          </w:tcPr>
          <w:p w14:paraId="60EE0475" w14:textId="77777777" w:rsidR="00767111" w:rsidRPr="00767111" w:rsidRDefault="00767111" w:rsidP="00767111">
            <w:pPr>
              <w:spacing w:before="0" w:after="0" w:line="240" w:lineRule="auto"/>
              <w:ind w:firstLine="0"/>
              <w:jc w:val="left"/>
              <w:rPr>
                <w:rFonts w:eastAsia="Times New Roman" w:cs="Calibri"/>
                <w:b/>
                <w:bCs/>
                <w:sz w:val="18"/>
                <w:szCs w:val="18"/>
              </w:rPr>
            </w:pPr>
          </w:p>
        </w:tc>
      </w:tr>
      <w:tr w:rsidR="00CE0161" w:rsidRPr="009A4AE6" w14:paraId="55C35E66" w14:textId="77777777" w:rsidTr="00F93FAE">
        <w:trPr>
          <w:trHeight w:val="270"/>
        </w:trPr>
        <w:tc>
          <w:tcPr>
            <w:tcW w:w="1883" w:type="dxa"/>
            <w:vMerge w:val="restart"/>
            <w:tcBorders>
              <w:top w:val="nil"/>
              <w:left w:val="single" w:sz="8" w:space="0" w:color="auto"/>
              <w:bottom w:val="single" w:sz="8" w:space="0" w:color="000000"/>
              <w:right w:val="nil"/>
            </w:tcBorders>
            <w:shd w:val="clear" w:color="000000" w:fill="FFFFFF"/>
            <w:vAlign w:val="center"/>
            <w:hideMark/>
          </w:tcPr>
          <w:p w14:paraId="489B9319"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Estado de Superficie de Ruedo</w:t>
            </w:r>
          </w:p>
        </w:tc>
        <w:tc>
          <w:tcPr>
            <w:tcW w:w="3030" w:type="dxa"/>
            <w:tcBorders>
              <w:top w:val="single" w:sz="8" w:space="0" w:color="auto"/>
              <w:left w:val="single" w:sz="8" w:space="0" w:color="auto"/>
              <w:bottom w:val="single" w:sz="4" w:space="0" w:color="auto"/>
              <w:right w:val="single" w:sz="8" w:space="0" w:color="auto"/>
            </w:tcBorders>
            <w:shd w:val="clear" w:color="000000" w:fill="FFFFFF"/>
            <w:vAlign w:val="center"/>
            <w:hideMark/>
          </w:tcPr>
          <w:p w14:paraId="1366EF5D"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Muy bueno</w:t>
            </w:r>
          </w:p>
        </w:tc>
        <w:tc>
          <w:tcPr>
            <w:tcW w:w="2672" w:type="dxa"/>
            <w:tcBorders>
              <w:top w:val="single" w:sz="8" w:space="0" w:color="auto"/>
              <w:left w:val="nil"/>
              <w:bottom w:val="single" w:sz="4" w:space="0" w:color="auto"/>
              <w:right w:val="single" w:sz="8" w:space="0" w:color="auto"/>
            </w:tcBorders>
            <w:shd w:val="clear" w:color="000000" w:fill="FFFFFF"/>
            <w:vAlign w:val="center"/>
            <w:hideMark/>
          </w:tcPr>
          <w:p w14:paraId="6EF98EFC"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0%</w:t>
            </w:r>
          </w:p>
        </w:tc>
        <w:tc>
          <w:tcPr>
            <w:tcW w:w="1480" w:type="dxa"/>
            <w:vMerge w:val="restart"/>
            <w:tcBorders>
              <w:top w:val="nil"/>
              <w:left w:val="nil"/>
              <w:bottom w:val="single" w:sz="8" w:space="0" w:color="000000"/>
              <w:right w:val="single" w:sz="8" w:space="0" w:color="auto"/>
            </w:tcBorders>
            <w:shd w:val="clear" w:color="000000" w:fill="FFFFFF"/>
            <w:vAlign w:val="center"/>
            <w:hideMark/>
          </w:tcPr>
          <w:p w14:paraId="76EF4F55" w14:textId="77777777" w:rsidR="00767111" w:rsidRPr="00767111" w:rsidRDefault="00767111" w:rsidP="00767111">
            <w:pPr>
              <w:spacing w:before="0" w:after="0" w:line="240" w:lineRule="auto"/>
              <w:ind w:firstLine="0"/>
              <w:jc w:val="center"/>
              <w:rPr>
                <w:rFonts w:eastAsia="Times New Roman" w:cs="Calibri"/>
                <w:b/>
                <w:bCs/>
                <w:sz w:val="18"/>
                <w:szCs w:val="18"/>
              </w:rPr>
            </w:pPr>
            <w:r w:rsidRPr="00767111">
              <w:rPr>
                <w:rFonts w:eastAsia="Times New Roman" w:cs="Calibri"/>
                <w:b/>
                <w:bCs/>
                <w:sz w:val="18"/>
                <w:szCs w:val="18"/>
              </w:rPr>
              <w:t>15,0%</w:t>
            </w:r>
          </w:p>
        </w:tc>
      </w:tr>
      <w:tr w:rsidR="00CE0161" w:rsidRPr="009A4AE6" w14:paraId="153B4DE6" w14:textId="77777777" w:rsidTr="00F93FAE">
        <w:trPr>
          <w:trHeight w:val="270"/>
        </w:trPr>
        <w:tc>
          <w:tcPr>
            <w:tcW w:w="1883" w:type="dxa"/>
            <w:vMerge/>
            <w:tcBorders>
              <w:top w:val="nil"/>
              <w:left w:val="single" w:sz="8" w:space="0" w:color="auto"/>
              <w:bottom w:val="single" w:sz="8" w:space="0" w:color="000000"/>
              <w:right w:val="nil"/>
            </w:tcBorders>
            <w:vAlign w:val="center"/>
            <w:hideMark/>
          </w:tcPr>
          <w:p w14:paraId="430945E6" w14:textId="77777777" w:rsidR="00767111" w:rsidRPr="00767111" w:rsidRDefault="00767111" w:rsidP="00767111">
            <w:pPr>
              <w:spacing w:before="0" w:after="0" w:line="240" w:lineRule="auto"/>
              <w:ind w:firstLine="0"/>
              <w:jc w:val="left"/>
              <w:rPr>
                <w:rFonts w:eastAsia="Times New Roman" w:cs="Calibri"/>
                <w:sz w:val="18"/>
                <w:szCs w:val="18"/>
              </w:rPr>
            </w:pPr>
          </w:p>
        </w:tc>
        <w:tc>
          <w:tcPr>
            <w:tcW w:w="3030" w:type="dxa"/>
            <w:tcBorders>
              <w:top w:val="nil"/>
              <w:left w:val="single" w:sz="8" w:space="0" w:color="auto"/>
              <w:bottom w:val="single" w:sz="4" w:space="0" w:color="auto"/>
              <w:right w:val="single" w:sz="8" w:space="0" w:color="auto"/>
            </w:tcBorders>
            <w:shd w:val="clear" w:color="000000" w:fill="FFFFFF"/>
            <w:vAlign w:val="center"/>
            <w:hideMark/>
          </w:tcPr>
          <w:p w14:paraId="55CB5009"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Bueno</w:t>
            </w:r>
          </w:p>
        </w:tc>
        <w:tc>
          <w:tcPr>
            <w:tcW w:w="2672" w:type="dxa"/>
            <w:tcBorders>
              <w:top w:val="nil"/>
              <w:left w:val="nil"/>
              <w:bottom w:val="single" w:sz="4" w:space="0" w:color="auto"/>
              <w:right w:val="single" w:sz="8" w:space="0" w:color="auto"/>
            </w:tcBorders>
            <w:shd w:val="clear" w:color="000000" w:fill="FFFFFF"/>
            <w:vAlign w:val="center"/>
            <w:hideMark/>
          </w:tcPr>
          <w:p w14:paraId="73CA4E0C"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10%</w:t>
            </w:r>
          </w:p>
        </w:tc>
        <w:tc>
          <w:tcPr>
            <w:tcW w:w="1480" w:type="dxa"/>
            <w:vMerge/>
            <w:tcBorders>
              <w:top w:val="nil"/>
              <w:left w:val="nil"/>
              <w:bottom w:val="single" w:sz="8" w:space="0" w:color="000000"/>
              <w:right w:val="single" w:sz="8" w:space="0" w:color="auto"/>
            </w:tcBorders>
            <w:vAlign w:val="center"/>
            <w:hideMark/>
          </w:tcPr>
          <w:p w14:paraId="332107F7" w14:textId="77777777" w:rsidR="00767111" w:rsidRPr="00767111" w:rsidRDefault="00767111" w:rsidP="00767111">
            <w:pPr>
              <w:spacing w:before="0" w:after="0" w:line="240" w:lineRule="auto"/>
              <w:ind w:firstLine="0"/>
              <w:jc w:val="left"/>
              <w:rPr>
                <w:rFonts w:eastAsia="Times New Roman" w:cs="Calibri"/>
                <w:b/>
                <w:bCs/>
                <w:sz w:val="18"/>
                <w:szCs w:val="18"/>
              </w:rPr>
            </w:pPr>
          </w:p>
        </w:tc>
      </w:tr>
      <w:tr w:rsidR="00CE0161" w:rsidRPr="009A4AE6" w14:paraId="1D2DF17A" w14:textId="77777777" w:rsidTr="00F93FAE">
        <w:trPr>
          <w:trHeight w:val="270"/>
        </w:trPr>
        <w:tc>
          <w:tcPr>
            <w:tcW w:w="1883" w:type="dxa"/>
            <w:vMerge/>
            <w:tcBorders>
              <w:top w:val="nil"/>
              <w:left w:val="single" w:sz="8" w:space="0" w:color="auto"/>
              <w:bottom w:val="single" w:sz="8" w:space="0" w:color="000000"/>
              <w:right w:val="nil"/>
            </w:tcBorders>
            <w:vAlign w:val="center"/>
            <w:hideMark/>
          </w:tcPr>
          <w:p w14:paraId="1F2828C1" w14:textId="77777777" w:rsidR="00767111" w:rsidRPr="00767111" w:rsidRDefault="00767111" w:rsidP="00767111">
            <w:pPr>
              <w:spacing w:before="0" w:after="0" w:line="240" w:lineRule="auto"/>
              <w:ind w:firstLine="0"/>
              <w:jc w:val="left"/>
              <w:rPr>
                <w:rFonts w:eastAsia="Times New Roman" w:cs="Calibri"/>
                <w:sz w:val="18"/>
                <w:szCs w:val="18"/>
              </w:rPr>
            </w:pPr>
          </w:p>
        </w:tc>
        <w:tc>
          <w:tcPr>
            <w:tcW w:w="3030" w:type="dxa"/>
            <w:tcBorders>
              <w:top w:val="nil"/>
              <w:left w:val="single" w:sz="8" w:space="0" w:color="auto"/>
              <w:bottom w:val="single" w:sz="4" w:space="0" w:color="auto"/>
              <w:right w:val="single" w:sz="8" w:space="0" w:color="auto"/>
            </w:tcBorders>
            <w:shd w:val="clear" w:color="000000" w:fill="FFFFFF"/>
            <w:vAlign w:val="center"/>
            <w:hideMark/>
          </w:tcPr>
          <w:p w14:paraId="62B0306E"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Regular</w:t>
            </w:r>
          </w:p>
        </w:tc>
        <w:tc>
          <w:tcPr>
            <w:tcW w:w="2672" w:type="dxa"/>
            <w:tcBorders>
              <w:top w:val="nil"/>
              <w:left w:val="nil"/>
              <w:bottom w:val="single" w:sz="4" w:space="0" w:color="auto"/>
              <w:right w:val="single" w:sz="8" w:space="0" w:color="auto"/>
            </w:tcBorders>
            <w:shd w:val="clear" w:color="000000" w:fill="FFFFFF"/>
            <w:vAlign w:val="center"/>
            <w:hideMark/>
          </w:tcPr>
          <w:p w14:paraId="1C3ECE45"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50%</w:t>
            </w:r>
          </w:p>
        </w:tc>
        <w:tc>
          <w:tcPr>
            <w:tcW w:w="1480" w:type="dxa"/>
            <w:vMerge/>
            <w:tcBorders>
              <w:top w:val="nil"/>
              <w:left w:val="nil"/>
              <w:bottom w:val="single" w:sz="8" w:space="0" w:color="000000"/>
              <w:right w:val="single" w:sz="8" w:space="0" w:color="auto"/>
            </w:tcBorders>
            <w:vAlign w:val="center"/>
            <w:hideMark/>
          </w:tcPr>
          <w:p w14:paraId="307BEC88" w14:textId="77777777" w:rsidR="00767111" w:rsidRPr="00767111" w:rsidRDefault="00767111" w:rsidP="00767111">
            <w:pPr>
              <w:spacing w:before="0" w:after="0" w:line="240" w:lineRule="auto"/>
              <w:ind w:firstLine="0"/>
              <w:jc w:val="left"/>
              <w:rPr>
                <w:rFonts w:eastAsia="Times New Roman" w:cs="Calibri"/>
                <w:b/>
                <w:bCs/>
                <w:sz w:val="18"/>
                <w:szCs w:val="18"/>
              </w:rPr>
            </w:pPr>
          </w:p>
        </w:tc>
      </w:tr>
      <w:tr w:rsidR="00CE0161" w:rsidRPr="009A4AE6" w14:paraId="678BFE88" w14:textId="77777777" w:rsidTr="00F93FAE">
        <w:trPr>
          <w:trHeight w:val="270"/>
        </w:trPr>
        <w:tc>
          <w:tcPr>
            <w:tcW w:w="1883" w:type="dxa"/>
            <w:vMerge/>
            <w:tcBorders>
              <w:top w:val="nil"/>
              <w:left w:val="single" w:sz="8" w:space="0" w:color="auto"/>
              <w:bottom w:val="single" w:sz="8" w:space="0" w:color="000000"/>
              <w:right w:val="nil"/>
            </w:tcBorders>
            <w:vAlign w:val="center"/>
            <w:hideMark/>
          </w:tcPr>
          <w:p w14:paraId="0695A785" w14:textId="77777777" w:rsidR="00767111" w:rsidRPr="00767111" w:rsidRDefault="00767111" w:rsidP="00767111">
            <w:pPr>
              <w:spacing w:before="0" w:after="0" w:line="240" w:lineRule="auto"/>
              <w:ind w:firstLine="0"/>
              <w:jc w:val="left"/>
              <w:rPr>
                <w:rFonts w:eastAsia="Times New Roman" w:cs="Calibri"/>
                <w:sz w:val="18"/>
                <w:szCs w:val="18"/>
              </w:rPr>
            </w:pPr>
          </w:p>
        </w:tc>
        <w:tc>
          <w:tcPr>
            <w:tcW w:w="3030" w:type="dxa"/>
            <w:tcBorders>
              <w:top w:val="nil"/>
              <w:left w:val="single" w:sz="8" w:space="0" w:color="auto"/>
              <w:bottom w:val="single" w:sz="4" w:space="0" w:color="auto"/>
              <w:right w:val="single" w:sz="8" w:space="0" w:color="auto"/>
            </w:tcBorders>
            <w:shd w:val="clear" w:color="000000" w:fill="FFFFFF"/>
            <w:vAlign w:val="center"/>
            <w:hideMark/>
          </w:tcPr>
          <w:p w14:paraId="364856C2"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Malo</w:t>
            </w:r>
          </w:p>
        </w:tc>
        <w:tc>
          <w:tcPr>
            <w:tcW w:w="2672" w:type="dxa"/>
            <w:tcBorders>
              <w:top w:val="nil"/>
              <w:left w:val="nil"/>
              <w:bottom w:val="single" w:sz="4" w:space="0" w:color="auto"/>
              <w:right w:val="single" w:sz="8" w:space="0" w:color="auto"/>
            </w:tcBorders>
            <w:shd w:val="clear" w:color="000000" w:fill="FFFFFF"/>
            <w:vAlign w:val="center"/>
            <w:hideMark/>
          </w:tcPr>
          <w:p w14:paraId="10352839"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30%</w:t>
            </w:r>
          </w:p>
        </w:tc>
        <w:tc>
          <w:tcPr>
            <w:tcW w:w="1480" w:type="dxa"/>
            <w:vMerge/>
            <w:tcBorders>
              <w:top w:val="nil"/>
              <w:left w:val="nil"/>
              <w:bottom w:val="single" w:sz="8" w:space="0" w:color="000000"/>
              <w:right w:val="single" w:sz="8" w:space="0" w:color="auto"/>
            </w:tcBorders>
            <w:vAlign w:val="center"/>
            <w:hideMark/>
          </w:tcPr>
          <w:p w14:paraId="6254BAB8" w14:textId="77777777" w:rsidR="00767111" w:rsidRPr="00767111" w:rsidRDefault="00767111" w:rsidP="00767111">
            <w:pPr>
              <w:spacing w:before="0" w:after="0" w:line="240" w:lineRule="auto"/>
              <w:ind w:firstLine="0"/>
              <w:jc w:val="left"/>
              <w:rPr>
                <w:rFonts w:eastAsia="Times New Roman" w:cs="Calibri"/>
                <w:b/>
                <w:bCs/>
                <w:sz w:val="18"/>
                <w:szCs w:val="18"/>
              </w:rPr>
            </w:pPr>
          </w:p>
        </w:tc>
      </w:tr>
      <w:tr w:rsidR="00CE0161" w:rsidRPr="009A4AE6" w14:paraId="03DDF765" w14:textId="77777777" w:rsidTr="00F93FAE">
        <w:trPr>
          <w:trHeight w:val="270"/>
        </w:trPr>
        <w:tc>
          <w:tcPr>
            <w:tcW w:w="1883" w:type="dxa"/>
            <w:vMerge/>
            <w:tcBorders>
              <w:top w:val="nil"/>
              <w:left w:val="single" w:sz="8" w:space="0" w:color="auto"/>
              <w:bottom w:val="single" w:sz="8" w:space="0" w:color="000000"/>
              <w:right w:val="nil"/>
            </w:tcBorders>
            <w:vAlign w:val="center"/>
            <w:hideMark/>
          </w:tcPr>
          <w:p w14:paraId="00B09182" w14:textId="77777777" w:rsidR="00767111" w:rsidRPr="00767111" w:rsidRDefault="00767111" w:rsidP="00767111">
            <w:pPr>
              <w:spacing w:before="0" w:after="0" w:line="240" w:lineRule="auto"/>
              <w:ind w:firstLine="0"/>
              <w:jc w:val="left"/>
              <w:rPr>
                <w:rFonts w:eastAsia="Times New Roman" w:cs="Calibri"/>
                <w:sz w:val="18"/>
                <w:szCs w:val="18"/>
              </w:rPr>
            </w:pPr>
          </w:p>
        </w:tc>
        <w:tc>
          <w:tcPr>
            <w:tcW w:w="3030" w:type="dxa"/>
            <w:tcBorders>
              <w:top w:val="nil"/>
              <w:left w:val="single" w:sz="8" w:space="0" w:color="auto"/>
              <w:bottom w:val="single" w:sz="8" w:space="0" w:color="auto"/>
              <w:right w:val="single" w:sz="8" w:space="0" w:color="auto"/>
            </w:tcBorders>
            <w:shd w:val="clear" w:color="000000" w:fill="FFFFFF"/>
            <w:vAlign w:val="center"/>
            <w:hideMark/>
          </w:tcPr>
          <w:p w14:paraId="10CAE380"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Muy Malo</w:t>
            </w:r>
          </w:p>
        </w:tc>
        <w:tc>
          <w:tcPr>
            <w:tcW w:w="2672" w:type="dxa"/>
            <w:tcBorders>
              <w:top w:val="nil"/>
              <w:left w:val="nil"/>
              <w:bottom w:val="single" w:sz="8" w:space="0" w:color="auto"/>
              <w:right w:val="single" w:sz="8" w:space="0" w:color="auto"/>
            </w:tcBorders>
            <w:shd w:val="clear" w:color="000000" w:fill="FFFFFF"/>
            <w:vAlign w:val="center"/>
            <w:hideMark/>
          </w:tcPr>
          <w:p w14:paraId="52864C9D"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10%</w:t>
            </w:r>
          </w:p>
        </w:tc>
        <w:tc>
          <w:tcPr>
            <w:tcW w:w="1480" w:type="dxa"/>
            <w:vMerge/>
            <w:tcBorders>
              <w:top w:val="nil"/>
              <w:left w:val="nil"/>
              <w:bottom w:val="single" w:sz="8" w:space="0" w:color="000000"/>
              <w:right w:val="single" w:sz="8" w:space="0" w:color="auto"/>
            </w:tcBorders>
            <w:vAlign w:val="center"/>
            <w:hideMark/>
          </w:tcPr>
          <w:p w14:paraId="05360156" w14:textId="77777777" w:rsidR="00767111" w:rsidRPr="00767111" w:rsidRDefault="00767111" w:rsidP="00767111">
            <w:pPr>
              <w:spacing w:before="0" w:after="0" w:line="240" w:lineRule="auto"/>
              <w:ind w:firstLine="0"/>
              <w:jc w:val="left"/>
              <w:rPr>
                <w:rFonts w:eastAsia="Times New Roman" w:cs="Calibri"/>
                <w:b/>
                <w:bCs/>
                <w:sz w:val="18"/>
                <w:szCs w:val="18"/>
              </w:rPr>
            </w:pPr>
          </w:p>
        </w:tc>
      </w:tr>
      <w:tr w:rsidR="00CE0161" w:rsidRPr="009A4AE6" w14:paraId="080158B3" w14:textId="77777777" w:rsidTr="00F93FAE">
        <w:trPr>
          <w:trHeight w:val="270"/>
        </w:trPr>
        <w:tc>
          <w:tcPr>
            <w:tcW w:w="1883" w:type="dxa"/>
            <w:vMerge w:val="restart"/>
            <w:tcBorders>
              <w:top w:val="nil"/>
              <w:left w:val="single" w:sz="8" w:space="0" w:color="auto"/>
              <w:bottom w:val="single" w:sz="8" w:space="0" w:color="000000"/>
              <w:right w:val="nil"/>
            </w:tcBorders>
            <w:shd w:val="clear" w:color="000000" w:fill="FFFFFF"/>
            <w:vAlign w:val="center"/>
            <w:hideMark/>
          </w:tcPr>
          <w:p w14:paraId="7568852D"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Tipo de Sistema de Drenaje Superficial</w:t>
            </w:r>
          </w:p>
        </w:tc>
        <w:tc>
          <w:tcPr>
            <w:tcW w:w="3030" w:type="dxa"/>
            <w:tcBorders>
              <w:top w:val="nil"/>
              <w:left w:val="single" w:sz="8" w:space="0" w:color="auto"/>
              <w:bottom w:val="single" w:sz="4" w:space="0" w:color="auto"/>
              <w:right w:val="single" w:sz="8" w:space="0" w:color="auto"/>
            </w:tcBorders>
            <w:shd w:val="clear" w:color="000000" w:fill="FFFFFF"/>
            <w:vAlign w:val="center"/>
            <w:hideMark/>
          </w:tcPr>
          <w:p w14:paraId="45CA04FC"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Revestida</w:t>
            </w:r>
          </w:p>
        </w:tc>
        <w:tc>
          <w:tcPr>
            <w:tcW w:w="2672" w:type="dxa"/>
            <w:tcBorders>
              <w:top w:val="nil"/>
              <w:left w:val="nil"/>
              <w:bottom w:val="single" w:sz="4" w:space="0" w:color="auto"/>
              <w:right w:val="single" w:sz="8" w:space="0" w:color="auto"/>
            </w:tcBorders>
            <w:shd w:val="clear" w:color="000000" w:fill="FFFFFF"/>
            <w:vAlign w:val="center"/>
            <w:hideMark/>
          </w:tcPr>
          <w:p w14:paraId="722E1847"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10%</w:t>
            </w:r>
          </w:p>
        </w:tc>
        <w:tc>
          <w:tcPr>
            <w:tcW w:w="1480" w:type="dxa"/>
            <w:vMerge w:val="restart"/>
            <w:tcBorders>
              <w:top w:val="nil"/>
              <w:left w:val="nil"/>
              <w:bottom w:val="single" w:sz="8" w:space="0" w:color="000000"/>
              <w:right w:val="single" w:sz="8" w:space="0" w:color="auto"/>
            </w:tcBorders>
            <w:shd w:val="clear" w:color="000000" w:fill="FFFFFF"/>
            <w:vAlign w:val="center"/>
            <w:hideMark/>
          </w:tcPr>
          <w:p w14:paraId="6D6648BC" w14:textId="77777777" w:rsidR="00767111" w:rsidRPr="00767111" w:rsidRDefault="00767111" w:rsidP="00767111">
            <w:pPr>
              <w:spacing w:before="0" w:after="0" w:line="240" w:lineRule="auto"/>
              <w:ind w:firstLine="0"/>
              <w:jc w:val="center"/>
              <w:rPr>
                <w:rFonts w:eastAsia="Times New Roman" w:cs="Calibri"/>
                <w:b/>
                <w:bCs/>
                <w:sz w:val="18"/>
                <w:szCs w:val="18"/>
              </w:rPr>
            </w:pPr>
            <w:r w:rsidRPr="00767111">
              <w:rPr>
                <w:rFonts w:eastAsia="Times New Roman" w:cs="Calibri"/>
                <w:b/>
                <w:bCs/>
                <w:sz w:val="18"/>
                <w:szCs w:val="18"/>
              </w:rPr>
              <w:t>5,0%</w:t>
            </w:r>
          </w:p>
        </w:tc>
      </w:tr>
      <w:tr w:rsidR="00CE0161" w:rsidRPr="009A4AE6" w14:paraId="0CA4A9A3" w14:textId="77777777" w:rsidTr="00F93FAE">
        <w:trPr>
          <w:trHeight w:val="270"/>
        </w:trPr>
        <w:tc>
          <w:tcPr>
            <w:tcW w:w="1883" w:type="dxa"/>
            <w:vMerge/>
            <w:tcBorders>
              <w:top w:val="nil"/>
              <w:left w:val="single" w:sz="8" w:space="0" w:color="auto"/>
              <w:bottom w:val="single" w:sz="8" w:space="0" w:color="000000"/>
              <w:right w:val="nil"/>
            </w:tcBorders>
            <w:vAlign w:val="center"/>
            <w:hideMark/>
          </w:tcPr>
          <w:p w14:paraId="36B47D01" w14:textId="77777777" w:rsidR="00767111" w:rsidRPr="00767111" w:rsidRDefault="00767111" w:rsidP="00767111">
            <w:pPr>
              <w:spacing w:before="0" w:after="0" w:line="240" w:lineRule="auto"/>
              <w:ind w:firstLine="0"/>
              <w:jc w:val="left"/>
              <w:rPr>
                <w:rFonts w:eastAsia="Times New Roman" w:cs="Calibri"/>
                <w:sz w:val="18"/>
                <w:szCs w:val="18"/>
              </w:rPr>
            </w:pPr>
          </w:p>
        </w:tc>
        <w:tc>
          <w:tcPr>
            <w:tcW w:w="3030" w:type="dxa"/>
            <w:tcBorders>
              <w:top w:val="nil"/>
              <w:left w:val="single" w:sz="8" w:space="0" w:color="auto"/>
              <w:bottom w:val="single" w:sz="4" w:space="0" w:color="auto"/>
              <w:right w:val="single" w:sz="8" w:space="0" w:color="auto"/>
            </w:tcBorders>
            <w:shd w:val="clear" w:color="000000" w:fill="FFFFFF"/>
            <w:vAlign w:val="center"/>
            <w:hideMark/>
          </w:tcPr>
          <w:p w14:paraId="452C6F1F"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Media Caña</w:t>
            </w:r>
          </w:p>
        </w:tc>
        <w:tc>
          <w:tcPr>
            <w:tcW w:w="2672" w:type="dxa"/>
            <w:tcBorders>
              <w:top w:val="nil"/>
              <w:left w:val="nil"/>
              <w:bottom w:val="single" w:sz="4" w:space="0" w:color="auto"/>
              <w:right w:val="single" w:sz="8" w:space="0" w:color="auto"/>
            </w:tcBorders>
            <w:shd w:val="clear" w:color="000000" w:fill="FFFFFF"/>
            <w:vAlign w:val="center"/>
            <w:hideMark/>
          </w:tcPr>
          <w:p w14:paraId="54AFD758"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10%</w:t>
            </w:r>
          </w:p>
        </w:tc>
        <w:tc>
          <w:tcPr>
            <w:tcW w:w="1480" w:type="dxa"/>
            <w:vMerge/>
            <w:tcBorders>
              <w:top w:val="nil"/>
              <w:left w:val="nil"/>
              <w:bottom w:val="single" w:sz="8" w:space="0" w:color="000000"/>
              <w:right w:val="single" w:sz="8" w:space="0" w:color="auto"/>
            </w:tcBorders>
            <w:vAlign w:val="center"/>
            <w:hideMark/>
          </w:tcPr>
          <w:p w14:paraId="78E53810" w14:textId="77777777" w:rsidR="00767111" w:rsidRPr="00767111" w:rsidRDefault="00767111" w:rsidP="00767111">
            <w:pPr>
              <w:spacing w:before="0" w:after="0" w:line="240" w:lineRule="auto"/>
              <w:ind w:firstLine="0"/>
              <w:jc w:val="left"/>
              <w:rPr>
                <w:rFonts w:eastAsia="Times New Roman" w:cs="Calibri"/>
                <w:b/>
                <w:bCs/>
                <w:sz w:val="18"/>
                <w:szCs w:val="18"/>
              </w:rPr>
            </w:pPr>
          </w:p>
        </w:tc>
      </w:tr>
      <w:tr w:rsidR="00CE0161" w:rsidRPr="009A4AE6" w14:paraId="521C8F86" w14:textId="77777777" w:rsidTr="00F93FAE">
        <w:trPr>
          <w:trHeight w:val="284"/>
        </w:trPr>
        <w:tc>
          <w:tcPr>
            <w:tcW w:w="1883" w:type="dxa"/>
            <w:vMerge/>
            <w:tcBorders>
              <w:top w:val="nil"/>
              <w:left w:val="single" w:sz="8" w:space="0" w:color="auto"/>
              <w:bottom w:val="single" w:sz="8" w:space="0" w:color="000000"/>
              <w:right w:val="nil"/>
            </w:tcBorders>
            <w:vAlign w:val="center"/>
            <w:hideMark/>
          </w:tcPr>
          <w:p w14:paraId="240C9461" w14:textId="77777777" w:rsidR="00767111" w:rsidRPr="00767111" w:rsidRDefault="00767111" w:rsidP="00767111">
            <w:pPr>
              <w:spacing w:before="0" w:after="0" w:line="240" w:lineRule="auto"/>
              <w:ind w:firstLine="0"/>
              <w:jc w:val="left"/>
              <w:rPr>
                <w:rFonts w:eastAsia="Times New Roman" w:cs="Calibri"/>
                <w:sz w:val="18"/>
                <w:szCs w:val="18"/>
              </w:rPr>
            </w:pPr>
          </w:p>
        </w:tc>
        <w:tc>
          <w:tcPr>
            <w:tcW w:w="3030" w:type="dxa"/>
            <w:tcBorders>
              <w:top w:val="nil"/>
              <w:left w:val="single" w:sz="8" w:space="0" w:color="auto"/>
              <w:bottom w:val="single" w:sz="8" w:space="0" w:color="auto"/>
              <w:right w:val="single" w:sz="8" w:space="0" w:color="auto"/>
            </w:tcBorders>
            <w:shd w:val="clear" w:color="000000" w:fill="FFFFFF"/>
            <w:vAlign w:val="center"/>
            <w:hideMark/>
          </w:tcPr>
          <w:p w14:paraId="11A50FA1"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Tierra</w:t>
            </w:r>
          </w:p>
        </w:tc>
        <w:tc>
          <w:tcPr>
            <w:tcW w:w="2672" w:type="dxa"/>
            <w:tcBorders>
              <w:top w:val="nil"/>
              <w:left w:val="nil"/>
              <w:bottom w:val="single" w:sz="8" w:space="0" w:color="auto"/>
              <w:right w:val="single" w:sz="8" w:space="0" w:color="auto"/>
            </w:tcBorders>
            <w:shd w:val="clear" w:color="000000" w:fill="FFFFFF"/>
            <w:vAlign w:val="center"/>
            <w:hideMark/>
          </w:tcPr>
          <w:p w14:paraId="0455446C"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80%</w:t>
            </w:r>
          </w:p>
        </w:tc>
        <w:tc>
          <w:tcPr>
            <w:tcW w:w="1480" w:type="dxa"/>
            <w:vMerge/>
            <w:tcBorders>
              <w:top w:val="nil"/>
              <w:left w:val="nil"/>
              <w:bottom w:val="single" w:sz="8" w:space="0" w:color="000000"/>
              <w:right w:val="single" w:sz="8" w:space="0" w:color="auto"/>
            </w:tcBorders>
            <w:vAlign w:val="center"/>
            <w:hideMark/>
          </w:tcPr>
          <w:p w14:paraId="562E87CC" w14:textId="77777777" w:rsidR="00767111" w:rsidRPr="00767111" w:rsidRDefault="00767111" w:rsidP="00767111">
            <w:pPr>
              <w:spacing w:before="0" w:after="0" w:line="240" w:lineRule="auto"/>
              <w:ind w:firstLine="0"/>
              <w:jc w:val="left"/>
              <w:rPr>
                <w:rFonts w:eastAsia="Times New Roman" w:cs="Calibri"/>
                <w:b/>
                <w:bCs/>
                <w:sz w:val="18"/>
                <w:szCs w:val="18"/>
              </w:rPr>
            </w:pPr>
          </w:p>
        </w:tc>
      </w:tr>
      <w:tr w:rsidR="00CE0161" w:rsidRPr="009A4AE6" w14:paraId="18404149" w14:textId="77777777" w:rsidTr="00F93FAE">
        <w:trPr>
          <w:trHeight w:val="270"/>
        </w:trPr>
        <w:tc>
          <w:tcPr>
            <w:tcW w:w="1883" w:type="dxa"/>
            <w:vMerge w:val="restart"/>
            <w:tcBorders>
              <w:top w:val="nil"/>
              <w:left w:val="single" w:sz="8" w:space="0" w:color="auto"/>
              <w:bottom w:val="single" w:sz="8" w:space="0" w:color="000000"/>
              <w:right w:val="nil"/>
            </w:tcBorders>
            <w:shd w:val="clear" w:color="000000" w:fill="FFFFFF"/>
            <w:vAlign w:val="center"/>
            <w:hideMark/>
          </w:tcPr>
          <w:p w14:paraId="2CBAEF88"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Estado del Sistema de Drenaje Superficial</w:t>
            </w:r>
          </w:p>
        </w:tc>
        <w:tc>
          <w:tcPr>
            <w:tcW w:w="3030" w:type="dxa"/>
            <w:tcBorders>
              <w:top w:val="nil"/>
              <w:left w:val="single" w:sz="8" w:space="0" w:color="auto"/>
              <w:bottom w:val="single" w:sz="4" w:space="0" w:color="auto"/>
              <w:right w:val="single" w:sz="8" w:space="0" w:color="auto"/>
            </w:tcBorders>
            <w:shd w:val="clear" w:color="000000" w:fill="FFFFFF"/>
            <w:vAlign w:val="center"/>
            <w:hideMark/>
          </w:tcPr>
          <w:p w14:paraId="1A8404CF"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Muy bueno</w:t>
            </w:r>
          </w:p>
        </w:tc>
        <w:tc>
          <w:tcPr>
            <w:tcW w:w="2672" w:type="dxa"/>
            <w:tcBorders>
              <w:top w:val="nil"/>
              <w:left w:val="nil"/>
              <w:bottom w:val="single" w:sz="4" w:space="0" w:color="auto"/>
              <w:right w:val="single" w:sz="8" w:space="0" w:color="auto"/>
            </w:tcBorders>
            <w:shd w:val="clear" w:color="000000" w:fill="FFFFFF"/>
            <w:vAlign w:val="center"/>
            <w:hideMark/>
          </w:tcPr>
          <w:p w14:paraId="55B928DA"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0%</w:t>
            </w:r>
          </w:p>
        </w:tc>
        <w:tc>
          <w:tcPr>
            <w:tcW w:w="1480" w:type="dxa"/>
            <w:vMerge w:val="restart"/>
            <w:tcBorders>
              <w:top w:val="nil"/>
              <w:left w:val="nil"/>
              <w:bottom w:val="single" w:sz="8" w:space="0" w:color="000000"/>
              <w:right w:val="single" w:sz="8" w:space="0" w:color="auto"/>
            </w:tcBorders>
            <w:shd w:val="clear" w:color="000000" w:fill="FFFFFF"/>
            <w:vAlign w:val="center"/>
            <w:hideMark/>
          </w:tcPr>
          <w:p w14:paraId="3B61211E" w14:textId="77777777" w:rsidR="00767111" w:rsidRPr="00767111" w:rsidRDefault="00767111" w:rsidP="00767111">
            <w:pPr>
              <w:spacing w:before="0" w:after="0" w:line="240" w:lineRule="auto"/>
              <w:ind w:firstLine="0"/>
              <w:jc w:val="center"/>
              <w:rPr>
                <w:rFonts w:eastAsia="Times New Roman" w:cs="Calibri"/>
                <w:b/>
                <w:bCs/>
                <w:sz w:val="18"/>
                <w:szCs w:val="18"/>
              </w:rPr>
            </w:pPr>
            <w:r w:rsidRPr="00767111">
              <w:rPr>
                <w:rFonts w:eastAsia="Times New Roman" w:cs="Calibri"/>
                <w:b/>
                <w:bCs/>
                <w:sz w:val="18"/>
                <w:szCs w:val="18"/>
              </w:rPr>
              <w:t>10,0%</w:t>
            </w:r>
          </w:p>
        </w:tc>
      </w:tr>
      <w:tr w:rsidR="00CE0161" w:rsidRPr="009A4AE6" w14:paraId="1E4DA764" w14:textId="77777777" w:rsidTr="00F93FAE">
        <w:trPr>
          <w:trHeight w:val="270"/>
        </w:trPr>
        <w:tc>
          <w:tcPr>
            <w:tcW w:w="1883" w:type="dxa"/>
            <w:vMerge/>
            <w:tcBorders>
              <w:top w:val="nil"/>
              <w:left w:val="single" w:sz="8" w:space="0" w:color="auto"/>
              <w:bottom w:val="single" w:sz="8" w:space="0" w:color="000000"/>
              <w:right w:val="nil"/>
            </w:tcBorders>
            <w:vAlign w:val="center"/>
            <w:hideMark/>
          </w:tcPr>
          <w:p w14:paraId="741548A3" w14:textId="77777777" w:rsidR="00767111" w:rsidRPr="00767111" w:rsidRDefault="00767111" w:rsidP="00767111">
            <w:pPr>
              <w:spacing w:before="0" w:after="0" w:line="240" w:lineRule="auto"/>
              <w:ind w:firstLine="0"/>
              <w:jc w:val="left"/>
              <w:rPr>
                <w:rFonts w:eastAsia="Times New Roman" w:cs="Calibri"/>
                <w:sz w:val="18"/>
                <w:szCs w:val="18"/>
              </w:rPr>
            </w:pPr>
          </w:p>
        </w:tc>
        <w:tc>
          <w:tcPr>
            <w:tcW w:w="3030" w:type="dxa"/>
            <w:tcBorders>
              <w:top w:val="nil"/>
              <w:left w:val="single" w:sz="8" w:space="0" w:color="auto"/>
              <w:bottom w:val="single" w:sz="4" w:space="0" w:color="auto"/>
              <w:right w:val="single" w:sz="8" w:space="0" w:color="auto"/>
            </w:tcBorders>
            <w:shd w:val="clear" w:color="000000" w:fill="FFFFFF"/>
            <w:vAlign w:val="center"/>
            <w:hideMark/>
          </w:tcPr>
          <w:p w14:paraId="6F907B1D"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Bueno</w:t>
            </w:r>
          </w:p>
        </w:tc>
        <w:tc>
          <w:tcPr>
            <w:tcW w:w="2672" w:type="dxa"/>
            <w:tcBorders>
              <w:top w:val="nil"/>
              <w:left w:val="nil"/>
              <w:bottom w:val="single" w:sz="4" w:space="0" w:color="auto"/>
              <w:right w:val="single" w:sz="8" w:space="0" w:color="auto"/>
            </w:tcBorders>
            <w:shd w:val="clear" w:color="000000" w:fill="FFFFFF"/>
            <w:vAlign w:val="center"/>
            <w:hideMark/>
          </w:tcPr>
          <w:p w14:paraId="14D008F0"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10%</w:t>
            </w:r>
          </w:p>
        </w:tc>
        <w:tc>
          <w:tcPr>
            <w:tcW w:w="1480" w:type="dxa"/>
            <w:vMerge/>
            <w:tcBorders>
              <w:top w:val="nil"/>
              <w:left w:val="nil"/>
              <w:bottom w:val="single" w:sz="8" w:space="0" w:color="000000"/>
              <w:right w:val="single" w:sz="8" w:space="0" w:color="auto"/>
            </w:tcBorders>
            <w:vAlign w:val="center"/>
            <w:hideMark/>
          </w:tcPr>
          <w:p w14:paraId="0BF3AD57" w14:textId="77777777" w:rsidR="00767111" w:rsidRPr="00767111" w:rsidRDefault="00767111" w:rsidP="00767111">
            <w:pPr>
              <w:spacing w:before="0" w:after="0" w:line="240" w:lineRule="auto"/>
              <w:ind w:firstLine="0"/>
              <w:jc w:val="left"/>
              <w:rPr>
                <w:rFonts w:eastAsia="Times New Roman" w:cs="Calibri"/>
                <w:b/>
                <w:bCs/>
                <w:sz w:val="18"/>
                <w:szCs w:val="18"/>
              </w:rPr>
            </w:pPr>
          </w:p>
        </w:tc>
      </w:tr>
      <w:tr w:rsidR="00CE0161" w:rsidRPr="009A4AE6" w14:paraId="10F3B1D6" w14:textId="77777777" w:rsidTr="00F93FAE">
        <w:trPr>
          <w:trHeight w:val="270"/>
        </w:trPr>
        <w:tc>
          <w:tcPr>
            <w:tcW w:w="1883" w:type="dxa"/>
            <w:vMerge/>
            <w:tcBorders>
              <w:top w:val="nil"/>
              <w:left w:val="single" w:sz="8" w:space="0" w:color="auto"/>
              <w:bottom w:val="single" w:sz="8" w:space="0" w:color="000000"/>
              <w:right w:val="nil"/>
            </w:tcBorders>
            <w:vAlign w:val="center"/>
            <w:hideMark/>
          </w:tcPr>
          <w:p w14:paraId="241B776E" w14:textId="77777777" w:rsidR="00767111" w:rsidRPr="00767111" w:rsidRDefault="00767111" w:rsidP="00767111">
            <w:pPr>
              <w:spacing w:before="0" w:after="0" w:line="240" w:lineRule="auto"/>
              <w:ind w:firstLine="0"/>
              <w:jc w:val="left"/>
              <w:rPr>
                <w:rFonts w:eastAsia="Times New Roman" w:cs="Calibri"/>
                <w:sz w:val="18"/>
                <w:szCs w:val="18"/>
              </w:rPr>
            </w:pPr>
          </w:p>
        </w:tc>
        <w:tc>
          <w:tcPr>
            <w:tcW w:w="3030" w:type="dxa"/>
            <w:tcBorders>
              <w:top w:val="nil"/>
              <w:left w:val="single" w:sz="8" w:space="0" w:color="auto"/>
              <w:bottom w:val="single" w:sz="4" w:space="0" w:color="auto"/>
              <w:right w:val="single" w:sz="8" w:space="0" w:color="auto"/>
            </w:tcBorders>
            <w:shd w:val="clear" w:color="000000" w:fill="FFFFFF"/>
            <w:vAlign w:val="center"/>
            <w:hideMark/>
          </w:tcPr>
          <w:p w14:paraId="4CC1711B"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Regular</w:t>
            </w:r>
          </w:p>
        </w:tc>
        <w:tc>
          <w:tcPr>
            <w:tcW w:w="2672" w:type="dxa"/>
            <w:tcBorders>
              <w:top w:val="nil"/>
              <w:left w:val="nil"/>
              <w:bottom w:val="single" w:sz="4" w:space="0" w:color="auto"/>
              <w:right w:val="single" w:sz="8" w:space="0" w:color="auto"/>
            </w:tcBorders>
            <w:shd w:val="clear" w:color="000000" w:fill="FFFFFF"/>
            <w:vAlign w:val="center"/>
            <w:hideMark/>
          </w:tcPr>
          <w:p w14:paraId="341CF0DA"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50%</w:t>
            </w:r>
          </w:p>
        </w:tc>
        <w:tc>
          <w:tcPr>
            <w:tcW w:w="1480" w:type="dxa"/>
            <w:vMerge/>
            <w:tcBorders>
              <w:top w:val="nil"/>
              <w:left w:val="nil"/>
              <w:bottom w:val="single" w:sz="8" w:space="0" w:color="000000"/>
              <w:right w:val="single" w:sz="8" w:space="0" w:color="auto"/>
            </w:tcBorders>
            <w:vAlign w:val="center"/>
            <w:hideMark/>
          </w:tcPr>
          <w:p w14:paraId="55509F14" w14:textId="77777777" w:rsidR="00767111" w:rsidRPr="00767111" w:rsidRDefault="00767111" w:rsidP="00767111">
            <w:pPr>
              <w:spacing w:before="0" w:after="0" w:line="240" w:lineRule="auto"/>
              <w:ind w:firstLine="0"/>
              <w:jc w:val="left"/>
              <w:rPr>
                <w:rFonts w:eastAsia="Times New Roman" w:cs="Calibri"/>
                <w:b/>
                <w:bCs/>
                <w:sz w:val="18"/>
                <w:szCs w:val="18"/>
              </w:rPr>
            </w:pPr>
          </w:p>
        </w:tc>
      </w:tr>
      <w:tr w:rsidR="00CE0161" w:rsidRPr="009A4AE6" w14:paraId="5CFF82C2" w14:textId="77777777" w:rsidTr="00F93FAE">
        <w:trPr>
          <w:trHeight w:val="270"/>
        </w:trPr>
        <w:tc>
          <w:tcPr>
            <w:tcW w:w="1883" w:type="dxa"/>
            <w:vMerge/>
            <w:tcBorders>
              <w:top w:val="nil"/>
              <w:left w:val="single" w:sz="8" w:space="0" w:color="auto"/>
              <w:bottom w:val="single" w:sz="8" w:space="0" w:color="000000"/>
              <w:right w:val="nil"/>
            </w:tcBorders>
            <w:vAlign w:val="center"/>
            <w:hideMark/>
          </w:tcPr>
          <w:p w14:paraId="6FFA23F9" w14:textId="77777777" w:rsidR="00767111" w:rsidRPr="00767111" w:rsidRDefault="00767111" w:rsidP="00767111">
            <w:pPr>
              <w:spacing w:before="0" w:after="0" w:line="240" w:lineRule="auto"/>
              <w:ind w:firstLine="0"/>
              <w:jc w:val="left"/>
              <w:rPr>
                <w:rFonts w:eastAsia="Times New Roman" w:cs="Calibri"/>
                <w:sz w:val="18"/>
                <w:szCs w:val="18"/>
              </w:rPr>
            </w:pPr>
          </w:p>
        </w:tc>
        <w:tc>
          <w:tcPr>
            <w:tcW w:w="3030" w:type="dxa"/>
            <w:tcBorders>
              <w:top w:val="nil"/>
              <w:left w:val="single" w:sz="8" w:space="0" w:color="auto"/>
              <w:bottom w:val="single" w:sz="4" w:space="0" w:color="auto"/>
              <w:right w:val="single" w:sz="8" w:space="0" w:color="auto"/>
            </w:tcBorders>
            <w:shd w:val="clear" w:color="000000" w:fill="FFFFFF"/>
            <w:vAlign w:val="center"/>
            <w:hideMark/>
          </w:tcPr>
          <w:p w14:paraId="6A43015D"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Malo</w:t>
            </w:r>
          </w:p>
        </w:tc>
        <w:tc>
          <w:tcPr>
            <w:tcW w:w="2672" w:type="dxa"/>
            <w:tcBorders>
              <w:top w:val="nil"/>
              <w:left w:val="nil"/>
              <w:bottom w:val="single" w:sz="4" w:space="0" w:color="auto"/>
              <w:right w:val="single" w:sz="8" w:space="0" w:color="auto"/>
            </w:tcBorders>
            <w:shd w:val="clear" w:color="000000" w:fill="FFFFFF"/>
            <w:vAlign w:val="center"/>
            <w:hideMark/>
          </w:tcPr>
          <w:p w14:paraId="27983B02"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10%</w:t>
            </w:r>
          </w:p>
        </w:tc>
        <w:tc>
          <w:tcPr>
            <w:tcW w:w="1480" w:type="dxa"/>
            <w:vMerge/>
            <w:tcBorders>
              <w:top w:val="nil"/>
              <w:left w:val="nil"/>
              <w:bottom w:val="single" w:sz="8" w:space="0" w:color="000000"/>
              <w:right w:val="single" w:sz="8" w:space="0" w:color="auto"/>
            </w:tcBorders>
            <w:vAlign w:val="center"/>
            <w:hideMark/>
          </w:tcPr>
          <w:p w14:paraId="161C76A0" w14:textId="77777777" w:rsidR="00767111" w:rsidRPr="00767111" w:rsidRDefault="00767111" w:rsidP="00767111">
            <w:pPr>
              <w:spacing w:before="0" w:after="0" w:line="240" w:lineRule="auto"/>
              <w:ind w:firstLine="0"/>
              <w:jc w:val="left"/>
              <w:rPr>
                <w:rFonts w:eastAsia="Times New Roman" w:cs="Calibri"/>
                <w:b/>
                <w:bCs/>
                <w:sz w:val="18"/>
                <w:szCs w:val="18"/>
              </w:rPr>
            </w:pPr>
          </w:p>
        </w:tc>
      </w:tr>
      <w:tr w:rsidR="00CE0161" w:rsidRPr="009A4AE6" w14:paraId="3DFE739E" w14:textId="77777777" w:rsidTr="00F93FAE">
        <w:trPr>
          <w:trHeight w:val="284"/>
        </w:trPr>
        <w:tc>
          <w:tcPr>
            <w:tcW w:w="1883" w:type="dxa"/>
            <w:vMerge/>
            <w:tcBorders>
              <w:top w:val="nil"/>
              <w:left w:val="single" w:sz="8" w:space="0" w:color="auto"/>
              <w:bottom w:val="single" w:sz="8" w:space="0" w:color="000000"/>
              <w:right w:val="nil"/>
            </w:tcBorders>
            <w:vAlign w:val="center"/>
            <w:hideMark/>
          </w:tcPr>
          <w:p w14:paraId="514833E0" w14:textId="77777777" w:rsidR="00767111" w:rsidRPr="00767111" w:rsidRDefault="00767111" w:rsidP="00767111">
            <w:pPr>
              <w:spacing w:before="0" w:after="0" w:line="240" w:lineRule="auto"/>
              <w:ind w:firstLine="0"/>
              <w:jc w:val="left"/>
              <w:rPr>
                <w:rFonts w:eastAsia="Times New Roman" w:cs="Calibri"/>
                <w:sz w:val="18"/>
                <w:szCs w:val="18"/>
              </w:rPr>
            </w:pPr>
          </w:p>
        </w:tc>
        <w:tc>
          <w:tcPr>
            <w:tcW w:w="3030" w:type="dxa"/>
            <w:tcBorders>
              <w:top w:val="nil"/>
              <w:left w:val="single" w:sz="8" w:space="0" w:color="auto"/>
              <w:bottom w:val="single" w:sz="8" w:space="0" w:color="auto"/>
              <w:right w:val="single" w:sz="8" w:space="0" w:color="auto"/>
            </w:tcBorders>
            <w:shd w:val="clear" w:color="000000" w:fill="FFFFFF"/>
            <w:vAlign w:val="center"/>
            <w:hideMark/>
          </w:tcPr>
          <w:p w14:paraId="59FB0BB0"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Muy Malo</w:t>
            </w:r>
          </w:p>
        </w:tc>
        <w:tc>
          <w:tcPr>
            <w:tcW w:w="2672" w:type="dxa"/>
            <w:tcBorders>
              <w:top w:val="nil"/>
              <w:left w:val="nil"/>
              <w:bottom w:val="single" w:sz="8" w:space="0" w:color="auto"/>
              <w:right w:val="single" w:sz="8" w:space="0" w:color="auto"/>
            </w:tcBorders>
            <w:shd w:val="clear" w:color="000000" w:fill="FFFFFF"/>
            <w:vAlign w:val="center"/>
            <w:hideMark/>
          </w:tcPr>
          <w:p w14:paraId="0EFC4DAF"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0%</w:t>
            </w:r>
          </w:p>
        </w:tc>
        <w:tc>
          <w:tcPr>
            <w:tcW w:w="1480" w:type="dxa"/>
            <w:vMerge/>
            <w:tcBorders>
              <w:top w:val="nil"/>
              <w:left w:val="nil"/>
              <w:bottom w:val="single" w:sz="8" w:space="0" w:color="000000"/>
              <w:right w:val="single" w:sz="8" w:space="0" w:color="auto"/>
            </w:tcBorders>
            <w:vAlign w:val="center"/>
            <w:hideMark/>
          </w:tcPr>
          <w:p w14:paraId="003CF7E3" w14:textId="77777777" w:rsidR="00767111" w:rsidRPr="00767111" w:rsidRDefault="00767111" w:rsidP="00767111">
            <w:pPr>
              <w:spacing w:before="0" w:after="0" w:line="240" w:lineRule="auto"/>
              <w:ind w:firstLine="0"/>
              <w:jc w:val="left"/>
              <w:rPr>
                <w:rFonts w:eastAsia="Times New Roman" w:cs="Calibri"/>
                <w:b/>
                <w:bCs/>
                <w:sz w:val="18"/>
                <w:szCs w:val="18"/>
              </w:rPr>
            </w:pPr>
          </w:p>
        </w:tc>
      </w:tr>
      <w:tr w:rsidR="00CE0161" w:rsidRPr="009A4AE6" w14:paraId="73F7DB34" w14:textId="77777777" w:rsidTr="00F93FAE">
        <w:trPr>
          <w:trHeight w:val="270"/>
        </w:trPr>
        <w:tc>
          <w:tcPr>
            <w:tcW w:w="1883" w:type="dxa"/>
            <w:vMerge w:val="restart"/>
            <w:tcBorders>
              <w:top w:val="nil"/>
              <w:left w:val="single" w:sz="8" w:space="0" w:color="auto"/>
              <w:bottom w:val="single" w:sz="8" w:space="0" w:color="000000"/>
              <w:right w:val="nil"/>
            </w:tcBorders>
            <w:shd w:val="clear" w:color="000000" w:fill="FFFFFF"/>
            <w:vAlign w:val="center"/>
            <w:hideMark/>
          </w:tcPr>
          <w:p w14:paraId="65A6380F" w14:textId="22C4E3A2"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 xml:space="preserve">Estado del Sistema de Drenaje </w:t>
            </w:r>
            <w:r w:rsidR="00CE0161" w:rsidRPr="009A4AE6">
              <w:rPr>
                <w:rFonts w:eastAsia="Times New Roman" w:cs="Calibri"/>
                <w:sz w:val="18"/>
                <w:szCs w:val="18"/>
              </w:rPr>
              <w:t>subterráneo</w:t>
            </w:r>
          </w:p>
        </w:tc>
        <w:tc>
          <w:tcPr>
            <w:tcW w:w="3030" w:type="dxa"/>
            <w:tcBorders>
              <w:top w:val="nil"/>
              <w:left w:val="single" w:sz="8" w:space="0" w:color="auto"/>
              <w:bottom w:val="single" w:sz="4" w:space="0" w:color="auto"/>
              <w:right w:val="single" w:sz="8" w:space="0" w:color="auto"/>
            </w:tcBorders>
            <w:shd w:val="clear" w:color="000000" w:fill="FFFFFF"/>
            <w:vAlign w:val="center"/>
            <w:hideMark/>
          </w:tcPr>
          <w:p w14:paraId="34C18080"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Muy bueno</w:t>
            </w:r>
          </w:p>
        </w:tc>
        <w:tc>
          <w:tcPr>
            <w:tcW w:w="2672" w:type="dxa"/>
            <w:tcBorders>
              <w:top w:val="nil"/>
              <w:left w:val="nil"/>
              <w:bottom w:val="single" w:sz="4" w:space="0" w:color="auto"/>
              <w:right w:val="single" w:sz="8" w:space="0" w:color="auto"/>
            </w:tcBorders>
            <w:shd w:val="clear" w:color="000000" w:fill="FFFFFF"/>
            <w:vAlign w:val="center"/>
            <w:hideMark/>
          </w:tcPr>
          <w:p w14:paraId="7E6B7B4C"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0%</w:t>
            </w:r>
          </w:p>
        </w:tc>
        <w:tc>
          <w:tcPr>
            <w:tcW w:w="1480" w:type="dxa"/>
            <w:vMerge w:val="restart"/>
            <w:tcBorders>
              <w:top w:val="nil"/>
              <w:left w:val="nil"/>
              <w:bottom w:val="single" w:sz="8" w:space="0" w:color="000000"/>
              <w:right w:val="single" w:sz="8" w:space="0" w:color="auto"/>
            </w:tcBorders>
            <w:shd w:val="clear" w:color="000000" w:fill="FFFFFF"/>
            <w:vAlign w:val="center"/>
            <w:hideMark/>
          </w:tcPr>
          <w:p w14:paraId="7C6619C7" w14:textId="77777777" w:rsidR="00767111" w:rsidRPr="00767111" w:rsidRDefault="00767111" w:rsidP="00767111">
            <w:pPr>
              <w:spacing w:before="0" w:after="0" w:line="240" w:lineRule="auto"/>
              <w:ind w:firstLine="0"/>
              <w:jc w:val="center"/>
              <w:rPr>
                <w:rFonts w:eastAsia="Times New Roman" w:cs="Calibri"/>
                <w:b/>
                <w:bCs/>
                <w:sz w:val="18"/>
                <w:szCs w:val="18"/>
              </w:rPr>
            </w:pPr>
            <w:r w:rsidRPr="00767111">
              <w:rPr>
                <w:rFonts w:eastAsia="Times New Roman" w:cs="Calibri"/>
                <w:b/>
                <w:bCs/>
                <w:sz w:val="18"/>
                <w:szCs w:val="18"/>
              </w:rPr>
              <w:t>10,0%</w:t>
            </w:r>
          </w:p>
        </w:tc>
      </w:tr>
      <w:tr w:rsidR="00CE0161" w:rsidRPr="009A4AE6" w14:paraId="07A0943D" w14:textId="77777777" w:rsidTr="00F93FAE">
        <w:trPr>
          <w:trHeight w:val="270"/>
        </w:trPr>
        <w:tc>
          <w:tcPr>
            <w:tcW w:w="1883" w:type="dxa"/>
            <w:vMerge/>
            <w:tcBorders>
              <w:top w:val="nil"/>
              <w:left w:val="single" w:sz="8" w:space="0" w:color="auto"/>
              <w:bottom w:val="single" w:sz="8" w:space="0" w:color="000000"/>
              <w:right w:val="nil"/>
            </w:tcBorders>
            <w:vAlign w:val="center"/>
            <w:hideMark/>
          </w:tcPr>
          <w:p w14:paraId="06A15A19" w14:textId="77777777" w:rsidR="00767111" w:rsidRPr="00767111" w:rsidRDefault="00767111" w:rsidP="00767111">
            <w:pPr>
              <w:spacing w:before="0" w:after="0" w:line="240" w:lineRule="auto"/>
              <w:ind w:firstLine="0"/>
              <w:jc w:val="left"/>
              <w:rPr>
                <w:rFonts w:eastAsia="Times New Roman" w:cs="Calibri"/>
                <w:sz w:val="18"/>
                <w:szCs w:val="18"/>
              </w:rPr>
            </w:pPr>
          </w:p>
        </w:tc>
        <w:tc>
          <w:tcPr>
            <w:tcW w:w="3030" w:type="dxa"/>
            <w:tcBorders>
              <w:top w:val="nil"/>
              <w:left w:val="single" w:sz="8" w:space="0" w:color="auto"/>
              <w:bottom w:val="single" w:sz="4" w:space="0" w:color="auto"/>
              <w:right w:val="single" w:sz="8" w:space="0" w:color="auto"/>
            </w:tcBorders>
            <w:shd w:val="clear" w:color="000000" w:fill="FFFFFF"/>
            <w:vAlign w:val="center"/>
            <w:hideMark/>
          </w:tcPr>
          <w:p w14:paraId="770A1C76"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Bueno</w:t>
            </w:r>
          </w:p>
        </w:tc>
        <w:tc>
          <w:tcPr>
            <w:tcW w:w="2672" w:type="dxa"/>
            <w:tcBorders>
              <w:top w:val="nil"/>
              <w:left w:val="nil"/>
              <w:bottom w:val="single" w:sz="4" w:space="0" w:color="auto"/>
              <w:right w:val="single" w:sz="8" w:space="0" w:color="auto"/>
            </w:tcBorders>
            <w:shd w:val="clear" w:color="000000" w:fill="FFFFFF"/>
            <w:vAlign w:val="center"/>
            <w:hideMark/>
          </w:tcPr>
          <w:p w14:paraId="59F2E196"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10%</w:t>
            </w:r>
          </w:p>
        </w:tc>
        <w:tc>
          <w:tcPr>
            <w:tcW w:w="1480" w:type="dxa"/>
            <w:vMerge/>
            <w:tcBorders>
              <w:top w:val="nil"/>
              <w:left w:val="nil"/>
              <w:bottom w:val="single" w:sz="8" w:space="0" w:color="000000"/>
              <w:right w:val="single" w:sz="8" w:space="0" w:color="auto"/>
            </w:tcBorders>
            <w:vAlign w:val="center"/>
            <w:hideMark/>
          </w:tcPr>
          <w:p w14:paraId="55C5281C" w14:textId="77777777" w:rsidR="00767111" w:rsidRPr="00767111" w:rsidRDefault="00767111" w:rsidP="00767111">
            <w:pPr>
              <w:spacing w:before="0" w:after="0" w:line="240" w:lineRule="auto"/>
              <w:ind w:firstLine="0"/>
              <w:jc w:val="left"/>
              <w:rPr>
                <w:rFonts w:eastAsia="Times New Roman" w:cs="Calibri"/>
                <w:b/>
                <w:bCs/>
                <w:sz w:val="18"/>
                <w:szCs w:val="18"/>
              </w:rPr>
            </w:pPr>
          </w:p>
        </w:tc>
      </w:tr>
      <w:tr w:rsidR="00CE0161" w:rsidRPr="009A4AE6" w14:paraId="0FF3F881" w14:textId="77777777" w:rsidTr="00F93FAE">
        <w:trPr>
          <w:trHeight w:val="270"/>
        </w:trPr>
        <w:tc>
          <w:tcPr>
            <w:tcW w:w="1883" w:type="dxa"/>
            <w:vMerge/>
            <w:tcBorders>
              <w:top w:val="nil"/>
              <w:left w:val="single" w:sz="8" w:space="0" w:color="auto"/>
              <w:bottom w:val="single" w:sz="8" w:space="0" w:color="000000"/>
              <w:right w:val="nil"/>
            </w:tcBorders>
            <w:vAlign w:val="center"/>
            <w:hideMark/>
          </w:tcPr>
          <w:p w14:paraId="3663A860" w14:textId="77777777" w:rsidR="00767111" w:rsidRPr="00767111" w:rsidRDefault="00767111" w:rsidP="00767111">
            <w:pPr>
              <w:spacing w:before="0" w:after="0" w:line="240" w:lineRule="auto"/>
              <w:ind w:firstLine="0"/>
              <w:jc w:val="left"/>
              <w:rPr>
                <w:rFonts w:eastAsia="Times New Roman" w:cs="Calibri"/>
                <w:sz w:val="18"/>
                <w:szCs w:val="18"/>
              </w:rPr>
            </w:pPr>
          </w:p>
        </w:tc>
        <w:tc>
          <w:tcPr>
            <w:tcW w:w="3030" w:type="dxa"/>
            <w:tcBorders>
              <w:top w:val="nil"/>
              <w:left w:val="single" w:sz="8" w:space="0" w:color="auto"/>
              <w:bottom w:val="single" w:sz="4" w:space="0" w:color="auto"/>
              <w:right w:val="single" w:sz="8" w:space="0" w:color="auto"/>
            </w:tcBorders>
            <w:shd w:val="clear" w:color="000000" w:fill="FFFFFF"/>
            <w:vAlign w:val="center"/>
            <w:hideMark/>
          </w:tcPr>
          <w:p w14:paraId="283F37E7"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Regular</w:t>
            </w:r>
          </w:p>
        </w:tc>
        <w:tc>
          <w:tcPr>
            <w:tcW w:w="2672" w:type="dxa"/>
            <w:tcBorders>
              <w:top w:val="nil"/>
              <w:left w:val="nil"/>
              <w:bottom w:val="single" w:sz="4" w:space="0" w:color="auto"/>
              <w:right w:val="single" w:sz="8" w:space="0" w:color="auto"/>
            </w:tcBorders>
            <w:shd w:val="clear" w:color="000000" w:fill="FFFFFF"/>
            <w:vAlign w:val="center"/>
            <w:hideMark/>
          </w:tcPr>
          <w:p w14:paraId="1C506845"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50%</w:t>
            </w:r>
          </w:p>
        </w:tc>
        <w:tc>
          <w:tcPr>
            <w:tcW w:w="1480" w:type="dxa"/>
            <w:vMerge/>
            <w:tcBorders>
              <w:top w:val="nil"/>
              <w:left w:val="nil"/>
              <w:bottom w:val="single" w:sz="8" w:space="0" w:color="000000"/>
              <w:right w:val="single" w:sz="8" w:space="0" w:color="auto"/>
            </w:tcBorders>
            <w:vAlign w:val="center"/>
            <w:hideMark/>
          </w:tcPr>
          <w:p w14:paraId="53BCE041" w14:textId="77777777" w:rsidR="00767111" w:rsidRPr="00767111" w:rsidRDefault="00767111" w:rsidP="00767111">
            <w:pPr>
              <w:spacing w:before="0" w:after="0" w:line="240" w:lineRule="auto"/>
              <w:ind w:firstLine="0"/>
              <w:jc w:val="left"/>
              <w:rPr>
                <w:rFonts w:eastAsia="Times New Roman" w:cs="Calibri"/>
                <w:b/>
                <w:bCs/>
                <w:sz w:val="18"/>
                <w:szCs w:val="18"/>
              </w:rPr>
            </w:pPr>
          </w:p>
        </w:tc>
      </w:tr>
      <w:tr w:rsidR="00CE0161" w:rsidRPr="009A4AE6" w14:paraId="6660E415" w14:textId="77777777" w:rsidTr="00F93FAE">
        <w:trPr>
          <w:trHeight w:val="270"/>
        </w:trPr>
        <w:tc>
          <w:tcPr>
            <w:tcW w:w="1883" w:type="dxa"/>
            <w:vMerge/>
            <w:tcBorders>
              <w:top w:val="nil"/>
              <w:left w:val="single" w:sz="8" w:space="0" w:color="auto"/>
              <w:bottom w:val="single" w:sz="8" w:space="0" w:color="000000"/>
              <w:right w:val="nil"/>
            </w:tcBorders>
            <w:vAlign w:val="center"/>
            <w:hideMark/>
          </w:tcPr>
          <w:p w14:paraId="1D912D01" w14:textId="77777777" w:rsidR="00767111" w:rsidRPr="00767111" w:rsidRDefault="00767111" w:rsidP="00767111">
            <w:pPr>
              <w:spacing w:before="0" w:after="0" w:line="240" w:lineRule="auto"/>
              <w:ind w:firstLine="0"/>
              <w:jc w:val="left"/>
              <w:rPr>
                <w:rFonts w:eastAsia="Times New Roman" w:cs="Calibri"/>
                <w:sz w:val="18"/>
                <w:szCs w:val="18"/>
              </w:rPr>
            </w:pPr>
          </w:p>
        </w:tc>
        <w:tc>
          <w:tcPr>
            <w:tcW w:w="3030" w:type="dxa"/>
            <w:tcBorders>
              <w:top w:val="nil"/>
              <w:left w:val="single" w:sz="8" w:space="0" w:color="auto"/>
              <w:bottom w:val="single" w:sz="4" w:space="0" w:color="auto"/>
              <w:right w:val="single" w:sz="8" w:space="0" w:color="auto"/>
            </w:tcBorders>
            <w:shd w:val="clear" w:color="000000" w:fill="FFFFFF"/>
            <w:vAlign w:val="center"/>
            <w:hideMark/>
          </w:tcPr>
          <w:p w14:paraId="6578456B"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Malo</w:t>
            </w:r>
          </w:p>
        </w:tc>
        <w:tc>
          <w:tcPr>
            <w:tcW w:w="2672" w:type="dxa"/>
            <w:tcBorders>
              <w:top w:val="nil"/>
              <w:left w:val="nil"/>
              <w:bottom w:val="single" w:sz="4" w:space="0" w:color="auto"/>
              <w:right w:val="single" w:sz="8" w:space="0" w:color="auto"/>
            </w:tcBorders>
            <w:shd w:val="clear" w:color="000000" w:fill="FFFFFF"/>
            <w:vAlign w:val="center"/>
            <w:hideMark/>
          </w:tcPr>
          <w:p w14:paraId="520C13B4"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10%</w:t>
            </w:r>
          </w:p>
        </w:tc>
        <w:tc>
          <w:tcPr>
            <w:tcW w:w="1480" w:type="dxa"/>
            <w:vMerge/>
            <w:tcBorders>
              <w:top w:val="nil"/>
              <w:left w:val="nil"/>
              <w:bottom w:val="single" w:sz="8" w:space="0" w:color="000000"/>
              <w:right w:val="single" w:sz="8" w:space="0" w:color="auto"/>
            </w:tcBorders>
            <w:vAlign w:val="center"/>
            <w:hideMark/>
          </w:tcPr>
          <w:p w14:paraId="345CC791" w14:textId="77777777" w:rsidR="00767111" w:rsidRPr="00767111" w:rsidRDefault="00767111" w:rsidP="00767111">
            <w:pPr>
              <w:spacing w:before="0" w:after="0" w:line="240" w:lineRule="auto"/>
              <w:ind w:firstLine="0"/>
              <w:jc w:val="left"/>
              <w:rPr>
                <w:rFonts w:eastAsia="Times New Roman" w:cs="Calibri"/>
                <w:b/>
                <w:bCs/>
                <w:sz w:val="18"/>
                <w:szCs w:val="18"/>
              </w:rPr>
            </w:pPr>
          </w:p>
        </w:tc>
      </w:tr>
      <w:tr w:rsidR="00CE0161" w:rsidRPr="009A4AE6" w14:paraId="7945C37F" w14:textId="77777777" w:rsidTr="00F93FAE">
        <w:trPr>
          <w:trHeight w:val="284"/>
        </w:trPr>
        <w:tc>
          <w:tcPr>
            <w:tcW w:w="1883" w:type="dxa"/>
            <w:vMerge/>
            <w:tcBorders>
              <w:top w:val="nil"/>
              <w:left w:val="single" w:sz="8" w:space="0" w:color="auto"/>
              <w:bottom w:val="single" w:sz="8" w:space="0" w:color="000000"/>
              <w:right w:val="nil"/>
            </w:tcBorders>
            <w:vAlign w:val="center"/>
            <w:hideMark/>
          </w:tcPr>
          <w:p w14:paraId="2E1AF4BD" w14:textId="77777777" w:rsidR="00767111" w:rsidRPr="00767111" w:rsidRDefault="00767111" w:rsidP="00767111">
            <w:pPr>
              <w:spacing w:before="0" w:after="0" w:line="240" w:lineRule="auto"/>
              <w:ind w:firstLine="0"/>
              <w:jc w:val="left"/>
              <w:rPr>
                <w:rFonts w:eastAsia="Times New Roman" w:cs="Calibri"/>
                <w:sz w:val="18"/>
                <w:szCs w:val="18"/>
              </w:rPr>
            </w:pPr>
          </w:p>
        </w:tc>
        <w:tc>
          <w:tcPr>
            <w:tcW w:w="3030" w:type="dxa"/>
            <w:tcBorders>
              <w:top w:val="nil"/>
              <w:left w:val="single" w:sz="8" w:space="0" w:color="auto"/>
              <w:bottom w:val="single" w:sz="8" w:space="0" w:color="auto"/>
              <w:right w:val="single" w:sz="8" w:space="0" w:color="auto"/>
            </w:tcBorders>
            <w:shd w:val="clear" w:color="000000" w:fill="FFFFFF"/>
            <w:vAlign w:val="center"/>
            <w:hideMark/>
          </w:tcPr>
          <w:p w14:paraId="5B2BBAD8"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Muy Malo</w:t>
            </w:r>
          </w:p>
        </w:tc>
        <w:tc>
          <w:tcPr>
            <w:tcW w:w="2672" w:type="dxa"/>
            <w:tcBorders>
              <w:top w:val="nil"/>
              <w:left w:val="nil"/>
              <w:bottom w:val="single" w:sz="8" w:space="0" w:color="auto"/>
              <w:right w:val="single" w:sz="8" w:space="0" w:color="auto"/>
            </w:tcBorders>
            <w:shd w:val="clear" w:color="000000" w:fill="FFFFFF"/>
            <w:vAlign w:val="center"/>
            <w:hideMark/>
          </w:tcPr>
          <w:p w14:paraId="37ABD58C"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0%</w:t>
            </w:r>
          </w:p>
        </w:tc>
        <w:tc>
          <w:tcPr>
            <w:tcW w:w="1480" w:type="dxa"/>
            <w:vMerge/>
            <w:tcBorders>
              <w:top w:val="nil"/>
              <w:left w:val="nil"/>
              <w:bottom w:val="single" w:sz="8" w:space="0" w:color="000000"/>
              <w:right w:val="single" w:sz="8" w:space="0" w:color="auto"/>
            </w:tcBorders>
            <w:vAlign w:val="center"/>
            <w:hideMark/>
          </w:tcPr>
          <w:p w14:paraId="562C36F9" w14:textId="77777777" w:rsidR="00767111" w:rsidRPr="00767111" w:rsidRDefault="00767111" w:rsidP="00767111">
            <w:pPr>
              <w:spacing w:before="0" w:after="0" w:line="240" w:lineRule="auto"/>
              <w:ind w:firstLine="0"/>
              <w:jc w:val="left"/>
              <w:rPr>
                <w:rFonts w:eastAsia="Times New Roman" w:cs="Calibri"/>
                <w:b/>
                <w:bCs/>
                <w:sz w:val="18"/>
                <w:szCs w:val="18"/>
              </w:rPr>
            </w:pPr>
          </w:p>
        </w:tc>
      </w:tr>
      <w:tr w:rsidR="00CE0161" w:rsidRPr="009A4AE6" w14:paraId="3EC3D980" w14:textId="77777777" w:rsidTr="00F93FAE">
        <w:trPr>
          <w:trHeight w:val="270"/>
        </w:trPr>
        <w:tc>
          <w:tcPr>
            <w:tcW w:w="1883" w:type="dxa"/>
            <w:vMerge w:val="restart"/>
            <w:tcBorders>
              <w:top w:val="nil"/>
              <w:left w:val="single" w:sz="8" w:space="0" w:color="auto"/>
              <w:bottom w:val="single" w:sz="8" w:space="0" w:color="000000"/>
              <w:right w:val="nil"/>
            </w:tcBorders>
            <w:shd w:val="clear" w:color="000000" w:fill="FFFFFF"/>
            <w:vAlign w:val="center"/>
            <w:hideMark/>
          </w:tcPr>
          <w:p w14:paraId="0469E590"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Descuaje</w:t>
            </w:r>
          </w:p>
        </w:tc>
        <w:tc>
          <w:tcPr>
            <w:tcW w:w="3030" w:type="dxa"/>
            <w:tcBorders>
              <w:top w:val="single" w:sz="8" w:space="0" w:color="auto"/>
              <w:left w:val="single" w:sz="8" w:space="0" w:color="auto"/>
              <w:bottom w:val="single" w:sz="4" w:space="0" w:color="auto"/>
              <w:right w:val="single" w:sz="8" w:space="0" w:color="auto"/>
            </w:tcBorders>
            <w:shd w:val="clear" w:color="000000" w:fill="FFFFFF"/>
            <w:vAlign w:val="center"/>
            <w:hideMark/>
          </w:tcPr>
          <w:p w14:paraId="6D9873B1"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 xml:space="preserve">Si </w:t>
            </w:r>
          </w:p>
        </w:tc>
        <w:tc>
          <w:tcPr>
            <w:tcW w:w="2672" w:type="dxa"/>
            <w:tcBorders>
              <w:top w:val="single" w:sz="8" w:space="0" w:color="auto"/>
              <w:left w:val="nil"/>
              <w:bottom w:val="single" w:sz="4" w:space="0" w:color="auto"/>
              <w:right w:val="single" w:sz="8" w:space="0" w:color="auto"/>
            </w:tcBorders>
            <w:shd w:val="clear" w:color="000000" w:fill="FFFFFF"/>
            <w:vAlign w:val="center"/>
            <w:hideMark/>
          </w:tcPr>
          <w:p w14:paraId="0C9B37DA"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100%</w:t>
            </w:r>
          </w:p>
        </w:tc>
        <w:tc>
          <w:tcPr>
            <w:tcW w:w="148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39BA6510" w14:textId="77777777" w:rsidR="00767111" w:rsidRPr="00767111" w:rsidRDefault="00767111" w:rsidP="00767111">
            <w:pPr>
              <w:spacing w:before="0" w:after="0" w:line="240" w:lineRule="auto"/>
              <w:ind w:firstLine="0"/>
              <w:jc w:val="center"/>
              <w:rPr>
                <w:rFonts w:eastAsia="Times New Roman" w:cs="Calibri"/>
                <w:b/>
                <w:bCs/>
                <w:sz w:val="18"/>
                <w:szCs w:val="18"/>
              </w:rPr>
            </w:pPr>
            <w:r w:rsidRPr="00767111">
              <w:rPr>
                <w:rFonts w:eastAsia="Times New Roman" w:cs="Calibri"/>
                <w:b/>
                <w:bCs/>
                <w:sz w:val="18"/>
                <w:szCs w:val="18"/>
              </w:rPr>
              <w:t>2,5%</w:t>
            </w:r>
          </w:p>
        </w:tc>
      </w:tr>
      <w:tr w:rsidR="00CE0161" w:rsidRPr="009A4AE6" w14:paraId="72928163" w14:textId="77777777" w:rsidTr="00F93FAE">
        <w:trPr>
          <w:trHeight w:val="284"/>
        </w:trPr>
        <w:tc>
          <w:tcPr>
            <w:tcW w:w="1883" w:type="dxa"/>
            <w:vMerge/>
            <w:tcBorders>
              <w:top w:val="nil"/>
              <w:left w:val="single" w:sz="8" w:space="0" w:color="auto"/>
              <w:bottom w:val="single" w:sz="8" w:space="0" w:color="000000"/>
              <w:right w:val="nil"/>
            </w:tcBorders>
            <w:vAlign w:val="center"/>
            <w:hideMark/>
          </w:tcPr>
          <w:p w14:paraId="7A7BD04C" w14:textId="77777777" w:rsidR="00767111" w:rsidRPr="00767111" w:rsidRDefault="00767111" w:rsidP="00767111">
            <w:pPr>
              <w:spacing w:before="0" w:after="0" w:line="240" w:lineRule="auto"/>
              <w:ind w:firstLine="0"/>
              <w:jc w:val="left"/>
              <w:rPr>
                <w:rFonts w:eastAsia="Times New Roman" w:cs="Calibri"/>
                <w:sz w:val="18"/>
                <w:szCs w:val="18"/>
              </w:rPr>
            </w:pPr>
          </w:p>
        </w:tc>
        <w:tc>
          <w:tcPr>
            <w:tcW w:w="3030" w:type="dxa"/>
            <w:tcBorders>
              <w:top w:val="nil"/>
              <w:left w:val="single" w:sz="8" w:space="0" w:color="auto"/>
              <w:bottom w:val="single" w:sz="8" w:space="0" w:color="auto"/>
              <w:right w:val="single" w:sz="8" w:space="0" w:color="auto"/>
            </w:tcBorders>
            <w:shd w:val="clear" w:color="000000" w:fill="FFFFFF"/>
            <w:vAlign w:val="center"/>
            <w:hideMark/>
          </w:tcPr>
          <w:p w14:paraId="7AF2FAC7"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No</w:t>
            </w:r>
          </w:p>
        </w:tc>
        <w:tc>
          <w:tcPr>
            <w:tcW w:w="2672" w:type="dxa"/>
            <w:tcBorders>
              <w:top w:val="nil"/>
              <w:left w:val="nil"/>
              <w:bottom w:val="single" w:sz="8" w:space="0" w:color="auto"/>
              <w:right w:val="single" w:sz="8" w:space="0" w:color="auto"/>
            </w:tcBorders>
            <w:shd w:val="clear" w:color="000000" w:fill="FFFFFF"/>
            <w:vAlign w:val="center"/>
            <w:hideMark/>
          </w:tcPr>
          <w:p w14:paraId="568B9835"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0%</w:t>
            </w:r>
          </w:p>
        </w:tc>
        <w:tc>
          <w:tcPr>
            <w:tcW w:w="1480" w:type="dxa"/>
            <w:vMerge/>
            <w:tcBorders>
              <w:top w:val="single" w:sz="8" w:space="0" w:color="auto"/>
              <w:left w:val="single" w:sz="8" w:space="0" w:color="auto"/>
              <w:bottom w:val="single" w:sz="8" w:space="0" w:color="000000"/>
              <w:right w:val="single" w:sz="8" w:space="0" w:color="auto"/>
            </w:tcBorders>
            <w:vAlign w:val="center"/>
            <w:hideMark/>
          </w:tcPr>
          <w:p w14:paraId="445B0318" w14:textId="77777777" w:rsidR="00767111" w:rsidRPr="00767111" w:rsidRDefault="00767111" w:rsidP="00767111">
            <w:pPr>
              <w:spacing w:before="0" w:after="0" w:line="240" w:lineRule="auto"/>
              <w:ind w:firstLine="0"/>
              <w:jc w:val="left"/>
              <w:rPr>
                <w:rFonts w:eastAsia="Times New Roman" w:cs="Calibri"/>
                <w:b/>
                <w:bCs/>
                <w:sz w:val="18"/>
                <w:szCs w:val="18"/>
              </w:rPr>
            </w:pPr>
          </w:p>
        </w:tc>
      </w:tr>
      <w:tr w:rsidR="00CE0161" w:rsidRPr="009A4AE6" w14:paraId="78476F8D" w14:textId="77777777" w:rsidTr="00F93FAE">
        <w:trPr>
          <w:trHeight w:val="270"/>
        </w:trPr>
        <w:tc>
          <w:tcPr>
            <w:tcW w:w="188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97AB2B7"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Tránsito Promedio Vehicular (TPD)</w:t>
            </w:r>
          </w:p>
        </w:tc>
        <w:tc>
          <w:tcPr>
            <w:tcW w:w="3030" w:type="dxa"/>
            <w:tcBorders>
              <w:top w:val="nil"/>
              <w:left w:val="nil"/>
              <w:bottom w:val="single" w:sz="4" w:space="0" w:color="auto"/>
              <w:right w:val="single" w:sz="8" w:space="0" w:color="auto"/>
            </w:tcBorders>
            <w:shd w:val="clear" w:color="000000" w:fill="FFFFFF"/>
            <w:vAlign w:val="center"/>
            <w:hideMark/>
          </w:tcPr>
          <w:p w14:paraId="73270B24"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 xml:space="preserve">Alto </w:t>
            </w:r>
          </w:p>
        </w:tc>
        <w:tc>
          <w:tcPr>
            <w:tcW w:w="2672" w:type="dxa"/>
            <w:tcBorders>
              <w:top w:val="nil"/>
              <w:left w:val="nil"/>
              <w:bottom w:val="single" w:sz="4" w:space="0" w:color="auto"/>
              <w:right w:val="single" w:sz="8" w:space="0" w:color="auto"/>
            </w:tcBorders>
            <w:shd w:val="clear" w:color="000000" w:fill="FFFFFF"/>
            <w:vAlign w:val="center"/>
            <w:hideMark/>
          </w:tcPr>
          <w:p w14:paraId="3BE35D3D"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50%</w:t>
            </w:r>
          </w:p>
        </w:tc>
        <w:tc>
          <w:tcPr>
            <w:tcW w:w="148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C7CBC10" w14:textId="77777777" w:rsidR="00767111" w:rsidRPr="00767111" w:rsidRDefault="00767111" w:rsidP="00767111">
            <w:pPr>
              <w:spacing w:before="0" w:after="0" w:line="240" w:lineRule="auto"/>
              <w:ind w:firstLine="0"/>
              <w:jc w:val="center"/>
              <w:rPr>
                <w:rFonts w:eastAsia="Times New Roman" w:cs="Calibri"/>
                <w:b/>
                <w:bCs/>
                <w:sz w:val="18"/>
                <w:szCs w:val="18"/>
              </w:rPr>
            </w:pPr>
            <w:r w:rsidRPr="00767111">
              <w:rPr>
                <w:rFonts w:eastAsia="Times New Roman" w:cs="Calibri"/>
                <w:b/>
                <w:bCs/>
                <w:sz w:val="18"/>
                <w:szCs w:val="18"/>
              </w:rPr>
              <w:t>10,0%</w:t>
            </w:r>
          </w:p>
        </w:tc>
      </w:tr>
      <w:tr w:rsidR="00CE0161" w:rsidRPr="009A4AE6" w14:paraId="0A2930E7" w14:textId="77777777" w:rsidTr="00F93FAE">
        <w:trPr>
          <w:trHeight w:val="270"/>
        </w:trPr>
        <w:tc>
          <w:tcPr>
            <w:tcW w:w="1883" w:type="dxa"/>
            <w:vMerge/>
            <w:tcBorders>
              <w:top w:val="nil"/>
              <w:left w:val="single" w:sz="8" w:space="0" w:color="auto"/>
              <w:bottom w:val="single" w:sz="8" w:space="0" w:color="000000"/>
              <w:right w:val="single" w:sz="8" w:space="0" w:color="auto"/>
            </w:tcBorders>
            <w:vAlign w:val="center"/>
            <w:hideMark/>
          </w:tcPr>
          <w:p w14:paraId="678F67D6" w14:textId="77777777" w:rsidR="00767111" w:rsidRPr="00767111" w:rsidRDefault="00767111" w:rsidP="00767111">
            <w:pPr>
              <w:spacing w:before="0" w:after="0" w:line="240" w:lineRule="auto"/>
              <w:ind w:firstLine="0"/>
              <w:jc w:val="left"/>
              <w:rPr>
                <w:rFonts w:eastAsia="Times New Roman" w:cs="Calibri"/>
                <w:sz w:val="18"/>
                <w:szCs w:val="18"/>
              </w:rPr>
            </w:pPr>
          </w:p>
        </w:tc>
        <w:tc>
          <w:tcPr>
            <w:tcW w:w="3030" w:type="dxa"/>
            <w:tcBorders>
              <w:top w:val="nil"/>
              <w:left w:val="nil"/>
              <w:bottom w:val="single" w:sz="4" w:space="0" w:color="auto"/>
              <w:right w:val="single" w:sz="8" w:space="0" w:color="auto"/>
            </w:tcBorders>
            <w:shd w:val="clear" w:color="000000" w:fill="FFFFFF"/>
            <w:vAlign w:val="center"/>
            <w:hideMark/>
          </w:tcPr>
          <w:p w14:paraId="038F6113"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 xml:space="preserve">Medio </w:t>
            </w:r>
          </w:p>
        </w:tc>
        <w:tc>
          <w:tcPr>
            <w:tcW w:w="2672" w:type="dxa"/>
            <w:tcBorders>
              <w:top w:val="nil"/>
              <w:left w:val="nil"/>
              <w:bottom w:val="single" w:sz="4" w:space="0" w:color="auto"/>
              <w:right w:val="single" w:sz="8" w:space="0" w:color="auto"/>
            </w:tcBorders>
            <w:shd w:val="clear" w:color="000000" w:fill="FFFFFF"/>
            <w:vAlign w:val="center"/>
            <w:hideMark/>
          </w:tcPr>
          <w:p w14:paraId="2E8BD1B2"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30%</w:t>
            </w:r>
          </w:p>
        </w:tc>
        <w:tc>
          <w:tcPr>
            <w:tcW w:w="1480" w:type="dxa"/>
            <w:vMerge/>
            <w:tcBorders>
              <w:top w:val="nil"/>
              <w:left w:val="single" w:sz="8" w:space="0" w:color="auto"/>
              <w:bottom w:val="single" w:sz="8" w:space="0" w:color="000000"/>
              <w:right w:val="single" w:sz="8" w:space="0" w:color="auto"/>
            </w:tcBorders>
            <w:vAlign w:val="center"/>
            <w:hideMark/>
          </w:tcPr>
          <w:p w14:paraId="44F8718E" w14:textId="77777777" w:rsidR="00767111" w:rsidRPr="00767111" w:rsidRDefault="00767111" w:rsidP="00767111">
            <w:pPr>
              <w:spacing w:before="0" w:after="0" w:line="240" w:lineRule="auto"/>
              <w:ind w:firstLine="0"/>
              <w:jc w:val="left"/>
              <w:rPr>
                <w:rFonts w:eastAsia="Times New Roman" w:cs="Calibri"/>
                <w:b/>
                <w:bCs/>
                <w:sz w:val="18"/>
                <w:szCs w:val="18"/>
              </w:rPr>
            </w:pPr>
          </w:p>
        </w:tc>
      </w:tr>
      <w:tr w:rsidR="00CE0161" w:rsidRPr="009A4AE6" w14:paraId="13D89BD5" w14:textId="77777777" w:rsidTr="00F93FAE">
        <w:trPr>
          <w:trHeight w:val="284"/>
        </w:trPr>
        <w:tc>
          <w:tcPr>
            <w:tcW w:w="1883" w:type="dxa"/>
            <w:vMerge/>
            <w:tcBorders>
              <w:top w:val="nil"/>
              <w:left w:val="single" w:sz="8" w:space="0" w:color="auto"/>
              <w:bottom w:val="single" w:sz="8" w:space="0" w:color="000000"/>
              <w:right w:val="single" w:sz="8" w:space="0" w:color="auto"/>
            </w:tcBorders>
            <w:vAlign w:val="center"/>
            <w:hideMark/>
          </w:tcPr>
          <w:p w14:paraId="6945B900" w14:textId="77777777" w:rsidR="00767111" w:rsidRPr="00767111" w:rsidRDefault="00767111" w:rsidP="00767111">
            <w:pPr>
              <w:spacing w:before="0" w:after="0" w:line="240" w:lineRule="auto"/>
              <w:ind w:firstLine="0"/>
              <w:jc w:val="left"/>
              <w:rPr>
                <w:rFonts w:eastAsia="Times New Roman" w:cs="Calibri"/>
                <w:sz w:val="18"/>
                <w:szCs w:val="18"/>
              </w:rPr>
            </w:pPr>
          </w:p>
        </w:tc>
        <w:tc>
          <w:tcPr>
            <w:tcW w:w="3030" w:type="dxa"/>
            <w:tcBorders>
              <w:top w:val="nil"/>
              <w:left w:val="nil"/>
              <w:bottom w:val="single" w:sz="8" w:space="0" w:color="auto"/>
              <w:right w:val="single" w:sz="8" w:space="0" w:color="auto"/>
            </w:tcBorders>
            <w:shd w:val="clear" w:color="000000" w:fill="FFFFFF"/>
            <w:vAlign w:val="center"/>
            <w:hideMark/>
          </w:tcPr>
          <w:p w14:paraId="32D71FD9"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 xml:space="preserve">Bajo </w:t>
            </w:r>
          </w:p>
        </w:tc>
        <w:tc>
          <w:tcPr>
            <w:tcW w:w="2672" w:type="dxa"/>
            <w:tcBorders>
              <w:top w:val="nil"/>
              <w:left w:val="nil"/>
              <w:bottom w:val="single" w:sz="8" w:space="0" w:color="auto"/>
              <w:right w:val="single" w:sz="8" w:space="0" w:color="auto"/>
            </w:tcBorders>
            <w:shd w:val="clear" w:color="000000" w:fill="FFFFFF"/>
            <w:vAlign w:val="center"/>
            <w:hideMark/>
          </w:tcPr>
          <w:p w14:paraId="01EDA26D"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20%</w:t>
            </w:r>
          </w:p>
        </w:tc>
        <w:tc>
          <w:tcPr>
            <w:tcW w:w="1480" w:type="dxa"/>
            <w:vMerge/>
            <w:tcBorders>
              <w:top w:val="nil"/>
              <w:left w:val="single" w:sz="8" w:space="0" w:color="auto"/>
              <w:bottom w:val="single" w:sz="8" w:space="0" w:color="000000"/>
              <w:right w:val="single" w:sz="8" w:space="0" w:color="auto"/>
            </w:tcBorders>
            <w:vAlign w:val="center"/>
            <w:hideMark/>
          </w:tcPr>
          <w:p w14:paraId="147CD3DE" w14:textId="77777777" w:rsidR="00767111" w:rsidRPr="00767111" w:rsidRDefault="00767111" w:rsidP="00767111">
            <w:pPr>
              <w:spacing w:before="0" w:after="0" w:line="240" w:lineRule="auto"/>
              <w:ind w:firstLine="0"/>
              <w:jc w:val="left"/>
              <w:rPr>
                <w:rFonts w:eastAsia="Times New Roman" w:cs="Calibri"/>
                <w:b/>
                <w:bCs/>
                <w:sz w:val="18"/>
                <w:szCs w:val="18"/>
              </w:rPr>
            </w:pPr>
          </w:p>
        </w:tc>
      </w:tr>
      <w:tr w:rsidR="00CE0161" w:rsidRPr="009A4AE6" w14:paraId="1AD18C08" w14:textId="77777777" w:rsidTr="00F93FAE">
        <w:trPr>
          <w:trHeight w:val="270"/>
        </w:trPr>
        <w:tc>
          <w:tcPr>
            <w:tcW w:w="1883" w:type="dxa"/>
            <w:vMerge w:val="restart"/>
            <w:tcBorders>
              <w:top w:val="nil"/>
              <w:left w:val="single" w:sz="8" w:space="0" w:color="auto"/>
              <w:bottom w:val="single" w:sz="4" w:space="0" w:color="auto"/>
              <w:right w:val="single" w:sz="8" w:space="0" w:color="auto"/>
            </w:tcBorders>
            <w:shd w:val="clear" w:color="000000" w:fill="FFFFFF"/>
            <w:vAlign w:val="center"/>
            <w:hideMark/>
          </w:tcPr>
          <w:p w14:paraId="77DEFCFD"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Jerarquía del Camino</w:t>
            </w:r>
          </w:p>
        </w:tc>
        <w:tc>
          <w:tcPr>
            <w:tcW w:w="3030" w:type="dxa"/>
            <w:tcBorders>
              <w:top w:val="nil"/>
              <w:left w:val="nil"/>
              <w:bottom w:val="single" w:sz="4" w:space="0" w:color="auto"/>
              <w:right w:val="single" w:sz="8" w:space="0" w:color="auto"/>
            </w:tcBorders>
            <w:shd w:val="clear" w:color="000000" w:fill="FFFFFF"/>
            <w:vAlign w:val="center"/>
            <w:hideMark/>
          </w:tcPr>
          <w:p w14:paraId="409C621B"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Ruta Primaria (A)</w:t>
            </w:r>
          </w:p>
        </w:tc>
        <w:tc>
          <w:tcPr>
            <w:tcW w:w="2672" w:type="dxa"/>
            <w:tcBorders>
              <w:top w:val="nil"/>
              <w:left w:val="nil"/>
              <w:bottom w:val="single" w:sz="4" w:space="0" w:color="auto"/>
              <w:right w:val="single" w:sz="8" w:space="0" w:color="auto"/>
            </w:tcBorders>
            <w:shd w:val="clear" w:color="000000" w:fill="FFFFFF"/>
            <w:vAlign w:val="center"/>
            <w:hideMark/>
          </w:tcPr>
          <w:p w14:paraId="4A6C8ABD"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50%</w:t>
            </w:r>
          </w:p>
        </w:tc>
        <w:tc>
          <w:tcPr>
            <w:tcW w:w="1480" w:type="dxa"/>
            <w:vMerge w:val="restart"/>
            <w:tcBorders>
              <w:top w:val="nil"/>
              <w:left w:val="single" w:sz="8" w:space="0" w:color="auto"/>
              <w:bottom w:val="single" w:sz="4" w:space="0" w:color="auto"/>
              <w:right w:val="single" w:sz="8" w:space="0" w:color="auto"/>
            </w:tcBorders>
            <w:shd w:val="clear" w:color="000000" w:fill="FFFFFF"/>
            <w:vAlign w:val="center"/>
            <w:hideMark/>
          </w:tcPr>
          <w:p w14:paraId="411341D6" w14:textId="77777777" w:rsidR="00767111" w:rsidRPr="00767111" w:rsidRDefault="00767111" w:rsidP="00767111">
            <w:pPr>
              <w:spacing w:before="0" w:after="0" w:line="240" w:lineRule="auto"/>
              <w:ind w:firstLine="0"/>
              <w:jc w:val="center"/>
              <w:rPr>
                <w:rFonts w:eastAsia="Times New Roman" w:cs="Calibri"/>
                <w:b/>
                <w:bCs/>
                <w:sz w:val="18"/>
                <w:szCs w:val="18"/>
              </w:rPr>
            </w:pPr>
            <w:r w:rsidRPr="00767111">
              <w:rPr>
                <w:rFonts w:eastAsia="Times New Roman" w:cs="Calibri"/>
                <w:b/>
                <w:bCs/>
                <w:sz w:val="18"/>
                <w:szCs w:val="18"/>
              </w:rPr>
              <w:t>10,0%</w:t>
            </w:r>
          </w:p>
        </w:tc>
      </w:tr>
      <w:tr w:rsidR="00CE0161" w:rsidRPr="009A4AE6" w14:paraId="2C914289" w14:textId="77777777" w:rsidTr="00F93FAE">
        <w:trPr>
          <w:trHeight w:val="270"/>
        </w:trPr>
        <w:tc>
          <w:tcPr>
            <w:tcW w:w="1883" w:type="dxa"/>
            <w:vMerge/>
            <w:tcBorders>
              <w:top w:val="nil"/>
              <w:left w:val="single" w:sz="8" w:space="0" w:color="auto"/>
              <w:bottom w:val="single" w:sz="4" w:space="0" w:color="auto"/>
              <w:right w:val="single" w:sz="8" w:space="0" w:color="auto"/>
            </w:tcBorders>
            <w:vAlign w:val="center"/>
            <w:hideMark/>
          </w:tcPr>
          <w:p w14:paraId="73F5C7D9" w14:textId="77777777" w:rsidR="00767111" w:rsidRPr="00767111" w:rsidRDefault="00767111" w:rsidP="00767111">
            <w:pPr>
              <w:spacing w:before="0" w:after="0" w:line="240" w:lineRule="auto"/>
              <w:ind w:firstLine="0"/>
              <w:jc w:val="left"/>
              <w:rPr>
                <w:rFonts w:eastAsia="Times New Roman" w:cs="Calibri"/>
                <w:sz w:val="18"/>
                <w:szCs w:val="18"/>
              </w:rPr>
            </w:pPr>
          </w:p>
        </w:tc>
        <w:tc>
          <w:tcPr>
            <w:tcW w:w="3030" w:type="dxa"/>
            <w:tcBorders>
              <w:top w:val="nil"/>
              <w:left w:val="nil"/>
              <w:bottom w:val="single" w:sz="4" w:space="0" w:color="auto"/>
              <w:right w:val="single" w:sz="8" w:space="0" w:color="auto"/>
            </w:tcBorders>
            <w:shd w:val="clear" w:color="000000" w:fill="FFFFFF"/>
            <w:vAlign w:val="center"/>
            <w:hideMark/>
          </w:tcPr>
          <w:p w14:paraId="3700D1D5"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Ruta Segundaria (B)</w:t>
            </w:r>
          </w:p>
        </w:tc>
        <w:tc>
          <w:tcPr>
            <w:tcW w:w="2672" w:type="dxa"/>
            <w:tcBorders>
              <w:top w:val="nil"/>
              <w:left w:val="nil"/>
              <w:bottom w:val="single" w:sz="4" w:space="0" w:color="auto"/>
              <w:right w:val="single" w:sz="8" w:space="0" w:color="auto"/>
            </w:tcBorders>
            <w:shd w:val="clear" w:color="000000" w:fill="FFFFFF"/>
            <w:vAlign w:val="center"/>
            <w:hideMark/>
          </w:tcPr>
          <w:p w14:paraId="357EB7EA"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30%</w:t>
            </w:r>
          </w:p>
        </w:tc>
        <w:tc>
          <w:tcPr>
            <w:tcW w:w="1480" w:type="dxa"/>
            <w:vMerge/>
            <w:tcBorders>
              <w:top w:val="nil"/>
              <w:left w:val="single" w:sz="8" w:space="0" w:color="auto"/>
              <w:bottom w:val="single" w:sz="4" w:space="0" w:color="auto"/>
              <w:right w:val="single" w:sz="8" w:space="0" w:color="auto"/>
            </w:tcBorders>
            <w:vAlign w:val="center"/>
            <w:hideMark/>
          </w:tcPr>
          <w:p w14:paraId="59625630" w14:textId="77777777" w:rsidR="00767111" w:rsidRPr="00767111" w:rsidRDefault="00767111" w:rsidP="00767111">
            <w:pPr>
              <w:spacing w:before="0" w:after="0" w:line="240" w:lineRule="auto"/>
              <w:ind w:firstLine="0"/>
              <w:jc w:val="left"/>
              <w:rPr>
                <w:rFonts w:eastAsia="Times New Roman" w:cs="Calibri"/>
                <w:b/>
                <w:bCs/>
                <w:sz w:val="18"/>
                <w:szCs w:val="18"/>
              </w:rPr>
            </w:pPr>
          </w:p>
        </w:tc>
      </w:tr>
      <w:tr w:rsidR="00CE0161" w:rsidRPr="009A4AE6" w14:paraId="32FB6A28" w14:textId="77777777" w:rsidTr="00F93FAE">
        <w:trPr>
          <w:trHeight w:val="284"/>
        </w:trPr>
        <w:tc>
          <w:tcPr>
            <w:tcW w:w="1883" w:type="dxa"/>
            <w:vMerge/>
            <w:tcBorders>
              <w:top w:val="nil"/>
              <w:left w:val="single" w:sz="8" w:space="0" w:color="auto"/>
              <w:bottom w:val="single" w:sz="4" w:space="0" w:color="auto"/>
              <w:right w:val="single" w:sz="8" w:space="0" w:color="auto"/>
            </w:tcBorders>
            <w:vAlign w:val="center"/>
            <w:hideMark/>
          </w:tcPr>
          <w:p w14:paraId="5BB2461A" w14:textId="77777777" w:rsidR="00767111" w:rsidRPr="00767111" w:rsidRDefault="00767111" w:rsidP="00767111">
            <w:pPr>
              <w:spacing w:before="0" w:after="0" w:line="240" w:lineRule="auto"/>
              <w:ind w:firstLine="0"/>
              <w:jc w:val="left"/>
              <w:rPr>
                <w:rFonts w:eastAsia="Times New Roman" w:cs="Calibri"/>
                <w:sz w:val="18"/>
                <w:szCs w:val="18"/>
              </w:rPr>
            </w:pPr>
          </w:p>
        </w:tc>
        <w:tc>
          <w:tcPr>
            <w:tcW w:w="3030" w:type="dxa"/>
            <w:tcBorders>
              <w:top w:val="nil"/>
              <w:left w:val="nil"/>
              <w:bottom w:val="nil"/>
              <w:right w:val="single" w:sz="8" w:space="0" w:color="auto"/>
            </w:tcBorders>
            <w:shd w:val="clear" w:color="000000" w:fill="FFFFFF"/>
            <w:vAlign w:val="center"/>
            <w:hideMark/>
          </w:tcPr>
          <w:p w14:paraId="61384675" w14:textId="033A5C9E"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Ruta Terciaria (</w:t>
            </w:r>
            <w:r w:rsidR="00CE0161" w:rsidRPr="009A4AE6">
              <w:rPr>
                <w:rFonts w:eastAsia="Times New Roman" w:cs="Calibri"/>
                <w:sz w:val="18"/>
                <w:szCs w:val="18"/>
              </w:rPr>
              <w:t>C)</w:t>
            </w:r>
          </w:p>
        </w:tc>
        <w:tc>
          <w:tcPr>
            <w:tcW w:w="2672" w:type="dxa"/>
            <w:tcBorders>
              <w:top w:val="nil"/>
              <w:left w:val="nil"/>
              <w:bottom w:val="nil"/>
              <w:right w:val="single" w:sz="8" w:space="0" w:color="auto"/>
            </w:tcBorders>
            <w:shd w:val="clear" w:color="000000" w:fill="FFFFFF"/>
            <w:vAlign w:val="center"/>
            <w:hideMark/>
          </w:tcPr>
          <w:p w14:paraId="46F3EFBD"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20%</w:t>
            </w:r>
          </w:p>
        </w:tc>
        <w:tc>
          <w:tcPr>
            <w:tcW w:w="1480" w:type="dxa"/>
            <w:vMerge/>
            <w:tcBorders>
              <w:top w:val="nil"/>
              <w:left w:val="single" w:sz="8" w:space="0" w:color="auto"/>
              <w:bottom w:val="single" w:sz="4" w:space="0" w:color="auto"/>
              <w:right w:val="single" w:sz="8" w:space="0" w:color="auto"/>
            </w:tcBorders>
            <w:vAlign w:val="center"/>
            <w:hideMark/>
          </w:tcPr>
          <w:p w14:paraId="1740FB75" w14:textId="77777777" w:rsidR="00767111" w:rsidRPr="00767111" w:rsidRDefault="00767111" w:rsidP="00767111">
            <w:pPr>
              <w:spacing w:before="0" w:after="0" w:line="240" w:lineRule="auto"/>
              <w:ind w:firstLine="0"/>
              <w:jc w:val="left"/>
              <w:rPr>
                <w:rFonts w:eastAsia="Times New Roman" w:cs="Calibri"/>
                <w:b/>
                <w:bCs/>
                <w:sz w:val="18"/>
                <w:szCs w:val="18"/>
              </w:rPr>
            </w:pPr>
          </w:p>
        </w:tc>
      </w:tr>
      <w:tr w:rsidR="00CE0161" w:rsidRPr="009A4AE6" w14:paraId="6473270E" w14:textId="77777777" w:rsidTr="00F93FAE">
        <w:trPr>
          <w:trHeight w:val="270"/>
        </w:trPr>
        <w:tc>
          <w:tcPr>
            <w:tcW w:w="1883"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72245246"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Movilidad del Camino</w:t>
            </w:r>
          </w:p>
        </w:tc>
        <w:tc>
          <w:tcPr>
            <w:tcW w:w="3030" w:type="dxa"/>
            <w:tcBorders>
              <w:top w:val="single" w:sz="8" w:space="0" w:color="auto"/>
              <w:left w:val="nil"/>
              <w:bottom w:val="single" w:sz="4" w:space="0" w:color="auto"/>
              <w:right w:val="single" w:sz="8" w:space="0" w:color="auto"/>
            </w:tcBorders>
            <w:shd w:val="clear" w:color="000000" w:fill="FFFFFF"/>
            <w:vAlign w:val="center"/>
            <w:hideMark/>
          </w:tcPr>
          <w:p w14:paraId="76754E26" w14:textId="2F16E102"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 xml:space="preserve">Todo Tipo de </w:t>
            </w:r>
            <w:r w:rsidRPr="009A4AE6">
              <w:rPr>
                <w:rFonts w:eastAsia="Times New Roman" w:cs="Calibri"/>
                <w:sz w:val="18"/>
                <w:szCs w:val="18"/>
              </w:rPr>
              <w:t>Área</w:t>
            </w:r>
            <w:r w:rsidRPr="00767111">
              <w:rPr>
                <w:rFonts w:eastAsia="Times New Roman" w:cs="Calibri"/>
                <w:sz w:val="18"/>
                <w:szCs w:val="18"/>
              </w:rPr>
              <w:t xml:space="preserve"> de Movilidad</w:t>
            </w:r>
          </w:p>
        </w:tc>
        <w:tc>
          <w:tcPr>
            <w:tcW w:w="2672" w:type="dxa"/>
            <w:tcBorders>
              <w:top w:val="single" w:sz="8" w:space="0" w:color="auto"/>
              <w:left w:val="nil"/>
              <w:bottom w:val="single" w:sz="4" w:space="0" w:color="auto"/>
              <w:right w:val="single" w:sz="8" w:space="0" w:color="auto"/>
            </w:tcBorders>
            <w:shd w:val="clear" w:color="000000" w:fill="FFFFFF"/>
            <w:vAlign w:val="center"/>
            <w:hideMark/>
          </w:tcPr>
          <w:p w14:paraId="0D43F86D"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100%</w:t>
            </w:r>
          </w:p>
        </w:tc>
        <w:tc>
          <w:tcPr>
            <w:tcW w:w="148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039E2161" w14:textId="77777777" w:rsidR="00767111" w:rsidRPr="00767111" w:rsidRDefault="00767111" w:rsidP="00767111">
            <w:pPr>
              <w:spacing w:before="0" w:after="0" w:line="240" w:lineRule="auto"/>
              <w:ind w:firstLine="0"/>
              <w:jc w:val="center"/>
              <w:rPr>
                <w:rFonts w:eastAsia="Times New Roman" w:cs="Calibri"/>
                <w:b/>
                <w:bCs/>
                <w:sz w:val="18"/>
                <w:szCs w:val="18"/>
              </w:rPr>
            </w:pPr>
            <w:r w:rsidRPr="00767111">
              <w:rPr>
                <w:rFonts w:eastAsia="Times New Roman" w:cs="Calibri"/>
                <w:b/>
                <w:bCs/>
                <w:sz w:val="18"/>
                <w:szCs w:val="18"/>
              </w:rPr>
              <w:t>2,5%</w:t>
            </w:r>
          </w:p>
        </w:tc>
      </w:tr>
      <w:tr w:rsidR="00CE0161" w:rsidRPr="009A4AE6" w14:paraId="4055B3B8" w14:textId="77777777" w:rsidTr="00F93FAE">
        <w:trPr>
          <w:trHeight w:val="270"/>
        </w:trPr>
        <w:tc>
          <w:tcPr>
            <w:tcW w:w="1883" w:type="dxa"/>
            <w:vMerge/>
            <w:tcBorders>
              <w:top w:val="single" w:sz="8" w:space="0" w:color="auto"/>
              <w:left w:val="single" w:sz="8" w:space="0" w:color="auto"/>
              <w:bottom w:val="single" w:sz="8" w:space="0" w:color="000000"/>
              <w:right w:val="single" w:sz="8" w:space="0" w:color="auto"/>
            </w:tcBorders>
            <w:vAlign w:val="center"/>
            <w:hideMark/>
          </w:tcPr>
          <w:p w14:paraId="30AE335B" w14:textId="77777777" w:rsidR="00767111" w:rsidRPr="00767111" w:rsidRDefault="00767111" w:rsidP="00767111">
            <w:pPr>
              <w:spacing w:before="0" w:after="0" w:line="240" w:lineRule="auto"/>
              <w:ind w:firstLine="0"/>
              <w:jc w:val="left"/>
              <w:rPr>
                <w:rFonts w:eastAsia="Times New Roman" w:cs="Calibri"/>
                <w:sz w:val="18"/>
                <w:szCs w:val="18"/>
              </w:rPr>
            </w:pPr>
          </w:p>
        </w:tc>
        <w:tc>
          <w:tcPr>
            <w:tcW w:w="3030" w:type="dxa"/>
            <w:tcBorders>
              <w:top w:val="nil"/>
              <w:left w:val="nil"/>
              <w:bottom w:val="single" w:sz="4" w:space="0" w:color="auto"/>
              <w:right w:val="single" w:sz="8" w:space="0" w:color="auto"/>
            </w:tcBorders>
            <w:shd w:val="clear" w:color="000000" w:fill="FFFFFF"/>
            <w:vAlign w:val="center"/>
            <w:hideMark/>
          </w:tcPr>
          <w:p w14:paraId="25F4F9C9" w14:textId="33C33219" w:rsidR="00767111" w:rsidRPr="00767111" w:rsidRDefault="00767111" w:rsidP="00767111">
            <w:pPr>
              <w:spacing w:before="0" w:after="0" w:line="240" w:lineRule="auto"/>
              <w:ind w:firstLine="0"/>
              <w:jc w:val="center"/>
              <w:rPr>
                <w:rFonts w:eastAsia="Times New Roman" w:cs="Calibri"/>
                <w:sz w:val="18"/>
                <w:szCs w:val="18"/>
              </w:rPr>
            </w:pPr>
            <w:r w:rsidRPr="009A4AE6">
              <w:rPr>
                <w:rFonts w:eastAsia="Times New Roman" w:cs="Calibri"/>
                <w:sz w:val="18"/>
                <w:szCs w:val="18"/>
              </w:rPr>
              <w:t>área</w:t>
            </w:r>
            <w:r w:rsidRPr="00767111">
              <w:rPr>
                <w:rFonts w:eastAsia="Times New Roman" w:cs="Calibri"/>
                <w:sz w:val="18"/>
                <w:szCs w:val="18"/>
              </w:rPr>
              <w:t xml:space="preserve"> </w:t>
            </w:r>
            <w:r w:rsidRPr="009A4AE6">
              <w:rPr>
                <w:rFonts w:eastAsia="Times New Roman" w:cs="Calibri"/>
                <w:sz w:val="18"/>
                <w:szCs w:val="18"/>
              </w:rPr>
              <w:t>ciclística</w:t>
            </w:r>
          </w:p>
        </w:tc>
        <w:tc>
          <w:tcPr>
            <w:tcW w:w="2672" w:type="dxa"/>
            <w:tcBorders>
              <w:top w:val="nil"/>
              <w:left w:val="nil"/>
              <w:bottom w:val="single" w:sz="4" w:space="0" w:color="auto"/>
              <w:right w:val="single" w:sz="8" w:space="0" w:color="auto"/>
            </w:tcBorders>
            <w:shd w:val="clear" w:color="000000" w:fill="FFFFFF"/>
            <w:vAlign w:val="center"/>
            <w:hideMark/>
          </w:tcPr>
          <w:p w14:paraId="421F51B0"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50%</w:t>
            </w:r>
          </w:p>
        </w:tc>
        <w:tc>
          <w:tcPr>
            <w:tcW w:w="1480" w:type="dxa"/>
            <w:vMerge/>
            <w:tcBorders>
              <w:top w:val="single" w:sz="8" w:space="0" w:color="auto"/>
              <w:left w:val="single" w:sz="8" w:space="0" w:color="auto"/>
              <w:bottom w:val="single" w:sz="8" w:space="0" w:color="000000"/>
              <w:right w:val="single" w:sz="8" w:space="0" w:color="auto"/>
            </w:tcBorders>
            <w:vAlign w:val="center"/>
            <w:hideMark/>
          </w:tcPr>
          <w:p w14:paraId="468D9338" w14:textId="77777777" w:rsidR="00767111" w:rsidRPr="00767111" w:rsidRDefault="00767111" w:rsidP="00767111">
            <w:pPr>
              <w:spacing w:before="0" w:after="0" w:line="240" w:lineRule="auto"/>
              <w:ind w:firstLine="0"/>
              <w:jc w:val="left"/>
              <w:rPr>
                <w:rFonts w:eastAsia="Times New Roman" w:cs="Calibri"/>
                <w:b/>
                <w:bCs/>
                <w:sz w:val="18"/>
                <w:szCs w:val="18"/>
              </w:rPr>
            </w:pPr>
          </w:p>
        </w:tc>
      </w:tr>
      <w:tr w:rsidR="00CE0161" w:rsidRPr="009A4AE6" w14:paraId="6465195D" w14:textId="77777777" w:rsidTr="00F93FAE">
        <w:trPr>
          <w:trHeight w:val="270"/>
        </w:trPr>
        <w:tc>
          <w:tcPr>
            <w:tcW w:w="1883" w:type="dxa"/>
            <w:vMerge/>
            <w:tcBorders>
              <w:top w:val="single" w:sz="8" w:space="0" w:color="auto"/>
              <w:left w:val="single" w:sz="8" w:space="0" w:color="auto"/>
              <w:bottom w:val="single" w:sz="8" w:space="0" w:color="000000"/>
              <w:right w:val="single" w:sz="8" w:space="0" w:color="auto"/>
            </w:tcBorders>
            <w:vAlign w:val="center"/>
            <w:hideMark/>
          </w:tcPr>
          <w:p w14:paraId="32DC74A8" w14:textId="77777777" w:rsidR="00767111" w:rsidRPr="00767111" w:rsidRDefault="00767111" w:rsidP="00767111">
            <w:pPr>
              <w:spacing w:before="0" w:after="0" w:line="240" w:lineRule="auto"/>
              <w:ind w:firstLine="0"/>
              <w:jc w:val="left"/>
              <w:rPr>
                <w:rFonts w:eastAsia="Times New Roman" w:cs="Calibri"/>
                <w:sz w:val="18"/>
                <w:szCs w:val="18"/>
              </w:rPr>
            </w:pPr>
          </w:p>
        </w:tc>
        <w:tc>
          <w:tcPr>
            <w:tcW w:w="3030" w:type="dxa"/>
            <w:tcBorders>
              <w:top w:val="nil"/>
              <w:left w:val="nil"/>
              <w:bottom w:val="single" w:sz="4" w:space="0" w:color="auto"/>
              <w:right w:val="single" w:sz="8" w:space="0" w:color="auto"/>
            </w:tcBorders>
            <w:shd w:val="clear" w:color="000000" w:fill="FFFFFF"/>
            <w:vAlign w:val="center"/>
            <w:hideMark/>
          </w:tcPr>
          <w:p w14:paraId="4E743090" w14:textId="7147B3B1" w:rsidR="00767111" w:rsidRPr="00767111" w:rsidRDefault="00767111" w:rsidP="00767111">
            <w:pPr>
              <w:spacing w:before="0" w:after="0" w:line="240" w:lineRule="auto"/>
              <w:ind w:firstLine="0"/>
              <w:jc w:val="center"/>
              <w:rPr>
                <w:rFonts w:eastAsia="Times New Roman" w:cs="Calibri"/>
                <w:sz w:val="18"/>
                <w:szCs w:val="18"/>
              </w:rPr>
            </w:pPr>
            <w:r w:rsidRPr="009A4AE6">
              <w:rPr>
                <w:rFonts w:eastAsia="Times New Roman" w:cs="Calibri"/>
                <w:sz w:val="18"/>
                <w:szCs w:val="18"/>
              </w:rPr>
              <w:t>área</w:t>
            </w:r>
            <w:r w:rsidRPr="00767111">
              <w:rPr>
                <w:rFonts w:eastAsia="Times New Roman" w:cs="Calibri"/>
                <w:sz w:val="18"/>
                <w:szCs w:val="18"/>
              </w:rPr>
              <w:t xml:space="preserve"> Peatonal</w:t>
            </w:r>
          </w:p>
        </w:tc>
        <w:tc>
          <w:tcPr>
            <w:tcW w:w="2672" w:type="dxa"/>
            <w:tcBorders>
              <w:top w:val="nil"/>
              <w:left w:val="nil"/>
              <w:bottom w:val="single" w:sz="4" w:space="0" w:color="auto"/>
              <w:right w:val="single" w:sz="8" w:space="0" w:color="auto"/>
            </w:tcBorders>
            <w:shd w:val="clear" w:color="000000" w:fill="FFFFFF"/>
            <w:vAlign w:val="center"/>
            <w:hideMark/>
          </w:tcPr>
          <w:p w14:paraId="5A77F4DA"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50%</w:t>
            </w:r>
          </w:p>
        </w:tc>
        <w:tc>
          <w:tcPr>
            <w:tcW w:w="1480" w:type="dxa"/>
            <w:vMerge/>
            <w:tcBorders>
              <w:top w:val="single" w:sz="8" w:space="0" w:color="auto"/>
              <w:left w:val="single" w:sz="8" w:space="0" w:color="auto"/>
              <w:bottom w:val="single" w:sz="8" w:space="0" w:color="000000"/>
              <w:right w:val="single" w:sz="8" w:space="0" w:color="auto"/>
            </w:tcBorders>
            <w:vAlign w:val="center"/>
            <w:hideMark/>
          </w:tcPr>
          <w:p w14:paraId="46F948A7" w14:textId="77777777" w:rsidR="00767111" w:rsidRPr="00767111" w:rsidRDefault="00767111" w:rsidP="00767111">
            <w:pPr>
              <w:spacing w:before="0" w:after="0" w:line="240" w:lineRule="auto"/>
              <w:ind w:firstLine="0"/>
              <w:jc w:val="left"/>
              <w:rPr>
                <w:rFonts w:eastAsia="Times New Roman" w:cs="Calibri"/>
                <w:b/>
                <w:bCs/>
                <w:sz w:val="18"/>
                <w:szCs w:val="18"/>
              </w:rPr>
            </w:pPr>
          </w:p>
        </w:tc>
      </w:tr>
      <w:tr w:rsidR="00CE0161" w:rsidRPr="009A4AE6" w14:paraId="6D611B4E" w14:textId="77777777" w:rsidTr="00F93FAE">
        <w:trPr>
          <w:trHeight w:val="284"/>
        </w:trPr>
        <w:tc>
          <w:tcPr>
            <w:tcW w:w="1883" w:type="dxa"/>
            <w:vMerge/>
            <w:tcBorders>
              <w:top w:val="single" w:sz="8" w:space="0" w:color="auto"/>
              <w:left w:val="single" w:sz="8" w:space="0" w:color="auto"/>
              <w:bottom w:val="single" w:sz="8" w:space="0" w:color="000000"/>
              <w:right w:val="single" w:sz="8" w:space="0" w:color="auto"/>
            </w:tcBorders>
            <w:vAlign w:val="center"/>
            <w:hideMark/>
          </w:tcPr>
          <w:p w14:paraId="158AF7CE" w14:textId="77777777" w:rsidR="00767111" w:rsidRPr="00767111" w:rsidRDefault="00767111" w:rsidP="00767111">
            <w:pPr>
              <w:spacing w:before="0" w:after="0" w:line="240" w:lineRule="auto"/>
              <w:ind w:firstLine="0"/>
              <w:jc w:val="left"/>
              <w:rPr>
                <w:rFonts w:eastAsia="Times New Roman" w:cs="Calibri"/>
                <w:sz w:val="18"/>
                <w:szCs w:val="18"/>
              </w:rPr>
            </w:pPr>
          </w:p>
        </w:tc>
        <w:tc>
          <w:tcPr>
            <w:tcW w:w="3030" w:type="dxa"/>
            <w:tcBorders>
              <w:top w:val="nil"/>
              <w:left w:val="nil"/>
              <w:bottom w:val="single" w:sz="8" w:space="0" w:color="auto"/>
              <w:right w:val="single" w:sz="8" w:space="0" w:color="auto"/>
            </w:tcBorders>
            <w:shd w:val="clear" w:color="000000" w:fill="FFFFFF"/>
            <w:vAlign w:val="center"/>
            <w:hideMark/>
          </w:tcPr>
          <w:p w14:paraId="0F514659"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No Determinado</w:t>
            </w:r>
          </w:p>
        </w:tc>
        <w:tc>
          <w:tcPr>
            <w:tcW w:w="2672" w:type="dxa"/>
            <w:tcBorders>
              <w:top w:val="nil"/>
              <w:left w:val="nil"/>
              <w:bottom w:val="single" w:sz="8" w:space="0" w:color="auto"/>
              <w:right w:val="single" w:sz="8" w:space="0" w:color="auto"/>
            </w:tcBorders>
            <w:shd w:val="clear" w:color="000000" w:fill="FFFFFF"/>
            <w:vAlign w:val="center"/>
            <w:hideMark/>
          </w:tcPr>
          <w:p w14:paraId="3C0473C3"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0%</w:t>
            </w:r>
          </w:p>
        </w:tc>
        <w:tc>
          <w:tcPr>
            <w:tcW w:w="1480" w:type="dxa"/>
            <w:vMerge/>
            <w:tcBorders>
              <w:top w:val="single" w:sz="8" w:space="0" w:color="auto"/>
              <w:left w:val="single" w:sz="8" w:space="0" w:color="auto"/>
              <w:bottom w:val="single" w:sz="8" w:space="0" w:color="000000"/>
              <w:right w:val="single" w:sz="8" w:space="0" w:color="auto"/>
            </w:tcBorders>
            <w:vAlign w:val="center"/>
            <w:hideMark/>
          </w:tcPr>
          <w:p w14:paraId="11D9D8DC" w14:textId="77777777" w:rsidR="00767111" w:rsidRPr="00767111" w:rsidRDefault="00767111" w:rsidP="00767111">
            <w:pPr>
              <w:spacing w:before="0" w:after="0" w:line="240" w:lineRule="auto"/>
              <w:ind w:firstLine="0"/>
              <w:jc w:val="left"/>
              <w:rPr>
                <w:rFonts w:eastAsia="Times New Roman" w:cs="Calibri"/>
                <w:b/>
                <w:bCs/>
                <w:sz w:val="18"/>
                <w:szCs w:val="18"/>
              </w:rPr>
            </w:pPr>
          </w:p>
        </w:tc>
      </w:tr>
      <w:tr w:rsidR="00CE0161" w:rsidRPr="009A4AE6" w14:paraId="67110904" w14:textId="77777777" w:rsidTr="00F93FAE">
        <w:trPr>
          <w:trHeight w:val="270"/>
        </w:trPr>
        <w:tc>
          <w:tcPr>
            <w:tcW w:w="188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1615FB2" w14:textId="447BF80E"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 xml:space="preserve">Acceso a Servicios </w:t>
            </w:r>
            <w:r w:rsidRPr="009A4AE6">
              <w:rPr>
                <w:rFonts w:eastAsia="Times New Roman" w:cs="Calibri"/>
                <w:sz w:val="18"/>
                <w:szCs w:val="18"/>
              </w:rPr>
              <w:t>básicos</w:t>
            </w:r>
            <w:r w:rsidRPr="00767111">
              <w:rPr>
                <w:rFonts w:eastAsia="Times New Roman" w:cs="Calibri"/>
                <w:sz w:val="18"/>
                <w:szCs w:val="18"/>
              </w:rPr>
              <w:t xml:space="preserve"> </w:t>
            </w:r>
          </w:p>
        </w:tc>
        <w:tc>
          <w:tcPr>
            <w:tcW w:w="3030" w:type="dxa"/>
            <w:tcBorders>
              <w:top w:val="nil"/>
              <w:left w:val="nil"/>
              <w:bottom w:val="single" w:sz="4" w:space="0" w:color="auto"/>
              <w:right w:val="single" w:sz="8" w:space="0" w:color="auto"/>
            </w:tcBorders>
            <w:shd w:val="clear" w:color="000000" w:fill="FFFFFF"/>
            <w:vAlign w:val="center"/>
            <w:hideMark/>
          </w:tcPr>
          <w:p w14:paraId="4FA0F9EB" w14:textId="7B0C16DC"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 xml:space="preserve">Mas de 7 Servicios </w:t>
            </w:r>
            <w:r w:rsidRPr="009A4AE6">
              <w:rPr>
                <w:rFonts w:eastAsia="Times New Roman" w:cs="Calibri"/>
                <w:sz w:val="18"/>
                <w:szCs w:val="18"/>
              </w:rPr>
              <w:t>básicos</w:t>
            </w:r>
          </w:p>
        </w:tc>
        <w:tc>
          <w:tcPr>
            <w:tcW w:w="2672" w:type="dxa"/>
            <w:tcBorders>
              <w:top w:val="nil"/>
              <w:left w:val="nil"/>
              <w:bottom w:val="single" w:sz="4" w:space="0" w:color="auto"/>
              <w:right w:val="single" w:sz="8" w:space="0" w:color="auto"/>
            </w:tcBorders>
            <w:shd w:val="clear" w:color="000000" w:fill="FFFFFF"/>
            <w:vAlign w:val="center"/>
            <w:hideMark/>
          </w:tcPr>
          <w:p w14:paraId="6DA0866F"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100%</w:t>
            </w:r>
          </w:p>
        </w:tc>
        <w:tc>
          <w:tcPr>
            <w:tcW w:w="148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25236E7" w14:textId="77777777" w:rsidR="00767111" w:rsidRPr="00767111" w:rsidRDefault="00767111" w:rsidP="00767111">
            <w:pPr>
              <w:spacing w:before="0" w:after="0" w:line="240" w:lineRule="auto"/>
              <w:ind w:firstLine="0"/>
              <w:jc w:val="center"/>
              <w:rPr>
                <w:rFonts w:eastAsia="Times New Roman" w:cs="Calibri"/>
                <w:b/>
                <w:bCs/>
                <w:sz w:val="18"/>
                <w:szCs w:val="18"/>
              </w:rPr>
            </w:pPr>
            <w:r w:rsidRPr="00767111">
              <w:rPr>
                <w:rFonts w:eastAsia="Times New Roman" w:cs="Calibri"/>
                <w:b/>
                <w:bCs/>
                <w:sz w:val="18"/>
                <w:szCs w:val="18"/>
              </w:rPr>
              <w:t>2,5%</w:t>
            </w:r>
          </w:p>
        </w:tc>
      </w:tr>
      <w:tr w:rsidR="00CE0161" w:rsidRPr="009A4AE6" w14:paraId="4C1B2383" w14:textId="77777777" w:rsidTr="00F93FAE">
        <w:trPr>
          <w:trHeight w:val="270"/>
        </w:trPr>
        <w:tc>
          <w:tcPr>
            <w:tcW w:w="1883" w:type="dxa"/>
            <w:vMerge/>
            <w:tcBorders>
              <w:top w:val="nil"/>
              <w:left w:val="single" w:sz="8" w:space="0" w:color="auto"/>
              <w:bottom w:val="single" w:sz="8" w:space="0" w:color="000000"/>
              <w:right w:val="single" w:sz="8" w:space="0" w:color="auto"/>
            </w:tcBorders>
            <w:vAlign w:val="center"/>
            <w:hideMark/>
          </w:tcPr>
          <w:p w14:paraId="1393DB23" w14:textId="77777777" w:rsidR="00767111" w:rsidRPr="00767111" w:rsidRDefault="00767111" w:rsidP="00767111">
            <w:pPr>
              <w:spacing w:before="0" w:after="0" w:line="240" w:lineRule="auto"/>
              <w:ind w:firstLine="0"/>
              <w:jc w:val="left"/>
              <w:rPr>
                <w:rFonts w:eastAsia="Times New Roman" w:cs="Calibri"/>
                <w:sz w:val="18"/>
                <w:szCs w:val="18"/>
              </w:rPr>
            </w:pPr>
          </w:p>
        </w:tc>
        <w:tc>
          <w:tcPr>
            <w:tcW w:w="3030" w:type="dxa"/>
            <w:tcBorders>
              <w:top w:val="nil"/>
              <w:left w:val="nil"/>
              <w:bottom w:val="single" w:sz="4" w:space="0" w:color="auto"/>
              <w:right w:val="single" w:sz="8" w:space="0" w:color="auto"/>
            </w:tcBorders>
            <w:shd w:val="clear" w:color="000000" w:fill="FFFFFF"/>
            <w:vAlign w:val="center"/>
            <w:hideMark/>
          </w:tcPr>
          <w:p w14:paraId="2A4A8AC8" w14:textId="41ABCBA6"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 xml:space="preserve">Entre 4 y 7 Servicios </w:t>
            </w:r>
            <w:r w:rsidRPr="009A4AE6">
              <w:rPr>
                <w:rFonts w:eastAsia="Times New Roman" w:cs="Calibri"/>
                <w:sz w:val="18"/>
                <w:szCs w:val="18"/>
              </w:rPr>
              <w:t>básicos</w:t>
            </w:r>
          </w:p>
        </w:tc>
        <w:tc>
          <w:tcPr>
            <w:tcW w:w="2672" w:type="dxa"/>
            <w:tcBorders>
              <w:top w:val="nil"/>
              <w:left w:val="nil"/>
              <w:bottom w:val="single" w:sz="4" w:space="0" w:color="auto"/>
              <w:right w:val="single" w:sz="8" w:space="0" w:color="auto"/>
            </w:tcBorders>
            <w:shd w:val="clear" w:color="000000" w:fill="FFFFFF"/>
            <w:vAlign w:val="center"/>
            <w:hideMark/>
          </w:tcPr>
          <w:p w14:paraId="08BAF5EC"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50%</w:t>
            </w:r>
          </w:p>
        </w:tc>
        <w:tc>
          <w:tcPr>
            <w:tcW w:w="1480" w:type="dxa"/>
            <w:vMerge/>
            <w:tcBorders>
              <w:top w:val="nil"/>
              <w:left w:val="single" w:sz="8" w:space="0" w:color="auto"/>
              <w:bottom w:val="single" w:sz="8" w:space="0" w:color="000000"/>
              <w:right w:val="single" w:sz="8" w:space="0" w:color="auto"/>
            </w:tcBorders>
            <w:vAlign w:val="center"/>
            <w:hideMark/>
          </w:tcPr>
          <w:p w14:paraId="07791B5B" w14:textId="77777777" w:rsidR="00767111" w:rsidRPr="00767111" w:rsidRDefault="00767111" w:rsidP="00767111">
            <w:pPr>
              <w:spacing w:before="0" w:after="0" w:line="240" w:lineRule="auto"/>
              <w:ind w:firstLine="0"/>
              <w:jc w:val="left"/>
              <w:rPr>
                <w:rFonts w:eastAsia="Times New Roman" w:cs="Calibri"/>
                <w:b/>
                <w:bCs/>
                <w:sz w:val="18"/>
                <w:szCs w:val="18"/>
              </w:rPr>
            </w:pPr>
          </w:p>
        </w:tc>
      </w:tr>
      <w:tr w:rsidR="00CE0161" w:rsidRPr="009A4AE6" w14:paraId="6B63425C" w14:textId="77777777" w:rsidTr="00F93FAE">
        <w:trPr>
          <w:trHeight w:val="284"/>
        </w:trPr>
        <w:tc>
          <w:tcPr>
            <w:tcW w:w="1883" w:type="dxa"/>
            <w:vMerge/>
            <w:tcBorders>
              <w:top w:val="nil"/>
              <w:left w:val="single" w:sz="8" w:space="0" w:color="auto"/>
              <w:bottom w:val="single" w:sz="8" w:space="0" w:color="000000"/>
              <w:right w:val="single" w:sz="8" w:space="0" w:color="auto"/>
            </w:tcBorders>
            <w:vAlign w:val="center"/>
            <w:hideMark/>
          </w:tcPr>
          <w:p w14:paraId="482E2DEF" w14:textId="77777777" w:rsidR="00767111" w:rsidRPr="00767111" w:rsidRDefault="00767111" w:rsidP="00767111">
            <w:pPr>
              <w:spacing w:before="0" w:after="0" w:line="240" w:lineRule="auto"/>
              <w:ind w:firstLine="0"/>
              <w:jc w:val="left"/>
              <w:rPr>
                <w:rFonts w:eastAsia="Times New Roman" w:cs="Calibri"/>
                <w:sz w:val="18"/>
                <w:szCs w:val="18"/>
              </w:rPr>
            </w:pPr>
          </w:p>
        </w:tc>
        <w:tc>
          <w:tcPr>
            <w:tcW w:w="3030" w:type="dxa"/>
            <w:tcBorders>
              <w:top w:val="nil"/>
              <w:left w:val="nil"/>
              <w:bottom w:val="single" w:sz="8" w:space="0" w:color="auto"/>
              <w:right w:val="single" w:sz="8" w:space="0" w:color="auto"/>
            </w:tcBorders>
            <w:shd w:val="clear" w:color="000000" w:fill="FFFFFF"/>
            <w:vAlign w:val="center"/>
            <w:hideMark/>
          </w:tcPr>
          <w:p w14:paraId="2EA4FF65" w14:textId="6B15F2C2"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 xml:space="preserve">Menos de 4 Servicios </w:t>
            </w:r>
            <w:r w:rsidRPr="009A4AE6">
              <w:rPr>
                <w:rFonts w:eastAsia="Times New Roman" w:cs="Calibri"/>
                <w:sz w:val="18"/>
                <w:szCs w:val="18"/>
              </w:rPr>
              <w:t>básicos</w:t>
            </w:r>
          </w:p>
        </w:tc>
        <w:tc>
          <w:tcPr>
            <w:tcW w:w="2672" w:type="dxa"/>
            <w:tcBorders>
              <w:top w:val="nil"/>
              <w:left w:val="nil"/>
              <w:bottom w:val="single" w:sz="8" w:space="0" w:color="auto"/>
              <w:right w:val="single" w:sz="8" w:space="0" w:color="auto"/>
            </w:tcBorders>
            <w:shd w:val="clear" w:color="000000" w:fill="FFFFFF"/>
            <w:vAlign w:val="center"/>
            <w:hideMark/>
          </w:tcPr>
          <w:p w14:paraId="0AE689CE"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25%</w:t>
            </w:r>
          </w:p>
        </w:tc>
        <w:tc>
          <w:tcPr>
            <w:tcW w:w="1480" w:type="dxa"/>
            <w:vMerge/>
            <w:tcBorders>
              <w:top w:val="nil"/>
              <w:left w:val="single" w:sz="8" w:space="0" w:color="auto"/>
              <w:bottom w:val="single" w:sz="8" w:space="0" w:color="000000"/>
              <w:right w:val="single" w:sz="8" w:space="0" w:color="auto"/>
            </w:tcBorders>
            <w:vAlign w:val="center"/>
            <w:hideMark/>
          </w:tcPr>
          <w:p w14:paraId="49415B95" w14:textId="77777777" w:rsidR="00767111" w:rsidRPr="00767111" w:rsidRDefault="00767111" w:rsidP="00767111">
            <w:pPr>
              <w:spacing w:before="0" w:after="0" w:line="240" w:lineRule="auto"/>
              <w:ind w:firstLine="0"/>
              <w:jc w:val="left"/>
              <w:rPr>
                <w:rFonts w:eastAsia="Times New Roman" w:cs="Calibri"/>
                <w:b/>
                <w:bCs/>
                <w:sz w:val="18"/>
                <w:szCs w:val="18"/>
              </w:rPr>
            </w:pPr>
          </w:p>
        </w:tc>
      </w:tr>
      <w:tr w:rsidR="00CE0161" w:rsidRPr="009A4AE6" w14:paraId="74ECF844" w14:textId="77777777" w:rsidTr="00F93FAE">
        <w:trPr>
          <w:trHeight w:val="488"/>
        </w:trPr>
        <w:tc>
          <w:tcPr>
            <w:tcW w:w="1883" w:type="dxa"/>
            <w:vMerge w:val="restart"/>
            <w:tcBorders>
              <w:top w:val="single" w:sz="8" w:space="0" w:color="auto"/>
              <w:left w:val="single" w:sz="8" w:space="0" w:color="auto"/>
              <w:bottom w:val="single" w:sz="4" w:space="0" w:color="auto"/>
              <w:right w:val="single" w:sz="8" w:space="0" w:color="auto"/>
            </w:tcBorders>
            <w:shd w:val="clear" w:color="000000" w:fill="FFFFFF"/>
            <w:vAlign w:val="center"/>
            <w:hideMark/>
          </w:tcPr>
          <w:p w14:paraId="59F5BE74"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Nivel de producción</w:t>
            </w:r>
          </w:p>
        </w:tc>
        <w:tc>
          <w:tcPr>
            <w:tcW w:w="3030" w:type="dxa"/>
            <w:tcBorders>
              <w:top w:val="single" w:sz="8" w:space="0" w:color="auto"/>
              <w:left w:val="nil"/>
              <w:bottom w:val="single" w:sz="4" w:space="0" w:color="auto"/>
              <w:right w:val="single" w:sz="8" w:space="0" w:color="auto"/>
            </w:tcBorders>
            <w:shd w:val="clear" w:color="000000" w:fill="FFFFFF"/>
            <w:vAlign w:val="center"/>
            <w:hideMark/>
          </w:tcPr>
          <w:p w14:paraId="43984BDF"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Alto (Más del 70% de los terrenos aledaños destinados a esta actividad)</w:t>
            </w:r>
          </w:p>
        </w:tc>
        <w:tc>
          <w:tcPr>
            <w:tcW w:w="2672" w:type="dxa"/>
            <w:tcBorders>
              <w:top w:val="single" w:sz="8" w:space="0" w:color="auto"/>
              <w:left w:val="nil"/>
              <w:bottom w:val="single" w:sz="4" w:space="0" w:color="auto"/>
              <w:right w:val="single" w:sz="8" w:space="0" w:color="auto"/>
            </w:tcBorders>
            <w:shd w:val="clear" w:color="000000" w:fill="FFFFFF"/>
            <w:vAlign w:val="center"/>
            <w:hideMark/>
          </w:tcPr>
          <w:p w14:paraId="44A37AC9"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100%</w:t>
            </w:r>
          </w:p>
        </w:tc>
        <w:tc>
          <w:tcPr>
            <w:tcW w:w="1480" w:type="dxa"/>
            <w:vMerge w:val="restart"/>
            <w:tcBorders>
              <w:top w:val="single" w:sz="8" w:space="0" w:color="auto"/>
              <w:left w:val="single" w:sz="8" w:space="0" w:color="auto"/>
              <w:bottom w:val="single" w:sz="4" w:space="0" w:color="auto"/>
              <w:right w:val="single" w:sz="8" w:space="0" w:color="auto"/>
            </w:tcBorders>
            <w:shd w:val="clear" w:color="000000" w:fill="FFFFFF"/>
            <w:vAlign w:val="center"/>
            <w:hideMark/>
          </w:tcPr>
          <w:p w14:paraId="4EAA4384" w14:textId="77777777" w:rsidR="00767111" w:rsidRPr="00767111" w:rsidRDefault="00767111" w:rsidP="00767111">
            <w:pPr>
              <w:spacing w:before="0" w:after="0" w:line="240" w:lineRule="auto"/>
              <w:ind w:firstLine="0"/>
              <w:jc w:val="center"/>
              <w:rPr>
                <w:rFonts w:eastAsia="Times New Roman" w:cs="Calibri"/>
                <w:b/>
                <w:bCs/>
                <w:sz w:val="18"/>
                <w:szCs w:val="18"/>
              </w:rPr>
            </w:pPr>
            <w:r w:rsidRPr="00767111">
              <w:rPr>
                <w:rFonts w:eastAsia="Times New Roman" w:cs="Calibri"/>
                <w:b/>
                <w:bCs/>
                <w:sz w:val="18"/>
                <w:szCs w:val="18"/>
              </w:rPr>
              <w:t>5,0%</w:t>
            </w:r>
          </w:p>
        </w:tc>
      </w:tr>
      <w:tr w:rsidR="00CE0161" w:rsidRPr="009A4AE6" w14:paraId="50EDD8CC" w14:textId="77777777" w:rsidTr="00F93FAE">
        <w:trPr>
          <w:trHeight w:val="488"/>
        </w:trPr>
        <w:tc>
          <w:tcPr>
            <w:tcW w:w="1883" w:type="dxa"/>
            <w:vMerge/>
            <w:tcBorders>
              <w:top w:val="single" w:sz="8" w:space="0" w:color="auto"/>
              <w:left w:val="single" w:sz="8" w:space="0" w:color="auto"/>
              <w:bottom w:val="single" w:sz="4" w:space="0" w:color="auto"/>
              <w:right w:val="single" w:sz="8" w:space="0" w:color="auto"/>
            </w:tcBorders>
            <w:vAlign w:val="center"/>
            <w:hideMark/>
          </w:tcPr>
          <w:p w14:paraId="41FD3653" w14:textId="77777777" w:rsidR="00767111" w:rsidRPr="00767111" w:rsidRDefault="00767111" w:rsidP="00767111">
            <w:pPr>
              <w:spacing w:before="0" w:after="0" w:line="240" w:lineRule="auto"/>
              <w:ind w:firstLine="0"/>
              <w:jc w:val="left"/>
              <w:rPr>
                <w:rFonts w:eastAsia="Times New Roman" w:cs="Calibri"/>
                <w:sz w:val="18"/>
                <w:szCs w:val="18"/>
              </w:rPr>
            </w:pPr>
          </w:p>
        </w:tc>
        <w:tc>
          <w:tcPr>
            <w:tcW w:w="3030" w:type="dxa"/>
            <w:tcBorders>
              <w:top w:val="nil"/>
              <w:left w:val="nil"/>
              <w:bottom w:val="single" w:sz="4" w:space="0" w:color="auto"/>
              <w:right w:val="single" w:sz="8" w:space="0" w:color="auto"/>
            </w:tcBorders>
            <w:shd w:val="clear" w:color="000000" w:fill="FFFFFF"/>
            <w:vAlign w:val="center"/>
            <w:hideMark/>
          </w:tcPr>
          <w:p w14:paraId="2A19DE1A"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Medio (Cerca de la mitad los terrenos aledaños destinados a esta actividad)</w:t>
            </w:r>
          </w:p>
        </w:tc>
        <w:tc>
          <w:tcPr>
            <w:tcW w:w="2672" w:type="dxa"/>
            <w:tcBorders>
              <w:top w:val="nil"/>
              <w:left w:val="nil"/>
              <w:bottom w:val="single" w:sz="4" w:space="0" w:color="auto"/>
              <w:right w:val="single" w:sz="8" w:space="0" w:color="auto"/>
            </w:tcBorders>
            <w:shd w:val="clear" w:color="000000" w:fill="FFFFFF"/>
            <w:vAlign w:val="center"/>
            <w:hideMark/>
          </w:tcPr>
          <w:p w14:paraId="3D6A5E04"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50%</w:t>
            </w:r>
          </w:p>
        </w:tc>
        <w:tc>
          <w:tcPr>
            <w:tcW w:w="1480" w:type="dxa"/>
            <w:vMerge/>
            <w:tcBorders>
              <w:top w:val="single" w:sz="8" w:space="0" w:color="auto"/>
              <w:left w:val="single" w:sz="8" w:space="0" w:color="auto"/>
              <w:bottom w:val="single" w:sz="4" w:space="0" w:color="auto"/>
              <w:right w:val="single" w:sz="8" w:space="0" w:color="auto"/>
            </w:tcBorders>
            <w:vAlign w:val="center"/>
            <w:hideMark/>
          </w:tcPr>
          <w:p w14:paraId="34A59FBD" w14:textId="77777777" w:rsidR="00767111" w:rsidRPr="00767111" w:rsidRDefault="00767111" w:rsidP="00767111">
            <w:pPr>
              <w:spacing w:before="0" w:after="0" w:line="240" w:lineRule="auto"/>
              <w:ind w:firstLine="0"/>
              <w:jc w:val="left"/>
              <w:rPr>
                <w:rFonts w:eastAsia="Times New Roman" w:cs="Calibri"/>
                <w:b/>
                <w:bCs/>
                <w:sz w:val="18"/>
                <w:szCs w:val="18"/>
              </w:rPr>
            </w:pPr>
          </w:p>
        </w:tc>
      </w:tr>
      <w:tr w:rsidR="00CE0161" w:rsidRPr="009A4AE6" w14:paraId="1D7B7DDB" w14:textId="77777777" w:rsidTr="00F93FAE">
        <w:trPr>
          <w:trHeight w:val="270"/>
        </w:trPr>
        <w:tc>
          <w:tcPr>
            <w:tcW w:w="1883" w:type="dxa"/>
            <w:vMerge/>
            <w:tcBorders>
              <w:top w:val="single" w:sz="8" w:space="0" w:color="auto"/>
              <w:left w:val="single" w:sz="8" w:space="0" w:color="auto"/>
              <w:bottom w:val="single" w:sz="4" w:space="0" w:color="auto"/>
              <w:right w:val="single" w:sz="8" w:space="0" w:color="auto"/>
            </w:tcBorders>
            <w:vAlign w:val="center"/>
            <w:hideMark/>
          </w:tcPr>
          <w:p w14:paraId="4FA2DA5B" w14:textId="77777777" w:rsidR="00767111" w:rsidRPr="00767111" w:rsidRDefault="00767111" w:rsidP="00767111">
            <w:pPr>
              <w:spacing w:before="0" w:after="0" w:line="240" w:lineRule="auto"/>
              <w:ind w:firstLine="0"/>
              <w:jc w:val="left"/>
              <w:rPr>
                <w:rFonts w:eastAsia="Times New Roman" w:cs="Calibri"/>
                <w:sz w:val="18"/>
                <w:szCs w:val="18"/>
              </w:rPr>
            </w:pPr>
          </w:p>
        </w:tc>
        <w:tc>
          <w:tcPr>
            <w:tcW w:w="3030" w:type="dxa"/>
            <w:tcBorders>
              <w:top w:val="nil"/>
              <w:left w:val="nil"/>
              <w:bottom w:val="single" w:sz="4" w:space="0" w:color="auto"/>
              <w:right w:val="single" w:sz="8" w:space="0" w:color="auto"/>
            </w:tcBorders>
            <w:shd w:val="clear" w:color="000000" w:fill="FFFFFF"/>
            <w:vAlign w:val="center"/>
            <w:hideMark/>
          </w:tcPr>
          <w:p w14:paraId="359FC381"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 xml:space="preserve">Bajo </w:t>
            </w:r>
          </w:p>
        </w:tc>
        <w:tc>
          <w:tcPr>
            <w:tcW w:w="2672" w:type="dxa"/>
            <w:tcBorders>
              <w:top w:val="nil"/>
              <w:left w:val="nil"/>
              <w:bottom w:val="single" w:sz="4" w:space="0" w:color="auto"/>
              <w:right w:val="single" w:sz="8" w:space="0" w:color="auto"/>
            </w:tcBorders>
            <w:shd w:val="clear" w:color="000000" w:fill="FFFFFF"/>
            <w:vAlign w:val="center"/>
            <w:hideMark/>
          </w:tcPr>
          <w:p w14:paraId="4D1BFBA9"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25%</w:t>
            </w:r>
          </w:p>
        </w:tc>
        <w:tc>
          <w:tcPr>
            <w:tcW w:w="1480" w:type="dxa"/>
            <w:vMerge/>
            <w:tcBorders>
              <w:top w:val="single" w:sz="8" w:space="0" w:color="auto"/>
              <w:left w:val="single" w:sz="8" w:space="0" w:color="auto"/>
              <w:bottom w:val="single" w:sz="4" w:space="0" w:color="auto"/>
              <w:right w:val="single" w:sz="8" w:space="0" w:color="auto"/>
            </w:tcBorders>
            <w:vAlign w:val="center"/>
            <w:hideMark/>
          </w:tcPr>
          <w:p w14:paraId="45926D64" w14:textId="77777777" w:rsidR="00767111" w:rsidRPr="00767111" w:rsidRDefault="00767111" w:rsidP="00767111">
            <w:pPr>
              <w:spacing w:before="0" w:after="0" w:line="240" w:lineRule="auto"/>
              <w:ind w:firstLine="0"/>
              <w:jc w:val="left"/>
              <w:rPr>
                <w:rFonts w:eastAsia="Times New Roman" w:cs="Calibri"/>
                <w:b/>
                <w:bCs/>
                <w:sz w:val="18"/>
                <w:szCs w:val="18"/>
              </w:rPr>
            </w:pPr>
          </w:p>
        </w:tc>
      </w:tr>
      <w:tr w:rsidR="00CE0161" w:rsidRPr="009A4AE6" w14:paraId="36CAAD7B" w14:textId="77777777" w:rsidTr="00F93FAE">
        <w:trPr>
          <w:trHeight w:val="284"/>
        </w:trPr>
        <w:tc>
          <w:tcPr>
            <w:tcW w:w="1883" w:type="dxa"/>
            <w:vMerge/>
            <w:tcBorders>
              <w:top w:val="single" w:sz="8" w:space="0" w:color="auto"/>
              <w:left w:val="single" w:sz="8" w:space="0" w:color="auto"/>
              <w:bottom w:val="single" w:sz="4" w:space="0" w:color="auto"/>
              <w:right w:val="single" w:sz="8" w:space="0" w:color="auto"/>
            </w:tcBorders>
            <w:vAlign w:val="center"/>
            <w:hideMark/>
          </w:tcPr>
          <w:p w14:paraId="2597FCF2" w14:textId="77777777" w:rsidR="00767111" w:rsidRPr="00767111" w:rsidRDefault="00767111" w:rsidP="00767111">
            <w:pPr>
              <w:spacing w:before="0" w:after="0" w:line="240" w:lineRule="auto"/>
              <w:ind w:firstLine="0"/>
              <w:jc w:val="left"/>
              <w:rPr>
                <w:rFonts w:eastAsia="Times New Roman" w:cs="Calibri"/>
                <w:sz w:val="18"/>
                <w:szCs w:val="18"/>
              </w:rPr>
            </w:pPr>
          </w:p>
        </w:tc>
        <w:tc>
          <w:tcPr>
            <w:tcW w:w="3030" w:type="dxa"/>
            <w:tcBorders>
              <w:top w:val="nil"/>
              <w:left w:val="nil"/>
              <w:bottom w:val="nil"/>
              <w:right w:val="single" w:sz="8" w:space="0" w:color="auto"/>
            </w:tcBorders>
            <w:shd w:val="clear" w:color="000000" w:fill="FFFFFF"/>
            <w:vAlign w:val="center"/>
            <w:hideMark/>
          </w:tcPr>
          <w:p w14:paraId="52CFA734"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Inexistente</w:t>
            </w:r>
          </w:p>
        </w:tc>
        <w:tc>
          <w:tcPr>
            <w:tcW w:w="2672" w:type="dxa"/>
            <w:tcBorders>
              <w:top w:val="nil"/>
              <w:left w:val="nil"/>
              <w:bottom w:val="nil"/>
              <w:right w:val="single" w:sz="8" w:space="0" w:color="auto"/>
            </w:tcBorders>
            <w:shd w:val="clear" w:color="000000" w:fill="FFFFFF"/>
            <w:vAlign w:val="center"/>
            <w:hideMark/>
          </w:tcPr>
          <w:p w14:paraId="034E6730"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0%</w:t>
            </w:r>
          </w:p>
        </w:tc>
        <w:tc>
          <w:tcPr>
            <w:tcW w:w="1480" w:type="dxa"/>
            <w:vMerge/>
            <w:tcBorders>
              <w:top w:val="single" w:sz="8" w:space="0" w:color="auto"/>
              <w:left w:val="single" w:sz="8" w:space="0" w:color="auto"/>
              <w:bottom w:val="single" w:sz="4" w:space="0" w:color="auto"/>
              <w:right w:val="single" w:sz="8" w:space="0" w:color="auto"/>
            </w:tcBorders>
            <w:vAlign w:val="center"/>
            <w:hideMark/>
          </w:tcPr>
          <w:p w14:paraId="71D94220" w14:textId="77777777" w:rsidR="00767111" w:rsidRPr="00767111" w:rsidRDefault="00767111" w:rsidP="00767111">
            <w:pPr>
              <w:spacing w:before="0" w:after="0" w:line="240" w:lineRule="auto"/>
              <w:ind w:firstLine="0"/>
              <w:jc w:val="left"/>
              <w:rPr>
                <w:rFonts w:eastAsia="Times New Roman" w:cs="Calibri"/>
                <w:b/>
                <w:bCs/>
                <w:sz w:val="18"/>
                <w:szCs w:val="18"/>
              </w:rPr>
            </w:pPr>
          </w:p>
        </w:tc>
      </w:tr>
      <w:tr w:rsidR="00CE0161" w:rsidRPr="009A4AE6" w14:paraId="5A24F754" w14:textId="77777777" w:rsidTr="00F93FAE">
        <w:trPr>
          <w:trHeight w:val="488"/>
        </w:trPr>
        <w:tc>
          <w:tcPr>
            <w:tcW w:w="1883" w:type="dxa"/>
            <w:vMerge w:val="restart"/>
            <w:tcBorders>
              <w:top w:val="single" w:sz="8" w:space="0" w:color="auto"/>
              <w:left w:val="single" w:sz="8" w:space="0" w:color="auto"/>
              <w:bottom w:val="single" w:sz="4" w:space="0" w:color="auto"/>
              <w:right w:val="single" w:sz="8" w:space="0" w:color="auto"/>
            </w:tcBorders>
            <w:shd w:val="clear" w:color="000000" w:fill="FFFFFF"/>
            <w:vAlign w:val="center"/>
            <w:hideMark/>
          </w:tcPr>
          <w:p w14:paraId="186E08CD"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Turismo</w:t>
            </w:r>
          </w:p>
        </w:tc>
        <w:tc>
          <w:tcPr>
            <w:tcW w:w="3030" w:type="dxa"/>
            <w:tcBorders>
              <w:top w:val="single" w:sz="8" w:space="0" w:color="auto"/>
              <w:left w:val="nil"/>
              <w:bottom w:val="single" w:sz="4" w:space="0" w:color="auto"/>
              <w:right w:val="single" w:sz="8" w:space="0" w:color="auto"/>
            </w:tcBorders>
            <w:shd w:val="clear" w:color="000000" w:fill="FFFFFF"/>
            <w:vAlign w:val="center"/>
            <w:hideMark/>
          </w:tcPr>
          <w:p w14:paraId="50544E07"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Alto (Más del 70% de los terrenos aledaños destinados a esta actividad)</w:t>
            </w:r>
          </w:p>
        </w:tc>
        <w:tc>
          <w:tcPr>
            <w:tcW w:w="2672" w:type="dxa"/>
            <w:tcBorders>
              <w:top w:val="single" w:sz="8" w:space="0" w:color="auto"/>
              <w:left w:val="nil"/>
              <w:bottom w:val="single" w:sz="4" w:space="0" w:color="auto"/>
              <w:right w:val="single" w:sz="8" w:space="0" w:color="auto"/>
            </w:tcBorders>
            <w:shd w:val="clear" w:color="000000" w:fill="FFFFFF"/>
            <w:vAlign w:val="center"/>
            <w:hideMark/>
          </w:tcPr>
          <w:p w14:paraId="4D424D2A"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100%</w:t>
            </w:r>
          </w:p>
        </w:tc>
        <w:tc>
          <w:tcPr>
            <w:tcW w:w="1480" w:type="dxa"/>
            <w:vMerge w:val="restart"/>
            <w:tcBorders>
              <w:top w:val="single" w:sz="8" w:space="0" w:color="auto"/>
              <w:left w:val="single" w:sz="8" w:space="0" w:color="auto"/>
              <w:bottom w:val="single" w:sz="4" w:space="0" w:color="auto"/>
              <w:right w:val="single" w:sz="8" w:space="0" w:color="auto"/>
            </w:tcBorders>
            <w:shd w:val="clear" w:color="000000" w:fill="FFFFFF"/>
            <w:vAlign w:val="center"/>
            <w:hideMark/>
          </w:tcPr>
          <w:p w14:paraId="0397304F" w14:textId="77777777" w:rsidR="00767111" w:rsidRPr="00767111" w:rsidRDefault="00767111" w:rsidP="00767111">
            <w:pPr>
              <w:spacing w:before="0" w:after="0" w:line="240" w:lineRule="auto"/>
              <w:ind w:firstLine="0"/>
              <w:jc w:val="center"/>
              <w:rPr>
                <w:rFonts w:eastAsia="Times New Roman" w:cs="Calibri"/>
                <w:b/>
                <w:bCs/>
                <w:sz w:val="18"/>
                <w:szCs w:val="18"/>
              </w:rPr>
            </w:pPr>
            <w:r w:rsidRPr="00767111">
              <w:rPr>
                <w:rFonts w:eastAsia="Times New Roman" w:cs="Calibri"/>
                <w:b/>
                <w:bCs/>
                <w:sz w:val="18"/>
                <w:szCs w:val="18"/>
              </w:rPr>
              <w:t>5,0%</w:t>
            </w:r>
          </w:p>
        </w:tc>
      </w:tr>
      <w:tr w:rsidR="00CE0161" w:rsidRPr="009A4AE6" w14:paraId="31B8AE39" w14:textId="77777777" w:rsidTr="00F93FAE">
        <w:trPr>
          <w:trHeight w:val="488"/>
        </w:trPr>
        <w:tc>
          <w:tcPr>
            <w:tcW w:w="1883" w:type="dxa"/>
            <w:vMerge/>
            <w:tcBorders>
              <w:top w:val="single" w:sz="8" w:space="0" w:color="auto"/>
              <w:left w:val="single" w:sz="8" w:space="0" w:color="auto"/>
              <w:bottom w:val="single" w:sz="4" w:space="0" w:color="auto"/>
              <w:right w:val="single" w:sz="8" w:space="0" w:color="auto"/>
            </w:tcBorders>
            <w:vAlign w:val="center"/>
            <w:hideMark/>
          </w:tcPr>
          <w:p w14:paraId="573126EF" w14:textId="77777777" w:rsidR="00767111" w:rsidRPr="00767111" w:rsidRDefault="00767111" w:rsidP="00767111">
            <w:pPr>
              <w:spacing w:before="0" w:after="0" w:line="240" w:lineRule="auto"/>
              <w:ind w:firstLine="0"/>
              <w:jc w:val="left"/>
              <w:rPr>
                <w:rFonts w:eastAsia="Times New Roman" w:cs="Calibri"/>
                <w:sz w:val="18"/>
                <w:szCs w:val="18"/>
              </w:rPr>
            </w:pPr>
          </w:p>
        </w:tc>
        <w:tc>
          <w:tcPr>
            <w:tcW w:w="3030" w:type="dxa"/>
            <w:tcBorders>
              <w:top w:val="nil"/>
              <w:left w:val="nil"/>
              <w:bottom w:val="single" w:sz="4" w:space="0" w:color="auto"/>
              <w:right w:val="single" w:sz="8" w:space="0" w:color="auto"/>
            </w:tcBorders>
            <w:shd w:val="clear" w:color="000000" w:fill="FFFFFF"/>
            <w:vAlign w:val="center"/>
            <w:hideMark/>
          </w:tcPr>
          <w:p w14:paraId="13AF7B5D"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Medio (Cerca de la mitad los terrenos aledaños destinados a esta actividad)</w:t>
            </w:r>
          </w:p>
        </w:tc>
        <w:tc>
          <w:tcPr>
            <w:tcW w:w="2672" w:type="dxa"/>
            <w:tcBorders>
              <w:top w:val="nil"/>
              <w:left w:val="nil"/>
              <w:bottom w:val="single" w:sz="4" w:space="0" w:color="auto"/>
              <w:right w:val="single" w:sz="8" w:space="0" w:color="auto"/>
            </w:tcBorders>
            <w:shd w:val="clear" w:color="000000" w:fill="FFFFFF"/>
            <w:vAlign w:val="center"/>
            <w:hideMark/>
          </w:tcPr>
          <w:p w14:paraId="4E1C5EC6"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50%</w:t>
            </w:r>
          </w:p>
        </w:tc>
        <w:tc>
          <w:tcPr>
            <w:tcW w:w="1480" w:type="dxa"/>
            <w:vMerge/>
            <w:tcBorders>
              <w:top w:val="single" w:sz="8" w:space="0" w:color="auto"/>
              <w:left w:val="single" w:sz="8" w:space="0" w:color="auto"/>
              <w:bottom w:val="single" w:sz="4" w:space="0" w:color="auto"/>
              <w:right w:val="single" w:sz="8" w:space="0" w:color="auto"/>
            </w:tcBorders>
            <w:vAlign w:val="center"/>
            <w:hideMark/>
          </w:tcPr>
          <w:p w14:paraId="316CB06A" w14:textId="77777777" w:rsidR="00767111" w:rsidRPr="00767111" w:rsidRDefault="00767111" w:rsidP="00767111">
            <w:pPr>
              <w:spacing w:before="0" w:after="0" w:line="240" w:lineRule="auto"/>
              <w:ind w:firstLine="0"/>
              <w:jc w:val="left"/>
              <w:rPr>
                <w:rFonts w:eastAsia="Times New Roman" w:cs="Calibri"/>
                <w:b/>
                <w:bCs/>
                <w:sz w:val="18"/>
                <w:szCs w:val="18"/>
              </w:rPr>
            </w:pPr>
          </w:p>
        </w:tc>
      </w:tr>
      <w:tr w:rsidR="00CE0161" w:rsidRPr="009A4AE6" w14:paraId="535F680F" w14:textId="77777777" w:rsidTr="00F93FAE">
        <w:trPr>
          <w:trHeight w:val="270"/>
        </w:trPr>
        <w:tc>
          <w:tcPr>
            <w:tcW w:w="1883" w:type="dxa"/>
            <w:vMerge/>
            <w:tcBorders>
              <w:top w:val="single" w:sz="8" w:space="0" w:color="auto"/>
              <w:left w:val="single" w:sz="8" w:space="0" w:color="auto"/>
              <w:bottom w:val="single" w:sz="4" w:space="0" w:color="auto"/>
              <w:right w:val="single" w:sz="8" w:space="0" w:color="auto"/>
            </w:tcBorders>
            <w:vAlign w:val="center"/>
            <w:hideMark/>
          </w:tcPr>
          <w:p w14:paraId="150080C6" w14:textId="77777777" w:rsidR="00767111" w:rsidRPr="00767111" w:rsidRDefault="00767111" w:rsidP="00767111">
            <w:pPr>
              <w:spacing w:before="0" w:after="0" w:line="240" w:lineRule="auto"/>
              <w:ind w:firstLine="0"/>
              <w:jc w:val="left"/>
              <w:rPr>
                <w:rFonts w:eastAsia="Times New Roman" w:cs="Calibri"/>
                <w:sz w:val="18"/>
                <w:szCs w:val="18"/>
              </w:rPr>
            </w:pPr>
          </w:p>
        </w:tc>
        <w:tc>
          <w:tcPr>
            <w:tcW w:w="3030" w:type="dxa"/>
            <w:tcBorders>
              <w:top w:val="nil"/>
              <w:left w:val="nil"/>
              <w:bottom w:val="single" w:sz="4" w:space="0" w:color="auto"/>
              <w:right w:val="single" w:sz="8" w:space="0" w:color="auto"/>
            </w:tcBorders>
            <w:shd w:val="clear" w:color="000000" w:fill="FFFFFF"/>
            <w:vAlign w:val="center"/>
            <w:hideMark/>
          </w:tcPr>
          <w:p w14:paraId="4F58EB05"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Bajo / Nulo</w:t>
            </w:r>
          </w:p>
        </w:tc>
        <w:tc>
          <w:tcPr>
            <w:tcW w:w="2672" w:type="dxa"/>
            <w:tcBorders>
              <w:top w:val="nil"/>
              <w:left w:val="nil"/>
              <w:bottom w:val="single" w:sz="4" w:space="0" w:color="auto"/>
              <w:right w:val="single" w:sz="8" w:space="0" w:color="auto"/>
            </w:tcBorders>
            <w:shd w:val="clear" w:color="000000" w:fill="FFFFFF"/>
            <w:vAlign w:val="center"/>
            <w:hideMark/>
          </w:tcPr>
          <w:p w14:paraId="213CF669"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25%</w:t>
            </w:r>
          </w:p>
        </w:tc>
        <w:tc>
          <w:tcPr>
            <w:tcW w:w="1480" w:type="dxa"/>
            <w:vMerge/>
            <w:tcBorders>
              <w:top w:val="single" w:sz="8" w:space="0" w:color="auto"/>
              <w:left w:val="single" w:sz="8" w:space="0" w:color="auto"/>
              <w:bottom w:val="single" w:sz="4" w:space="0" w:color="auto"/>
              <w:right w:val="single" w:sz="8" w:space="0" w:color="auto"/>
            </w:tcBorders>
            <w:vAlign w:val="center"/>
            <w:hideMark/>
          </w:tcPr>
          <w:p w14:paraId="3AC5DA95" w14:textId="77777777" w:rsidR="00767111" w:rsidRPr="00767111" w:rsidRDefault="00767111" w:rsidP="00767111">
            <w:pPr>
              <w:spacing w:before="0" w:after="0" w:line="240" w:lineRule="auto"/>
              <w:ind w:firstLine="0"/>
              <w:jc w:val="left"/>
              <w:rPr>
                <w:rFonts w:eastAsia="Times New Roman" w:cs="Calibri"/>
                <w:b/>
                <w:bCs/>
                <w:sz w:val="18"/>
                <w:szCs w:val="18"/>
              </w:rPr>
            </w:pPr>
          </w:p>
        </w:tc>
      </w:tr>
      <w:tr w:rsidR="00CE0161" w:rsidRPr="009A4AE6" w14:paraId="54D6277E" w14:textId="77777777" w:rsidTr="00F93FAE">
        <w:trPr>
          <w:trHeight w:val="284"/>
        </w:trPr>
        <w:tc>
          <w:tcPr>
            <w:tcW w:w="1883" w:type="dxa"/>
            <w:vMerge/>
            <w:tcBorders>
              <w:top w:val="single" w:sz="8" w:space="0" w:color="auto"/>
              <w:left w:val="single" w:sz="8" w:space="0" w:color="auto"/>
              <w:bottom w:val="single" w:sz="4" w:space="0" w:color="auto"/>
              <w:right w:val="single" w:sz="8" w:space="0" w:color="auto"/>
            </w:tcBorders>
            <w:vAlign w:val="center"/>
            <w:hideMark/>
          </w:tcPr>
          <w:p w14:paraId="0E27F0CD" w14:textId="77777777" w:rsidR="00767111" w:rsidRPr="00767111" w:rsidRDefault="00767111" w:rsidP="00767111">
            <w:pPr>
              <w:spacing w:before="0" w:after="0" w:line="240" w:lineRule="auto"/>
              <w:ind w:firstLine="0"/>
              <w:jc w:val="left"/>
              <w:rPr>
                <w:rFonts w:eastAsia="Times New Roman" w:cs="Calibri"/>
                <w:sz w:val="18"/>
                <w:szCs w:val="18"/>
              </w:rPr>
            </w:pPr>
          </w:p>
        </w:tc>
        <w:tc>
          <w:tcPr>
            <w:tcW w:w="3030" w:type="dxa"/>
            <w:tcBorders>
              <w:top w:val="nil"/>
              <w:left w:val="nil"/>
              <w:bottom w:val="nil"/>
              <w:right w:val="single" w:sz="8" w:space="0" w:color="auto"/>
            </w:tcBorders>
            <w:shd w:val="clear" w:color="000000" w:fill="FFFFFF"/>
            <w:vAlign w:val="center"/>
            <w:hideMark/>
          </w:tcPr>
          <w:p w14:paraId="2D4DAAC9"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Inexistente</w:t>
            </w:r>
          </w:p>
        </w:tc>
        <w:tc>
          <w:tcPr>
            <w:tcW w:w="2672" w:type="dxa"/>
            <w:tcBorders>
              <w:top w:val="nil"/>
              <w:left w:val="nil"/>
              <w:bottom w:val="nil"/>
              <w:right w:val="single" w:sz="8" w:space="0" w:color="auto"/>
            </w:tcBorders>
            <w:shd w:val="clear" w:color="000000" w:fill="FFFFFF"/>
            <w:vAlign w:val="center"/>
            <w:hideMark/>
          </w:tcPr>
          <w:p w14:paraId="179DB158"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0%</w:t>
            </w:r>
          </w:p>
        </w:tc>
        <w:tc>
          <w:tcPr>
            <w:tcW w:w="1480" w:type="dxa"/>
            <w:vMerge/>
            <w:tcBorders>
              <w:top w:val="single" w:sz="8" w:space="0" w:color="auto"/>
              <w:left w:val="single" w:sz="8" w:space="0" w:color="auto"/>
              <w:bottom w:val="single" w:sz="4" w:space="0" w:color="auto"/>
              <w:right w:val="single" w:sz="8" w:space="0" w:color="auto"/>
            </w:tcBorders>
            <w:vAlign w:val="center"/>
            <w:hideMark/>
          </w:tcPr>
          <w:p w14:paraId="17A94C05" w14:textId="77777777" w:rsidR="00767111" w:rsidRPr="00767111" w:rsidRDefault="00767111" w:rsidP="00767111">
            <w:pPr>
              <w:spacing w:before="0" w:after="0" w:line="240" w:lineRule="auto"/>
              <w:ind w:firstLine="0"/>
              <w:jc w:val="left"/>
              <w:rPr>
                <w:rFonts w:eastAsia="Times New Roman" w:cs="Calibri"/>
                <w:b/>
                <w:bCs/>
                <w:sz w:val="18"/>
                <w:szCs w:val="18"/>
              </w:rPr>
            </w:pPr>
          </w:p>
        </w:tc>
      </w:tr>
      <w:tr w:rsidR="00CE0161" w:rsidRPr="009A4AE6" w14:paraId="63C67C17" w14:textId="77777777" w:rsidTr="00F93FAE">
        <w:trPr>
          <w:trHeight w:val="732"/>
        </w:trPr>
        <w:tc>
          <w:tcPr>
            <w:tcW w:w="1883"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36B5F826"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Comercio</w:t>
            </w:r>
          </w:p>
        </w:tc>
        <w:tc>
          <w:tcPr>
            <w:tcW w:w="3030" w:type="dxa"/>
            <w:tcBorders>
              <w:top w:val="single" w:sz="8" w:space="0" w:color="auto"/>
              <w:left w:val="nil"/>
              <w:bottom w:val="single" w:sz="4" w:space="0" w:color="auto"/>
              <w:right w:val="single" w:sz="8" w:space="0" w:color="auto"/>
            </w:tcBorders>
            <w:shd w:val="clear" w:color="000000" w:fill="FFFFFF"/>
            <w:vAlign w:val="center"/>
            <w:hideMark/>
          </w:tcPr>
          <w:p w14:paraId="7DFD8871"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Alto (Terrenos aledaños al camino son en su mayoría de locales comerciales, más del 50%)</w:t>
            </w:r>
          </w:p>
        </w:tc>
        <w:tc>
          <w:tcPr>
            <w:tcW w:w="2672" w:type="dxa"/>
            <w:tcBorders>
              <w:top w:val="single" w:sz="8" w:space="0" w:color="auto"/>
              <w:left w:val="nil"/>
              <w:bottom w:val="single" w:sz="4" w:space="0" w:color="auto"/>
              <w:right w:val="single" w:sz="8" w:space="0" w:color="auto"/>
            </w:tcBorders>
            <w:shd w:val="clear" w:color="000000" w:fill="FFFFFF"/>
            <w:vAlign w:val="center"/>
            <w:hideMark/>
          </w:tcPr>
          <w:p w14:paraId="02685190"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100%</w:t>
            </w:r>
          </w:p>
        </w:tc>
        <w:tc>
          <w:tcPr>
            <w:tcW w:w="148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770DB430" w14:textId="77777777" w:rsidR="00767111" w:rsidRPr="00767111" w:rsidRDefault="00767111" w:rsidP="00767111">
            <w:pPr>
              <w:spacing w:before="0" w:after="0" w:line="240" w:lineRule="auto"/>
              <w:ind w:firstLine="0"/>
              <w:jc w:val="center"/>
              <w:rPr>
                <w:rFonts w:eastAsia="Times New Roman" w:cs="Calibri"/>
                <w:b/>
                <w:bCs/>
                <w:sz w:val="18"/>
                <w:szCs w:val="18"/>
              </w:rPr>
            </w:pPr>
            <w:r w:rsidRPr="00767111">
              <w:rPr>
                <w:rFonts w:eastAsia="Times New Roman" w:cs="Calibri"/>
                <w:b/>
                <w:bCs/>
                <w:sz w:val="18"/>
                <w:szCs w:val="18"/>
              </w:rPr>
              <w:t>5,0%</w:t>
            </w:r>
          </w:p>
        </w:tc>
      </w:tr>
      <w:tr w:rsidR="00CE0161" w:rsidRPr="009A4AE6" w14:paraId="74DCEC62" w14:textId="77777777" w:rsidTr="00F93FAE">
        <w:trPr>
          <w:trHeight w:val="732"/>
        </w:trPr>
        <w:tc>
          <w:tcPr>
            <w:tcW w:w="1883" w:type="dxa"/>
            <w:vMerge/>
            <w:tcBorders>
              <w:top w:val="single" w:sz="8" w:space="0" w:color="auto"/>
              <w:left w:val="single" w:sz="8" w:space="0" w:color="auto"/>
              <w:bottom w:val="single" w:sz="8" w:space="0" w:color="000000"/>
              <w:right w:val="single" w:sz="8" w:space="0" w:color="auto"/>
            </w:tcBorders>
            <w:vAlign w:val="center"/>
            <w:hideMark/>
          </w:tcPr>
          <w:p w14:paraId="5093696D" w14:textId="77777777" w:rsidR="00767111" w:rsidRPr="00767111" w:rsidRDefault="00767111" w:rsidP="00767111">
            <w:pPr>
              <w:spacing w:before="0" w:after="0" w:line="240" w:lineRule="auto"/>
              <w:ind w:firstLine="0"/>
              <w:jc w:val="left"/>
              <w:rPr>
                <w:rFonts w:eastAsia="Times New Roman" w:cs="Calibri"/>
                <w:sz w:val="18"/>
                <w:szCs w:val="18"/>
              </w:rPr>
            </w:pPr>
          </w:p>
        </w:tc>
        <w:tc>
          <w:tcPr>
            <w:tcW w:w="3030" w:type="dxa"/>
            <w:tcBorders>
              <w:top w:val="nil"/>
              <w:left w:val="nil"/>
              <w:bottom w:val="single" w:sz="4" w:space="0" w:color="auto"/>
              <w:right w:val="single" w:sz="8" w:space="0" w:color="auto"/>
            </w:tcBorders>
            <w:shd w:val="clear" w:color="000000" w:fill="FFFFFF"/>
            <w:vAlign w:val="center"/>
            <w:hideMark/>
          </w:tcPr>
          <w:p w14:paraId="42406A17"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Medio (Gran cantidad de locales comerciales en terrenos aledaños, entre el 30 y el 50%)</w:t>
            </w:r>
          </w:p>
        </w:tc>
        <w:tc>
          <w:tcPr>
            <w:tcW w:w="2672" w:type="dxa"/>
            <w:tcBorders>
              <w:top w:val="nil"/>
              <w:left w:val="nil"/>
              <w:bottom w:val="single" w:sz="4" w:space="0" w:color="auto"/>
              <w:right w:val="single" w:sz="8" w:space="0" w:color="auto"/>
            </w:tcBorders>
            <w:shd w:val="clear" w:color="000000" w:fill="FFFFFF"/>
            <w:vAlign w:val="center"/>
            <w:hideMark/>
          </w:tcPr>
          <w:p w14:paraId="3C32D8FC"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50%</w:t>
            </w:r>
          </w:p>
        </w:tc>
        <w:tc>
          <w:tcPr>
            <w:tcW w:w="1480" w:type="dxa"/>
            <w:vMerge/>
            <w:tcBorders>
              <w:top w:val="single" w:sz="8" w:space="0" w:color="auto"/>
              <w:left w:val="single" w:sz="8" w:space="0" w:color="auto"/>
              <w:bottom w:val="single" w:sz="8" w:space="0" w:color="000000"/>
              <w:right w:val="single" w:sz="8" w:space="0" w:color="auto"/>
            </w:tcBorders>
            <w:vAlign w:val="center"/>
            <w:hideMark/>
          </w:tcPr>
          <w:p w14:paraId="05BB1338" w14:textId="77777777" w:rsidR="00767111" w:rsidRPr="00767111" w:rsidRDefault="00767111" w:rsidP="00767111">
            <w:pPr>
              <w:spacing w:before="0" w:after="0" w:line="240" w:lineRule="auto"/>
              <w:ind w:firstLine="0"/>
              <w:jc w:val="left"/>
              <w:rPr>
                <w:rFonts w:eastAsia="Times New Roman" w:cs="Calibri"/>
                <w:b/>
                <w:bCs/>
                <w:sz w:val="18"/>
                <w:szCs w:val="18"/>
              </w:rPr>
            </w:pPr>
          </w:p>
        </w:tc>
      </w:tr>
      <w:tr w:rsidR="00CE0161" w:rsidRPr="009A4AE6" w14:paraId="4B8DD60C" w14:textId="77777777" w:rsidTr="00F93FAE">
        <w:trPr>
          <w:trHeight w:val="270"/>
        </w:trPr>
        <w:tc>
          <w:tcPr>
            <w:tcW w:w="1883" w:type="dxa"/>
            <w:vMerge/>
            <w:tcBorders>
              <w:top w:val="single" w:sz="8" w:space="0" w:color="auto"/>
              <w:left w:val="single" w:sz="8" w:space="0" w:color="auto"/>
              <w:bottom w:val="single" w:sz="8" w:space="0" w:color="000000"/>
              <w:right w:val="single" w:sz="8" w:space="0" w:color="auto"/>
            </w:tcBorders>
            <w:vAlign w:val="center"/>
            <w:hideMark/>
          </w:tcPr>
          <w:p w14:paraId="5A656FC6" w14:textId="77777777" w:rsidR="00767111" w:rsidRPr="00767111" w:rsidRDefault="00767111" w:rsidP="00767111">
            <w:pPr>
              <w:spacing w:before="0" w:after="0" w:line="240" w:lineRule="auto"/>
              <w:ind w:firstLine="0"/>
              <w:jc w:val="left"/>
              <w:rPr>
                <w:rFonts w:eastAsia="Times New Roman" w:cs="Calibri"/>
                <w:sz w:val="18"/>
                <w:szCs w:val="18"/>
              </w:rPr>
            </w:pPr>
          </w:p>
        </w:tc>
        <w:tc>
          <w:tcPr>
            <w:tcW w:w="3030" w:type="dxa"/>
            <w:tcBorders>
              <w:top w:val="nil"/>
              <w:left w:val="nil"/>
              <w:bottom w:val="single" w:sz="4" w:space="0" w:color="auto"/>
              <w:right w:val="single" w:sz="8" w:space="0" w:color="auto"/>
            </w:tcBorders>
            <w:shd w:val="clear" w:color="000000" w:fill="FFFFFF"/>
            <w:vAlign w:val="center"/>
            <w:hideMark/>
          </w:tcPr>
          <w:p w14:paraId="007DE8A8"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Bajo / Nulo (Menor al 30%)</w:t>
            </w:r>
          </w:p>
        </w:tc>
        <w:tc>
          <w:tcPr>
            <w:tcW w:w="2672" w:type="dxa"/>
            <w:tcBorders>
              <w:top w:val="nil"/>
              <w:left w:val="nil"/>
              <w:bottom w:val="single" w:sz="4" w:space="0" w:color="auto"/>
              <w:right w:val="single" w:sz="8" w:space="0" w:color="auto"/>
            </w:tcBorders>
            <w:shd w:val="clear" w:color="000000" w:fill="FFFFFF"/>
            <w:vAlign w:val="center"/>
            <w:hideMark/>
          </w:tcPr>
          <w:p w14:paraId="795333D1"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25%</w:t>
            </w:r>
          </w:p>
        </w:tc>
        <w:tc>
          <w:tcPr>
            <w:tcW w:w="1480" w:type="dxa"/>
            <w:vMerge/>
            <w:tcBorders>
              <w:top w:val="single" w:sz="8" w:space="0" w:color="auto"/>
              <w:left w:val="single" w:sz="8" w:space="0" w:color="auto"/>
              <w:bottom w:val="single" w:sz="8" w:space="0" w:color="000000"/>
              <w:right w:val="single" w:sz="8" w:space="0" w:color="auto"/>
            </w:tcBorders>
            <w:vAlign w:val="center"/>
            <w:hideMark/>
          </w:tcPr>
          <w:p w14:paraId="07F7E160" w14:textId="77777777" w:rsidR="00767111" w:rsidRPr="00767111" w:rsidRDefault="00767111" w:rsidP="00767111">
            <w:pPr>
              <w:spacing w:before="0" w:after="0" w:line="240" w:lineRule="auto"/>
              <w:ind w:firstLine="0"/>
              <w:jc w:val="left"/>
              <w:rPr>
                <w:rFonts w:eastAsia="Times New Roman" w:cs="Calibri"/>
                <w:b/>
                <w:bCs/>
                <w:sz w:val="18"/>
                <w:szCs w:val="18"/>
              </w:rPr>
            </w:pPr>
          </w:p>
        </w:tc>
      </w:tr>
      <w:tr w:rsidR="00CE0161" w:rsidRPr="009A4AE6" w14:paraId="266C2009" w14:textId="77777777" w:rsidTr="00F93FAE">
        <w:trPr>
          <w:trHeight w:val="284"/>
        </w:trPr>
        <w:tc>
          <w:tcPr>
            <w:tcW w:w="1883" w:type="dxa"/>
            <w:vMerge/>
            <w:tcBorders>
              <w:top w:val="single" w:sz="8" w:space="0" w:color="auto"/>
              <w:left w:val="single" w:sz="8" w:space="0" w:color="auto"/>
              <w:bottom w:val="single" w:sz="8" w:space="0" w:color="000000"/>
              <w:right w:val="single" w:sz="8" w:space="0" w:color="auto"/>
            </w:tcBorders>
            <w:vAlign w:val="center"/>
            <w:hideMark/>
          </w:tcPr>
          <w:p w14:paraId="1B5970B7" w14:textId="77777777" w:rsidR="00767111" w:rsidRPr="00767111" w:rsidRDefault="00767111" w:rsidP="00767111">
            <w:pPr>
              <w:spacing w:before="0" w:after="0" w:line="240" w:lineRule="auto"/>
              <w:ind w:firstLine="0"/>
              <w:jc w:val="left"/>
              <w:rPr>
                <w:rFonts w:eastAsia="Times New Roman" w:cs="Calibri"/>
                <w:sz w:val="18"/>
                <w:szCs w:val="18"/>
              </w:rPr>
            </w:pPr>
          </w:p>
        </w:tc>
        <w:tc>
          <w:tcPr>
            <w:tcW w:w="3030" w:type="dxa"/>
            <w:tcBorders>
              <w:top w:val="nil"/>
              <w:left w:val="nil"/>
              <w:bottom w:val="single" w:sz="8" w:space="0" w:color="auto"/>
              <w:right w:val="single" w:sz="8" w:space="0" w:color="auto"/>
            </w:tcBorders>
            <w:shd w:val="clear" w:color="000000" w:fill="FFFFFF"/>
            <w:noWrap/>
            <w:vAlign w:val="center"/>
            <w:hideMark/>
          </w:tcPr>
          <w:p w14:paraId="5145D49A" w14:textId="77777777" w:rsidR="00767111" w:rsidRPr="00767111" w:rsidRDefault="00767111" w:rsidP="00767111">
            <w:pPr>
              <w:spacing w:before="0" w:after="0" w:line="240" w:lineRule="auto"/>
              <w:ind w:firstLine="0"/>
              <w:jc w:val="center"/>
              <w:rPr>
                <w:rFonts w:eastAsia="Times New Roman" w:cs="Calibri"/>
                <w:color w:val="000000"/>
                <w:sz w:val="18"/>
                <w:szCs w:val="18"/>
              </w:rPr>
            </w:pPr>
            <w:r w:rsidRPr="00767111">
              <w:rPr>
                <w:rFonts w:eastAsia="Times New Roman" w:cs="Calibri"/>
                <w:color w:val="000000"/>
                <w:sz w:val="18"/>
                <w:szCs w:val="18"/>
              </w:rPr>
              <w:t>Inexistente</w:t>
            </w:r>
          </w:p>
        </w:tc>
        <w:tc>
          <w:tcPr>
            <w:tcW w:w="2672" w:type="dxa"/>
            <w:tcBorders>
              <w:top w:val="nil"/>
              <w:left w:val="nil"/>
              <w:bottom w:val="single" w:sz="8" w:space="0" w:color="auto"/>
              <w:right w:val="single" w:sz="8" w:space="0" w:color="auto"/>
            </w:tcBorders>
            <w:shd w:val="clear" w:color="000000" w:fill="FFFFFF"/>
            <w:noWrap/>
            <w:vAlign w:val="center"/>
            <w:hideMark/>
          </w:tcPr>
          <w:p w14:paraId="7EF9F3A7" w14:textId="77777777" w:rsidR="00767111" w:rsidRPr="00767111" w:rsidRDefault="00767111" w:rsidP="00767111">
            <w:pPr>
              <w:spacing w:before="0" w:after="0" w:line="240" w:lineRule="auto"/>
              <w:ind w:firstLine="0"/>
              <w:jc w:val="center"/>
              <w:rPr>
                <w:rFonts w:eastAsia="Times New Roman" w:cs="Calibri"/>
                <w:color w:val="000000"/>
                <w:sz w:val="18"/>
                <w:szCs w:val="18"/>
              </w:rPr>
            </w:pPr>
            <w:r w:rsidRPr="00767111">
              <w:rPr>
                <w:rFonts w:eastAsia="Times New Roman" w:cs="Calibri"/>
                <w:color w:val="000000"/>
                <w:sz w:val="18"/>
                <w:szCs w:val="18"/>
              </w:rPr>
              <w:t>0%</w:t>
            </w:r>
          </w:p>
        </w:tc>
        <w:tc>
          <w:tcPr>
            <w:tcW w:w="1480" w:type="dxa"/>
            <w:vMerge/>
            <w:tcBorders>
              <w:top w:val="single" w:sz="8" w:space="0" w:color="auto"/>
              <w:left w:val="single" w:sz="8" w:space="0" w:color="auto"/>
              <w:bottom w:val="single" w:sz="8" w:space="0" w:color="000000"/>
              <w:right w:val="single" w:sz="8" w:space="0" w:color="auto"/>
            </w:tcBorders>
            <w:vAlign w:val="center"/>
            <w:hideMark/>
          </w:tcPr>
          <w:p w14:paraId="56055A75" w14:textId="77777777" w:rsidR="00767111" w:rsidRPr="00767111" w:rsidRDefault="00767111" w:rsidP="00767111">
            <w:pPr>
              <w:spacing w:before="0" w:after="0" w:line="240" w:lineRule="auto"/>
              <w:ind w:firstLine="0"/>
              <w:jc w:val="left"/>
              <w:rPr>
                <w:rFonts w:eastAsia="Times New Roman" w:cs="Calibri"/>
                <w:b/>
                <w:bCs/>
                <w:sz w:val="18"/>
                <w:szCs w:val="18"/>
              </w:rPr>
            </w:pPr>
          </w:p>
        </w:tc>
      </w:tr>
      <w:tr w:rsidR="00CE0161" w:rsidRPr="009A4AE6" w14:paraId="187C2FF5" w14:textId="77777777" w:rsidTr="00F93FAE">
        <w:trPr>
          <w:trHeight w:val="270"/>
        </w:trPr>
        <w:tc>
          <w:tcPr>
            <w:tcW w:w="188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D15B178"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Impacto Ambiental</w:t>
            </w:r>
          </w:p>
        </w:tc>
        <w:tc>
          <w:tcPr>
            <w:tcW w:w="3030" w:type="dxa"/>
            <w:tcBorders>
              <w:top w:val="nil"/>
              <w:left w:val="nil"/>
              <w:bottom w:val="single" w:sz="4" w:space="0" w:color="auto"/>
              <w:right w:val="single" w:sz="8" w:space="0" w:color="auto"/>
            </w:tcBorders>
            <w:shd w:val="clear" w:color="000000" w:fill="FFFFFF"/>
            <w:vAlign w:val="center"/>
            <w:hideMark/>
          </w:tcPr>
          <w:p w14:paraId="644604E9" w14:textId="46F61836"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 xml:space="preserve">Reserva de Recursos </w:t>
            </w:r>
            <w:r w:rsidR="00CE0161" w:rsidRPr="009A4AE6">
              <w:rPr>
                <w:rFonts w:eastAsia="Times New Roman" w:cs="Calibri"/>
                <w:sz w:val="18"/>
                <w:szCs w:val="18"/>
              </w:rPr>
              <w:t>hídricos</w:t>
            </w:r>
          </w:p>
        </w:tc>
        <w:tc>
          <w:tcPr>
            <w:tcW w:w="2672" w:type="dxa"/>
            <w:tcBorders>
              <w:top w:val="nil"/>
              <w:left w:val="nil"/>
              <w:bottom w:val="single" w:sz="4" w:space="0" w:color="auto"/>
              <w:right w:val="single" w:sz="8" w:space="0" w:color="auto"/>
            </w:tcBorders>
            <w:shd w:val="clear" w:color="000000" w:fill="FFFFFF"/>
            <w:vAlign w:val="center"/>
            <w:hideMark/>
          </w:tcPr>
          <w:p w14:paraId="6D3740F3"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100%</w:t>
            </w:r>
          </w:p>
        </w:tc>
        <w:tc>
          <w:tcPr>
            <w:tcW w:w="148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BC3901A" w14:textId="77777777" w:rsidR="00767111" w:rsidRPr="00767111" w:rsidRDefault="00767111" w:rsidP="00767111">
            <w:pPr>
              <w:spacing w:before="0" w:after="0" w:line="240" w:lineRule="auto"/>
              <w:ind w:firstLine="0"/>
              <w:jc w:val="center"/>
              <w:rPr>
                <w:rFonts w:eastAsia="Times New Roman" w:cs="Calibri"/>
                <w:b/>
                <w:bCs/>
                <w:sz w:val="18"/>
                <w:szCs w:val="18"/>
              </w:rPr>
            </w:pPr>
            <w:r w:rsidRPr="00767111">
              <w:rPr>
                <w:rFonts w:eastAsia="Times New Roman" w:cs="Calibri"/>
                <w:b/>
                <w:bCs/>
                <w:sz w:val="18"/>
                <w:szCs w:val="18"/>
              </w:rPr>
              <w:t>2,5%</w:t>
            </w:r>
          </w:p>
        </w:tc>
      </w:tr>
      <w:tr w:rsidR="00CE0161" w:rsidRPr="009A4AE6" w14:paraId="416555F2" w14:textId="77777777" w:rsidTr="00F93FAE">
        <w:trPr>
          <w:trHeight w:val="270"/>
        </w:trPr>
        <w:tc>
          <w:tcPr>
            <w:tcW w:w="1883" w:type="dxa"/>
            <w:vMerge/>
            <w:tcBorders>
              <w:top w:val="nil"/>
              <w:left w:val="single" w:sz="8" w:space="0" w:color="auto"/>
              <w:bottom w:val="single" w:sz="8" w:space="0" w:color="000000"/>
              <w:right w:val="single" w:sz="8" w:space="0" w:color="auto"/>
            </w:tcBorders>
            <w:vAlign w:val="center"/>
            <w:hideMark/>
          </w:tcPr>
          <w:p w14:paraId="6F487CE1" w14:textId="77777777" w:rsidR="00767111" w:rsidRPr="00767111" w:rsidRDefault="00767111" w:rsidP="00767111">
            <w:pPr>
              <w:spacing w:before="0" w:after="0" w:line="240" w:lineRule="auto"/>
              <w:ind w:firstLine="0"/>
              <w:jc w:val="left"/>
              <w:rPr>
                <w:rFonts w:eastAsia="Times New Roman" w:cs="Calibri"/>
                <w:sz w:val="18"/>
                <w:szCs w:val="18"/>
              </w:rPr>
            </w:pPr>
          </w:p>
        </w:tc>
        <w:tc>
          <w:tcPr>
            <w:tcW w:w="3030" w:type="dxa"/>
            <w:tcBorders>
              <w:top w:val="nil"/>
              <w:left w:val="nil"/>
              <w:bottom w:val="single" w:sz="4" w:space="0" w:color="auto"/>
              <w:right w:val="single" w:sz="8" w:space="0" w:color="auto"/>
            </w:tcBorders>
            <w:shd w:val="clear" w:color="000000" w:fill="FFFFFF"/>
            <w:vAlign w:val="center"/>
            <w:hideMark/>
          </w:tcPr>
          <w:p w14:paraId="4AEBAA64"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Reserva de Recursos Solidos</w:t>
            </w:r>
          </w:p>
        </w:tc>
        <w:tc>
          <w:tcPr>
            <w:tcW w:w="2672" w:type="dxa"/>
            <w:tcBorders>
              <w:top w:val="nil"/>
              <w:left w:val="nil"/>
              <w:bottom w:val="single" w:sz="4" w:space="0" w:color="auto"/>
              <w:right w:val="single" w:sz="8" w:space="0" w:color="auto"/>
            </w:tcBorders>
            <w:shd w:val="clear" w:color="000000" w:fill="FFFFFF"/>
            <w:vAlign w:val="center"/>
            <w:hideMark/>
          </w:tcPr>
          <w:p w14:paraId="4DF49279"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100%</w:t>
            </w:r>
          </w:p>
        </w:tc>
        <w:tc>
          <w:tcPr>
            <w:tcW w:w="1480" w:type="dxa"/>
            <w:vMerge/>
            <w:tcBorders>
              <w:top w:val="nil"/>
              <w:left w:val="single" w:sz="8" w:space="0" w:color="auto"/>
              <w:bottom w:val="single" w:sz="8" w:space="0" w:color="000000"/>
              <w:right w:val="single" w:sz="8" w:space="0" w:color="auto"/>
            </w:tcBorders>
            <w:vAlign w:val="center"/>
            <w:hideMark/>
          </w:tcPr>
          <w:p w14:paraId="3AA4051F" w14:textId="77777777" w:rsidR="00767111" w:rsidRPr="00767111" w:rsidRDefault="00767111" w:rsidP="00767111">
            <w:pPr>
              <w:spacing w:before="0" w:after="0" w:line="240" w:lineRule="auto"/>
              <w:ind w:firstLine="0"/>
              <w:jc w:val="left"/>
              <w:rPr>
                <w:rFonts w:eastAsia="Times New Roman" w:cs="Calibri"/>
                <w:b/>
                <w:bCs/>
                <w:sz w:val="18"/>
                <w:szCs w:val="18"/>
              </w:rPr>
            </w:pPr>
          </w:p>
        </w:tc>
      </w:tr>
      <w:tr w:rsidR="00CE0161" w:rsidRPr="009A4AE6" w14:paraId="69CE97C7" w14:textId="77777777" w:rsidTr="00F93FAE">
        <w:trPr>
          <w:trHeight w:val="270"/>
        </w:trPr>
        <w:tc>
          <w:tcPr>
            <w:tcW w:w="1883" w:type="dxa"/>
            <w:vMerge/>
            <w:tcBorders>
              <w:top w:val="nil"/>
              <w:left w:val="single" w:sz="8" w:space="0" w:color="auto"/>
              <w:bottom w:val="single" w:sz="8" w:space="0" w:color="000000"/>
              <w:right w:val="single" w:sz="8" w:space="0" w:color="auto"/>
            </w:tcBorders>
            <w:vAlign w:val="center"/>
            <w:hideMark/>
          </w:tcPr>
          <w:p w14:paraId="679EFD07" w14:textId="77777777" w:rsidR="00767111" w:rsidRPr="00767111" w:rsidRDefault="00767111" w:rsidP="00767111">
            <w:pPr>
              <w:spacing w:before="0" w:after="0" w:line="240" w:lineRule="auto"/>
              <w:ind w:firstLine="0"/>
              <w:jc w:val="left"/>
              <w:rPr>
                <w:rFonts w:eastAsia="Times New Roman" w:cs="Calibri"/>
                <w:sz w:val="18"/>
                <w:szCs w:val="18"/>
              </w:rPr>
            </w:pPr>
          </w:p>
        </w:tc>
        <w:tc>
          <w:tcPr>
            <w:tcW w:w="3030" w:type="dxa"/>
            <w:tcBorders>
              <w:top w:val="nil"/>
              <w:left w:val="nil"/>
              <w:bottom w:val="single" w:sz="4" w:space="0" w:color="auto"/>
              <w:right w:val="single" w:sz="8" w:space="0" w:color="auto"/>
            </w:tcBorders>
            <w:shd w:val="clear" w:color="000000" w:fill="FFFFFF"/>
            <w:vAlign w:val="center"/>
            <w:hideMark/>
          </w:tcPr>
          <w:p w14:paraId="595DE6C2"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Sitios para Cruce de Animales Silvestres</w:t>
            </w:r>
          </w:p>
        </w:tc>
        <w:tc>
          <w:tcPr>
            <w:tcW w:w="2672" w:type="dxa"/>
            <w:tcBorders>
              <w:top w:val="nil"/>
              <w:left w:val="nil"/>
              <w:bottom w:val="single" w:sz="4" w:space="0" w:color="auto"/>
              <w:right w:val="single" w:sz="8" w:space="0" w:color="auto"/>
            </w:tcBorders>
            <w:shd w:val="clear" w:color="000000" w:fill="FFFFFF"/>
            <w:vAlign w:val="center"/>
            <w:hideMark/>
          </w:tcPr>
          <w:p w14:paraId="026A8BEE"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100%</w:t>
            </w:r>
          </w:p>
        </w:tc>
        <w:tc>
          <w:tcPr>
            <w:tcW w:w="1480" w:type="dxa"/>
            <w:vMerge/>
            <w:tcBorders>
              <w:top w:val="nil"/>
              <w:left w:val="single" w:sz="8" w:space="0" w:color="auto"/>
              <w:bottom w:val="single" w:sz="8" w:space="0" w:color="000000"/>
              <w:right w:val="single" w:sz="8" w:space="0" w:color="auto"/>
            </w:tcBorders>
            <w:vAlign w:val="center"/>
            <w:hideMark/>
          </w:tcPr>
          <w:p w14:paraId="4C86C8B5" w14:textId="77777777" w:rsidR="00767111" w:rsidRPr="00767111" w:rsidRDefault="00767111" w:rsidP="00767111">
            <w:pPr>
              <w:spacing w:before="0" w:after="0" w:line="240" w:lineRule="auto"/>
              <w:ind w:firstLine="0"/>
              <w:jc w:val="left"/>
              <w:rPr>
                <w:rFonts w:eastAsia="Times New Roman" w:cs="Calibri"/>
                <w:b/>
                <w:bCs/>
                <w:sz w:val="18"/>
                <w:szCs w:val="18"/>
              </w:rPr>
            </w:pPr>
          </w:p>
        </w:tc>
      </w:tr>
      <w:tr w:rsidR="00CE0161" w:rsidRPr="009A4AE6" w14:paraId="64313842" w14:textId="77777777" w:rsidTr="00F93FAE">
        <w:trPr>
          <w:trHeight w:val="270"/>
        </w:trPr>
        <w:tc>
          <w:tcPr>
            <w:tcW w:w="1883" w:type="dxa"/>
            <w:vMerge/>
            <w:tcBorders>
              <w:top w:val="nil"/>
              <w:left w:val="single" w:sz="8" w:space="0" w:color="auto"/>
              <w:bottom w:val="single" w:sz="8" w:space="0" w:color="000000"/>
              <w:right w:val="single" w:sz="8" w:space="0" w:color="auto"/>
            </w:tcBorders>
            <w:vAlign w:val="center"/>
            <w:hideMark/>
          </w:tcPr>
          <w:p w14:paraId="35A19DD6" w14:textId="77777777" w:rsidR="00767111" w:rsidRPr="00767111" w:rsidRDefault="00767111" w:rsidP="00767111">
            <w:pPr>
              <w:spacing w:before="0" w:after="0" w:line="240" w:lineRule="auto"/>
              <w:ind w:firstLine="0"/>
              <w:jc w:val="left"/>
              <w:rPr>
                <w:rFonts w:eastAsia="Times New Roman" w:cs="Calibri"/>
                <w:sz w:val="18"/>
                <w:szCs w:val="18"/>
              </w:rPr>
            </w:pPr>
          </w:p>
        </w:tc>
        <w:tc>
          <w:tcPr>
            <w:tcW w:w="3030" w:type="dxa"/>
            <w:tcBorders>
              <w:top w:val="nil"/>
              <w:left w:val="nil"/>
              <w:bottom w:val="single" w:sz="4" w:space="0" w:color="auto"/>
              <w:right w:val="single" w:sz="8" w:space="0" w:color="auto"/>
            </w:tcBorders>
            <w:shd w:val="clear" w:color="000000" w:fill="FFFFFF"/>
            <w:vAlign w:val="center"/>
            <w:hideMark/>
          </w:tcPr>
          <w:p w14:paraId="1430EDD7"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Proyectos de Conservación Forestal</w:t>
            </w:r>
          </w:p>
        </w:tc>
        <w:tc>
          <w:tcPr>
            <w:tcW w:w="2672" w:type="dxa"/>
            <w:tcBorders>
              <w:top w:val="nil"/>
              <w:left w:val="nil"/>
              <w:bottom w:val="single" w:sz="4" w:space="0" w:color="auto"/>
              <w:right w:val="single" w:sz="8" w:space="0" w:color="auto"/>
            </w:tcBorders>
            <w:shd w:val="clear" w:color="000000" w:fill="FFFFFF"/>
            <w:vAlign w:val="center"/>
            <w:hideMark/>
          </w:tcPr>
          <w:p w14:paraId="34211571" w14:textId="77777777" w:rsidR="00767111" w:rsidRPr="00767111" w:rsidRDefault="00767111" w:rsidP="00767111">
            <w:pPr>
              <w:spacing w:before="0" w:after="0" w:line="240" w:lineRule="auto"/>
              <w:ind w:firstLine="0"/>
              <w:jc w:val="center"/>
              <w:rPr>
                <w:rFonts w:eastAsia="Times New Roman" w:cs="Calibri"/>
                <w:sz w:val="18"/>
                <w:szCs w:val="18"/>
              </w:rPr>
            </w:pPr>
            <w:r w:rsidRPr="00767111">
              <w:rPr>
                <w:rFonts w:eastAsia="Times New Roman" w:cs="Calibri"/>
                <w:sz w:val="18"/>
                <w:szCs w:val="18"/>
              </w:rPr>
              <w:t>100%</w:t>
            </w:r>
          </w:p>
        </w:tc>
        <w:tc>
          <w:tcPr>
            <w:tcW w:w="1480" w:type="dxa"/>
            <w:vMerge/>
            <w:tcBorders>
              <w:top w:val="nil"/>
              <w:left w:val="single" w:sz="8" w:space="0" w:color="auto"/>
              <w:bottom w:val="single" w:sz="8" w:space="0" w:color="000000"/>
              <w:right w:val="single" w:sz="8" w:space="0" w:color="auto"/>
            </w:tcBorders>
            <w:vAlign w:val="center"/>
            <w:hideMark/>
          </w:tcPr>
          <w:p w14:paraId="74405CB3" w14:textId="77777777" w:rsidR="00767111" w:rsidRPr="00767111" w:rsidRDefault="00767111" w:rsidP="00767111">
            <w:pPr>
              <w:spacing w:before="0" w:after="0" w:line="240" w:lineRule="auto"/>
              <w:ind w:firstLine="0"/>
              <w:jc w:val="left"/>
              <w:rPr>
                <w:rFonts w:eastAsia="Times New Roman" w:cs="Calibri"/>
                <w:b/>
                <w:bCs/>
                <w:sz w:val="18"/>
                <w:szCs w:val="18"/>
              </w:rPr>
            </w:pPr>
          </w:p>
        </w:tc>
      </w:tr>
      <w:tr w:rsidR="00CE0161" w:rsidRPr="009A4AE6" w14:paraId="7E983310" w14:textId="77777777" w:rsidTr="00F93FAE">
        <w:trPr>
          <w:trHeight w:val="284"/>
        </w:trPr>
        <w:tc>
          <w:tcPr>
            <w:tcW w:w="1883" w:type="dxa"/>
            <w:vMerge/>
            <w:tcBorders>
              <w:top w:val="nil"/>
              <w:left w:val="single" w:sz="8" w:space="0" w:color="auto"/>
              <w:bottom w:val="single" w:sz="8" w:space="0" w:color="000000"/>
              <w:right w:val="single" w:sz="8" w:space="0" w:color="auto"/>
            </w:tcBorders>
            <w:vAlign w:val="center"/>
            <w:hideMark/>
          </w:tcPr>
          <w:p w14:paraId="4F483848" w14:textId="77777777" w:rsidR="00767111" w:rsidRPr="00767111" w:rsidRDefault="00767111" w:rsidP="00767111">
            <w:pPr>
              <w:spacing w:before="0" w:after="0" w:line="240" w:lineRule="auto"/>
              <w:ind w:firstLine="0"/>
              <w:jc w:val="left"/>
              <w:rPr>
                <w:rFonts w:eastAsia="Times New Roman" w:cs="Calibri"/>
                <w:sz w:val="18"/>
                <w:szCs w:val="18"/>
              </w:rPr>
            </w:pPr>
          </w:p>
        </w:tc>
        <w:tc>
          <w:tcPr>
            <w:tcW w:w="3030" w:type="dxa"/>
            <w:tcBorders>
              <w:top w:val="nil"/>
              <w:left w:val="nil"/>
              <w:bottom w:val="single" w:sz="8" w:space="0" w:color="auto"/>
              <w:right w:val="single" w:sz="8" w:space="0" w:color="auto"/>
            </w:tcBorders>
            <w:shd w:val="clear" w:color="000000" w:fill="FFFFFF"/>
            <w:noWrap/>
            <w:vAlign w:val="center"/>
            <w:hideMark/>
          </w:tcPr>
          <w:p w14:paraId="20A4091C" w14:textId="77777777" w:rsidR="00767111" w:rsidRPr="00767111" w:rsidRDefault="00767111" w:rsidP="00767111">
            <w:pPr>
              <w:spacing w:before="0" w:after="0" w:line="240" w:lineRule="auto"/>
              <w:ind w:firstLine="0"/>
              <w:jc w:val="center"/>
              <w:rPr>
                <w:rFonts w:eastAsia="Times New Roman" w:cs="Calibri"/>
                <w:color w:val="000000"/>
                <w:sz w:val="18"/>
                <w:szCs w:val="18"/>
              </w:rPr>
            </w:pPr>
            <w:r w:rsidRPr="00767111">
              <w:rPr>
                <w:rFonts w:eastAsia="Times New Roman" w:cs="Calibri"/>
                <w:color w:val="000000"/>
                <w:sz w:val="18"/>
                <w:szCs w:val="18"/>
              </w:rPr>
              <w:t>No Determinado</w:t>
            </w:r>
          </w:p>
        </w:tc>
        <w:tc>
          <w:tcPr>
            <w:tcW w:w="2672" w:type="dxa"/>
            <w:tcBorders>
              <w:top w:val="nil"/>
              <w:left w:val="nil"/>
              <w:bottom w:val="single" w:sz="8" w:space="0" w:color="auto"/>
              <w:right w:val="single" w:sz="8" w:space="0" w:color="auto"/>
            </w:tcBorders>
            <w:shd w:val="clear" w:color="000000" w:fill="FFFFFF"/>
            <w:noWrap/>
            <w:vAlign w:val="center"/>
            <w:hideMark/>
          </w:tcPr>
          <w:p w14:paraId="4FFE40AD" w14:textId="77777777" w:rsidR="00767111" w:rsidRPr="00767111" w:rsidRDefault="00767111" w:rsidP="00767111">
            <w:pPr>
              <w:spacing w:before="0" w:after="0" w:line="240" w:lineRule="auto"/>
              <w:ind w:firstLine="0"/>
              <w:jc w:val="center"/>
              <w:rPr>
                <w:rFonts w:eastAsia="Times New Roman" w:cs="Calibri"/>
                <w:color w:val="000000"/>
                <w:sz w:val="18"/>
                <w:szCs w:val="18"/>
              </w:rPr>
            </w:pPr>
            <w:r w:rsidRPr="00767111">
              <w:rPr>
                <w:rFonts w:eastAsia="Times New Roman" w:cs="Calibri"/>
                <w:color w:val="000000"/>
                <w:sz w:val="18"/>
                <w:szCs w:val="18"/>
              </w:rPr>
              <w:t>0%</w:t>
            </w:r>
          </w:p>
        </w:tc>
        <w:tc>
          <w:tcPr>
            <w:tcW w:w="1480" w:type="dxa"/>
            <w:vMerge/>
            <w:tcBorders>
              <w:top w:val="nil"/>
              <w:left w:val="single" w:sz="8" w:space="0" w:color="auto"/>
              <w:bottom w:val="single" w:sz="8" w:space="0" w:color="000000"/>
              <w:right w:val="single" w:sz="8" w:space="0" w:color="auto"/>
            </w:tcBorders>
            <w:vAlign w:val="center"/>
            <w:hideMark/>
          </w:tcPr>
          <w:p w14:paraId="68040DF4" w14:textId="77777777" w:rsidR="00767111" w:rsidRPr="00767111" w:rsidRDefault="00767111" w:rsidP="00767111">
            <w:pPr>
              <w:spacing w:before="0" w:after="0" w:line="240" w:lineRule="auto"/>
              <w:ind w:firstLine="0"/>
              <w:jc w:val="left"/>
              <w:rPr>
                <w:rFonts w:eastAsia="Times New Roman" w:cs="Calibri"/>
                <w:b/>
                <w:bCs/>
                <w:sz w:val="18"/>
                <w:szCs w:val="18"/>
              </w:rPr>
            </w:pPr>
          </w:p>
        </w:tc>
      </w:tr>
      <w:tr w:rsidR="00767111" w:rsidRPr="00767111" w14:paraId="5B45EEEB" w14:textId="77777777" w:rsidTr="00F93FAE">
        <w:trPr>
          <w:trHeight w:val="365"/>
        </w:trPr>
        <w:tc>
          <w:tcPr>
            <w:tcW w:w="7585" w:type="dxa"/>
            <w:gridSpan w:val="3"/>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2FEBDC75" w14:textId="77777777" w:rsidR="00767111" w:rsidRPr="00767111" w:rsidRDefault="00767111" w:rsidP="00767111">
            <w:pPr>
              <w:spacing w:before="0" w:after="0" w:line="240" w:lineRule="auto"/>
              <w:ind w:firstLine="0"/>
              <w:jc w:val="center"/>
              <w:rPr>
                <w:rFonts w:eastAsia="Times New Roman" w:cs="Calibri"/>
                <w:b/>
                <w:bCs/>
                <w:color w:val="000000"/>
                <w:sz w:val="18"/>
                <w:szCs w:val="18"/>
              </w:rPr>
            </w:pPr>
            <w:r w:rsidRPr="00767111">
              <w:rPr>
                <w:rFonts w:eastAsia="Times New Roman" w:cs="Calibri"/>
                <w:b/>
                <w:bCs/>
                <w:color w:val="000000"/>
                <w:sz w:val="18"/>
                <w:szCs w:val="18"/>
              </w:rPr>
              <w:t>Porcentaje Total Asignado</w:t>
            </w:r>
          </w:p>
        </w:tc>
        <w:tc>
          <w:tcPr>
            <w:tcW w:w="1480" w:type="dxa"/>
            <w:tcBorders>
              <w:top w:val="nil"/>
              <w:left w:val="nil"/>
              <w:bottom w:val="single" w:sz="8" w:space="0" w:color="auto"/>
              <w:right w:val="single" w:sz="8" w:space="0" w:color="auto"/>
            </w:tcBorders>
            <w:shd w:val="clear" w:color="000000" w:fill="BFBFBF"/>
            <w:vAlign w:val="center"/>
            <w:hideMark/>
          </w:tcPr>
          <w:p w14:paraId="067540DC" w14:textId="77777777" w:rsidR="00767111" w:rsidRPr="00767111" w:rsidRDefault="00767111" w:rsidP="00767111">
            <w:pPr>
              <w:spacing w:before="0" w:after="0" w:line="240" w:lineRule="auto"/>
              <w:ind w:firstLine="0"/>
              <w:jc w:val="center"/>
              <w:rPr>
                <w:rFonts w:eastAsia="Times New Roman" w:cs="Calibri"/>
                <w:b/>
                <w:bCs/>
                <w:color w:val="000000"/>
                <w:sz w:val="18"/>
                <w:szCs w:val="18"/>
              </w:rPr>
            </w:pPr>
            <w:r w:rsidRPr="00767111">
              <w:rPr>
                <w:rFonts w:eastAsia="Times New Roman" w:cs="Calibri"/>
                <w:b/>
                <w:bCs/>
                <w:color w:val="000000"/>
                <w:sz w:val="18"/>
                <w:szCs w:val="18"/>
              </w:rPr>
              <w:t>100,00%</w:t>
            </w:r>
          </w:p>
        </w:tc>
      </w:tr>
    </w:tbl>
    <w:p w14:paraId="1EC77533" w14:textId="2B459033" w:rsidR="005777EC" w:rsidRPr="009A4AE6" w:rsidRDefault="00E63ED6" w:rsidP="000A14F3">
      <w:pPr>
        <w:ind w:firstLine="0"/>
        <w:rPr>
          <w:rFonts w:eastAsia="Times New Roman" w:cs="Arial"/>
          <w:sz w:val="20"/>
          <w:szCs w:val="20"/>
        </w:rPr>
      </w:pPr>
      <w:r w:rsidRPr="009A4AE6">
        <w:rPr>
          <w:rFonts w:eastAsia="Times New Roman" w:cs="Arial"/>
          <w:b/>
          <w:i/>
          <w:sz w:val="20"/>
          <w:szCs w:val="20"/>
        </w:rPr>
        <w:t>Fuente</w:t>
      </w:r>
      <w:r w:rsidRPr="009A4AE6">
        <w:rPr>
          <w:rFonts w:eastAsia="Times New Roman" w:cs="Arial"/>
          <w:b/>
          <w:sz w:val="20"/>
          <w:szCs w:val="20"/>
        </w:rPr>
        <w:t xml:space="preserve">: </w:t>
      </w:r>
      <w:r w:rsidRPr="009A4AE6">
        <w:rPr>
          <w:rFonts w:eastAsia="Times New Roman" w:cs="Arial"/>
          <w:sz w:val="20"/>
          <w:szCs w:val="20"/>
        </w:rPr>
        <w:t>Departamento Obra Pública Municipal, 2023.</w:t>
      </w:r>
    </w:p>
    <w:p w14:paraId="33F30843" w14:textId="3144F3B5" w:rsidR="002A4C20" w:rsidRPr="009A4AE6" w:rsidRDefault="000A14F3" w:rsidP="00833C95">
      <w:pPr>
        <w:pStyle w:val="Tablas"/>
      </w:pPr>
      <w:bookmarkStart w:id="285" w:name="_Toc153863529"/>
      <w:r w:rsidRPr="009A4AE6">
        <w:t>Tabla 2</w:t>
      </w:r>
      <w:r w:rsidR="00EE6B91" w:rsidRPr="009A4AE6">
        <w:t>7</w:t>
      </w:r>
      <w:r w:rsidR="002E6F2F" w:rsidRPr="009A4AE6">
        <w:t>.</w:t>
      </w:r>
      <w:r w:rsidRPr="009A4AE6">
        <w:t xml:space="preserve"> Matriz de criterios utilizados para diagnóstico de caminos en escenario obra nueva</w:t>
      </w:r>
      <w:bookmarkEnd w:id="285"/>
    </w:p>
    <w:tbl>
      <w:tblPr>
        <w:tblW w:w="8976" w:type="dxa"/>
        <w:tblCellMar>
          <w:left w:w="70" w:type="dxa"/>
          <w:right w:w="70" w:type="dxa"/>
        </w:tblCellMar>
        <w:tblLook w:val="04A0" w:firstRow="1" w:lastRow="0" w:firstColumn="1" w:lastColumn="0" w:noHBand="0" w:noVBand="1"/>
      </w:tblPr>
      <w:tblGrid>
        <w:gridCol w:w="1696"/>
        <w:gridCol w:w="3738"/>
        <w:gridCol w:w="1862"/>
        <w:gridCol w:w="1680"/>
      </w:tblGrid>
      <w:tr w:rsidR="00CE0161" w:rsidRPr="00CE0161" w14:paraId="4DEAB491" w14:textId="77777777" w:rsidTr="00E52856">
        <w:trPr>
          <w:trHeight w:val="638"/>
          <w:tblHeader/>
        </w:trPr>
        <w:tc>
          <w:tcPr>
            <w:tcW w:w="8976" w:type="dxa"/>
            <w:gridSpan w:val="4"/>
            <w:tcBorders>
              <w:top w:val="single" w:sz="8" w:space="0" w:color="auto"/>
              <w:left w:val="single" w:sz="8" w:space="0" w:color="auto"/>
              <w:bottom w:val="single" w:sz="8" w:space="0" w:color="auto"/>
              <w:right w:val="single" w:sz="8" w:space="0" w:color="000000"/>
            </w:tcBorders>
            <w:shd w:val="clear" w:color="000000" w:fill="BFBFBF"/>
            <w:vAlign w:val="center"/>
            <w:hideMark/>
          </w:tcPr>
          <w:p w14:paraId="640C7B7F" w14:textId="77777777" w:rsidR="00CE0161" w:rsidRPr="00CE0161" w:rsidRDefault="00CE0161" w:rsidP="00CE0161">
            <w:pPr>
              <w:spacing w:before="0" w:after="0" w:line="240" w:lineRule="auto"/>
              <w:ind w:firstLine="0"/>
              <w:jc w:val="center"/>
              <w:rPr>
                <w:rFonts w:eastAsia="Times New Roman" w:cs="Calibri"/>
                <w:b/>
                <w:bCs/>
                <w:color w:val="000000"/>
                <w:sz w:val="18"/>
                <w:szCs w:val="18"/>
              </w:rPr>
            </w:pPr>
            <w:r w:rsidRPr="00CE0161">
              <w:rPr>
                <w:rFonts w:eastAsia="Times New Roman" w:cs="Calibri"/>
                <w:b/>
                <w:bCs/>
                <w:color w:val="000000"/>
                <w:sz w:val="18"/>
                <w:szCs w:val="18"/>
              </w:rPr>
              <w:t>CRITERIOS PARA EL DIAGNÓSTICO DE CAMINOS EN ESCENARIO DE OBRA NUEVA</w:t>
            </w:r>
          </w:p>
        </w:tc>
      </w:tr>
      <w:tr w:rsidR="00CE0161" w:rsidRPr="00CE0161" w14:paraId="1BA5E929" w14:textId="77777777" w:rsidTr="00E52856">
        <w:trPr>
          <w:trHeight w:val="371"/>
          <w:tblHeader/>
        </w:trPr>
        <w:tc>
          <w:tcPr>
            <w:tcW w:w="1696" w:type="dxa"/>
            <w:tcBorders>
              <w:top w:val="nil"/>
              <w:left w:val="single" w:sz="8" w:space="0" w:color="auto"/>
              <w:bottom w:val="nil"/>
              <w:right w:val="single" w:sz="8" w:space="0" w:color="auto"/>
            </w:tcBorders>
            <w:shd w:val="clear" w:color="000000" w:fill="FFFFFF"/>
            <w:vAlign w:val="center"/>
            <w:hideMark/>
          </w:tcPr>
          <w:p w14:paraId="401DFB10" w14:textId="77777777" w:rsidR="00CE0161" w:rsidRPr="00CE0161" w:rsidRDefault="00CE0161" w:rsidP="00CE0161">
            <w:pPr>
              <w:spacing w:before="0" w:after="0" w:line="240" w:lineRule="auto"/>
              <w:ind w:firstLine="0"/>
              <w:jc w:val="center"/>
              <w:rPr>
                <w:rFonts w:eastAsia="Times New Roman" w:cs="Calibri"/>
                <w:b/>
                <w:bCs/>
                <w:color w:val="000000"/>
                <w:sz w:val="18"/>
                <w:szCs w:val="18"/>
              </w:rPr>
            </w:pPr>
            <w:r w:rsidRPr="00CE0161">
              <w:rPr>
                <w:rFonts w:eastAsia="Times New Roman" w:cs="Calibri"/>
                <w:b/>
                <w:bCs/>
                <w:color w:val="000000"/>
                <w:sz w:val="18"/>
                <w:szCs w:val="18"/>
              </w:rPr>
              <w:t>CRITERIO</w:t>
            </w:r>
          </w:p>
        </w:tc>
        <w:tc>
          <w:tcPr>
            <w:tcW w:w="3738" w:type="dxa"/>
            <w:tcBorders>
              <w:top w:val="nil"/>
              <w:left w:val="nil"/>
              <w:bottom w:val="nil"/>
              <w:right w:val="single" w:sz="8" w:space="0" w:color="auto"/>
            </w:tcBorders>
            <w:shd w:val="clear" w:color="000000" w:fill="FFFFFF"/>
            <w:vAlign w:val="center"/>
            <w:hideMark/>
          </w:tcPr>
          <w:p w14:paraId="59356D3A" w14:textId="77777777" w:rsidR="00CE0161" w:rsidRPr="00CE0161" w:rsidRDefault="00CE0161" w:rsidP="00CE0161">
            <w:pPr>
              <w:spacing w:before="0" w:after="0" w:line="240" w:lineRule="auto"/>
              <w:ind w:firstLine="0"/>
              <w:jc w:val="center"/>
              <w:rPr>
                <w:rFonts w:eastAsia="Times New Roman" w:cs="Calibri"/>
                <w:b/>
                <w:bCs/>
                <w:color w:val="000000"/>
                <w:sz w:val="18"/>
                <w:szCs w:val="18"/>
              </w:rPr>
            </w:pPr>
            <w:r w:rsidRPr="00CE0161">
              <w:rPr>
                <w:rFonts w:eastAsia="Times New Roman" w:cs="Calibri"/>
                <w:b/>
                <w:bCs/>
                <w:color w:val="000000"/>
                <w:sz w:val="18"/>
                <w:szCs w:val="18"/>
              </w:rPr>
              <w:t xml:space="preserve">Clasificación </w:t>
            </w:r>
          </w:p>
        </w:tc>
        <w:tc>
          <w:tcPr>
            <w:tcW w:w="1861" w:type="dxa"/>
            <w:tcBorders>
              <w:top w:val="nil"/>
              <w:left w:val="nil"/>
              <w:bottom w:val="nil"/>
              <w:right w:val="single" w:sz="8" w:space="0" w:color="auto"/>
            </w:tcBorders>
            <w:shd w:val="clear" w:color="000000" w:fill="FFFFFF"/>
            <w:vAlign w:val="center"/>
            <w:hideMark/>
          </w:tcPr>
          <w:p w14:paraId="71AC30CB" w14:textId="77777777" w:rsidR="00CE0161" w:rsidRPr="00CE0161" w:rsidRDefault="00CE0161" w:rsidP="00CE0161">
            <w:pPr>
              <w:spacing w:before="0" w:after="0" w:line="240" w:lineRule="auto"/>
              <w:ind w:firstLine="0"/>
              <w:jc w:val="center"/>
              <w:rPr>
                <w:rFonts w:eastAsia="Times New Roman" w:cs="Calibri"/>
                <w:b/>
                <w:bCs/>
                <w:color w:val="000000"/>
                <w:sz w:val="18"/>
                <w:szCs w:val="18"/>
              </w:rPr>
            </w:pPr>
            <w:r w:rsidRPr="00CE0161">
              <w:rPr>
                <w:rFonts w:eastAsia="Times New Roman" w:cs="Calibri"/>
                <w:b/>
                <w:bCs/>
                <w:color w:val="000000"/>
                <w:sz w:val="18"/>
                <w:szCs w:val="18"/>
              </w:rPr>
              <w:t>Puntaje Asignado</w:t>
            </w:r>
          </w:p>
        </w:tc>
        <w:tc>
          <w:tcPr>
            <w:tcW w:w="1680" w:type="dxa"/>
            <w:tcBorders>
              <w:top w:val="nil"/>
              <w:left w:val="nil"/>
              <w:bottom w:val="nil"/>
              <w:right w:val="single" w:sz="8" w:space="0" w:color="auto"/>
            </w:tcBorders>
            <w:shd w:val="clear" w:color="000000" w:fill="FFFFFF"/>
            <w:vAlign w:val="center"/>
            <w:hideMark/>
          </w:tcPr>
          <w:p w14:paraId="75D8DD12" w14:textId="77777777" w:rsidR="00CE0161" w:rsidRPr="00CE0161" w:rsidRDefault="00CE0161" w:rsidP="00CE0161">
            <w:pPr>
              <w:spacing w:before="0" w:after="0" w:line="240" w:lineRule="auto"/>
              <w:ind w:firstLine="0"/>
              <w:jc w:val="center"/>
              <w:rPr>
                <w:rFonts w:eastAsia="Times New Roman" w:cs="Calibri"/>
                <w:b/>
                <w:bCs/>
                <w:color w:val="000000"/>
                <w:sz w:val="18"/>
                <w:szCs w:val="18"/>
              </w:rPr>
            </w:pPr>
            <w:r w:rsidRPr="00CE0161">
              <w:rPr>
                <w:rFonts w:eastAsia="Times New Roman" w:cs="Calibri"/>
                <w:b/>
                <w:bCs/>
                <w:color w:val="000000"/>
                <w:sz w:val="18"/>
                <w:szCs w:val="18"/>
              </w:rPr>
              <w:t>Ponderación</w:t>
            </w:r>
          </w:p>
        </w:tc>
      </w:tr>
      <w:tr w:rsidR="00CE0161" w:rsidRPr="00CE0161" w14:paraId="1799927A" w14:textId="77777777" w:rsidTr="00E52856">
        <w:trPr>
          <w:trHeight w:val="297"/>
        </w:trPr>
        <w:tc>
          <w:tcPr>
            <w:tcW w:w="169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46EE99D8"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Tipo de Superficie de Ruedo</w:t>
            </w:r>
          </w:p>
        </w:tc>
        <w:tc>
          <w:tcPr>
            <w:tcW w:w="3738" w:type="dxa"/>
            <w:tcBorders>
              <w:top w:val="single" w:sz="8" w:space="0" w:color="auto"/>
              <w:left w:val="nil"/>
              <w:bottom w:val="single" w:sz="4" w:space="0" w:color="auto"/>
              <w:right w:val="single" w:sz="8" w:space="0" w:color="auto"/>
            </w:tcBorders>
            <w:shd w:val="clear" w:color="000000" w:fill="FFFFFF"/>
            <w:vAlign w:val="center"/>
            <w:hideMark/>
          </w:tcPr>
          <w:p w14:paraId="4A90C60A"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Asfalto</w:t>
            </w:r>
          </w:p>
        </w:tc>
        <w:tc>
          <w:tcPr>
            <w:tcW w:w="1861" w:type="dxa"/>
            <w:tcBorders>
              <w:top w:val="single" w:sz="8" w:space="0" w:color="auto"/>
              <w:left w:val="nil"/>
              <w:bottom w:val="single" w:sz="4" w:space="0" w:color="auto"/>
              <w:right w:val="single" w:sz="8" w:space="0" w:color="auto"/>
            </w:tcBorders>
            <w:shd w:val="clear" w:color="000000" w:fill="FFFFFF"/>
            <w:vAlign w:val="center"/>
            <w:hideMark/>
          </w:tcPr>
          <w:p w14:paraId="2F0A4DEB"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0%</w:t>
            </w:r>
          </w:p>
        </w:tc>
        <w:tc>
          <w:tcPr>
            <w:tcW w:w="168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395BF382" w14:textId="77777777" w:rsidR="00CE0161" w:rsidRPr="00CE0161" w:rsidRDefault="00CE0161" w:rsidP="00CE0161">
            <w:pPr>
              <w:spacing w:before="0" w:after="0" w:line="240" w:lineRule="auto"/>
              <w:ind w:firstLine="0"/>
              <w:jc w:val="center"/>
              <w:rPr>
                <w:rFonts w:eastAsia="Times New Roman" w:cs="Calibri"/>
                <w:b/>
                <w:bCs/>
                <w:sz w:val="18"/>
                <w:szCs w:val="18"/>
              </w:rPr>
            </w:pPr>
            <w:r w:rsidRPr="00CE0161">
              <w:rPr>
                <w:rFonts w:eastAsia="Times New Roman" w:cs="Calibri"/>
                <w:b/>
                <w:bCs/>
                <w:sz w:val="18"/>
                <w:szCs w:val="18"/>
              </w:rPr>
              <w:t>5,0%</w:t>
            </w:r>
          </w:p>
        </w:tc>
      </w:tr>
      <w:tr w:rsidR="00CE0161" w:rsidRPr="00CE0161" w14:paraId="24E0E29C" w14:textId="77777777" w:rsidTr="00E52856">
        <w:trPr>
          <w:trHeight w:val="297"/>
        </w:trPr>
        <w:tc>
          <w:tcPr>
            <w:tcW w:w="1696" w:type="dxa"/>
            <w:vMerge/>
            <w:tcBorders>
              <w:top w:val="single" w:sz="8" w:space="0" w:color="auto"/>
              <w:left w:val="single" w:sz="8" w:space="0" w:color="auto"/>
              <w:bottom w:val="single" w:sz="8" w:space="0" w:color="000000"/>
              <w:right w:val="single" w:sz="8" w:space="0" w:color="auto"/>
            </w:tcBorders>
            <w:vAlign w:val="center"/>
            <w:hideMark/>
          </w:tcPr>
          <w:p w14:paraId="79951A66" w14:textId="77777777" w:rsidR="00CE0161" w:rsidRPr="00CE0161" w:rsidRDefault="00CE0161" w:rsidP="00CE0161">
            <w:pPr>
              <w:spacing w:before="0" w:after="0" w:line="240" w:lineRule="auto"/>
              <w:ind w:firstLine="0"/>
              <w:jc w:val="left"/>
              <w:rPr>
                <w:rFonts w:eastAsia="Times New Roman" w:cs="Calibri"/>
                <w:sz w:val="18"/>
                <w:szCs w:val="18"/>
              </w:rPr>
            </w:pPr>
          </w:p>
        </w:tc>
        <w:tc>
          <w:tcPr>
            <w:tcW w:w="3738" w:type="dxa"/>
            <w:tcBorders>
              <w:top w:val="nil"/>
              <w:left w:val="nil"/>
              <w:bottom w:val="single" w:sz="4" w:space="0" w:color="auto"/>
              <w:right w:val="single" w:sz="8" w:space="0" w:color="auto"/>
            </w:tcBorders>
            <w:shd w:val="clear" w:color="000000" w:fill="FFFFFF"/>
            <w:vAlign w:val="center"/>
            <w:hideMark/>
          </w:tcPr>
          <w:p w14:paraId="6822B137"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 xml:space="preserve">Concreto </w:t>
            </w:r>
          </w:p>
        </w:tc>
        <w:tc>
          <w:tcPr>
            <w:tcW w:w="1861" w:type="dxa"/>
            <w:tcBorders>
              <w:top w:val="nil"/>
              <w:left w:val="nil"/>
              <w:bottom w:val="single" w:sz="4" w:space="0" w:color="auto"/>
              <w:right w:val="single" w:sz="8" w:space="0" w:color="auto"/>
            </w:tcBorders>
            <w:shd w:val="clear" w:color="000000" w:fill="FFFFFF"/>
            <w:vAlign w:val="center"/>
            <w:hideMark/>
          </w:tcPr>
          <w:p w14:paraId="15F5760E"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0%</w:t>
            </w:r>
          </w:p>
        </w:tc>
        <w:tc>
          <w:tcPr>
            <w:tcW w:w="1680" w:type="dxa"/>
            <w:vMerge/>
            <w:tcBorders>
              <w:top w:val="single" w:sz="8" w:space="0" w:color="auto"/>
              <w:left w:val="single" w:sz="8" w:space="0" w:color="auto"/>
              <w:bottom w:val="single" w:sz="8" w:space="0" w:color="000000"/>
              <w:right w:val="single" w:sz="8" w:space="0" w:color="auto"/>
            </w:tcBorders>
            <w:vAlign w:val="center"/>
            <w:hideMark/>
          </w:tcPr>
          <w:p w14:paraId="04BEC038" w14:textId="77777777" w:rsidR="00CE0161" w:rsidRPr="00CE0161" w:rsidRDefault="00CE0161" w:rsidP="00CE0161">
            <w:pPr>
              <w:spacing w:before="0" w:after="0" w:line="240" w:lineRule="auto"/>
              <w:ind w:firstLine="0"/>
              <w:jc w:val="left"/>
              <w:rPr>
                <w:rFonts w:eastAsia="Times New Roman" w:cs="Calibri"/>
                <w:b/>
                <w:bCs/>
                <w:sz w:val="18"/>
                <w:szCs w:val="18"/>
              </w:rPr>
            </w:pPr>
          </w:p>
        </w:tc>
      </w:tr>
      <w:tr w:rsidR="00CE0161" w:rsidRPr="00CE0161" w14:paraId="5C439CF2" w14:textId="77777777" w:rsidTr="00E52856">
        <w:trPr>
          <w:trHeight w:val="297"/>
        </w:trPr>
        <w:tc>
          <w:tcPr>
            <w:tcW w:w="1696" w:type="dxa"/>
            <w:vMerge/>
            <w:tcBorders>
              <w:top w:val="single" w:sz="8" w:space="0" w:color="auto"/>
              <w:left w:val="single" w:sz="8" w:space="0" w:color="auto"/>
              <w:bottom w:val="single" w:sz="8" w:space="0" w:color="000000"/>
              <w:right w:val="single" w:sz="8" w:space="0" w:color="auto"/>
            </w:tcBorders>
            <w:vAlign w:val="center"/>
            <w:hideMark/>
          </w:tcPr>
          <w:p w14:paraId="62625256" w14:textId="77777777" w:rsidR="00CE0161" w:rsidRPr="00CE0161" w:rsidRDefault="00CE0161" w:rsidP="00CE0161">
            <w:pPr>
              <w:spacing w:before="0" w:after="0" w:line="240" w:lineRule="auto"/>
              <w:ind w:firstLine="0"/>
              <w:jc w:val="left"/>
              <w:rPr>
                <w:rFonts w:eastAsia="Times New Roman" w:cs="Calibri"/>
                <w:sz w:val="18"/>
                <w:szCs w:val="18"/>
              </w:rPr>
            </w:pPr>
          </w:p>
        </w:tc>
        <w:tc>
          <w:tcPr>
            <w:tcW w:w="3738" w:type="dxa"/>
            <w:tcBorders>
              <w:top w:val="nil"/>
              <w:left w:val="nil"/>
              <w:bottom w:val="single" w:sz="4" w:space="0" w:color="auto"/>
              <w:right w:val="single" w:sz="8" w:space="0" w:color="auto"/>
            </w:tcBorders>
            <w:shd w:val="clear" w:color="000000" w:fill="FFFFFF"/>
            <w:vAlign w:val="center"/>
            <w:hideMark/>
          </w:tcPr>
          <w:p w14:paraId="70FD9B02"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TSB</w:t>
            </w:r>
          </w:p>
        </w:tc>
        <w:tc>
          <w:tcPr>
            <w:tcW w:w="1861" w:type="dxa"/>
            <w:tcBorders>
              <w:top w:val="nil"/>
              <w:left w:val="nil"/>
              <w:bottom w:val="single" w:sz="4" w:space="0" w:color="auto"/>
              <w:right w:val="single" w:sz="8" w:space="0" w:color="auto"/>
            </w:tcBorders>
            <w:shd w:val="clear" w:color="000000" w:fill="FFFFFF"/>
            <w:vAlign w:val="center"/>
            <w:hideMark/>
          </w:tcPr>
          <w:p w14:paraId="4C309FE6"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20%</w:t>
            </w:r>
          </w:p>
        </w:tc>
        <w:tc>
          <w:tcPr>
            <w:tcW w:w="1680" w:type="dxa"/>
            <w:vMerge/>
            <w:tcBorders>
              <w:top w:val="single" w:sz="8" w:space="0" w:color="auto"/>
              <w:left w:val="single" w:sz="8" w:space="0" w:color="auto"/>
              <w:bottom w:val="single" w:sz="8" w:space="0" w:color="000000"/>
              <w:right w:val="single" w:sz="8" w:space="0" w:color="auto"/>
            </w:tcBorders>
            <w:vAlign w:val="center"/>
            <w:hideMark/>
          </w:tcPr>
          <w:p w14:paraId="00732448" w14:textId="77777777" w:rsidR="00CE0161" w:rsidRPr="00CE0161" w:rsidRDefault="00CE0161" w:rsidP="00CE0161">
            <w:pPr>
              <w:spacing w:before="0" w:after="0" w:line="240" w:lineRule="auto"/>
              <w:ind w:firstLine="0"/>
              <w:jc w:val="left"/>
              <w:rPr>
                <w:rFonts w:eastAsia="Times New Roman" w:cs="Calibri"/>
                <w:b/>
                <w:bCs/>
                <w:sz w:val="18"/>
                <w:szCs w:val="18"/>
              </w:rPr>
            </w:pPr>
          </w:p>
        </w:tc>
      </w:tr>
      <w:tr w:rsidR="00CE0161" w:rsidRPr="00CE0161" w14:paraId="31E625E1" w14:textId="77777777" w:rsidTr="00E52856">
        <w:trPr>
          <w:trHeight w:val="297"/>
        </w:trPr>
        <w:tc>
          <w:tcPr>
            <w:tcW w:w="1696" w:type="dxa"/>
            <w:vMerge/>
            <w:tcBorders>
              <w:top w:val="single" w:sz="8" w:space="0" w:color="auto"/>
              <w:left w:val="single" w:sz="8" w:space="0" w:color="auto"/>
              <w:bottom w:val="single" w:sz="8" w:space="0" w:color="000000"/>
              <w:right w:val="single" w:sz="8" w:space="0" w:color="auto"/>
            </w:tcBorders>
            <w:vAlign w:val="center"/>
            <w:hideMark/>
          </w:tcPr>
          <w:p w14:paraId="28E8D200" w14:textId="77777777" w:rsidR="00CE0161" w:rsidRPr="00CE0161" w:rsidRDefault="00CE0161" w:rsidP="00CE0161">
            <w:pPr>
              <w:spacing w:before="0" w:after="0" w:line="240" w:lineRule="auto"/>
              <w:ind w:firstLine="0"/>
              <w:jc w:val="left"/>
              <w:rPr>
                <w:rFonts w:eastAsia="Times New Roman" w:cs="Calibri"/>
                <w:sz w:val="18"/>
                <w:szCs w:val="18"/>
              </w:rPr>
            </w:pPr>
          </w:p>
        </w:tc>
        <w:tc>
          <w:tcPr>
            <w:tcW w:w="3738" w:type="dxa"/>
            <w:tcBorders>
              <w:top w:val="nil"/>
              <w:left w:val="nil"/>
              <w:bottom w:val="single" w:sz="4" w:space="0" w:color="auto"/>
              <w:right w:val="single" w:sz="8" w:space="0" w:color="auto"/>
            </w:tcBorders>
            <w:shd w:val="clear" w:color="000000" w:fill="FFFFFF"/>
            <w:vAlign w:val="center"/>
            <w:hideMark/>
          </w:tcPr>
          <w:p w14:paraId="06CD0007"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 xml:space="preserve">Granular </w:t>
            </w:r>
          </w:p>
        </w:tc>
        <w:tc>
          <w:tcPr>
            <w:tcW w:w="1861" w:type="dxa"/>
            <w:tcBorders>
              <w:top w:val="nil"/>
              <w:left w:val="nil"/>
              <w:bottom w:val="single" w:sz="4" w:space="0" w:color="auto"/>
              <w:right w:val="single" w:sz="8" w:space="0" w:color="auto"/>
            </w:tcBorders>
            <w:shd w:val="clear" w:color="000000" w:fill="FFFFFF"/>
            <w:vAlign w:val="center"/>
            <w:hideMark/>
          </w:tcPr>
          <w:p w14:paraId="0186BE99"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80%</w:t>
            </w:r>
          </w:p>
        </w:tc>
        <w:tc>
          <w:tcPr>
            <w:tcW w:w="1680" w:type="dxa"/>
            <w:vMerge/>
            <w:tcBorders>
              <w:top w:val="single" w:sz="8" w:space="0" w:color="auto"/>
              <w:left w:val="single" w:sz="8" w:space="0" w:color="auto"/>
              <w:bottom w:val="single" w:sz="8" w:space="0" w:color="000000"/>
              <w:right w:val="single" w:sz="8" w:space="0" w:color="auto"/>
            </w:tcBorders>
            <w:vAlign w:val="center"/>
            <w:hideMark/>
          </w:tcPr>
          <w:p w14:paraId="294AB3F2" w14:textId="77777777" w:rsidR="00CE0161" w:rsidRPr="00CE0161" w:rsidRDefault="00CE0161" w:rsidP="00CE0161">
            <w:pPr>
              <w:spacing w:before="0" w:after="0" w:line="240" w:lineRule="auto"/>
              <w:ind w:firstLine="0"/>
              <w:jc w:val="left"/>
              <w:rPr>
                <w:rFonts w:eastAsia="Times New Roman" w:cs="Calibri"/>
                <w:b/>
                <w:bCs/>
                <w:sz w:val="18"/>
                <w:szCs w:val="18"/>
              </w:rPr>
            </w:pPr>
          </w:p>
        </w:tc>
      </w:tr>
      <w:tr w:rsidR="00CE0161" w:rsidRPr="00CE0161" w14:paraId="0EE3917A" w14:textId="77777777" w:rsidTr="00E52856">
        <w:trPr>
          <w:trHeight w:val="312"/>
        </w:trPr>
        <w:tc>
          <w:tcPr>
            <w:tcW w:w="1696" w:type="dxa"/>
            <w:vMerge/>
            <w:tcBorders>
              <w:top w:val="single" w:sz="8" w:space="0" w:color="auto"/>
              <w:left w:val="single" w:sz="8" w:space="0" w:color="auto"/>
              <w:bottom w:val="single" w:sz="8" w:space="0" w:color="000000"/>
              <w:right w:val="single" w:sz="8" w:space="0" w:color="auto"/>
            </w:tcBorders>
            <w:vAlign w:val="center"/>
            <w:hideMark/>
          </w:tcPr>
          <w:p w14:paraId="6547FB58" w14:textId="77777777" w:rsidR="00CE0161" w:rsidRPr="00CE0161" w:rsidRDefault="00CE0161" w:rsidP="00CE0161">
            <w:pPr>
              <w:spacing w:before="0" w:after="0" w:line="240" w:lineRule="auto"/>
              <w:ind w:firstLine="0"/>
              <w:jc w:val="left"/>
              <w:rPr>
                <w:rFonts w:eastAsia="Times New Roman" w:cs="Calibri"/>
                <w:sz w:val="18"/>
                <w:szCs w:val="18"/>
              </w:rPr>
            </w:pPr>
          </w:p>
        </w:tc>
        <w:tc>
          <w:tcPr>
            <w:tcW w:w="3738" w:type="dxa"/>
            <w:tcBorders>
              <w:top w:val="nil"/>
              <w:left w:val="nil"/>
              <w:bottom w:val="nil"/>
              <w:right w:val="single" w:sz="8" w:space="0" w:color="auto"/>
            </w:tcBorders>
            <w:shd w:val="clear" w:color="000000" w:fill="FFFFFF"/>
            <w:vAlign w:val="center"/>
            <w:hideMark/>
          </w:tcPr>
          <w:p w14:paraId="158255EC"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Tierra</w:t>
            </w:r>
          </w:p>
        </w:tc>
        <w:tc>
          <w:tcPr>
            <w:tcW w:w="1861" w:type="dxa"/>
            <w:tcBorders>
              <w:top w:val="nil"/>
              <w:left w:val="nil"/>
              <w:bottom w:val="nil"/>
              <w:right w:val="single" w:sz="8" w:space="0" w:color="auto"/>
            </w:tcBorders>
            <w:shd w:val="clear" w:color="000000" w:fill="FFFFFF"/>
            <w:vAlign w:val="center"/>
            <w:hideMark/>
          </w:tcPr>
          <w:p w14:paraId="4426EC97"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0%</w:t>
            </w:r>
          </w:p>
        </w:tc>
        <w:tc>
          <w:tcPr>
            <w:tcW w:w="1680" w:type="dxa"/>
            <w:vMerge/>
            <w:tcBorders>
              <w:top w:val="single" w:sz="8" w:space="0" w:color="auto"/>
              <w:left w:val="single" w:sz="8" w:space="0" w:color="auto"/>
              <w:bottom w:val="single" w:sz="8" w:space="0" w:color="000000"/>
              <w:right w:val="single" w:sz="8" w:space="0" w:color="auto"/>
            </w:tcBorders>
            <w:vAlign w:val="center"/>
            <w:hideMark/>
          </w:tcPr>
          <w:p w14:paraId="244F3CFE" w14:textId="77777777" w:rsidR="00CE0161" w:rsidRPr="00CE0161" w:rsidRDefault="00CE0161" w:rsidP="00CE0161">
            <w:pPr>
              <w:spacing w:before="0" w:after="0" w:line="240" w:lineRule="auto"/>
              <w:ind w:firstLine="0"/>
              <w:jc w:val="left"/>
              <w:rPr>
                <w:rFonts w:eastAsia="Times New Roman" w:cs="Calibri"/>
                <w:b/>
                <w:bCs/>
                <w:sz w:val="18"/>
                <w:szCs w:val="18"/>
              </w:rPr>
            </w:pPr>
          </w:p>
        </w:tc>
      </w:tr>
      <w:tr w:rsidR="00CE0161" w:rsidRPr="00CE0161" w14:paraId="394BEC79" w14:textId="77777777" w:rsidTr="00E52856">
        <w:trPr>
          <w:trHeight w:val="297"/>
        </w:trPr>
        <w:tc>
          <w:tcPr>
            <w:tcW w:w="1696" w:type="dxa"/>
            <w:vMerge w:val="restart"/>
            <w:tcBorders>
              <w:top w:val="nil"/>
              <w:left w:val="single" w:sz="8" w:space="0" w:color="auto"/>
              <w:bottom w:val="single" w:sz="8" w:space="0" w:color="000000"/>
              <w:right w:val="nil"/>
            </w:tcBorders>
            <w:shd w:val="clear" w:color="000000" w:fill="FFFFFF"/>
            <w:vAlign w:val="center"/>
            <w:hideMark/>
          </w:tcPr>
          <w:p w14:paraId="4B50A772"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Estado de Superficie de Ruedo</w:t>
            </w:r>
          </w:p>
        </w:tc>
        <w:tc>
          <w:tcPr>
            <w:tcW w:w="3738" w:type="dxa"/>
            <w:tcBorders>
              <w:top w:val="single" w:sz="8" w:space="0" w:color="auto"/>
              <w:left w:val="single" w:sz="8" w:space="0" w:color="auto"/>
              <w:bottom w:val="single" w:sz="4" w:space="0" w:color="auto"/>
              <w:right w:val="single" w:sz="8" w:space="0" w:color="auto"/>
            </w:tcBorders>
            <w:shd w:val="clear" w:color="000000" w:fill="FFFFFF"/>
            <w:vAlign w:val="center"/>
            <w:hideMark/>
          </w:tcPr>
          <w:p w14:paraId="7034AE1B"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Muy bueno</w:t>
            </w:r>
          </w:p>
        </w:tc>
        <w:tc>
          <w:tcPr>
            <w:tcW w:w="1861" w:type="dxa"/>
            <w:tcBorders>
              <w:top w:val="single" w:sz="8" w:space="0" w:color="auto"/>
              <w:left w:val="nil"/>
              <w:bottom w:val="single" w:sz="4" w:space="0" w:color="auto"/>
              <w:right w:val="single" w:sz="8" w:space="0" w:color="auto"/>
            </w:tcBorders>
            <w:shd w:val="clear" w:color="000000" w:fill="FFFFFF"/>
            <w:vAlign w:val="center"/>
            <w:hideMark/>
          </w:tcPr>
          <w:p w14:paraId="30083F04"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20%</w:t>
            </w:r>
          </w:p>
        </w:tc>
        <w:tc>
          <w:tcPr>
            <w:tcW w:w="1680" w:type="dxa"/>
            <w:vMerge w:val="restart"/>
            <w:tcBorders>
              <w:top w:val="nil"/>
              <w:left w:val="nil"/>
              <w:bottom w:val="single" w:sz="8" w:space="0" w:color="000000"/>
              <w:right w:val="single" w:sz="8" w:space="0" w:color="auto"/>
            </w:tcBorders>
            <w:shd w:val="clear" w:color="000000" w:fill="FFFFFF"/>
            <w:vAlign w:val="center"/>
            <w:hideMark/>
          </w:tcPr>
          <w:p w14:paraId="47664402" w14:textId="77777777" w:rsidR="00CE0161" w:rsidRPr="00CE0161" w:rsidRDefault="00CE0161" w:rsidP="00CE0161">
            <w:pPr>
              <w:spacing w:before="0" w:after="0" w:line="240" w:lineRule="auto"/>
              <w:ind w:firstLine="0"/>
              <w:jc w:val="center"/>
              <w:rPr>
                <w:rFonts w:eastAsia="Times New Roman" w:cs="Calibri"/>
                <w:b/>
                <w:bCs/>
                <w:sz w:val="18"/>
                <w:szCs w:val="18"/>
              </w:rPr>
            </w:pPr>
            <w:r w:rsidRPr="00CE0161">
              <w:rPr>
                <w:rFonts w:eastAsia="Times New Roman" w:cs="Calibri"/>
                <w:b/>
                <w:bCs/>
                <w:sz w:val="18"/>
                <w:szCs w:val="18"/>
              </w:rPr>
              <w:t>5,0%</w:t>
            </w:r>
          </w:p>
        </w:tc>
      </w:tr>
      <w:tr w:rsidR="00CE0161" w:rsidRPr="00CE0161" w14:paraId="141E3FE3" w14:textId="77777777" w:rsidTr="00E52856">
        <w:trPr>
          <w:trHeight w:val="297"/>
        </w:trPr>
        <w:tc>
          <w:tcPr>
            <w:tcW w:w="1696" w:type="dxa"/>
            <w:vMerge/>
            <w:tcBorders>
              <w:top w:val="nil"/>
              <w:left w:val="single" w:sz="8" w:space="0" w:color="auto"/>
              <w:bottom w:val="single" w:sz="8" w:space="0" w:color="000000"/>
              <w:right w:val="nil"/>
            </w:tcBorders>
            <w:vAlign w:val="center"/>
            <w:hideMark/>
          </w:tcPr>
          <w:p w14:paraId="30BBBF71" w14:textId="77777777" w:rsidR="00CE0161" w:rsidRPr="00CE0161" w:rsidRDefault="00CE0161" w:rsidP="00CE0161">
            <w:pPr>
              <w:spacing w:before="0" w:after="0" w:line="240" w:lineRule="auto"/>
              <w:ind w:firstLine="0"/>
              <w:jc w:val="left"/>
              <w:rPr>
                <w:rFonts w:eastAsia="Times New Roman" w:cs="Calibri"/>
                <w:sz w:val="18"/>
                <w:szCs w:val="18"/>
              </w:rPr>
            </w:pPr>
          </w:p>
        </w:tc>
        <w:tc>
          <w:tcPr>
            <w:tcW w:w="3738" w:type="dxa"/>
            <w:tcBorders>
              <w:top w:val="nil"/>
              <w:left w:val="single" w:sz="8" w:space="0" w:color="auto"/>
              <w:bottom w:val="single" w:sz="4" w:space="0" w:color="auto"/>
              <w:right w:val="single" w:sz="8" w:space="0" w:color="auto"/>
            </w:tcBorders>
            <w:shd w:val="clear" w:color="000000" w:fill="FFFFFF"/>
            <w:vAlign w:val="center"/>
            <w:hideMark/>
          </w:tcPr>
          <w:p w14:paraId="2DAC1197"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Bueno</w:t>
            </w:r>
          </w:p>
        </w:tc>
        <w:tc>
          <w:tcPr>
            <w:tcW w:w="1861" w:type="dxa"/>
            <w:tcBorders>
              <w:top w:val="nil"/>
              <w:left w:val="nil"/>
              <w:bottom w:val="single" w:sz="4" w:space="0" w:color="auto"/>
              <w:right w:val="single" w:sz="8" w:space="0" w:color="auto"/>
            </w:tcBorders>
            <w:shd w:val="clear" w:color="000000" w:fill="FFFFFF"/>
            <w:vAlign w:val="center"/>
            <w:hideMark/>
          </w:tcPr>
          <w:p w14:paraId="3D2BA8E5"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40%</w:t>
            </w:r>
          </w:p>
        </w:tc>
        <w:tc>
          <w:tcPr>
            <w:tcW w:w="1680" w:type="dxa"/>
            <w:vMerge/>
            <w:tcBorders>
              <w:top w:val="nil"/>
              <w:left w:val="nil"/>
              <w:bottom w:val="single" w:sz="8" w:space="0" w:color="000000"/>
              <w:right w:val="single" w:sz="8" w:space="0" w:color="auto"/>
            </w:tcBorders>
            <w:vAlign w:val="center"/>
            <w:hideMark/>
          </w:tcPr>
          <w:p w14:paraId="4EFB2744" w14:textId="77777777" w:rsidR="00CE0161" w:rsidRPr="00CE0161" w:rsidRDefault="00CE0161" w:rsidP="00CE0161">
            <w:pPr>
              <w:spacing w:before="0" w:after="0" w:line="240" w:lineRule="auto"/>
              <w:ind w:firstLine="0"/>
              <w:jc w:val="left"/>
              <w:rPr>
                <w:rFonts w:eastAsia="Times New Roman" w:cs="Calibri"/>
                <w:b/>
                <w:bCs/>
                <w:sz w:val="18"/>
                <w:szCs w:val="18"/>
              </w:rPr>
            </w:pPr>
          </w:p>
        </w:tc>
      </w:tr>
      <w:tr w:rsidR="00CE0161" w:rsidRPr="00CE0161" w14:paraId="633FABC6" w14:textId="77777777" w:rsidTr="00E52856">
        <w:trPr>
          <w:trHeight w:val="297"/>
        </w:trPr>
        <w:tc>
          <w:tcPr>
            <w:tcW w:w="1696" w:type="dxa"/>
            <w:vMerge/>
            <w:tcBorders>
              <w:top w:val="nil"/>
              <w:left w:val="single" w:sz="8" w:space="0" w:color="auto"/>
              <w:bottom w:val="single" w:sz="8" w:space="0" w:color="000000"/>
              <w:right w:val="nil"/>
            </w:tcBorders>
            <w:vAlign w:val="center"/>
            <w:hideMark/>
          </w:tcPr>
          <w:p w14:paraId="67859552" w14:textId="77777777" w:rsidR="00CE0161" w:rsidRPr="00CE0161" w:rsidRDefault="00CE0161" w:rsidP="00CE0161">
            <w:pPr>
              <w:spacing w:before="0" w:after="0" w:line="240" w:lineRule="auto"/>
              <w:ind w:firstLine="0"/>
              <w:jc w:val="left"/>
              <w:rPr>
                <w:rFonts w:eastAsia="Times New Roman" w:cs="Calibri"/>
                <w:sz w:val="18"/>
                <w:szCs w:val="18"/>
              </w:rPr>
            </w:pPr>
          </w:p>
        </w:tc>
        <w:tc>
          <w:tcPr>
            <w:tcW w:w="3738" w:type="dxa"/>
            <w:tcBorders>
              <w:top w:val="nil"/>
              <w:left w:val="single" w:sz="8" w:space="0" w:color="auto"/>
              <w:bottom w:val="single" w:sz="4" w:space="0" w:color="auto"/>
              <w:right w:val="single" w:sz="8" w:space="0" w:color="auto"/>
            </w:tcBorders>
            <w:shd w:val="clear" w:color="000000" w:fill="FFFFFF"/>
            <w:vAlign w:val="center"/>
            <w:hideMark/>
          </w:tcPr>
          <w:p w14:paraId="0ABE4AED"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Regular</w:t>
            </w:r>
          </w:p>
        </w:tc>
        <w:tc>
          <w:tcPr>
            <w:tcW w:w="1861" w:type="dxa"/>
            <w:tcBorders>
              <w:top w:val="nil"/>
              <w:left w:val="nil"/>
              <w:bottom w:val="single" w:sz="4" w:space="0" w:color="auto"/>
              <w:right w:val="single" w:sz="8" w:space="0" w:color="auto"/>
            </w:tcBorders>
            <w:shd w:val="clear" w:color="000000" w:fill="FFFFFF"/>
            <w:vAlign w:val="center"/>
            <w:hideMark/>
          </w:tcPr>
          <w:p w14:paraId="414D1B4C"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40%</w:t>
            </w:r>
          </w:p>
        </w:tc>
        <w:tc>
          <w:tcPr>
            <w:tcW w:w="1680" w:type="dxa"/>
            <w:vMerge/>
            <w:tcBorders>
              <w:top w:val="nil"/>
              <w:left w:val="nil"/>
              <w:bottom w:val="single" w:sz="8" w:space="0" w:color="000000"/>
              <w:right w:val="single" w:sz="8" w:space="0" w:color="auto"/>
            </w:tcBorders>
            <w:vAlign w:val="center"/>
            <w:hideMark/>
          </w:tcPr>
          <w:p w14:paraId="461D0B1A" w14:textId="77777777" w:rsidR="00CE0161" w:rsidRPr="00CE0161" w:rsidRDefault="00CE0161" w:rsidP="00CE0161">
            <w:pPr>
              <w:spacing w:before="0" w:after="0" w:line="240" w:lineRule="auto"/>
              <w:ind w:firstLine="0"/>
              <w:jc w:val="left"/>
              <w:rPr>
                <w:rFonts w:eastAsia="Times New Roman" w:cs="Calibri"/>
                <w:b/>
                <w:bCs/>
                <w:sz w:val="18"/>
                <w:szCs w:val="18"/>
              </w:rPr>
            </w:pPr>
          </w:p>
        </w:tc>
      </w:tr>
      <w:tr w:rsidR="00CE0161" w:rsidRPr="00CE0161" w14:paraId="13102CB3" w14:textId="77777777" w:rsidTr="00E52856">
        <w:trPr>
          <w:trHeight w:val="297"/>
        </w:trPr>
        <w:tc>
          <w:tcPr>
            <w:tcW w:w="1696" w:type="dxa"/>
            <w:vMerge/>
            <w:tcBorders>
              <w:top w:val="nil"/>
              <w:left w:val="single" w:sz="8" w:space="0" w:color="auto"/>
              <w:bottom w:val="single" w:sz="8" w:space="0" w:color="000000"/>
              <w:right w:val="nil"/>
            </w:tcBorders>
            <w:vAlign w:val="center"/>
            <w:hideMark/>
          </w:tcPr>
          <w:p w14:paraId="1CADC823" w14:textId="77777777" w:rsidR="00CE0161" w:rsidRPr="00CE0161" w:rsidRDefault="00CE0161" w:rsidP="00CE0161">
            <w:pPr>
              <w:spacing w:before="0" w:after="0" w:line="240" w:lineRule="auto"/>
              <w:ind w:firstLine="0"/>
              <w:jc w:val="left"/>
              <w:rPr>
                <w:rFonts w:eastAsia="Times New Roman" w:cs="Calibri"/>
                <w:sz w:val="18"/>
                <w:szCs w:val="18"/>
              </w:rPr>
            </w:pPr>
          </w:p>
        </w:tc>
        <w:tc>
          <w:tcPr>
            <w:tcW w:w="3738" w:type="dxa"/>
            <w:tcBorders>
              <w:top w:val="nil"/>
              <w:left w:val="single" w:sz="8" w:space="0" w:color="auto"/>
              <w:bottom w:val="single" w:sz="4" w:space="0" w:color="auto"/>
              <w:right w:val="single" w:sz="8" w:space="0" w:color="auto"/>
            </w:tcBorders>
            <w:shd w:val="clear" w:color="000000" w:fill="FFFFFF"/>
            <w:vAlign w:val="center"/>
            <w:hideMark/>
          </w:tcPr>
          <w:p w14:paraId="51E3AE32"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Malo</w:t>
            </w:r>
          </w:p>
        </w:tc>
        <w:tc>
          <w:tcPr>
            <w:tcW w:w="1861" w:type="dxa"/>
            <w:tcBorders>
              <w:top w:val="nil"/>
              <w:left w:val="nil"/>
              <w:bottom w:val="single" w:sz="4" w:space="0" w:color="auto"/>
              <w:right w:val="single" w:sz="8" w:space="0" w:color="auto"/>
            </w:tcBorders>
            <w:shd w:val="clear" w:color="000000" w:fill="FFFFFF"/>
            <w:vAlign w:val="center"/>
            <w:hideMark/>
          </w:tcPr>
          <w:p w14:paraId="269E98F2"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0%</w:t>
            </w:r>
          </w:p>
        </w:tc>
        <w:tc>
          <w:tcPr>
            <w:tcW w:w="1680" w:type="dxa"/>
            <w:vMerge/>
            <w:tcBorders>
              <w:top w:val="nil"/>
              <w:left w:val="nil"/>
              <w:bottom w:val="single" w:sz="8" w:space="0" w:color="000000"/>
              <w:right w:val="single" w:sz="8" w:space="0" w:color="auto"/>
            </w:tcBorders>
            <w:vAlign w:val="center"/>
            <w:hideMark/>
          </w:tcPr>
          <w:p w14:paraId="2D5E3B28" w14:textId="77777777" w:rsidR="00CE0161" w:rsidRPr="00CE0161" w:rsidRDefault="00CE0161" w:rsidP="00CE0161">
            <w:pPr>
              <w:spacing w:before="0" w:after="0" w:line="240" w:lineRule="auto"/>
              <w:ind w:firstLine="0"/>
              <w:jc w:val="left"/>
              <w:rPr>
                <w:rFonts w:eastAsia="Times New Roman" w:cs="Calibri"/>
                <w:b/>
                <w:bCs/>
                <w:sz w:val="18"/>
                <w:szCs w:val="18"/>
              </w:rPr>
            </w:pPr>
          </w:p>
        </w:tc>
      </w:tr>
      <w:tr w:rsidR="00CE0161" w:rsidRPr="00CE0161" w14:paraId="597B2B26" w14:textId="77777777" w:rsidTr="00E52856">
        <w:trPr>
          <w:trHeight w:val="312"/>
        </w:trPr>
        <w:tc>
          <w:tcPr>
            <w:tcW w:w="1696" w:type="dxa"/>
            <w:vMerge/>
            <w:tcBorders>
              <w:top w:val="nil"/>
              <w:left w:val="single" w:sz="8" w:space="0" w:color="auto"/>
              <w:bottom w:val="single" w:sz="8" w:space="0" w:color="000000"/>
              <w:right w:val="nil"/>
            </w:tcBorders>
            <w:vAlign w:val="center"/>
            <w:hideMark/>
          </w:tcPr>
          <w:p w14:paraId="6E8F8739" w14:textId="77777777" w:rsidR="00CE0161" w:rsidRPr="00CE0161" w:rsidRDefault="00CE0161" w:rsidP="00CE0161">
            <w:pPr>
              <w:spacing w:before="0" w:after="0" w:line="240" w:lineRule="auto"/>
              <w:ind w:firstLine="0"/>
              <w:jc w:val="left"/>
              <w:rPr>
                <w:rFonts w:eastAsia="Times New Roman" w:cs="Calibri"/>
                <w:sz w:val="18"/>
                <w:szCs w:val="18"/>
              </w:rPr>
            </w:pPr>
          </w:p>
        </w:tc>
        <w:tc>
          <w:tcPr>
            <w:tcW w:w="3738" w:type="dxa"/>
            <w:tcBorders>
              <w:top w:val="nil"/>
              <w:left w:val="single" w:sz="8" w:space="0" w:color="auto"/>
              <w:bottom w:val="single" w:sz="8" w:space="0" w:color="auto"/>
              <w:right w:val="single" w:sz="8" w:space="0" w:color="auto"/>
            </w:tcBorders>
            <w:shd w:val="clear" w:color="000000" w:fill="FFFFFF"/>
            <w:vAlign w:val="center"/>
            <w:hideMark/>
          </w:tcPr>
          <w:p w14:paraId="13437864"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Muy Malo</w:t>
            </w:r>
          </w:p>
        </w:tc>
        <w:tc>
          <w:tcPr>
            <w:tcW w:w="1861" w:type="dxa"/>
            <w:tcBorders>
              <w:top w:val="nil"/>
              <w:left w:val="nil"/>
              <w:bottom w:val="single" w:sz="8" w:space="0" w:color="auto"/>
              <w:right w:val="single" w:sz="8" w:space="0" w:color="auto"/>
            </w:tcBorders>
            <w:shd w:val="clear" w:color="000000" w:fill="FFFFFF"/>
            <w:vAlign w:val="center"/>
            <w:hideMark/>
          </w:tcPr>
          <w:p w14:paraId="1E6E5059"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0%</w:t>
            </w:r>
          </w:p>
        </w:tc>
        <w:tc>
          <w:tcPr>
            <w:tcW w:w="1680" w:type="dxa"/>
            <w:vMerge/>
            <w:tcBorders>
              <w:top w:val="nil"/>
              <w:left w:val="nil"/>
              <w:bottom w:val="single" w:sz="8" w:space="0" w:color="000000"/>
              <w:right w:val="single" w:sz="8" w:space="0" w:color="auto"/>
            </w:tcBorders>
            <w:vAlign w:val="center"/>
            <w:hideMark/>
          </w:tcPr>
          <w:p w14:paraId="090D2CC5" w14:textId="77777777" w:rsidR="00CE0161" w:rsidRPr="00CE0161" w:rsidRDefault="00CE0161" w:rsidP="00CE0161">
            <w:pPr>
              <w:spacing w:before="0" w:after="0" w:line="240" w:lineRule="auto"/>
              <w:ind w:firstLine="0"/>
              <w:jc w:val="left"/>
              <w:rPr>
                <w:rFonts w:eastAsia="Times New Roman" w:cs="Calibri"/>
                <w:b/>
                <w:bCs/>
                <w:sz w:val="18"/>
                <w:szCs w:val="18"/>
              </w:rPr>
            </w:pPr>
          </w:p>
        </w:tc>
      </w:tr>
      <w:tr w:rsidR="00CE0161" w:rsidRPr="00CE0161" w14:paraId="331FA48A" w14:textId="77777777" w:rsidTr="00E52856">
        <w:trPr>
          <w:trHeight w:val="297"/>
        </w:trPr>
        <w:tc>
          <w:tcPr>
            <w:tcW w:w="1696" w:type="dxa"/>
            <w:vMerge w:val="restart"/>
            <w:tcBorders>
              <w:top w:val="nil"/>
              <w:left w:val="single" w:sz="8" w:space="0" w:color="auto"/>
              <w:bottom w:val="single" w:sz="8" w:space="0" w:color="000000"/>
              <w:right w:val="nil"/>
            </w:tcBorders>
            <w:shd w:val="clear" w:color="000000" w:fill="FFFFFF"/>
            <w:vAlign w:val="center"/>
            <w:hideMark/>
          </w:tcPr>
          <w:p w14:paraId="653349BD"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Cantidad de Puentes</w:t>
            </w:r>
          </w:p>
        </w:tc>
        <w:tc>
          <w:tcPr>
            <w:tcW w:w="3738" w:type="dxa"/>
            <w:tcBorders>
              <w:top w:val="nil"/>
              <w:left w:val="single" w:sz="8" w:space="0" w:color="auto"/>
              <w:bottom w:val="single" w:sz="4" w:space="0" w:color="auto"/>
              <w:right w:val="single" w:sz="8" w:space="0" w:color="auto"/>
            </w:tcBorders>
            <w:shd w:val="clear" w:color="000000" w:fill="FFFFFF"/>
            <w:vAlign w:val="center"/>
            <w:hideMark/>
          </w:tcPr>
          <w:p w14:paraId="7BA0B7F1"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Mas de 3</w:t>
            </w:r>
          </w:p>
        </w:tc>
        <w:tc>
          <w:tcPr>
            <w:tcW w:w="1861" w:type="dxa"/>
            <w:tcBorders>
              <w:top w:val="nil"/>
              <w:left w:val="nil"/>
              <w:bottom w:val="single" w:sz="4" w:space="0" w:color="auto"/>
              <w:right w:val="single" w:sz="8" w:space="0" w:color="auto"/>
            </w:tcBorders>
            <w:shd w:val="clear" w:color="000000" w:fill="FFFFFF"/>
            <w:vAlign w:val="center"/>
            <w:hideMark/>
          </w:tcPr>
          <w:p w14:paraId="5FBD820C"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0%</w:t>
            </w:r>
          </w:p>
        </w:tc>
        <w:tc>
          <w:tcPr>
            <w:tcW w:w="1680" w:type="dxa"/>
            <w:vMerge w:val="restart"/>
            <w:tcBorders>
              <w:top w:val="nil"/>
              <w:left w:val="nil"/>
              <w:bottom w:val="nil"/>
              <w:right w:val="single" w:sz="8" w:space="0" w:color="auto"/>
            </w:tcBorders>
            <w:shd w:val="clear" w:color="000000" w:fill="FFFFFF"/>
            <w:vAlign w:val="center"/>
            <w:hideMark/>
          </w:tcPr>
          <w:p w14:paraId="0432FCFA" w14:textId="77777777" w:rsidR="00CE0161" w:rsidRPr="00CE0161" w:rsidRDefault="00CE0161" w:rsidP="00CE0161">
            <w:pPr>
              <w:spacing w:before="0" w:after="0" w:line="240" w:lineRule="auto"/>
              <w:ind w:firstLine="0"/>
              <w:jc w:val="center"/>
              <w:rPr>
                <w:rFonts w:eastAsia="Times New Roman" w:cs="Calibri"/>
                <w:b/>
                <w:bCs/>
                <w:sz w:val="18"/>
                <w:szCs w:val="18"/>
              </w:rPr>
            </w:pPr>
            <w:r w:rsidRPr="00CE0161">
              <w:rPr>
                <w:rFonts w:eastAsia="Times New Roman" w:cs="Calibri"/>
                <w:b/>
                <w:bCs/>
                <w:sz w:val="18"/>
                <w:szCs w:val="18"/>
              </w:rPr>
              <w:t>5,0%</w:t>
            </w:r>
          </w:p>
        </w:tc>
      </w:tr>
      <w:tr w:rsidR="00CE0161" w:rsidRPr="00CE0161" w14:paraId="2893988A" w14:textId="77777777" w:rsidTr="00E52856">
        <w:trPr>
          <w:trHeight w:val="297"/>
        </w:trPr>
        <w:tc>
          <w:tcPr>
            <w:tcW w:w="1696" w:type="dxa"/>
            <w:vMerge/>
            <w:tcBorders>
              <w:top w:val="nil"/>
              <w:left w:val="single" w:sz="8" w:space="0" w:color="auto"/>
              <w:bottom w:val="single" w:sz="8" w:space="0" w:color="000000"/>
              <w:right w:val="nil"/>
            </w:tcBorders>
            <w:vAlign w:val="center"/>
            <w:hideMark/>
          </w:tcPr>
          <w:p w14:paraId="5FF811EE" w14:textId="77777777" w:rsidR="00CE0161" w:rsidRPr="00CE0161" w:rsidRDefault="00CE0161" w:rsidP="00CE0161">
            <w:pPr>
              <w:spacing w:before="0" w:after="0" w:line="240" w:lineRule="auto"/>
              <w:ind w:firstLine="0"/>
              <w:jc w:val="left"/>
              <w:rPr>
                <w:rFonts w:eastAsia="Times New Roman" w:cs="Calibri"/>
                <w:sz w:val="18"/>
                <w:szCs w:val="18"/>
              </w:rPr>
            </w:pPr>
          </w:p>
        </w:tc>
        <w:tc>
          <w:tcPr>
            <w:tcW w:w="3738" w:type="dxa"/>
            <w:tcBorders>
              <w:top w:val="nil"/>
              <w:left w:val="single" w:sz="8" w:space="0" w:color="auto"/>
              <w:bottom w:val="single" w:sz="4" w:space="0" w:color="auto"/>
              <w:right w:val="single" w:sz="8" w:space="0" w:color="auto"/>
            </w:tcBorders>
            <w:shd w:val="clear" w:color="000000" w:fill="FFFFFF"/>
            <w:vAlign w:val="center"/>
            <w:hideMark/>
          </w:tcPr>
          <w:p w14:paraId="4AD4C275"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Menos de 3</w:t>
            </w:r>
          </w:p>
        </w:tc>
        <w:tc>
          <w:tcPr>
            <w:tcW w:w="1861" w:type="dxa"/>
            <w:tcBorders>
              <w:top w:val="nil"/>
              <w:left w:val="nil"/>
              <w:bottom w:val="single" w:sz="4" w:space="0" w:color="auto"/>
              <w:right w:val="single" w:sz="8" w:space="0" w:color="auto"/>
            </w:tcBorders>
            <w:shd w:val="clear" w:color="000000" w:fill="FFFFFF"/>
            <w:vAlign w:val="center"/>
            <w:hideMark/>
          </w:tcPr>
          <w:p w14:paraId="5F34EB07"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50%</w:t>
            </w:r>
          </w:p>
        </w:tc>
        <w:tc>
          <w:tcPr>
            <w:tcW w:w="1680" w:type="dxa"/>
            <w:vMerge/>
            <w:tcBorders>
              <w:top w:val="nil"/>
              <w:left w:val="nil"/>
              <w:bottom w:val="nil"/>
              <w:right w:val="single" w:sz="8" w:space="0" w:color="auto"/>
            </w:tcBorders>
            <w:vAlign w:val="center"/>
            <w:hideMark/>
          </w:tcPr>
          <w:p w14:paraId="0C29544C" w14:textId="77777777" w:rsidR="00CE0161" w:rsidRPr="00CE0161" w:rsidRDefault="00CE0161" w:rsidP="00CE0161">
            <w:pPr>
              <w:spacing w:before="0" w:after="0" w:line="240" w:lineRule="auto"/>
              <w:ind w:firstLine="0"/>
              <w:jc w:val="left"/>
              <w:rPr>
                <w:rFonts w:eastAsia="Times New Roman" w:cs="Calibri"/>
                <w:b/>
                <w:bCs/>
                <w:sz w:val="18"/>
                <w:szCs w:val="18"/>
              </w:rPr>
            </w:pPr>
          </w:p>
        </w:tc>
      </w:tr>
      <w:tr w:rsidR="00CE0161" w:rsidRPr="00CE0161" w14:paraId="3545CD8E" w14:textId="77777777" w:rsidTr="00E52856">
        <w:trPr>
          <w:trHeight w:val="312"/>
        </w:trPr>
        <w:tc>
          <w:tcPr>
            <w:tcW w:w="1696" w:type="dxa"/>
            <w:vMerge/>
            <w:tcBorders>
              <w:top w:val="nil"/>
              <w:left w:val="single" w:sz="8" w:space="0" w:color="auto"/>
              <w:bottom w:val="single" w:sz="8" w:space="0" w:color="000000"/>
              <w:right w:val="nil"/>
            </w:tcBorders>
            <w:vAlign w:val="center"/>
            <w:hideMark/>
          </w:tcPr>
          <w:p w14:paraId="414FB110" w14:textId="77777777" w:rsidR="00CE0161" w:rsidRPr="00CE0161" w:rsidRDefault="00CE0161" w:rsidP="00CE0161">
            <w:pPr>
              <w:spacing w:before="0" w:after="0" w:line="240" w:lineRule="auto"/>
              <w:ind w:firstLine="0"/>
              <w:jc w:val="left"/>
              <w:rPr>
                <w:rFonts w:eastAsia="Times New Roman" w:cs="Calibri"/>
                <w:sz w:val="18"/>
                <w:szCs w:val="18"/>
              </w:rPr>
            </w:pPr>
          </w:p>
        </w:tc>
        <w:tc>
          <w:tcPr>
            <w:tcW w:w="3738" w:type="dxa"/>
            <w:tcBorders>
              <w:top w:val="nil"/>
              <w:left w:val="single" w:sz="8" w:space="0" w:color="auto"/>
              <w:bottom w:val="nil"/>
              <w:right w:val="single" w:sz="8" w:space="0" w:color="auto"/>
            </w:tcBorders>
            <w:shd w:val="clear" w:color="000000" w:fill="FFFFFF"/>
            <w:vAlign w:val="center"/>
            <w:hideMark/>
          </w:tcPr>
          <w:p w14:paraId="29487EDE"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Sin Puentes</w:t>
            </w:r>
          </w:p>
        </w:tc>
        <w:tc>
          <w:tcPr>
            <w:tcW w:w="1861" w:type="dxa"/>
            <w:tcBorders>
              <w:top w:val="nil"/>
              <w:left w:val="nil"/>
              <w:bottom w:val="nil"/>
              <w:right w:val="single" w:sz="8" w:space="0" w:color="auto"/>
            </w:tcBorders>
            <w:shd w:val="clear" w:color="000000" w:fill="FFFFFF"/>
            <w:vAlign w:val="center"/>
            <w:hideMark/>
          </w:tcPr>
          <w:p w14:paraId="5D37CC22"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50%</w:t>
            </w:r>
          </w:p>
        </w:tc>
        <w:tc>
          <w:tcPr>
            <w:tcW w:w="1680" w:type="dxa"/>
            <w:vMerge/>
            <w:tcBorders>
              <w:top w:val="nil"/>
              <w:left w:val="nil"/>
              <w:bottom w:val="nil"/>
              <w:right w:val="single" w:sz="8" w:space="0" w:color="auto"/>
            </w:tcBorders>
            <w:vAlign w:val="center"/>
            <w:hideMark/>
          </w:tcPr>
          <w:p w14:paraId="409F2B1D" w14:textId="77777777" w:rsidR="00CE0161" w:rsidRPr="00CE0161" w:rsidRDefault="00CE0161" w:rsidP="00CE0161">
            <w:pPr>
              <w:spacing w:before="0" w:after="0" w:line="240" w:lineRule="auto"/>
              <w:ind w:firstLine="0"/>
              <w:jc w:val="left"/>
              <w:rPr>
                <w:rFonts w:eastAsia="Times New Roman" w:cs="Calibri"/>
                <w:b/>
                <w:bCs/>
                <w:sz w:val="18"/>
                <w:szCs w:val="18"/>
              </w:rPr>
            </w:pPr>
          </w:p>
        </w:tc>
      </w:tr>
      <w:tr w:rsidR="00CE0161" w:rsidRPr="00CE0161" w14:paraId="37A1F6A7" w14:textId="77777777" w:rsidTr="00E52856">
        <w:trPr>
          <w:trHeight w:val="297"/>
        </w:trPr>
        <w:tc>
          <w:tcPr>
            <w:tcW w:w="169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1EB8824"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Tránsito Promedio Vehicular (TPD)</w:t>
            </w:r>
          </w:p>
        </w:tc>
        <w:tc>
          <w:tcPr>
            <w:tcW w:w="3738" w:type="dxa"/>
            <w:tcBorders>
              <w:top w:val="nil"/>
              <w:left w:val="nil"/>
              <w:bottom w:val="single" w:sz="4" w:space="0" w:color="auto"/>
              <w:right w:val="single" w:sz="8" w:space="0" w:color="auto"/>
            </w:tcBorders>
            <w:shd w:val="clear" w:color="000000" w:fill="FFFFFF"/>
            <w:vAlign w:val="center"/>
            <w:hideMark/>
          </w:tcPr>
          <w:p w14:paraId="53D2B8D3"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 xml:space="preserve">Alto </w:t>
            </w:r>
          </w:p>
        </w:tc>
        <w:tc>
          <w:tcPr>
            <w:tcW w:w="1861" w:type="dxa"/>
            <w:tcBorders>
              <w:top w:val="nil"/>
              <w:left w:val="nil"/>
              <w:bottom w:val="single" w:sz="4" w:space="0" w:color="auto"/>
              <w:right w:val="single" w:sz="8" w:space="0" w:color="auto"/>
            </w:tcBorders>
            <w:shd w:val="clear" w:color="000000" w:fill="FFFFFF"/>
            <w:vAlign w:val="center"/>
            <w:hideMark/>
          </w:tcPr>
          <w:p w14:paraId="56095822"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100%</w:t>
            </w:r>
          </w:p>
        </w:tc>
        <w:tc>
          <w:tcPr>
            <w:tcW w:w="168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F86F641" w14:textId="77777777" w:rsidR="00CE0161" w:rsidRPr="00CE0161" w:rsidRDefault="00CE0161" w:rsidP="00CE0161">
            <w:pPr>
              <w:spacing w:before="0" w:after="0" w:line="240" w:lineRule="auto"/>
              <w:ind w:firstLine="0"/>
              <w:jc w:val="center"/>
              <w:rPr>
                <w:rFonts w:eastAsia="Times New Roman" w:cs="Calibri"/>
                <w:b/>
                <w:bCs/>
                <w:sz w:val="18"/>
                <w:szCs w:val="18"/>
              </w:rPr>
            </w:pPr>
            <w:r w:rsidRPr="00CE0161">
              <w:rPr>
                <w:rFonts w:eastAsia="Times New Roman" w:cs="Calibri"/>
                <w:b/>
                <w:bCs/>
                <w:sz w:val="18"/>
                <w:szCs w:val="18"/>
              </w:rPr>
              <w:t>20,0%</w:t>
            </w:r>
          </w:p>
        </w:tc>
      </w:tr>
      <w:tr w:rsidR="00CE0161" w:rsidRPr="00CE0161" w14:paraId="1DC98FE7" w14:textId="77777777" w:rsidTr="00E52856">
        <w:trPr>
          <w:trHeight w:val="297"/>
        </w:trPr>
        <w:tc>
          <w:tcPr>
            <w:tcW w:w="1696" w:type="dxa"/>
            <w:vMerge/>
            <w:tcBorders>
              <w:top w:val="nil"/>
              <w:left w:val="single" w:sz="8" w:space="0" w:color="auto"/>
              <w:bottom w:val="single" w:sz="8" w:space="0" w:color="000000"/>
              <w:right w:val="single" w:sz="8" w:space="0" w:color="auto"/>
            </w:tcBorders>
            <w:vAlign w:val="center"/>
            <w:hideMark/>
          </w:tcPr>
          <w:p w14:paraId="5B8032BE" w14:textId="77777777" w:rsidR="00CE0161" w:rsidRPr="00CE0161" w:rsidRDefault="00CE0161" w:rsidP="00CE0161">
            <w:pPr>
              <w:spacing w:before="0" w:after="0" w:line="240" w:lineRule="auto"/>
              <w:ind w:firstLine="0"/>
              <w:jc w:val="left"/>
              <w:rPr>
                <w:rFonts w:eastAsia="Times New Roman" w:cs="Calibri"/>
                <w:sz w:val="18"/>
                <w:szCs w:val="18"/>
              </w:rPr>
            </w:pPr>
          </w:p>
        </w:tc>
        <w:tc>
          <w:tcPr>
            <w:tcW w:w="3738" w:type="dxa"/>
            <w:tcBorders>
              <w:top w:val="nil"/>
              <w:left w:val="nil"/>
              <w:bottom w:val="single" w:sz="4" w:space="0" w:color="auto"/>
              <w:right w:val="single" w:sz="8" w:space="0" w:color="auto"/>
            </w:tcBorders>
            <w:shd w:val="clear" w:color="000000" w:fill="FFFFFF"/>
            <w:vAlign w:val="center"/>
            <w:hideMark/>
          </w:tcPr>
          <w:p w14:paraId="60278733"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 xml:space="preserve">Medio </w:t>
            </w:r>
          </w:p>
        </w:tc>
        <w:tc>
          <w:tcPr>
            <w:tcW w:w="1861" w:type="dxa"/>
            <w:tcBorders>
              <w:top w:val="nil"/>
              <w:left w:val="nil"/>
              <w:bottom w:val="single" w:sz="4" w:space="0" w:color="auto"/>
              <w:right w:val="single" w:sz="8" w:space="0" w:color="auto"/>
            </w:tcBorders>
            <w:shd w:val="clear" w:color="000000" w:fill="FFFFFF"/>
            <w:vAlign w:val="center"/>
            <w:hideMark/>
          </w:tcPr>
          <w:p w14:paraId="677AAA1C"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50%</w:t>
            </w:r>
          </w:p>
        </w:tc>
        <w:tc>
          <w:tcPr>
            <w:tcW w:w="1680" w:type="dxa"/>
            <w:vMerge/>
            <w:tcBorders>
              <w:top w:val="nil"/>
              <w:left w:val="single" w:sz="8" w:space="0" w:color="auto"/>
              <w:bottom w:val="single" w:sz="8" w:space="0" w:color="000000"/>
              <w:right w:val="single" w:sz="8" w:space="0" w:color="auto"/>
            </w:tcBorders>
            <w:vAlign w:val="center"/>
            <w:hideMark/>
          </w:tcPr>
          <w:p w14:paraId="67DCD44E" w14:textId="77777777" w:rsidR="00CE0161" w:rsidRPr="00CE0161" w:rsidRDefault="00CE0161" w:rsidP="00CE0161">
            <w:pPr>
              <w:spacing w:before="0" w:after="0" w:line="240" w:lineRule="auto"/>
              <w:ind w:firstLine="0"/>
              <w:jc w:val="left"/>
              <w:rPr>
                <w:rFonts w:eastAsia="Times New Roman" w:cs="Calibri"/>
                <w:b/>
                <w:bCs/>
                <w:sz w:val="18"/>
                <w:szCs w:val="18"/>
              </w:rPr>
            </w:pPr>
          </w:p>
        </w:tc>
      </w:tr>
      <w:tr w:rsidR="00CE0161" w:rsidRPr="00CE0161" w14:paraId="0623A3AB" w14:textId="77777777" w:rsidTr="00E52856">
        <w:trPr>
          <w:trHeight w:val="312"/>
        </w:trPr>
        <w:tc>
          <w:tcPr>
            <w:tcW w:w="1696" w:type="dxa"/>
            <w:vMerge/>
            <w:tcBorders>
              <w:top w:val="nil"/>
              <w:left w:val="single" w:sz="8" w:space="0" w:color="auto"/>
              <w:bottom w:val="single" w:sz="8" w:space="0" w:color="000000"/>
              <w:right w:val="single" w:sz="8" w:space="0" w:color="auto"/>
            </w:tcBorders>
            <w:vAlign w:val="center"/>
            <w:hideMark/>
          </w:tcPr>
          <w:p w14:paraId="58A2430B" w14:textId="77777777" w:rsidR="00CE0161" w:rsidRPr="00CE0161" w:rsidRDefault="00CE0161" w:rsidP="00CE0161">
            <w:pPr>
              <w:spacing w:before="0" w:after="0" w:line="240" w:lineRule="auto"/>
              <w:ind w:firstLine="0"/>
              <w:jc w:val="left"/>
              <w:rPr>
                <w:rFonts w:eastAsia="Times New Roman" w:cs="Calibri"/>
                <w:sz w:val="18"/>
                <w:szCs w:val="18"/>
              </w:rPr>
            </w:pPr>
          </w:p>
        </w:tc>
        <w:tc>
          <w:tcPr>
            <w:tcW w:w="3738" w:type="dxa"/>
            <w:tcBorders>
              <w:top w:val="nil"/>
              <w:left w:val="nil"/>
              <w:bottom w:val="single" w:sz="8" w:space="0" w:color="auto"/>
              <w:right w:val="single" w:sz="8" w:space="0" w:color="auto"/>
            </w:tcBorders>
            <w:shd w:val="clear" w:color="000000" w:fill="FFFFFF"/>
            <w:vAlign w:val="center"/>
            <w:hideMark/>
          </w:tcPr>
          <w:p w14:paraId="63F2EAB0"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 xml:space="preserve">Bajo </w:t>
            </w:r>
          </w:p>
        </w:tc>
        <w:tc>
          <w:tcPr>
            <w:tcW w:w="1861" w:type="dxa"/>
            <w:tcBorders>
              <w:top w:val="nil"/>
              <w:left w:val="nil"/>
              <w:bottom w:val="nil"/>
              <w:right w:val="single" w:sz="8" w:space="0" w:color="auto"/>
            </w:tcBorders>
            <w:shd w:val="clear" w:color="000000" w:fill="FFFFFF"/>
            <w:vAlign w:val="center"/>
            <w:hideMark/>
          </w:tcPr>
          <w:p w14:paraId="79225F24"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25%</w:t>
            </w:r>
          </w:p>
        </w:tc>
        <w:tc>
          <w:tcPr>
            <w:tcW w:w="1680" w:type="dxa"/>
            <w:vMerge/>
            <w:tcBorders>
              <w:top w:val="nil"/>
              <w:left w:val="single" w:sz="8" w:space="0" w:color="auto"/>
              <w:bottom w:val="single" w:sz="8" w:space="0" w:color="000000"/>
              <w:right w:val="single" w:sz="8" w:space="0" w:color="auto"/>
            </w:tcBorders>
            <w:vAlign w:val="center"/>
            <w:hideMark/>
          </w:tcPr>
          <w:p w14:paraId="36A8D5ED" w14:textId="77777777" w:rsidR="00CE0161" w:rsidRPr="00CE0161" w:rsidRDefault="00CE0161" w:rsidP="00CE0161">
            <w:pPr>
              <w:spacing w:before="0" w:after="0" w:line="240" w:lineRule="auto"/>
              <w:ind w:firstLine="0"/>
              <w:jc w:val="left"/>
              <w:rPr>
                <w:rFonts w:eastAsia="Times New Roman" w:cs="Calibri"/>
                <w:b/>
                <w:bCs/>
                <w:sz w:val="18"/>
                <w:szCs w:val="18"/>
              </w:rPr>
            </w:pPr>
          </w:p>
        </w:tc>
      </w:tr>
      <w:tr w:rsidR="00CE0161" w:rsidRPr="00CE0161" w14:paraId="1264D740" w14:textId="77777777" w:rsidTr="00E52856">
        <w:trPr>
          <w:trHeight w:val="297"/>
        </w:trPr>
        <w:tc>
          <w:tcPr>
            <w:tcW w:w="1696" w:type="dxa"/>
            <w:vMerge w:val="restart"/>
            <w:tcBorders>
              <w:top w:val="nil"/>
              <w:left w:val="single" w:sz="8" w:space="0" w:color="auto"/>
              <w:bottom w:val="single" w:sz="4" w:space="0" w:color="auto"/>
              <w:right w:val="single" w:sz="8" w:space="0" w:color="auto"/>
            </w:tcBorders>
            <w:shd w:val="clear" w:color="000000" w:fill="FFFFFF"/>
            <w:vAlign w:val="center"/>
            <w:hideMark/>
          </w:tcPr>
          <w:p w14:paraId="204A7DF0"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Jerarquía del Camino</w:t>
            </w:r>
          </w:p>
        </w:tc>
        <w:tc>
          <w:tcPr>
            <w:tcW w:w="3738" w:type="dxa"/>
            <w:tcBorders>
              <w:top w:val="nil"/>
              <w:left w:val="nil"/>
              <w:bottom w:val="single" w:sz="4" w:space="0" w:color="auto"/>
              <w:right w:val="single" w:sz="8" w:space="0" w:color="auto"/>
            </w:tcBorders>
            <w:shd w:val="clear" w:color="000000" w:fill="FFFFFF"/>
            <w:vAlign w:val="center"/>
            <w:hideMark/>
          </w:tcPr>
          <w:p w14:paraId="64CE171C"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Ruta Primaria (A)</w:t>
            </w:r>
          </w:p>
        </w:tc>
        <w:tc>
          <w:tcPr>
            <w:tcW w:w="1861" w:type="dxa"/>
            <w:tcBorders>
              <w:top w:val="single" w:sz="8" w:space="0" w:color="auto"/>
              <w:left w:val="nil"/>
              <w:bottom w:val="single" w:sz="4" w:space="0" w:color="auto"/>
              <w:right w:val="single" w:sz="8" w:space="0" w:color="auto"/>
            </w:tcBorders>
            <w:shd w:val="clear" w:color="000000" w:fill="FFFFFF"/>
            <w:vAlign w:val="center"/>
            <w:hideMark/>
          </w:tcPr>
          <w:p w14:paraId="51596C7B"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100%</w:t>
            </w:r>
          </w:p>
        </w:tc>
        <w:tc>
          <w:tcPr>
            <w:tcW w:w="1680" w:type="dxa"/>
            <w:vMerge w:val="restart"/>
            <w:tcBorders>
              <w:top w:val="nil"/>
              <w:left w:val="single" w:sz="8" w:space="0" w:color="auto"/>
              <w:bottom w:val="single" w:sz="4" w:space="0" w:color="auto"/>
              <w:right w:val="single" w:sz="8" w:space="0" w:color="auto"/>
            </w:tcBorders>
            <w:shd w:val="clear" w:color="000000" w:fill="FFFFFF"/>
            <w:vAlign w:val="center"/>
            <w:hideMark/>
          </w:tcPr>
          <w:p w14:paraId="6EA38652" w14:textId="77777777" w:rsidR="00CE0161" w:rsidRPr="00CE0161" w:rsidRDefault="00CE0161" w:rsidP="00CE0161">
            <w:pPr>
              <w:spacing w:before="0" w:after="0" w:line="240" w:lineRule="auto"/>
              <w:ind w:firstLine="0"/>
              <w:jc w:val="center"/>
              <w:rPr>
                <w:rFonts w:eastAsia="Times New Roman" w:cs="Calibri"/>
                <w:b/>
                <w:bCs/>
                <w:sz w:val="18"/>
                <w:szCs w:val="18"/>
              </w:rPr>
            </w:pPr>
            <w:r w:rsidRPr="00CE0161">
              <w:rPr>
                <w:rFonts w:eastAsia="Times New Roman" w:cs="Calibri"/>
                <w:b/>
                <w:bCs/>
                <w:sz w:val="18"/>
                <w:szCs w:val="18"/>
              </w:rPr>
              <w:t>20,0%</w:t>
            </w:r>
          </w:p>
        </w:tc>
      </w:tr>
      <w:tr w:rsidR="00CE0161" w:rsidRPr="00CE0161" w14:paraId="0E498BC8" w14:textId="77777777" w:rsidTr="00E52856">
        <w:trPr>
          <w:trHeight w:val="297"/>
        </w:trPr>
        <w:tc>
          <w:tcPr>
            <w:tcW w:w="1696" w:type="dxa"/>
            <w:vMerge/>
            <w:tcBorders>
              <w:top w:val="nil"/>
              <w:left w:val="single" w:sz="8" w:space="0" w:color="auto"/>
              <w:bottom w:val="single" w:sz="4" w:space="0" w:color="auto"/>
              <w:right w:val="single" w:sz="8" w:space="0" w:color="auto"/>
            </w:tcBorders>
            <w:vAlign w:val="center"/>
            <w:hideMark/>
          </w:tcPr>
          <w:p w14:paraId="41A2759C" w14:textId="77777777" w:rsidR="00CE0161" w:rsidRPr="00CE0161" w:rsidRDefault="00CE0161" w:rsidP="00CE0161">
            <w:pPr>
              <w:spacing w:before="0" w:after="0" w:line="240" w:lineRule="auto"/>
              <w:ind w:firstLine="0"/>
              <w:jc w:val="left"/>
              <w:rPr>
                <w:rFonts w:eastAsia="Times New Roman" w:cs="Calibri"/>
                <w:sz w:val="18"/>
                <w:szCs w:val="18"/>
              </w:rPr>
            </w:pPr>
          </w:p>
        </w:tc>
        <w:tc>
          <w:tcPr>
            <w:tcW w:w="3738" w:type="dxa"/>
            <w:tcBorders>
              <w:top w:val="nil"/>
              <w:left w:val="nil"/>
              <w:bottom w:val="single" w:sz="4" w:space="0" w:color="auto"/>
              <w:right w:val="single" w:sz="8" w:space="0" w:color="auto"/>
            </w:tcBorders>
            <w:shd w:val="clear" w:color="000000" w:fill="FFFFFF"/>
            <w:vAlign w:val="center"/>
            <w:hideMark/>
          </w:tcPr>
          <w:p w14:paraId="1086C6D4"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Ruta Segundaria (B)</w:t>
            </w:r>
          </w:p>
        </w:tc>
        <w:tc>
          <w:tcPr>
            <w:tcW w:w="1861" w:type="dxa"/>
            <w:tcBorders>
              <w:top w:val="nil"/>
              <w:left w:val="nil"/>
              <w:bottom w:val="single" w:sz="4" w:space="0" w:color="auto"/>
              <w:right w:val="single" w:sz="8" w:space="0" w:color="auto"/>
            </w:tcBorders>
            <w:shd w:val="clear" w:color="000000" w:fill="FFFFFF"/>
            <w:vAlign w:val="center"/>
            <w:hideMark/>
          </w:tcPr>
          <w:p w14:paraId="1D866EBC"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50%</w:t>
            </w:r>
          </w:p>
        </w:tc>
        <w:tc>
          <w:tcPr>
            <w:tcW w:w="1680" w:type="dxa"/>
            <w:vMerge/>
            <w:tcBorders>
              <w:top w:val="nil"/>
              <w:left w:val="single" w:sz="8" w:space="0" w:color="auto"/>
              <w:bottom w:val="single" w:sz="4" w:space="0" w:color="auto"/>
              <w:right w:val="single" w:sz="8" w:space="0" w:color="auto"/>
            </w:tcBorders>
            <w:vAlign w:val="center"/>
            <w:hideMark/>
          </w:tcPr>
          <w:p w14:paraId="4952F338" w14:textId="77777777" w:rsidR="00CE0161" w:rsidRPr="00CE0161" w:rsidRDefault="00CE0161" w:rsidP="00CE0161">
            <w:pPr>
              <w:spacing w:before="0" w:after="0" w:line="240" w:lineRule="auto"/>
              <w:ind w:firstLine="0"/>
              <w:jc w:val="left"/>
              <w:rPr>
                <w:rFonts w:eastAsia="Times New Roman" w:cs="Calibri"/>
                <w:b/>
                <w:bCs/>
                <w:sz w:val="18"/>
                <w:szCs w:val="18"/>
              </w:rPr>
            </w:pPr>
          </w:p>
        </w:tc>
      </w:tr>
      <w:tr w:rsidR="00CE0161" w:rsidRPr="00CE0161" w14:paraId="6D53C548" w14:textId="77777777" w:rsidTr="00E52856">
        <w:trPr>
          <w:trHeight w:val="312"/>
        </w:trPr>
        <w:tc>
          <w:tcPr>
            <w:tcW w:w="1696" w:type="dxa"/>
            <w:vMerge/>
            <w:tcBorders>
              <w:top w:val="nil"/>
              <w:left w:val="single" w:sz="8" w:space="0" w:color="auto"/>
              <w:bottom w:val="single" w:sz="4" w:space="0" w:color="auto"/>
              <w:right w:val="single" w:sz="8" w:space="0" w:color="auto"/>
            </w:tcBorders>
            <w:vAlign w:val="center"/>
            <w:hideMark/>
          </w:tcPr>
          <w:p w14:paraId="3684225E" w14:textId="77777777" w:rsidR="00CE0161" w:rsidRPr="00CE0161" w:rsidRDefault="00CE0161" w:rsidP="00CE0161">
            <w:pPr>
              <w:spacing w:before="0" w:after="0" w:line="240" w:lineRule="auto"/>
              <w:ind w:firstLine="0"/>
              <w:jc w:val="left"/>
              <w:rPr>
                <w:rFonts w:eastAsia="Times New Roman" w:cs="Calibri"/>
                <w:sz w:val="18"/>
                <w:szCs w:val="18"/>
              </w:rPr>
            </w:pPr>
          </w:p>
        </w:tc>
        <w:tc>
          <w:tcPr>
            <w:tcW w:w="3738" w:type="dxa"/>
            <w:tcBorders>
              <w:top w:val="nil"/>
              <w:left w:val="nil"/>
              <w:bottom w:val="nil"/>
              <w:right w:val="single" w:sz="8" w:space="0" w:color="auto"/>
            </w:tcBorders>
            <w:shd w:val="clear" w:color="000000" w:fill="FFFFFF"/>
            <w:vAlign w:val="center"/>
            <w:hideMark/>
          </w:tcPr>
          <w:p w14:paraId="06273829" w14:textId="4B1FD90E"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Ruta Terciaria (</w:t>
            </w:r>
            <w:r w:rsidRPr="009A4AE6">
              <w:rPr>
                <w:rFonts w:eastAsia="Times New Roman" w:cs="Calibri"/>
                <w:sz w:val="18"/>
                <w:szCs w:val="18"/>
              </w:rPr>
              <w:t>C)</w:t>
            </w:r>
          </w:p>
        </w:tc>
        <w:tc>
          <w:tcPr>
            <w:tcW w:w="1861" w:type="dxa"/>
            <w:tcBorders>
              <w:top w:val="nil"/>
              <w:left w:val="nil"/>
              <w:bottom w:val="nil"/>
              <w:right w:val="single" w:sz="8" w:space="0" w:color="auto"/>
            </w:tcBorders>
            <w:shd w:val="clear" w:color="000000" w:fill="FFFFFF"/>
            <w:vAlign w:val="center"/>
            <w:hideMark/>
          </w:tcPr>
          <w:p w14:paraId="29A21F5D"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25%</w:t>
            </w:r>
          </w:p>
        </w:tc>
        <w:tc>
          <w:tcPr>
            <w:tcW w:w="1680" w:type="dxa"/>
            <w:vMerge/>
            <w:tcBorders>
              <w:top w:val="nil"/>
              <w:left w:val="single" w:sz="8" w:space="0" w:color="auto"/>
              <w:bottom w:val="single" w:sz="4" w:space="0" w:color="auto"/>
              <w:right w:val="single" w:sz="8" w:space="0" w:color="auto"/>
            </w:tcBorders>
            <w:vAlign w:val="center"/>
            <w:hideMark/>
          </w:tcPr>
          <w:p w14:paraId="4B99FB8A" w14:textId="77777777" w:rsidR="00CE0161" w:rsidRPr="00CE0161" w:rsidRDefault="00CE0161" w:rsidP="00CE0161">
            <w:pPr>
              <w:spacing w:before="0" w:after="0" w:line="240" w:lineRule="auto"/>
              <w:ind w:firstLine="0"/>
              <w:jc w:val="left"/>
              <w:rPr>
                <w:rFonts w:eastAsia="Times New Roman" w:cs="Calibri"/>
                <w:b/>
                <w:bCs/>
                <w:sz w:val="18"/>
                <w:szCs w:val="18"/>
              </w:rPr>
            </w:pPr>
          </w:p>
        </w:tc>
      </w:tr>
      <w:tr w:rsidR="00CE0161" w:rsidRPr="00CE0161" w14:paraId="2C1170DC" w14:textId="77777777" w:rsidTr="00E52856">
        <w:trPr>
          <w:trHeight w:val="297"/>
        </w:trPr>
        <w:tc>
          <w:tcPr>
            <w:tcW w:w="169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41C4476E"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Movilidad del Camino</w:t>
            </w:r>
          </w:p>
        </w:tc>
        <w:tc>
          <w:tcPr>
            <w:tcW w:w="3738" w:type="dxa"/>
            <w:tcBorders>
              <w:top w:val="single" w:sz="8" w:space="0" w:color="auto"/>
              <w:left w:val="nil"/>
              <w:bottom w:val="single" w:sz="4" w:space="0" w:color="auto"/>
              <w:right w:val="single" w:sz="8" w:space="0" w:color="auto"/>
            </w:tcBorders>
            <w:shd w:val="clear" w:color="000000" w:fill="FFFFFF"/>
            <w:vAlign w:val="center"/>
            <w:hideMark/>
          </w:tcPr>
          <w:p w14:paraId="21F50C92" w14:textId="10CB9DBA"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 xml:space="preserve">Todo Tipo de </w:t>
            </w:r>
            <w:r w:rsidRPr="009A4AE6">
              <w:rPr>
                <w:rFonts w:eastAsia="Times New Roman" w:cs="Calibri"/>
                <w:sz w:val="18"/>
                <w:szCs w:val="18"/>
              </w:rPr>
              <w:t>área</w:t>
            </w:r>
            <w:r w:rsidRPr="00CE0161">
              <w:rPr>
                <w:rFonts w:eastAsia="Times New Roman" w:cs="Calibri"/>
                <w:sz w:val="18"/>
                <w:szCs w:val="18"/>
              </w:rPr>
              <w:t xml:space="preserve"> de Movilidad</w:t>
            </w:r>
          </w:p>
        </w:tc>
        <w:tc>
          <w:tcPr>
            <w:tcW w:w="1861" w:type="dxa"/>
            <w:tcBorders>
              <w:top w:val="single" w:sz="8" w:space="0" w:color="auto"/>
              <w:left w:val="nil"/>
              <w:bottom w:val="single" w:sz="4" w:space="0" w:color="auto"/>
              <w:right w:val="single" w:sz="8" w:space="0" w:color="auto"/>
            </w:tcBorders>
            <w:shd w:val="clear" w:color="000000" w:fill="FFFFFF"/>
            <w:vAlign w:val="center"/>
            <w:hideMark/>
          </w:tcPr>
          <w:p w14:paraId="50F00D10"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100%</w:t>
            </w:r>
          </w:p>
        </w:tc>
        <w:tc>
          <w:tcPr>
            <w:tcW w:w="168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2431F85B" w14:textId="77777777" w:rsidR="00CE0161" w:rsidRPr="00CE0161" w:rsidRDefault="00CE0161" w:rsidP="00CE0161">
            <w:pPr>
              <w:spacing w:before="0" w:after="0" w:line="240" w:lineRule="auto"/>
              <w:ind w:firstLine="0"/>
              <w:jc w:val="center"/>
              <w:rPr>
                <w:rFonts w:eastAsia="Times New Roman" w:cs="Calibri"/>
                <w:b/>
                <w:bCs/>
                <w:sz w:val="18"/>
                <w:szCs w:val="18"/>
              </w:rPr>
            </w:pPr>
            <w:r w:rsidRPr="00CE0161">
              <w:rPr>
                <w:rFonts w:eastAsia="Times New Roman" w:cs="Calibri"/>
                <w:b/>
                <w:bCs/>
                <w:sz w:val="18"/>
                <w:szCs w:val="18"/>
              </w:rPr>
              <w:t>5,0%</w:t>
            </w:r>
          </w:p>
        </w:tc>
      </w:tr>
      <w:tr w:rsidR="00CE0161" w:rsidRPr="00CE0161" w14:paraId="252BFFF0" w14:textId="77777777" w:rsidTr="00E52856">
        <w:trPr>
          <w:trHeight w:val="297"/>
        </w:trPr>
        <w:tc>
          <w:tcPr>
            <w:tcW w:w="1696" w:type="dxa"/>
            <w:vMerge/>
            <w:tcBorders>
              <w:top w:val="single" w:sz="8" w:space="0" w:color="auto"/>
              <w:left w:val="single" w:sz="8" w:space="0" w:color="auto"/>
              <w:bottom w:val="single" w:sz="8" w:space="0" w:color="000000"/>
              <w:right w:val="single" w:sz="8" w:space="0" w:color="auto"/>
            </w:tcBorders>
            <w:vAlign w:val="center"/>
            <w:hideMark/>
          </w:tcPr>
          <w:p w14:paraId="34236B6F" w14:textId="77777777" w:rsidR="00CE0161" w:rsidRPr="00CE0161" w:rsidRDefault="00CE0161" w:rsidP="00CE0161">
            <w:pPr>
              <w:spacing w:before="0" w:after="0" w:line="240" w:lineRule="auto"/>
              <w:ind w:firstLine="0"/>
              <w:jc w:val="left"/>
              <w:rPr>
                <w:rFonts w:eastAsia="Times New Roman" w:cs="Calibri"/>
                <w:sz w:val="18"/>
                <w:szCs w:val="18"/>
              </w:rPr>
            </w:pPr>
          </w:p>
        </w:tc>
        <w:tc>
          <w:tcPr>
            <w:tcW w:w="3738" w:type="dxa"/>
            <w:tcBorders>
              <w:top w:val="nil"/>
              <w:left w:val="nil"/>
              <w:bottom w:val="single" w:sz="4" w:space="0" w:color="auto"/>
              <w:right w:val="single" w:sz="8" w:space="0" w:color="auto"/>
            </w:tcBorders>
            <w:shd w:val="clear" w:color="000000" w:fill="FFFFFF"/>
            <w:vAlign w:val="center"/>
            <w:hideMark/>
          </w:tcPr>
          <w:p w14:paraId="4DDD4E0D" w14:textId="465ECAEE" w:rsidR="00CE0161" w:rsidRPr="00CE0161" w:rsidRDefault="00CE0161" w:rsidP="00CE0161">
            <w:pPr>
              <w:spacing w:before="0" w:after="0" w:line="240" w:lineRule="auto"/>
              <w:ind w:firstLine="0"/>
              <w:jc w:val="center"/>
              <w:rPr>
                <w:rFonts w:eastAsia="Times New Roman" w:cs="Calibri"/>
                <w:sz w:val="18"/>
                <w:szCs w:val="18"/>
              </w:rPr>
            </w:pPr>
            <w:r w:rsidRPr="009A4AE6">
              <w:rPr>
                <w:rFonts w:eastAsia="Times New Roman" w:cs="Calibri"/>
                <w:sz w:val="18"/>
                <w:szCs w:val="18"/>
              </w:rPr>
              <w:t>Área</w:t>
            </w:r>
            <w:r w:rsidRPr="00CE0161">
              <w:rPr>
                <w:rFonts w:eastAsia="Times New Roman" w:cs="Calibri"/>
                <w:sz w:val="18"/>
                <w:szCs w:val="18"/>
              </w:rPr>
              <w:t xml:space="preserve"> </w:t>
            </w:r>
            <w:r w:rsidRPr="009A4AE6">
              <w:rPr>
                <w:rFonts w:eastAsia="Times New Roman" w:cs="Calibri"/>
                <w:sz w:val="18"/>
                <w:szCs w:val="18"/>
              </w:rPr>
              <w:t>ciclística</w:t>
            </w:r>
          </w:p>
        </w:tc>
        <w:tc>
          <w:tcPr>
            <w:tcW w:w="1861" w:type="dxa"/>
            <w:tcBorders>
              <w:top w:val="nil"/>
              <w:left w:val="nil"/>
              <w:bottom w:val="single" w:sz="4" w:space="0" w:color="auto"/>
              <w:right w:val="single" w:sz="8" w:space="0" w:color="auto"/>
            </w:tcBorders>
            <w:shd w:val="clear" w:color="000000" w:fill="FFFFFF"/>
            <w:vAlign w:val="center"/>
            <w:hideMark/>
          </w:tcPr>
          <w:p w14:paraId="3E082290"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50%</w:t>
            </w:r>
          </w:p>
        </w:tc>
        <w:tc>
          <w:tcPr>
            <w:tcW w:w="1680" w:type="dxa"/>
            <w:vMerge/>
            <w:tcBorders>
              <w:top w:val="single" w:sz="8" w:space="0" w:color="auto"/>
              <w:left w:val="single" w:sz="8" w:space="0" w:color="auto"/>
              <w:bottom w:val="single" w:sz="8" w:space="0" w:color="000000"/>
              <w:right w:val="single" w:sz="8" w:space="0" w:color="auto"/>
            </w:tcBorders>
            <w:vAlign w:val="center"/>
            <w:hideMark/>
          </w:tcPr>
          <w:p w14:paraId="5922BFFC" w14:textId="77777777" w:rsidR="00CE0161" w:rsidRPr="00CE0161" w:rsidRDefault="00CE0161" w:rsidP="00CE0161">
            <w:pPr>
              <w:spacing w:before="0" w:after="0" w:line="240" w:lineRule="auto"/>
              <w:ind w:firstLine="0"/>
              <w:jc w:val="left"/>
              <w:rPr>
                <w:rFonts w:eastAsia="Times New Roman" w:cs="Calibri"/>
                <w:b/>
                <w:bCs/>
                <w:sz w:val="18"/>
                <w:szCs w:val="18"/>
              </w:rPr>
            </w:pPr>
          </w:p>
        </w:tc>
      </w:tr>
      <w:tr w:rsidR="00CE0161" w:rsidRPr="00CE0161" w14:paraId="4B457338" w14:textId="77777777" w:rsidTr="00E52856">
        <w:trPr>
          <w:trHeight w:val="297"/>
        </w:trPr>
        <w:tc>
          <w:tcPr>
            <w:tcW w:w="1696" w:type="dxa"/>
            <w:vMerge/>
            <w:tcBorders>
              <w:top w:val="single" w:sz="8" w:space="0" w:color="auto"/>
              <w:left w:val="single" w:sz="8" w:space="0" w:color="auto"/>
              <w:bottom w:val="single" w:sz="8" w:space="0" w:color="000000"/>
              <w:right w:val="single" w:sz="8" w:space="0" w:color="auto"/>
            </w:tcBorders>
            <w:vAlign w:val="center"/>
            <w:hideMark/>
          </w:tcPr>
          <w:p w14:paraId="2406686A" w14:textId="77777777" w:rsidR="00CE0161" w:rsidRPr="00CE0161" w:rsidRDefault="00CE0161" w:rsidP="00CE0161">
            <w:pPr>
              <w:spacing w:before="0" w:after="0" w:line="240" w:lineRule="auto"/>
              <w:ind w:firstLine="0"/>
              <w:jc w:val="left"/>
              <w:rPr>
                <w:rFonts w:eastAsia="Times New Roman" w:cs="Calibri"/>
                <w:sz w:val="18"/>
                <w:szCs w:val="18"/>
              </w:rPr>
            </w:pPr>
          </w:p>
        </w:tc>
        <w:tc>
          <w:tcPr>
            <w:tcW w:w="3738" w:type="dxa"/>
            <w:tcBorders>
              <w:top w:val="nil"/>
              <w:left w:val="nil"/>
              <w:bottom w:val="single" w:sz="4" w:space="0" w:color="auto"/>
              <w:right w:val="single" w:sz="8" w:space="0" w:color="auto"/>
            </w:tcBorders>
            <w:shd w:val="clear" w:color="000000" w:fill="FFFFFF"/>
            <w:vAlign w:val="center"/>
            <w:hideMark/>
          </w:tcPr>
          <w:p w14:paraId="24E07643" w14:textId="22A51537" w:rsidR="00CE0161" w:rsidRPr="00CE0161" w:rsidRDefault="00CE0161" w:rsidP="00CE0161">
            <w:pPr>
              <w:spacing w:before="0" w:after="0" w:line="240" w:lineRule="auto"/>
              <w:ind w:firstLine="0"/>
              <w:jc w:val="center"/>
              <w:rPr>
                <w:rFonts w:eastAsia="Times New Roman" w:cs="Calibri"/>
                <w:sz w:val="18"/>
                <w:szCs w:val="18"/>
              </w:rPr>
            </w:pPr>
            <w:r w:rsidRPr="009A4AE6">
              <w:rPr>
                <w:rFonts w:eastAsia="Times New Roman" w:cs="Calibri"/>
                <w:sz w:val="18"/>
                <w:szCs w:val="18"/>
              </w:rPr>
              <w:t>Área</w:t>
            </w:r>
            <w:r w:rsidRPr="00CE0161">
              <w:rPr>
                <w:rFonts w:eastAsia="Times New Roman" w:cs="Calibri"/>
                <w:sz w:val="18"/>
                <w:szCs w:val="18"/>
              </w:rPr>
              <w:t xml:space="preserve"> Peatonal</w:t>
            </w:r>
          </w:p>
        </w:tc>
        <w:tc>
          <w:tcPr>
            <w:tcW w:w="1861" w:type="dxa"/>
            <w:tcBorders>
              <w:top w:val="nil"/>
              <w:left w:val="nil"/>
              <w:bottom w:val="single" w:sz="4" w:space="0" w:color="auto"/>
              <w:right w:val="single" w:sz="8" w:space="0" w:color="auto"/>
            </w:tcBorders>
            <w:shd w:val="clear" w:color="000000" w:fill="FFFFFF"/>
            <w:vAlign w:val="center"/>
            <w:hideMark/>
          </w:tcPr>
          <w:p w14:paraId="5225B451"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50%</w:t>
            </w:r>
          </w:p>
        </w:tc>
        <w:tc>
          <w:tcPr>
            <w:tcW w:w="1680" w:type="dxa"/>
            <w:vMerge/>
            <w:tcBorders>
              <w:top w:val="single" w:sz="8" w:space="0" w:color="auto"/>
              <w:left w:val="single" w:sz="8" w:space="0" w:color="auto"/>
              <w:bottom w:val="single" w:sz="8" w:space="0" w:color="000000"/>
              <w:right w:val="single" w:sz="8" w:space="0" w:color="auto"/>
            </w:tcBorders>
            <w:vAlign w:val="center"/>
            <w:hideMark/>
          </w:tcPr>
          <w:p w14:paraId="0B836850" w14:textId="77777777" w:rsidR="00CE0161" w:rsidRPr="00CE0161" w:rsidRDefault="00CE0161" w:rsidP="00CE0161">
            <w:pPr>
              <w:spacing w:before="0" w:after="0" w:line="240" w:lineRule="auto"/>
              <w:ind w:firstLine="0"/>
              <w:jc w:val="left"/>
              <w:rPr>
                <w:rFonts w:eastAsia="Times New Roman" w:cs="Calibri"/>
                <w:b/>
                <w:bCs/>
                <w:sz w:val="18"/>
                <w:szCs w:val="18"/>
              </w:rPr>
            </w:pPr>
          </w:p>
        </w:tc>
      </w:tr>
      <w:tr w:rsidR="00CE0161" w:rsidRPr="00CE0161" w14:paraId="74A15667" w14:textId="77777777" w:rsidTr="00E52856">
        <w:trPr>
          <w:trHeight w:val="312"/>
        </w:trPr>
        <w:tc>
          <w:tcPr>
            <w:tcW w:w="1696" w:type="dxa"/>
            <w:vMerge/>
            <w:tcBorders>
              <w:top w:val="single" w:sz="8" w:space="0" w:color="auto"/>
              <w:left w:val="single" w:sz="8" w:space="0" w:color="auto"/>
              <w:bottom w:val="single" w:sz="8" w:space="0" w:color="000000"/>
              <w:right w:val="single" w:sz="8" w:space="0" w:color="auto"/>
            </w:tcBorders>
            <w:vAlign w:val="center"/>
            <w:hideMark/>
          </w:tcPr>
          <w:p w14:paraId="426200FD" w14:textId="77777777" w:rsidR="00CE0161" w:rsidRPr="00CE0161" w:rsidRDefault="00CE0161" w:rsidP="00CE0161">
            <w:pPr>
              <w:spacing w:before="0" w:after="0" w:line="240" w:lineRule="auto"/>
              <w:ind w:firstLine="0"/>
              <w:jc w:val="left"/>
              <w:rPr>
                <w:rFonts w:eastAsia="Times New Roman" w:cs="Calibri"/>
                <w:sz w:val="18"/>
                <w:szCs w:val="18"/>
              </w:rPr>
            </w:pPr>
          </w:p>
        </w:tc>
        <w:tc>
          <w:tcPr>
            <w:tcW w:w="3738" w:type="dxa"/>
            <w:tcBorders>
              <w:top w:val="nil"/>
              <w:left w:val="nil"/>
              <w:bottom w:val="single" w:sz="8" w:space="0" w:color="auto"/>
              <w:right w:val="single" w:sz="8" w:space="0" w:color="auto"/>
            </w:tcBorders>
            <w:shd w:val="clear" w:color="000000" w:fill="FFFFFF"/>
            <w:vAlign w:val="center"/>
            <w:hideMark/>
          </w:tcPr>
          <w:p w14:paraId="44CCB4FD"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No Determinado</w:t>
            </w:r>
          </w:p>
        </w:tc>
        <w:tc>
          <w:tcPr>
            <w:tcW w:w="1861" w:type="dxa"/>
            <w:tcBorders>
              <w:top w:val="nil"/>
              <w:left w:val="nil"/>
              <w:bottom w:val="single" w:sz="8" w:space="0" w:color="auto"/>
              <w:right w:val="single" w:sz="8" w:space="0" w:color="auto"/>
            </w:tcBorders>
            <w:shd w:val="clear" w:color="000000" w:fill="FFFFFF"/>
            <w:vAlign w:val="center"/>
            <w:hideMark/>
          </w:tcPr>
          <w:p w14:paraId="7C4827E5"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0%</w:t>
            </w:r>
          </w:p>
        </w:tc>
        <w:tc>
          <w:tcPr>
            <w:tcW w:w="1680" w:type="dxa"/>
            <w:vMerge/>
            <w:tcBorders>
              <w:top w:val="single" w:sz="8" w:space="0" w:color="auto"/>
              <w:left w:val="single" w:sz="8" w:space="0" w:color="auto"/>
              <w:bottom w:val="single" w:sz="8" w:space="0" w:color="000000"/>
              <w:right w:val="single" w:sz="8" w:space="0" w:color="auto"/>
            </w:tcBorders>
            <w:vAlign w:val="center"/>
            <w:hideMark/>
          </w:tcPr>
          <w:p w14:paraId="772F8229" w14:textId="77777777" w:rsidR="00CE0161" w:rsidRPr="00CE0161" w:rsidRDefault="00CE0161" w:rsidP="00CE0161">
            <w:pPr>
              <w:spacing w:before="0" w:after="0" w:line="240" w:lineRule="auto"/>
              <w:ind w:firstLine="0"/>
              <w:jc w:val="left"/>
              <w:rPr>
                <w:rFonts w:eastAsia="Times New Roman" w:cs="Calibri"/>
                <w:b/>
                <w:bCs/>
                <w:sz w:val="18"/>
                <w:szCs w:val="18"/>
              </w:rPr>
            </w:pPr>
          </w:p>
        </w:tc>
      </w:tr>
      <w:tr w:rsidR="00CE0161" w:rsidRPr="00CE0161" w14:paraId="7E729B76" w14:textId="77777777" w:rsidTr="00E52856">
        <w:trPr>
          <w:trHeight w:val="297"/>
        </w:trPr>
        <w:tc>
          <w:tcPr>
            <w:tcW w:w="169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C7CA2D4" w14:textId="5AFFB39B"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 xml:space="preserve">Acceso a Servicios </w:t>
            </w:r>
            <w:r w:rsidRPr="009A4AE6">
              <w:rPr>
                <w:rFonts w:eastAsia="Times New Roman" w:cs="Calibri"/>
                <w:sz w:val="18"/>
                <w:szCs w:val="18"/>
              </w:rPr>
              <w:t>básicos</w:t>
            </w:r>
            <w:r w:rsidRPr="00CE0161">
              <w:rPr>
                <w:rFonts w:eastAsia="Times New Roman" w:cs="Calibri"/>
                <w:sz w:val="18"/>
                <w:szCs w:val="18"/>
              </w:rPr>
              <w:t xml:space="preserve"> </w:t>
            </w:r>
          </w:p>
        </w:tc>
        <w:tc>
          <w:tcPr>
            <w:tcW w:w="3738" w:type="dxa"/>
            <w:tcBorders>
              <w:top w:val="nil"/>
              <w:left w:val="nil"/>
              <w:bottom w:val="single" w:sz="4" w:space="0" w:color="auto"/>
              <w:right w:val="single" w:sz="8" w:space="0" w:color="auto"/>
            </w:tcBorders>
            <w:shd w:val="clear" w:color="000000" w:fill="FFFFFF"/>
            <w:vAlign w:val="center"/>
            <w:hideMark/>
          </w:tcPr>
          <w:p w14:paraId="047F9123" w14:textId="4CB56324"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 xml:space="preserve">Mas de 7 Servicios </w:t>
            </w:r>
            <w:r w:rsidRPr="009A4AE6">
              <w:rPr>
                <w:rFonts w:eastAsia="Times New Roman" w:cs="Calibri"/>
                <w:sz w:val="18"/>
                <w:szCs w:val="18"/>
              </w:rPr>
              <w:t>básicos</w:t>
            </w:r>
          </w:p>
        </w:tc>
        <w:tc>
          <w:tcPr>
            <w:tcW w:w="1861" w:type="dxa"/>
            <w:tcBorders>
              <w:top w:val="nil"/>
              <w:left w:val="nil"/>
              <w:bottom w:val="single" w:sz="4" w:space="0" w:color="auto"/>
              <w:right w:val="single" w:sz="8" w:space="0" w:color="auto"/>
            </w:tcBorders>
            <w:shd w:val="clear" w:color="000000" w:fill="FFFFFF"/>
            <w:vAlign w:val="center"/>
            <w:hideMark/>
          </w:tcPr>
          <w:p w14:paraId="2CEF9168"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100%</w:t>
            </w:r>
          </w:p>
        </w:tc>
        <w:tc>
          <w:tcPr>
            <w:tcW w:w="168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DAA0444" w14:textId="77777777" w:rsidR="00CE0161" w:rsidRPr="00CE0161" w:rsidRDefault="00CE0161" w:rsidP="00CE0161">
            <w:pPr>
              <w:spacing w:before="0" w:after="0" w:line="240" w:lineRule="auto"/>
              <w:ind w:firstLine="0"/>
              <w:jc w:val="center"/>
              <w:rPr>
                <w:rFonts w:eastAsia="Times New Roman" w:cs="Calibri"/>
                <w:b/>
                <w:bCs/>
                <w:sz w:val="18"/>
                <w:szCs w:val="18"/>
              </w:rPr>
            </w:pPr>
            <w:r w:rsidRPr="00CE0161">
              <w:rPr>
                <w:rFonts w:eastAsia="Times New Roman" w:cs="Calibri"/>
                <w:b/>
                <w:bCs/>
                <w:sz w:val="18"/>
                <w:szCs w:val="18"/>
              </w:rPr>
              <w:t>10,0%</w:t>
            </w:r>
          </w:p>
        </w:tc>
      </w:tr>
      <w:tr w:rsidR="00CE0161" w:rsidRPr="00CE0161" w14:paraId="03E1393A" w14:textId="77777777" w:rsidTr="00E52856">
        <w:trPr>
          <w:trHeight w:val="297"/>
        </w:trPr>
        <w:tc>
          <w:tcPr>
            <w:tcW w:w="1696" w:type="dxa"/>
            <w:vMerge/>
            <w:tcBorders>
              <w:top w:val="nil"/>
              <w:left w:val="single" w:sz="8" w:space="0" w:color="auto"/>
              <w:bottom w:val="single" w:sz="8" w:space="0" w:color="000000"/>
              <w:right w:val="single" w:sz="8" w:space="0" w:color="auto"/>
            </w:tcBorders>
            <w:vAlign w:val="center"/>
            <w:hideMark/>
          </w:tcPr>
          <w:p w14:paraId="0DC2FA54" w14:textId="77777777" w:rsidR="00CE0161" w:rsidRPr="00CE0161" w:rsidRDefault="00CE0161" w:rsidP="00CE0161">
            <w:pPr>
              <w:spacing w:before="0" w:after="0" w:line="240" w:lineRule="auto"/>
              <w:ind w:firstLine="0"/>
              <w:jc w:val="left"/>
              <w:rPr>
                <w:rFonts w:eastAsia="Times New Roman" w:cs="Calibri"/>
                <w:sz w:val="18"/>
                <w:szCs w:val="18"/>
              </w:rPr>
            </w:pPr>
          </w:p>
        </w:tc>
        <w:tc>
          <w:tcPr>
            <w:tcW w:w="3738" w:type="dxa"/>
            <w:tcBorders>
              <w:top w:val="nil"/>
              <w:left w:val="nil"/>
              <w:bottom w:val="single" w:sz="4" w:space="0" w:color="auto"/>
              <w:right w:val="single" w:sz="8" w:space="0" w:color="auto"/>
            </w:tcBorders>
            <w:shd w:val="clear" w:color="000000" w:fill="FFFFFF"/>
            <w:vAlign w:val="center"/>
            <w:hideMark/>
          </w:tcPr>
          <w:p w14:paraId="0C0A10C1" w14:textId="28440182"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 xml:space="preserve">Entre 4 y 7 Servicios </w:t>
            </w:r>
            <w:r w:rsidRPr="009A4AE6">
              <w:rPr>
                <w:rFonts w:eastAsia="Times New Roman" w:cs="Calibri"/>
                <w:sz w:val="18"/>
                <w:szCs w:val="18"/>
              </w:rPr>
              <w:t>básicos</w:t>
            </w:r>
          </w:p>
        </w:tc>
        <w:tc>
          <w:tcPr>
            <w:tcW w:w="1861" w:type="dxa"/>
            <w:tcBorders>
              <w:top w:val="nil"/>
              <w:left w:val="nil"/>
              <w:bottom w:val="single" w:sz="4" w:space="0" w:color="auto"/>
              <w:right w:val="single" w:sz="8" w:space="0" w:color="auto"/>
            </w:tcBorders>
            <w:shd w:val="clear" w:color="000000" w:fill="FFFFFF"/>
            <w:vAlign w:val="center"/>
            <w:hideMark/>
          </w:tcPr>
          <w:p w14:paraId="79318457"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50%</w:t>
            </w:r>
          </w:p>
        </w:tc>
        <w:tc>
          <w:tcPr>
            <w:tcW w:w="1680" w:type="dxa"/>
            <w:vMerge/>
            <w:tcBorders>
              <w:top w:val="nil"/>
              <w:left w:val="single" w:sz="8" w:space="0" w:color="auto"/>
              <w:bottom w:val="single" w:sz="8" w:space="0" w:color="000000"/>
              <w:right w:val="single" w:sz="8" w:space="0" w:color="auto"/>
            </w:tcBorders>
            <w:vAlign w:val="center"/>
            <w:hideMark/>
          </w:tcPr>
          <w:p w14:paraId="7BAF01B3" w14:textId="77777777" w:rsidR="00CE0161" w:rsidRPr="00CE0161" w:rsidRDefault="00CE0161" w:rsidP="00CE0161">
            <w:pPr>
              <w:spacing w:before="0" w:after="0" w:line="240" w:lineRule="auto"/>
              <w:ind w:firstLine="0"/>
              <w:jc w:val="left"/>
              <w:rPr>
                <w:rFonts w:eastAsia="Times New Roman" w:cs="Calibri"/>
                <w:b/>
                <w:bCs/>
                <w:sz w:val="18"/>
                <w:szCs w:val="18"/>
              </w:rPr>
            </w:pPr>
          </w:p>
        </w:tc>
      </w:tr>
      <w:tr w:rsidR="00CE0161" w:rsidRPr="00CE0161" w14:paraId="6A7AD76B" w14:textId="77777777" w:rsidTr="00E52856">
        <w:trPr>
          <w:trHeight w:val="312"/>
        </w:trPr>
        <w:tc>
          <w:tcPr>
            <w:tcW w:w="1696" w:type="dxa"/>
            <w:vMerge/>
            <w:tcBorders>
              <w:top w:val="nil"/>
              <w:left w:val="single" w:sz="8" w:space="0" w:color="auto"/>
              <w:bottom w:val="single" w:sz="8" w:space="0" w:color="000000"/>
              <w:right w:val="single" w:sz="8" w:space="0" w:color="auto"/>
            </w:tcBorders>
            <w:vAlign w:val="center"/>
            <w:hideMark/>
          </w:tcPr>
          <w:p w14:paraId="725D09A9" w14:textId="77777777" w:rsidR="00CE0161" w:rsidRPr="00CE0161" w:rsidRDefault="00CE0161" w:rsidP="00CE0161">
            <w:pPr>
              <w:spacing w:before="0" w:after="0" w:line="240" w:lineRule="auto"/>
              <w:ind w:firstLine="0"/>
              <w:jc w:val="left"/>
              <w:rPr>
                <w:rFonts w:eastAsia="Times New Roman" w:cs="Calibri"/>
                <w:sz w:val="18"/>
                <w:szCs w:val="18"/>
              </w:rPr>
            </w:pPr>
          </w:p>
        </w:tc>
        <w:tc>
          <w:tcPr>
            <w:tcW w:w="3738" w:type="dxa"/>
            <w:tcBorders>
              <w:top w:val="nil"/>
              <w:left w:val="nil"/>
              <w:bottom w:val="single" w:sz="8" w:space="0" w:color="auto"/>
              <w:right w:val="single" w:sz="8" w:space="0" w:color="auto"/>
            </w:tcBorders>
            <w:shd w:val="clear" w:color="000000" w:fill="FFFFFF"/>
            <w:vAlign w:val="center"/>
            <w:hideMark/>
          </w:tcPr>
          <w:p w14:paraId="76487CF2" w14:textId="52F88E92"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 xml:space="preserve">Menos de 4 Servicios </w:t>
            </w:r>
            <w:r w:rsidRPr="009A4AE6">
              <w:rPr>
                <w:rFonts w:eastAsia="Times New Roman" w:cs="Calibri"/>
                <w:sz w:val="18"/>
                <w:szCs w:val="18"/>
              </w:rPr>
              <w:t>básicos</w:t>
            </w:r>
          </w:p>
        </w:tc>
        <w:tc>
          <w:tcPr>
            <w:tcW w:w="1861" w:type="dxa"/>
            <w:tcBorders>
              <w:top w:val="nil"/>
              <w:left w:val="nil"/>
              <w:bottom w:val="single" w:sz="8" w:space="0" w:color="auto"/>
              <w:right w:val="single" w:sz="8" w:space="0" w:color="auto"/>
            </w:tcBorders>
            <w:shd w:val="clear" w:color="000000" w:fill="FFFFFF"/>
            <w:vAlign w:val="center"/>
            <w:hideMark/>
          </w:tcPr>
          <w:p w14:paraId="55EE4720"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25%</w:t>
            </w:r>
          </w:p>
        </w:tc>
        <w:tc>
          <w:tcPr>
            <w:tcW w:w="1680" w:type="dxa"/>
            <w:vMerge/>
            <w:tcBorders>
              <w:top w:val="nil"/>
              <w:left w:val="single" w:sz="8" w:space="0" w:color="auto"/>
              <w:bottom w:val="single" w:sz="8" w:space="0" w:color="000000"/>
              <w:right w:val="single" w:sz="8" w:space="0" w:color="auto"/>
            </w:tcBorders>
            <w:vAlign w:val="center"/>
            <w:hideMark/>
          </w:tcPr>
          <w:p w14:paraId="312B702A" w14:textId="77777777" w:rsidR="00CE0161" w:rsidRPr="00CE0161" w:rsidRDefault="00CE0161" w:rsidP="00CE0161">
            <w:pPr>
              <w:spacing w:before="0" w:after="0" w:line="240" w:lineRule="auto"/>
              <w:ind w:firstLine="0"/>
              <w:jc w:val="left"/>
              <w:rPr>
                <w:rFonts w:eastAsia="Times New Roman" w:cs="Calibri"/>
                <w:b/>
                <w:bCs/>
                <w:sz w:val="18"/>
                <w:szCs w:val="18"/>
              </w:rPr>
            </w:pPr>
          </w:p>
        </w:tc>
      </w:tr>
      <w:tr w:rsidR="00CE0161" w:rsidRPr="00CE0161" w14:paraId="19F4931F" w14:textId="77777777" w:rsidTr="00E52856">
        <w:trPr>
          <w:trHeight w:val="297"/>
        </w:trPr>
        <w:tc>
          <w:tcPr>
            <w:tcW w:w="1696" w:type="dxa"/>
            <w:vMerge w:val="restart"/>
            <w:tcBorders>
              <w:top w:val="nil"/>
              <w:left w:val="single" w:sz="8" w:space="0" w:color="auto"/>
              <w:bottom w:val="single" w:sz="4" w:space="0" w:color="808080"/>
              <w:right w:val="nil"/>
            </w:tcBorders>
            <w:shd w:val="clear" w:color="000000" w:fill="FFFFFF"/>
            <w:vAlign w:val="center"/>
            <w:hideMark/>
          </w:tcPr>
          <w:p w14:paraId="05A70DC0"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Proyectos de Desarrollo Social</w:t>
            </w:r>
          </w:p>
        </w:tc>
        <w:tc>
          <w:tcPr>
            <w:tcW w:w="3738" w:type="dxa"/>
            <w:tcBorders>
              <w:top w:val="nil"/>
              <w:left w:val="single" w:sz="8" w:space="0" w:color="auto"/>
              <w:bottom w:val="single" w:sz="4" w:space="0" w:color="auto"/>
              <w:right w:val="single" w:sz="8" w:space="0" w:color="auto"/>
            </w:tcBorders>
            <w:shd w:val="clear" w:color="000000" w:fill="FFFFFF"/>
            <w:vAlign w:val="center"/>
            <w:hideMark/>
          </w:tcPr>
          <w:p w14:paraId="74C7251C"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Proyectos Habitacionales</w:t>
            </w:r>
          </w:p>
        </w:tc>
        <w:tc>
          <w:tcPr>
            <w:tcW w:w="1861" w:type="dxa"/>
            <w:tcBorders>
              <w:top w:val="nil"/>
              <w:left w:val="nil"/>
              <w:bottom w:val="single" w:sz="4" w:space="0" w:color="auto"/>
              <w:right w:val="single" w:sz="8" w:space="0" w:color="auto"/>
            </w:tcBorders>
            <w:shd w:val="clear" w:color="000000" w:fill="FFFFFF"/>
            <w:vAlign w:val="center"/>
            <w:hideMark/>
          </w:tcPr>
          <w:p w14:paraId="16E7A361"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85%</w:t>
            </w:r>
          </w:p>
        </w:tc>
        <w:tc>
          <w:tcPr>
            <w:tcW w:w="1680" w:type="dxa"/>
            <w:vMerge w:val="restart"/>
            <w:tcBorders>
              <w:top w:val="nil"/>
              <w:left w:val="nil"/>
              <w:bottom w:val="nil"/>
              <w:right w:val="single" w:sz="8" w:space="0" w:color="auto"/>
            </w:tcBorders>
            <w:shd w:val="clear" w:color="000000" w:fill="FFFFFF"/>
            <w:vAlign w:val="center"/>
            <w:hideMark/>
          </w:tcPr>
          <w:p w14:paraId="4F736B9F" w14:textId="77777777" w:rsidR="00CE0161" w:rsidRPr="00CE0161" w:rsidRDefault="00CE0161" w:rsidP="00CE0161">
            <w:pPr>
              <w:spacing w:before="0" w:after="0" w:line="240" w:lineRule="auto"/>
              <w:ind w:firstLine="0"/>
              <w:jc w:val="center"/>
              <w:rPr>
                <w:rFonts w:eastAsia="Times New Roman" w:cs="Calibri"/>
                <w:b/>
                <w:bCs/>
                <w:sz w:val="18"/>
                <w:szCs w:val="18"/>
              </w:rPr>
            </w:pPr>
            <w:r w:rsidRPr="00CE0161">
              <w:rPr>
                <w:rFonts w:eastAsia="Times New Roman" w:cs="Calibri"/>
                <w:b/>
                <w:bCs/>
                <w:sz w:val="18"/>
                <w:szCs w:val="18"/>
              </w:rPr>
              <w:t>2,5%</w:t>
            </w:r>
          </w:p>
        </w:tc>
      </w:tr>
      <w:tr w:rsidR="00CE0161" w:rsidRPr="00CE0161" w14:paraId="416FF46F" w14:textId="77777777" w:rsidTr="00E52856">
        <w:trPr>
          <w:trHeight w:val="297"/>
        </w:trPr>
        <w:tc>
          <w:tcPr>
            <w:tcW w:w="1696" w:type="dxa"/>
            <w:vMerge/>
            <w:tcBorders>
              <w:top w:val="nil"/>
              <w:left w:val="single" w:sz="8" w:space="0" w:color="auto"/>
              <w:bottom w:val="single" w:sz="4" w:space="0" w:color="808080"/>
              <w:right w:val="nil"/>
            </w:tcBorders>
            <w:vAlign w:val="center"/>
            <w:hideMark/>
          </w:tcPr>
          <w:p w14:paraId="56BCD65D" w14:textId="77777777" w:rsidR="00CE0161" w:rsidRPr="00CE0161" w:rsidRDefault="00CE0161" w:rsidP="00CE0161">
            <w:pPr>
              <w:spacing w:before="0" w:after="0" w:line="240" w:lineRule="auto"/>
              <w:ind w:firstLine="0"/>
              <w:jc w:val="left"/>
              <w:rPr>
                <w:rFonts w:eastAsia="Times New Roman" w:cs="Calibri"/>
                <w:sz w:val="18"/>
                <w:szCs w:val="18"/>
              </w:rPr>
            </w:pPr>
          </w:p>
        </w:tc>
        <w:tc>
          <w:tcPr>
            <w:tcW w:w="3738" w:type="dxa"/>
            <w:tcBorders>
              <w:top w:val="nil"/>
              <w:left w:val="single" w:sz="8" w:space="0" w:color="auto"/>
              <w:bottom w:val="single" w:sz="4" w:space="0" w:color="auto"/>
              <w:right w:val="single" w:sz="8" w:space="0" w:color="auto"/>
            </w:tcBorders>
            <w:shd w:val="clear" w:color="000000" w:fill="FFFFFF"/>
            <w:vAlign w:val="center"/>
            <w:hideMark/>
          </w:tcPr>
          <w:p w14:paraId="2578A047" w14:textId="39B2B364"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 xml:space="preserve">Proyectos Habitacionales de </w:t>
            </w:r>
            <w:r w:rsidRPr="009A4AE6">
              <w:rPr>
                <w:rFonts w:eastAsia="Times New Roman" w:cs="Calibri"/>
                <w:sz w:val="18"/>
                <w:szCs w:val="18"/>
              </w:rPr>
              <w:t>interés</w:t>
            </w:r>
          </w:p>
        </w:tc>
        <w:tc>
          <w:tcPr>
            <w:tcW w:w="1861" w:type="dxa"/>
            <w:tcBorders>
              <w:top w:val="nil"/>
              <w:left w:val="nil"/>
              <w:bottom w:val="single" w:sz="4" w:space="0" w:color="auto"/>
              <w:right w:val="single" w:sz="8" w:space="0" w:color="auto"/>
            </w:tcBorders>
            <w:shd w:val="clear" w:color="000000" w:fill="FFFFFF"/>
            <w:vAlign w:val="center"/>
            <w:hideMark/>
          </w:tcPr>
          <w:p w14:paraId="1FA98C40"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75%</w:t>
            </w:r>
          </w:p>
        </w:tc>
        <w:tc>
          <w:tcPr>
            <w:tcW w:w="1680" w:type="dxa"/>
            <w:vMerge/>
            <w:tcBorders>
              <w:top w:val="nil"/>
              <w:left w:val="nil"/>
              <w:bottom w:val="nil"/>
              <w:right w:val="single" w:sz="8" w:space="0" w:color="auto"/>
            </w:tcBorders>
            <w:vAlign w:val="center"/>
            <w:hideMark/>
          </w:tcPr>
          <w:p w14:paraId="46763F87" w14:textId="77777777" w:rsidR="00CE0161" w:rsidRPr="00CE0161" w:rsidRDefault="00CE0161" w:rsidP="00CE0161">
            <w:pPr>
              <w:spacing w:before="0" w:after="0" w:line="240" w:lineRule="auto"/>
              <w:ind w:firstLine="0"/>
              <w:jc w:val="left"/>
              <w:rPr>
                <w:rFonts w:eastAsia="Times New Roman" w:cs="Calibri"/>
                <w:b/>
                <w:bCs/>
                <w:sz w:val="18"/>
                <w:szCs w:val="18"/>
              </w:rPr>
            </w:pPr>
          </w:p>
        </w:tc>
      </w:tr>
      <w:tr w:rsidR="00CE0161" w:rsidRPr="00CE0161" w14:paraId="7593AD4B" w14:textId="77777777" w:rsidTr="00E52856">
        <w:trPr>
          <w:trHeight w:val="297"/>
        </w:trPr>
        <w:tc>
          <w:tcPr>
            <w:tcW w:w="1696" w:type="dxa"/>
            <w:vMerge/>
            <w:tcBorders>
              <w:top w:val="nil"/>
              <w:left w:val="single" w:sz="8" w:space="0" w:color="auto"/>
              <w:bottom w:val="single" w:sz="4" w:space="0" w:color="808080"/>
              <w:right w:val="nil"/>
            </w:tcBorders>
            <w:vAlign w:val="center"/>
            <w:hideMark/>
          </w:tcPr>
          <w:p w14:paraId="7F0130B8" w14:textId="77777777" w:rsidR="00CE0161" w:rsidRPr="00CE0161" w:rsidRDefault="00CE0161" w:rsidP="00CE0161">
            <w:pPr>
              <w:spacing w:before="0" w:after="0" w:line="240" w:lineRule="auto"/>
              <w:ind w:firstLine="0"/>
              <w:jc w:val="left"/>
              <w:rPr>
                <w:rFonts w:eastAsia="Times New Roman" w:cs="Calibri"/>
                <w:sz w:val="18"/>
                <w:szCs w:val="18"/>
              </w:rPr>
            </w:pPr>
          </w:p>
        </w:tc>
        <w:tc>
          <w:tcPr>
            <w:tcW w:w="3738" w:type="dxa"/>
            <w:tcBorders>
              <w:top w:val="nil"/>
              <w:left w:val="single" w:sz="8" w:space="0" w:color="auto"/>
              <w:bottom w:val="single" w:sz="4" w:space="0" w:color="auto"/>
              <w:right w:val="single" w:sz="8" w:space="0" w:color="auto"/>
            </w:tcBorders>
            <w:shd w:val="clear" w:color="000000" w:fill="FFFFFF"/>
            <w:vAlign w:val="center"/>
            <w:hideMark/>
          </w:tcPr>
          <w:p w14:paraId="6BB70059"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Asentamientos de Campesinos</w:t>
            </w:r>
          </w:p>
        </w:tc>
        <w:tc>
          <w:tcPr>
            <w:tcW w:w="1861" w:type="dxa"/>
            <w:tcBorders>
              <w:top w:val="nil"/>
              <w:left w:val="nil"/>
              <w:bottom w:val="single" w:sz="4" w:space="0" w:color="auto"/>
              <w:right w:val="single" w:sz="8" w:space="0" w:color="auto"/>
            </w:tcBorders>
            <w:shd w:val="clear" w:color="000000" w:fill="FFFFFF"/>
            <w:vAlign w:val="center"/>
            <w:hideMark/>
          </w:tcPr>
          <w:p w14:paraId="669539C3"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45%</w:t>
            </w:r>
          </w:p>
        </w:tc>
        <w:tc>
          <w:tcPr>
            <w:tcW w:w="1680" w:type="dxa"/>
            <w:vMerge/>
            <w:tcBorders>
              <w:top w:val="nil"/>
              <w:left w:val="nil"/>
              <w:bottom w:val="nil"/>
              <w:right w:val="single" w:sz="8" w:space="0" w:color="auto"/>
            </w:tcBorders>
            <w:vAlign w:val="center"/>
            <w:hideMark/>
          </w:tcPr>
          <w:p w14:paraId="05D5C92E" w14:textId="77777777" w:rsidR="00CE0161" w:rsidRPr="00CE0161" w:rsidRDefault="00CE0161" w:rsidP="00CE0161">
            <w:pPr>
              <w:spacing w:before="0" w:after="0" w:line="240" w:lineRule="auto"/>
              <w:ind w:firstLine="0"/>
              <w:jc w:val="left"/>
              <w:rPr>
                <w:rFonts w:eastAsia="Times New Roman" w:cs="Calibri"/>
                <w:b/>
                <w:bCs/>
                <w:sz w:val="18"/>
                <w:szCs w:val="18"/>
              </w:rPr>
            </w:pPr>
          </w:p>
        </w:tc>
      </w:tr>
      <w:tr w:rsidR="00CE0161" w:rsidRPr="00CE0161" w14:paraId="76423B87" w14:textId="77777777" w:rsidTr="00E52856">
        <w:trPr>
          <w:trHeight w:val="297"/>
        </w:trPr>
        <w:tc>
          <w:tcPr>
            <w:tcW w:w="1696" w:type="dxa"/>
            <w:vMerge/>
            <w:tcBorders>
              <w:top w:val="nil"/>
              <w:left w:val="single" w:sz="8" w:space="0" w:color="auto"/>
              <w:bottom w:val="single" w:sz="4" w:space="0" w:color="808080"/>
              <w:right w:val="nil"/>
            </w:tcBorders>
            <w:vAlign w:val="center"/>
            <w:hideMark/>
          </w:tcPr>
          <w:p w14:paraId="3D6C104E" w14:textId="77777777" w:rsidR="00CE0161" w:rsidRPr="00CE0161" w:rsidRDefault="00CE0161" w:rsidP="00CE0161">
            <w:pPr>
              <w:spacing w:before="0" w:after="0" w:line="240" w:lineRule="auto"/>
              <w:ind w:firstLine="0"/>
              <w:jc w:val="left"/>
              <w:rPr>
                <w:rFonts w:eastAsia="Times New Roman" w:cs="Calibri"/>
                <w:sz w:val="18"/>
                <w:szCs w:val="18"/>
              </w:rPr>
            </w:pPr>
          </w:p>
        </w:tc>
        <w:tc>
          <w:tcPr>
            <w:tcW w:w="3738" w:type="dxa"/>
            <w:tcBorders>
              <w:top w:val="nil"/>
              <w:left w:val="single" w:sz="8" w:space="0" w:color="auto"/>
              <w:bottom w:val="single" w:sz="4" w:space="0" w:color="auto"/>
              <w:right w:val="single" w:sz="8" w:space="0" w:color="auto"/>
            </w:tcBorders>
            <w:shd w:val="clear" w:color="000000" w:fill="FFFFFF"/>
            <w:vAlign w:val="center"/>
            <w:hideMark/>
          </w:tcPr>
          <w:p w14:paraId="75BA5620"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Asentamientos de Inmigrantes</w:t>
            </w:r>
          </w:p>
        </w:tc>
        <w:tc>
          <w:tcPr>
            <w:tcW w:w="1861" w:type="dxa"/>
            <w:tcBorders>
              <w:top w:val="nil"/>
              <w:left w:val="nil"/>
              <w:bottom w:val="single" w:sz="4" w:space="0" w:color="auto"/>
              <w:right w:val="single" w:sz="8" w:space="0" w:color="auto"/>
            </w:tcBorders>
            <w:shd w:val="clear" w:color="000000" w:fill="FFFFFF"/>
            <w:vAlign w:val="center"/>
            <w:hideMark/>
          </w:tcPr>
          <w:p w14:paraId="08870902"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25%</w:t>
            </w:r>
          </w:p>
        </w:tc>
        <w:tc>
          <w:tcPr>
            <w:tcW w:w="1680" w:type="dxa"/>
            <w:vMerge/>
            <w:tcBorders>
              <w:top w:val="nil"/>
              <w:left w:val="nil"/>
              <w:bottom w:val="nil"/>
              <w:right w:val="single" w:sz="8" w:space="0" w:color="auto"/>
            </w:tcBorders>
            <w:vAlign w:val="center"/>
            <w:hideMark/>
          </w:tcPr>
          <w:p w14:paraId="3F713D1C" w14:textId="77777777" w:rsidR="00CE0161" w:rsidRPr="00CE0161" w:rsidRDefault="00CE0161" w:rsidP="00CE0161">
            <w:pPr>
              <w:spacing w:before="0" w:after="0" w:line="240" w:lineRule="auto"/>
              <w:ind w:firstLine="0"/>
              <w:jc w:val="left"/>
              <w:rPr>
                <w:rFonts w:eastAsia="Times New Roman" w:cs="Calibri"/>
                <w:b/>
                <w:bCs/>
                <w:sz w:val="18"/>
                <w:szCs w:val="18"/>
              </w:rPr>
            </w:pPr>
          </w:p>
        </w:tc>
      </w:tr>
      <w:tr w:rsidR="00CE0161" w:rsidRPr="00CE0161" w14:paraId="60AC49D8" w14:textId="77777777" w:rsidTr="00E52856">
        <w:trPr>
          <w:trHeight w:val="312"/>
        </w:trPr>
        <w:tc>
          <w:tcPr>
            <w:tcW w:w="1696" w:type="dxa"/>
            <w:vMerge/>
            <w:tcBorders>
              <w:top w:val="nil"/>
              <w:left w:val="single" w:sz="8" w:space="0" w:color="auto"/>
              <w:bottom w:val="single" w:sz="4" w:space="0" w:color="808080"/>
              <w:right w:val="nil"/>
            </w:tcBorders>
            <w:vAlign w:val="center"/>
            <w:hideMark/>
          </w:tcPr>
          <w:p w14:paraId="65F29A82" w14:textId="77777777" w:rsidR="00CE0161" w:rsidRPr="00CE0161" w:rsidRDefault="00CE0161" w:rsidP="00CE0161">
            <w:pPr>
              <w:spacing w:before="0" w:after="0" w:line="240" w:lineRule="auto"/>
              <w:ind w:firstLine="0"/>
              <w:jc w:val="left"/>
              <w:rPr>
                <w:rFonts w:eastAsia="Times New Roman" w:cs="Calibri"/>
                <w:sz w:val="18"/>
                <w:szCs w:val="18"/>
              </w:rPr>
            </w:pPr>
          </w:p>
        </w:tc>
        <w:tc>
          <w:tcPr>
            <w:tcW w:w="3738" w:type="dxa"/>
            <w:tcBorders>
              <w:top w:val="nil"/>
              <w:left w:val="single" w:sz="8" w:space="0" w:color="auto"/>
              <w:bottom w:val="nil"/>
              <w:right w:val="single" w:sz="8" w:space="0" w:color="auto"/>
            </w:tcBorders>
            <w:shd w:val="clear" w:color="000000" w:fill="FFFFFF"/>
            <w:vAlign w:val="center"/>
            <w:hideMark/>
          </w:tcPr>
          <w:p w14:paraId="271E5FCB"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No Determinado</w:t>
            </w:r>
          </w:p>
        </w:tc>
        <w:tc>
          <w:tcPr>
            <w:tcW w:w="1861" w:type="dxa"/>
            <w:tcBorders>
              <w:top w:val="nil"/>
              <w:left w:val="nil"/>
              <w:bottom w:val="nil"/>
              <w:right w:val="single" w:sz="8" w:space="0" w:color="auto"/>
            </w:tcBorders>
            <w:shd w:val="clear" w:color="000000" w:fill="FFFFFF"/>
            <w:vAlign w:val="center"/>
            <w:hideMark/>
          </w:tcPr>
          <w:p w14:paraId="534DBE2B"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0%</w:t>
            </w:r>
          </w:p>
        </w:tc>
        <w:tc>
          <w:tcPr>
            <w:tcW w:w="1680" w:type="dxa"/>
            <w:vMerge/>
            <w:tcBorders>
              <w:top w:val="nil"/>
              <w:left w:val="nil"/>
              <w:bottom w:val="nil"/>
              <w:right w:val="single" w:sz="8" w:space="0" w:color="auto"/>
            </w:tcBorders>
            <w:vAlign w:val="center"/>
            <w:hideMark/>
          </w:tcPr>
          <w:p w14:paraId="68856623" w14:textId="77777777" w:rsidR="00CE0161" w:rsidRPr="00CE0161" w:rsidRDefault="00CE0161" w:rsidP="00CE0161">
            <w:pPr>
              <w:spacing w:before="0" w:after="0" w:line="240" w:lineRule="auto"/>
              <w:ind w:firstLine="0"/>
              <w:jc w:val="left"/>
              <w:rPr>
                <w:rFonts w:eastAsia="Times New Roman" w:cs="Calibri"/>
                <w:b/>
                <w:bCs/>
                <w:sz w:val="18"/>
                <w:szCs w:val="18"/>
              </w:rPr>
            </w:pPr>
          </w:p>
        </w:tc>
      </w:tr>
      <w:tr w:rsidR="00CE0161" w:rsidRPr="00CE0161" w14:paraId="3FB50766" w14:textId="77777777" w:rsidTr="00E52856">
        <w:trPr>
          <w:trHeight w:val="564"/>
        </w:trPr>
        <w:tc>
          <w:tcPr>
            <w:tcW w:w="1696" w:type="dxa"/>
            <w:vMerge w:val="restart"/>
            <w:tcBorders>
              <w:top w:val="single" w:sz="8" w:space="0" w:color="auto"/>
              <w:left w:val="single" w:sz="8" w:space="0" w:color="auto"/>
              <w:bottom w:val="single" w:sz="4" w:space="0" w:color="auto"/>
              <w:right w:val="single" w:sz="8" w:space="0" w:color="auto"/>
            </w:tcBorders>
            <w:shd w:val="clear" w:color="000000" w:fill="FFFFFF"/>
            <w:vAlign w:val="center"/>
            <w:hideMark/>
          </w:tcPr>
          <w:p w14:paraId="4C99CA58"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Nivel de producción</w:t>
            </w:r>
          </w:p>
        </w:tc>
        <w:tc>
          <w:tcPr>
            <w:tcW w:w="3738" w:type="dxa"/>
            <w:tcBorders>
              <w:top w:val="single" w:sz="8" w:space="0" w:color="auto"/>
              <w:left w:val="nil"/>
              <w:bottom w:val="single" w:sz="4" w:space="0" w:color="auto"/>
              <w:right w:val="single" w:sz="8" w:space="0" w:color="auto"/>
            </w:tcBorders>
            <w:shd w:val="clear" w:color="000000" w:fill="FFFFFF"/>
            <w:vAlign w:val="center"/>
            <w:hideMark/>
          </w:tcPr>
          <w:p w14:paraId="42F47ADE"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Alto (Más del 70% de los terrenos aledaños destinados a esta actividad)</w:t>
            </w:r>
          </w:p>
        </w:tc>
        <w:tc>
          <w:tcPr>
            <w:tcW w:w="1861" w:type="dxa"/>
            <w:tcBorders>
              <w:top w:val="single" w:sz="8" w:space="0" w:color="auto"/>
              <w:left w:val="nil"/>
              <w:bottom w:val="single" w:sz="4" w:space="0" w:color="auto"/>
              <w:right w:val="single" w:sz="8" w:space="0" w:color="auto"/>
            </w:tcBorders>
            <w:shd w:val="clear" w:color="000000" w:fill="FFFFFF"/>
            <w:vAlign w:val="center"/>
            <w:hideMark/>
          </w:tcPr>
          <w:p w14:paraId="381A7BE1"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100%</w:t>
            </w:r>
          </w:p>
        </w:tc>
        <w:tc>
          <w:tcPr>
            <w:tcW w:w="1680" w:type="dxa"/>
            <w:vMerge w:val="restart"/>
            <w:tcBorders>
              <w:top w:val="single" w:sz="8" w:space="0" w:color="auto"/>
              <w:left w:val="single" w:sz="8" w:space="0" w:color="auto"/>
              <w:bottom w:val="single" w:sz="4" w:space="0" w:color="auto"/>
              <w:right w:val="single" w:sz="8" w:space="0" w:color="auto"/>
            </w:tcBorders>
            <w:shd w:val="clear" w:color="000000" w:fill="FFFFFF"/>
            <w:vAlign w:val="center"/>
            <w:hideMark/>
          </w:tcPr>
          <w:p w14:paraId="6B0F296C" w14:textId="77777777" w:rsidR="00CE0161" w:rsidRPr="00CE0161" w:rsidRDefault="00CE0161" w:rsidP="00CE0161">
            <w:pPr>
              <w:spacing w:before="0" w:after="0" w:line="240" w:lineRule="auto"/>
              <w:ind w:firstLine="0"/>
              <w:jc w:val="center"/>
              <w:rPr>
                <w:rFonts w:eastAsia="Times New Roman" w:cs="Calibri"/>
                <w:b/>
                <w:bCs/>
                <w:sz w:val="18"/>
                <w:szCs w:val="18"/>
              </w:rPr>
            </w:pPr>
            <w:r w:rsidRPr="00CE0161">
              <w:rPr>
                <w:rFonts w:eastAsia="Times New Roman" w:cs="Calibri"/>
                <w:b/>
                <w:bCs/>
                <w:sz w:val="18"/>
                <w:szCs w:val="18"/>
              </w:rPr>
              <w:t>10,0%</w:t>
            </w:r>
          </w:p>
        </w:tc>
      </w:tr>
      <w:tr w:rsidR="00CE0161" w:rsidRPr="00CE0161" w14:paraId="78417E56" w14:textId="77777777" w:rsidTr="00E52856">
        <w:trPr>
          <w:trHeight w:val="564"/>
        </w:trPr>
        <w:tc>
          <w:tcPr>
            <w:tcW w:w="1696" w:type="dxa"/>
            <w:vMerge/>
            <w:tcBorders>
              <w:top w:val="single" w:sz="8" w:space="0" w:color="auto"/>
              <w:left w:val="single" w:sz="8" w:space="0" w:color="auto"/>
              <w:bottom w:val="single" w:sz="4" w:space="0" w:color="auto"/>
              <w:right w:val="single" w:sz="8" w:space="0" w:color="auto"/>
            </w:tcBorders>
            <w:vAlign w:val="center"/>
            <w:hideMark/>
          </w:tcPr>
          <w:p w14:paraId="1EE9B4F0" w14:textId="77777777" w:rsidR="00CE0161" w:rsidRPr="00CE0161" w:rsidRDefault="00CE0161" w:rsidP="00CE0161">
            <w:pPr>
              <w:spacing w:before="0" w:after="0" w:line="240" w:lineRule="auto"/>
              <w:ind w:firstLine="0"/>
              <w:jc w:val="left"/>
              <w:rPr>
                <w:rFonts w:eastAsia="Times New Roman" w:cs="Calibri"/>
                <w:sz w:val="18"/>
                <w:szCs w:val="18"/>
              </w:rPr>
            </w:pPr>
          </w:p>
        </w:tc>
        <w:tc>
          <w:tcPr>
            <w:tcW w:w="3738" w:type="dxa"/>
            <w:tcBorders>
              <w:top w:val="nil"/>
              <w:left w:val="nil"/>
              <w:bottom w:val="single" w:sz="4" w:space="0" w:color="auto"/>
              <w:right w:val="single" w:sz="8" w:space="0" w:color="auto"/>
            </w:tcBorders>
            <w:shd w:val="clear" w:color="000000" w:fill="FFFFFF"/>
            <w:vAlign w:val="center"/>
            <w:hideMark/>
          </w:tcPr>
          <w:p w14:paraId="06CF2FB6"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Medio (Cerca de la mitad los terrenos aledaños destinados a esta actividad)</w:t>
            </w:r>
          </w:p>
        </w:tc>
        <w:tc>
          <w:tcPr>
            <w:tcW w:w="1861" w:type="dxa"/>
            <w:tcBorders>
              <w:top w:val="nil"/>
              <w:left w:val="nil"/>
              <w:bottom w:val="single" w:sz="4" w:space="0" w:color="auto"/>
              <w:right w:val="single" w:sz="8" w:space="0" w:color="auto"/>
            </w:tcBorders>
            <w:shd w:val="clear" w:color="000000" w:fill="FFFFFF"/>
            <w:vAlign w:val="center"/>
            <w:hideMark/>
          </w:tcPr>
          <w:p w14:paraId="55660865"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50%</w:t>
            </w:r>
          </w:p>
        </w:tc>
        <w:tc>
          <w:tcPr>
            <w:tcW w:w="1680" w:type="dxa"/>
            <w:vMerge/>
            <w:tcBorders>
              <w:top w:val="single" w:sz="8" w:space="0" w:color="auto"/>
              <w:left w:val="single" w:sz="8" w:space="0" w:color="auto"/>
              <w:bottom w:val="single" w:sz="4" w:space="0" w:color="auto"/>
              <w:right w:val="single" w:sz="8" w:space="0" w:color="auto"/>
            </w:tcBorders>
            <w:vAlign w:val="center"/>
            <w:hideMark/>
          </w:tcPr>
          <w:p w14:paraId="465CFC22" w14:textId="77777777" w:rsidR="00CE0161" w:rsidRPr="00CE0161" w:rsidRDefault="00CE0161" w:rsidP="00CE0161">
            <w:pPr>
              <w:spacing w:before="0" w:after="0" w:line="240" w:lineRule="auto"/>
              <w:ind w:firstLine="0"/>
              <w:jc w:val="left"/>
              <w:rPr>
                <w:rFonts w:eastAsia="Times New Roman" w:cs="Calibri"/>
                <w:b/>
                <w:bCs/>
                <w:sz w:val="18"/>
                <w:szCs w:val="18"/>
              </w:rPr>
            </w:pPr>
          </w:p>
        </w:tc>
      </w:tr>
      <w:tr w:rsidR="00CE0161" w:rsidRPr="00CE0161" w14:paraId="11C44A2F" w14:textId="77777777" w:rsidTr="00E52856">
        <w:trPr>
          <w:trHeight w:val="297"/>
        </w:trPr>
        <w:tc>
          <w:tcPr>
            <w:tcW w:w="1696" w:type="dxa"/>
            <w:vMerge/>
            <w:tcBorders>
              <w:top w:val="single" w:sz="8" w:space="0" w:color="auto"/>
              <w:left w:val="single" w:sz="8" w:space="0" w:color="auto"/>
              <w:bottom w:val="single" w:sz="4" w:space="0" w:color="auto"/>
              <w:right w:val="single" w:sz="8" w:space="0" w:color="auto"/>
            </w:tcBorders>
            <w:vAlign w:val="center"/>
            <w:hideMark/>
          </w:tcPr>
          <w:p w14:paraId="0398AF38" w14:textId="77777777" w:rsidR="00CE0161" w:rsidRPr="00CE0161" w:rsidRDefault="00CE0161" w:rsidP="00CE0161">
            <w:pPr>
              <w:spacing w:before="0" w:after="0" w:line="240" w:lineRule="auto"/>
              <w:ind w:firstLine="0"/>
              <w:jc w:val="left"/>
              <w:rPr>
                <w:rFonts w:eastAsia="Times New Roman" w:cs="Calibri"/>
                <w:sz w:val="18"/>
                <w:szCs w:val="18"/>
              </w:rPr>
            </w:pPr>
          </w:p>
        </w:tc>
        <w:tc>
          <w:tcPr>
            <w:tcW w:w="3738" w:type="dxa"/>
            <w:tcBorders>
              <w:top w:val="nil"/>
              <w:left w:val="nil"/>
              <w:bottom w:val="single" w:sz="4" w:space="0" w:color="auto"/>
              <w:right w:val="single" w:sz="8" w:space="0" w:color="auto"/>
            </w:tcBorders>
            <w:shd w:val="clear" w:color="000000" w:fill="FFFFFF"/>
            <w:vAlign w:val="center"/>
            <w:hideMark/>
          </w:tcPr>
          <w:p w14:paraId="1386A221"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 xml:space="preserve">Bajo </w:t>
            </w:r>
          </w:p>
        </w:tc>
        <w:tc>
          <w:tcPr>
            <w:tcW w:w="1861" w:type="dxa"/>
            <w:tcBorders>
              <w:top w:val="nil"/>
              <w:left w:val="nil"/>
              <w:bottom w:val="single" w:sz="4" w:space="0" w:color="auto"/>
              <w:right w:val="single" w:sz="8" w:space="0" w:color="auto"/>
            </w:tcBorders>
            <w:shd w:val="clear" w:color="000000" w:fill="FFFFFF"/>
            <w:vAlign w:val="center"/>
            <w:hideMark/>
          </w:tcPr>
          <w:p w14:paraId="2F069AF7"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25%</w:t>
            </w:r>
          </w:p>
        </w:tc>
        <w:tc>
          <w:tcPr>
            <w:tcW w:w="1680" w:type="dxa"/>
            <w:vMerge/>
            <w:tcBorders>
              <w:top w:val="single" w:sz="8" w:space="0" w:color="auto"/>
              <w:left w:val="single" w:sz="8" w:space="0" w:color="auto"/>
              <w:bottom w:val="single" w:sz="4" w:space="0" w:color="auto"/>
              <w:right w:val="single" w:sz="8" w:space="0" w:color="auto"/>
            </w:tcBorders>
            <w:vAlign w:val="center"/>
            <w:hideMark/>
          </w:tcPr>
          <w:p w14:paraId="2B73BA71" w14:textId="77777777" w:rsidR="00CE0161" w:rsidRPr="00CE0161" w:rsidRDefault="00CE0161" w:rsidP="00CE0161">
            <w:pPr>
              <w:spacing w:before="0" w:after="0" w:line="240" w:lineRule="auto"/>
              <w:ind w:firstLine="0"/>
              <w:jc w:val="left"/>
              <w:rPr>
                <w:rFonts w:eastAsia="Times New Roman" w:cs="Calibri"/>
                <w:b/>
                <w:bCs/>
                <w:sz w:val="18"/>
                <w:szCs w:val="18"/>
              </w:rPr>
            </w:pPr>
          </w:p>
        </w:tc>
      </w:tr>
      <w:tr w:rsidR="00CE0161" w:rsidRPr="00CE0161" w14:paraId="1CCA21D2" w14:textId="77777777" w:rsidTr="00E52856">
        <w:trPr>
          <w:trHeight w:val="312"/>
        </w:trPr>
        <w:tc>
          <w:tcPr>
            <w:tcW w:w="1696" w:type="dxa"/>
            <w:vMerge/>
            <w:tcBorders>
              <w:top w:val="single" w:sz="8" w:space="0" w:color="auto"/>
              <w:left w:val="single" w:sz="8" w:space="0" w:color="auto"/>
              <w:bottom w:val="single" w:sz="4" w:space="0" w:color="auto"/>
              <w:right w:val="single" w:sz="8" w:space="0" w:color="auto"/>
            </w:tcBorders>
            <w:vAlign w:val="center"/>
            <w:hideMark/>
          </w:tcPr>
          <w:p w14:paraId="325EAB57" w14:textId="77777777" w:rsidR="00CE0161" w:rsidRPr="00CE0161" w:rsidRDefault="00CE0161" w:rsidP="00CE0161">
            <w:pPr>
              <w:spacing w:before="0" w:after="0" w:line="240" w:lineRule="auto"/>
              <w:ind w:firstLine="0"/>
              <w:jc w:val="left"/>
              <w:rPr>
                <w:rFonts w:eastAsia="Times New Roman" w:cs="Calibri"/>
                <w:sz w:val="18"/>
                <w:szCs w:val="18"/>
              </w:rPr>
            </w:pPr>
          </w:p>
        </w:tc>
        <w:tc>
          <w:tcPr>
            <w:tcW w:w="3738" w:type="dxa"/>
            <w:tcBorders>
              <w:top w:val="nil"/>
              <w:left w:val="nil"/>
              <w:bottom w:val="nil"/>
              <w:right w:val="single" w:sz="8" w:space="0" w:color="auto"/>
            </w:tcBorders>
            <w:shd w:val="clear" w:color="000000" w:fill="FFFFFF"/>
            <w:vAlign w:val="center"/>
            <w:hideMark/>
          </w:tcPr>
          <w:p w14:paraId="74E00045"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Inexistente</w:t>
            </w:r>
          </w:p>
        </w:tc>
        <w:tc>
          <w:tcPr>
            <w:tcW w:w="1861" w:type="dxa"/>
            <w:tcBorders>
              <w:top w:val="nil"/>
              <w:left w:val="nil"/>
              <w:bottom w:val="nil"/>
              <w:right w:val="single" w:sz="8" w:space="0" w:color="auto"/>
            </w:tcBorders>
            <w:shd w:val="clear" w:color="000000" w:fill="FFFFFF"/>
            <w:vAlign w:val="center"/>
            <w:hideMark/>
          </w:tcPr>
          <w:p w14:paraId="507744D6"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0%</w:t>
            </w:r>
          </w:p>
        </w:tc>
        <w:tc>
          <w:tcPr>
            <w:tcW w:w="1680" w:type="dxa"/>
            <w:vMerge/>
            <w:tcBorders>
              <w:top w:val="single" w:sz="8" w:space="0" w:color="auto"/>
              <w:left w:val="single" w:sz="8" w:space="0" w:color="auto"/>
              <w:bottom w:val="single" w:sz="4" w:space="0" w:color="auto"/>
              <w:right w:val="single" w:sz="8" w:space="0" w:color="auto"/>
            </w:tcBorders>
            <w:vAlign w:val="center"/>
            <w:hideMark/>
          </w:tcPr>
          <w:p w14:paraId="0A98A3A2" w14:textId="77777777" w:rsidR="00CE0161" w:rsidRPr="00CE0161" w:rsidRDefault="00CE0161" w:rsidP="00CE0161">
            <w:pPr>
              <w:spacing w:before="0" w:after="0" w:line="240" w:lineRule="auto"/>
              <w:ind w:firstLine="0"/>
              <w:jc w:val="left"/>
              <w:rPr>
                <w:rFonts w:eastAsia="Times New Roman" w:cs="Calibri"/>
                <w:b/>
                <w:bCs/>
                <w:sz w:val="18"/>
                <w:szCs w:val="18"/>
              </w:rPr>
            </w:pPr>
          </w:p>
        </w:tc>
      </w:tr>
      <w:tr w:rsidR="00CE0161" w:rsidRPr="00CE0161" w14:paraId="51301602" w14:textId="77777777" w:rsidTr="00E52856">
        <w:trPr>
          <w:trHeight w:val="564"/>
        </w:trPr>
        <w:tc>
          <w:tcPr>
            <w:tcW w:w="1696" w:type="dxa"/>
            <w:vMerge w:val="restart"/>
            <w:tcBorders>
              <w:top w:val="single" w:sz="8" w:space="0" w:color="auto"/>
              <w:left w:val="single" w:sz="8" w:space="0" w:color="auto"/>
              <w:bottom w:val="single" w:sz="4" w:space="0" w:color="auto"/>
              <w:right w:val="single" w:sz="8" w:space="0" w:color="auto"/>
            </w:tcBorders>
            <w:shd w:val="clear" w:color="000000" w:fill="FFFFFF"/>
            <w:vAlign w:val="center"/>
            <w:hideMark/>
          </w:tcPr>
          <w:p w14:paraId="11802FF6"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Turismo</w:t>
            </w:r>
          </w:p>
        </w:tc>
        <w:tc>
          <w:tcPr>
            <w:tcW w:w="3738" w:type="dxa"/>
            <w:tcBorders>
              <w:top w:val="single" w:sz="8" w:space="0" w:color="auto"/>
              <w:left w:val="nil"/>
              <w:bottom w:val="single" w:sz="4" w:space="0" w:color="auto"/>
              <w:right w:val="single" w:sz="8" w:space="0" w:color="auto"/>
            </w:tcBorders>
            <w:shd w:val="clear" w:color="000000" w:fill="FFFFFF"/>
            <w:vAlign w:val="center"/>
            <w:hideMark/>
          </w:tcPr>
          <w:p w14:paraId="7DBCAC75"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Alto (Más del 70% de los terrenos aledaños destinados a esta actividad)</w:t>
            </w:r>
          </w:p>
        </w:tc>
        <w:tc>
          <w:tcPr>
            <w:tcW w:w="1861" w:type="dxa"/>
            <w:tcBorders>
              <w:top w:val="single" w:sz="8" w:space="0" w:color="auto"/>
              <w:left w:val="nil"/>
              <w:bottom w:val="single" w:sz="4" w:space="0" w:color="auto"/>
              <w:right w:val="single" w:sz="8" w:space="0" w:color="auto"/>
            </w:tcBorders>
            <w:shd w:val="clear" w:color="000000" w:fill="FFFFFF"/>
            <w:vAlign w:val="center"/>
            <w:hideMark/>
          </w:tcPr>
          <w:p w14:paraId="4A30F845"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100%</w:t>
            </w:r>
          </w:p>
        </w:tc>
        <w:tc>
          <w:tcPr>
            <w:tcW w:w="1680" w:type="dxa"/>
            <w:vMerge w:val="restart"/>
            <w:tcBorders>
              <w:top w:val="single" w:sz="8" w:space="0" w:color="auto"/>
              <w:left w:val="single" w:sz="8" w:space="0" w:color="auto"/>
              <w:bottom w:val="single" w:sz="4" w:space="0" w:color="auto"/>
              <w:right w:val="single" w:sz="8" w:space="0" w:color="auto"/>
            </w:tcBorders>
            <w:shd w:val="clear" w:color="000000" w:fill="FFFFFF"/>
            <w:vAlign w:val="center"/>
            <w:hideMark/>
          </w:tcPr>
          <w:p w14:paraId="53B13AF8" w14:textId="77777777" w:rsidR="00CE0161" w:rsidRPr="00CE0161" w:rsidRDefault="00CE0161" w:rsidP="00CE0161">
            <w:pPr>
              <w:spacing w:before="0" w:after="0" w:line="240" w:lineRule="auto"/>
              <w:ind w:firstLine="0"/>
              <w:jc w:val="center"/>
              <w:rPr>
                <w:rFonts w:eastAsia="Times New Roman" w:cs="Calibri"/>
                <w:b/>
                <w:bCs/>
                <w:sz w:val="18"/>
                <w:szCs w:val="18"/>
              </w:rPr>
            </w:pPr>
            <w:r w:rsidRPr="00CE0161">
              <w:rPr>
                <w:rFonts w:eastAsia="Times New Roman" w:cs="Calibri"/>
                <w:b/>
                <w:bCs/>
                <w:sz w:val="18"/>
                <w:szCs w:val="18"/>
              </w:rPr>
              <w:t>5,0%</w:t>
            </w:r>
          </w:p>
        </w:tc>
      </w:tr>
      <w:tr w:rsidR="00CE0161" w:rsidRPr="00CE0161" w14:paraId="36D40A2C" w14:textId="77777777" w:rsidTr="00E52856">
        <w:trPr>
          <w:trHeight w:val="564"/>
        </w:trPr>
        <w:tc>
          <w:tcPr>
            <w:tcW w:w="1696" w:type="dxa"/>
            <w:vMerge/>
            <w:tcBorders>
              <w:top w:val="single" w:sz="8" w:space="0" w:color="auto"/>
              <w:left w:val="single" w:sz="8" w:space="0" w:color="auto"/>
              <w:bottom w:val="single" w:sz="4" w:space="0" w:color="auto"/>
              <w:right w:val="single" w:sz="8" w:space="0" w:color="auto"/>
            </w:tcBorders>
            <w:vAlign w:val="center"/>
            <w:hideMark/>
          </w:tcPr>
          <w:p w14:paraId="3CC9235E" w14:textId="77777777" w:rsidR="00CE0161" w:rsidRPr="00CE0161" w:rsidRDefault="00CE0161" w:rsidP="00CE0161">
            <w:pPr>
              <w:spacing w:before="0" w:after="0" w:line="240" w:lineRule="auto"/>
              <w:ind w:firstLine="0"/>
              <w:jc w:val="left"/>
              <w:rPr>
                <w:rFonts w:eastAsia="Times New Roman" w:cs="Calibri"/>
                <w:sz w:val="18"/>
                <w:szCs w:val="18"/>
              </w:rPr>
            </w:pPr>
          </w:p>
        </w:tc>
        <w:tc>
          <w:tcPr>
            <w:tcW w:w="3738" w:type="dxa"/>
            <w:tcBorders>
              <w:top w:val="nil"/>
              <w:left w:val="nil"/>
              <w:bottom w:val="single" w:sz="4" w:space="0" w:color="auto"/>
              <w:right w:val="single" w:sz="8" w:space="0" w:color="auto"/>
            </w:tcBorders>
            <w:shd w:val="clear" w:color="000000" w:fill="FFFFFF"/>
            <w:vAlign w:val="center"/>
            <w:hideMark/>
          </w:tcPr>
          <w:p w14:paraId="0B5EA26C"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Medio (Cerca de la mitad los terrenos aledaños destinados a esta actividad)</w:t>
            </w:r>
          </w:p>
        </w:tc>
        <w:tc>
          <w:tcPr>
            <w:tcW w:w="1861" w:type="dxa"/>
            <w:tcBorders>
              <w:top w:val="nil"/>
              <w:left w:val="nil"/>
              <w:bottom w:val="single" w:sz="4" w:space="0" w:color="auto"/>
              <w:right w:val="single" w:sz="8" w:space="0" w:color="auto"/>
            </w:tcBorders>
            <w:shd w:val="clear" w:color="000000" w:fill="FFFFFF"/>
            <w:vAlign w:val="center"/>
            <w:hideMark/>
          </w:tcPr>
          <w:p w14:paraId="4889B178"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50%</w:t>
            </w:r>
          </w:p>
        </w:tc>
        <w:tc>
          <w:tcPr>
            <w:tcW w:w="1680" w:type="dxa"/>
            <w:vMerge/>
            <w:tcBorders>
              <w:top w:val="single" w:sz="8" w:space="0" w:color="auto"/>
              <w:left w:val="single" w:sz="8" w:space="0" w:color="auto"/>
              <w:bottom w:val="single" w:sz="4" w:space="0" w:color="auto"/>
              <w:right w:val="single" w:sz="8" w:space="0" w:color="auto"/>
            </w:tcBorders>
            <w:vAlign w:val="center"/>
            <w:hideMark/>
          </w:tcPr>
          <w:p w14:paraId="656A3730" w14:textId="77777777" w:rsidR="00CE0161" w:rsidRPr="00CE0161" w:rsidRDefault="00CE0161" w:rsidP="00CE0161">
            <w:pPr>
              <w:spacing w:before="0" w:after="0" w:line="240" w:lineRule="auto"/>
              <w:ind w:firstLine="0"/>
              <w:jc w:val="left"/>
              <w:rPr>
                <w:rFonts w:eastAsia="Times New Roman" w:cs="Calibri"/>
                <w:b/>
                <w:bCs/>
                <w:sz w:val="18"/>
                <w:szCs w:val="18"/>
              </w:rPr>
            </w:pPr>
          </w:p>
        </w:tc>
      </w:tr>
      <w:tr w:rsidR="00CE0161" w:rsidRPr="00CE0161" w14:paraId="428FE9C3" w14:textId="77777777" w:rsidTr="00E52856">
        <w:trPr>
          <w:trHeight w:val="297"/>
        </w:trPr>
        <w:tc>
          <w:tcPr>
            <w:tcW w:w="1696" w:type="dxa"/>
            <w:vMerge/>
            <w:tcBorders>
              <w:top w:val="single" w:sz="8" w:space="0" w:color="auto"/>
              <w:left w:val="single" w:sz="8" w:space="0" w:color="auto"/>
              <w:bottom w:val="single" w:sz="4" w:space="0" w:color="auto"/>
              <w:right w:val="single" w:sz="8" w:space="0" w:color="auto"/>
            </w:tcBorders>
            <w:vAlign w:val="center"/>
            <w:hideMark/>
          </w:tcPr>
          <w:p w14:paraId="7F971CBC" w14:textId="77777777" w:rsidR="00CE0161" w:rsidRPr="00CE0161" w:rsidRDefault="00CE0161" w:rsidP="00CE0161">
            <w:pPr>
              <w:spacing w:before="0" w:after="0" w:line="240" w:lineRule="auto"/>
              <w:ind w:firstLine="0"/>
              <w:jc w:val="left"/>
              <w:rPr>
                <w:rFonts w:eastAsia="Times New Roman" w:cs="Calibri"/>
                <w:sz w:val="18"/>
                <w:szCs w:val="18"/>
              </w:rPr>
            </w:pPr>
          </w:p>
        </w:tc>
        <w:tc>
          <w:tcPr>
            <w:tcW w:w="3738" w:type="dxa"/>
            <w:tcBorders>
              <w:top w:val="nil"/>
              <w:left w:val="nil"/>
              <w:bottom w:val="single" w:sz="4" w:space="0" w:color="auto"/>
              <w:right w:val="single" w:sz="8" w:space="0" w:color="auto"/>
            </w:tcBorders>
            <w:shd w:val="clear" w:color="000000" w:fill="FFFFFF"/>
            <w:vAlign w:val="center"/>
            <w:hideMark/>
          </w:tcPr>
          <w:p w14:paraId="633667EF"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Bajo / Nulo</w:t>
            </w:r>
          </w:p>
        </w:tc>
        <w:tc>
          <w:tcPr>
            <w:tcW w:w="1861" w:type="dxa"/>
            <w:tcBorders>
              <w:top w:val="nil"/>
              <w:left w:val="nil"/>
              <w:bottom w:val="single" w:sz="4" w:space="0" w:color="auto"/>
              <w:right w:val="single" w:sz="8" w:space="0" w:color="auto"/>
            </w:tcBorders>
            <w:shd w:val="clear" w:color="000000" w:fill="FFFFFF"/>
            <w:vAlign w:val="center"/>
            <w:hideMark/>
          </w:tcPr>
          <w:p w14:paraId="393E1D9B"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25%</w:t>
            </w:r>
          </w:p>
        </w:tc>
        <w:tc>
          <w:tcPr>
            <w:tcW w:w="1680" w:type="dxa"/>
            <w:vMerge/>
            <w:tcBorders>
              <w:top w:val="single" w:sz="8" w:space="0" w:color="auto"/>
              <w:left w:val="single" w:sz="8" w:space="0" w:color="auto"/>
              <w:bottom w:val="single" w:sz="4" w:space="0" w:color="auto"/>
              <w:right w:val="single" w:sz="8" w:space="0" w:color="auto"/>
            </w:tcBorders>
            <w:vAlign w:val="center"/>
            <w:hideMark/>
          </w:tcPr>
          <w:p w14:paraId="1F029EB9" w14:textId="77777777" w:rsidR="00CE0161" w:rsidRPr="00CE0161" w:rsidRDefault="00CE0161" w:rsidP="00CE0161">
            <w:pPr>
              <w:spacing w:before="0" w:after="0" w:line="240" w:lineRule="auto"/>
              <w:ind w:firstLine="0"/>
              <w:jc w:val="left"/>
              <w:rPr>
                <w:rFonts w:eastAsia="Times New Roman" w:cs="Calibri"/>
                <w:b/>
                <w:bCs/>
                <w:sz w:val="18"/>
                <w:szCs w:val="18"/>
              </w:rPr>
            </w:pPr>
          </w:p>
        </w:tc>
      </w:tr>
      <w:tr w:rsidR="00CE0161" w:rsidRPr="00CE0161" w14:paraId="58350433" w14:textId="77777777" w:rsidTr="00E52856">
        <w:trPr>
          <w:trHeight w:val="312"/>
        </w:trPr>
        <w:tc>
          <w:tcPr>
            <w:tcW w:w="1696" w:type="dxa"/>
            <w:vMerge/>
            <w:tcBorders>
              <w:top w:val="single" w:sz="8" w:space="0" w:color="auto"/>
              <w:left w:val="single" w:sz="8" w:space="0" w:color="auto"/>
              <w:bottom w:val="single" w:sz="4" w:space="0" w:color="auto"/>
              <w:right w:val="single" w:sz="8" w:space="0" w:color="auto"/>
            </w:tcBorders>
            <w:vAlign w:val="center"/>
            <w:hideMark/>
          </w:tcPr>
          <w:p w14:paraId="2607AD6A" w14:textId="77777777" w:rsidR="00CE0161" w:rsidRPr="00CE0161" w:rsidRDefault="00CE0161" w:rsidP="00CE0161">
            <w:pPr>
              <w:spacing w:before="0" w:after="0" w:line="240" w:lineRule="auto"/>
              <w:ind w:firstLine="0"/>
              <w:jc w:val="left"/>
              <w:rPr>
                <w:rFonts w:eastAsia="Times New Roman" w:cs="Calibri"/>
                <w:sz w:val="18"/>
                <w:szCs w:val="18"/>
              </w:rPr>
            </w:pPr>
          </w:p>
        </w:tc>
        <w:tc>
          <w:tcPr>
            <w:tcW w:w="3738" w:type="dxa"/>
            <w:tcBorders>
              <w:top w:val="nil"/>
              <w:left w:val="nil"/>
              <w:bottom w:val="nil"/>
              <w:right w:val="single" w:sz="8" w:space="0" w:color="auto"/>
            </w:tcBorders>
            <w:shd w:val="clear" w:color="000000" w:fill="FFFFFF"/>
            <w:vAlign w:val="center"/>
            <w:hideMark/>
          </w:tcPr>
          <w:p w14:paraId="0F94919B"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Inexistente</w:t>
            </w:r>
          </w:p>
        </w:tc>
        <w:tc>
          <w:tcPr>
            <w:tcW w:w="1861" w:type="dxa"/>
            <w:tcBorders>
              <w:top w:val="nil"/>
              <w:left w:val="nil"/>
              <w:bottom w:val="nil"/>
              <w:right w:val="single" w:sz="8" w:space="0" w:color="auto"/>
            </w:tcBorders>
            <w:shd w:val="clear" w:color="000000" w:fill="FFFFFF"/>
            <w:vAlign w:val="center"/>
            <w:hideMark/>
          </w:tcPr>
          <w:p w14:paraId="51A28F78"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0%</w:t>
            </w:r>
          </w:p>
        </w:tc>
        <w:tc>
          <w:tcPr>
            <w:tcW w:w="1680" w:type="dxa"/>
            <w:vMerge/>
            <w:tcBorders>
              <w:top w:val="single" w:sz="8" w:space="0" w:color="auto"/>
              <w:left w:val="single" w:sz="8" w:space="0" w:color="auto"/>
              <w:bottom w:val="single" w:sz="4" w:space="0" w:color="auto"/>
              <w:right w:val="single" w:sz="8" w:space="0" w:color="auto"/>
            </w:tcBorders>
            <w:vAlign w:val="center"/>
            <w:hideMark/>
          </w:tcPr>
          <w:p w14:paraId="6466D638" w14:textId="77777777" w:rsidR="00CE0161" w:rsidRPr="00CE0161" w:rsidRDefault="00CE0161" w:rsidP="00CE0161">
            <w:pPr>
              <w:spacing w:before="0" w:after="0" w:line="240" w:lineRule="auto"/>
              <w:ind w:firstLine="0"/>
              <w:jc w:val="left"/>
              <w:rPr>
                <w:rFonts w:eastAsia="Times New Roman" w:cs="Calibri"/>
                <w:b/>
                <w:bCs/>
                <w:sz w:val="18"/>
                <w:szCs w:val="18"/>
              </w:rPr>
            </w:pPr>
          </w:p>
        </w:tc>
      </w:tr>
      <w:tr w:rsidR="00CE0161" w:rsidRPr="00CE0161" w14:paraId="094BE782" w14:textId="77777777" w:rsidTr="00E52856">
        <w:trPr>
          <w:trHeight w:val="564"/>
        </w:trPr>
        <w:tc>
          <w:tcPr>
            <w:tcW w:w="169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04EEFAEA"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Comercio</w:t>
            </w:r>
          </w:p>
        </w:tc>
        <w:tc>
          <w:tcPr>
            <w:tcW w:w="3738" w:type="dxa"/>
            <w:tcBorders>
              <w:top w:val="single" w:sz="8" w:space="0" w:color="auto"/>
              <w:left w:val="nil"/>
              <w:bottom w:val="single" w:sz="4" w:space="0" w:color="auto"/>
              <w:right w:val="single" w:sz="8" w:space="0" w:color="auto"/>
            </w:tcBorders>
            <w:shd w:val="clear" w:color="000000" w:fill="FFFFFF"/>
            <w:vAlign w:val="center"/>
            <w:hideMark/>
          </w:tcPr>
          <w:p w14:paraId="5F1C8313"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Alto (Terrenos aledaños al camino son en su mayoría de locales comerciales, más del 50%)</w:t>
            </w:r>
          </w:p>
        </w:tc>
        <w:tc>
          <w:tcPr>
            <w:tcW w:w="1861" w:type="dxa"/>
            <w:tcBorders>
              <w:top w:val="single" w:sz="8" w:space="0" w:color="auto"/>
              <w:left w:val="nil"/>
              <w:bottom w:val="single" w:sz="4" w:space="0" w:color="auto"/>
              <w:right w:val="single" w:sz="8" w:space="0" w:color="auto"/>
            </w:tcBorders>
            <w:shd w:val="clear" w:color="000000" w:fill="FFFFFF"/>
            <w:vAlign w:val="center"/>
            <w:hideMark/>
          </w:tcPr>
          <w:p w14:paraId="63DD6636"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100%</w:t>
            </w:r>
          </w:p>
        </w:tc>
        <w:tc>
          <w:tcPr>
            <w:tcW w:w="168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3FA71E8D" w14:textId="77777777" w:rsidR="00CE0161" w:rsidRPr="00CE0161" w:rsidRDefault="00CE0161" w:rsidP="00CE0161">
            <w:pPr>
              <w:spacing w:before="0" w:after="0" w:line="240" w:lineRule="auto"/>
              <w:ind w:firstLine="0"/>
              <w:jc w:val="center"/>
              <w:rPr>
                <w:rFonts w:eastAsia="Times New Roman" w:cs="Calibri"/>
                <w:b/>
                <w:bCs/>
                <w:sz w:val="18"/>
                <w:szCs w:val="18"/>
              </w:rPr>
            </w:pPr>
            <w:r w:rsidRPr="00CE0161">
              <w:rPr>
                <w:rFonts w:eastAsia="Times New Roman" w:cs="Calibri"/>
                <w:b/>
                <w:bCs/>
                <w:sz w:val="18"/>
                <w:szCs w:val="18"/>
              </w:rPr>
              <w:t>10,0%</w:t>
            </w:r>
          </w:p>
        </w:tc>
      </w:tr>
      <w:tr w:rsidR="00CE0161" w:rsidRPr="00CE0161" w14:paraId="0D234A84" w14:textId="77777777" w:rsidTr="00E52856">
        <w:trPr>
          <w:trHeight w:val="564"/>
        </w:trPr>
        <w:tc>
          <w:tcPr>
            <w:tcW w:w="1696" w:type="dxa"/>
            <w:vMerge/>
            <w:tcBorders>
              <w:top w:val="single" w:sz="8" w:space="0" w:color="auto"/>
              <w:left w:val="single" w:sz="8" w:space="0" w:color="auto"/>
              <w:bottom w:val="single" w:sz="8" w:space="0" w:color="000000"/>
              <w:right w:val="single" w:sz="8" w:space="0" w:color="auto"/>
            </w:tcBorders>
            <w:vAlign w:val="center"/>
            <w:hideMark/>
          </w:tcPr>
          <w:p w14:paraId="3FFD295D" w14:textId="77777777" w:rsidR="00CE0161" w:rsidRPr="00CE0161" w:rsidRDefault="00CE0161" w:rsidP="00CE0161">
            <w:pPr>
              <w:spacing w:before="0" w:after="0" w:line="240" w:lineRule="auto"/>
              <w:ind w:firstLine="0"/>
              <w:jc w:val="left"/>
              <w:rPr>
                <w:rFonts w:eastAsia="Times New Roman" w:cs="Calibri"/>
                <w:sz w:val="18"/>
                <w:szCs w:val="18"/>
              </w:rPr>
            </w:pPr>
          </w:p>
        </w:tc>
        <w:tc>
          <w:tcPr>
            <w:tcW w:w="3738" w:type="dxa"/>
            <w:tcBorders>
              <w:top w:val="nil"/>
              <w:left w:val="nil"/>
              <w:bottom w:val="single" w:sz="4" w:space="0" w:color="auto"/>
              <w:right w:val="single" w:sz="8" w:space="0" w:color="auto"/>
            </w:tcBorders>
            <w:shd w:val="clear" w:color="000000" w:fill="FFFFFF"/>
            <w:vAlign w:val="center"/>
            <w:hideMark/>
          </w:tcPr>
          <w:p w14:paraId="6E28A508"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Medio (Gran cantidad de locales comerciales en terrenos aledaños, entre el 30 y el 50%)</w:t>
            </w:r>
          </w:p>
        </w:tc>
        <w:tc>
          <w:tcPr>
            <w:tcW w:w="1861" w:type="dxa"/>
            <w:tcBorders>
              <w:top w:val="nil"/>
              <w:left w:val="nil"/>
              <w:bottom w:val="single" w:sz="4" w:space="0" w:color="auto"/>
              <w:right w:val="single" w:sz="8" w:space="0" w:color="auto"/>
            </w:tcBorders>
            <w:shd w:val="clear" w:color="000000" w:fill="FFFFFF"/>
            <w:vAlign w:val="center"/>
            <w:hideMark/>
          </w:tcPr>
          <w:p w14:paraId="2850125A"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50%</w:t>
            </w:r>
          </w:p>
        </w:tc>
        <w:tc>
          <w:tcPr>
            <w:tcW w:w="1680" w:type="dxa"/>
            <w:vMerge/>
            <w:tcBorders>
              <w:top w:val="single" w:sz="8" w:space="0" w:color="auto"/>
              <w:left w:val="single" w:sz="8" w:space="0" w:color="auto"/>
              <w:bottom w:val="single" w:sz="8" w:space="0" w:color="000000"/>
              <w:right w:val="single" w:sz="8" w:space="0" w:color="auto"/>
            </w:tcBorders>
            <w:vAlign w:val="center"/>
            <w:hideMark/>
          </w:tcPr>
          <w:p w14:paraId="22DCD6A5" w14:textId="77777777" w:rsidR="00CE0161" w:rsidRPr="00CE0161" w:rsidRDefault="00CE0161" w:rsidP="00CE0161">
            <w:pPr>
              <w:spacing w:before="0" w:after="0" w:line="240" w:lineRule="auto"/>
              <w:ind w:firstLine="0"/>
              <w:jc w:val="left"/>
              <w:rPr>
                <w:rFonts w:eastAsia="Times New Roman" w:cs="Calibri"/>
                <w:b/>
                <w:bCs/>
                <w:sz w:val="18"/>
                <w:szCs w:val="18"/>
              </w:rPr>
            </w:pPr>
          </w:p>
        </w:tc>
      </w:tr>
      <w:tr w:rsidR="00CE0161" w:rsidRPr="00CE0161" w14:paraId="664E313C" w14:textId="77777777" w:rsidTr="00E52856">
        <w:trPr>
          <w:trHeight w:val="297"/>
        </w:trPr>
        <w:tc>
          <w:tcPr>
            <w:tcW w:w="1696" w:type="dxa"/>
            <w:vMerge/>
            <w:tcBorders>
              <w:top w:val="single" w:sz="8" w:space="0" w:color="auto"/>
              <w:left w:val="single" w:sz="8" w:space="0" w:color="auto"/>
              <w:bottom w:val="single" w:sz="8" w:space="0" w:color="000000"/>
              <w:right w:val="single" w:sz="8" w:space="0" w:color="auto"/>
            </w:tcBorders>
            <w:vAlign w:val="center"/>
            <w:hideMark/>
          </w:tcPr>
          <w:p w14:paraId="1DEE63E0" w14:textId="77777777" w:rsidR="00CE0161" w:rsidRPr="00CE0161" w:rsidRDefault="00CE0161" w:rsidP="00CE0161">
            <w:pPr>
              <w:spacing w:before="0" w:after="0" w:line="240" w:lineRule="auto"/>
              <w:ind w:firstLine="0"/>
              <w:jc w:val="left"/>
              <w:rPr>
                <w:rFonts w:eastAsia="Times New Roman" w:cs="Calibri"/>
                <w:sz w:val="18"/>
                <w:szCs w:val="18"/>
              </w:rPr>
            </w:pPr>
          </w:p>
        </w:tc>
        <w:tc>
          <w:tcPr>
            <w:tcW w:w="3738" w:type="dxa"/>
            <w:tcBorders>
              <w:top w:val="nil"/>
              <w:left w:val="nil"/>
              <w:bottom w:val="single" w:sz="4" w:space="0" w:color="auto"/>
              <w:right w:val="single" w:sz="8" w:space="0" w:color="auto"/>
            </w:tcBorders>
            <w:shd w:val="clear" w:color="000000" w:fill="FFFFFF"/>
            <w:vAlign w:val="center"/>
            <w:hideMark/>
          </w:tcPr>
          <w:p w14:paraId="5D7A4B82"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Bajo / Nulo (Menor al 30%)</w:t>
            </w:r>
          </w:p>
        </w:tc>
        <w:tc>
          <w:tcPr>
            <w:tcW w:w="1861" w:type="dxa"/>
            <w:tcBorders>
              <w:top w:val="nil"/>
              <w:left w:val="nil"/>
              <w:bottom w:val="single" w:sz="4" w:space="0" w:color="auto"/>
              <w:right w:val="single" w:sz="8" w:space="0" w:color="auto"/>
            </w:tcBorders>
            <w:shd w:val="clear" w:color="000000" w:fill="FFFFFF"/>
            <w:vAlign w:val="center"/>
            <w:hideMark/>
          </w:tcPr>
          <w:p w14:paraId="37AFB0D7"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25%</w:t>
            </w:r>
          </w:p>
        </w:tc>
        <w:tc>
          <w:tcPr>
            <w:tcW w:w="1680" w:type="dxa"/>
            <w:vMerge/>
            <w:tcBorders>
              <w:top w:val="single" w:sz="8" w:space="0" w:color="auto"/>
              <w:left w:val="single" w:sz="8" w:space="0" w:color="auto"/>
              <w:bottom w:val="single" w:sz="8" w:space="0" w:color="000000"/>
              <w:right w:val="single" w:sz="8" w:space="0" w:color="auto"/>
            </w:tcBorders>
            <w:vAlign w:val="center"/>
            <w:hideMark/>
          </w:tcPr>
          <w:p w14:paraId="6A1FF02F" w14:textId="77777777" w:rsidR="00CE0161" w:rsidRPr="00CE0161" w:rsidRDefault="00CE0161" w:rsidP="00CE0161">
            <w:pPr>
              <w:spacing w:before="0" w:after="0" w:line="240" w:lineRule="auto"/>
              <w:ind w:firstLine="0"/>
              <w:jc w:val="left"/>
              <w:rPr>
                <w:rFonts w:eastAsia="Times New Roman" w:cs="Calibri"/>
                <w:b/>
                <w:bCs/>
                <w:sz w:val="18"/>
                <w:szCs w:val="18"/>
              </w:rPr>
            </w:pPr>
          </w:p>
        </w:tc>
      </w:tr>
      <w:tr w:rsidR="00CE0161" w:rsidRPr="00CE0161" w14:paraId="730BF445" w14:textId="77777777" w:rsidTr="00E52856">
        <w:trPr>
          <w:trHeight w:val="312"/>
        </w:trPr>
        <w:tc>
          <w:tcPr>
            <w:tcW w:w="1696" w:type="dxa"/>
            <w:vMerge/>
            <w:tcBorders>
              <w:top w:val="single" w:sz="8" w:space="0" w:color="auto"/>
              <w:left w:val="single" w:sz="8" w:space="0" w:color="auto"/>
              <w:bottom w:val="single" w:sz="8" w:space="0" w:color="000000"/>
              <w:right w:val="single" w:sz="8" w:space="0" w:color="auto"/>
            </w:tcBorders>
            <w:vAlign w:val="center"/>
            <w:hideMark/>
          </w:tcPr>
          <w:p w14:paraId="60C3B5CB" w14:textId="77777777" w:rsidR="00CE0161" w:rsidRPr="00CE0161" w:rsidRDefault="00CE0161" w:rsidP="00CE0161">
            <w:pPr>
              <w:spacing w:before="0" w:after="0" w:line="240" w:lineRule="auto"/>
              <w:ind w:firstLine="0"/>
              <w:jc w:val="left"/>
              <w:rPr>
                <w:rFonts w:eastAsia="Times New Roman" w:cs="Calibri"/>
                <w:sz w:val="18"/>
                <w:szCs w:val="18"/>
              </w:rPr>
            </w:pPr>
          </w:p>
        </w:tc>
        <w:tc>
          <w:tcPr>
            <w:tcW w:w="3738" w:type="dxa"/>
            <w:tcBorders>
              <w:top w:val="nil"/>
              <w:left w:val="nil"/>
              <w:bottom w:val="single" w:sz="8" w:space="0" w:color="auto"/>
              <w:right w:val="single" w:sz="8" w:space="0" w:color="auto"/>
            </w:tcBorders>
            <w:shd w:val="clear" w:color="000000" w:fill="FFFFFF"/>
            <w:noWrap/>
            <w:vAlign w:val="center"/>
            <w:hideMark/>
          </w:tcPr>
          <w:p w14:paraId="4F221545" w14:textId="77777777" w:rsidR="00CE0161" w:rsidRPr="00CE0161" w:rsidRDefault="00CE0161" w:rsidP="00CE0161">
            <w:pPr>
              <w:spacing w:before="0" w:after="0" w:line="240" w:lineRule="auto"/>
              <w:ind w:firstLine="0"/>
              <w:jc w:val="center"/>
              <w:rPr>
                <w:rFonts w:eastAsia="Times New Roman" w:cs="Calibri"/>
                <w:color w:val="000000"/>
                <w:sz w:val="18"/>
                <w:szCs w:val="18"/>
              </w:rPr>
            </w:pPr>
            <w:r w:rsidRPr="00CE0161">
              <w:rPr>
                <w:rFonts w:eastAsia="Times New Roman" w:cs="Calibri"/>
                <w:color w:val="000000"/>
                <w:sz w:val="18"/>
                <w:szCs w:val="18"/>
              </w:rPr>
              <w:t>Inexistente</w:t>
            </w:r>
          </w:p>
        </w:tc>
        <w:tc>
          <w:tcPr>
            <w:tcW w:w="1861" w:type="dxa"/>
            <w:tcBorders>
              <w:top w:val="nil"/>
              <w:left w:val="nil"/>
              <w:bottom w:val="single" w:sz="8" w:space="0" w:color="auto"/>
              <w:right w:val="single" w:sz="8" w:space="0" w:color="auto"/>
            </w:tcBorders>
            <w:shd w:val="clear" w:color="000000" w:fill="FFFFFF"/>
            <w:noWrap/>
            <w:vAlign w:val="center"/>
            <w:hideMark/>
          </w:tcPr>
          <w:p w14:paraId="6996E0D0" w14:textId="77777777" w:rsidR="00CE0161" w:rsidRPr="00CE0161" w:rsidRDefault="00CE0161" w:rsidP="00CE0161">
            <w:pPr>
              <w:spacing w:before="0" w:after="0" w:line="240" w:lineRule="auto"/>
              <w:ind w:firstLine="0"/>
              <w:jc w:val="center"/>
              <w:rPr>
                <w:rFonts w:eastAsia="Times New Roman" w:cs="Calibri"/>
                <w:color w:val="000000"/>
                <w:sz w:val="18"/>
                <w:szCs w:val="18"/>
              </w:rPr>
            </w:pPr>
            <w:r w:rsidRPr="00CE0161">
              <w:rPr>
                <w:rFonts w:eastAsia="Times New Roman" w:cs="Calibri"/>
                <w:color w:val="000000"/>
                <w:sz w:val="18"/>
                <w:szCs w:val="18"/>
              </w:rPr>
              <w:t>0%</w:t>
            </w:r>
          </w:p>
        </w:tc>
        <w:tc>
          <w:tcPr>
            <w:tcW w:w="1680" w:type="dxa"/>
            <w:vMerge/>
            <w:tcBorders>
              <w:top w:val="single" w:sz="8" w:space="0" w:color="auto"/>
              <w:left w:val="single" w:sz="8" w:space="0" w:color="auto"/>
              <w:bottom w:val="single" w:sz="8" w:space="0" w:color="000000"/>
              <w:right w:val="single" w:sz="8" w:space="0" w:color="auto"/>
            </w:tcBorders>
            <w:vAlign w:val="center"/>
            <w:hideMark/>
          </w:tcPr>
          <w:p w14:paraId="5C3B8937" w14:textId="77777777" w:rsidR="00CE0161" w:rsidRPr="00CE0161" w:rsidRDefault="00CE0161" w:rsidP="00CE0161">
            <w:pPr>
              <w:spacing w:before="0" w:after="0" w:line="240" w:lineRule="auto"/>
              <w:ind w:firstLine="0"/>
              <w:jc w:val="left"/>
              <w:rPr>
                <w:rFonts w:eastAsia="Times New Roman" w:cs="Calibri"/>
                <w:b/>
                <w:bCs/>
                <w:sz w:val="18"/>
                <w:szCs w:val="18"/>
              </w:rPr>
            </w:pPr>
          </w:p>
        </w:tc>
      </w:tr>
      <w:tr w:rsidR="00CE0161" w:rsidRPr="00CE0161" w14:paraId="0691B957" w14:textId="77777777" w:rsidTr="00E52856">
        <w:trPr>
          <w:trHeight w:val="297"/>
        </w:trPr>
        <w:tc>
          <w:tcPr>
            <w:tcW w:w="169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CA6ED7C"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Impacto Ambiental</w:t>
            </w:r>
          </w:p>
        </w:tc>
        <w:tc>
          <w:tcPr>
            <w:tcW w:w="3738" w:type="dxa"/>
            <w:tcBorders>
              <w:top w:val="nil"/>
              <w:left w:val="nil"/>
              <w:bottom w:val="single" w:sz="4" w:space="0" w:color="auto"/>
              <w:right w:val="single" w:sz="8" w:space="0" w:color="auto"/>
            </w:tcBorders>
            <w:shd w:val="clear" w:color="000000" w:fill="FFFFFF"/>
            <w:vAlign w:val="center"/>
            <w:hideMark/>
          </w:tcPr>
          <w:p w14:paraId="1AF16F9D" w14:textId="1CC4E7CD"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 xml:space="preserve">Reserva de Recursos </w:t>
            </w:r>
            <w:r w:rsidRPr="009A4AE6">
              <w:rPr>
                <w:rFonts w:eastAsia="Times New Roman" w:cs="Calibri"/>
                <w:sz w:val="18"/>
                <w:szCs w:val="18"/>
              </w:rPr>
              <w:t>hídricos</w:t>
            </w:r>
          </w:p>
        </w:tc>
        <w:tc>
          <w:tcPr>
            <w:tcW w:w="1861" w:type="dxa"/>
            <w:tcBorders>
              <w:top w:val="nil"/>
              <w:left w:val="nil"/>
              <w:bottom w:val="single" w:sz="4" w:space="0" w:color="auto"/>
              <w:right w:val="single" w:sz="8" w:space="0" w:color="auto"/>
            </w:tcBorders>
            <w:shd w:val="clear" w:color="000000" w:fill="FFFFFF"/>
            <w:vAlign w:val="center"/>
            <w:hideMark/>
          </w:tcPr>
          <w:p w14:paraId="3B538B0A"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100%</w:t>
            </w:r>
          </w:p>
        </w:tc>
        <w:tc>
          <w:tcPr>
            <w:tcW w:w="168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F09D088" w14:textId="77777777" w:rsidR="00CE0161" w:rsidRPr="00CE0161" w:rsidRDefault="00CE0161" w:rsidP="00CE0161">
            <w:pPr>
              <w:spacing w:before="0" w:after="0" w:line="240" w:lineRule="auto"/>
              <w:ind w:firstLine="0"/>
              <w:jc w:val="center"/>
              <w:rPr>
                <w:rFonts w:eastAsia="Times New Roman" w:cs="Calibri"/>
                <w:b/>
                <w:bCs/>
                <w:sz w:val="18"/>
                <w:szCs w:val="18"/>
              </w:rPr>
            </w:pPr>
            <w:r w:rsidRPr="00CE0161">
              <w:rPr>
                <w:rFonts w:eastAsia="Times New Roman" w:cs="Calibri"/>
                <w:b/>
                <w:bCs/>
                <w:sz w:val="18"/>
                <w:szCs w:val="18"/>
              </w:rPr>
              <w:t>2,5%</w:t>
            </w:r>
          </w:p>
        </w:tc>
      </w:tr>
      <w:tr w:rsidR="00CE0161" w:rsidRPr="00CE0161" w14:paraId="0FF0EBB1" w14:textId="77777777" w:rsidTr="00E52856">
        <w:trPr>
          <w:trHeight w:val="297"/>
        </w:trPr>
        <w:tc>
          <w:tcPr>
            <w:tcW w:w="1696" w:type="dxa"/>
            <w:vMerge/>
            <w:tcBorders>
              <w:top w:val="nil"/>
              <w:left w:val="single" w:sz="8" w:space="0" w:color="auto"/>
              <w:bottom w:val="single" w:sz="8" w:space="0" w:color="000000"/>
              <w:right w:val="single" w:sz="8" w:space="0" w:color="auto"/>
            </w:tcBorders>
            <w:vAlign w:val="center"/>
            <w:hideMark/>
          </w:tcPr>
          <w:p w14:paraId="1F800078" w14:textId="77777777" w:rsidR="00CE0161" w:rsidRPr="00CE0161" w:rsidRDefault="00CE0161" w:rsidP="00CE0161">
            <w:pPr>
              <w:spacing w:before="0" w:after="0" w:line="240" w:lineRule="auto"/>
              <w:ind w:firstLine="0"/>
              <w:jc w:val="left"/>
              <w:rPr>
                <w:rFonts w:eastAsia="Times New Roman" w:cs="Calibri"/>
                <w:sz w:val="18"/>
                <w:szCs w:val="18"/>
              </w:rPr>
            </w:pPr>
          </w:p>
        </w:tc>
        <w:tc>
          <w:tcPr>
            <w:tcW w:w="3738" w:type="dxa"/>
            <w:tcBorders>
              <w:top w:val="nil"/>
              <w:left w:val="nil"/>
              <w:bottom w:val="single" w:sz="4" w:space="0" w:color="auto"/>
              <w:right w:val="single" w:sz="8" w:space="0" w:color="auto"/>
            </w:tcBorders>
            <w:shd w:val="clear" w:color="000000" w:fill="FFFFFF"/>
            <w:vAlign w:val="center"/>
            <w:hideMark/>
          </w:tcPr>
          <w:p w14:paraId="0C9EC879"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Reserva de Recursos Solidos</w:t>
            </w:r>
          </w:p>
        </w:tc>
        <w:tc>
          <w:tcPr>
            <w:tcW w:w="1861" w:type="dxa"/>
            <w:tcBorders>
              <w:top w:val="nil"/>
              <w:left w:val="nil"/>
              <w:bottom w:val="single" w:sz="4" w:space="0" w:color="auto"/>
              <w:right w:val="single" w:sz="8" w:space="0" w:color="auto"/>
            </w:tcBorders>
            <w:shd w:val="clear" w:color="000000" w:fill="FFFFFF"/>
            <w:vAlign w:val="center"/>
            <w:hideMark/>
          </w:tcPr>
          <w:p w14:paraId="427D8B5F"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100%</w:t>
            </w:r>
          </w:p>
        </w:tc>
        <w:tc>
          <w:tcPr>
            <w:tcW w:w="1680" w:type="dxa"/>
            <w:vMerge/>
            <w:tcBorders>
              <w:top w:val="nil"/>
              <w:left w:val="single" w:sz="8" w:space="0" w:color="auto"/>
              <w:bottom w:val="single" w:sz="8" w:space="0" w:color="000000"/>
              <w:right w:val="single" w:sz="8" w:space="0" w:color="auto"/>
            </w:tcBorders>
            <w:vAlign w:val="center"/>
            <w:hideMark/>
          </w:tcPr>
          <w:p w14:paraId="655884F1" w14:textId="77777777" w:rsidR="00CE0161" w:rsidRPr="00CE0161" w:rsidRDefault="00CE0161" w:rsidP="00CE0161">
            <w:pPr>
              <w:spacing w:before="0" w:after="0" w:line="240" w:lineRule="auto"/>
              <w:ind w:firstLine="0"/>
              <w:jc w:val="left"/>
              <w:rPr>
                <w:rFonts w:eastAsia="Times New Roman" w:cs="Calibri"/>
                <w:b/>
                <w:bCs/>
                <w:sz w:val="18"/>
                <w:szCs w:val="18"/>
              </w:rPr>
            </w:pPr>
          </w:p>
        </w:tc>
      </w:tr>
      <w:tr w:rsidR="00CE0161" w:rsidRPr="00CE0161" w14:paraId="0FD45C36" w14:textId="77777777" w:rsidTr="00E52856">
        <w:trPr>
          <w:trHeight w:val="297"/>
        </w:trPr>
        <w:tc>
          <w:tcPr>
            <w:tcW w:w="1696" w:type="dxa"/>
            <w:vMerge/>
            <w:tcBorders>
              <w:top w:val="nil"/>
              <w:left w:val="single" w:sz="8" w:space="0" w:color="auto"/>
              <w:bottom w:val="single" w:sz="8" w:space="0" w:color="000000"/>
              <w:right w:val="single" w:sz="8" w:space="0" w:color="auto"/>
            </w:tcBorders>
            <w:vAlign w:val="center"/>
            <w:hideMark/>
          </w:tcPr>
          <w:p w14:paraId="288EAC7C" w14:textId="77777777" w:rsidR="00CE0161" w:rsidRPr="00CE0161" w:rsidRDefault="00CE0161" w:rsidP="00CE0161">
            <w:pPr>
              <w:spacing w:before="0" w:after="0" w:line="240" w:lineRule="auto"/>
              <w:ind w:firstLine="0"/>
              <w:jc w:val="left"/>
              <w:rPr>
                <w:rFonts w:eastAsia="Times New Roman" w:cs="Calibri"/>
                <w:sz w:val="18"/>
                <w:szCs w:val="18"/>
              </w:rPr>
            </w:pPr>
          </w:p>
        </w:tc>
        <w:tc>
          <w:tcPr>
            <w:tcW w:w="3738" w:type="dxa"/>
            <w:tcBorders>
              <w:top w:val="nil"/>
              <w:left w:val="nil"/>
              <w:bottom w:val="single" w:sz="4" w:space="0" w:color="auto"/>
              <w:right w:val="single" w:sz="8" w:space="0" w:color="auto"/>
            </w:tcBorders>
            <w:shd w:val="clear" w:color="000000" w:fill="FFFFFF"/>
            <w:vAlign w:val="center"/>
            <w:hideMark/>
          </w:tcPr>
          <w:p w14:paraId="047BD9F5"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Sitios para Cruce de Animales Silvestres</w:t>
            </w:r>
          </w:p>
        </w:tc>
        <w:tc>
          <w:tcPr>
            <w:tcW w:w="1861" w:type="dxa"/>
            <w:tcBorders>
              <w:top w:val="nil"/>
              <w:left w:val="nil"/>
              <w:bottom w:val="single" w:sz="4" w:space="0" w:color="auto"/>
              <w:right w:val="single" w:sz="8" w:space="0" w:color="auto"/>
            </w:tcBorders>
            <w:shd w:val="clear" w:color="000000" w:fill="FFFFFF"/>
            <w:vAlign w:val="center"/>
            <w:hideMark/>
          </w:tcPr>
          <w:p w14:paraId="1E65355E"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100%</w:t>
            </w:r>
          </w:p>
        </w:tc>
        <w:tc>
          <w:tcPr>
            <w:tcW w:w="1680" w:type="dxa"/>
            <w:vMerge/>
            <w:tcBorders>
              <w:top w:val="nil"/>
              <w:left w:val="single" w:sz="8" w:space="0" w:color="auto"/>
              <w:bottom w:val="single" w:sz="8" w:space="0" w:color="000000"/>
              <w:right w:val="single" w:sz="8" w:space="0" w:color="auto"/>
            </w:tcBorders>
            <w:vAlign w:val="center"/>
            <w:hideMark/>
          </w:tcPr>
          <w:p w14:paraId="2BBD14D1" w14:textId="77777777" w:rsidR="00CE0161" w:rsidRPr="00CE0161" w:rsidRDefault="00CE0161" w:rsidP="00CE0161">
            <w:pPr>
              <w:spacing w:before="0" w:after="0" w:line="240" w:lineRule="auto"/>
              <w:ind w:firstLine="0"/>
              <w:jc w:val="left"/>
              <w:rPr>
                <w:rFonts w:eastAsia="Times New Roman" w:cs="Calibri"/>
                <w:b/>
                <w:bCs/>
                <w:sz w:val="18"/>
                <w:szCs w:val="18"/>
              </w:rPr>
            </w:pPr>
          </w:p>
        </w:tc>
      </w:tr>
      <w:tr w:rsidR="00CE0161" w:rsidRPr="00CE0161" w14:paraId="721126E0" w14:textId="77777777" w:rsidTr="00E52856">
        <w:trPr>
          <w:trHeight w:val="297"/>
        </w:trPr>
        <w:tc>
          <w:tcPr>
            <w:tcW w:w="1696" w:type="dxa"/>
            <w:vMerge/>
            <w:tcBorders>
              <w:top w:val="nil"/>
              <w:left w:val="single" w:sz="8" w:space="0" w:color="auto"/>
              <w:bottom w:val="single" w:sz="8" w:space="0" w:color="000000"/>
              <w:right w:val="single" w:sz="8" w:space="0" w:color="auto"/>
            </w:tcBorders>
            <w:vAlign w:val="center"/>
            <w:hideMark/>
          </w:tcPr>
          <w:p w14:paraId="60E245A1" w14:textId="77777777" w:rsidR="00CE0161" w:rsidRPr="00CE0161" w:rsidRDefault="00CE0161" w:rsidP="00CE0161">
            <w:pPr>
              <w:spacing w:before="0" w:after="0" w:line="240" w:lineRule="auto"/>
              <w:ind w:firstLine="0"/>
              <w:jc w:val="left"/>
              <w:rPr>
                <w:rFonts w:eastAsia="Times New Roman" w:cs="Calibri"/>
                <w:sz w:val="18"/>
                <w:szCs w:val="18"/>
              </w:rPr>
            </w:pPr>
          </w:p>
        </w:tc>
        <w:tc>
          <w:tcPr>
            <w:tcW w:w="3738" w:type="dxa"/>
            <w:tcBorders>
              <w:top w:val="nil"/>
              <w:left w:val="nil"/>
              <w:bottom w:val="single" w:sz="4" w:space="0" w:color="auto"/>
              <w:right w:val="single" w:sz="8" w:space="0" w:color="auto"/>
            </w:tcBorders>
            <w:shd w:val="clear" w:color="000000" w:fill="FFFFFF"/>
            <w:vAlign w:val="center"/>
            <w:hideMark/>
          </w:tcPr>
          <w:p w14:paraId="63960C4D"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Proyectos de Conservación Forestal</w:t>
            </w:r>
          </w:p>
        </w:tc>
        <w:tc>
          <w:tcPr>
            <w:tcW w:w="1861" w:type="dxa"/>
            <w:tcBorders>
              <w:top w:val="nil"/>
              <w:left w:val="nil"/>
              <w:bottom w:val="single" w:sz="4" w:space="0" w:color="auto"/>
              <w:right w:val="single" w:sz="8" w:space="0" w:color="auto"/>
            </w:tcBorders>
            <w:shd w:val="clear" w:color="000000" w:fill="FFFFFF"/>
            <w:vAlign w:val="center"/>
            <w:hideMark/>
          </w:tcPr>
          <w:p w14:paraId="0E62C582" w14:textId="77777777" w:rsidR="00CE0161" w:rsidRPr="00CE0161" w:rsidRDefault="00CE0161" w:rsidP="00CE0161">
            <w:pPr>
              <w:spacing w:before="0" w:after="0" w:line="240" w:lineRule="auto"/>
              <w:ind w:firstLine="0"/>
              <w:jc w:val="center"/>
              <w:rPr>
                <w:rFonts w:eastAsia="Times New Roman" w:cs="Calibri"/>
                <w:sz w:val="18"/>
                <w:szCs w:val="18"/>
              </w:rPr>
            </w:pPr>
            <w:r w:rsidRPr="00CE0161">
              <w:rPr>
                <w:rFonts w:eastAsia="Times New Roman" w:cs="Calibri"/>
                <w:sz w:val="18"/>
                <w:szCs w:val="18"/>
              </w:rPr>
              <w:t>100%</w:t>
            </w:r>
          </w:p>
        </w:tc>
        <w:tc>
          <w:tcPr>
            <w:tcW w:w="1680" w:type="dxa"/>
            <w:vMerge/>
            <w:tcBorders>
              <w:top w:val="nil"/>
              <w:left w:val="single" w:sz="8" w:space="0" w:color="auto"/>
              <w:bottom w:val="single" w:sz="8" w:space="0" w:color="000000"/>
              <w:right w:val="single" w:sz="8" w:space="0" w:color="auto"/>
            </w:tcBorders>
            <w:vAlign w:val="center"/>
            <w:hideMark/>
          </w:tcPr>
          <w:p w14:paraId="7E3FD667" w14:textId="77777777" w:rsidR="00CE0161" w:rsidRPr="00CE0161" w:rsidRDefault="00CE0161" w:rsidP="00CE0161">
            <w:pPr>
              <w:spacing w:before="0" w:after="0" w:line="240" w:lineRule="auto"/>
              <w:ind w:firstLine="0"/>
              <w:jc w:val="left"/>
              <w:rPr>
                <w:rFonts w:eastAsia="Times New Roman" w:cs="Calibri"/>
                <w:b/>
                <w:bCs/>
                <w:sz w:val="18"/>
                <w:szCs w:val="18"/>
              </w:rPr>
            </w:pPr>
          </w:p>
        </w:tc>
      </w:tr>
      <w:tr w:rsidR="00CE0161" w:rsidRPr="00CE0161" w14:paraId="0BCF9733" w14:textId="77777777" w:rsidTr="00E52856">
        <w:trPr>
          <w:trHeight w:val="312"/>
        </w:trPr>
        <w:tc>
          <w:tcPr>
            <w:tcW w:w="1696" w:type="dxa"/>
            <w:vMerge/>
            <w:tcBorders>
              <w:top w:val="nil"/>
              <w:left w:val="single" w:sz="8" w:space="0" w:color="auto"/>
              <w:bottom w:val="single" w:sz="8" w:space="0" w:color="000000"/>
              <w:right w:val="single" w:sz="8" w:space="0" w:color="auto"/>
            </w:tcBorders>
            <w:vAlign w:val="center"/>
            <w:hideMark/>
          </w:tcPr>
          <w:p w14:paraId="170D4A27" w14:textId="77777777" w:rsidR="00CE0161" w:rsidRPr="00CE0161" w:rsidRDefault="00CE0161" w:rsidP="00CE0161">
            <w:pPr>
              <w:spacing w:before="0" w:after="0" w:line="240" w:lineRule="auto"/>
              <w:ind w:firstLine="0"/>
              <w:jc w:val="left"/>
              <w:rPr>
                <w:rFonts w:eastAsia="Times New Roman" w:cs="Calibri"/>
                <w:sz w:val="18"/>
                <w:szCs w:val="18"/>
              </w:rPr>
            </w:pPr>
          </w:p>
        </w:tc>
        <w:tc>
          <w:tcPr>
            <w:tcW w:w="3738" w:type="dxa"/>
            <w:tcBorders>
              <w:top w:val="nil"/>
              <w:left w:val="nil"/>
              <w:bottom w:val="single" w:sz="8" w:space="0" w:color="auto"/>
              <w:right w:val="single" w:sz="8" w:space="0" w:color="auto"/>
            </w:tcBorders>
            <w:shd w:val="clear" w:color="000000" w:fill="FFFFFF"/>
            <w:noWrap/>
            <w:vAlign w:val="center"/>
            <w:hideMark/>
          </w:tcPr>
          <w:p w14:paraId="73E2677F" w14:textId="77777777" w:rsidR="00CE0161" w:rsidRPr="00CE0161" w:rsidRDefault="00CE0161" w:rsidP="00CE0161">
            <w:pPr>
              <w:spacing w:before="0" w:after="0" w:line="240" w:lineRule="auto"/>
              <w:ind w:firstLine="0"/>
              <w:jc w:val="center"/>
              <w:rPr>
                <w:rFonts w:eastAsia="Times New Roman" w:cs="Calibri"/>
                <w:color w:val="000000"/>
                <w:sz w:val="18"/>
                <w:szCs w:val="18"/>
              </w:rPr>
            </w:pPr>
            <w:r w:rsidRPr="00CE0161">
              <w:rPr>
                <w:rFonts w:eastAsia="Times New Roman" w:cs="Calibri"/>
                <w:color w:val="000000"/>
                <w:sz w:val="18"/>
                <w:szCs w:val="18"/>
              </w:rPr>
              <w:t>No Determinado</w:t>
            </w:r>
          </w:p>
        </w:tc>
        <w:tc>
          <w:tcPr>
            <w:tcW w:w="1861" w:type="dxa"/>
            <w:tcBorders>
              <w:top w:val="nil"/>
              <w:left w:val="nil"/>
              <w:bottom w:val="single" w:sz="8" w:space="0" w:color="auto"/>
              <w:right w:val="single" w:sz="8" w:space="0" w:color="auto"/>
            </w:tcBorders>
            <w:shd w:val="clear" w:color="000000" w:fill="FFFFFF"/>
            <w:noWrap/>
            <w:vAlign w:val="center"/>
            <w:hideMark/>
          </w:tcPr>
          <w:p w14:paraId="4FA96F38" w14:textId="77777777" w:rsidR="00CE0161" w:rsidRPr="00CE0161" w:rsidRDefault="00CE0161" w:rsidP="00CE0161">
            <w:pPr>
              <w:spacing w:before="0" w:after="0" w:line="240" w:lineRule="auto"/>
              <w:ind w:firstLine="0"/>
              <w:jc w:val="center"/>
              <w:rPr>
                <w:rFonts w:eastAsia="Times New Roman" w:cs="Calibri"/>
                <w:color w:val="000000"/>
                <w:sz w:val="18"/>
                <w:szCs w:val="18"/>
              </w:rPr>
            </w:pPr>
            <w:r w:rsidRPr="00CE0161">
              <w:rPr>
                <w:rFonts w:eastAsia="Times New Roman" w:cs="Calibri"/>
                <w:color w:val="000000"/>
                <w:sz w:val="18"/>
                <w:szCs w:val="18"/>
              </w:rPr>
              <w:t>0%</w:t>
            </w:r>
          </w:p>
        </w:tc>
        <w:tc>
          <w:tcPr>
            <w:tcW w:w="1680" w:type="dxa"/>
            <w:vMerge/>
            <w:tcBorders>
              <w:top w:val="nil"/>
              <w:left w:val="single" w:sz="8" w:space="0" w:color="auto"/>
              <w:bottom w:val="single" w:sz="8" w:space="0" w:color="000000"/>
              <w:right w:val="single" w:sz="8" w:space="0" w:color="auto"/>
            </w:tcBorders>
            <w:vAlign w:val="center"/>
            <w:hideMark/>
          </w:tcPr>
          <w:p w14:paraId="321C8964" w14:textId="77777777" w:rsidR="00CE0161" w:rsidRPr="00CE0161" w:rsidRDefault="00CE0161" w:rsidP="00CE0161">
            <w:pPr>
              <w:spacing w:before="0" w:after="0" w:line="240" w:lineRule="auto"/>
              <w:ind w:firstLine="0"/>
              <w:jc w:val="left"/>
              <w:rPr>
                <w:rFonts w:eastAsia="Times New Roman" w:cs="Calibri"/>
                <w:b/>
                <w:bCs/>
                <w:sz w:val="18"/>
                <w:szCs w:val="18"/>
              </w:rPr>
            </w:pPr>
          </w:p>
        </w:tc>
      </w:tr>
      <w:tr w:rsidR="00CE0161" w:rsidRPr="00CE0161" w14:paraId="7C1940B1" w14:textId="77777777" w:rsidTr="00E52856">
        <w:trPr>
          <w:trHeight w:val="594"/>
        </w:trPr>
        <w:tc>
          <w:tcPr>
            <w:tcW w:w="7296" w:type="dxa"/>
            <w:gridSpan w:val="3"/>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35E83926" w14:textId="77777777" w:rsidR="00CE0161" w:rsidRPr="00CE0161" w:rsidRDefault="00CE0161" w:rsidP="00CE0161">
            <w:pPr>
              <w:spacing w:before="0" w:after="0" w:line="240" w:lineRule="auto"/>
              <w:ind w:firstLine="0"/>
              <w:jc w:val="center"/>
              <w:rPr>
                <w:rFonts w:eastAsia="Times New Roman" w:cs="Calibri"/>
                <w:b/>
                <w:bCs/>
                <w:color w:val="000000"/>
                <w:sz w:val="18"/>
                <w:szCs w:val="18"/>
              </w:rPr>
            </w:pPr>
            <w:r w:rsidRPr="00CE0161">
              <w:rPr>
                <w:rFonts w:eastAsia="Times New Roman" w:cs="Calibri"/>
                <w:b/>
                <w:bCs/>
                <w:color w:val="000000"/>
                <w:sz w:val="18"/>
                <w:szCs w:val="18"/>
              </w:rPr>
              <w:t>Porcentaje Total Asignado</w:t>
            </w:r>
          </w:p>
        </w:tc>
        <w:tc>
          <w:tcPr>
            <w:tcW w:w="1680" w:type="dxa"/>
            <w:tcBorders>
              <w:top w:val="nil"/>
              <w:left w:val="nil"/>
              <w:bottom w:val="single" w:sz="8" w:space="0" w:color="auto"/>
              <w:right w:val="single" w:sz="8" w:space="0" w:color="auto"/>
            </w:tcBorders>
            <w:shd w:val="clear" w:color="000000" w:fill="FFFFFF"/>
            <w:vAlign w:val="center"/>
            <w:hideMark/>
          </w:tcPr>
          <w:p w14:paraId="28E5346F" w14:textId="77777777" w:rsidR="00CE0161" w:rsidRPr="00CE0161" w:rsidRDefault="00CE0161" w:rsidP="00CE0161">
            <w:pPr>
              <w:spacing w:before="0" w:after="0" w:line="240" w:lineRule="auto"/>
              <w:ind w:firstLine="0"/>
              <w:jc w:val="center"/>
              <w:rPr>
                <w:rFonts w:eastAsia="Times New Roman" w:cs="Calibri"/>
                <w:b/>
                <w:bCs/>
                <w:color w:val="000000"/>
                <w:sz w:val="18"/>
                <w:szCs w:val="18"/>
              </w:rPr>
            </w:pPr>
            <w:r w:rsidRPr="00CE0161">
              <w:rPr>
                <w:rFonts w:eastAsia="Times New Roman" w:cs="Calibri"/>
                <w:b/>
                <w:bCs/>
                <w:color w:val="000000"/>
                <w:sz w:val="18"/>
                <w:szCs w:val="18"/>
              </w:rPr>
              <w:t>100,00%</w:t>
            </w:r>
          </w:p>
        </w:tc>
      </w:tr>
    </w:tbl>
    <w:p w14:paraId="24F64B56" w14:textId="253BB12A" w:rsidR="005777EC" w:rsidRDefault="00E63ED6" w:rsidP="00EB502C">
      <w:pPr>
        <w:ind w:firstLine="0"/>
        <w:rPr>
          <w:rFonts w:eastAsia="Times New Roman" w:cs="Arial"/>
          <w:sz w:val="20"/>
          <w:szCs w:val="20"/>
        </w:rPr>
      </w:pPr>
      <w:r w:rsidRPr="009A4AE6">
        <w:rPr>
          <w:rFonts w:eastAsia="Times New Roman" w:cs="Arial"/>
          <w:b/>
          <w:i/>
          <w:sz w:val="20"/>
          <w:szCs w:val="20"/>
        </w:rPr>
        <w:t>Fuente</w:t>
      </w:r>
      <w:r w:rsidRPr="009A4AE6">
        <w:rPr>
          <w:rFonts w:eastAsia="Times New Roman" w:cs="Arial"/>
          <w:b/>
          <w:sz w:val="20"/>
          <w:szCs w:val="20"/>
        </w:rPr>
        <w:t xml:space="preserve">: </w:t>
      </w:r>
      <w:r w:rsidRPr="009A4AE6">
        <w:rPr>
          <w:rFonts w:eastAsia="Times New Roman" w:cs="Arial"/>
          <w:sz w:val="20"/>
          <w:szCs w:val="20"/>
        </w:rPr>
        <w:t>Departamento Obra Pública Municipal, 2023.</w:t>
      </w:r>
    </w:p>
    <w:p w14:paraId="335FC285" w14:textId="77777777" w:rsidR="00F93FAE" w:rsidRDefault="00F93FAE" w:rsidP="00EB502C">
      <w:pPr>
        <w:ind w:firstLine="0"/>
        <w:rPr>
          <w:rFonts w:eastAsia="Times New Roman" w:cs="Arial"/>
          <w:sz w:val="20"/>
          <w:szCs w:val="20"/>
        </w:rPr>
      </w:pPr>
    </w:p>
    <w:p w14:paraId="19964FE5" w14:textId="77777777" w:rsidR="00F93FAE" w:rsidRPr="00EB502C" w:rsidRDefault="00F93FAE" w:rsidP="00EB502C">
      <w:pPr>
        <w:ind w:firstLine="0"/>
        <w:rPr>
          <w:rFonts w:eastAsia="Times New Roman" w:cs="Arial"/>
          <w:sz w:val="20"/>
          <w:szCs w:val="20"/>
        </w:rPr>
      </w:pPr>
    </w:p>
    <w:p w14:paraId="19010CEE" w14:textId="3D4623AC" w:rsidR="000A14F3" w:rsidRPr="009A4AE6" w:rsidRDefault="000A14F3" w:rsidP="00696B3B">
      <w:pPr>
        <w:pStyle w:val="Tablas"/>
      </w:pPr>
      <w:bookmarkStart w:id="286" w:name="_Toc153863530"/>
      <w:r w:rsidRPr="009A4AE6">
        <w:t>Tabla 2</w:t>
      </w:r>
      <w:r w:rsidR="00A53E2D" w:rsidRPr="009A4AE6">
        <w:t>8</w:t>
      </w:r>
      <w:r w:rsidR="002E6F2F" w:rsidRPr="009A4AE6">
        <w:t>.</w:t>
      </w:r>
      <w:r w:rsidRPr="009A4AE6">
        <w:t xml:space="preserve"> Matriz de criterios utilizados para diagnóstico de caminos en escenario drenajes mayores</w:t>
      </w:r>
      <w:bookmarkEnd w:id="286"/>
    </w:p>
    <w:tbl>
      <w:tblPr>
        <w:tblW w:w="9109" w:type="dxa"/>
        <w:tblCellMar>
          <w:left w:w="70" w:type="dxa"/>
          <w:right w:w="70" w:type="dxa"/>
        </w:tblCellMar>
        <w:tblLook w:val="04A0" w:firstRow="1" w:lastRow="0" w:firstColumn="1" w:lastColumn="0" w:noHBand="0" w:noVBand="1"/>
      </w:tblPr>
      <w:tblGrid>
        <w:gridCol w:w="1721"/>
        <w:gridCol w:w="3794"/>
        <w:gridCol w:w="1889"/>
        <w:gridCol w:w="1705"/>
      </w:tblGrid>
      <w:tr w:rsidR="00DB34CE" w:rsidRPr="00DB34CE" w14:paraId="364FBFEC" w14:textId="77777777" w:rsidTr="00DB34CE">
        <w:trPr>
          <w:trHeight w:val="645"/>
        </w:trPr>
        <w:tc>
          <w:tcPr>
            <w:tcW w:w="9109" w:type="dxa"/>
            <w:gridSpan w:val="4"/>
            <w:tcBorders>
              <w:top w:val="single" w:sz="8" w:space="0" w:color="auto"/>
              <w:left w:val="single" w:sz="8" w:space="0" w:color="auto"/>
              <w:bottom w:val="single" w:sz="8" w:space="0" w:color="auto"/>
              <w:right w:val="single" w:sz="8" w:space="0" w:color="000000"/>
            </w:tcBorders>
            <w:shd w:val="clear" w:color="000000" w:fill="BFBFBF"/>
            <w:vAlign w:val="center"/>
            <w:hideMark/>
          </w:tcPr>
          <w:p w14:paraId="742B25A2" w14:textId="77777777" w:rsidR="00DB34CE" w:rsidRPr="00DB34CE" w:rsidRDefault="00DB34CE" w:rsidP="00DB34CE">
            <w:pPr>
              <w:spacing w:before="0" w:after="0" w:line="240" w:lineRule="auto"/>
              <w:ind w:firstLine="0"/>
              <w:jc w:val="center"/>
              <w:rPr>
                <w:rFonts w:eastAsia="Times New Roman" w:cs="Calibri"/>
                <w:b/>
                <w:bCs/>
                <w:color w:val="000000"/>
                <w:sz w:val="18"/>
                <w:szCs w:val="18"/>
              </w:rPr>
            </w:pPr>
            <w:r w:rsidRPr="00DB34CE">
              <w:rPr>
                <w:rFonts w:eastAsia="Times New Roman" w:cs="Calibri"/>
                <w:b/>
                <w:bCs/>
                <w:color w:val="000000"/>
                <w:sz w:val="18"/>
                <w:szCs w:val="18"/>
              </w:rPr>
              <w:t>CRITERIOS PARA EL DIAGNÓSTICO DE CAMINOS EN ESCENARIO DE DRENAJES MAYORES</w:t>
            </w:r>
          </w:p>
        </w:tc>
      </w:tr>
      <w:tr w:rsidR="00DB34CE" w:rsidRPr="00DB34CE" w14:paraId="09C91325" w14:textId="77777777" w:rsidTr="00DB34CE">
        <w:trPr>
          <w:trHeight w:val="396"/>
        </w:trPr>
        <w:tc>
          <w:tcPr>
            <w:tcW w:w="1721" w:type="dxa"/>
            <w:tcBorders>
              <w:top w:val="nil"/>
              <w:left w:val="single" w:sz="8" w:space="0" w:color="auto"/>
              <w:bottom w:val="single" w:sz="4" w:space="0" w:color="auto"/>
              <w:right w:val="single" w:sz="8" w:space="0" w:color="auto"/>
            </w:tcBorders>
            <w:shd w:val="clear" w:color="000000" w:fill="FFFFFF"/>
            <w:vAlign w:val="center"/>
            <w:hideMark/>
          </w:tcPr>
          <w:p w14:paraId="2C82952E" w14:textId="77777777" w:rsidR="00DB34CE" w:rsidRPr="00DB34CE" w:rsidRDefault="00DB34CE" w:rsidP="00DB34CE">
            <w:pPr>
              <w:spacing w:before="0" w:after="0" w:line="240" w:lineRule="auto"/>
              <w:ind w:firstLine="0"/>
              <w:jc w:val="center"/>
              <w:rPr>
                <w:rFonts w:eastAsia="Times New Roman" w:cs="Calibri"/>
                <w:b/>
                <w:bCs/>
                <w:color w:val="000000"/>
                <w:sz w:val="18"/>
                <w:szCs w:val="18"/>
              </w:rPr>
            </w:pPr>
            <w:r w:rsidRPr="00DB34CE">
              <w:rPr>
                <w:rFonts w:eastAsia="Times New Roman" w:cs="Calibri"/>
                <w:b/>
                <w:bCs/>
                <w:color w:val="000000"/>
                <w:sz w:val="18"/>
                <w:szCs w:val="18"/>
              </w:rPr>
              <w:t>CRITERIO</w:t>
            </w:r>
          </w:p>
        </w:tc>
        <w:tc>
          <w:tcPr>
            <w:tcW w:w="3794" w:type="dxa"/>
            <w:tcBorders>
              <w:top w:val="nil"/>
              <w:left w:val="nil"/>
              <w:bottom w:val="single" w:sz="4" w:space="0" w:color="auto"/>
              <w:right w:val="single" w:sz="8" w:space="0" w:color="auto"/>
            </w:tcBorders>
            <w:shd w:val="clear" w:color="000000" w:fill="FFFFFF"/>
            <w:vAlign w:val="center"/>
            <w:hideMark/>
          </w:tcPr>
          <w:p w14:paraId="28A1D463" w14:textId="77777777" w:rsidR="00DB34CE" w:rsidRPr="00DB34CE" w:rsidRDefault="00DB34CE" w:rsidP="00DB34CE">
            <w:pPr>
              <w:spacing w:before="0" w:after="0" w:line="240" w:lineRule="auto"/>
              <w:ind w:firstLine="0"/>
              <w:jc w:val="center"/>
              <w:rPr>
                <w:rFonts w:eastAsia="Times New Roman" w:cs="Calibri"/>
                <w:b/>
                <w:bCs/>
                <w:color w:val="000000"/>
                <w:sz w:val="18"/>
                <w:szCs w:val="18"/>
              </w:rPr>
            </w:pPr>
            <w:r w:rsidRPr="00DB34CE">
              <w:rPr>
                <w:rFonts w:eastAsia="Times New Roman" w:cs="Calibri"/>
                <w:b/>
                <w:bCs/>
                <w:color w:val="000000"/>
                <w:sz w:val="18"/>
                <w:szCs w:val="18"/>
              </w:rPr>
              <w:t xml:space="preserve">Clasificación </w:t>
            </w:r>
          </w:p>
        </w:tc>
        <w:tc>
          <w:tcPr>
            <w:tcW w:w="1888" w:type="dxa"/>
            <w:tcBorders>
              <w:top w:val="nil"/>
              <w:left w:val="nil"/>
              <w:bottom w:val="single" w:sz="4" w:space="0" w:color="auto"/>
              <w:right w:val="single" w:sz="8" w:space="0" w:color="auto"/>
            </w:tcBorders>
            <w:shd w:val="clear" w:color="000000" w:fill="FFFFFF"/>
            <w:vAlign w:val="center"/>
            <w:hideMark/>
          </w:tcPr>
          <w:p w14:paraId="635DA92A" w14:textId="77777777" w:rsidR="00DB34CE" w:rsidRPr="00DB34CE" w:rsidRDefault="00DB34CE" w:rsidP="00DB34CE">
            <w:pPr>
              <w:spacing w:before="0" w:after="0" w:line="240" w:lineRule="auto"/>
              <w:ind w:firstLine="0"/>
              <w:jc w:val="center"/>
              <w:rPr>
                <w:rFonts w:eastAsia="Times New Roman" w:cs="Calibri"/>
                <w:b/>
                <w:bCs/>
                <w:color w:val="000000"/>
                <w:sz w:val="18"/>
                <w:szCs w:val="18"/>
              </w:rPr>
            </w:pPr>
            <w:r w:rsidRPr="00DB34CE">
              <w:rPr>
                <w:rFonts w:eastAsia="Times New Roman" w:cs="Calibri"/>
                <w:b/>
                <w:bCs/>
                <w:color w:val="000000"/>
                <w:sz w:val="18"/>
                <w:szCs w:val="18"/>
              </w:rPr>
              <w:t>Puntaje Asignado</w:t>
            </w:r>
          </w:p>
        </w:tc>
        <w:tc>
          <w:tcPr>
            <w:tcW w:w="1704" w:type="dxa"/>
            <w:tcBorders>
              <w:top w:val="nil"/>
              <w:left w:val="nil"/>
              <w:bottom w:val="single" w:sz="4" w:space="0" w:color="auto"/>
              <w:right w:val="single" w:sz="8" w:space="0" w:color="auto"/>
            </w:tcBorders>
            <w:shd w:val="clear" w:color="000000" w:fill="FFFFFF"/>
            <w:vAlign w:val="center"/>
            <w:hideMark/>
          </w:tcPr>
          <w:p w14:paraId="1B2F89E0" w14:textId="77777777" w:rsidR="00DB34CE" w:rsidRPr="00DB34CE" w:rsidRDefault="00DB34CE" w:rsidP="00DB34CE">
            <w:pPr>
              <w:spacing w:before="0" w:after="0" w:line="240" w:lineRule="auto"/>
              <w:ind w:firstLine="0"/>
              <w:jc w:val="center"/>
              <w:rPr>
                <w:rFonts w:eastAsia="Times New Roman" w:cs="Calibri"/>
                <w:b/>
                <w:bCs/>
                <w:color w:val="000000"/>
                <w:sz w:val="18"/>
                <w:szCs w:val="18"/>
              </w:rPr>
            </w:pPr>
            <w:r w:rsidRPr="00DB34CE">
              <w:rPr>
                <w:rFonts w:eastAsia="Times New Roman" w:cs="Calibri"/>
                <w:b/>
                <w:bCs/>
                <w:color w:val="000000"/>
                <w:sz w:val="18"/>
                <w:szCs w:val="18"/>
              </w:rPr>
              <w:t>Ponderación</w:t>
            </w:r>
          </w:p>
        </w:tc>
      </w:tr>
      <w:tr w:rsidR="00DB34CE" w:rsidRPr="00DB34CE" w14:paraId="30DFEC64" w14:textId="77777777" w:rsidTr="00DB34CE">
        <w:trPr>
          <w:trHeight w:val="293"/>
        </w:trPr>
        <w:tc>
          <w:tcPr>
            <w:tcW w:w="172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1F031D6"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Tránsito Promedio Vehicular (TPD)</w:t>
            </w:r>
          </w:p>
        </w:tc>
        <w:tc>
          <w:tcPr>
            <w:tcW w:w="3794" w:type="dxa"/>
            <w:tcBorders>
              <w:top w:val="nil"/>
              <w:left w:val="nil"/>
              <w:bottom w:val="single" w:sz="4" w:space="0" w:color="auto"/>
              <w:right w:val="single" w:sz="8" w:space="0" w:color="auto"/>
            </w:tcBorders>
            <w:shd w:val="clear" w:color="000000" w:fill="FFFFFF"/>
            <w:vAlign w:val="center"/>
            <w:hideMark/>
          </w:tcPr>
          <w:p w14:paraId="76B4857A"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 xml:space="preserve">Alto </w:t>
            </w:r>
          </w:p>
        </w:tc>
        <w:tc>
          <w:tcPr>
            <w:tcW w:w="1888" w:type="dxa"/>
            <w:tcBorders>
              <w:top w:val="nil"/>
              <w:left w:val="nil"/>
              <w:bottom w:val="single" w:sz="4" w:space="0" w:color="auto"/>
              <w:right w:val="single" w:sz="8" w:space="0" w:color="auto"/>
            </w:tcBorders>
            <w:shd w:val="clear" w:color="000000" w:fill="FFFFFF"/>
            <w:vAlign w:val="center"/>
            <w:hideMark/>
          </w:tcPr>
          <w:p w14:paraId="06719602"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100%</w:t>
            </w:r>
          </w:p>
        </w:tc>
        <w:tc>
          <w:tcPr>
            <w:tcW w:w="170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E947882" w14:textId="77777777" w:rsidR="00DB34CE" w:rsidRPr="00DB34CE" w:rsidRDefault="00DB34CE" w:rsidP="00DB34CE">
            <w:pPr>
              <w:spacing w:before="0" w:after="0" w:line="240" w:lineRule="auto"/>
              <w:ind w:firstLine="0"/>
              <w:jc w:val="center"/>
              <w:rPr>
                <w:rFonts w:eastAsia="Times New Roman" w:cs="Calibri"/>
                <w:b/>
                <w:bCs/>
                <w:sz w:val="18"/>
                <w:szCs w:val="18"/>
              </w:rPr>
            </w:pPr>
            <w:r w:rsidRPr="00DB34CE">
              <w:rPr>
                <w:rFonts w:eastAsia="Times New Roman" w:cs="Calibri"/>
                <w:b/>
                <w:bCs/>
                <w:sz w:val="18"/>
                <w:szCs w:val="18"/>
              </w:rPr>
              <w:t>25,0%</w:t>
            </w:r>
          </w:p>
        </w:tc>
      </w:tr>
      <w:tr w:rsidR="00DB34CE" w:rsidRPr="00DB34CE" w14:paraId="75B88F95" w14:textId="77777777" w:rsidTr="00DB34CE">
        <w:trPr>
          <w:trHeight w:val="293"/>
        </w:trPr>
        <w:tc>
          <w:tcPr>
            <w:tcW w:w="1721" w:type="dxa"/>
            <w:vMerge/>
            <w:tcBorders>
              <w:top w:val="nil"/>
              <w:left w:val="single" w:sz="8" w:space="0" w:color="auto"/>
              <w:bottom w:val="single" w:sz="8" w:space="0" w:color="000000"/>
              <w:right w:val="single" w:sz="8" w:space="0" w:color="auto"/>
            </w:tcBorders>
            <w:vAlign w:val="center"/>
            <w:hideMark/>
          </w:tcPr>
          <w:p w14:paraId="197C9804" w14:textId="77777777" w:rsidR="00DB34CE" w:rsidRPr="00DB34CE" w:rsidRDefault="00DB34CE" w:rsidP="00DB34CE">
            <w:pPr>
              <w:spacing w:before="0" w:after="0" w:line="240" w:lineRule="auto"/>
              <w:ind w:firstLine="0"/>
              <w:jc w:val="left"/>
              <w:rPr>
                <w:rFonts w:eastAsia="Times New Roman" w:cs="Calibri"/>
                <w:sz w:val="18"/>
                <w:szCs w:val="18"/>
              </w:rPr>
            </w:pPr>
          </w:p>
        </w:tc>
        <w:tc>
          <w:tcPr>
            <w:tcW w:w="3794" w:type="dxa"/>
            <w:tcBorders>
              <w:top w:val="nil"/>
              <w:left w:val="nil"/>
              <w:bottom w:val="single" w:sz="4" w:space="0" w:color="auto"/>
              <w:right w:val="single" w:sz="8" w:space="0" w:color="auto"/>
            </w:tcBorders>
            <w:shd w:val="clear" w:color="000000" w:fill="FFFFFF"/>
            <w:vAlign w:val="center"/>
            <w:hideMark/>
          </w:tcPr>
          <w:p w14:paraId="5BE08334"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 xml:space="preserve">Medio </w:t>
            </w:r>
          </w:p>
        </w:tc>
        <w:tc>
          <w:tcPr>
            <w:tcW w:w="1888" w:type="dxa"/>
            <w:tcBorders>
              <w:top w:val="nil"/>
              <w:left w:val="nil"/>
              <w:bottom w:val="single" w:sz="4" w:space="0" w:color="auto"/>
              <w:right w:val="single" w:sz="8" w:space="0" w:color="auto"/>
            </w:tcBorders>
            <w:shd w:val="clear" w:color="000000" w:fill="FFFFFF"/>
            <w:vAlign w:val="center"/>
            <w:hideMark/>
          </w:tcPr>
          <w:p w14:paraId="4F16531B"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50%</w:t>
            </w:r>
          </w:p>
        </w:tc>
        <w:tc>
          <w:tcPr>
            <w:tcW w:w="1704" w:type="dxa"/>
            <w:vMerge/>
            <w:tcBorders>
              <w:top w:val="nil"/>
              <w:left w:val="single" w:sz="8" w:space="0" w:color="auto"/>
              <w:bottom w:val="single" w:sz="8" w:space="0" w:color="000000"/>
              <w:right w:val="single" w:sz="8" w:space="0" w:color="auto"/>
            </w:tcBorders>
            <w:vAlign w:val="center"/>
            <w:hideMark/>
          </w:tcPr>
          <w:p w14:paraId="267F1E42" w14:textId="77777777" w:rsidR="00DB34CE" w:rsidRPr="00DB34CE" w:rsidRDefault="00DB34CE" w:rsidP="00DB34CE">
            <w:pPr>
              <w:spacing w:before="0" w:after="0" w:line="240" w:lineRule="auto"/>
              <w:ind w:firstLine="0"/>
              <w:jc w:val="left"/>
              <w:rPr>
                <w:rFonts w:eastAsia="Times New Roman" w:cs="Calibri"/>
                <w:b/>
                <w:bCs/>
                <w:sz w:val="18"/>
                <w:szCs w:val="18"/>
              </w:rPr>
            </w:pPr>
          </w:p>
        </w:tc>
      </w:tr>
      <w:tr w:rsidR="00DB34CE" w:rsidRPr="00DB34CE" w14:paraId="7ECC88C0" w14:textId="77777777" w:rsidTr="00DB34CE">
        <w:trPr>
          <w:trHeight w:val="308"/>
        </w:trPr>
        <w:tc>
          <w:tcPr>
            <w:tcW w:w="1721" w:type="dxa"/>
            <w:vMerge/>
            <w:tcBorders>
              <w:top w:val="nil"/>
              <w:left w:val="single" w:sz="8" w:space="0" w:color="auto"/>
              <w:bottom w:val="single" w:sz="8" w:space="0" w:color="000000"/>
              <w:right w:val="single" w:sz="8" w:space="0" w:color="auto"/>
            </w:tcBorders>
            <w:vAlign w:val="center"/>
            <w:hideMark/>
          </w:tcPr>
          <w:p w14:paraId="44693D84" w14:textId="77777777" w:rsidR="00DB34CE" w:rsidRPr="00DB34CE" w:rsidRDefault="00DB34CE" w:rsidP="00DB34CE">
            <w:pPr>
              <w:spacing w:before="0" w:after="0" w:line="240" w:lineRule="auto"/>
              <w:ind w:firstLine="0"/>
              <w:jc w:val="left"/>
              <w:rPr>
                <w:rFonts w:eastAsia="Times New Roman" w:cs="Calibri"/>
                <w:sz w:val="18"/>
                <w:szCs w:val="18"/>
              </w:rPr>
            </w:pPr>
          </w:p>
        </w:tc>
        <w:tc>
          <w:tcPr>
            <w:tcW w:w="3794" w:type="dxa"/>
            <w:tcBorders>
              <w:top w:val="nil"/>
              <w:left w:val="nil"/>
              <w:bottom w:val="single" w:sz="8" w:space="0" w:color="auto"/>
              <w:right w:val="single" w:sz="8" w:space="0" w:color="auto"/>
            </w:tcBorders>
            <w:shd w:val="clear" w:color="000000" w:fill="FFFFFF"/>
            <w:vAlign w:val="center"/>
            <w:hideMark/>
          </w:tcPr>
          <w:p w14:paraId="1469CA7F"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 xml:space="preserve">Bajo </w:t>
            </w:r>
          </w:p>
        </w:tc>
        <w:tc>
          <w:tcPr>
            <w:tcW w:w="1888" w:type="dxa"/>
            <w:tcBorders>
              <w:top w:val="nil"/>
              <w:left w:val="nil"/>
              <w:bottom w:val="nil"/>
              <w:right w:val="single" w:sz="8" w:space="0" w:color="auto"/>
            </w:tcBorders>
            <w:shd w:val="clear" w:color="000000" w:fill="FFFFFF"/>
            <w:vAlign w:val="center"/>
            <w:hideMark/>
          </w:tcPr>
          <w:p w14:paraId="398A1FF0"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25%</w:t>
            </w:r>
          </w:p>
        </w:tc>
        <w:tc>
          <w:tcPr>
            <w:tcW w:w="1704" w:type="dxa"/>
            <w:vMerge/>
            <w:tcBorders>
              <w:top w:val="nil"/>
              <w:left w:val="single" w:sz="8" w:space="0" w:color="auto"/>
              <w:bottom w:val="single" w:sz="8" w:space="0" w:color="000000"/>
              <w:right w:val="single" w:sz="8" w:space="0" w:color="auto"/>
            </w:tcBorders>
            <w:vAlign w:val="center"/>
            <w:hideMark/>
          </w:tcPr>
          <w:p w14:paraId="02F7FDB4" w14:textId="77777777" w:rsidR="00DB34CE" w:rsidRPr="00DB34CE" w:rsidRDefault="00DB34CE" w:rsidP="00DB34CE">
            <w:pPr>
              <w:spacing w:before="0" w:after="0" w:line="240" w:lineRule="auto"/>
              <w:ind w:firstLine="0"/>
              <w:jc w:val="left"/>
              <w:rPr>
                <w:rFonts w:eastAsia="Times New Roman" w:cs="Calibri"/>
                <w:b/>
                <w:bCs/>
                <w:sz w:val="18"/>
                <w:szCs w:val="18"/>
              </w:rPr>
            </w:pPr>
          </w:p>
        </w:tc>
      </w:tr>
      <w:tr w:rsidR="00DB34CE" w:rsidRPr="00DB34CE" w14:paraId="30522D27" w14:textId="77777777" w:rsidTr="00DB34CE">
        <w:trPr>
          <w:trHeight w:val="293"/>
        </w:trPr>
        <w:tc>
          <w:tcPr>
            <w:tcW w:w="1721" w:type="dxa"/>
            <w:vMerge w:val="restart"/>
            <w:tcBorders>
              <w:top w:val="nil"/>
              <w:left w:val="single" w:sz="8" w:space="0" w:color="auto"/>
              <w:bottom w:val="single" w:sz="4" w:space="0" w:color="auto"/>
              <w:right w:val="single" w:sz="8" w:space="0" w:color="auto"/>
            </w:tcBorders>
            <w:shd w:val="clear" w:color="000000" w:fill="FFFFFF"/>
            <w:vAlign w:val="center"/>
            <w:hideMark/>
          </w:tcPr>
          <w:p w14:paraId="07A72DF5"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Jerarquía del Camino</w:t>
            </w:r>
          </w:p>
        </w:tc>
        <w:tc>
          <w:tcPr>
            <w:tcW w:w="3794" w:type="dxa"/>
            <w:tcBorders>
              <w:top w:val="nil"/>
              <w:left w:val="nil"/>
              <w:bottom w:val="single" w:sz="4" w:space="0" w:color="auto"/>
              <w:right w:val="single" w:sz="8" w:space="0" w:color="auto"/>
            </w:tcBorders>
            <w:shd w:val="clear" w:color="000000" w:fill="FFFFFF"/>
            <w:vAlign w:val="center"/>
            <w:hideMark/>
          </w:tcPr>
          <w:p w14:paraId="339AD251"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Ruta Primaria (A)</w:t>
            </w:r>
          </w:p>
        </w:tc>
        <w:tc>
          <w:tcPr>
            <w:tcW w:w="1888" w:type="dxa"/>
            <w:tcBorders>
              <w:top w:val="single" w:sz="8" w:space="0" w:color="auto"/>
              <w:left w:val="nil"/>
              <w:bottom w:val="single" w:sz="4" w:space="0" w:color="auto"/>
              <w:right w:val="single" w:sz="8" w:space="0" w:color="auto"/>
            </w:tcBorders>
            <w:shd w:val="clear" w:color="000000" w:fill="FFFFFF"/>
            <w:vAlign w:val="center"/>
            <w:hideMark/>
          </w:tcPr>
          <w:p w14:paraId="55833DBF"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100%</w:t>
            </w:r>
          </w:p>
        </w:tc>
        <w:tc>
          <w:tcPr>
            <w:tcW w:w="1704" w:type="dxa"/>
            <w:vMerge w:val="restart"/>
            <w:tcBorders>
              <w:top w:val="nil"/>
              <w:left w:val="single" w:sz="8" w:space="0" w:color="auto"/>
              <w:bottom w:val="single" w:sz="4" w:space="0" w:color="auto"/>
              <w:right w:val="single" w:sz="8" w:space="0" w:color="auto"/>
            </w:tcBorders>
            <w:shd w:val="clear" w:color="000000" w:fill="FFFFFF"/>
            <w:vAlign w:val="center"/>
            <w:hideMark/>
          </w:tcPr>
          <w:p w14:paraId="26E4BDCD" w14:textId="77777777" w:rsidR="00DB34CE" w:rsidRPr="00DB34CE" w:rsidRDefault="00DB34CE" w:rsidP="00DB34CE">
            <w:pPr>
              <w:spacing w:before="0" w:after="0" w:line="240" w:lineRule="auto"/>
              <w:ind w:firstLine="0"/>
              <w:jc w:val="center"/>
              <w:rPr>
                <w:rFonts w:eastAsia="Times New Roman" w:cs="Calibri"/>
                <w:b/>
                <w:bCs/>
                <w:sz w:val="18"/>
                <w:szCs w:val="18"/>
              </w:rPr>
            </w:pPr>
            <w:r w:rsidRPr="00DB34CE">
              <w:rPr>
                <w:rFonts w:eastAsia="Times New Roman" w:cs="Calibri"/>
                <w:b/>
                <w:bCs/>
                <w:sz w:val="18"/>
                <w:szCs w:val="18"/>
              </w:rPr>
              <w:t>25,0%</w:t>
            </w:r>
          </w:p>
        </w:tc>
      </w:tr>
      <w:tr w:rsidR="00DB34CE" w:rsidRPr="00DB34CE" w14:paraId="29EC38C0" w14:textId="77777777" w:rsidTr="00DB34CE">
        <w:trPr>
          <w:trHeight w:val="293"/>
        </w:trPr>
        <w:tc>
          <w:tcPr>
            <w:tcW w:w="1721" w:type="dxa"/>
            <w:vMerge/>
            <w:tcBorders>
              <w:top w:val="nil"/>
              <w:left w:val="single" w:sz="8" w:space="0" w:color="auto"/>
              <w:bottom w:val="single" w:sz="4" w:space="0" w:color="auto"/>
              <w:right w:val="single" w:sz="8" w:space="0" w:color="auto"/>
            </w:tcBorders>
            <w:vAlign w:val="center"/>
            <w:hideMark/>
          </w:tcPr>
          <w:p w14:paraId="5B9AF62D" w14:textId="77777777" w:rsidR="00DB34CE" w:rsidRPr="00DB34CE" w:rsidRDefault="00DB34CE" w:rsidP="00DB34CE">
            <w:pPr>
              <w:spacing w:before="0" w:after="0" w:line="240" w:lineRule="auto"/>
              <w:ind w:firstLine="0"/>
              <w:jc w:val="left"/>
              <w:rPr>
                <w:rFonts w:eastAsia="Times New Roman" w:cs="Calibri"/>
                <w:sz w:val="18"/>
                <w:szCs w:val="18"/>
              </w:rPr>
            </w:pPr>
          </w:p>
        </w:tc>
        <w:tc>
          <w:tcPr>
            <w:tcW w:w="3794" w:type="dxa"/>
            <w:tcBorders>
              <w:top w:val="nil"/>
              <w:left w:val="nil"/>
              <w:bottom w:val="single" w:sz="4" w:space="0" w:color="auto"/>
              <w:right w:val="single" w:sz="8" w:space="0" w:color="auto"/>
            </w:tcBorders>
            <w:shd w:val="clear" w:color="000000" w:fill="FFFFFF"/>
            <w:vAlign w:val="center"/>
            <w:hideMark/>
          </w:tcPr>
          <w:p w14:paraId="62E30159"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Ruta Segundaria (B)</w:t>
            </w:r>
          </w:p>
        </w:tc>
        <w:tc>
          <w:tcPr>
            <w:tcW w:w="1888" w:type="dxa"/>
            <w:tcBorders>
              <w:top w:val="nil"/>
              <w:left w:val="nil"/>
              <w:bottom w:val="single" w:sz="4" w:space="0" w:color="auto"/>
              <w:right w:val="single" w:sz="8" w:space="0" w:color="auto"/>
            </w:tcBorders>
            <w:shd w:val="clear" w:color="000000" w:fill="FFFFFF"/>
            <w:vAlign w:val="center"/>
            <w:hideMark/>
          </w:tcPr>
          <w:p w14:paraId="39B7ADD7"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50%</w:t>
            </w:r>
          </w:p>
        </w:tc>
        <w:tc>
          <w:tcPr>
            <w:tcW w:w="1704" w:type="dxa"/>
            <w:vMerge/>
            <w:tcBorders>
              <w:top w:val="nil"/>
              <w:left w:val="single" w:sz="8" w:space="0" w:color="auto"/>
              <w:bottom w:val="single" w:sz="4" w:space="0" w:color="auto"/>
              <w:right w:val="single" w:sz="8" w:space="0" w:color="auto"/>
            </w:tcBorders>
            <w:vAlign w:val="center"/>
            <w:hideMark/>
          </w:tcPr>
          <w:p w14:paraId="5694EA45" w14:textId="77777777" w:rsidR="00DB34CE" w:rsidRPr="00DB34CE" w:rsidRDefault="00DB34CE" w:rsidP="00DB34CE">
            <w:pPr>
              <w:spacing w:before="0" w:after="0" w:line="240" w:lineRule="auto"/>
              <w:ind w:firstLine="0"/>
              <w:jc w:val="left"/>
              <w:rPr>
                <w:rFonts w:eastAsia="Times New Roman" w:cs="Calibri"/>
                <w:b/>
                <w:bCs/>
                <w:sz w:val="18"/>
                <w:szCs w:val="18"/>
              </w:rPr>
            </w:pPr>
          </w:p>
        </w:tc>
      </w:tr>
      <w:tr w:rsidR="00DB34CE" w:rsidRPr="00DB34CE" w14:paraId="3341D87D" w14:textId="77777777" w:rsidTr="00DB34CE">
        <w:trPr>
          <w:trHeight w:val="308"/>
        </w:trPr>
        <w:tc>
          <w:tcPr>
            <w:tcW w:w="1721" w:type="dxa"/>
            <w:vMerge/>
            <w:tcBorders>
              <w:top w:val="nil"/>
              <w:left w:val="single" w:sz="8" w:space="0" w:color="auto"/>
              <w:bottom w:val="single" w:sz="4" w:space="0" w:color="auto"/>
              <w:right w:val="single" w:sz="8" w:space="0" w:color="auto"/>
            </w:tcBorders>
            <w:vAlign w:val="center"/>
            <w:hideMark/>
          </w:tcPr>
          <w:p w14:paraId="6649F5DD" w14:textId="77777777" w:rsidR="00DB34CE" w:rsidRPr="00DB34CE" w:rsidRDefault="00DB34CE" w:rsidP="00DB34CE">
            <w:pPr>
              <w:spacing w:before="0" w:after="0" w:line="240" w:lineRule="auto"/>
              <w:ind w:firstLine="0"/>
              <w:jc w:val="left"/>
              <w:rPr>
                <w:rFonts w:eastAsia="Times New Roman" w:cs="Calibri"/>
                <w:sz w:val="18"/>
                <w:szCs w:val="18"/>
              </w:rPr>
            </w:pPr>
          </w:p>
        </w:tc>
        <w:tc>
          <w:tcPr>
            <w:tcW w:w="3794" w:type="dxa"/>
            <w:tcBorders>
              <w:top w:val="nil"/>
              <w:left w:val="nil"/>
              <w:bottom w:val="nil"/>
              <w:right w:val="single" w:sz="8" w:space="0" w:color="auto"/>
            </w:tcBorders>
            <w:shd w:val="clear" w:color="000000" w:fill="FFFFFF"/>
            <w:vAlign w:val="center"/>
            <w:hideMark/>
          </w:tcPr>
          <w:p w14:paraId="3E6A1081" w14:textId="43607F1D"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Ruta Terciaria (</w:t>
            </w:r>
            <w:r w:rsidRPr="009A4AE6">
              <w:rPr>
                <w:rFonts w:eastAsia="Times New Roman" w:cs="Calibri"/>
                <w:sz w:val="18"/>
                <w:szCs w:val="18"/>
              </w:rPr>
              <w:t>C)</w:t>
            </w:r>
          </w:p>
        </w:tc>
        <w:tc>
          <w:tcPr>
            <w:tcW w:w="1888" w:type="dxa"/>
            <w:tcBorders>
              <w:top w:val="nil"/>
              <w:left w:val="nil"/>
              <w:bottom w:val="nil"/>
              <w:right w:val="single" w:sz="8" w:space="0" w:color="auto"/>
            </w:tcBorders>
            <w:shd w:val="clear" w:color="000000" w:fill="FFFFFF"/>
            <w:vAlign w:val="center"/>
            <w:hideMark/>
          </w:tcPr>
          <w:p w14:paraId="0607E9F3"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25%</w:t>
            </w:r>
          </w:p>
        </w:tc>
        <w:tc>
          <w:tcPr>
            <w:tcW w:w="1704" w:type="dxa"/>
            <w:vMerge/>
            <w:tcBorders>
              <w:top w:val="nil"/>
              <w:left w:val="single" w:sz="8" w:space="0" w:color="auto"/>
              <w:bottom w:val="single" w:sz="4" w:space="0" w:color="auto"/>
              <w:right w:val="single" w:sz="8" w:space="0" w:color="auto"/>
            </w:tcBorders>
            <w:vAlign w:val="center"/>
            <w:hideMark/>
          </w:tcPr>
          <w:p w14:paraId="78A6D4E2" w14:textId="77777777" w:rsidR="00DB34CE" w:rsidRPr="00DB34CE" w:rsidRDefault="00DB34CE" w:rsidP="00DB34CE">
            <w:pPr>
              <w:spacing w:before="0" w:after="0" w:line="240" w:lineRule="auto"/>
              <w:ind w:firstLine="0"/>
              <w:jc w:val="left"/>
              <w:rPr>
                <w:rFonts w:eastAsia="Times New Roman" w:cs="Calibri"/>
                <w:b/>
                <w:bCs/>
                <w:sz w:val="18"/>
                <w:szCs w:val="18"/>
              </w:rPr>
            </w:pPr>
          </w:p>
        </w:tc>
      </w:tr>
      <w:tr w:rsidR="00DB34CE" w:rsidRPr="00DB34CE" w14:paraId="486369A4" w14:textId="77777777" w:rsidTr="00DB34CE">
        <w:trPr>
          <w:trHeight w:val="293"/>
        </w:trPr>
        <w:tc>
          <w:tcPr>
            <w:tcW w:w="1721"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001B0CF4"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Movilidad del Camino</w:t>
            </w:r>
          </w:p>
        </w:tc>
        <w:tc>
          <w:tcPr>
            <w:tcW w:w="3794" w:type="dxa"/>
            <w:tcBorders>
              <w:top w:val="single" w:sz="8" w:space="0" w:color="auto"/>
              <w:left w:val="nil"/>
              <w:bottom w:val="single" w:sz="4" w:space="0" w:color="auto"/>
              <w:right w:val="single" w:sz="8" w:space="0" w:color="auto"/>
            </w:tcBorders>
            <w:shd w:val="clear" w:color="000000" w:fill="FFFFFF"/>
            <w:vAlign w:val="center"/>
            <w:hideMark/>
          </w:tcPr>
          <w:p w14:paraId="28CCA271" w14:textId="1F35D54F"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 xml:space="preserve">Todo Tipo de </w:t>
            </w:r>
            <w:r w:rsidRPr="009A4AE6">
              <w:rPr>
                <w:rFonts w:eastAsia="Times New Roman" w:cs="Calibri"/>
                <w:sz w:val="18"/>
                <w:szCs w:val="18"/>
              </w:rPr>
              <w:t>Área</w:t>
            </w:r>
            <w:r w:rsidRPr="00DB34CE">
              <w:rPr>
                <w:rFonts w:eastAsia="Times New Roman" w:cs="Calibri"/>
                <w:sz w:val="18"/>
                <w:szCs w:val="18"/>
              </w:rPr>
              <w:t xml:space="preserve"> de Movilidad</w:t>
            </w:r>
          </w:p>
        </w:tc>
        <w:tc>
          <w:tcPr>
            <w:tcW w:w="1888" w:type="dxa"/>
            <w:tcBorders>
              <w:top w:val="single" w:sz="8" w:space="0" w:color="auto"/>
              <w:left w:val="nil"/>
              <w:bottom w:val="single" w:sz="4" w:space="0" w:color="auto"/>
              <w:right w:val="single" w:sz="8" w:space="0" w:color="auto"/>
            </w:tcBorders>
            <w:shd w:val="clear" w:color="000000" w:fill="FFFFFF"/>
            <w:vAlign w:val="center"/>
            <w:hideMark/>
          </w:tcPr>
          <w:p w14:paraId="4D808C90"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100%</w:t>
            </w:r>
          </w:p>
        </w:tc>
        <w:tc>
          <w:tcPr>
            <w:tcW w:w="1704"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579D4B6D" w14:textId="77777777" w:rsidR="00DB34CE" w:rsidRPr="00DB34CE" w:rsidRDefault="00DB34CE" w:rsidP="00DB34CE">
            <w:pPr>
              <w:spacing w:before="0" w:after="0" w:line="240" w:lineRule="auto"/>
              <w:ind w:firstLine="0"/>
              <w:jc w:val="center"/>
              <w:rPr>
                <w:rFonts w:eastAsia="Times New Roman" w:cs="Calibri"/>
                <w:b/>
                <w:bCs/>
                <w:sz w:val="18"/>
                <w:szCs w:val="18"/>
              </w:rPr>
            </w:pPr>
            <w:r w:rsidRPr="00DB34CE">
              <w:rPr>
                <w:rFonts w:eastAsia="Times New Roman" w:cs="Calibri"/>
                <w:b/>
                <w:bCs/>
                <w:sz w:val="18"/>
                <w:szCs w:val="18"/>
              </w:rPr>
              <w:t>2,5%</w:t>
            </w:r>
          </w:p>
        </w:tc>
      </w:tr>
      <w:tr w:rsidR="00DB34CE" w:rsidRPr="00DB34CE" w14:paraId="4D12B8AE" w14:textId="77777777" w:rsidTr="00DB34CE">
        <w:trPr>
          <w:trHeight w:val="293"/>
        </w:trPr>
        <w:tc>
          <w:tcPr>
            <w:tcW w:w="1721" w:type="dxa"/>
            <w:vMerge/>
            <w:tcBorders>
              <w:top w:val="single" w:sz="8" w:space="0" w:color="auto"/>
              <w:left w:val="single" w:sz="8" w:space="0" w:color="auto"/>
              <w:bottom w:val="single" w:sz="8" w:space="0" w:color="000000"/>
              <w:right w:val="single" w:sz="8" w:space="0" w:color="auto"/>
            </w:tcBorders>
            <w:vAlign w:val="center"/>
            <w:hideMark/>
          </w:tcPr>
          <w:p w14:paraId="28D898A3" w14:textId="77777777" w:rsidR="00DB34CE" w:rsidRPr="00DB34CE" w:rsidRDefault="00DB34CE" w:rsidP="00DB34CE">
            <w:pPr>
              <w:spacing w:before="0" w:after="0" w:line="240" w:lineRule="auto"/>
              <w:ind w:firstLine="0"/>
              <w:jc w:val="left"/>
              <w:rPr>
                <w:rFonts w:eastAsia="Times New Roman" w:cs="Calibri"/>
                <w:sz w:val="18"/>
                <w:szCs w:val="18"/>
              </w:rPr>
            </w:pPr>
          </w:p>
        </w:tc>
        <w:tc>
          <w:tcPr>
            <w:tcW w:w="3794" w:type="dxa"/>
            <w:tcBorders>
              <w:top w:val="nil"/>
              <w:left w:val="nil"/>
              <w:bottom w:val="single" w:sz="4" w:space="0" w:color="auto"/>
              <w:right w:val="single" w:sz="8" w:space="0" w:color="auto"/>
            </w:tcBorders>
            <w:shd w:val="clear" w:color="000000" w:fill="FFFFFF"/>
            <w:vAlign w:val="center"/>
            <w:hideMark/>
          </w:tcPr>
          <w:p w14:paraId="186479D0" w14:textId="6398B38B" w:rsidR="00DB34CE" w:rsidRPr="00DB34CE" w:rsidRDefault="00DB34CE" w:rsidP="00DB34CE">
            <w:pPr>
              <w:spacing w:before="0" w:after="0" w:line="240" w:lineRule="auto"/>
              <w:ind w:firstLine="0"/>
              <w:jc w:val="center"/>
              <w:rPr>
                <w:rFonts w:eastAsia="Times New Roman" w:cs="Calibri"/>
                <w:sz w:val="18"/>
                <w:szCs w:val="18"/>
              </w:rPr>
            </w:pPr>
            <w:r w:rsidRPr="009A4AE6">
              <w:rPr>
                <w:rFonts w:eastAsia="Times New Roman" w:cs="Calibri"/>
                <w:sz w:val="18"/>
                <w:szCs w:val="18"/>
              </w:rPr>
              <w:t>Área</w:t>
            </w:r>
            <w:r w:rsidRPr="00DB34CE">
              <w:rPr>
                <w:rFonts w:eastAsia="Times New Roman" w:cs="Calibri"/>
                <w:sz w:val="18"/>
                <w:szCs w:val="18"/>
              </w:rPr>
              <w:t xml:space="preserve"> </w:t>
            </w:r>
            <w:r w:rsidRPr="009A4AE6">
              <w:rPr>
                <w:rFonts w:eastAsia="Times New Roman" w:cs="Calibri"/>
                <w:sz w:val="18"/>
                <w:szCs w:val="18"/>
              </w:rPr>
              <w:t>ciclística</w:t>
            </w:r>
          </w:p>
        </w:tc>
        <w:tc>
          <w:tcPr>
            <w:tcW w:w="1888" w:type="dxa"/>
            <w:tcBorders>
              <w:top w:val="nil"/>
              <w:left w:val="nil"/>
              <w:bottom w:val="single" w:sz="4" w:space="0" w:color="auto"/>
              <w:right w:val="single" w:sz="8" w:space="0" w:color="auto"/>
            </w:tcBorders>
            <w:shd w:val="clear" w:color="000000" w:fill="FFFFFF"/>
            <w:vAlign w:val="center"/>
            <w:hideMark/>
          </w:tcPr>
          <w:p w14:paraId="61A1D6CF"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50%</w:t>
            </w:r>
          </w:p>
        </w:tc>
        <w:tc>
          <w:tcPr>
            <w:tcW w:w="1704" w:type="dxa"/>
            <w:vMerge/>
            <w:tcBorders>
              <w:top w:val="single" w:sz="8" w:space="0" w:color="auto"/>
              <w:left w:val="single" w:sz="8" w:space="0" w:color="auto"/>
              <w:bottom w:val="single" w:sz="8" w:space="0" w:color="000000"/>
              <w:right w:val="single" w:sz="8" w:space="0" w:color="auto"/>
            </w:tcBorders>
            <w:vAlign w:val="center"/>
            <w:hideMark/>
          </w:tcPr>
          <w:p w14:paraId="18BAB086" w14:textId="77777777" w:rsidR="00DB34CE" w:rsidRPr="00DB34CE" w:rsidRDefault="00DB34CE" w:rsidP="00DB34CE">
            <w:pPr>
              <w:spacing w:before="0" w:after="0" w:line="240" w:lineRule="auto"/>
              <w:ind w:firstLine="0"/>
              <w:jc w:val="left"/>
              <w:rPr>
                <w:rFonts w:eastAsia="Times New Roman" w:cs="Calibri"/>
                <w:b/>
                <w:bCs/>
                <w:sz w:val="18"/>
                <w:szCs w:val="18"/>
              </w:rPr>
            </w:pPr>
          </w:p>
        </w:tc>
      </w:tr>
      <w:tr w:rsidR="00DB34CE" w:rsidRPr="00DB34CE" w14:paraId="44E9A662" w14:textId="77777777" w:rsidTr="00DB34CE">
        <w:trPr>
          <w:trHeight w:val="293"/>
        </w:trPr>
        <w:tc>
          <w:tcPr>
            <w:tcW w:w="1721" w:type="dxa"/>
            <w:vMerge/>
            <w:tcBorders>
              <w:top w:val="single" w:sz="8" w:space="0" w:color="auto"/>
              <w:left w:val="single" w:sz="8" w:space="0" w:color="auto"/>
              <w:bottom w:val="single" w:sz="8" w:space="0" w:color="000000"/>
              <w:right w:val="single" w:sz="8" w:space="0" w:color="auto"/>
            </w:tcBorders>
            <w:vAlign w:val="center"/>
            <w:hideMark/>
          </w:tcPr>
          <w:p w14:paraId="6243C74C" w14:textId="77777777" w:rsidR="00DB34CE" w:rsidRPr="00DB34CE" w:rsidRDefault="00DB34CE" w:rsidP="00DB34CE">
            <w:pPr>
              <w:spacing w:before="0" w:after="0" w:line="240" w:lineRule="auto"/>
              <w:ind w:firstLine="0"/>
              <w:jc w:val="left"/>
              <w:rPr>
                <w:rFonts w:eastAsia="Times New Roman" w:cs="Calibri"/>
                <w:sz w:val="18"/>
                <w:szCs w:val="18"/>
              </w:rPr>
            </w:pPr>
          </w:p>
        </w:tc>
        <w:tc>
          <w:tcPr>
            <w:tcW w:w="3794" w:type="dxa"/>
            <w:tcBorders>
              <w:top w:val="nil"/>
              <w:left w:val="nil"/>
              <w:bottom w:val="single" w:sz="4" w:space="0" w:color="auto"/>
              <w:right w:val="single" w:sz="8" w:space="0" w:color="auto"/>
            </w:tcBorders>
            <w:shd w:val="clear" w:color="000000" w:fill="FFFFFF"/>
            <w:vAlign w:val="center"/>
            <w:hideMark/>
          </w:tcPr>
          <w:p w14:paraId="5D419183" w14:textId="0EE32F5D" w:rsidR="00DB34CE" w:rsidRPr="00DB34CE" w:rsidRDefault="00DB34CE" w:rsidP="00DB34CE">
            <w:pPr>
              <w:spacing w:before="0" w:after="0" w:line="240" w:lineRule="auto"/>
              <w:ind w:firstLine="0"/>
              <w:jc w:val="center"/>
              <w:rPr>
                <w:rFonts w:eastAsia="Times New Roman" w:cs="Calibri"/>
                <w:sz w:val="18"/>
                <w:szCs w:val="18"/>
              </w:rPr>
            </w:pPr>
            <w:r w:rsidRPr="009A4AE6">
              <w:rPr>
                <w:rFonts w:eastAsia="Times New Roman" w:cs="Calibri"/>
                <w:sz w:val="18"/>
                <w:szCs w:val="18"/>
              </w:rPr>
              <w:t>Área</w:t>
            </w:r>
            <w:r w:rsidRPr="00DB34CE">
              <w:rPr>
                <w:rFonts w:eastAsia="Times New Roman" w:cs="Calibri"/>
                <w:sz w:val="18"/>
                <w:szCs w:val="18"/>
              </w:rPr>
              <w:t xml:space="preserve"> Peatonal</w:t>
            </w:r>
          </w:p>
        </w:tc>
        <w:tc>
          <w:tcPr>
            <w:tcW w:w="1888" w:type="dxa"/>
            <w:tcBorders>
              <w:top w:val="nil"/>
              <w:left w:val="nil"/>
              <w:bottom w:val="single" w:sz="4" w:space="0" w:color="auto"/>
              <w:right w:val="single" w:sz="8" w:space="0" w:color="auto"/>
            </w:tcBorders>
            <w:shd w:val="clear" w:color="000000" w:fill="FFFFFF"/>
            <w:vAlign w:val="center"/>
            <w:hideMark/>
          </w:tcPr>
          <w:p w14:paraId="377845CD"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50%</w:t>
            </w:r>
          </w:p>
        </w:tc>
        <w:tc>
          <w:tcPr>
            <w:tcW w:w="1704" w:type="dxa"/>
            <w:vMerge/>
            <w:tcBorders>
              <w:top w:val="single" w:sz="8" w:space="0" w:color="auto"/>
              <w:left w:val="single" w:sz="8" w:space="0" w:color="auto"/>
              <w:bottom w:val="single" w:sz="8" w:space="0" w:color="000000"/>
              <w:right w:val="single" w:sz="8" w:space="0" w:color="auto"/>
            </w:tcBorders>
            <w:vAlign w:val="center"/>
            <w:hideMark/>
          </w:tcPr>
          <w:p w14:paraId="1C1AA2F1" w14:textId="77777777" w:rsidR="00DB34CE" w:rsidRPr="00DB34CE" w:rsidRDefault="00DB34CE" w:rsidP="00DB34CE">
            <w:pPr>
              <w:spacing w:before="0" w:after="0" w:line="240" w:lineRule="auto"/>
              <w:ind w:firstLine="0"/>
              <w:jc w:val="left"/>
              <w:rPr>
                <w:rFonts w:eastAsia="Times New Roman" w:cs="Calibri"/>
                <w:b/>
                <w:bCs/>
                <w:sz w:val="18"/>
                <w:szCs w:val="18"/>
              </w:rPr>
            </w:pPr>
          </w:p>
        </w:tc>
      </w:tr>
      <w:tr w:rsidR="00DB34CE" w:rsidRPr="00DB34CE" w14:paraId="404BFA07" w14:textId="77777777" w:rsidTr="00DB34CE">
        <w:trPr>
          <w:trHeight w:val="308"/>
        </w:trPr>
        <w:tc>
          <w:tcPr>
            <w:tcW w:w="1721" w:type="dxa"/>
            <w:vMerge/>
            <w:tcBorders>
              <w:top w:val="single" w:sz="8" w:space="0" w:color="auto"/>
              <w:left w:val="single" w:sz="8" w:space="0" w:color="auto"/>
              <w:bottom w:val="single" w:sz="8" w:space="0" w:color="000000"/>
              <w:right w:val="single" w:sz="8" w:space="0" w:color="auto"/>
            </w:tcBorders>
            <w:vAlign w:val="center"/>
            <w:hideMark/>
          </w:tcPr>
          <w:p w14:paraId="52A0C53B" w14:textId="77777777" w:rsidR="00DB34CE" w:rsidRPr="00DB34CE" w:rsidRDefault="00DB34CE" w:rsidP="00DB34CE">
            <w:pPr>
              <w:spacing w:before="0" w:after="0" w:line="240" w:lineRule="auto"/>
              <w:ind w:firstLine="0"/>
              <w:jc w:val="left"/>
              <w:rPr>
                <w:rFonts w:eastAsia="Times New Roman" w:cs="Calibri"/>
                <w:sz w:val="18"/>
                <w:szCs w:val="18"/>
              </w:rPr>
            </w:pPr>
          </w:p>
        </w:tc>
        <w:tc>
          <w:tcPr>
            <w:tcW w:w="3794" w:type="dxa"/>
            <w:tcBorders>
              <w:top w:val="nil"/>
              <w:left w:val="nil"/>
              <w:bottom w:val="single" w:sz="8" w:space="0" w:color="auto"/>
              <w:right w:val="single" w:sz="8" w:space="0" w:color="auto"/>
            </w:tcBorders>
            <w:shd w:val="clear" w:color="000000" w:fill="FFFFFF"/>
            <w:vAlign w:val="center"/>
            <w:hideMark/>
          </w:tcPr>
          <w:p w14:paraId="7CBB5B25"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No Determinado</w:t>
            </w:r>
          </w:p>
        </w:tc>
        <w:tc>
          <w:tcPr>
            <w:tcW w:w="1888" w:type="dxa"/>
            <w:tcBorders>
              <w:top w:val="nil"/>
              <w:left w:val="nil"/>
              <w:bottom w:val="single" w:sz="8" w:space="0" w:color="auto"/>
              <w:right w:val="single" w:sz="8" w:space="0" w:color="auto"/>
            </w:tcBorders>
            <w:shd w:val="clear" w:color="000000" w:fill="FFFFFF"/>
            <w:vAlign w:val="center"/>
            <w:hideMark/>
          </w:tcPr>
          <w:p w14:paraId="3AA49E2A"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0%</w:t>
            </w:r>
          </w:p>
        </w:tc>
        <w:tc>
          <w:tcPr>
            <w:tcW w:w="1704" w:type="dxa"/>
            <w:vMerge/>
            <w:tcBorders>
              <w:top w:val="single" w:sz="8" w:space="0" w:color="auto"/>
              <w:left w:val="single" w:sz="8" w:space="0" w:color="auto"/>
              <w:bottom w:val="single" w:sz="8" w:space="0" w:color="000000"/>
              <w:right w:val="single" w:sz="8" w:space="0" w:color="auto"/>
            </w:tcBorders>
            <w:vAlign w:val="center"/>
            <w:hideMark/>
          </w:tcPr>
          <w:p w14:paraId="585497AF" w14:textId="77777777" w:rsidR="00DB34CE" w:rsidRPr="00DB34CE" w:rsidRDefault="00DB34CE" w:rsidP="00DB34CE">
            <w:pPr>
              <w:spacing w:before="0" w:after="0" w:line="240" w:lineRule="auto"/>
              <w:ind w:firstLine="0"/>
              <w:jc w:val="left"/>
              <w:rPr>
                <w:rFonts w:eastAsia="Times New Roman" w:cs="Calibri"/>
                <w:b/>
                <w:bCs/>
                <w:sz w:val="18"/>
                <w:szCs w:val="18"/>
              </w:rPr>
            </w:pPr>
          </w:p>
        </w:tc>
      </w:tr>
      <w:tr w:rsidR="00DB34CE" w:rsidRPr="00DB34CE" w14:paraId="72B407A2" w14:textId="77777777" w:rsidTr="00DB34CE">
        <w:trPr>
          <w:trHeight w:val="293"/>
        </w:trPr>
        <w:tc>
          <w:tcPr>
            <w:tcW w:w="172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DC3B622" w14:textId="75C1CD0B"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 xml:space="preserve">Acceso a Servicios </w:t>
            </w:r>
            <w:r w:rsidRPr="009A4AE6">
              <w:rPr>
                <w:rFonts w:eastAsia="Times New Roman" w:cs="Calibri"/>
                <w:sz w:val="18"/>
                <w:szCs w:val="18"/>
              </w:rPr>
              <w:t>básicos</w:t>
            </w:r>
            <w:r w:rsidRPr="00DB34CE">
              <w:rPr>
                <w:rFonts w:eastAsia="Times New Roman" w:cs="Calibri"/>
                <w:sz w:val="18"/>
                <w:szCs w:val="18"/>
              </w:rPr>
              <w:t xml:space="preserve"> </w:t>
            </w:r>
          </w:p>
        </w:tc>
        <w:tc>
          <w:tcPr>
            <w:tcW w:w="3794" w:type="dxa"/>
            <w:tcBorders>
              <w:top w:val="nil"/>
              <w:left w:val="nil"/>
              <w:bottom w:val="single" w:sz="4" w:space="0" w:color="auto"/>
              <w:right w:val="single" w:sz="8" w:space="0" w:color="auto"/>
            </w:tcBorders>
            <w:shd w:val="clear" w:color="000000" w:fill="FFFFFF"/>
            <w:vAlign w:val="center"/>
            <w:hideMark/>
          </w:tcPr>
          <w:p w14:paraId="182F1D28" w14:textId="18D2B62C"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 xml:space="preserve">Mas de 7 Servicios </w:t>
            </w:r>
            <w:r w:rsidRPr="009A4AE6">
              <w:rPr>
                <w:rFonts w:eastAsia="Times New Roman" w:cs="Calibri"/>
                <w:sz w:val="18"/>
                <w:szCs w:val="18"/>
              </w:rPr>
              <w:t>básicos</w:t>
            </w:r>
          </w:p>
        </w:tc>
        <w:tc>
          <w:tcPr>
            <w:tcW w:w="1888" w:type="dxa"/>
            <w:tcBorders>
              <w:top w:val="nil"/>
              <w:left w:val="nil"/>
              <w:bottom w:val="single" w:sz="4" w:space="0" w:color="auto"/>
              <w:right w:val="single" w:sz="8" w:space="0" w:color="auto"/>
            </w:tcBorders>
            <w:shd w:val="clear" w:color="000000" w:fill="FFFFFF"/>
            <w:vAlign w:val="center"/>
            <w:hideMark/>
          </w:tcPr>
          <w:p w14:paraId="627E4319"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100%</w:t>
            </w:r>
          </w:p>
        </w:tc>
        <w:tc>
          <w:tcPr>
            <w:tcW w:w="170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0E0FF6F" w14:textId="77777777" w:rsidR="00DB34CE" w:rsidRPr="00DB34CE" w:rsidRDefault="00DB34CE" w:rsidP="00DB34CE">
            <w:pPr>
              <w:spacing w:before="0" w:after="0" w:line="240" w:lineRule="auto"/>
              <w:ind w:firstLine="0"/>
              <w:jc w:val="center"/>
              <w:rPr>
                <w:rFonts w:eastAsia="Times New Roman" w:cs="Calibri"/>
                <w:b/>
                <w:bCs/>
                <w:sz w:val="18"/>
                <w:szCs w:val="18"/>
              </w:rPr>
            </w:pPr>
            <w:r w:rsidRPr="00DB34CE">
              <w:rPr>
                <w:rFonts w:eastAsia="Times New Roman" w:cs="Calibri"/>
                <w:b/>
                <w:bCs/>
                <w:sz w:val="18"/>
                <w:szCs w:val="18"/>
              </w:rPr>
              <w:t>5,0%</w:t>
            </w:r>
          </w:p>
        </w:tc>
      </w:tr>
      <w:tr w:rsidR="00DB34CE" w:rsidRPr="00DB34CE" w14:paraId="4E640028" w14:textId="77777777" w:rsidTr="00DB34CE">
        <w:trPr>
          <w:trHeight w:val="293"/>
        </w:trPr>
        <w:tc>
          <w:tcPr>
            <w:tcW w:w="1721" w:type="dxa"/>
            <w:vMerge/>
            <w:tcBorders>
              <w:top w:val="nil"/>
              <w:left w:val="single" w:sz="8" w:space="0" w:color="auto"/>
              <w:bottom w:val="single" w:sz="8" w:space="0" w:color="000000"/>
              <w:right w:val="single" w:sz="8" w:space="0" w:color="auto"/>
            </w:tcBorders>
            <w:vAlign w:val="center"/>
            <w:hideMark/>
          </w:tcPr>
          <w:p w14:paraId="7F95C889" w14:textId="77777777" w:rsidR="00DB34CE" w:rsidRPr="00DB34CE" w:rsidRDefault="00DB34CE" w:rsidP="00DB34CE">
            <w:pPr>
              <w:spacing w:before="0" w:after="0" w:line="240" w:lineRule="auto"/>
              <w:ind w:firstLine="0"/>
              <w:jc w:val="left"/>
              <w:rPr>
                <w:rFonts w:eastAsia="Times New Roman" w:cs="Calibri"/>
                <w:sz w:val="18"/>
                <w:szCs w:val="18"/>
              </w:rPr>
            </w:pPr>
          </w:p>
        </w:tc>
        <w:tc>
          <w:tcPr>
            <w:tcW w:w="3794" w:type="dxa"/>
            <w:tcBorders>
              <w:top w:val="nil"/>
              <w:left w:val="nil"/>
              <w:bottom w:val="single" w:sz="4" w:space="0" w:color="auto"/>
              <w:right w:val="single" w:sz="8" w:space="0" w:color="auto"/>
            </w:tcBorders>
            <w:shd w:val="clear" w:color="000000" w:fill="FFFFFF"/>
            <w:vAlign w:val="center"/>
            <w:hideMark/>
          </w:tcPr>
          <w:p w14:paraId="303B252F" w14:textId="29789E5B"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 xml:space="preserve">Entre 4 y 7 Servicios </w:t>
            </w:r>
            <w:r w:rsidRPr="009A4AE6">
              <w:rPr>
                <w:rFonts w:eastAsia="Times New Roman" w:cs="Calibri"/>
                <w:sz w:val="18"/>
                <w:szCs w:val="18"/>
              </w:rPr>
              <w:t>básicos</w:t>
            </w:r>
          </w:p>
        </w:tc>
        <w:tc>
          <w:tcPr>
            <w:tcW w:w="1888" w:type="dxa"/>
            <w:tcBorders>
              <w:top w:val="nil"/>
              <w:left w:val="nil"/>
              <w:bottom w:val="single" w:sz="4" w:space="0" w:color="auto"/>
              <w:right w:val="single" w:sz="8" w:space="0" w:color="auto"/>
            </w:tcBorders>
            <w:shd w:val="clear" w:color="000000" w:fill="FFFFFF"/>
            <w:vAlign w:val="center"/>
            <w:hideMark/>
          </w:tcPr>
          <w:p w14:paraId="680E47D3"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50%</w:t>
            </w:r>
          </w:p>
        </w:tc>
        <w:tc>
          <w:tcPr>
            <w:tcW w:w="1704" w:type="dxa"/>
            <w:vMerge/>
            <w:tcBorders>
              <w:top w:val="nil"/>
              <w:left w:val="single" w:sz="8" w:space="0" w:color="auto"/>
              <w:bottom w:val="single" w:sz="8" w:space="0" w:color="000000"/>
              <w:right w:val="single" w:sz="8" w:space="0" w:color="auto"/>
            </w:tcBorders>
            <w:vAlign w:val="center"/>
            <w:hideMark/>
          </w:tcPr>
          <w:p w14:paraId="06E65BFF" w14:textId="77777777" w:rsidR="00DB34CE" w:rsidRPr="00DB34CE" w:rsidRDefault="00DB34CE" w:rsidP="00DB34CE">
            <w:pPr>
              <w:spacing w:before="0" w:after="0" w:line="240" w:lineRule="auto"/>
              <w:ind w:firstLine="0"/>
              <w:jc w:val="left"/>
              <w:rPr>
                <w:rFonts w:eastAsia="Times New Roman" w:cs="Calibri"/>
                <w:b/>
                <w:bCs/>
                <w:sz w:val="18"/>
                <w:szCs w:val="18"/>
              </w:rPr>
            </w:pPr>
          </w:p>
        </w:tc>
      </w:tr>
      <w:tr w:rsidR="00DB34CE" w:rsidRPr="00DB34CE" w14:paraId="0D63DBF4" w14:textId="77777777" w:rsidTr="00DB34CE">
        <w:trPr>
          <w:trHeight w:val="308"/>
        </w:trPr>
        <w:tc>
          <w:tcPr>
            <w:tcW w:w="1721" w:type="dxa"/>
            <w:vMerge/>
            <w:tcBorders>
              <w:top w:val="nil"/>
              <w:left w:val="single" w:sz="8" w:space="0" w:color="auto"/>
              <w:bottom w:val="single" w:sz="8" w:space="0" w:color="000000"/>
              <w:right w:val="single" w:sz="8" w:space="0" w:color="auto"/>
            </w:tcBorders>
            <w:vAlign w:val="center"/>
            <w:hideMark/>
          </w:tcPr>
          <w:p w14:paraId="6D66D30C" w14:textId="77777777" w:rsidR="00DB34CE" w:rsidRPr="00DB34CE" w:rsidRDefault="00DB34CE" w:rsidP="00DB34CE">
            <w:pPr>
              <w:spacing w:before="0" w:after="0" w:line="240" w:lineRule="auto"/>
              <w:ind w:firstLine="0"/>
              <w:jc w:val="left"/>
              <w:rPr>
                <w:rFonts w:eastAsia="Times New Roman" w:cs="Calibri"/>
                <w:sz w:val="18"/>
                <w:szCs w:val="18"/>
              </w:rPr>
            </w:pPr>
          </w:p>
        </w:tc>
        <w:tc>
          <w:tcPr>
            <w:tcW w:w="3794" w:type="dxa"/>
            <w:tcBorders>
              <w:top w:val="nil"/>
              <w:left w:val="nil"/>
              <w:bottom w:val="single" w:sz="8" w:space="0" w:color="auto"/>
              <w:right w:val="single" w:sz="8" w:space="0" w:color="auto"/>
            </w:tcBorders>
            <w:shd w:val="clear" w:color="000000" w:fill="FFFFFF"/>
            <w:vAlign w:val="center"/>
            <w:hideMark/>
          </w:tcPr>
          <w:p w14:paraId="1CBB6F5E" w14:textId="5D57685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 xml:space="preserve">Menos de 4 Servicios </w:t>
            </w:r>
            <w:r w:rsidRPr="009A4AE6">
              <w:rPr>
                <w:rFonts w:eastAsia="Times New Roman" w:cs="Calibri"/>
                <w:sz w:val="18"/>
                <w:szCs w:val="18"/>
              </w:rPr>
              <w:t>básicos</w:t>
            </w:r>
          </w:p>
        </w:tc>
        <w:tc>
          <w:tcPr>
            <w:tcW w:w="1888" w:type="dxa"/>
            <w:tcBorders>
              <w:top w:val="nil"/>
              <w:left w:val="nil"/>
              <w:bottom w:val="single" w:sz="8" w:space="0" w:color="auto"/>
              <w:right w:val="single" w:sz="8" w:space="0" w:color="auto"/>
            </w:tcBorders>
            <w:shd w:val="clear" w:color="000000" w:fill="FFFFFF"/>
            <w:vAlign w:val="center"/>
            <w:hideMark/>
          </w:tcPr>
          <w:p w14:paraId="5DAC344D"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25%</w:t>
            </w:r>
          </w:p>
        </w:tc>
        <w:tc>
          <w:tcPr>
            <w:tcW w:w="1704" w:type="dxa"/>
            <w:vMerge/>
            <w:tcBorders>
              <w:top w:val="nil"/>
              <w:left w:val="single" w:sz="8" w:space="0" w:color="auto"/>
              <w:bottom w:val="single" w:sz="8" w:space="0" w:color="000000"/>
              <w:right w:val="single" w:sz="8" w:space="0" w:color="auto"/>
            </w:tcBorders>
            <w:vAlign w:val="center"/>
            <w:hideMark/>
          </w:tcPr>
          <w:p w14:paraId="325F4EEE" w14:textId="77777777" w:rsidR="00DB34CE" w:rsidRPr="00DB34CE" w:rsidRDefault="00DB34CE" w:rsidP="00DB34CE">
            <w:pPr>
              <w:spacing w:before="0" w:after="0" w:line="240" w:lineRule="auto"/>
              <w:ind w:firstLine="0"/>
              <w:jc w:val="left"/>
              <w:rPr>
                <w:rFonts w:eastAsia="Times New Roman" w:cs="Calibri"/>
                <w:b/>
                <w:bCs/>
                <w:sz w:val="18"/>
                <w:szCs w:val="18"/>
              </w:rPr>
            </w:pPr>
          </w:p>
        </w:tc>
      </w:tr>
      <w:tr w:rsidR="00DB34CE" w:rsidRPr="00DB34CE" w14:paraId="3D431A0C" w14:textId="77777777" w:rsidTr="00DB34CE">
        <w:trPr>
          <w:trHeight w:val="293"/>
        </w:trPr>
        <w:tc>
          <w:tcPr>
            <w:tcW w:w="1721" w:type="dxa"/>
            <w:vMerge w:val="restart"/>
            <w:tcBorders>
              <w:top w:val="nil"/>
              <w:left w:val="single" w:sz="8" w:space="0" w:color="auto"/>
              <w:bottom w:val="single" w:sz="4" w:space="0" w:color="808080"/>
              <w:right w:val="nil"/>
            </w:tcBorders>
            <w:shd w:val="clear" w:color="000000" w:fill="FFFFFF"/>
            <w:vAlign w:val="center"/>
            <w:hideMark/>
          </w:tcPr>
          <w:p w14:paraId="4AF9CACD"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Proyectos de Desarrollo Social</w:t>
            </w:r>
          </w:p>
        </w:tc>
        <w:tc>
          <w:tcPr>
            <w:tcW w:w="3794" w:type="dxa"/>
            <w:tcBorders>
              <w:top w:val="nil"/>
              <w:left w:val="single" w:sz="8" w:space="0" w:color="auto"/>
              <w:bottom w:val="single" w:sz="4" w:space="0" w:color="auto"/>
              <w:right w:val="single" w:sz="8" w:space="0" w:color="auto"/>
            </w:tcBorders>
            <w:shd w:val="clear" w:color="000000" w:fill="FFFFFF"/>
            <w:vAlign w:val="center"/>
            <w:hideMark/>
          </w:tcPr>
          <w:p w14:paraId="6BE5E5EC"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Proyectos Habitacionales</w:t>
            </w:r>
          </w:p>
        </w:tc>
        <w:tc>
          <w:tcPr>
            <w:tcW w:w="1888" w:type="dxa"/>
            <w:tcBorders>
              <w:top w:val="nil"/>
              <w:left w:val="nil"/>
              <w:bottom w:val="single" w:sz="4" w:space="0" w:color="auto"/>
              <w:right w:val="single" w:sz="8" w:space="0" w:color="auto"/>
            </w:tcBorders>
            <w:shd w:val="clear" w:color="000000" w:fill="FFFFFF"/>
            <w:vAlign w:val="center"/>
            <w:hideMark/>
          </w:tcPr>
          <w:p w14:paraId="6DB28B90"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85%</w:t>
            </w:r>
          </w:p>
        </w:tc>
        <w:tc>
          <w:tcPr>
            <w:tcW w:w="1704" w:type="dxa"/>
            <w:vMerge w:val="restart"/>
            <w:tcBorders>
              <w:top w:val="nil"/>
              <w:left w:val="nil"/>
              <w:bottom w:val="nil"/>
              <w:right w:val="single" w:sz="8" w:space="0" w:color="auto"/>
            </w:tcBorders>
            <w:shd w:val="clear" w:color="000000" w:fill="FFFFFF"/>
            <w:vAlign w:val="center"/>
            <w:hideMark/>
          </w:tcPr>
          <w:p w14:paraId="75A104D3" w14:textId="77777777" w:rsidR="00DB34CE" w:rsidRPr="00DB34CE" w:rsidRDefault="00DB34CE" w:rsidP="00DB34CE">
            <w:pPr>
              <w:spacing w:before="0" w:after="0" w:line="240" w:lineRule="auto"/>
              <w:ind w:firstLine="0"/>
              <w:jc w:val="center"/>
              <w:rPr>
                <w:rFonts w:eastAsia="Times New Roman" w:cs="Calibri"/>
                <w:b/>
                <w:bCs/>
                <w:sz w:val="18"/>
                <w:szCs w:val="18"/>
              </w:rPr>
            </w:pPr>
            <w:r w:rsidRPr="00DB34CE">
              <w:rPr>
                <w:rFonts w:eastAsia="Times New Roman" w:cs="Calibri"/>
                <w:b/>
                <w:bCs/>
                <w:sz w:val="18"/>
                <w:szCs w:val="18"/>
              </w:rPr>
              <w:t>5,0%</w:t>
            </w:r>
          </w:p>
        </w:tc>
      </w:tr>
      <w:tr w:rsidR="00DB34CE" w:rsidRPr="00DB34CE" w14:paraId="6F212C23" w14:textId="77777777" w:rsidTr="00DB34CE">
        <w:trPr>
          <w:trHeight w:val="293"/>
        </w:trPr>
        <w:tc>
          <w:tcPr>
            <w:tcW w:w="1721" w:type="dxa"/>
            <w:vMerge/>
            <w:tcBorders>
              <w:top w:val="nil"/>
              <w:left w:val="single" w:sz="8" w:space="0" w:color="auto"/>
              <w:bottom w:val="single" w:sz="4" w:space="0" w:color="808080"/>
              <w:right w:val="nil"/>
            </w:tcBorders>
            <w:vAlign w:val="center"/>
            <w:hideMark/>
          </w:tcPr>
          <w:p w14:paraId="524B20E4" w14:textId="77777777" w:rsidR="00DB34CE" w:rsidRPr="00DB34CE" w:rsidRDefault="00DB34CE" w:rsidP="00DB34CE">
            <w:pPr>
              <w:spacing w:before="0" w:after="0" w:line="240" w:lineRule="auto"/>
              <w:ind w:firstLine="0"/>
              <w:jc w:val="left"/>
              <w:rPr>
                <w:rFonts w:eastAsia="Times New Roman" w:cs="Calibri"/>
                <w:sz w:val="18"/>
                <w:szCs w:val="18"/>
              </w:rPr>
            </w:pPr>
          </w:p>
        </w:tc>
        <w:tc>
          <w:tcPr>
            <w:tcW w:w="3794" w:type="dxa"/>
            <w:tcBorders>
              <w:top w:val="nil"/>
              <w:left w:val="single" w:sz="8" w:space="0" w:color="auto"/>
              <w:bottom w:val="single" w:sz="4" w:space="0" w:color="auto"/>
              <w:right w:val="single" w:sz="8" w:space="0" w:color="auto"/>
            </w:tcBorders>
            <w:shd w:val="clear" w:color="000000" w:fill="FFFFFF"/>
            <w:vAlign w:val="center"/>
            <w:hideMark/>
          </w:tcPr>
          <w:p w14:paraId="27399F33" w14:textId="39546FE6"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 xml:space="preserve">Proyectos Habitacionales de </w:t>
            </w:r>
            <w:r w:rsidRPr="009A4AE6">
              <w:rPr>
                <w:rFonts w:eastAsia="Times New Roman" w:cs="Calibri"/>
                <w:sz w:val="18"/>
                <w:szCs w:val="18"/>
              </w:rPr>
              <w:t>interés</w:t>
            </w:r>
          </w:p>
        </w:tc>
        <w:tc>
          <w:tcPr>
            <w:tcW w:w="1888" w:type="dxa"/>
            <w:tcBorders>
              <w:top w:val="nil"/>
              <w:left w:val="nil"/>
              <w:bottom w:val="single" w:sz="4" w:space="0" w:color="auto"/>
              <w:right w:val="single" w:sz="8" w:space="0" w:color="auto"/>
            </w:tcBorders>
            <w:shd w:val="clear" w:color="000000" w:fill="FFFFFF"/>
            <w:vAlign w:val="center"/>
            <w:hideMark/>
          </w:tcPr>
          <w:p w14:paraId="689D2F3B"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75%</w:t>
            </w:r>
          </w:p>
        </w:tc>
        <w:tc>
          <w:tcPr>
            <w:tcW w:w="1704" w:type="dxa"/>
            <w:vMerge/>
            <w:tcBorders>
              <w:top w:val="nil"/>
              <w:left w:val="nil"/>
              <w:bottom w:val="nil"/>
              <w:right w:val="single" w:sz="8" w:space="0" w:color="auto"/>
            </w:tcBorders>
            <w:vAlign w:val="center"/>
            <w:hideMark/>
          </w:tcPr>
          <w:p w14:paraId="7129E41D" w14:textId="77777777" w:rsidR="00DB34CE" w:rsidRPr="00DB34CE" w:rsidRDefault="00DB34CE" w:rsidP="00DB34CE">
            <w:pPr>
              <w:spacing w:before="0" w:after="0" w:line="240" w:lineRule="auto"/>
              <w:ind w:firstLine="0"/>
              <w:jc w:val="left"/>
              <w:rPr>
                <w:rFonts w:eastAsia="Times New Roman" w:cs="Calibri"/>
                <w:b/>
                <w:bCs/>
                <w:sz w:val="18"/>
                <w:szCs w:val="18"/>
              </w:rPr>
            </w:pPr>
          </w:p>
        </w:tc>
      </w:tr>
      <w:tr w:rsidR="00DB34CE" w:rsidRPr="00DB34CE" w14:paraId="481E3C5F" w14:textId="77777777" w:rsidTr="00DB34CE">
        <w:trPr>
          <w:trHeight w:val="293"/>
        </w:trPr>
        <w:tc>
          <w:tcPr>
            <w:tcW w:w="1721" w:type="dxa"/>
            <w:vMerge/>
            <w:tcBorders>
              <w:top w:val="nil"/>
              <w:left w:val="single" w:sz="8" w:space="0" w:color="auto"/>
              <w:bottom w:val="single" w:sz="4" w:space="0" w:color="808080"/>
              <w:right w:val="nil"/>
            </w:tcBorders>
            <w:vAlign w:val="center"/>
            <w:hideMark/>
          </w:tcPr>
          <w:p w14:paraId="66A72171" w14:textId="77777777" w:rsidR="00DB34CE" w:rsidRPr="00DB34CE" w:rsidRDefault="00DB34CE" w:rsidP="00DB34CE">
            <w:pPr>
              <w:spacing w:before="0" w:after="0" w:line="240" w:lineRule="auto"/>
              <w:ind w:firstLine="0"/>
              <w:jc w:val="left"/>
              <w:rPr>
                <w:rFonts w:eastAsia="Times New Roman" w:cs="Calibri"/>
                <w:sz w:val="18"/>
                <w:szCs w:val="18"/>
              </w:rPr>
            </w:pPr>
          </w:p>
        </w:tc>
        <w:tc>
          <w:tcPr>
            <w:tcW w:w="3794" w:type="dxa"/>
            <w:tcBorders>
              <w:top w:val="nil"/>
              <w:left w:val="single" w:sz="8" w:space="0" w:color="auto"/>
              <w:bottom w:val="single" w:sz="4" w:space="0" w:color="auto"/>
              <w:right w:val="single" w:sz="8" w:space="0" w:color="auto"/>
            </w:tcBorders>
            <w:shd w:val="clear" w:color="000000" w:fill="FFFFFF"/>
            <w:vAlign w:val="center"/>
            <w:hideMark/>
          </w:tcPr>
          <w:p w14:paraId="34BAC717"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Asentamientos de Campesinos</w:t>
            </w:r>
          </w:p>
        </w:tc>
        <w:tc>
          <w:tcPr>
            <w:tcW w:w="1888" w:type="dxa"/>
            <w:tcBorders>
              <w:top w:val="nil"/>
              <w:left w:val="nil"/>
              <w:bottom w:val="single" w:sz="4" w:space="0" w:color="auto"/>
              <w:right w:val="single" w:sz="8" w:space="0" w:color="auto"/>
            </w:tcBorders>
            <w:shd w:val="clear" w:color="000000" w:fill="FFFFFF"/>
            <w:vAlign w:val="center"/>
            <w:hideMark/>
          </w:tcPr>
          <w:p w14:paraId="7C748B6D"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45%</w:t>
            </w:r>
          </w:p>
        </w:tc>
        <w:tc>
          <w:tcPr>
            <w:tcW w:w="1704" w:type="dxa"/>
            <w:vMerge/>
            <w:tcBorders>
              <w:top w:val="nil"/>
              <w:left w:val="nil"/>
              <w:bottom w:val="nil"/>
              <w:right w:val="single" w:sz="8" w:space="0" w:color="auto"/>
            </w:tcBorders>
            <w:vAlign w:val="center"/>
            <w:hideMark/>
          </w:tcPr>
          <w:p w14:paraId="1E15DF24" w14:textId="77777777" w:rsidR="00DB34CE" w:rsidRPr="00DB34CE" w:rsidRDefault="00DB34CE" w:rsidP="00DB34CE">
            <w:pPr>
              <w:spacing w:before="0" w:after="0" w:line="240" w:lineRule="auto"/>
              <w:ind w:firstLine="0"/>
              <w:jc w:val="left"/>
              <w:rPr>
                <w:rFonts w:eastAsia="Times New Roman" w:cs="Calibri"/>
                <w:b/>
                <w:bCs/>
                <w:sz w:val="18"/>
                <w:szCs w:val="18"/>
              </w:rPr>
            </w:pPr>
          </w:p>
        </w:tc>
      </w:tr>
      <w:tr w:rsidR="00DB34CE" w:rsidRPr="00DB34CE" w14:paraId="64F2387C" w14:textId="77777777" w:rsidTr="00DB34CE">
        <w:trPr>
          <w:trHeight w:val="293"/>
        </w:trPr>
        <w:tc>
          <w:tcPr>
            <w:tcW w:w="1721" w:type="dxa"/>
            <w:vMerge/>
            <w:tcBorders>
              <w:top w:val="nil"/>
              <w:left w:val="single" w:sz="8" w:space="0" w:color="auto"/>
              <w:bottom w:val="single" w:sz="4" w:space="0" w:color="808080"/>
              <w:right w:val="nil"/>
            </w:tcBorders>
            <w:vAlign w:val="center"/>
            <w:hideMark/>
          </w:tcPr>
          <w:p w14:paraId="4AFEEF9D" w14:textId="77777777" w:rsidR="00DB34CE" w:rsidRPr="00DB34CE" w:rsidRDefault="00DB34CE" w:rsidP="00DB34CE">
            <w:pPr>
              <w:spacing w:before="0" w:after="0" w:line="240" w:lineRule="auto"/>
              <w:ind w:firstLine="0"/>
              <w:jc w:val="left"/>
              <w:rPr>
                <w:rFonts w:eastAsia="Times New Roman" w:cs="Calibri"/>
                <w:sz w:val="18"/>
                <w:szCs w:val="18"/>
              </w:rPr>
            </w:pPr>
          </w:p>
        </w:tc>
        <w:tc>
          <w:tcPr>
            <w:tcW w:w="3794" w:type="dxa"/>
            <w:tcBorders>
              <w:top w:val="nil"/>
              <w:left w:val="single" w:sz="8" w:space="0" w:color="auto"/>
              <w:bottom w:val="single" w:sz="4" w:space="0" w:color="auto"/>
              <w:right w:val="single" w:sz="8" w:space="0" w:color="auto"/>
            </w:tcBorders>
            <w:shd w:val="clear" w:color="000000" w:fill="FFFFFF"/>
            <w:vAlign w:val="center"/>
            <w:hideMark/>
          </w:tcPr>
          <w:p w14:paraId="313B317A"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Asentamientos de Inmigrantes</w:t>
            </w:r>
          </w:p>
        </w:tc>
        <w:tc>
          <w:tcPr>
            <w:tcW w:w="1888" w:type="dxa"/>
            <w:tcBorders>
              <w:top w:val="nil"/>
              <w:left w:val="nil"/>
              <w:bottom w:val="single" w:sz="4" w:space="0" w:color="auto"/>
              <w:right w:val="single" w:sz="8" w:space="0" w:color="auto"/>
            </w:tcBorders>
            <w:shd w:val="clear" w:color="000000" w:fill="FFFFFF"/>
            <w:vAlign w:val="center"/>
            <w:hideMark/>
          </w:tcPr>
          <w:p w14:paraId="46E5EE2F"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25%</w:t>
            </w:r>
          </w:p>
        </w:tc>
        <w:tc>
          <w:tcPr>
            <w:tcW w:w="1704" w:type="dxa"/>
            <w:vMerge/>
            <w:tcBorders>
              <w:top w:val="nil"/>
              <w:left w:val="nil"/>
              <w:bottom w:val="nil"/>
              <w:right w:val="single" w:sz="8" w:space="0" w:color="auto"/>
            </w:tcBorders>
            <w:vAlign w:val="center"/>
            <w:hideMark/>
          </w:tcPr>
          <w:p w14:paraId="7DEF6B3F" w14:textId="77777777" w:rsidR="00DB34CE" w:rsidRPr="00DB34CE" w:rsidRDefault="00DB34CE" w:rsidP="00DB34CE">
            <w:pPr>
              <w:spacing w:before="0" w:after="0" w:line="240" w:lineRule="auto"/>
              <w:ind w:firstLine="0"/>
              <w:jc w:val="left"/>
              <w:rPr>
                <w:rFonts w:eastAsia="Times New Roman" w:cs="Calibri"/>
                <w:b/>
                <w:bCs/>
                <w:sz w:val="18"/>
                <w:szCs w:val="18"/>
              </w:rPr>
            </w:pPr>
          </w:p>
        </w:tc>
      </w:tr>
      <w:tr w:rsidR="00DB34CE" w:rsidRPr="00DB34CE" w14:paraId="754EB644" w14:textId="77777777" w:rsidTr="00DB34CE">
        <w:trPr>
          <w:trHeight w:val="308"/>
        </w:trPr>
        <w:tc>
          <w:tcPr>
            <w:tcW w:w="1721" w:type="dxa"/>
            <w:vMerge/>
            <w:tcBorders>
              <w:top w:val="nil"/>
              <w:left w:val="single" w:sz="8" w:space="0" w:color="auto"/>
              <w:bottom w:val="single" w:sz="4" w:space="0" w:color="808080"/>
              <w:right w:val="nil"/>
            </w:tcBorders>
            <w:vAlign w:val="center"/>
            <w:hideMark/>
          </w:tcPr>
          <w:p w14:paraId="3B6DDCC4" w14:textId="77777777" w:rsidR="00DB34CE" w:rsidRPr="00DB34CE" w:rsidRDefault="00DB34CE" w:rsidP="00DB34CE">
            <w:pPr>
              <w:spacing w:before="0" w:after="0" w:line="240" w:lineRule="auto"/>
              <w:ind w:firstLine="0"/>
              <w:jc w:val="left"/>
              <w:rPr>
                <w:rFonts w:eastAsia="Times New Roman" w:cs="Calibri"/>
                <w:sz w:val="18"/>
                <w:szCs w:val="18"/>
              </w:rPr>
            </w:pPr>
          </w:p>
        </w:tc>
        <w:tc>
          <w:tcPr>
            <w:tcW w:w="3794" w:type="dxa"/>
            <w:tcBorders>
              <w:top w:val="nil"/>
              <w:left w:val="single" w:sz="8" w:space="0" w:color="auto"/>
              <w:bottom w:val="nil"/>
              <w:right w:val="single" w:sz="8" w:space="0" w:color="auto"/>
            </w:tcBorders>
            <w:shd w:val="clear" w:color="000000" w:fill="FFFFFF"/>
            <w:vAlign w:val="center"/>
            <w:hideMark/>
          </w:tcPr>
          <w:p w14:paraId="00BB1E61"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No Determinado</w:t>
            </w:r>
          </w:p>
        </w:tc>
        <w:tc>
          <w:tcPr>
            <w:tcW w:w="1888" w:type="dxa"/>
            <w:tcBorders>
              <w:top w:val="nil"/>
              <w:left w:val="nil"/>
              <w:bottom w:val="nil"/>
              <w:right w:val="single" w:sz="8" w:space="0" w:color="auto"/>
            </w:tcBorders>
            <w:shd w:val="clear" w:color="000000" w:fill="FFFFFF"/>
            <w:vAlign w:val="center"/>
            <w:hideMark/>
          </w:tcPr>
          <w:p w14:paraId="2589142E"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0%</w:t>
            </w:r>
          </w:p>
        </w:tc>
        <w:tc>
          <w:tcPr>
            <w:tcW w:w="1704" w:type="dxa"/>
            <w:vMerge/>
            <w:tcBorders>
              <w:top w:val="nil"/>
              <w:left w:val="nil"/>
              <w:bottom w:val="nil"/>
              <w:right w:val="single" w:sz="8" w:space="0" w:color="auto"/>
            </w:tcBorders>
            <w:vAlign w:val="center"/>
            <w:hideMark/>
          </w:tcPr>
          <w:p w14:paraId="16D7F13F" w14:textId="77777777" w:rsidR="00DB34CE" w:rsidRPr="00DB34CE" w:rsidRDefault="00DB34CE" w:rsidP="00DB34CE">
            <w:pPr>
              <w:spacing w:before="0" w:after="0" w:line="240" w:lineRule="auto"/>
              <w:ind w:firstLine="0"/>
              <w:jc w:val="left"/>
              <w:rPr>
                <w:rFonts w:eastAsia="Times New Roman" w:cs="Calibri"/>
                <w:b/>
                <w:bCs/>
                <w:sz w:val="18"/>
                <w:szCs w:val="18"/>
              </w:rPr>
            </w:pPr>
          </w:p>
        </w:tc>
      </w:tr>
      <w:tr w:rsidR="00DB34CE" w:rsidRPr="00DB34CE" w14:paraId="337CBA94" w14:textId="77777777" w:rsidTr="00DB34CE">
        <w:trPr>
          <w:trHeight w:val="557"/>
        </w:trPr>
        <w:tc>
          <w:tcPr>
            <w:tcW w:w="1721" w:type="dxa"/>
            <w:vMerge w:val="restart"/>
            <w:tcBorders>
              <w:top w:val="single" w:sz="8" w:space="0" w:color="auto"/>
              <w:left w:val="single" w:sz="8" w:space="0" w:color="auto"/>
              <w:bottom w:val="single" w:sz="4" w:space="0" w:color="auto"/>
              <w:right w:val="single" w:sz="8" w:space="0" w:color="auto"/>
            </w:tcBorders>
            <w:shd w:val="clear" w:color="000000" w:fill="FFFFFF"/>
            <w:vAlign w:val="center"/>
            <w:hideMark/>
          </w:tcPr>
          <w:p w14:paraId="67B355FC"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Nivel de producción</w:t>
            </w:r>
          </w:p>
        </w:tc>
        <w:tc>
          <w:tcPr>
            <w:tcW w:w="3794" w:type="dxa"/>
            <w:tcBorders>
              <w:top w:val="single" w:sz="8" w:space="0" w:color="auto"/>
              <w:left w:val="nil"/>
              <w:bottom w:val="single" w:sz="4" w:space="0" w:color="auto"/>
              <w:right w:val="single" w:sz="8" w:space="0" w:color="auto"/>
            </w:tcBorders>
            <w:shd w:val="clear" w:color="000000" w:fill="FFFFFF"/>
            <w:vAlign w:val="center"/>
            <w:hideMark/>
          </w:tcPr>
          <w:p w14:paraId="65F68FC4"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Alto (Más del 70% de los terrenos aledaños destinados a esta actividad)</w:t>
            </w:r>
          </w:p>
        </w:tc>
        <w:tc>
          <w:tcPr>
            <w:tcW w:w="1888" w:type="dxa"/>
            <w:tcBorders>
              <w:top w:val="single" w:sz="8" w:space="0" w:color="auto"/>
              <w:left w:val="nil"/>
              <w:bottom w:val="single" w:sz="4" w:space="0" w:color="auto"/>
              <w:right w:val="single" w:sz="8" w:space="0" w:color="auto"/>
            </w:tcBorders>
            <w:shd w:val="clear" w:color="000000" w:fill="FFFFFF"/>
            <w:vAlign w:val="center"/>
            <w:hideMark/>
          </w:tcPr>
          <w:p w14:paraId="3EF64FA2"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100%</w:t>
            </w:r>
          </w:p>
        </w:tc>
        <w:tc>
          <w:tcPr>
            <w:tcW w:w="1704" w:type="dxa"/>
            <w:vMerge w:val="restart"/>
            <w:tcBorders>
              <w:top w:val="single" w:sz="8" w:space="0" w:color="auto"/>
              <w:left w:val="single" w:sz="8" w:space="0" w:color="auto"/>
              <w:bottom w:val="single" w:sz="4" w:space="0" w:color="auto"/>
              <w:right w:val="single" w:sz="8" w:space="0" w:color="auto"/>
            </w:tcBorders>
            <w:shd w:val="clear" w:color="000000" w:fill="FFFFFF"/>
            <w:vAlign w:val="center"/>
            <w:hideMark/>
          </w:tcPr>
          <w:p w14:paraId="0A59D63E" w14:textId="77777777" w:rsidR="00DB34CE" w:rsidRPr="00DB34CE" w:rsidRDefault="00DB34CE" w:rsidP="00DB34CE">
            <w:pPr>
              <w:spacing w:before="0" w:after="0" w:line="240" w:lineRule="auto"/>
              <w:ind w:firstLine="0"/>
              <w:jc w:val="center"/>
              <w:rPr>
                <w:rFonts w:eastAsia="Times New Roman" w:cs="Calibri"/>
                <w:b/>
                <w:bCs/>
                <w:sz w:val="18"/>
                <w:szCs w:val="18"/>
              </w:rPr>
            </w:pPr>
            <w:r w:rsidRPr="00DB34CE">
              <w:rPr>
                <w:rFonts w:eastAsia="Times New Roman" w:cs="Calibri"/>
                <w:b/>
                <w:bCs/>
                <w:sz w:val="18"/>
                <w:szCs w:val="18"/>
              </w:rPr>
              <w:t>20,0%</w:t>
            </w:r>
          </w:p>
        </w:tc>
      </w:tr>
      <w:tr w:rsidR="00DB34CE" w:rsidRPr="00DB34CE" w14:paraId="0A51E9BB" w14:textId="77777777" w:rsidTr="00DB34CE">
        <w:trPr>
          <w:trHeight w:val="557"/>
        </w:trPr>
        <w:tc>
          <w:tcPr>
            <w:tcW w:w="1721" w:type="dxa"/>
            <w:vMerge/>
            <w:tcBorders>
              <w:top w:val="single" w:sz="8" w:space="0" w:color="auto"/>
              <w:left w:val="single" w:sz="8" w:space="0" w:color="auto"/>
              <w:bottom w:val="single" w:sz="4" w:space="0" w:color="auto"/>
              <w:right w:val="single" w:sz="8" w:space="0" w:color="auto"/>
            </w:tcBorders>
            <w:vAlign w:val="center"/>
            <w:hideMark/>
          </w:tcPr>
          <w:p w14:paraId="530E8021" w14:textId="77777777" w:rsidR="00DB34CE" w:rsidRPr="00DB34CE" w:rsidRDefault="00DB34CE" w:rsidP="00DB34CE">
            <w:pPr>
              <w:spacing w:before="0" w:after="0" w:line="240" w:lineRule="auto"/>
              <w:ind w:firstLine="0"/>
              <w:jc w:val="left"/>
              <w:rPr>
                <w:rFonts w:eastAsia="Times New Roman" w:cs="Calibri"/>
                <w:sz w:val="18"/>
                <w:szCs w:val="18"/>
              </w:rPr>
            </w:pPr>
          </w:p>
        </w:tc>
        <w:tc>
          <w:tcPr>
            <w:tcW w:w="3794" w:type="dxa"/>
            <w:tcBorders>
              <w:top w:val="nil"/>
              <w:left w:val="nil"/>
              <w:bottom w:val="single" w:sz="4" w:space="0" w:color="auto"/>
              <w:right w:val="single" w:sz="8" w:space="0" w:color="auto"/>
            </w:tcBorders>
            <w:shd w:val="clear" w:color="000000" w:fill="FFFFFF"/>
            <w:vAlign w:val="center"/>
            <w:hideMark/>
          </w:tcPr>
          <w:p w14:paraId="6E564CF3"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Medio (Cerca de la mitad los terrenos aledaños destinados a esta actividad)</w:t>
            </w:r>
          </w:p>
        </w:tc>
        <w:tc>
          <w:tcPr>
            <w:tcW w:w="1888" w:type="dxa"/>
            <w:tcBorders>
              <w:top w:val="nil"/>
              <w:left w:val="nil"/>
              <w:bottom w:val="single" w:sz="4" w:space="0" w:color="auto"/>
              <w:right w:val="single" w:sz="8" w:space="0" w:color="auto"/>
            </w:tcBorders>
            <w:shd w:val="clear" w:color="000000" w:fill="FFFFFF"/>
            <w:vAlign w:val="center"/>
            <w:hideMark/>
          </w:tcPr>
          <w:p w14:paraId="7FD2F3BE"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50%</w:t>
            </w:r>
          </w:p>
        </w:tc>
        <w:tc>
          <w:tcPr>
            <w:tcW w:w="1704" w:type="dxa"/>
            <w:vMerge/>
            <w:tcBorders>
              <w:top w:val="single" w:sz="8" w:space="0" w:color="auto"/>
              <w:left w:val="single" w:sz="8" w:space="0" w:color="auto"/>
              <w:bottom w:val="single" w:sz="4" w:space="0" w:color="auto"/>
              <w:right w:val="single" w:sz="8" w:space="0" w:color="auto"/>
            </w:tcBorders>
            <w:vAlign w:val="center"/>
            <w:hideMark/>
          </w:tcPr>
          <w:p w14:paraId="5ADDCEC3" w14:textId="77777777" w:rsidR="00DB34CE" w:rsidRPr="00DB34CE" w:rsidRDefault="00DB34CE" w:rsidP="00DB34CE">
            <w:pPr>
              <w:spacing w:before="0" w:after="0" w:line="240" w:lineRule="auto"/>
              <w:ind w:firstLine="0"/>
              <w:jc w:val="left"/>
              <w:rPr>
                <w:rFonts w:eastAsia="Times New Roman" w:cs="Calibri"/>
                <w:b/>
                <w:bCs/>
                <w:sz w:val="18"/>
                <w:szCs w:val="18"/>
              </w:rPr>
            </w:pPr>
          </w:p>
        </w:tc>
      </w:tr>
      <w:tr w:rsidR="00DB34CE" w:rsidRPr="00DB34CE" w14:paraId="5BF18E85" w14:textId="77777777" w:rsidTr="00DB34CE">
        <w:trPr>
          <w:trHeight w:val="293"/>
        </w:trPr>
        <w:tc>
          <w:tcPr>
            <w:tcW w:w="1721" w:type="dxa"/>
            <w:vMerge/>
            <w:tcBorders>
              <w:top w:val="single" w:sz="8" w:space="0" w:color="auto"/>
              <w:left w:val="single" w:sz="8" w:space="0" w:color="auto"/>
              <w:bottom w:val="single" w:sz="4" w:space="0" w:color="auto"/>
              <w:right w:val="single" w:sz="8" w:space="0" w:color="auto"/>
            </w:tcBorders>
            <w:vAlign w:val="center"/>
            <w:hideMark/>
          </w:tcPr>
          <w:p w14:paraId="03806B14" w14:textId="77777777" w:rsidR="00DB34CE" w:rsidRPr="00DB34CE" w:rsidRDefault="00DB34CE" w:rsidP="00DB34CE">
            <w:pPr>
              <w:spacing w:before="0" w:after="0" w:line="240" w:lineRule="auto"/>
              <w:ind w:firstLine="0"/>
              <w:jc w:val="left"/>
              <w:rPr>
                <w:rFonts w:eastAsia="Times New Roman" w:cs="Calibri"/>
                <w:sz w:val="18"/>
                <w:szCs w:val="18"/>
              </w:rPr>
            </w:pPr>
          </w:p>
        </w:tc>
        <w:tc>
          <w:tcPr>
            <w:tcW w:w="3794" w:type="dxa"/>
            <w:tcBorders>
              <w:top w:val="nil"/>
              <w:left w:val="nil"/>
              <w:bottom w:val="single" w:sz="4" w:space="0" w:color="auto"/>
              <w:right w:val="single" w:sz="8" w:space="0" w:color="auto"/>
            </w:tcBorders>
            <w:shd w:val="clear" w:color="000000" w:fill="FFFFFF"/>
            <w:vAlign w:val="center"/>
            <w:hideMark/>
          </w:tcPr>
          <w:p w14:paraId="70987DF5"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 xml:space="preserve">Bajo </w:t>
            </w:r>
          </w:p>
        </w:tc>
        <w:tc>
          <w:tcPr>
            <w:tcW w:w="1888" w:type="dxa"/>
            <w:tcBorders>
              <w:top w:val="nil"/>
              <w:left w:val="nil"/>
              <w:bottom w:val="single" w:sz="4" w:space="0" w:color="auto"/>
              <w:right w:val="single" w:sz="8" w:space="0" w:color="auto"/>
            </w:tcBorders>
            <w:shd w:val="clear" w:color="000000" w:fill="FFFFFF"/>
            <w:vAlign w:val="center"/>
            <w:hideMark/>
          </w:tcPr>
          <w:p w14:paraId="252519D7"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25%</w:t>
            </w:r>
          </w:p>
        </w:tc>
        <w:tc>
          <w:tcPr>
            <w:tcW w:w="1704" w:type="dxa"/>
            <w:vMerge/>
            <w:tcBorders>
              <w:top w:val="single" w:sz="8" w:space="0" w:color="auto"/>
              <w:left w:val="single" w:sz="8" w:space="0" w:color="auto"/>
              <w:bottom w:val="single" w:sz="4" w:space="0" w:color="auto"/>
              <w:right w:val="single" w:sz="8" w:space="0" w:color="auto"/>
            </w:tcBorders>
            <w:vAlign w:val="center"/>
            <w:hideMark/>
          </w:tcPr>
          <w:p w14:paraId="1B5D0E12" w14:textId="77777777" w:rsidR="00DB34CE" w:rsidRPr="00DB34CE" w:rsidRDefault="00DB34CE" w:rsidP="00DB34CE">
            <w:pPr>
              <w:spacing w:before="0" w:after="0" w:line="240" w:lineRule="auto"/>
              <w:ind w:firstLine="0"/>
              <w:jc w:val="left"/>
              <w:rPr>
                <w:rFonts w:eastAsia="Times New Roman" w:cs="Calibri"/>
                <w:b/>
                <w:bCs/>
                <w:sz w:val="18"/>
                <w:szCs w:val="18"/>
              </w:rPr>
            </w:pPr>
          </w:p>
        </w:tc>
      </w:tr>
      <w:tr w:rsidR="00DB34CE" w:rsidRPr="00DB34CE" w14:paraId="7C614298" w14:textId="77777777" w:rsidTr="00DB34CE">
        <w:trPr>
          <w:trHeight w:val="308"/>
        </w:trPr>
        <w:tc>
          <w:tcPr>
            <w:tcW w:w="1721" w:type="dxa"/>
            <w:vMerge/>
            <w:tcBorders>
              <w:top w:val="single" w:sz="8" w:space="0" w:color="auto"/>
              <w:left w:val="single" w:sz="8" w:space="0" w:color="auto"/>
              <w:bottom w:val="single" w:sz="4" w:space="0" w:color="auto"/>
              <w:right w:val="single" w:sz="8" w:space="0" w:color="auto"/>
            </w:tcBorders>
            <w:vAlign w:val="center"/>
            <w:hideMark/>
          </w:tcPr>
          <w:p w14:paraId="5CF5772E" w14:textId="77777777" w:rsidR="00DB34CE" w:rsidRPr="00DB34CE" w:rsidRDefault="00DB34CE" w:rsidP="00DB34CE">
            <w:pPr>
              <w:spacing w:before="0" w:after="0" w:line="240" w:lineRule="auto"/>
              <w:ind w:firstLine="0"/>
              <w:jc w:val="left"/>
              <w:rPr>
                <w:rFonts w:eastAsia="Times New Roman" w:cs="Calibri"/>
                <w:sz w:val="18"/>
                <w:szCs w:val="18"/>
              </w:rPr>
            </w:pPr>
          </w:p>
        </w:tc>
        <w:tc>
          <w:tcPr>
            <w:tcW w:w="3794" w:type="dxa"/>
            <w:tcBorders>
              <w:top w:val="nil"/>
              <w:left w:val="nil"/>
              <w:bottom w:val="nil"/>
              <w:right w:val="single" w:sz="8" w:space="0" w:color="auto"/>
            </w:tcBorders>
            <w:shd w:val="clear" w:color="000000" w:fill="FFFFFF"/>
            <w:vAlign w:val="center"/>
            <w:hideMark/>
          </w:tcPr>
          <w:p w14:paraId="4FEA0B02"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Inexistente</w:t>
            </w:r>
          </w:p>
        </w:tc>
        <w:tc>
          <w:tcPr>
            <w:tcW w:w="1888" w:type="dxa"/>
            <w:tcBorders>
              <w:top w:val="nil"/>
              <w:left w:val="nil"/>
              <w:bottom w:val="nil"/>
              <w:right w:val="single" w:sz="8" w:space="0" w:color="auto"/>
            </w:tcBorders>
            <w:shd w:val="clear" w:color="000000" w:fill="FFFFFF"/>
            <w:vAlign w:val="center"/>
            <w:hideMark/>
          </w:tcPr>
          <w:p w14:paraId="60B529C3"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0%</w:t>
            </w:r>
          </w:p>
        </w:tc>
        <w:tc>
          <w:tcPr>
            <w:tcW w:w="1704" w:type="dxa"/>
            <w:vMerge/>
            <w:tcBorders>
              <w:top w:val="single" w:sz="8" w:space="0" w:color="auto"/>
              <w:left w:val="single" w:sz="8" w:space="0" w:color="auto"/>
              <w:bottom w:val="single" w:sz="4" w:space="0" w:color="auto"/>
              <w:right w:val="single" w:sz="8" w:space="0" w:color="auto"/>
            </w:tcBorders>
            <w:vAlign w:val="center"/>
            <w:hideMark/>
          </w:tcPr>
          <w:p w14:paraId="210FF61C" w14:textId="77777777" w:rsidR="00DB34CE" w:rsidRPr="00DB34CE" w:rsidRDefault="00DB34CE" w:rsidP="00DB34CE">
            <w:pPr>
              <w:spacing w:before="0" w:after="0" w:line="240" w:lineRule="auto"/>
              <w:ind w:firstLine="0"/>
              <w:jc w:val="left"/>
              <w:rPr>
                <w:rFonts w:eastAsia="Times New Roman" w:cs="Calibri"/>
                <w:b/>
                <w:bCs/>
                <w:sz w:val="18"/>
                <w:szCs w:val="18"/>
              </w:rPr>
            </w:pPr>
          </w:p>
        </w:tc>
      </w:tr>
      <w:tr w:rsidR="00DB34CE" w:rsidRPr="00DB34CE" w14:paraId="1C5794BD" w14:textId="77777777" w:rsidTr="00DB34CE">
        <w:trPr>
          <w:trHeight w:val="557"/>
        </w:trPr>
        <w:tc>
          <w:tcPr>
            <w:tcW w:w="1721" w:type="dxa"/>
            <w:vMerge w:val="restart"/>
            <w:tcBorders>
              <w:top w:val="single" w:sz="8" w:space="0" w:color="auto"/>
              <w:left w:val="single" w:sz="8" w:space="0" w:color="auto"/>
              <w:bottom w:val="single" w:sz="4" w:space="0" w:color="auto"/>
              <w:right w:val="single" w:sz="8" w:space="0" w:color="auto"/>
            </w:tcBorders>
            <w:shd w:val="clear" w:color="000000" w:fill="FFFFFF"/>
            <w:vAlign w:val="center"/>
            <w:hideMark/>
          </w:tcPr>
          <w:p w14:paraId="3A44CACA"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Turismo</w:t>
            </w:r>
          </w:p>
        </w:tc>
        <w:tc>
          <w:tcPr>
            <w:tcW w:w="3794" w:type="dxa"/>
            <w:tcBorders>
              <w:top w:val="single" w:sz="8" w:space="0" w:color="auto"/>
              <w:left w:val="nil"/>
              <w:bottom w:val="single" w:sz="4" w:space="0" w:color="auto"/>
              <w:right w:val="single" w:sz="8" w:space="0" w:color="auto"/>
            </w:tcBorders>
            <w:shd w:val="clear" w:color="000000" w:fill="FFFFFF"/>
            <w:vAlign w:val="center"/>
            <w:hideMark/>
          </w:tcPr>
          <w:p w14:paraId="7C246DBD"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Alto (Más del 70% de los terrenos aledaños destinados a esta actividad)</w:t>
            </w:r>
          </w:p>
        </w:tc>
        <w:tc>
          <w:tcPr>
            <w:tcW w:w="1888" w:type="dxa"/>
            <w:tcBorders>
              <w:top w:val="single" w:sz="8" w:space="0" w:color="auto"/>
              <w:left w:val="nil"/>
              <w:bottom w:val="single" w:sz="4" w:space="0" w:color="auto"/>
              <w:right w:val="single" w:sz="8" w:space="0" w:color="auto"/>
            </w:tcBorders>
            <w:shd w:val="clear" w:color="000000" w:fill="FFFFFF"/>
            <w:vAlign w:val="center"/>
            <w:hideMark/>
          </w:tcPr>
          <w:p w14:paraId="1C92DB02"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100%</w:t>
            </w:r>
          </w:p>
        </w:tc>
        <w:tc>
          <w:tcPr>
            <w:tcW w:w="1704" w:type="dxa"/>
            <w:vMerge w:val="restart"/>
            <w:tcBorders>
              <w:top w:val="single" w:sz="8" w:space="0" w:color="auto"/>
              <w:left w:val="single" w:sz="8" w:space="0" w:color="auto"/>
              <w:bottom w:val="single" w:sz="4" w:space="0" w:color="auto"/>
              <w:right w:val="single" w:sz="8" w:space="0" w:color="auto"/>
            </w:tcBorders>
            <w:shd w:val="clear" w:color="000000" w:fill="FFFFFF"/>
            <w:vAlign w:val="center"/>
            <w:hideMark/>
          </w:tcPr>
          <w:p w14:paraId="48E88C34" w14:textId="77777777" w:rsidR="00DB34CE" w:rsidRPr="00DB34CE" w:rsidRDefault="00DB34CE" w:rsidP="00DB34CE">
            <w:pPr>
              <w:spacing w:before="0" w:after="0" w:line="240" w:lineRule="auto"/>
              <w:ind w:firstLine="0"/>
              <w:jc w:val="center"/>
              <w:rPr>
                <w:rFonts w:eastAsia="Times New Roman" w:cs="Calibri"/>
                <w:b/>
                <w:bCs/>
                <w:sz w:val="18"/>
                <w:szCs w:val="18"/>
              </w:rPr>
            </w:pPr>
            <w:r w:rsidRPr="00DB34CE">
              <w:rPr>
                <w:rFonts w:eastAsia="Times New Roman" w:cs="Calibri"/>
                <w:b/>
                <w:bCs/>
                <w:sz w:val="18"/>
                <w:szCs w:val="18"/>
              </w:rPr>
              <w:t>10,0%</w:t>
            </w:r>
          </w:p>
        </w:tc>
      </w:tr>
      <w:tr w:rsidR="00DB34CE" w:rsidRPr="00DB34CE" w14:paraId="59A93E25" w14:textId="77777777" w:rsidTr="00DB34CE">
        <w:trPr>
          <w:trHeight w:val="557"/>
        </w:trPr>
        <w:tc>
          <w:tcPr>
            <w:tcW w:w="1721" w:type="dxa"/>
            <w:vMerge/>
            <w:tcBorders>
              <w:top w:val="single" w:sz="8" w:space="0" w:color="auto"/>
              <w:left w:val="single" w:sz="8" w:space="0" w:color="auto"/>
              <w:bottom w:val="single" w:sz="4" w:space="0" w:color="auto"/>
              <w:right w:val="single" w:sz="8" w:space="0" w:color="auto"/>
            </w:tcBorders>
            <w:vAlign w:val="center"/>
            <w:hideMark/>
          </w:tcPr>
          <w:p w14:paraId="66F1D513" w14:textId="77777777" w:rsidR="00DB34CE" w:rsidRPr="00DB34CE" w:rsidRDefault="00DB34CE" w:rsidP="00DB34CE">
            <w:pPr>
              <w:spacing w:before="0" w:after="0" w:line="240" w:lineRule="auto"/>
              <w:ind w:firstLine="0"/>
              <w:jc w:val="left"/>
              <w:rPr>
                <w:rFonts w:eastAsia="Times New Roman" w:cs="Calibri"/>
                <w:sz w:val="18"/>
                <w:szCs w:val="18"/>
              </w:rPr>
            </w:pPr>
          </w:p>
        </w:tc>
        <w:tc>
          <w:tcPr>
            <w:tcW w:w="3794" w:type="dxa"/>
            <w:tcBorders>
              <w:top w:val="nil"/>
              <w:left w:val="nil"/>
              <w:bottom w:val="single" w:sz="4" w:space="0" w:color="auto"/>
              <w:right w:val="single" w:sz="8" w:space="0" w:color="auto"/>
            </w:tcBorders>
            <w:shd w:val="clear" w:color="000000" w:fill="FFFFFF"/>
            <w:vAlign w:val="center"/>
            <w:hideMark/>
          </w:tcPr>
          <w:p w14:paraId="66881F81"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Medio (Cerca de la mitad los terrenos aledaños destinados a esta actividad)</w:t>
            </w:r>
          </w:p>
        </w:tc>
        <w:tc>
          <w:tcPr>
            <w:tcW w:w="1888" w:type="dxa"/>
            <w:tcBorders>
              <w:top w:val="nil"/>
              <w:left w:val="nil"/>
              <w:bottom w:val="single" w:sz="4" w:space="0" w:color="auto"/>
              <w:right w:val="single" w:sz="8" w:space="0" w:color="auto"/>
            </w:tcBorders>
            <w:shd w:val="clear" w:color="000000" w:fill="FFFFFF"/>
            <w:vAlign w:val="center"/>
            <w:hideMark/>
          </w:tcPr>
          <w:p w14:paraId="0F2D7D65"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50%</w:t>
            </w:r>
          </w:p>
        </w:tc>
        <w:tc>
          <w:tcPr>
            <w:tcW w:w="1704" w:type="dxa"/>
            <w:vMerge/>
            <w:tcBorders>
              <w:top w:val="single" w:sz="8" w:space="0" w:color="auto"/>
              <w:left w:val="single" w:sz="8" w:space="0" w:color="auto"/>
              <w:bottom w:val="single" w:sz="4" w:space="0" w:color="auto"/>
              <w:right w:val="single" w:sz="8" w:space="0" w:color="auto"/>
            </w:tcBorders>
            <w:vAlign w:val="center"/>
            <w:hideMark/>
          </w:tcPr>
          <w:p w14:paraId="5F3043E3" w14:textId="77777777" w:rsidR="00DB34CE" w:rsidRPr="00DB34CE" w:rsidRDefault="00DB34CE" w:rsidP="00DB34CE">
            <w:pPr>
              <w:spacing w:before="0" w:after="0" w:line="240" w:lineRule="auto"/>
              <w:ind w:firstLine="0"/>
              <w:jc w:val="left"/>
              <w:rPr>
                <w:rFonts w:eastAsia="Times New Roman" w:cs="Calibri"/>
                <w:b/>
                <w:bCs/>
                <w:sz w:val="18"/>
                <w:szCs w:val="18"/>
              </w:rPr>
            </w:pPr>
          </w:p>
        </w:tc>
      </w:tr>
      <w:tr w:rsidR="00DB34CE" w:rsidRPr="00DB34CE" w14:paraId="0A4E6D2E" w14:textId="77777777" w:rsidTr="00DB34CE">
        <w:trPr>
          <w:trHeight w:val="293"/>
        </w:trPr>
        <w:tc>
          <w:tcPr>
            <w:tcW w:w="1721" w:type="dxa"/>
            <w:vMerge/>
            <w:tcBorders>
              <w:top w:val="single" w:sz="8" w:space="0" w:color="auto"/>
              <w:left w:val="single" w:sz="8" w:space="0" w:color="auto"/>
              <w:bottom w:val="single" w:sz="4" w:space="0" w:color="auto"/>
              <w:right w:val="single" w:sz="8" w:space="0" w:color="auto"/>
            </w:tcBorders>
            <w:vAlign w:val="center"/>
            <w:hideMark/>
          </w:tcPr>
          <w:p w14:paraId="4CC1F3BF" w14:textId="77777777" w:rsidR="00DB34CE" w:rsidRPr="00DB34CE" w:rsidRDefault="00DB34CE" w:rsidP="00DB34CE">
            <w:pPr>
              <w:spacing w:before="0" w:after="0" w:line="240" w:lineRule="auto"/>
              <w:ind w:firstLine="0"/>
              <w:jc w:val="left"/>
              <w:rPr>
                <w:rFonts w:eastAsia="Times New Roman" w:cs="Calibri"/>
                <w:sz w:val="18"/>
                <w:szCs w:val="18"/>
              </w:rPr>
            </w:pPr>
          </w:p>
        </w:tc>
        <w:tc>
          <w:tcPr>
            <w:tcW w:w="3794" w:type="dxa"/>
            <w:tcBorders>
              <w:top w:val="nil"/>
              <w:left w:val="nil"/>
              <w:bottom w:val="single" w:sz="4" w:space="0" w:color="auto"/>
              <w:right w:val="single" w:sz="8" w:space="0" w:color="auto"/>
            </w:tcBorders>
            <w:shd w:val="clear" w:color="000000" w:fill="FFFFFF"/>
            <w:vAlign w:val="center"/>
            <w:hideMark/>
          </w:tcPr>
          <w:p w14:paraId="47B0CC37"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Bajo / Nulo</w:t>
            </w:r>
          </w:p>
        </w:tc>
        <w:tc>
          <w:tcPr>
            <w:tcW w:w="1888" w:type="dxa"/>
            <w:tcBorders>
              <w:top w:val="nil"/>
              <w:left w:val="nil"/>
              <w:bottom w:val="single" w:sz="4" w:space="0" w:color="auto"/>
              <w:right w:val="single" w:sz="8" w:space="0" w:color="auto"/>
            </w:tcBorders>
            <w:shd w:val="clear" w:color="000000" w:fill="FFFFFF"/>
            <w:vAlign w:val="center"/>
            <w:hideMark/>
          </w:tcPr>
          <w:p w14:paraId="64972E0C"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25%</w:t>
            </w:r>
          </w:p>
        </w:tc>
        <w:tc>
          <w:tcPr>
            <w:tcW w:w="1704" w:type="dxa"/>
            <w:vMerge/>
            <w:tcBorders>
              <w:top w:val="single" w:sz="8" w:space="0" w:color="auto"/>
              <w:left w:val="single" w:sz="8" w:space="0" w:color="auto"/>
              <w:bottom w:val="single" w:sz="4" w:space="0" w:color="auto"/>
              <w:right w:val="single" w:sz="8" w:space="0" w:color="auto"/>
            </w:tcBorders>
            <w:vAlign w:val="center"/>
            <w:hideMark/>
          </w:tcPr>
          <w:p w14:paraId="16CE7AEC" w14:textId="77777777" w:rsidR="00DB34CE" w:rsidRPr="00DB34CE" w:rsidRDefault="00DB34CE" w:rsidP="00DB34CE">
            <w:pPr>
              <w:spacing w:before="0" w:after="0" w:line="240" w:lineRule="auto"/>
              <w:ind w:firstLine="0"/>
              <w:jc w:val="left"/>
              <w:rPr>
                <w:rFonts w:eastAsia="Times New Roman" w:cs="Calibri"/>
                <w:b/>
                <w:bCs/>
                <w:sz w:val="18"/>
                <w:szCs w:val="18"/>
              </w:rPr>
            </w:pPr>
          </w:p>
        </w:tc>
      </w:tr>
      <w:tr w:rsidR="00DB34CE" w:rsidRPr="00DB34CE" w14:paraId="172B0C56" w14:textId="77777777" w:rsidTr="00DB34CE">
        <w:trPr>
          <w:trHeight w:val="308"/>
        </w:trPr>
        <w:tc>
          <w:tcPr>
            <w:tcW w:w="1721" w:type="dxa"/>
            <w:vMerge/>
            <w:tcBorders>
              <w:top w:val="single" w:sz="8" w:space="0" w:color="auto"/>
              <w:left w:val="single" w:sz="8" w:space="0" w:color="auto"/>
              <w:bottom w:val="single" w:sz="4" w:space="0" w:color="auto"/>
              <w:right w:val="single" w:sz="8" w:space="0" w:color="auto"/>
            </w:tcBorders>
            <w:vAlign w:val="center"/>
            <w:hideMark/>
          </w:tcPr>
          <w:p w14:paraId="7DBF2F16" w14:textId="77777777" w:rsidR="00DB34CE" w:rsidRPr="00DB34CE" w:rsidRDefault="00DB34CE" w:rsidP="00DB34CE">
            <w:pPr>
              <w:spacing w:before="0" w:after="0" w:line="240" w:lineRule="auto"/>
              <w:ind w:firstLine="0"/>
              <w:jc w:val="left"/>
              <w:rPr>
                <w:rFonts w:eastAsia="Times New Roman" w:cs="Calibri"/>
                <w:sz w:val="18"/>
                <w:szCs w:val="18"/>
              </w:rPr>
            </w:pPr>
          </w:p>
        </w:tc>
        <w:tc>
          <w:tcPr>
            <w:tcW w:w="3794" w:type="dxa"/>
            <w:tcBorders>
              <w:top w:val="nil"/>
              <w:left w:val="nil"/>
              <w:bottom w:val="nil"/>
              <w:right w:val="single" w:sz="8" w:space="0" w:color="auto"/>
            </w:tcBorders>
            <w:shd w:val="clear" w:color="000000" w:fill="FFFFFF"/>
            <w:vAlign w:val="center"/>
            <w:hideMark/>
          </w:tcPr>
          <w:p w14:paraId="2A7E53BB"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Inexistente</w:t>
            </w:r>
          </w:p>
        </w:tc>
        <w:tc>
          <w:tcPr>
            <w:tcW w:w="1888" w:type="dxa"/>
            <w:tcBorders>
              <w:top w:val="nil"/>
              <w:left w:val="nil"/>
              <w:bottom w:val="nil"/>
              <w:right w:val="single" w:sz="8" w:space="0" w:color="auto"/>
            </w:tcBorders>
            <w:shd w:val="clear" w:color="000000" w:fill="FFFFFF"/>
            <w:vAlign w:val="center"/>
            <w:hideMark/>
          </w:tcPr>
          <w:p w14:paraId="4B5F06C6"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0%</w:t>
            </w:r>
          </w:p>
        </w:tc>
        <w:tc>
          <w:tcPr>
            <w:tcW w:w="1704" w:type="dxa"/>
            <w:vMerge/>
            <w:tcBorders>
              <w:top w:val="single" w:sz="8" w:space="0" w:color="auto"/>
              <w:left w:val="single" w:sz="8" w:space="0" w:color="auto"/>
              <w:bottom w:val="single" w:sz="4" w:space="0" w:color="auto"/>
              <w:right w:val="single" w:sz="8" w:space="0" w:color="auto"/>
            </w:tcBorders>
            <w:vAlign w:val="center"/>
            <w:hideMark/>
          </w:tcPr>
          <w:p w14:paraId="1793AB9B" w14:textId="77777777" w:rsidR="00DB34CE" w:rsidRPr="00DB34CE" w:rsidRDefault="00DB34CE" w:rsidP="00DB34CE">
            <w:pPr>
              <w:spacing w:before="0" w:after="0" w:line="240" w:lineRule="auto"/>
              <w:ind w:firstLine="0"/>
              <w:jc w:val="left"/>
              <w:rPr>
                <w:rFonts w:eastAsia="Times New Roman" w:cs="Calibri"/>
                <w:b/>
                <w:bCs/>
                <w:sz w:val="18"/>
                <w:szCs w:val="18"/>
              </w:rPr>
            </w:pPr>
          </w:p>
        </w:tc>
      </w:tr>
      <w:tr w:rsidR="00DB34CE" w:rsidRPr="00DB34CE" w14:paraId="74D2D5A5" w14:textId="77777777" w:rsidTr="00DB34CE">
        <w:trPr>
          <w:trHeight w:val="557"/>
        </w:trPr>
        <w:tc>
          <w:tcPr>
            <w:tcW w:w="1721"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69850D77"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Comercio</w:t>
            </w:r>
          </w:p>
        </w:tc>
        <w:tc>
          <w:tcPr>
            <w:tcW w:w="3794" w:type="dxa"/>
            <w:tcBorders>
              <w:top w:val="single" w:sz="8" w:space="0" w:color="auto"/>
              <w:left w:val="nil"/>
              <w:bottom w:val="single" w:sz="4" w:space="0" w:color="auto"/>
              <w:right w:val="single" w:sz="8" w:space="0" w:color="auto"/>
            </w:tcBorders>
            <w:shd w:val="clear" w:color="000000" w:fill="FFFFFF"/>
            <w:vAlign w:val="center"/>
            <w:hideMark/>
          </w:tcPr>
          <w:p w14:paraId="30628059"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Alto (Terrenos aledaños al camino son en su mayoría de locales comerciales, más del 50%)</w:t>
            </w:r>
          </w:p>
        </w:tc>
        <w:tc>
          <w:tcPr>
            <w:tcW w:w="1888" w:type="dxa"/>
            <w:tcBorders>
              <w:top w:val="single" w:sz="8" w:space="0" w:color="auto"/>
              <w:left w:val="nil"/>
              <w:bottom w:val="single" w:sz="4" w:space="0" w:color="auto"/>
              <w:right w:val="single" w:sz="8" w:space="0" w:color="auto"/>
            </w:tcBorders>
            <w:shd w:val="clear" w:color="000000" w:fill="FFFFFF"/>
            <w:vAlign w:val="center"/>
            <w:hideMark/>
          </w:tcPr>
          <w:p w14:paraId="4DE2A24F"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100%</w:t>
            </w:r>
          </w:p>
        </w:tc>
        <w:tc>
          <w:tcPr>
            <w:tcW w:w="1704"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0A799196" w14:textId="77777777" w:rsidR="00DB34CE" w:rsidRPr="00DB34CE" w:rsidRDefault="00DB34CE" w:rsidP="00DB34CE">
            <w:pPr>
              <w:spacing w:before="0" w:after="0" w:line="240" w:lineRule="auto"/>
              <w:ind w:firstLine="0"/>
              <w:jc w:val="center"/>
              <w:rPr>
                <w:rFonts w:eastAsia="Times New Roman" w:cs="Calibri"/>
                <w:b/>
                <w:bCs/>
                <w:sz w:val="18"/>
                <w:szCs w:val="18"/>
              </w:rPr>
            </w:pPr>
            <w:r w:rsidRPr="00DB34CE">
              <w:rPr>
                <w:rFonts w:eastAsia="Times New Roman" w:cs="Calibri"/>
                <w:b/>
                <w:bCs/>
                <w:sz w:val="18"/>
                <w:szCs w:val="18"/>
              </w:rPr>
              <w:t>5,0%</w:t>
            </w:r>
          </w:p>
        </w:tc>
      </w:tr>
      <w:tr w:rsidR="00DB34CE" w:rsidRPr="00DB34CE" w14:paraId="18DE8E72" w14:textId="77777777" w:rsidTr="00DB34CE">
        <w:trPr>
          <w:trHeight w:val="557"/>
        </w:trPr>
        <w:tc>
          <w:tcPr>
            <w:tcW w:w="1721" w:type="dxa"/>
            <w:vMerge/>
            <w:tcBorders>
              <w:top w:val="single" w:sz="8" w:space="0" w:color="auto"/>
              <w:left w:val="single" w:sz="8" w:space="0" w:color="auto"/>
              <w:bottom w:val="single" w:sz="8" w:space="0" w:color="000000"/>
              <w:right w:val="single" w:sz="8" w:space="0" w:color="auto"/>
            </w:tcBorders>
            <w:vAlign w:val="center"/>
            <w:hideMark/>
          </w:tcPr>
          <w:p w14:paraId="575B16F2" w14:textId="77777777" w:rsidR="00DB34CE" w:rsidRPr="00DB34CE" w:rsidRDefault="00DB34CE" w:rsidP="00DB34CE">
            <w:pPr>
              <w:spacing w:before="0" w:after="0" w:line="240" w:lineRule="auto"/>
              <w:ind w:firstLine="0"/>
              <w:jc w:val="left"/>
              <w:rPr>
                <w:rFonts w:eastAsia="Times New Roman" w:cs="Calibri"/>
                <w:sz w:val="18"/>
                <w:szCs w:val="18"/>
              </w:rPr>
            </w:pPr>
          </w:p>
        </w:tc>
        <w:tc>
          <w:tcPr>
            <w:tcW w:w="3794" w:type="dxa"/>
            <w:tcBorders>
              <w:top w:val="nil"/>
              <w:left w:val="nil"/>
              <w:bottom w:val="single" w:sz="4" w:space="0" w:color="auto"/>
              <w:right w:val="single" w:sz="8" w:space="0" w:color="auto"/>
            </w:tcBorders>
            <w:shd w:val="clear" w:color="000000" w:fill="FFFFFF"/>
            <w:vAlign w:val="center"/>
            <w:hideMark/>
          </w:tcPr>
          <w:p w14:paraId="5C8C336E"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Medio (Gran cantidad de locales comerciales en terrenos aledaños, entre el 30 y el 50%)</w:t>
            </w:r>
          </w:p>
        </w:tc>
        <w:tc>
          <w:tcPr>
            <w:tcW w:w="1888" w:type="dxa"/>
            <w:tcBorders>
              <w:top w:val="nil"/>
              <w:left w:val="nil"/>
              <w:bottom w:val="single" w:sz="4" w:space="0" w:color="auto"/>
              <w:right w:val="single" w:sz="8" w:space="0" w:color="auto"/>
            </w:tcBorders>
            <w:shd w:val="clear" w:color="000000" w:fill="FFFFFF"/>
            <w:vAlign w:val="center"/>
            <w:hideMark/>
          </w:tcPr>
          <w:p w14:paraId="099DE3EC"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50%</w:t>
            </w:r>
          </w:p>
        </w:tc>
        <w:tc>
          <w:tcPr>
            <w:tcW w:w="1704" w:type="dxa"/>
            <w:vMerge/>
            <w:tcBorders>
              <w:top w:val="single" w:sz="8" w:space="0" w:color="auto"/>
              <w:left w:val="single" w:sz="8" w:space="0" w:color="auto"/>
              <w:bottom w:val="single" w:sz="8" w:space="0" w:color="000000"/>
              <w:right w:val="single" w:sz="8" w:space="0" w:color="auto"/>
            </w:tcBorders>
            <w:vAlign w:val="center"/>
            <w:hideMark/>
          </w:tcPr>
          <w:p w14:paraId="093D89DD" w14:textId="77777777" w:rsidR="00DB34CE" w:rsidRPr="00DB34CE" w:rsidRDefault="00DB34CE" w:rsidP="00DB34CE">
            <w:pPr>
              <w:spacing w:before="0" w:after="0" w:line="240" w:lineRule="auto"/>
              <w:ind w:firstLine="0"/>
              <w:jc w:val="left"/>
              <w:rPr>
                <w:rFonts w:eastAsia="Times New Roman" w:cs="Calibri"/>
                <w:b/>
                <w:bCs/>
                <w:sz w:val="18"/>
                <w:szCs w:val="18"/>
              </w:rPr>
            </w:pPr>
          </w:p>
        </w:tc>
      </w:tr>
      <w:tr w:rsidR="00DB34CE" w:rsidRPr="00DB34CE" w14:paraId="7157B8EA" w14:textId="77777777" w:rsidTr="00DB34CE">
        <w:trPr>
          <w:trHeight w:val="293"/>
        </w:trPr>
        <w:tc>
          <w:tcPr>
            <w:tcW w:w="1721" w:type="dxa"/>
            <w:vMerge/>
            <w:tcBorders>
              <w:top w:val="single" w:sz="8" w:space="0" w:color="auto"/>
              <w:left w:val="single" w:sz="8" w:space="0" w:color="auto"/>
              <w:bottom w:val="single" w:sz="8" w:space="0" w:color="000000"/>
              <w:right w:val="single" w:sz="8" w:space="0" w:color="auto"/>
            </w:tcBorders>
            <w:vAlign w:val="center"/>
            <w:hideMark/>
          </w:tcPr>
          <w:p w14:paraId="2D0B76DE" w14:textId="77777777" w:rsidR="00DB34CE" w:rsidRPr="00DB34CE" w:rsidRDefault="00DB34CE" w:rsidP="00DB34CE">
            <w:pPr>
              <w:spacing w:before="0" w:after="0" w:line="240" w:lineRule="auto"/>
              <w:ind w:firstLine="0"/>
              <w:jc w:val="left"/>
              <w:rPr>
                <w:rFonts w:eastAsia="Times New Roman" w:cs="Calibri"/>
                <w:sz w:val="18"/>
                <w:szCs w:val="18"/>
              </w:rPr>
            </w:pPr>
          </w:p>
        </w:tc>
        <w:tc>
          <w:tcPr>
            <w:tcW w:w="3794" w:type="dxa"/>
            <w:tcBorders>
              <w:top w:val="nil"/>
              <w:left w:val="nil"/>
              <w:bottom w:val="single" w:sz="4" w:space="0" w:color="auto"/>
              <w:right w:val="single" w:sz="8" w:space="0" w:color="auto"/>
            </w:tcBorders>
            <w:shd w:val="clear" w:color="000000" w:fill="FFFFFF"/>
            <w:vAlign w:val="center"/>
            <w:hideMark/>
          </w:tcPr>
          <w:p w14:paraId="2BDBF91E"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Bajo / Nulo (Menor al 30%)</w:t>
            </w:r>
          </w:p>
        </w:tc>
        <w:tc>
          <w:tcPr>
            <w:tcW w:w="1888" w:type="dxa"/>
            <w:tcBorders>
              <w:top w:val="nil"/>
              <w:left w:val="nil"/>
              <w:bottom w:val="single" w:sz="4" w:space="0" w:color="auto"/>
              <w:right w:val="single" w:sz="8" w:space="0" w:color="auto"/>
            </w:tcBorders>
            <w:shd w:val="clear" w:color="000000" w:fill="FFFFFF"/>
            <w:vAlign w:val="center"/>
            <w:hideMark/>
          </w:tcPr>
          <w:p w14:paraId="30F0BEE7"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25%</w:t>
            </w:r>
          </w:p>
        </w:tc>
        <w:tc>
          <w:tcPr>
            <w:tcW w:w="1704" w:type="dxa"/>
            <w:vMerge/>
            <w:tcBorders>
              <w:top w:val="single" w:sz="8" w:space="0" w:color="auto"/>
              <w:left w:val="single" w:sz="8" w:space="0" w:color="auto"/>
              <w:bottom w:val="single" w:sz="8" w:space="0" w:color="000000"/>
              <w:right w:val="single" w:sz="8" w:space="0" w:color="auto"/>
            </w:tcBorders>
            <w:vAlign w:val="center"/>
            <w:hideMark/>
          </w:tcPr>
          <w:p w14:paraId="1ED876F1" w14:textId="77777777" w:rsidR="00DB34CE" w:rsidRPr="00DB34CE" w:rsidRDefault="00DB34CE" w:rsidP="00DB34CE">
            <w:pPr>
              <w:spacing w:before="0" w:after="0" w:line="240" w:lineRule="auto"/>
              <w:ind w:firstLine="0"/>
              <w:jc w:val="left"/>
              <w:rPr>
                <w:rFonts w:eastAsia="Times New Roman" w:cs="Calibri"/>
                <w:b/>
                <w:bCs/>
                <w:sz w:val="18"/>
                <w:szCs w:val="18"/>
              </w:rPr>
            </w:pPr>
          </w:p>
        </w:tc>
      </w:tr>
      <w:tr w:rsidR="00DB34CE" w:rsidRPr="00DB34CE" w14:paraId="4927428A" w14:textId="77777777" w:rsidTr="00DB34CE">
        <w:trPr>
          <w:trHeight w:val="308"/>
        </w:trPr>
        <w:tc>
          <w:tcPr>
            <w:tcW w:w="1721" w:type="dxa"/>
            <w:vMerge/>
            <w:tcBorders>
              <w:top w:val="single" w:sz="8" w:space="0" w:color="auto"/>
              <w:left w:val="single" w:sz="8" w:space="0" w:color="auto"/>
              <w:bottom w:val="single" w:sz="8" w:space="0" w:color="000000"/>
              <w:right w:val="single" w:sz="8" w:space="0" w:color="auto"/>
            </w:tcBorders>
            <w:vAlign w:val="center"/>
            <w:hideMark/>
          </w:tcPr>
          <w:p w14:paraId="4D5DE025" w14:textId="77777777" w:rsidR="00DB34CE" w:rsidRPr="00DB34CE" w:rsidRDefault="00DB34CE" w:rsidP="00DB34CE">
            <w:pPr>
              <w:spacing w:before="0" w:after="0" w:line="240" w:lineRule="auto"/>
              <w:ind w:firstLine="0"/>
              <w:jc w:val="left"/>
              <w:rPr>
                <w:rFonts w:eastAsia="Times New Roman" w:cs="Calibri"/>
                <w:sz w:val="18"/>
                <w:szCs w:val="18"/>
              </w:rPr>
            </w:pPr>
          </w:p>
        </w:tc>
        <w:tc>
          <w:tcPr>
            <w:tcW w:w="3794" w:type="dxa"/>
            <w:tcBorders>
              <w:top w:val="nil"/>
              <w:left w:val="nil"/>
              <w:bottom w:val="single" w:sz="8" w:space="0" w:color="auto"/>
              <w:right w:val="single" w:sz="8" w:space="0" w:color="auto"/>
            </w:tcBorders>
            <w:shd w:val="clear" w:color="000000" w:fill="FFFFFF"/>
            <w:noWrap/>
            <w:vAlign w:val="center"/>
            <w:hideMark/>
          </w:tcPr>
          <w:p w14:paraId="256CBE17" w14:textId="77777777" w:rsidR="00DB34CE" w:rsidRPr="00DB34CE" w:rsidRDefault="00DB34CE" w:rsidP="00DB34CE">
            <w:pPr>
              <w:spacing w:before="0" w:after="0" w:line="240" w:lineRule="auto"/>
              <w:ind w:firstLine="0"/>
              <w:jc w:val="center"/>
              <w:rPr>
                <w:rFonts w:eastAsia="Times New Roman" w:cs="Calibri"/>
                <w:color w:val="000000"/>
                <w:sz w:val="18"/>
                <w:szCs w:val="18"/>
              </w:rPr>
            </w:pPr>
            <w:r w:rsidRPr="00DB34CE">
              <w:rPr>
                <w:rFonts w:eastAsia="Times New Roman" w:cs="Calibri"/>
                <w:color w:val="000000"/>
                <w:sz w:val="18"/>
                <w:szCs w:val="18"/>
              </w:rPr>
              <w:t>Inexistente</w:t>
            </w:r>
          </w:p>
        </w:tc>
        <w:tc>
          <w:tcPr>
            <w:tcW w:w="1888" w:type="dxa"/>
            <w:tcBorders>
              <w:top w:val="nil"/>
              <w:left w:val="nil"/>
              <w:bottom w:val="single" w:sz="8" w:space="0" w:color="auto"/>
              <w:right w:val="single" w:sz="8" w:space="0" w:color="auto"/>
            </w:tcBorders>
            <w:shd w:val="clear" w:color="000000" w:fill="FFFFFF"/>
            <w:noWrap/>
            <w:vAlign w:val="center"/>
            <w:hideMark/>
          </w:tcPr>
          <w:p w14:paraId="57C5393E" w14:textId="77777777" w:rsidR="00DB34CE" w:rsidRPr="00DB34CE" w:rsidRDefault="00DB34CE" w:rsidP="00DB34CE">
            <w:pPr>
              <w:spacing w:before="0" w:after="0" w:line="240" w:lineRule="auto"/>
              <w:ind w:firstLine="0"/>
              <w:jc w:val="center"/>
              <w:rPr>
                <w:rFonts w:eastAsia="Times New Roman" w:cs="Calibri"/>
                <w:color w:val="000000"/>
                <w:sz w:val="18"/>
                <w:szCs w:val="18"/>
              </w:rPr>
            </w:pPr>
            <w:r w:rsidRPr="00DB34CE">
              <w:rPr>
                <w:rFonts w:eastAsia="Times New Roman" w:cs="Calibri"/>
                <w:color w:val="000000"/>
                <w:sz w:val="18"/>
                <w:szCs w:val="18"/>
              </w:rPr>
              <w:t>0%</w:t>
            </w:r>
          </w:p>
        </w:tc>
        <w:tc>
          <w:tcPr>
            <w:tcW w:w="1704" w:type="dxa"/>
            <w:vMerge/>
            <w:tcBorders>
              <w:top w:val="single" w:sz="8" w:space="0" w:color="auto"/>
              <w:left w:val="single" w:sz="8" w:space="0" w:color="auto"/>
              <w:bottom w:val="single" w:sz="8" w:space="0" w:color="000000"/>
              <w:right w:val="single" w:sz="8" w:space="0" w:color="auto"/>
            </w:tcBorders>
            <w:vAlign w:val="center"/>
            <w:hideMark/>
          </w:tcPr>
          <w:p w14:paraId="4431E4E7" w14:textId="77777777" w:rsidR="00DB34CE" w:rsidRPr="00DB34CE" w:rsidRDefault="00DB34CE" w:rsidP="00DB34CE">
            <w:pPr>
              <w:spacing w:before="0" w:after="0" w:line="240" w:lineRule="auto"/>
              <w:ind w:firstLine="0"/>
              <w:jc w:val="left"/>
              <w:rPr>
                <w:rFonts w:eastAsia="Times New Roman" w:cs="Calibri"/>
                <w:b/>
                <w:bCs/>
                <w:sz w:val="18"/>
                <w:szCs w:val="18"/>
              </w:rPr>
            </w:pPr>
          </w:p>
        </w:tc>
      </w:tr>
      <w:tr w:rsidR="00DB34CE" w:rsidRPr="00DB34CE" w14:paraId="6C8BE269" w14:textId="77777777" w:rsidTr="00DB34CE">
        <w:trPr>
          <w:trHeight w:val="293"/>
        </w:trPr>
        <w:tc>
          <w:tcPr>
            <w:tcW w:w="172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230930F"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Impacto Ambiental</w:t>
            </w:r>
          </w:p>
        </w:tc>
        <w:tc>
          <w:tcPr>
            <w:tcW w:w="3794" w:type="dxa"/>
            <w:tcBorders>
              <w:top w:val="nil"/>
              <w:left w:val="nil"/>
              <w:bottom w:val="single" w:sz="4" w:space="0" w:color="auto"/>
              <w:right w:val="single" w:sz="8" w:space="0" w:color="auto"/>
            </w:tcBorders>
            <w:shd w:val="clear" w:color="000000" w:fill="FFFFFF"/>
            <w:vAlign w:val="center"/>
            <w:hideMark/>
          </w:tcPr>
          <w:p w14:paraId="1C8661A5" w14:textId="2B73C9A8"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 xml:space="preserve">Reserva de Recursos </w:t>
            </w:r>
            <w:r w:rsidRPr="009A4AE6">
              <w:rPr>
                <w:rFonts w:eastAsia="Times New Roman" w:cs="Calibri"/>
                <w:sz w:val="18"/>
                <w:szCs w:val="18"/>
              </w:rPr>
              <w:t>hídricos</w:t>
            </w:r>
          </w:p>
        </w:tc>
        <w:tc>
          <w:tcPr>
            <w:tcW w:w="1888" w:type="dxa"/>
            <w:tcBorders>
              <w:top w:val="nil"/>
              <w:left w:val="nil"/>
              <w:bottom w:val="single" w:sz="4" w:space="0" w:color="auto"/>
              <w:right w:val="single" w:sz="8" w:space="0" w:color="auto"/>
            </w:tcBorders>
            <w:shd w:val="clear" w:color="000000" w:fill="FFFFFF"/>
            <w:vAlign w:val="center"/>
            <w:hideMark/>
          </w:tcPr>
          <w:p w14:paraId="6A5CBD73"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100%</w:t>
            </w:r>
          </w:p>
        </w:tc>
        <w:tc>
          <w:tcPr>
            <w:tcW w:w="170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2DCD2B4" w14:textId="77777777" w:rsidR="00DB34CE" w:rsidRPr="00DB34CE" w:rsidRDefault="00DB34CE" w:rsidP="00DB34CE">
            <w:pPr>
              <w:spacing w:before="0" w:after="0" w:line="240" w:lineRule="auto"/>
              <w:ind w:firstLine="0"/>
              <w:jc w:val="center"/>
              <w:rPr>
                <w:rFonts w:eastAsia="Times New Roman" w:cs="Calibri"/>
                <w:b/>
                <w:bCs/>
                <w:sz w:val="18"/>
                <w:szCs w:val="18"/>
              </w:rPr>
            </w:pPr>
            <w:r w:rsidRPr="00DB34CE">
              <w:rPr>
                <w:rFonts w:eastAsia="Times New Roman" w:cs="Calibri"/>
                <w:b/>
                <w:bCs/>
                <w:sz w:val="18"/>
                <w:szCs w:val="18"/>
              </w:rPr>
              <w:t>2,5%</w:t>
            </w:r>
          </w:p>
        </w:tc>
      </w:tr>
      <w:tr w:rsidR="00DB34CE" w:rsidRPr="00DB34CE" w14:paraId="0C955D53" w14:textId="77777777" w:rsidTr="00DB34CE">
        <w:trPr>
          <w:trHeight w:val="293"/>
        </w:trPr>
        <w:tc>
          <w:tcPr>
            <w:tcW w:w="1721" w:type="dxa"/>
            <w:vMerge/>
            <w:tcBorders>
              <w:top w:val="nil"/>
              <w:left w:val="single" w:sz="8" w:space="0" w:color="auto"/>
              <w:bottom w:val="single" w:sz="8" w:space="0" w:color="000000"/>
              <w:right w:val="single" w:sz="8" w:space="0" w:color="auto"/>
            </w:tcBorders>
            <w:vAlign w:val="center"/>
            <w:hideMark/>
          </w:tcPr>
          <w:p w14:paraId="4D79B7A1" w14:textId="77777777" w:rsidR="00DB34CE" w:rsidRPr="00DB34CE" w:rsidRDefault="00DB34CE" w:rsidP="00DB34CE">
            <w:pPr>
              <w:spacing w:before="0" w:after="0" w:line="240" w:lineRule="auto"/>
              <w:ind w:firstLine="0"/>
              <w:jc w:val="left"/>
              <w:rPr>
                <w:rFonts w:eastAsia="Times New Roman" w:cs="Calibri"/>
                <w:sz w:val="18"/>
                <w:szCs w:val="18"/>
              </w:rPr>
            </w:pPr>
          </w:p>
        </w:tc>
        <w:tc>
          <w:tcPr>
            <w:tcW w:w="3794" w:type="dxa"/>
            <w:tcBorders>
              <w:top w:val="nil"/>
              <w:left w:val="nil"/>
              <w:bottom w:val="single" w:sz="4" w:space="0" w:color="auto"/>
              <w:right w:val="single" w:sz="8" w:space="0" w:color="auto"/>
            </w:tcBorders>
            <w:shd w:val="clear" w:color="000000" w:fill="FFFFFF"/>
            <w:vAlign w:val="center"/>
            <w:hideMark/>
          </w:tcPr>
          <w:p w14:paraId="51867208"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Reserva de Recursos Solidos</w:t>
            </w:r>
          </w:p>
        </w:tc>
        <w:tc>
          <w:tcPr>
            <w:tcW w:w="1888" w:type="dxa"/>
            <w:tcBorders>
              <w:top w:val="nil"/>
              <w:left w:val="nil"/>
              <w:bottom w:val="single" w:sz="4" w:space="0" w:color="auto"/>
              <w:right w:val="single" w:sz="8" w:space="0" w:color="auto"/>
            </w:tcBorders>
            <w:shd w:val="clear" w:color="000000" w:fill="FFFFFF"/>
            <w:vAlign w:val="center"/>
            <w:hideMark/>
          </w:tcPr>
          <w:p w14:paraId="2DD16EE1"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100%</w:t>
            </w:r>
          </w:p>
        </w:tc>
        <w:tc>
          <w:tcPr>
            <w:tcW w:w="1704" w:type="dxa"/>
            <w:vMerge/>
            <w:tcBorders>
              <w:top w:val="nil"/>
              <w:left w:val="single" w:sz="8" w:space="0" w:color="auto"/>
              <w:bottom w:val="single" w:sz="8" w:space="0" w:color="000000"/>
              <w:right w:val="single" w:sz="8" w:space="0" w:color="auto"/>
            </w:tcBorders>
            <w:vAlign w:val="center"/>
            <w:hideMark/>
          </w:tcPr>
          <w:p w14:paraId="56977CA3" w14:textId="77777777" w:rsidR="00DB34CE" w:rsidRPr="00DB34CE" w:rsidRDefault="00DB34CE" w:rsidP="00DB34CE">
            <w:pPr>
              <w:spacing w:before="0" w:after="0" w:line="240" w:lineRule="auto"/>
              <w:ind w:firstLine="0"/>
              <w:jc w:val="left"/>
              <w:rPr>
                <w:rFonts w:eastAsia="Times New Roman" w:cs="Calibri"/>
                <w:b/>
                <w:bCs/>
                <w:sz w:val="18"/>
                <w:szCs w:val="18"/>
              </w:rPr>
            </w:pPr>
          </w:p>
        </w:tc>
      </w:tr>
      <w:tr w:rsidR="00DB34CE" w:rsidRPr="00DB34CE" w14:paraId="6CD5EF25" w14:textId="77777777" w:rsidTr="00DB34CE">
        <w:trPr>
          <w:trHeight w:val="293"/>
        </w:trPr>
        <w:tc>
          <w:tcPr>
            <w:tcW w:w="1721" w:type="dxa"/>
            <w:vMerge/>
            <w:tcBorders>
              <w:top w:val="nil"/>
              <w:left w:val="single" w:sz="8" w:space="0" w:color="auto"/>
              <w:bottom w:val="single" w:sz="8" w:space="0" w:color="000000"/>
              <w:right w:val="single" w:sz="8" w:space="0" w:color="auto"/>
            </w:tcBorders>
            <w:vAlign w:val="center"/>
            <w:hideMark/>
          </w:tcPr>
          <w:p w14:paraId="5929E00A" w14:textId="77777777" w:rsidR="00DB34CE" w:rsidRPr="00DB34CE" w:rsidRDefault="00DB34CE" w:rsidP="00DB34CE">
            <w:pPr>
              <w:spacing w:before="0" w:after="0" w:line="240" w:lineRule="auto"/>
              <w:ind w:firstLine="0"/>
              <w:jc w:val="left"/>
              <w:rPr>
                <w:rFonts w:eastAsia="Times New Roman" w:cs="Calibri"/>
                <w:sz w:val="18"/>
                <w:szCs w:val="18"/>
              </w:rPr>
            </w:pPr>
          </w:p>
        </w:tc>
        <w:tc>
          <w:tcPr>
            <w:tcW w:w="3794" w:type="dxa"/>
            <w:tcBorders>
              <w:top w:val="nil"/>
              <w:left w:val="nil"/>
              <w:bottom w:val="single" w:sz="4" w:space="0" w:color="auto"/>
              <w:right w:val="single" w:sz="8" w:space="0" w:color="auto"/>
            </w:tcBorders>
            <w:shd w:val="clear" w:color="000000" w:fill="FFFFFF"/>
            <w:vAlign w:val="center"/>
            <w:hideMark/>
          </w:tcPr>
          <w:p w14:paraId="3684C3E3"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Sitios para Cruce de Animales Silvestres</w:t>
            </w:r>
          </w:p>
        </w:tc>
        <w:tc>
          <w:tcPr>
            <w:tcW w:w="1888" w:type="dxa"/>
            <w:tcBorders>
              <w:top w:val="nil"/>
              <w:left w:val="nil"/>
              <w:bottom w:val="single" w:sz="4" w:space="0" w:color="auto"/>
              <w:right w:val="single" w:sz="8" w:space="0" w:color="auto"/>
            </w:tcBorders>
            <w:shd w:val="clear" w:color="000000" w:fill="FFFFFF"/>
            <w:vAlign w:val="center"/>
            <w:hideMark/>
          </w:tcPr>
          <w:p w14:paraId="1E5BB6A8"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100%</w:t>
            </w:r>
          </w:p>
        </w:tc>
        <w:tc>
          <w:tcPr>
            <w:tcW w:w="1704" w:type="dxa"/>
            <w:vMerge/>
            <w:tcBorders>
              <w:top w:val="nil"/>
              <w:left w:val="single" w:sz="8" w:space="0" w:color="auto"/>
              <w:bottom w:val="single" w:sz="8" w:space="0" w:color="000000"/>
              <w:right w:val="single" w:sz="8" w:space="0" w:color="auto"/>
            </w:tcBorders>
            <w:vAlign w:val="center"/>
            <w:hideMark/>
          </w:tcPr>
          <w:p w14:paraId="3F7B00AE" w14:textId="77777777" w:rsidR="00DB34CE" w:rsidRPr="00DB34CE" w:rsidRDefault="00DB34CE" w:rsidP="00DB34CE">
            <w:pPr>
              <w:spacing w:before="0" w:after="0" w:line="240" w:lineRule="auto"/>
              <w:ind w:firstLine="0"/>
              <w:jc w:val="left"/>
              <w:rPr>
                <w:rFonts w:eastAsia="Times New Roman" w:cs="Calibri"/>
                <w:b/>
                <w:bCs/>
                <w:sz w:val="18"/>
                <w:szCs w:val="18"/>
              </w:rPr>
            </w:pPr>
          </w:p>
        </w:tc>
      </w:tr>
      <w:tr w:rsidR="00DB34CE" w:rsidRPr="00DB34CE" w14:paraId="171BE7E7" w14:textId="77777777" w:rsidTr="00DB34CE">
        <w:trPr>
          <w:trHeight w:val="293"/>
        </w:trPr>
        <w:tc>
          <w:tcPr>
            <w:tcW w:w="1721" w:type="dxa"/>
            <w:vMerge/>
            <w:tcBorders>
              <w:top w:val="nil"/>
              <w:left w:val="single" w:sz="8" w:space="0" w:color="auto"/>
              <w:bottom w:val="single" w:sz="8" w:space="0" w:color="000000"/>
              <w:right w:val="single" w:sz="8" w:space="0" w:color="auto"/>
            </w:tcBorders>
            <w:vAlign w:val="center"/>
            <w:hideMark/>
          </w:tcPr>
          <w:p w14:paraId="664459C5" w14:textId="77777777" w:rsidR="00DB34CE" w:rsidRPr="00DB34CE" w:rsidRDefault="00DB34CE" w:rsidP="00DB34CE">
            <w:pPr>
              <w:spacing w:before="0" w:after="0" w:line="240" w:lineRule="auto"/>
              <w:ind w:firstLine="0"/>
              <w:jc w:val="left"/>
              <w:rPr>
                <w:rFonts w:eastAsia="Times New Roman" w:cs="Calibri"/>
                <w:sz w:val="18"/>
                <w:szCs w:val="18"/>
              </w:rPr>
            </w:pPr>
          </w:p>
        </w:tc>
        <w:tc>
          <w:tcPr>
            <w:tcW w:w="3794" w:type="dxa"/>
            <w:tcBorders>
              <w:top w:val="nil"/>
              <w:left w:val="nil"/>
              <w:bottom w:val="single" w:sz="4" w:space="0" w:color="auto"/>
              <w:right w:val="single" w:sz="8" w:space="0" w:color="auto"/>
            </w:tcBorders>
            <w:shd w:val="clear" w:color="000000" w:fill="FFFFFF"/>
            <w:vAlign w:val="center"/>
            <w:hideMark/>
          </w:tcPr>
          <w:p w14:paraId="6734DA2B"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Proyectos de Conservación Forestal</w:t>
            </w:r>
          </w:p>
        </w:tc>
        <w:tc>
          <w:tcPr>
            <w:tcW w:w="1888" w:type="dxa"/>
            <w:tcBorders>
              <w:top w:val="nil"/>
              <w:left w:val="nil"/>
              <w:bottom w:val="single" w:sz="4" w:space="0" w:color="auto"/>
              <w:right w:val="single" w:sz="8" w:space="0" w:color="auto"/>
            </w:tcBorders>
            <w:shd w:val="clear" w:color="000000" w:fill="FFFFFF"/>
            <w:vAlign w:val="center"/>
            <w:hideMark/>
          </w:tcPr>
          <w:p w14:paraId="71A28A45"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100%</w:t>
            </w:r>
          </w:p>
        </w:tc>
        <w:tc>
          <w:tcPr>
            <w:tcW w:w="1704" w:type="dxa"/>
            <w:vMerge/>
            <w:tcBorders>
              <w:top w:val="nil"/>
              <w:left w:val="single" w:sz="8" w:space="0" w:color="auto"/>
              <w:bottom w:val="single" w:sz="8" w:space="0" w:color="000000"/>
              <w:right w:val="single" w:sz="8" w:space="0" w:color="auto"/>
            </w:tcBorders>
            <w:vAlign w:val="center"/>
            <w:hideMark/>
          </w:tcPr>
          <w:p w14:paraId="039F736E" w14:textId="77777777" w:rsidR="00DB34CE" w:rsidRPr="00DB34CE" w:rsidRDefault="00DB34CE" w:rsidP="00DB34CE">
            <w:pPr>
              <w:spacing w:before="0" w:after="0" w:line="240" w:lineRule="auto"/>
              <w:ind w:firstLine="0"/>
              <w:jc w:val="left"/>
              <w:rPr>
                <w:rFonts w:eastAsia="Times New Roman" w:cs="Calibri"/>
                <w:b/>
                <w:bCs/>
                <w:sz w:val="18"/>
                <w:szCs w:val="18"/>
              </w:rPr>
            </w:pPr>
          </w:p>
        </w:tc>
      </w:tr>
      <w:tr w:rsidR="00DB34CE" w:rsidRPr="00DB34CE" w14:paraId="5DDAA6D8" w14:textId="77777777" w:rsidTr="00DB34CE">
        <w:trPr>
          <w:trHeight w:val="308"/>
        </w:trPr>
        <w:tc>
          <w:tcPr>
            <w:tcW w:w="1721" w:type="dxa"/>
            <w:vMerge/>
            <w:tcBorders>
              <w:top w:val="nil"/>
              <w:left w:val="single" w:sz="8" w:space="0" w:color="auto"/>
              <w:bottom w:val="single" w:sz="8" w:space="0" w:color="000000"/>
              <w:right w:val="single" w:sz="8" w:space="0" w:color="auto"/>
            </w:tcBorders>
            <w:vAlign w:val="center"/>
            <w:hideMark/>
          </w:tcPr>
          <w:p w14:paraId="249C5173" w14:textId="77777777" w:rsidR="00DB34CE" w:rsidRPr="00DB34CE" w:rsidRDefault="00DB34CE" w:rsidP="00DB34CE">
            <w:pPr>
              <w:spacing w:before="0" w:after="0" w:line="240" w:lineRule="auto"/>
              <w:ind w:firstLine="0"/>
              <w:jc w:val="left"/>
              <w:rPr>
                <w:rFonts w:eastAsia="Times New Roman" w:cs="Calibri"/>
                <w:sz w:val="18"/>
                <w:szCs w:val="18"/>
              </w:rPr>
            </w:pPr>
          </w:p>
        </w:tc>
        <w:tc>
          <w:tcPr>
            <w:tcW w:w="3794" w:type="dxa"/>
            <w:tcBorders>
              <w:top w:val="nil"/>
              <w:left w:val="nil"/>
              <w:bottom w:val="single" w:sz="8" w:space="0" w:color="auto"/>
              <w:right w:val="single" w:sz="8" w:space="0" w:color="auto"/>
            </w:tcBorders>
            <w:shd w:val="clear" w:color="000000" w:fill="FFFFFF"/>
            <w:noWrap/>
            <w:vAlign w:val="center"/>
            <w:hideMark/>
          </w:tcPr>
          <w:p w14:paraId="1BED7C06" w14:textId="77777777" w:rsidR="00DB34CE" w:rsidRPr="00DB34CE" w:rsidRDefault="00DB34CE" w:rsidP="00DB34CE">
            <w:pPr>
              <w:spacing w:before="0" w:after="0" w:line="240" w:lineRule="auto"/>
              <w:ind w:firstLine="0"/>
              <w:jc w:val="center"/>
              <w:rPr>
                <w:rFonts w:eastAsia="Times New Roman" w:cs="Calibri"/>
                <w:color w:val="000000"/>
                <w:sz w:val="18"/>
                <w:szCs w:val="18"/>
              </w:rPr>
            </w:pPr>
            <w:r w:rsidRPr="00DB34CE">
              <w:rPr>
                <w:rFonts w:eastAsia="Times New Roman" w:cs="Calibri"/>
                <w:color w:val="000000"/>
                <w:sz w:val="18"/>
                <w:szCs w:val="18"/>
              </w:rPr>
              <w:t>No Determinado</w:t>
            </w:r>
          </w:p>
        </w:tc>
        <w:tc>
          <w:tcPr>
            <w:tcW w:w="1888" w:type="dxa"/>
            <w:tcBorders>
              <w:top w:val="nil"/>
              <w:left w:val="nil"/>
              <w:bottom w:val="single" w:sz="8" w:space="0" w:color="auto"/>
              <w:right w:val="single" w:sz="8" w:space="0" w:color="auto"/>
            </w:tcBorders>
            <w:shd w:val="clear" w:color="000000" w:fill="FFFFFF"/>
            <w:noWrap/>
            <w:vAlign w:val="center"/>
            <w:hideMark/>
          </w:tcPr>
          <w:p w14:paraId="00BBC475" w14:textId="77777777" w:rsidR="00DB34CE" w:rsidRPr="00DB34CE" w:rsidRDefault="00DB34CE" w:rsidP="00DB34CE">
            <w:pPr>
              <w:spacing w:before="0" w:after="0" w:line="240" w:lineRule="auto"/>
              <w:ind w:firstLine="0"/>
              <w:jc w:val="center"/>
              <w:rPr>
                <w:rFonts w:eastAsia="Times New Roman" w:cs="Calibri"/>
                <w:color w:val="000000"/>
                <w:sz w:val="18"/>
                <w:szCs w:val="18"/>
              </w:rPr>
            </w:pPr>
            <w:r w:rsidRPr="00DB34CE">
              <w:rPr>
                <w:rFonts w:eastAsia="Times New Roman" w:cs="Calibri"/>
                <w:color w:val="000000"/>
                <w:sz w:val="18"/>
                <w:szCs w:val="18"/>
              </w:rPr>
              <w:t>0%</w:t>
            </w:r>
          </w:p>
        </w:tc>
        <w:tc>
          <w:tcPr>
            <w:tcW w:w="1704" w:type="dxa"/>
            <w:vMerge/>
            <w:tcBorders>
              <w:top w:val="nil"/>
              <w:left w:val="single" w:sz="8" w:space="0" w:color="auto"/>
              <w:bottom w:val="single" w:sz="8" w:space="0" w:color="000000"/>
              <w:right w:val="single" w:sz="8" w:space="0" w:color="auto"/>
            </w:tcBorders>
            <w:vAlign w:val="center"/>
            <w:hideMark/>
          </w:tcPr>
          <w:p w14:paraId="3E6C5A8D" w14:textId="77777777" w:rsidR="00DB34CE" w:rsidRPr="00DB34CE" w:rsidRDefault="00DB34CE" w:rsidP="00DB34CE">
            <w:pPr>
              <w:spacing w:before="0" w:after="0" w:line="240" w:lineRule="auto"/>
              <w:ind w:firstLine="0"/>
              <w:jc w:val="left"/>
              <w:rPr>
                <w:rFonts w:eastAsia="Times New Roman" w:cs="Calibri"/>
                <w:b/>
                <w:bCs/>
                <w:sz w:val="18"/>
                <w:szCs w:val="18"/>
              </w:rPr>
            </w:pPr>
          </w:p>
        </w:tc>
      </w:tr>
      <w:tr w:rsidR="00DB34CE" w:rsidRPr="00DB34CE" w14:paraId="3D2E655B" w14:textId="77777777" w:rsidTr="00DB34CE">
        <w:trPr>
          <w:trHeight w:val="322"/>
        </w:trPr>
        <w:tc>
          <w:tcPr>
            <w:tcW w:w="7404" w:type="dxa"/>
            <w:gridSpan w:val="3"/>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283F86AF" w14:textId="77777777" w:rsidR="00DB34CE" w:rsidRPr="00DB34CE" w:rsidRDefault="00DB34CE" w:rsidP="00DB34CE">
            <w:pPr>
              <w:spacing w:before="0" w:after="0" w:line="240" w:lineRule="auto"/>
              <w:ind w:firstLine="0"/>
              <w:jc w:val="center"/>
              <w:rPr>
                <w:rFonts w:eastAsia="Times New Roman" w:cs="Calibri"/>
                <w:b/>
                <w:bCs/>
                <w:color w:val="000000"/>
                <w:sz w:val="18"/>
                <w:szCs w:val="18"/>
              </w:rPr>
            </w:pPr>
            <w:r w:rsidRPr="00DB34CE">
              <w:rPr>
                <w:rFonts w:eastAsia="Times New Roman" w:cs="Calibri"/>
                <w:b/>
                <w:bCs/>
                <w:color w:val="000000"/>
                <w:sz w:val="18"/>
                <w:szCs w:val="18"/>
              </w:rPr>
              <w:t>Porcentaje Total Asignado</w:t>
            </w:r>
          </w:p>
        </w:tc>
        <w:tc>
          <w:tcPr>
            <w:tcW w:w="1704" w:type="dxa"/>
            <w:tcBorders>
              <w:top w:val="nil"/>
              <w:left w:val="nil"/>
              <w:bottom w:val="single" w:sz="8" w:space="0" w:color="auto"/>
              <w:right w:val="single" w:sz="8" w:space="0" w:color="auto"/>
            </w:tcBorders>
            <w:shd w:val="clear" w:color="000000" w:fill="BFBFBF"/>
            <w:vAlign w:val="center"/>
            <w:hideMark/>
          </w:tcPr>
          <w:p w14:paraId="281EB5BA" w14:textId="77777777" w:rsidR="00DB34CE" w:rsidRPr="00DB34CE" w:rsidRDefault="00DB34CE" w:rsidP="00DB34CE">
            <w:pPr>
              <w:spacing w:before="0" w:after="0" w:line="240" w:lineRule="auto"/>
              <w:ind w:firstLine="0"/>
              <w:jc w:val="center"/>
              <w:rPr>
                <w:rFonts w:eastAsia="Times New Roman" w:cs="Calibri"/>
                <w:b/>
                <w:bCs/>
                <w:color w:val="000000"/>
                <w:sz w:val="18"/>
                <w:szCs w:val="18"/>
              </w:rPr>
            </w:pPr>
            <w:r w:rsidRPr="00DB34CE">
              <w:rPr>
                <w:rFonts w:eastAsia="Times New Roman" w:cs="Calibri"/>
                <w:b/>
                <w:bCs/>
                <w:color w:val="000000"/>
                <w:sz w:val="18"/>
                <w:szCs w:val="18"/>
              </w:rPr>
              <w:t>100,00%</w:t>
            </w:r>
          </w:p>
        </w:tc>
      </w:tr>
    </w:tbl>
    <w:p w14:paraId="543F9308" w14:textId="4B9D3E4F" w:rsidR="00D318B6" w:rsidRPr="009A4AE6" w:rsidRDefault="00E63ED6" w:rsidP="00E63ED6">
      <w:pPr>
        <w:ind w:firstLine="0"/>
        <w:rPr>
          <w:rFonts w:eastAsia="Times New Roman" w:cs="Arial"/>
          <w:sz w:val="20"/>
          <w:szCs w:val="20"/>
        </w:rPr>
      </w:pPr>
      <w:r w:rsidRPr="009A4AE6">
        <w:rPr>
          <w:rFonts w:eastAsia="Times New Roman" w:cs="Arial"/>
          <w:b/>
          <w:i/>
          <w:sz w:val="20"/>
          <w:szCs w:val="20"/>
        </w:rPr>
        <w:t>Fuente</w:t>
      </w:r>
      <w:r w:rsidRPr="009A4AE6">
        <w:rPr>
          <w:rFonts w:eastAsia="Times New Roman" w:cs="Arial"/>
          <w:b/>
          <w:sz w:val="20"/>
          <w:szCs w:val="20"/>
        </w:rPr>
        <w:t xml:space="preserve">: </w:t>
      </w:r>
      <w:r w:rsidRPr="009A4AE6">
        <w:rPr>
          <w:rFonts w:eastAsia="Times New Roman" w:cs="Arial"/>
          <w:sz w:val="20"/>
          <w:szCs w:val="20"/>
        </w:rPr>
        <w:t>Departamento Obra Pública Municipal, 2023.</w:t>
      </w:r>
    </w:p>
    <w:p w14:paraId="2D8C378C" w14:textId="77777777" w:rsidR="00DB34CE" w:rsidRPr="009A4AE6" w:rsidRDefault="00DB34CE" w:rsidP="00E63ED6">
      <w:pPr>
        <w:ind w:firstLine="0"/>
        <w:rPr>
          <w:rFonts w:eastAsia="Times New Roman" w:cs="Arial"/>
          <w:sz w:val="20"/>
          <w:szCs w:val="20"/>
        </w:rPr>
      </w:pPr>
    </w:p>
    <w:p w14:paraId="4A06B572" w14:textId="77777777" w:rsidR="00DB34CE" w:rsidRPr="009A4AE6" w:rsidRDefault="00DB34CE" w:rsidP="00E63ED6">
      <w:pPr>
        <w:ind w:firstLine="0"/>
        <w:rPr>
          <w:rFonts w:eastAsia="Times New Roman" w:cs="Arial"/>
          <w:sz w:val="20"/>
          <w:szCs w:val="20"/>
        </w:rPr>
      </w:pPr>
    </w:p>
    <w:p w14:paraId="3D5307FC" w14:textId="77777777" w:rsidR="00DB34CE" w:rsidRPr="009A4AE6" w:rsidRDefault="00DB34CE" w:rsidP="00E63ED6">
      <w:pPr>
        <w:ind w:firstLine="0"/>
        <w:rPr>
          <w:rFonts w:eastAsia="Times New Roman" w:cs="Arial"/>
          <w:sz w:val="20"/>
          <w:szCs w:val="20"/>
        </w:rPr>
      </w:pPr>
    </w:p>
    <w:p w14:paraId="24B5F860" w14:textId="77777777" w:rsidR="00DB34CE" w:rsidRPr="009A4AE6" w:rsidRDefault="00DB34CE" w:rsidP="00E63ED6">
      <w:pPr>
        <w:ind w:firstLine="0"/>
        <w:rPr>
          <w:rFonts w:eastAsia="Times New Roman" w:cs="Arial"/>
          <w:sz w:val="20"/>
          <w:szCs w:val="20"/>
        </w:rPr>
      </w:pPr>
    </w:p>
    <w:p w14:paraId="0FBA46C3" w14:textId="77777777" w:rsidR="00DB34CE" w:rsidRPr="009A4AE6" w:rsidRDefault="00DB34CE" w:rsidP="00E63ED6">
      <w:pPr>
        <w:ind w:firstLine="0"/>
        <w:rPr>
          <w:rFonts w:eastAsia="Times New Roman" w:cs="Arial"/>
          <w:sz w:val="20"/>
          <w:szCs w:val="20"/>
        </w:rPr>
      </w:pPr>
    </w:p>
    <w:p w14:paraId="40D3E7D1" w14:textId="77777777" w:rsidR="00DB34CE" w:rsidRPr="009A4AE6" w:rsidRDefault="00DB34CE" w:rsidP="00E63ED6">
      <w:pPr>
        <w:ind w:firstLine="0"/>
        <w:rPr>
          <w:rFonts w:eastAsia="Times New Roman" w:cs="Arial"/>
          <w:sz w:val="20"/>
          <w:szCs w:val="20"/>
        </w:rPr>
      </w:pPr>
    </w:p>
    <w:p w14:paraId="5C7C9FD0" w14:textId="77777777" w:rsidR="00DB34CE" w:rsidRPr="009A4AE6" w:rsidRDefault="00DB34CE" w:rsidP="00E63ED6">
      <w:pPr>
        <w:ind w:firstLine="0"/>
        <w:rPr>
          <w:rFonts w:eastAsia="Times New Roman" w:cs="Arial"/>
          <w:sz w:val="20"/>
          <w:szCs w:val="20"/>
        </w:rPr>
      </w:pPr>
    </w:p>
    <w:p w14:paraId="666AF2D6" w14:textId="77777777" w:rsidR="00DB34CE" w:rsidRPr="009A4AE6" w:rsidRDefault="00DB34CE" w:rsidP="00E63ED6">
      <w:pPr>
        <w:ind w:firstLine="0"/>
        <w:rPr>
          <w:rFonts w:eastAsia="Times New Roman" w:cs="Arial"/>
          <w:sz w:val="20"/>
          <w:szCs w:val="20"/>
        </w:rPr>
      </w:pPr>
    </w:p>
    <w:p w14:paraId="02395039" w14:textId="77777777" w:rsidR="00DB34CE" w:rsidRPr="009A4AE6" w:rsidRDefault="00DB34CE" w:rsidP="00E63ED6">
      <w:pPr>
        <w:ind w:firstLine="0"/>
        <w:rPr>
          <w:rFonts w:eastAsia="Times New Roman" w:cs="Arial"/>
          <w:sz w:val="20"/>
          <w:szCs w:val="20"/>
        </w:rPr>
      </w:pPr>
    </w:p>
    <w:p w14:paraId="33FA796E" w14:textId="77777777" w:rsidR="00DB34CE" w:rsidRPr="009A4AE6" w:rsidRDefault="00DB34CE" w:rsidP="00E63ED6">
      <w:pPr>
        <w:ind w:firstLine="0"/>
        <w:rPr>
          <w:rFonts w:eastAsia="Times New Roman" w:cs="Arial"/>
          <w:sz w:val="20"/>
          <w:szCs w:val="20"/>
        </w:rPr>
      </w:pPr>
    </w:p>
    <w:p w14:paraId="2E20A41B" w14:textId="77777777" w:rsidR="00DB34CE" w:rsidRPr="009A4AE6" w:rsidRDefault="00DB34CE" w:rsidP="00E63ED6">
      <w:pPr>
        <w:ind w:firstLine="0"/>
        <w:rPr>
          <w:rFonts w:eastAsia="Times New Roman" w:cs="Arial"/>
          <w:sz w:val="20"/>
          <w:szCs w:val="20"/>
        </w:rPr>
      </w:pPr>
    </w:p>
    <w:p w14:paraId="033EAFEC" w14:textId="46D34ACF" w:rsidR="000A14F3" w:rsidRPr="009A4AE6" w:rsidRDefault="00D82F41" w:rsidP="00696B3B">
      <w:pPr>
        <w:pStyle w:val="Tablas"/>
      </w:pPr>
      <w:bookmarkStart w:id="287" w:name="_Toc153863531"/>
      <w:bookmarkStart w:id="288" w:name="_Hlk148706799"/>
      <w:r w:rsidRPr="009A4AE6">
        <w:t>Tabla 2</w:t>
      </w:r>
      <w:r w:rsidR="00A53E2D" w:rsidRPr="009A4AE6">
        <w:t>9</w:t>
      </w:r>
      <w:r w:rsidR="002E6F2F" w:rsidRPr="009A4AE6">
        <w:t>.</w:t>
      </w:r>
      <w:r w:rsidRPr="009A4AE6">
        <w:t xml:space="preserve"> Matriz de criterios utilizados para diagnóstico de caminos en escenario drenajes menores</w:t>
      </w:r>
      <w:bookmarkEnd w:id="287"/>
      <w:r w:rsidRPr="009A4AE6">
        <w:t xml:space="preserve"> </w:t>
      </w:r>
    </w:p>
    <w:tbl>
      <w:tblPr>
        <w:tblW w:w="9012" w:type="dxa"/>
        <w:tblCellMar>
          <w:left w:w="70" w:type="dxa"/>
          <w:right w:w="70" w:type="dxa"/>
        </w:tblCellMar>
        <w:tblLook w:val="04A0" w:firstRow="1" w:lastRow="0" w:firstColumn="1" w:lastColumn="0" w:noHBand="0" w:noVBand="1"/>
      </w:tblPr>
      <w:tblGrid>
        <w:gridCol w:w="1703"/>
        <w:gridCol w:w="3753"/>
        <w:gridCol w:w="1867"/>
        <w:gridCol w:w="1689"/>
      </w:tblGrid>
      <w:tr w:rsidR="00DB34CE" w:rsidRPr="00DB34CE" w14:paraId="36C3AFDD" w14:textId="77777777" w:rsidTr="00221C6C">
        <w:trPr>
          <w:trHeight w:val="622"/>
        </w:trPr>
        <w:tc>
          <w:tcPr>
            <w:tcW w:w="9012" w:type="dxa"/>
            <w:gridSpan w:val="4"/>
            <w:tcBorders>
              <w:top w:val="single" w:sz="8" w:space="0" w:color="auto"/>
              <w:left w:val="single" w:sz="8" w:space="0" w:color="auto"/>
              <w:bottom w:val="single" w:sz="8" w:space="0" w:color="auto"/>
              <w:right w:val="single" w:sz="8" w:space="0" w:color="000000"/>
            </w:tcBorders>
            <w:shd w:val="clear" w:color="000000" w:fill="BFBFBF"/>
            <w:vAlign w:val="center"/>
            <w:hideMark/>
          </w:tcPr>
          <w:p w14:paraId="319B882B" w14:textId="77777777" w:rsidR="00DB34CE" w:rsidRPr="00DB34CE" w:rsidRDefault="00DB34CE" w:rsidP="00DB34CE">
            <w:pPr>
              <w:spacing w:before="0" w:after="0" w:line="240" w:lineRule="auto"/>
              <w:ind w:firstLine="0"/>
              <w:jc w:val="center"/>
              <w:rPr>
                <w:rFonts w:eastAsia="Times New Roman" w:cs="Calibri"/>
                <w:b/>
                <w:bCs/>
                <w:color w:val="000000"/>
                <w:sz w:val="18"/>
                <w:szCs w:val="18"/>
              </w:rPr>
            </w:pPr>
            <w:r w:rsidRPr="00DB34CE">
              <w:rPr>
                <w:rFonts w:eastAsia="Times New Roman" w:cs="Calibri"/>
                <w:b/>
                <w:bCs/>
                <w:color w:val="000000"/>
                <w:sz w:val="18"/>
                <w:szCs w:val="18"/>
              </w:rPr>
              <w:t>CRITERIOS PARA EL DIAGNÓSTICO DE CAMINOS EN ESCENARIO DE DRENAJES MENORES</w:t>
            </w:r>
          </w:p>
        </w:tc>
      </w:tr>
      <w:tr w:rsidR="009A4AE6" w:rsidRPr="00DB34CE" w14:paraId="255B35BD" w14:textId="77777777" w:rsidTr="00221C6C">
        <w:trPr>
          <w:trHeight w:val="325"/>
        </w:trPr>
        <w:tc>
          <w:tcPr>
            <w:tcW w:w="1703" w:type="dxa"/>
            <w:tcBorders>
              <w:top w:val="nil"/>
              <w:left w:val="single" w:sz="8" w:space="0" w:color="auto"/>
              <w:bottom w:val="nil"/>
              <w:right w:val="single" w:sz="8" w:space="0" w:color="auto"/>
            </w:tcBorders>
            <w:shd w:val="clear" w:color="000000" w:fill="FFFFFF"/>
            <w:vAlign w:val="center"/>
            <w:hideMark/>
          </w:tcPr>
          <w:p w14:paraId="0C3E8DC0" w14:textId="77777777" w:rsidR="00DB34CE" w:rsidRPr="00DB34CE" w:rsidRDefault="00DB34CE" w:rsidP="00DB34CE">
            <w:pPr>
              <w:spacing w:before="0" w:after="0" w:line="240" w:lineRule="auto"/>
              <w:ind w:firstLine="0"/>
              <w:jc w:val="center"/>
              <w:rPr>
                <w:rFonts w:eastAsia="Times New Roman" w:cs="Calibri"/>
                <w:b/>
                <w:bCs/>
                <w:color w:val="000000"/>
                <w:sz w:val="18"/>
                <w:szCs w:val="18"/>
              </w:rPr>
            </w:pPr>
            <w:r w:rsidRPr="00DB34CE">
              <w:rPr>
                <w:rFonts w:eastAsia="Times New Roman" w:cs="Calibri"/>
                <w:b/>
                <w:bCs/>
                <w:color w:val="000000"/>
                <w:sz w:val="18"/>
                <w:szCs w:val="18"/>
              </w:rPr>
              <w:t>CRITERIO</w:t>
            </w:r>
          </w:p>
        </w:tc>
        <w:tc>
          <w:tcPr>
            <w:tcW w:w="3753" w:type="dxa"/>
            <w:tcBorders>
              <w:top w:val="nil"/>
              <w:left w:val="nil"/>
              <w:bottom w:val="nil"/>
              <w:right w:val="single" w:sz="8" w:space="0" w:color="auto"/>
            </w:tcBorders>
            <w:shd w:val="clear" w:color="000000" w:fill="FFFFFF"/>
            <w:vAlign w:val="center"/>
            <w:hideMark/>
          </w:tcPr>
          <w:p w14:paraId="56D0B7C5" w14:textId="77777777" w:rsidR="00DB34CE" w:rsidRPr="00DB34CE" w:rsidRDefault="00DB34CE" w:rsidP="00DB34CE">
            <w:pPr>
              <w:spacing w:before="0" w:after="0" w:line="240" w:lineRule="auto"/>
              <w:ind w:firstLine="0"/>
              <w:jc w:val="center"/>
              <w:rPr>
                <w:rFonts w:eastAsia="Times New Roman" w:cs="Calibri"/>
                <w:b/>
                <w:bCs/>
                <w:color w:val="000000"/>
                <w:sz w:val="18"/>
                <w:szCs w:val="18"/>
              </w:rPr>
            </w:pPr>
            <w:r w:rsidRPr="00DB34CE">
              <w:rPr>
                <w:rFonts w:eastAsia="Times New Roman" w:cs="Calibri"/>
                <w:b/>
                <w:bCs/>
                <w:color w:val="000000"/>
                <w:sz w:val="18"/>
                <w:szCs w:val="18"/>
              </w:rPr>
              <w:t xml:space="preserve">Clasificación </w:t>
            </w:r>
          </w:p>
        </w:tc>
        <w:tc>
          <w:tcPr>
            <w:tcW w:w="1867" w:type="dxa"/>
            <w:tcBorders>
              <w:top w:val="nil"/>
              <w:left w:val="nil"/>
              <w:bottom w:val="nil"/>
              <w:right w:val="single" w:sz="8" w:space="0" w:color="auto"/>
            </w:tcBorders>
            <w:shd w:val="clear" w:color="000000" w:fill="FFFFFF"/>
            <w:vAlign w:val="center"/>
            <w:hideMark/>
          </w:tcPr>
          <w:p w14:paraId="2026E32D" w14:textId="77777777" w:rsidR="00DB34CE" w:rsidRPr="00DB34CE" w:rsidRDefault="00DB34CE" w:rsidP="00DB34CE">
            <w:pPr>
              <w:spacing w:before="0" w:after="0" w:line="240" w:lineRule="auto"/>
              <w:ind w:firstLine="0"/>
              <w:jc w:val="center"/>
              <w:rPr>
                <w:rFonts w:eastAsia="Times New Roman" w:cs="Calibri"/>
                <w:b/>
                <w:bCs/>
                <w:color w:val="000000"/>
                <w:sz w:val="18"/>
                <w:szCs w:val="18"/>
              </w:rPr>
            </w:pPr>
            <w:r w:rsidRPr="00DB34CE">
              <w:rPr>
                <w:rFonts w:eastAsia="Times New Roman" w:cs="Calibri"/>
                <w:b/>
                <w:bCs/>
                <w:color w:val="000000"/>
                <w:sz w:val="18"/>
                <w:szCs w:val="18"/>
              </w:rPr>
              <w:t>Puntaje Asignado</w:t>
            </w:r>
          </w:p>
        </w:tc>
        <w:tc>
          <w:tcPr>
            <w:tcW w:w="1687" w:type="dxa"/>
            <w:tcBorders>
              <w:top w:val="nil"/>
              <w:left w:val="nil"/>
              <w:bottom w:val="nil"/>
              <w:right w:val="single" w:sz="8" w:space="0" w:color="auto"/>
            </w:tcBorders>
            <w:shd w:val="clear" w:color="000000" w:fill="FFFFFF"/>
            <w:vAlign w:val="center"/>
            <w:hideMark/>
          </w:tcPr>
          <w:p w14:paraId="0EE5EA53" w14:textId="77777777" w:rsidR="00DB34CE" w:rsidRPr="00DB34CE" w:rsidRDefault="00DB34CE" w:rsidP="00DB34CE">
            <w:pPr>
              <w:spacing w:before="0" w:after="0" w:line="240" w:lineRule="auto"/>
              <w:ind w:firstLine="0"/>
              <w:jc w:val="center"/>
              <w:rPr>
                <w:rFonts w:eastAsia="Times New Roman" w:cs="Calibri"/>
                <w:b/>
                <w:bCs/>
                <w:color w:val="000000"/>
                <w:sz w:val="18"/>
                <w:szCs w:val="18"/>
              </w:rPr>
            </w:pPr>
            <w:r w:rsidRPr="00DB34CE">
              <w:rPr>
                <w:rFonts w:eastAsia="Times New Roman" w:cs="Calibri"/>
                <w:b/>
                <w:bCs/>
                <w:color w:val="000000"/>
                <w:sz w:val="18"/>
                <w:szCs w:val="18"/>
              </w:rPr>
              <w:t>Ponderación</w:t>
            </w:r>
          </w:p>
        </w:tc>
      </w:tr>
      <w:tr w:rsidR="009A4AE6" w:rsidRPr="00DB34CE" w14:paraId="24B037F1" w14:textId="77777777" w:rsidTr="00221C6C">
        <w:trPr>
          <w:trHeight w:val="282"/>
        </w:trPr>
        <w:tc>
          <w:tcPr>
            <w:tcW w:w="1703"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3729675B"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Tipo de Superficie de Ruedo</w:t>
            </w:r>
          </w:p>
        </w:tc>
        <w:tc>
          <w:tcPr>
            <w:tcW w:w="3753" w:type="dxa"/>
            <w:tcBorders>
              <w:top w:val="single" w:sz="8" w:space="0" w:color="auto"/>
              <w:left w:val="nil"/>
              <w:bottom w:val="single" w:sz="4" w:space="0" w:color="auto"/>
              <w:right w:val="single" w:sz="8" w:space="0" w:color="auto"/>
            </w:tcBorders>
            <w:shd w:val="clear" w:color="000000" w:fill="FFFFFF"/>
            <w:vAlign w:val="center"/>
            <w:hideMark/>
          </w:tcPr>
          <w:p w14:paraId="4A6EE3C7"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Asfalto</w:t>
            </w:r>
          </w:p>
        </w:tc>
        <w:tc>
          <w:tcPr>
            <w:tcW w:w="1867" w:type="dxa"/>
            <w:tcBorders>
              <w:top w:val="single" w:sz="8" w:space="0" w:color="auto"/>
              <w:left w:val="nil"/>
              <w:bottom w:val="single" w:sz="4" w:space="0" w:color="auto"/>
              <w:right w:val="single" w:sz="8" w:space="0" w:color="auto"/>
            </w:tcBorders>
            <w:shd w:val="clear" w:color="000000" w:fill="FFFFFF"/>
            <w:vAlign w:val="center"/>
            <w:hideMark/>
          </w:tcPr>
          <w:p w14:paraId="1B251B58"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50%</w:t>
            </w:r>
          </w:p>
        </w:tc>
        <w:tc>
          <w:tcPr>
            <w:tcW w:w="1687"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7996AE78" w14:textId="77777777" w:rsidR="00DB34CE" w:rsidRPr="00DB34CE" w:rsidRDefault="00DB34CE" w:rsidP="00DB34CE">
            <w:pPr>
              <w:spacing w:before="0" w:after="0" w:line="240" w:lineRule="auto"/>
              <w:ind w:firstLine="0"/>
              <w:jc w:val="center"/>
              <w:rPr>
                <w:rFonts w:eastAsia="Times New Roman" w:cs="Calibri"/>
                <w:b/>
                <w:bCs/>
                <w:sz w:val="18"/>
                <w:szCs w:val="18"/>
              </w:rPr>
            </w:pPr>
            <w:r w:rsidRPr="00DB34CE">
              <w:rPr>
                <w:rFonts w:eastAsia="Times New Roman" w:cs="Calibri"/>
                <w:b/>
                <w:bCs/>
                <w:sz w:val="18"/>
                <w:szCs w:val="18"/>
              </w:rPr>
              <w:t>15,0%</w:t>
            </w:r>
          </w:p>
        </w:tc>
      </w:tr>
      <w:tr w:rsidR="00DB34CE" w:rsidRPr="00DB34CE" w14:paraId="15162490" w14:textId="77777777" w:rsidTr="00221C6C">
        <w:trPr>
          <w:trHeight w:val="282"/>
        </w:trPr>
        <w:tc>
          <w:tcPr>
            <w:tcW w:w="1703" w:type="dxa"/>
            <w:vMerge/>
            <w:tcBorders>
              <w:top w:val="single" w:sz="8" w:space="0" w:color="auto"/>
              <w:left w:val="single" w:sz="8" w:space="0" w:color="auto"/>
              <w:bottom w:val="single" w:sz="8" w:space="0" w:color="000000"/>
              <w:right w:val="single" w:sz="8" w:space="0" w:color="auto"/>
            </w:tcBorders>
            <w:vAlign w:val="center"/>
            <w:hideMark/>
          </w:tcPr>
          <w:p w14:paraId="175EE641" w14:textId="77777777" w:rsidR="00DB34CE" w:rsidRPr="00DB34CE" w:rsidRDefault="00DB34CE" w:rsidP="00DB34CE">
            <w:pPr>
              <w:spacing w:before="0" w:after="0" w:line="240" w:lineRule="auto"/>
              <w:ind w:firstLine="0"/>
              <w:jc w:val="left"/>
              <w:rPr>
                <w:rFonts w:eastAsia="Times New Roman" w:cs="Calibri"/>
                <w:sz w:val="18"/>
                <w:szCs w:val="18"/>
              </w:rPr>
            </w:pPr>
          </w:p>
        </w:tc>
        <w:tc>
          <w:tcPr>
            <w:tcW w:w="3753" w:type="dxa"/>
            <w:tcBorders>
              <w:top w:val="nil"/>
              <w:left w:val="nil"/>
              <w:bottom w:val="single" w:sz="4" w:space="0" w:color="auto"/>
              <w:right w:val="single" w:sz="8" w:space="0" w:color="auto"/>
            </w:tcBorders>
            <w:shd w:val="clear" w:color="000000" w:fill="FFFFFF"/>
            <w:vAlign w:val="center"/>
            <w:hideMark/>
          </w:tcPr>
          <w:p w14:paraId="2EB40CF4"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 xml:space="preserve">Concreto </w:t>
            </w:r>
          </w:p>
        </w:tc>
        <w:tc>
          <w:tcPr>
            <w:tcW w:w="1867" w:type="dxa"/>
            <w:tcBorders>
              <w:top w:val="nil"/>
              <w:left w:val="nil"/>
              <w:bottom w:val="single" w:sz="4" w:space="0" w:color="auto"/>
              <w:right w:val="single" w:sz="8" w:space="0" w:color="auto"/>
            </w:tcBorders>
            <w:shd w:val="clear" w:color="000000" w:fill="FFFFFF"/>
            <w:vAlign w:val="center"/>
            <w:hideMark/>
          </w:tcPr>
          <w:p w14:paraId="4C61AF1A"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0%</w:t>
            </w:r>
          </w:p>
        </w:tc>
        <w:tc>
          <w:tcPr>
            <w:tcW w:w="1687" w:type="dxa"/>
            <w:vMerge/>
            <w:tcBorders>
              <w:top w:val="single" w:sz="8" w:space="0" w:color="auto"/>
              <w:left w:val="single" w:sz="8" w:space="0" w:color="auto"/>
              <w:bottom w:val="single" w:sz="8" w:space="0" w:color="000000"/>
              <w:right w:val="single" w:sz="8" w:space="0" w:color="auto"/>
            </w:tcBorders>
            <w:vAlign w:val="center"/>
            <w:hideMark/>
          </w:tcPr>
          <w:p w14:paraId="5A8756B4" w14:textId="77777777" w:rsidR="00DB34CE" w:rsidRPr="00DB34CE" w:rsidRDefault="00DB34CE" w:rsidP="00DB34CE">
            <w:pPr>
              <w:spacing w:before="0" w:after="0" w:line="240" w:lineRule="auto"/>
              <w:ind w:firstLine="0"/>
              <w:jc w:val="left"/>
              <w:rPr>
                <w:rFonts w:eastAsia="Times New Roman" w:cs="Calibri"/>
                <w:b/>
                <w:bCs/>
                <w:sz w:val="18"/>
                <w:szCs w:val="18"/>
              </w:rPr>
            </w:pPr>
          </w:p>
        </w:tc>
      </w:tr>
      <w:tr w:rsidR="00DB34CE" w:rsidRPr="00DB34CE" w14:paraId="3F9AAA7D" w14:textId="77777777" w:rsidTr="00221C6C">
        <w:trPr>
          <w:trHeight w:val="282"/>
        </w:trPr>
        <w:tc>
          <w:tcPr>
            <w:tcW w:w="1703" w:type="dxa"/>
            <w:vMerge/>
            <w:tcBorders>
              <w:top w:val="single" w:sz="8" w:space="0" w:color="auto"/>
              <w:left w:val="single" w:sz="8" w:space="0" w:color="auto"/>
              <w:bottom w:val="single" w:sz="8" w:space="0" w:color="000000"/>
              <w:right w:val="single" w:sz="8" w:space="0" w:color="auto"/>
            </w:tcBorders>
            <w:vAlign w:val="center"/>
            <w:hideMark/>
          </w:tcPr>
          <w:p w14:paraId="0D8574BE" w14:textId="77777777" w:rsidR="00DB34CE" w:rsidRPr="00DB34CE" w:rsidRDefault="00DB34CE" w:rsidP="00DB34CE">
            <w:pPr>
              <w:spacing w:before="0" w:after="0" w:line="240" w:lineRule="auto"/>
              <w:ind w:firstLine="0"/>
              <w:jc w:val="left"/>
              <w:rPr>
                <w:rFonts w:eastAsia="Times New Roman" w:cs="Calibri"/>
                <w:sz w:val="18"/>
                <w:szCs w:val="18"/>
              </w:rPr>
            </w:pPr>
          </w:p>
        </w:tc>
        <w:tc>
          <w:tcPr>
            <w:tcW w:w="3753" w:type="dxa"/>
            <w:tcBorders>
              <w:top w:val="nil"/>
              <w:left w:val="nil"/>
              <w:bottom w:val="single" w:sz="4" w:space="0" w:color="auto"/>
              <w:right w:val="single" w:sz="8" w:space="0" w:color="auto"/>
            </w:tcBorders>
            <w:shd w:val="clear" w:color="000000" w:fill="FFFFFF"/>
            <w:vAlign w:val="center"/>
            <w:hideMark/>
          </w:tcPr>
          <w:p w14:paraId="53DC5AFD"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TSB</w:t>
            </w:r>
          </w:p>
        </w:tc>
        <w:tc>
          <w:tcPr>
            <w:tcW w:w="1867" w:type="dxa"/>
            <w:tcBorders>
              <w:top w:val="nil"/>
              <w:left w:val="nil"/>
              <w:bottom w:val="single" w:sz="4" w:space="0" w:color="auto"/>
              <w:right w:val="single" w:sz="8" w:space="0" w:color="auto"/>
            </w:tcBorders>
            <w:shd w:val="clear" w:color="000000" w:fill="FFFFFF"/>
            <w:vAlign w:val="center"/>
            <w:hideMark/>
          </w:tcPr>
          <w:p w14:paraId="479B7E11"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35%</w:t>
            </w:r>
          </w:p>
        </w:tc>
        <w:tc>
          <w:tcPr>
            <w:tcW w:w="1687" w:type="dxa"/>
            <w:vMerge/>
            <w:tcBorders>
              <w:top w:val="single" w:sz="8" w:space="0" w:color="auto"/>
              <w:left w:val="single" w:sz="8" w:space="0" w:color="auto"/>
              <w:bottom w:val="single" w:sz="8" w:space="0" w:color="000000"/>
              <w:right w:val="single" w:sz="8" w:space="0" w:color="auto"/>
            </w:tcBorders>
            <w:vAlign w:val="center"/>
            <w:hideMark/>
          </w:tcPr>
          <w:p w14:paraId="33402A11" w14:textId="77777777" w:rsidR="00DB34CE" w:rsidRPr="00DB34CE" w:rsidRDefault="00DB34CE" w:rsidP="00DB34CE">
            <w:pPr>
              <w:spacing w:before="0" w:after="0" w:line="240" w:lineRule="auto"/>
              <w:ind w:firstLine="0"/>
              <w:jc w:val="left"/>
              <w:rPr>
                <w:rFonts w:eastAsia="Times New Roman" w:cs="Calibri"/>
                <w:b/>
                <w:bCs/>
                <w:sz w:val="18"/>
                <w:szCs w:val="18"/>
              </w:rPr>
            </w:pPr>
          </w:p>
        </w:tc>
      </w:tr>
      <w:tr w:rsidR="00DB34CE" w:rsidRPr="00DB34CE" w14:paraId="5ED3109E" w14:textId="77777777" w:rsidTr="00221C6C">
        <w:trPr>
          <w:trHeight w:val="282"/>
        </w:trPr>
        <w:tc>
          <w:tcPr>
            <w:tcW w:w="1703" w:type="dxa"/>
            <w:vMerge/>
            <w:tcBorders>
              <w:top w:val="single" w:sz="8" w:space="0" w:color="auto"/>
              <w:left w:val="single" w:sz="8" w:space="0" w:color="auto"/>
              <w:bottom w:val="single" w:sz="8" w:space="0" w:color="000000"/>
              <w:right w:val="single" w:sz="8" w:space="0" w:color="auto"/>
            </w:tcBorders>
            <w:vAlign w:val="center"/>
            <w:hideMark/>
          </w:tcPr>
          <w:p w14:paraId="2B8B4EDC" w14:textId="77777777" w:rsidR="00DB34CE" w:rsidRPr="00DB34CE" w:rsidRDefault="00DB34CE" w:rsidP="00DB34CE">
            <w:pPr>
              <w:spacing w:before="0" w:after="0" w:line="240" w:lineRule="auto"/>
              <w:ind w:firstLine="0"/>
              <w:jc w:val="left"/>
              <w:rPr>
                <w:rFonts w:eastAsia="Times New Roman" w:cs="Calibri"/>
                <w:sz w:val="18"/>
                <w:szCs w:val="18"/>
              </w:rPr>
            </w:pPr>
          </w:p>
        </w:tc>
        <w:tc>
          <w:tcPr>
            <w:tcW w:w="3753" w:type="dxa"/>
            <w:tcBorders>
              <w:top w:val="nil"/>
              <w:left w:val="nil"/>
              <w:bottom w:val="single" w:sz="4" w:space="0" w:color="auto"/>
              <w:right w:val="single" w:sz="8" w:space="0" w:color="auto"/>
            </w:tcBorders>
            <w:shd w:val="clear" w:color="000000" w:fill="FFFFFF"/>
            <w:vAlign w:val="center"/>
            <w:hideMark/>
          </w:tcPr>
          <w:p w14:paraId="1A5D1269"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 xml:space="preserve">Granular </w:t>
            </w:r>
          </w:p>
        </w:tc>
        <w:tc>
          <w:tcPr>
            <w:tcW w:w="1867" w:type="dxa"/>
            <w:tcBorders>
              <w:top w:val="nil"/>
              <w:left w:val="nil"/>
              <w:bottom w:val="single" w:sz="4" w:space="0" w:color="auto"/>
              <w:right w:val="single" w:sz="8" w:space="0" w:color="auto"/>
            </w:tcBorders>
            <w:shd w:val="clear" w:color="000000" w:fill="FFFFFF"/>
            <w:vAlign w:val="center"/>
            <w:hideMark/>
          </w:tcPr>
          <w:p w14:paraId="7F97FA5E"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15%</w:t>
            </w:r>
          </w:p>
        </w:tc>
        <w:tc>
          <w:tcPr>
            <w:tcW w:w="1687" w:type="dxa"/>
            <w:vMerge/>
            <w:tcBorders>
              <w:top w:val="single" w:sz="8" w:space="0" w:color="auto"/>
              <w:left w:val="single" w:sz="8" w:space="0" w:color="auto"/>
              <w:bottom w:val="single" w:sz="8" w:space="0" w:color="000000"/>
              <w:right w:val="single" w:sz="8" w:space="0" w:color="auto"/>
            </w:tcBorders>
            <w:vAlign w:val="center"/>
            <w:hideMark/>
          </w:tcPr>
          <w:p w14:paraId="046CD925" w14:textId="77777777" w:rsidR="00DB34CE" w:rsidRPr="00DB34CE" w:rsidRDefault="00DB34CE" w:rsidP="00DB34CE">
            <w:pPr>
              <w:spacing w:before="0" w:after="0" w:line="240" w:lineRule="auto"/>
              <w:ind w:firstLine="0"/>
              <w:jc w:val="left"/>
              <w:rPr>
                <w:rFonts w:eastAsia="Times New Roman" w:cs="Calibri"/>
                <w:b/>
                <w:bCs/>
                <w:sz w:val="18"/>
                <w:szCs w:val="18"/>
              </w:rPr>
            </w:pPr>
          </w:p>
        </w:tc>
      </w:tr>
      <w:tr w:rsidR="00DB34CE" w:rsidRPr="00DB34CE" w14:paraId="6C8C79C1" w14:textId="77777777" w:rsidTr="00221C6C">
        <w:trPr>
          <w:trHeight w:val="297"/>
        </w:trPr>
        <w:tc>
          <w:tcPr>
            <w:tcW w:w="1703" w:type="dxa"/>
            <w:vMerge/>
            <w:tcBorders>
              <w:top w:val="single" w:sz="8" w:space="0" w:color="auto"/>
              <w:left w:val="single" w:sz="8" w:space="0" w:color="auto"/>
              <w:bottom w:val="single" w:sz="8" w:space="0" w:color="000000"/>
              <w:right w:val="single" w:sz="8" w:space="0" w:color="auto"/>
            </w:tcBorders>
            <w:vAlign w:val="center"/>
            <w:hideMark/>
          </w:tcPr>
          <w:p w14:paraId="623175BB" w14:textId="77777777" w:rsidR="00DB34CE" w:rsidRPr="00DB34CE" w:rsidRDefault="00DB34CE" w:rsidP="00DB34CE">
            <w:pPr>
              <w:spacing w:before="0" w:after="0" w:line="240" w:lineRule="auto"/>
              <w:ind w:firstLine="0"/>
              <w:jc w:val="left"/>
              <w:rPr>
                <w:rFonts w:eastAsia="Times New Roman" w:cs="Calibri"/>
                <w:sz w:val="18"/>
                <w:szCs w:val="18"/>
              </w:rPr>
            </w:pPr>
          </w:p>
        </w:tc>
        <w:tc>
          <w:tcPr>
            <w:tcW w:w="3753" w:type="dxa"/>
            <w:tcBorders>
              <w:top w:val="nil"/>
              <w:left w:val="nil"/>
              <w:bottom w:val="nil"/>
              <w:right w:val="single" w:sz="8" w:space="0" w:color="auto"/>
            </w:tcBorders>
            <w:shd w:val="clear" w:color="000000" w:fill="FFFFFF"/>
            <w:vAlign w:val="center"/>
            <w:hideMark/>
          </w:tcPr>
          <w:p w14:paraId="1E7E7C33"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Tierra</w:t>
            </w:r>
          </w:p>
        </w:tc>
        <w:tc>
          <w:tcPr>
            <w:tcW w:w="1867" w:type="dxa"/>
            <w:tcBorders>
              <w:top w:val="nil"/>
              <w:left w:val="nil"/>
              <w:bottom w:val="nil"/>
              <w:right w:val="single" w:sz="8" w:space="0" w:color="auto"/>
            </w:tcBorders>
            <w:shd w:val="clear" w:color="000000" w:fill="FFFFFF"/>
            <w:vAlign w:val="center"/>
            <w:hideMark/>
          </w:tcPr>
          <w:p w14:paraId="756F6E44"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0%</w:t>
            </w:r>
          </w:p>
        </w:tc>
        <w:tc>
          <w:tcPr>
            <w:tcW w:w="1687" w:type="dxa"/>
            <w:vMerge/>
            <w:tcBorders>
              <w:top w:val="single" w:sz="8" w:space="0" w:color="auto"/>
              <w:left w:val="single" w:sz="8" w:space="0" w:color="auto"/>
              <w:bottom w:val="single" w:sz="8" w:space="0" w:color="000000"/>
              <w:right w:val="single" w:sz="8" w:space="0" w:color="auto"/>
            </w:tcBorders>
            <w:vAlign w:val="center"/>
            <w:hideMark/>
          </w:tcPr>
          <w:p w14:paraId="4EE61A51" w14:textId="77777777" w:rsidR="00DB34CE" w:rsidRPr="00DB34CE" w:rsidRDefault="00DB34CE" w:rsidP="00DB34CE">
            <w:pPr>
              <w:spacing w:before="0" w:after="0" w:line="240" w:lineRule="auto"/>
              <w:ind w:firstLine="0"/>
              <w:jc w:val="left"/>
              <w:rPr>
                <w:rFonts w:eastAsia="Times New Roman" w:cs="Calibri"/>
                <w:b/>
                <w:bCs/>
                <w:sz w:val="18"/>
                <w:szCs w:val="18"/>
              </w:rPr>
            </w:pPr>
          </w:p>
        </w:tc>
      </w:tr>
      <w:tr w:rsidR="009A4AE6" w:rsidRPr="00DB34CE" w14:paraId="7FD21E43" w14:textId="77777777" w:rsidTr="00221C6C">
        <w:trPr>
          <w:trHeight w:val="282"/>
        </w:trPr>
        <w:tc>
          <w:tcPr>
            <w:tcW w:w="1703" w:type="dxa"/>
            <w:vMerge w:val="restart"/>
            <w:tcBorders>
              <w:top w:val="nil"/>
              <w:left w:val="single" w:sz="8" w:space="0" w:color="auto"/>
              <w:bottom w:val="single" w:sz="8" w:space="0" w:color="000000"/>
              <w:right w:val="nil"/>
            </w:tcBorders>
            <w:shd w:val="clear" w:color="000000" w:fill="FFFFFF"/>
            <w:vAlign w:val="center"/>
            <w:hideMark/>
          </w:tcPr>
          <w:p w14:paraId="6427C344"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Estado de Superficie de Ruedo</w:t>
            </w:r>
          </w:p>
        </w:tc>
        <w:tc>
          <w:tcPr>
            <w:tcW w:w="3753" w:type="dxa"/>
            <w:tcBorders>
              <w:top w:val="single" w:sz="8" w:space="0" w:color="auto"/>
              <w:left w:val="single" w:sz="8" w:space="0" w:color="auto"/>
              <w:bottom w:val="single" w:sz="4" w:space="0" w:color="auto"/>
              <w:right w:val="single" w:sz="8" w:space="0" w:color="auto"/>
            </w:tcBorders>
            <w:shd w:val="clear" w:color="000000" w:fill="FFFFFF"/>
            <w:vAlign w:val="center"/>
            <w:hideMark/>
          </w:tcPr>
          <w:p w14:paraId="647B061B"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Muy bueno</w:t>
            </w:r>
          </w:p>
        </w:tc>
        <w:tc>
          <w:tcPr>
            <w:tcW w:w="1867" w:type="dxa"/>
            <w:tcBorders>
              <w:top w:val="single" w:sz="8" w:space="0" w:color="auto"/>
              <w:left w:val="nil"/>
              <w:bottom w:val="single" w:sz="4" w:space="0" w:color="auto"/>
              <w:right w:val="single" w:sz="8" w:space="0" w:color="auto"/>
            </w:tcBorders>
            <w:shd w:val="clear" w:color="000000" w:fill="FFFFFF"/>
            <w:vAlign w:val="center"/>
            <w:hideMark/>
          </w:tcPr>
          <w:p w14:paraId="5EA6240E"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35%</w:t>
            </w:r>
          </w:p>
        </w:tc>
        <w:tc>
          <w:tcPr>
            <w:tcW w:w="1687" w:type="dxa"/>
            <w:vMerge w:val="restart"/>
            <w:tcBorders>
              <w:top w:val="nil"/>
              <w:left w:val="nil"/>
              <w:bottom w:val="single" w:sz="8" w:space="0" w:color="000000"/>
              <w:right w:val="single" w:sz="8" w:space="0" w:color="auto"/>
            </w:tcBorders>
            <w:shd w:val="clear" w:color="000000" w:fill="FFFFFF"/>
            <w:vAlign w:val="center"/>
            <w:hideMark/>
          </w:tcPr>
          <w:p w14:paraId="26C21CA8" w14:textId="77777777" w:rsidR="00DB34CE" w:rsidRPr="00DB34CE" w:rsidRDefault="00DB34CE" w:rsidP="00DB34CE">
            <w:pPr>
              <w:spacing w:before="0" w:after="0" w:line="240" w:lineRule="auto"/>
              <w:ind w:firstLine="0"/>
              <w:jc w:val="center"/>
              <w:rPr>
                <w:rFonts w:eastAsia="Times New Roman" w:cs="Calibri"/>
                <w:b/>
                <w:bCs/>
                <w:sz w:val="18"/>
                <w:szCs w:val="18"/>
              </w:rPr>
            </w:pPr>
            <w:r w:rsidRPr="00DB34CE">
              <w:rPr>
                <w:rFonts w:eastAsia="Times New Roman" w:cs="Calibri"/>
                <w:b/>
                <w:bCs/>
                <w:sz w:val="18"/>
                <w:szCs w:val="18"/>
              </w:rPr>
              <w:t>15,0%</w:t>
            </w:r>
          </w:p>
        </w:tc>
      </w:tr>
      <w:tr w:rsidR="00DB34CE" w:rsidRPr="00DB34CE" w14:paraId="00554264" w14:textId="77777777" w:rsidTr="00221C6C">
        <w:trPr>
          <w:trHeight w:val="282"/>
        </w:trPr>
        <w:tc>
          <w:tcPr>
            <w:tcW w:w="1703" w:type="dxa"/>
            <w:vMerge/>
            <w:tcBorders>
              <w:top w:val="nil"/>
              <w:left w:val="single" w:sz="8" w:space="0" w:color="auto"/>
              <w:bottom w:val="single" w:sz="8" w:space="0" w:color="000000"/>
              <w:right w:val="nil"/>
            </w:tcBorders>
            <w:vAlign w:val="center"/>
            <w:hideMark/>
          </w:tcPr>
          <w:p w14:paraId="3ADFEA40" w14:textId="77777777" w:rsidR="00DB34CE" w:rsidRPr="00DB34CE" w:rsidRDefault="00DB34CE" w:rsidP="00DB34CE">
            <w:pPr>
              <w:spacing w:before="0" w:after="0" w:line="240" w:lineRule="auto"/>
              <w:ind w:firstLine="0"/>
              <w:jc w:val="left"/>
              <w:rPr>
                <w:rFonts w:eastAsia="Times New Roman" w:cs="Calibri"/>
                <w:sz w:val="18"/>
                <w:szCs w:val="18"/>
              </w:rPr>
            </w:pPr>
          </w:p>
        </w:tc>
        <w:tc>
          <w:tcPr>
            <w:tcW w:w="3753" w:type="dxa"/>
            <w:tcBorders>
              <w:top w:val="nil"/>
              <w:left w:val="single" w:sz="8" w:space="0" w:color="auto"/>
              <w:bottom w:val="single" w:sz="4" w:space="0" w:color="auto"/>
              <w:right w:val="single" w:sz="8" w:space="0" w:color="auto"/>
            </w:tcBorders>
            <w:shd w:val="clear" w:color="000000" w:fill="FFFFFF"/>
            <w:vAlign w:val="center"/>
            <w:hideMark/>
          </w:tcPr>
          <w:p w14:paraId="3B2A611B"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Bueno</w:t>
            </w:r>
          </w:p>
        </w:tc>
        <w:tc>
          <w:tcPr>
            <w:tcW w:w="1867" w:type="dxa"/>
            <w:tcBorders>
              <w:top w:val="nil"/>
              <w:left w:val="nil"/>
              <w:bottom w:val="single" w:sz="4" w:space="0" w:color="auto"/>
              <w:right w:val="single" w:sz="8" w:space="0" w:color="auto"/>
            </w:tcBorders>
            <w:shd w:val="clear" w:color="000000" w:fill="FFFFFF"/>
            <w:vAlign w:val="center"/>
            <w:hideMark/>
          </w:tcPr>
          <w:p w14:paraId="63DC2A10"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30%</w:t>
            </w:r>
          </w:p>
        </w:tc>
        <w:tc>
          <w:tcPr>
            <w:tcW w:w="1687" w:type="dxa"/>
            <w:vMerge/>
            <w:tcBorders>
              <w:top w:val="nil"/>
              <w:left w:val="nil"/>
              <w:bottom w:val="single" w:sz="8" w:space="0" w:color="000000"/>
              <w:right w:val="single" w:sz="8" w:space="0" w:color="auto"/>
            </w:tcBorders>
            <w:vAlign w:val="center"/>
            <w:hideMark/>
          </w:tcPr>
          <w:p w14:paraId="10469F2D" w14:textId="77777777" w:rsidR="00DB34CE" w:rsidRPr="00DB34CE" w:rsidRDefault="00DB34CE" w:rsidP="00DB34CE">
            <w:pPr>
              <w:spacing w:before="0" w:after="0" w:line="240" w:lineRule="auto"/>
              <w:ind w:firstLine="0"/>
              <w:jc w:val="left"/>
              <w:rPr>
                <w:rFonts w:eastAsia="Times New Roman" w:cs="Calibri"/>
                <w:b/>
                <w:bCs/>
                <w:sz w:val="18"/>
                <w:szCs w:val="18"/>
              </w:rPr>
            </w:pPr>
          </w:p>
        </w:tc>
      </w:tr>
      <w:tr w:rsidR="00DB34CE" w:rsidRPr="00DB34CE" w14:paraId="1E8F94EC" w14:textId="77777777" w:rsidTr="00221C6C">
        <w:trPr>
          <w:trHeight w:val="282"/>
        </w:trPr>
        <w:tc>
          <w:tcPr>
            <w:tcW w:w="1703" w:type="dxa"/>
            <w:vMerge/>
            <w:tcBorders>
              <w:top w:val="nil"/>
              <w:left w:val="single" w:sz="8" w:space="0" w:color="auto"/>
              <w:bottom w:val="single" w:sz="8" w:space="0" w:color="000000"/>
              <w:right w:val="nil"/>
            </w:tcBorders>
            <w:vAlign w:val="center"/>
            <w:hideMark/>
          </w:tcPr>
          <w:p w14:paraId="61E09CEA" w14:textId="77777777" w:rsidR="00DB34CE" w:rsidRPr="00DB34CE" w:rsidRDefault="00DB34CE" w:rsidP="00DB34CE">
            <w:pPr>
              <w:spacing w:before="0" w:after="0" w:line="240" w:lineRule="auto"/>
              <w:ind w:firstLine="0"/>
              <w:jc w:val="left"/>
              <w:rPr>
                <w:rFonts w:eastAsia="Times New Roman" w:cs="Calibri"/>
                <w:sz w:val="18"/>
                <w:szCs w:val="18"/>
              </w:rPr>
            </w:pPr>
          </w:p>
        </w:tc>
        <w:tc>
          <w:tcPr>
            <w:tcW w:w="3753" w:type="dxa"/>
            <w:tcBorders>
              <w:top w:val="nil"/>
              <w:left w:val="single" w:sz="8" w:space="0" w:color="auto"/>
              <w:bottom w:val="single" w:sz="4" w:space="0" w:color="auto"/>
              <w:right w:val="single" w:sz="8" w:space="0" w:color="auto"/>
            </w:tcBorders>
            <w:shd w:val="clear" w:color="000000" w:fill="FFFFFF"/>
            <w:vAlign w:val="center"/>
            <w:hideMark/>
          </w:tcPr>
          <w:p w14:paraId="00F0ABC2"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Regular</w:t>
            </w:r>
          </w:p>
        </w:tc>
        <w:tc>
          <w:tcPr>
            <w:tcW w:w="1867" w:type="dxa"/>
            <w:tcBorders>
              <w:top w:val="nil"/>
              <w:left w:val="nil"/>
              <w:bottom w:val="single" w:sz="4" w:space="0" w:color="auto"/>
              <w:right w:val="single" w:sz="8" w:space="0" w:color="auto"/>
            </w:tcBorders>
            <w:shd w:val="clear" w:color="000000" w:fill="FFFFFF"/>
            <w:vAlign w:val="center"/>
            <w:hideMark/>
          </w:tcPr>
          <w:p w14:paraId="2BF9DECF"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20%</w:t>
            </w:r>
          </w:p>
        </w:tc>
        <w:tc>
          <w:tcPr>
            <w:tcW w:w="1687" w:type="dxa"/>
            <w:vMerge/>
            <w:tcBorders>
              <w:top w:val="nil"/>
              <w:left w:val="nil"/>
              <w:bottom w:val="single" w:sz="8" w:space="0" w:color="000000"/>
              <w:right w:val="single" w:sz="8" w:space="0" w:color="auto"/>
            </w:tcBorders>
            <w:vAlign w:val="center"/>
            <w:hideMark/>
          </w:tcPr>
          <w:p w14:paraId="2BE580EB" w14:textId="77777777" w:rsidR="00DB34CE" w:rsidRPr="00DB34CE" w:rsidRDefault="00DB34CE" w:rsidP="00DB34CE">
            <w:pPr>
              <w:spacing w:before="0" w:after="0" w:line="240" w:lineRule="auto"/>
              <w:ind w:firstLine="0"/>
              <w:jc w:val="left"/>
              <w:rPr>
                <w:rFonts w:eastAsia="Times New Roman" w:cs="Calibri"/>
                <w:b/>
                <w:bCs/>
                <w:sz w:val="18"/>
                <w:szCs w:val="18"/>
              </w:rPr>
            </w:pPr>
          </w:p>
        </w:tc>
      </w:tr>
      <w:tr w:rsidR="00DB34CE" w:rsidRPr="00DB34CE" w14:paraId="7F62FBDD" w14:textId="77777777" w:rsidTr="00221C6C">
        <w:trPr>
          <w:trHeight w:val="282"/>
        </w:trPr>
        <w:tc>
          <w:tcPr>
            <w:tcW w:w="1703" w:type="dxa"/>
            <w:vMerge/>
            <w:tcBorders>
              <w:top w:val="nil"/>
              <w:left w:val="single" w:sz="8" w:space="0" w:color="auto"/>
              <w:bottom w:val="single" w:sz="8" w:space="0" w:color="000000"/>
              <w:right w:val="nil"/>
            </w:tcBorders>
            <w:vAlign w:val="center"/>
            <w:hideMark/>
          </w:tcPr>
          <w:p w14:paraId="0550DFE4" w14:textId="77777777" w:rsidR="00DB34CE" w:rsidRPr="00DB34CE" w:rsidRDefault="00DB34CE" w:rsidP="00DB34CE">
            <w:pPr>
              <w:spacing w:before="0" w:after="0" w:line="240" w:lineRule="auto"/>
              <w:ind w:firstLine="0"/>
              <w:jc w:val="left"/>
              <w:rPr>
                <w:rFonts w:eastAsia="Times New Roman" w:cs="Calibri"/>
                <w:sz w:val="18"/>
                <w:szCs w:val="18"/>
              </w:rPr>
            </w:pPr>
          </w:p>
        </w:tc>
        <w:tc>
          <w:tcPr>
            <w:tcW w:w="3753" w:type="dxa"/>
            <w:tcBorders>
              <w:top w:val="nil"/>
              <w:left w:val="single" w:sz="8" w:space="0" w:color="auto"/>
              <w:bottom w:val="single" w:sz="4" w:space="0" w:color="auto"/>
              <w:right w:val="single" w:sz="8" w:space="0" w:color="auto"/>
            </w:tcBorders>
            <w:shd w:val="clear" w:color="000000" w:fill="FFFFFF"/>
            <w:vAlign w:val="center"/>
            <w:hideMark/>
          </w:tcPr>
          <w:p w14:paraId="0AA9E7DD"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Malo</w:t>
            </w:r>
          </w:p>
        </w:tc>
        <w:tc>
          <w:tcPr>
            <w:tcW w:w="1867" w:type="dxa"/>
            <w:tcBorders>
              <w:top w:val="nil"/>
              <w:left w:val="nil"/>
              <w:bottom w:val="single" w:sz="4" w:space="0" w:color="auto"/>
              <w:right w:val="single" w:sz="8" w:space="0" w:color="auto"/>
            </w:tcBorders>
            <w:shd w:val="clear" w:color="000000" w:fill="FFFFFF"/>
            <w:vAlign w:val="center"/>
            <w:hideMark/>
          </w:tcPr>
          <w:p w14:paraId="3330C3B1"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10%</w:t>
            </w:r>
          </w:p>
        </w:tc>
        <w:tc>
          <w:tcPr>
            <w:tcW w:w="1687" w:type="dxa"/>
            <w:vMerge/>
            <w:tcBorders>
              <w:top w:val="nil"/>
              <w:left w:val="nil"/>
              <w:bottom w:val="single" w:sz="8" w:space="0" w:color="000000"/>
              <w:right w:val="single" w:sz="8" w:space="0" w:color="auto"/>
            </w:tcBorders>
            <w:vAlign w:val="center"/>
            <w:hideMark/>
          </w:tcPr>
          <w:p w14:paraId="70D03A8C" w14:textId="77777777" w:rsidR="00DB34CE" w:rsidRPr="00DB34CE" w:rsidRDefault="00DB34CE" w:rsidP="00DB34CE">
            <w:pPr>
              <w:spacing w:before="0" w:after="0" w:line="240" w:lineRule="auto"/>
              <w:ind w:firstLine="0"/>
              <w:jc w:val="left"/>
              <w:rPr>
                <w:rFonts w:eastAsia="Times New Roman" w:cs="Calibri"/>
                <w:b/>
                <w:bCs/>
                <w:sz w:val="18"/>
                <w:szCs w:val="18"/>
              </w:rPr>
            </w:pPr>
          </w:p>
        </w:tc>
      </w:tr>
      <w:tr w:rsidR="00DB34CE" w:rsidRPr="00DB34CE" w14:paraId="19768DAE" w14:textId="77777777" w:rsidTr="00221C6C">
        <w:trPr>
          <w:trHeight w:val="297"/>
        </w:trPr>
        <w:tc>
          <w:tcPr>
            <w:tcW w:w="1703" w:type="dxa"/>
            <w:vMerge/>
            <w:tcBorders>
              <w:top w:val="nil"/>
              <w:left w:val="single" w:sz="8" w:space="0" w:color="auto"/>
              <w:bottom w:val="single" w:sz="8" w:space="0" w:color="000000"/>
              <w:right w:val="nil"/>
            </w:tcBorders>
            <w:vAlign w:val="center"/>
            <w:hideMark/>
          </w:tcPr>
          <w:p w14:paraId="13653E35" w14:textId="77777777" w:rsidR="00DB34CE" w:rsidRPr="00DB34CE" w:rsidRDefault="00DB34CE" w:rsidP="00DB34CE">
            <w:pPr>
              <w:spacing w:before="0" w:after="0" w:line="240" w:lineRule="auto"/>
              <w:ind w:firstLine="0"/>
              <w:jc w:val="left"/>
              <w:rPr>
                <w:rFonts w:eastAsia="Times New Roman" w:cs="Calibri"/>
                <w:sz w:val="18"/>
                <w:szCs w:val="18"/>
              </w:rPr>
            </w:pPr>
          </w:p>
        </w:tc>
        <w:tc>
          <w:tcPr>
            <w:tcW w:w="3753" w:type="dxa"/>
            <w:tcBorders>
              <w:top w:val="nil"/>
              <w:left w:val="single" w:sz="8" w:space="0" w:color="auto"/>
              <w:bottom w:val="single" w:sz="8" w:space="0" w:color="auto"/>
              <w:right w:val="single" w:sz="8" w:space="0" w:color="auto"/>
            </w:tcBorders>
            <w:shd w:val="clear" w:color="000000" w:fill="FFFFFF"/>
            <w:vAlign w:val="center"/>
            <w:hideMark/>
          </w:tcPr>
          <w:p w14:paraId="2E10208A"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Muy Malo</w:t>
            </w:r>
          </w:p>
        </w:tc>
        <w:tc>
          <w:tcPr>
            <w:tcW w:w="1867" w:type="dxa"/>
            <w:tcBorders>
              <w:top w:val="nil"/>
              <w:left w:val="nil"/>
              <w:bottom w:val="single" w:sz="8" w:space="0" w:color="auto"/>
              <w:right w:val="single" w:sz="8" w:space="0" w:color="auto"/>
            </w:tcBorders>
            <w:shd w:val="clear" w:color="000000" w:fill="FFFFFF"/>
            <w:vAlign w:val="center"/>
            <w:hideMark/>
          </w:tcPr>
          <w:p w14:paraId="3BBD2B32"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5%</w:t>
            </w:r>
          </w:p>
        </w:tc>
        <w:tc>
          <w:tcPr>
            <w:tcW w:w="1687" w:type="dxa"/>
            <w:vMerge/>
            <w:tcBorders>
              <w:top w:val="nil"/>
              <w:left w:val="nil"/>
              <w:bottom w:val="single" w:sz="8" w:space="0" w:color="000000"/>
              <w:right w:val="single" w:sz="8" w:space="0" w:color="auto"/>
            </w:tcBorders>
            <w:vAlign w:val="center"/>
            <w:hideMark/>
          </w:tcPr>
          <w:p w14:paraId="632EE791" w14:textId="77777777" w:rsidR="00DB34CE" w:rsidRPr="00DB34CE" w:rsidRDefault="00DB34CE" w:rsidP="00DB34CE">
            <w:pPr>
              <w:spacing w:before="0" w:after="0" w:line="240" w:lineRule="auto"/>
              <w:ind w:firstLine="0"/>
              <w:jc w:val="left"/>
              <w:rPr>
                <w:rFonts w:eastAsia="Times New Roman" w:cs="Calibri"/>
                <w:b/>
                <w:bCs/>
                <w:sz w:val="18"/>
                <w:szCs w:val="18"/>
              </w:rPr>
            </w:pPr>
          </w:p>
        </w:tc>
      </w:tr>
      <w:tr w:rsidR="009A4AE6" w:rsidRPr="00DB34CE" w14:paraId="757C0B2D" w14:textId="77777777" w:rsidTr="00221C6C">
        <w:trPr>
          <w:trHeight w:val="282"/>
        </w:trPr>
        <w:tc>
          <w:tcPr>
            <w:tcW w:w="1703" w:type="dxa"/>
            <w:vMerge w:val="restart"/>
            <w:tcBorders>
              <w:top w:val="nil"/>
              <w:left w:val="single" w:sz="8" w:space="0" w:color="auto"/>
              <w:bottom w:val="single" w:sz="8" w:space="0" w:color="000000"/>
              <w:right w:val="nil"/>
            </w:tcBorders>
            <w:shd w:val="clear" w:color="000000" w:fill="FFFFFF"/>
            <w:vAlign w:val="center"/>
            <w:hideMark/>
          </w:tcPr>
          <w:p w14:paraId="7426042E"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Tipo de Sistema de Drenaje Superficial</w:t>
            </w:r>
          </w:p>
        </w:tc>
        <w:tc>
          <w:tcPr>
            <w:tcW w:w="3753" w:type="dxa"/>
            <w:tcBorders>
              <w:top w:val="nil"/>
              <w:left w:val="single" w:sz="8" w:space="0" w:color="auto"/>
              <w:bottom w:val="single" w:sz="4" w:space="0" w:color="auto"/>
              <w:right w:val="single" w:sz="8" w:space="0" w:color="auto"/>
            </w:tcBorders>
            <w:shd w:val="clear" w:color="000000" w:fill="FFFFFF"/>
            <w:vAlign w:val="center"/>
            <w:hideMark/>
          </w:tcPr>
          <w:p w14:paraId="717B4CD9"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Revestida</w:t>
            </w:r>
          </w:p>
        </w:tc>
        <w:tc>
          <w:tcPr>
            <w:tcW w:w="1867" w:type="dxa"/>
            <w:tcBorders>
              <w:top w:val="nil"/>
              <w:left w:val="nil"/>
              <w:bottom w:val="single" w:sz="4" w:space="0" w:color="auto"/>
              <w:right w:val="single" w:sz="8" w:space="0" w:color="auto"/>
            </w:tcBorders>
            <w:shd w:val="clear" w:color="000000" w:fill="FFFFFF"/>
            <w:vAlign w:val="center"/>
            <w:hideMark/>
          </w:tcPr>
          <w:p w14:paraId="22400FA7"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20%</w:t>
            </w:r>
          </w:p>
        </w:tc>
        <w:tc>
          <w:tcPr>
            <w:tcW w:w="1687" w:type="dxa"/>
            <w:vMerge w:val="restart"/>
            <w:tcBorders>
              <w:top w:val="nil"/>
              <w:left w:val="nil"/>
              <w:bottom w:val="single" w:sz="8" w:space="0" w:color="000000"/>
              <w:right w:val="single" w:sz="8" w:space="0" w:color="auto"/>
            </w:tcBorders>
            <w:shd w:val="clear" w:color="000000" w:fill="FFFFFF"/>
            <w:vAlign w:val="center"/>
            <w:hideMark/>
          </w:tcPr>
          <w:p w14:paraId="0EA54606" w14:textId="77777777" w:rsidR="00DB34CE" w:rsidRPr="00DB34CE" w:rsidRDefault="00DB34CE" w:rsidP="00DB34CE">
            <w:pPr>
              <w:spacing w:before="0" w:after="0" w:line="240" w:lineRule="auto"/>
              <w:ind w:firstLine="0"/>
              <w:jc w:val="center"/>
              <w:rPr>
                <w:rFonts w:eastAsia="Times New Roman" w:cs="Calibri"/>
                <w:b/>
                <w:bCs/>
                <w:sz w:val="18"/>
                <w:szCs w:val="18"/>
              </w:rPr>
            </w:pPr>
            <w:r w:rsidRPr="00DB34CE">
              <w:rPr>
                <w:rFonts w:eastAsia="Times New Roman" w:cs="Calibri"/>
                <w:b/>
                <w:bCs/>
                <w:sz w:val="18"/>
                <w:szCs w:val="18"/>
              </w:rPr>
              <w:t>20,0%</w:t>
            </w:r>
          </w:p>
        </w:tc>
      </w:tr>
      <w:tr w:rsidR="00DB34CE" w:rsidRPr="00DB34CE" w14:paraId="61110457" w14:textId="77777777" w:rsidTr="00221C6C">
        <w:trPr>
          <w:trHeight w:val="282"/>
        </w:trPr>
        <w:tc>
          <w:tcPr>
            <w:tcW w:w="1703" w:type="dxa"/>
            <w:vMerge/>
            <w:tcBorders>
              <w:top w:val="nil"/>
              <w:left w:val="single" w:sz="8" w:space="0" w:color="auto"/>
              <w:bottom w:val="single" w:sz="8" w:space="0" w:color="000000"/>
              <w:right w:val="nil"/>
            </w:tcBorders>
            <w:vAlign w:val="center"/>
            <w:hideMark/>
          </w:tcPr>
          <w:p w14:paraId="32C5A3A0" w14:textId="77777777" w:rsidR="00DB34CE" w:rsidRPr="00DB34CE" w:rsidRDefault="00DB34CE" w:rsidP="00DB34CE">
            <w:pPr>
              <w:spacing w:before="0" w:after="0" w:line="240" w:lineRule="auto"/>
              <w:ind w:firstLine="0"/>
              <w:jc w:val="left"/>
              <w:rPr>
                <w:rFonts w:eastAsia="Times New Roman" w:cs="Calibri"/>
                <w:sz w:val="18"/>
                <w:szCs w:val="18"/>
              </w:rPr>
            </w:pPr>
          </w:p>
        </w:tc>
        <w:tc>
          <w:tcPr>
            <w:tcW w:w="3753" w:type="dxa"/>
            <w:tcBorders>
              <w:top w:val="nil"/>
              <w:left w:val="single" w:sz="8" w:space="0" w:color="auto"/>
              <w:bottom w:val="single" w:sz="4" w:space="0" w:color="auto"/>
              <w:right w:val="single" w:sz="8" w:space="0" w:color="auto"/>
            </w:tcBorders>
            <w:shd w:val="clear" w:color="000000" w:fill="FFFFFF"/>
            <w:vAlign w:val="center"/>
            <w:hideMark/>
          </w:tcPr>
          <w:p w14:paraId="632308B7"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Media Caña</w:t>
            </w:r>
          </w:p>
        </w:tc>
        <w:tc>
          <w:tcPr>
            <w:tcW w:w="1867" w:type="dxa"/>
            <w:tcBorders>
              <w:top w:val="nil"/>
              <w:left w:val="nil"/>
              <w:bottom w:val="single" w:sz="4" w:space="0" w:color="auto"/>
              <w:right w:val="single" w:sz="8" w:space="0" w:color="auto"/>
            </w:tcBorders>
            <w:shd w:val="clear" w:color="000000" w:fill="FFFFFF"/>
            <w:vAlign w:val="center"/>
            <w:hideMark/>
          </w:tcPr>
          <w:p w14:paraId="52123B48"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20%</w:t>
            </w:r>
          </w:p>
        </w:tc>
        <w:tc>
          <w:tcPr>
            <w:tcW w:w="1687" w:type="dxa"/>
            <w:vMerge/>
            <w:tcBorders>
              <w:top w:val="nil"/>
              <w:left w:val="nil"/>
              <w:bottom w:val="single" w:sz="8" w:space="0" w:color="000000"/>
              <w:right w:val="single" w:sz="8" w:space="0" w:color="auto"/>
            </w:tcBorders>
            <w:vAlign w:val="center"/>
            <w:hideMark/>
          </w:tcPr>
          <w:p w14:paraId="20791B17" w14:textId="77777777" w:rsidR="00DB34CE" w:rsidRPr="00DB34CE" w:rsidRDefault="00DB34CE" w:rsidP="00DB34CE">
            <w:pPr>
              <w:spacing w:before="0" w:after="0" w:line="240" w:lineRule="auto"/>
              <w:ind w:firstLine="0"/>
              <w:jc w:val="left"/>
              <w:rPr>
                <w:rFonts w:eastAsia="Times New Roman" w:cs="Calibri"/>
                <w:b/>
                <w:bCs/>
                <w:sz w:val="18"/>
                <w:szCs w:val="18"/>
              </w:rPr>
            </w:pPr>
          </w:p>
        </w:tc>
      </w:tr>
      <w:tr w:rsidR="00DB34CE" w:rsidRPr="00DB34CE" w14:paraId="365123FB" w14:textId="77777777" w:rsidTr="00221C6C">
        <w:trPr>
          <w:trHeight w:val="297"/>
        </w:trPr>
        <w:tc>
          <w:tcPr>
            <w:tcW w:w="1703" w:type="dxa"/>
            <w:vMerge/>
            <w:tcBorders>
              <w:top w:val="nil"/>
              <w:left w:val="single" w:sz="8" w:space="0" w:color="auto"/>
              <w:bottom w:val="single" w:sz="8" w:space="0" w:color="000000"/>
              <w:right w:val="nil"/>
            </w:tcBorders>
            <w:vAlign w:val="center"/>
            <w:hideMark/>
          </w:tcPr>
          <w:p w14:paraId="64E06647" w14:textId="77777777" w:rsidR="00DB34CE" w:rsidRPr="00DB34CE" w:rsidRDefault="00DB34CE" w:rsidP="00DB34CE">
            <w:pPr>
              <w:spacing w:before="0" w:after="0" w:line="240" w:lineRule="auto"/>
              <w:ind w:firstLine="0"/>
              <w:jc w:val="left"/>
              <w:rPr>
                <w:rFonts w:eastAsia="Times New Roman" w:cs="Calibri"/>
                <w:sz w:val="18"/>
                <w:szCs w:val="18"/>
              </w:rPr>
            </w:pPr>
          </w:p>
        </w:tc>
        <w:tc>
          <w:tcPr>
            <w:tcW w:w="3753" w:type="dxa"/>
            <w:tcBorders>
              <w:top w:val="nil"/>
              <w:left w:val="single" w:sz="8" w:space="0" w:color="auto"/>
              <w:bottom w:val="single" w:sz="8" w:space="0" w:color="auto"/>
              <w:right w:val="single" w:sz="8" w:space="0" w:color="auto"/>
            </w:tcBorders>
            <w:shd w:val="clear" w:color="000000" w:fill="FFFFFF"/>
            <w:vAlign w:val="center"/>
            <w:hideMark/>
          </w:tcPr>
          <w:p w14:paraId="0FC0A87C"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Tierra</w:t>
            </w:r>
          </w:p>
        </w:tc>
        <w:tc>
          <w:tcPr>
            <w:tcW w:w="1867" w:type="dxa"/>
            <w:tcBorders>
              <w:top w:val="nil"/>
              <w:left w:val="nil"/>
              <w:bottom w:val="single" w:sz="8" w:space="0" w:color="auto"/>
              <w:right w:val="single" w:sz="8" w:space="0" w:color="auto"/>
            </w:tcBorders>
            <w:shd w:val="clear" w:color="000000" w:fill="FFFFFF"/>
            <w:vAlign w:val="center"/>
            <w:hideMark/>
          </w:tcPr>
          <w:p w14:paraId="6D0C45BB"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60%</w:t>
            </w:r>
          </w:p>
        </w:tc>
        <w:tc>
          <w:tcPr>
            <w:tcW w:w="1687" w:type="dxa"/>
            <w:vMerge/>
            <w:tcBorders>
              <w:top w:val="nil"/>
              <w:left w:val="nil"/>
              <w:bottom w:val="single" w:sz="8" w:space="0" w:color="000000"/>
              <w:right w:val="single" w:sz="8" w:space="0" w:color="auto"/>
            </w:tcBorders>
            <w:vAlign w:val="center"/>
            <w:hideMark/>
          </w:tcPr>
          <w:p w14:paraId="0ADC08FA" w14:textId="77777777" w:rsidR="00DB34CE" w:rsidRPr="00DB34CE" w:rsidRDefault="00DB34CE" w:rsidP="00DB34CE">
            <w:pPr>
              <w:spacing w:before="0" w:after="0" w:line="240" w:lineRule="auto"/>
              <w:ind w:firstLine="0"/>
              <w:jc w:val="left"/>
              <w:rPr>
                <w:rFonts w:eastAsia="Times New Roman" w:cs="Calibri"/>
                <w:b/>
                <w:bCs/>
                <w:sz w:val="18"/>
                <w:szCs w:val="18"/>
              </w:rPr>
            </w:pPr>
          </w:p>
        </w:tc>
      </w:tr>
      <w:tr w:rsidR="009A4AE6" w:rsidRPr="00DB34CE" w14:paraId="29C7635C" w14:textId="77777777" w:rsidTr="00221C6C">
        <w:trPr>
          <w:trHeight w:val="282"/>
        </w:trPr>
        <w:tc>
          <w:tcPr>
            <w:tcW w:w="1703" w:type="dxa"/>
            <w:vMerge w:val="restart"/>
            <w:tcBorders>
              <w:top w:val="nil"/>
              <w:left w:val="single" w:sz="8" w:space="0" w:color="auto"/>
              <w:bottom w:val="single" w:sz="8" w:space="0" w:color="000000"/>
              <w:right w:val="nil"/>
            </w:tcBorders>
            <w:shd w:val="clear" w:color="000000" w:fill="FFFFFF"/>
            <w:vAlign w:val="center"/>
            <w:hideMark/>
          </w:tcPr>
          <w:p w14:paraId="61DE20C2"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Estado del Sistema de Drenaje Superficial</w:t>
            </w:r>
          </w:p>
        </w:tc>
        <w:tc>
          <w:tcPr>
            <w:tcW w:w="3753" w:type="dxa"/>
            <w:tcBorders>
              <w:top w:val="nil"/>
              <w:left w:val="single" w:sz="8" w:space="0" w:color="auto"/>
              <w:bottom w:val="single" w:sz="4" w:space="0" w:color="auto"/>
              <w:right w:val="single" w:sz="8" w:space="0" w:color="auto"/>
            </w:tcBorders>
            <w:shd w:val="clear" w:color="000000" w:fill="FFFFFF"/>
            <w:vAlign w:val="center"/>
            <w:hideMark/>
          </w:tcPr>
          <w:p w14:paraId="219BA4BF"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Muy bueno</w:t>
            </w:r>
          </w:p>
        </w:tc>
        <w:tc>
          <w:tcPr>
            <w:tcW w:w="1867" w:type="dxa"/>
            <w:tcBorders>
              <w:top w:val="nil"/>
              <w:left w:val="nil"/>
              <w:bottom w:val="single" w:sz="4" w:space="0" w:color="auto"/>
              <w:right w:val="single" w:sz="8" w:space="0" w:color="auto"/>
            </w:tcBorders>
            <w:shd w:val="clear" w:color="000000" w:fill="FFFFFF"/>
            <w:vAlign w:val="center"/>
            <w:hideMark/>
          </w:tcPr>
          <w:p w14:paraId="6B0BE6EF"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0%</w:t>
            </w:r>
          </w:p>
        </w:tc>
        <w:tc>
          <w:tcPr>
            <w:tcW w:w="1687" w:type="dxa"/>
            <w:vMerge w:val="restart"/>
            <w:tcBorders>
              <w:top w:val="nil"/>
              <w:left w:val="nil"/>
              <w:bottom w:val="single" w:sz="8" w:space="0" w:color="000000"/>
              <w:right w:val="single" w:sz="8" w:space="0" w:color="auto"/>
            </w:tcBorders>
            <w:shd w:val="clear" w:color="000000" w:fill="FFFFFF"/>
            <w:vAlign w:val="center"/>
            <w:hideMark/>
          </w:tcPr>
          <w:p w14:paraId="42A75DD4" w14:textId="77777777" w:rsidR="00DB34CE" w:rsidRPr="00DB34CE" w:rsidRDefault="00DB34CE" w:rsidP="00DB34CE">
            <w:pPr>
              <w:spacing w:before="0" w:after="0" w:line="240" w:lineRule="auto"/>
              <w:ind w:firstLine="0"/>
              <w:jc w:val="center"/>
              <w:rPr>
                <w:rFonts w:eastAsia="Times New Roman" w:cs="Calibri"/>
                <w:b/>
                <w:bCs/>
                <w:sz w:val="18"/>
                <w:szCs w:val="18"/>
              </w:rPr>
            </w:pPr>
            <w:r w:rsidRPr="00DB34CE">
              <w:rPr>
                <w:rFonts w:eastAsia="Times New Roman" w:cs="Calibri"/>
                <w:b/>
                <w:bCs/>
                <w:sz w:val="18"/>
                <w:szCs w:val="18"/>
              </w:rPr>
              <w:t>20,0%</w:t>
            </w:r>
          </w:p>
        </w:tc>
      </w:tr>
      <w:tr w:rsidR="00DB34CE" w:rsidRPr="00DB34CE" w14:paraId="351E405E" w14:textId="77777777" w:rsidTr="00221C6C">
        <w:trPr>
          <w:trHeight w:val="282"/>
        </w:trPr>
        <w:tc>
          <w:tcPr>
            <w:tcW w:w="1703" w:type="dxa"/>
            <w:vMerge/>
            <w:tcBorders>
              <w:top w:val="nil"/>
              <w:left w:val="single" w:sz="8" w:space="0" w:color="auto"/>
              <w:bottom w:val="single" w:sz="8" w:space="0" w:color="000000"/>
              <w:right w:val="nil"/>
            </w:tcBorders>
            <w:vAlign w:val="center"/>
            <w:hideMark/>
          </w:tcPr>
          <w:p w14:paraId="613B95FD" w14:textId="77777777" w:rsidR="00DB34CE" w:rsidRPr="00DB34CE" w:rsidRDefault="00DB34CE" w:rsidP="00DB34CE">
            <w:pPr>
              <w:spacing w:before="0" w:after="0" w:line="240" w:lineRule="auto"/>
              <w:ind w:firstLine="0"/>
              <w:jc w:val="left"/>
              <w:rPr>
                <w:rFonts w:eastAsia="Times New Roman" w:cs="Calibri"/>
                <w:sz w:val="18"/>
                <w:szCs w:val="18"/>
              </w:rPr>
            </w:pPr>
          </w:p>
        </w:tc>
        <w:tc>
          <w:tcPr>
            <w:tcW w:w="3753" w:type="dxa"/>
            <w:tcBorders>
              <w:top w:val="nil"/>
              <w:left w:val="single" w:sz="8" w:space="0" w:color="auto"/>
              <w:bottom w:val="single" w:sz="4" w:space="0" w:color="auto"/>
              <w:right w:val="single" w:sz="8" w:space="0" w:color="auto"/>
            </w:tcBorders>
            <w:shd w:val="clear" w:color="000000" w:fill="FFFFFF"/>
            <w:vAlign w:val="center"/>
            <w:hideMark/>
          </w:tcPr>
          <w:p w14:paraId="45F5F562"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Bueno</w:t>
            </w:r>
          </w:p>
        </w:tc>
        <w:tc>
          <w:tcPr>
            <w:tcW w:w="1867" w:type="dxa"/>
            <w:tcBorders>
              <w:top w:val="nil"/>
              <w:left w:val="nil"/>
              <w:bottom w:val="single" w:sz="4" w:space="0" w:color="auto"/>
              <w:right w:val="single" w:sz="8" w:space="0" w:color="auto"/>
            </w:tcBorders>
            <w:shd w:val="clear" w:color="000000" w:fill="FFFFFF"/>
            <w:vAlign w:val="center"/>
            <w:hideMark/>
          </w:tcPr>
          <w:p w14:paraId="07D38EB7"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5%</w:t>
            </w:r>
          </w:p>
        </w:tc>
        <w:tc>
          <w:tcPr>
            <w:tcW w:w="1687" w:type="dxa"/>
            <w:vMerge/>
            <w:tcBorders>
              <w:top w:val="nil"/>
              <w:left w:val="nil"/>
              <w:bottom w:val="single" w:sz="8" w:space="0" w:color="000000"/>
              <w:right w:val="single" w:sz="8" w:space="0" w:color="auto"/>
            </w:tcBorders>
            <w:vAlign w:val="center"/>
            <w:hideMark/>
          </w:tcPr>
          <w:p w14:paraId="5A16BB5A" w14:textId="77777777" w:rsidR="00DB34CE" w:rsidRPr="00DB34CE" w:rsidRDefault="00DB34CE" w:rsidP="00DB34CE">
            <w:pPr>
              <w:spacing w:before="0" w:after="0" w:line="240" w:lineRule="auto"/>
              <w:ind w:firstLine="0"/>
              <w:jc w:val="left"/>
              <w:rPr>
                <w:rFonts w:eastAsia="Times New Roman" w:cs="Calibri"/>
                <w:b/>
                <w:bCs/>
                <w:sz w:val="18"/>
                <w:szCs w:val="18"/>
              </w:rPr>
            </w:pPr>
          </w:p>
        </w:tc>
      </w:tr>
      <w:tr w:rsidR="00DB34CE" w:rsidRPr="00DB34CE" w14:paraId="4E00E84B" w14:textId="77777777" w:rsidTr="00221C6C">
        <w:trPr>
          <w:trHeight w:val="282"/>
        </w:trPr>
        <w:tc>
          <w:tcPr>
            <w:tcW w:w="1703" w:type="dxa"/>
            <w:vMerge/>
            <w:tcBorders>
              <w:top w:val="nil"/>
              <w:left w:val="single" w:sz="8" w:space="0" w:color="auto"/>
              <w:bottom w:val="single" w:sz="8" w:space="0" w:color="000000"/>
              <w:right w:val="nil"/>
            </w:tcBorders>
            <w:vAlign w:val="center"/>
            <w:hideMark/>
          </w:tcPr>
          <w:p w14:paraId="6498135D" w14:textId="77777777" w:rsidR="00DB34CE" w:rsidRPr="00DB34CE" w:rsidRDefault="00DB34CE" w:rsidP="00DB34CE">
            <w:pPr>
              <w:spacing w:before="0" w:after="0" w:line="240" w:lineRule="auto"/>
              <w:ind w:firstLine="0"/>
              <w:jc w:val="left"/>
              <w:rPr>
                <w:rFonts w:eastAsia="Times New Roman" w:cs="Calibri"/>
                <w:sz w:val="18"/>
                <w:szCs w:val="18"/>
              </w:rPr>
            </w:pPr>
          </w:p>
        </w:tc>
        <w:tc>
          <w:tcPr>
            <w:tcW w:w="3753" w:type="dxa"/>
            <w:tcBorders>
              <w:top w:val="nil"/>
              <w:left w:val="single" w:sz="8" w:space="0" w:color="auto"/>
              <w:bottom w:val="single" w:sz="4" w:space="0" w:color="auto"/>
              <w:right w:val="single" w:sz="8" w:space="0" w:color="auto"/>
            </w:tcBorders>
            <w:shd w:val="clear" w:color="000000" w:fill="FFFFFF"/>
            <w:vAlign w:val="center"/>
            <w:hideMark/>
          </w:tcPr>
          <w:p w14:paraId="392BBFFC"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Regular</w:t>
            </w:r>
          </w:p>
        </w:tc>
        <w:tc>
          <w:tcPr>
            <w:tcW w:w="1867" w:type="dxa"/>
            <w:tcBorders>
              <w:top w:val="nil"/>
              <w:left w:val="nil"/>
              <w:bottom w:val="single" w:sz="4" w:space="0" w:color="auto"/>
              <w:right w:val="single" w:sz="8" w:space="0" w:color="auto"/>
            </w:tcBorders>
            <w:shd w:val="clear" w:color="000000" w:fill="FFFFFF"/>
            <w:vAlign w:val="center"/>
            <w:hideMark/>
          </w:tcPr>
          <w:p w14:paraId="5E710149"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15%</w:t>
            </w:r>
          </w:p>
        </w:tc>
        <w:tc>
          <w:tcPr>
            <w:tcW w:w="1687" w:type="dxa"/>
            <w:vMerge/>
            <w:tcBorders>
              <w:top w:val="nil"/>
              <w:left w:val="nil"/>
              <w:bottom w:val="single" w:sz="8" w:space="0" w:color="000000"/>
              <w:right w:val="single" w:sz="8" w:space="0" w:color="auto"/>
            </w:tcBorders>
            <w:vAlign w:val="center"/>
            <w:hideMark/>
          </w:tcPr>
          <w:p w14:paraId="304B2616" w14:textId="77777777" w:rsidR="00DB34CE" w:rsidRPr="00DB34CE" w:rsidRDefault="00DB34CE" w:rsidP="00DB34CE">
            <w:pPr>
              <w:spacing w:before="0" w:after="0" w:line="240" w:lineRule="auto"/>
              <w:ind w:firstLine="0"/>
              <w:jc w:val="left"/>
              <w:rPr>
                <w:rFonts w:eastAsia="Times New Roman" w:cs="Calibri"/>
                <w:b/>
                <w:bCs/>
                <w:sz w:val="18"/>
                <w:szCs w:val="18"/>
              </w:rPr>
            </w:pPr>
          </w:p>
        </w:tc>
      </w:tr>
      <w:tr w:rsidR="00DB34CE" w:rsidRPr="00DB34CE" w14:paraId="098FDD9C" w14:textId="77777777" w:rsidTr="00221C6C">
        <w:trPr>
          <w:trHeight w:val="282"/>
        </w:trPr>
        <w:tc>
          <w:tcPr>
            <w:tcW w:w="1703" w:type="dxa"/>
            <w:vMerge/>
            <w:tcBorders>
              <w:top w:val="nil"/>
              <w:left w:val="single" w:sz="8" w:space="0" w:color="auto"/>
              <w:bottom w:val="single" w:sz="8" w:space="0" w:color="000000"/>
              <w:right w:val="nil"/>
            </w:tcBorders>
            <w:vAlign w:val="center"/>
            <w:hideMark/>
          </w:tcPr>
          <w:p w14:paraId="13DC57F8" w14:textId="77777777" w:rsidR="00DB34CE" w:rsidRPr="00DB34CE" w:rsidRDefault="00DB34CE" w:rsidP="00DB34CE">
            <w:pPr>
              <w:spacing w:before="0" w:after="0" w:line="240" w:lineRule="auto"/>
              <w:ind w:firstLine="0"/>
              <w:jc w:val="left"/>
              <w:rPr>
                <w:rFonts w:eastAsia="Times New Roman" w:cs="Calibri"/>
                <w:sz w:val="18"/>
                <w:szCs w:val="18"/>
              </w:rPr>
            </w:pPr>
          </w:p>
        </w:tc>
        <w:tc>
          <w:tcPr>
            <w:tcW w:w="3753" w:type="dxa"/>
            <w:tcBorders>
              <w:top w:val="nil"/>
              <w:left w:val="single" w:sz="8" w:space="0" w:color="auto"/>
              <w:bottom w:val="single" w:sz="4" w:space="0" w:color="auto"/>
              <w:right w:val="single" w:sz="8" w:space="0" w:color="auto"/>
            </w:tcBorders>
            <w:shd w:val="clear" w:color="000000" w:fill="FFFFFF"/>
            <w:vAlign w:val="center"/>
            <w:hideMark/>
          </w:tcPr>
          <w:p w14:paraId="07278CF4"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Malo</w:t>
            </w:r>
          </w:p>
        </w:tc>
        <w:tc>
          <w:tcPr>
            <w:tcW w:w="1867" w:type="dxa"/>
            <w:tcBorders>
              <w:top w:val="nil"/>
              <w:left w:val="nil"/>
              <w:bottom w:val="single" w:sz="4" w:space="0" w:color="auto"/>
              <w:right w:val="single" w:sz="8" w:space="0" w:color="auto"/>
            </w:tcBorders>
            <w:shd w:val="clear" w:color="000000" w:fill="FFFFFF"/>
            <w:vAlign w:val="center"/>
            <w:hideMark/>
          </w:tcPr>
          <w:p w14:paraId="1357278A"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35%</w:t>
            </w:r>
          </w:p>
        </w:tc>
        <w:tc>
          <w:tcPr>
            <w:tcW w:w="1687" w:type="dxa"/>
            <w:vMerge/>
            <w:tcBorders>
              <w:top w:val="nil"/>
              <w:left w:val="nil"/>
              <w:bottom w:val="single" w:sz="8" w:space="0" w:color="000000"/>
              <w:right w:val="single" w:sz="8" w:space="0" w:color="auto"/>
            </w:tcBorders>
            <w:vAlign w:val="center"/>
            <w:hideMark/>
          </w:tcPr>
          <w:p w14:paraId="119483C5" w14:textId="77777777" w:rsidR="00DB34CE" w:rsidRPr="00DB34CE" w:rsidRDefault="00DB34CE" w:rsidP="00DB34CE">
            <w:pPr>
              <w:spacing w:before="0" w:after="0" w:line="240" w:lineRule="auto"/>
              <w:ind w:firstLine="0"/>
              <w:jc w:val="left"/>
              <w:rPr>
                <w:rFonts w:eastAsia="Times New Roman" w:cs="Calibri"/>
                <w:b/>
                <w:bCs/>
                <w:sz w:val="18"/>
                <w:szCs w:val="18"/>
              </w:rPr>
            </w:pPr>
          </w:p>
        </w:tc>
      </w:tr>
      <w:tr w:rsidR="00DB34CE" w:rsidRPr="00DB34CE" w14:paraId="139EA4E9" w14:textId="77777777" w:rsidTr="00221C6C">
        <w:trPr>
          <w:trHeight w:val="297"/>
        </w:trPr>
        <w:tc>
          <w:tcPr>
            <w:tcW w:w="1703" w:type="dxa"/>
            <w:vMerge/>
            <w:tcBorders>
              <w:top w:val="nil"/>
              <w:left w:val="single" w:sz="8" w:space="0" w:color="auto"/>
              <w:bottom w:val="single" w:sz="8" w:space="0" w:color="000000"/>
              <w:right w:val="nil"/>
            </w:tcBorders>
            <w:vAlign w:val="center"/>
            <w:hideMark/>
          </w:tcPr>
          <w:p w14:paraId="6F355042" w14:textId="77777777" w:rsidR="00DB34CE" w:rsidRPr="00DB34CE" w:rsidRDefault="00DB34CE" w:rsidP="00DB34CE">
            <w:pPr>
              <w:spacing w:before="0" w:after="0" w:line="240" w:lineRule="auto"/>
              <w:ind w:firstLine="0"/>
              <w:jc w:val="left"/>
              <w:rPr>
                <w:rFonts w:eastAsia="Times New Roman" w:cs="Calibri"/>
                <w:sz w:val="18"/>
                <w:szCs w:val="18"/>
              </w:rPr>
            </w:pPr>
          </w:p>
        </w:tc>
        <w:tc>
          <w:tcPr>
            <w:tcW w:w="3753" w:type="dxa"/>
            <w:tcBorders>
              <w:top w:val="nil"/>
              <w:left w:val="single" w:sz="8" w:space="0" w:color="auto"/>
              <w:bottom w:val="single" w:sz="8" w:space="0" w:color="auto"/>
              <w:right w:val="single" w:sz="8" w:space="0" w:color="auto"/>
            </w:tcBorders>
            <w:shd w:val="clear" w:color="000000" w:fill="FFFFFF"/>
            <w:vAlign w:val="center"/>
            <w:hideMark/>
          </w:tcPr>
          <w:p w14:paraId="6B54E2B8"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Muy Malo</w:t>
            </w:r>
          </w:p>
        </w:tc>
        <w:tc>
          <w:tcPr>
            <w:tcW w:w="1867" w:type="dxa"/>
            <w:tcBorders>
              <w:top w:val="nil"/>
              <w:left w:val="nil"/>
              <w:bottom w:val="single" w:sz="8" w:space="0" w:color="auto"/>
              <w:right w:val="single" w:sz="8" w:space="0" w:color="auto"/>
            </w:tcBorders>
            <w:shd w:val="clear" w:color="000000" w:fill="FFFFFF"/>
            <w:vAlign w:val="center"/>
            <w:hideMark/>
          </w:tcPr>
          <w:p w14:paraId="328A98AB"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45%</w:t>
            </w:r>
          </w:p>
        </w:tc>
        <w:tc>
          <w:tcPr>
            <w:tcW w:w="1687" w:type="dxa"/>
            <w:vMerge/>
            <w:tcBorders>
              <w:top w:val="nil"/>
              <w:left w:val="nil"/>
              <w:bottom w:val="single" w:sz="8" w:space="0" w:color="000000"/>
              <w:right w:val="single" w:sz="8" w:space="0" w:color="auto"/>
            </w:tcBorders>
            <w:vAlign w:val="center"/>
            <w:hideMark/>
          </w:tcPr>
          <w:p w14:paraId="0A0F9A49" w14:textId="77777777" w:rsidR="00DB34CE" w:rsidRPr="00DB34CE" w:rsidRDefault="00DB34CE" w:rsidP="00DB34CE">
            <w:pPr>
              <w:spacing w:before="0" w:after="0" w:line="240" w:lineRule="auto"/>
              <w:ind w:firstLine="0"/>
              <w:jc w:val="left"/>
              <w:rPr>
                <w:rFonts w:eastAsia="Times New Roman" w:cs="Calibri"/>
                <w:b/>
                <w:bCs/>
                <w:sz w:val="18"/>
                <w:szCs w:val="18"/>
              </w:rPr>
            </w:pPr>
          </w:p>
        </w:tc>
      </w:tr>
      <w:tr w:rsidR="009A4AE6" w:rsidRPr="00DB34CE" w14:paraId="7726F854" w14:textId="77777777" w:rsidTr="00221C6C">
        <w:trPr>
          <w:trHeight w:val="282"/>
        </w:trPr>
        <w:tc>
          <w:tcPr>
            <w:tcW w:w="1703" w:type="dxa"/>
            <w:vMerge w:val="restart"/>
            <w:tcBorders>
              <w:top w:val="nil"/>
              <w:left w:val="single" w:sz="8" w:space="0" w:color="auto"/>
              <w:bottom w:val="single" w:sz="8" w:space="0" w:color="000000"/>
              <w:right w:val="nil"/>
            </w:tcBorders>
            <w:shd w:val="clear" w:color="000000" w:fill="FFFFFF"/>
            <w:vAlign w:val="center"/>
            <w:hideMark/>
          </w:tcPr>
          <w:p w14:paraId="48292F93" w14:textId="1809561F"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 xml:space="preserve">Estado del Sistema de Drenaje </w:t>
            </w:r>
            <w:r w:rsidRPr="009A4AE6">
              <w:rPr>
                <w:rFonts w:eastAsia="Times New Roman" w:cs="Calibri"/>
                <w:sz w:val="18"/>
                <w:szCs w:val="18"/>
              </w:rPr>
              <w:t>subterráneo</w:t>
            </w:r>
          </w:p>
        </w:tc>
        <w:tc>
          <w:tcPr>
            <w:tcW w:w="3753" w:type="dxa"/>
            <w:tcBorders>
              <w:top w:val="nil"/>
              <w:left w:val="single" w:sz="8" w:space="0" w:color="auto"/>
              <w:bottom w:val="single" w:sz="4" w:space="0" w:color="auto"/>
              <w:right w:val="single" w:sz="8" w:space="0" w:color="auto"/>
            </w:tcBorders>
            <w:shd w:val="clear" w:color="000000" w:fill="FFFFFF"/>
            <w:vAlign w:val="center"/>
            <w:hideMark/>
          </w:tcPr>
          <w:p w14:paraId="6F12E554"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Muy bueno</w:t>
            </w:r>
          </w:p>
        </w:tc>
        <w:tc>
          <w:tcPr>
            <w:tcW w:w="1867" w:type="dxa"/>
            <w:tcBorders>
              <w:top w:val="nil"/>
              <w:left w:val="nil"/>
              <w:bottom w:val="single" w:sz="4" w:space="0" w:color="auto"/>
              <w:right w:val="single" w:sz="8" w:space="0" w:color="auto"/>
            </w:tcBorders>
            <w:shd w:val="clear" w:color="000000" w:fill="FFFFFF"/>
            <w:vAlign w:val="center"/>
            <w:hideMark/>
          </w:tcPr>
          <w:p w14:paraId="42F4B9EE"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0%</w:t>
            </w:r>
          </w:p>
        </w:tc>
        <w:tc>
          <w:tcPr>
            <w:tcW w:w="1687" w:type="dxa"/>
            <w:vMerge w:val="restart"/>
            <w:tcBorders>
              <w:top w:val="nil"/>
              <w:left w:val="nil"/>
              <w:bottom w:val="single" w:sz="8" w:space="0" w:color="000000"/>
              <w:right w:val="single" w:sz="8" w:space="0" w:color="auto"/>
            </w:tcBorders>
            <w:shd w:val="clear" w:color="000000" w:fill="FFFFFF"/>
            <w:vAlign w:val="center"/>
            <w:hideMark/>
          </w:tcPr>
          <w:p w14:paraId="418DC763" w14:textId="77777777" w:rsidR="00DB34CE" w:rsidRPr="00DB34CE" w:rsidRDefault="00DB34CE" w:rsidP="00DB34CE">
            <w:pPr>
              <w:spacing w:before="0" w:after="0" w:line="240" w:lineRule="auto"/>
              <w:ind w:firstLine="0"/>
              <w:jc w:val="center"/>
              <w:rPr>
                <w:rFonts w:eastAsia="Times New Roman" w:cs="Calibri"/>
                <w:b/>
                <w:bCs/>
                <w:sz w:val="18"/>
                <w:szCs w:val="18"/>
              </w:rPr>
            </w:pPr>
            <w:r w:rsidRPr="00DB34CE">
              <w:rPr>
                <w:rFonts w:eastAsia="Times New Roman" w:cs="Calibri"/>
                <w:b/>
                <w:bCs/>
                <w:sz w:val="18"/>
                <w:szCs w:val="18"/>
              </w:rPr>
              <w:t>20,0%</w:t>
            </w:r>
          </w:p>
        </w:tc>
      </w:tr>
      <w:tr w:rsidR="00DB34CE" w:rsidRPr="00DB34CE" w14:paraId="40C31E02" w14:textId="77777777" w:rsidTr="00221C6C">
        <w:trPr>
          <w:trHeight w:val="282"/>
        </w:trPr>
        <w:tc>
          <w:tcPr>
            <w:tcW w:w="1703" w:type="dxa"/>
            <w:vMerge/>
            <w:tcBorders>
              <w:top w:val="nil"/>
              <w:left w:val="single" w:sz="8" w:space="0" w:color="auto"/>
              <w:bottom w:val="single" w:sz="8" w:space="0" w:color="000000"/>
              <w:right w:val="nil"/>
            </w:tcBorders>
            <w:vAlign w:val="center"/>
            <w:hideMark/>
          </w:tcPr>
          <w:p w14:paraId="2D11A6C7" w14:textId="77777777" w:rsidR="00DB34CE" w:rsidRPr="00DB34CE" w:rsidRDefault="00DB34CE" w:rsidP="00DB34CE">
            <w:pPr>
              <w:spacing w:before="0" w:after="0" w:line="240" w:lineRule="auto"/>
              <w:ind w:firstLine="0"/>
              <w:jc w:val="left"/>
              <w:rPr>
                <w:rFonts w:eastAsia="Times New Roman" w:cs="Calibri"/>
                <w:sz w:val="18"/>
                <w:szCs w:val="18"/>
              </w:rPr>
            </w:pPr>
          </w:p>
        </w:tc>
        <w:tc>
          <w:tcPr>
            <w:tcW w:w="3753" w:type="dxa"/>
            <w:tcBorders>
              <w:top w:val="nil"/>
              <w:left w:val="single" w:sz="8" w:space="0" w:color="auto"/>
              <w:bottom w:val="single" w:sz="4" w:space="0" w:color="auto"/>
              <w:right w:val="single" w:sz="8" w:space="0" w:color="auto"/>
            </w:tcBorders>
            <w:shd w:val="clear" w:color="000000" w:fill="FFFFFF"/>
            <w:vAlign w:val="center"/>
            <w:hideMark/>
          </w:tcPr>
          <w:p w14:paraId="1937E84D"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Bueno</w:t>
            </w:r>
          </w:p>
        </w:tc>
        <w:tc>
          <w:tcPr>
            <w:tcW w:w="1867" w:type="dxa"/>
            <w:tcBorders>
              <w:top w:val="nil"/>
              <w:left w:val="nil"/>
              <w:bottom w:val="single" w:sz="4" w:space="0" w:color="auto"/>
              <w:right w:val="single" w:sz="8" w:space="0" w:color="auto"/>
            </w:tcBorders>
            <w:shd w:val="clear" w:color="000000" w:fill="FFFFFF"/>
            <w:vAlign w:val="center"/>
            <w:hideMark/>
          </w:tcPr>
          <w:p w14:paraId="10D79ACE"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5%</w:t>
            </w:r>
          </w:p>
        </w:tc>
        <w:tc>
          <w:tcPr>
            <w:tcW w:w="1687" w:type="dxa"/>
            <w:vMerge/>
            <w:tcBorders>
              <w:top w:val="nil"/>
              <w:left w:val="nil"/>
              <w:bottom w:val="single" w:sz="8" w:space="0" w:color="000000"/>
              <w:right w:val="single" w:sz="8" w:space="0" w:color="auto"/>
            </w:tcBorders>
            <w:vAlign w:val="center"/>
            <w:hideMark/>
          </w:tcPr>
          <w:p w14:paraId="3A5A9998" w14:textId="77777777" w:rsidR="00DB34CE" w:rsidRPr="00DB34CE" w:rsidRDefault="00DB34CE" w:rsidP="00DB34CE">
            <w:pPr>
              <w:spacing w:before="0" w:after="0" w:line="240" w:lineRule="auto"/>
              <w:ind w:firstLine="0"/>
              <w:jc w:val="left"/>
              <w:rPr>
                <w:rFonts w:eastAsia="Times New Roman" w:cs="Calibri"/>
                <w:b/>
                <w:bCs/>
                <w:sz w:val="18"/>
                <w:szCs w:val="18"/>
              </w:rPr>
            </w:pPr>
          </w:p>
        </w:tc>
      </w:tr>
      <w:tr w:rsidR="00DB34CE" w:rsidRPr="00DB34CE" w14:paraId="72C01FEC" w14:textId="77777777" w:rsidTr="00221C6C">
        <w:trPr>
          <w:trHeight w:val="282"/>
        </w:trPr>
        <w:tc>
          <w:tcPr>
            <w:tcW w:w="1703" w:type="dxa"/>
            <w:vMerge/>
            <w:tcBorders>
              <w:top w:val="nil"/>
              <w:left w:val="single" w:sz="8" w:space="0" w:color="auto"/>
              <w:bottom w:val="single" w:sz="8" w:space="0" w:color="000000"/>
              <w:right w:val="nil"/>
            </w:tcBorders>
            <w:vAlign w:val="center"/>
            <w:hideMark/>
          </w:tcPr>
          <w:p w14:paraId="1862F8A3" w14:textId="77777777" w:rsidR="00DB34CE" w:rsidRPr="00DB34CE" w:rsidRDefault="00DB34CE" w:rsidP="00DB34CE">
            <w:pPr>
              <w:spacing w:before="0" w:after="0" w:line="240" w:lineRule="auto"/>
              <w:ind w:firstLine="0"/>
              <w:jc w:val="left"/>
              <w:rPr>
                <w:rFonts w:eastAsia="Times New Roman" w:cs="Calibri"/>
                <w:sz w:val="18"/>
                <w:szCs w:val="18"/>
              </w:rPr>
            </w:pPr>
          </w:p>
        </w:tc>
        <w:tc>
          <w:tcPr>
            <w:tcW w:w="3753" w:type="dxa"/>
            <w:tcBorders>
              <w:top w:val="nil"/>
              <w:left w:val="single" w:sz="8" w:space="0" w:color="auto"/>
              <w:bottom w:val="single" w:sz="4" w:space="0" w:color="auto"/>
              <w:right w:val="single" w:sz="8" w:space="0" w:color="auto"/>
            </w:tcBorders>
            <w:shd w:val="clear" w:color="000000" w:fill="FFFFFF"/>
            <w:vAlign w:val="center"/>
            <w:hideMark/>
          </w:tcPr>
          <w:p w14:paraId="27E94AC0"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Regular</w:t>
            </w:r>
          </w:p>
        </w:tc>
        <w:tc>
          <w:tcPr>
            <w:tcW w:w="1867" w:type="dxa"/>
            <w:tcBorders>
              <w:top w:val="nil"/>
              <w:left w:val="nil"/>
              <w:bottom w:val="single" w:sz="4" w:space="0" w:color="auto"/>
              <w:right w:val="single" w:sz="8" w:space="0" w:color="auto"/>
            </w:tcBorders>
            <w:shd w:val="clear" w:color="000000" w:fill="FFFFFF"/>
            <w:vAlign w:val="center"/>
            <w:hideMark/>
          </w:tcPr>
          <w:p w14:paraId="3BE570CE"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15%</w:t>
            </w:r>
          </w:p>
        </w:tc>
        <w:tc>
          <w:tcPr>
            <w:tcW w:w="1687" w:type="dxa"/>
            <w:vMerge/>
            <w:tcBorders>
              <w:top w:val="nil"/>
              <w:left w:val="nil"/>
              <w:bottom w:val="single" w:sz="8" w:space="0" w:color="000000"/>
              <w:right w:val="single" w:sz="8" w:space="0" w:color="auto"/>
            </w:tcBorders>
            <w:vAlign w:val="center"/>
            <w:hideMark/>
          </w:tcPr>
          <w:p w14:paraId="6C256C7E" w14:textId="77777777" w:rsidR="00DB34CE" w:rsidRPr="00DB34CE" w:rsidRDefault="00DB34CE" w:rsidP="00DB34CE">
            <w:pPr>
              <w:spacing w:before="0" w:after="0" w:line="240" w:lineRule="auto"/>
              <w:ind w:firstLine="0"/>
              <w:jc w:val="left"/>
              <w:rPr>
                <w:rFonts w:eastAsia="Times New Roman" w:cs="Calibri"/>
                <w:b/>
                <w:bCs/>
                <w:sz w:val="18"/>
                <w:szCs w:val="18"/>
              </w:rPr>
            </w:pPr>
          </w:p>
        </w:tc>
      </w:tr>
      <w:tr w:rsidR="00DB34CE" w:rsidRPr="00DB34CE" w14:paraId="6D774096" w14:textId="77777777" w:rsidTr="00221C6C">
        <w:trPr>
          <w:trHeight w:val="282"/>
        </w:trPr>
        <w:tc>
          <w:tcPr>
            <w:tcW w:w="1703" w:type="dxa"/>
            <w:vMerge/>
            <w:tcBorders>
              <w:top w:val="nil"/>
              <w:left w:val="single" w:sz="8" w:space="0" w:color="auto"/>
              <w:bottom w:val="single" w:sz="8" w:space="0" w:color="000000"/>
              <w:right w:val="nil"/>
            </w:tcBorders>
            <w:vAlign w:val="center"/>
            <w:hideMark/>
          </w:tcPr>
          <w:p w14:paraId="4F958E34" w14:textId="77777777" w:rsidR="00DB34CE" w:rsidRPr="00DB34CE" w:rsidRDefault="00DB34CE" w:rsidP="00DB34CE">
            <w:pPr>
              <w:spacing w:before="0" w:after="0" w:line="240" w:lineRule="auto"/>
              <w:ind w:firstLine="0"/>
              <w:jc w:val="left"/>
              <w:rPr>
                <w:rFonts w:eastAsia="Times New Roman" w:cs="Calibri"/>
                <w:sz w:val="18"/>
                <w:szCs w:val="18"/>
              </w:rPr>
            </w:pPr>
          </w:p>
        </w:tc>
        <w:tc>
          <w:tcPr>
            <w:tcW w:w="3753" w:type="dxa"/>
            <w:tcBorders>
              <w:top w:val="nil"/>
              <w:left w:val="single" w:sz="8" w:space="0" w:color="auto"/>
              <w:bottom w:val="single" w:sz="4" w:space="0" w:color="auto"/>
              <w:right w:val="single" w:sz="8" w:space="0" w:color="auto"/>
            </w:tcBorders>
            <w:shd w:val="clear" w:color="000000" w:fill="FFFFFF"/>
            <w:vAlign w:val="center"/>
            <w:hideMark/>
          </w:tcPr>
          <w:p w14:paraId="377D4944"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Malo</w:t>
            </w:r>
          </w:p>
        </w:tc>
        <w:tc>
          <w:tcPr>
            <w:tcW w:w="1867" w:type="dxa"/>
            <w:tcBorders>
              <w:top w:val="nil"/>
              <w:left w:val="nil"/>
              <w:bottom w:val="single" w:sz="4" w:space="0" w:color="auto"/>
              <w:right w:val="single" w:sz="8" w:space="0" w:color="auto"/>
            </w:tcBorders>
            <w:shd w:val="clear" w:color="000000" w:fill="FFFFFF"/>
            <w:vAlign w:val="center"/>
            <w:hideMark/>
          </w:tcPr>
          <w:p w14:paraId="5C709084"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35%</w:t>
            </w:r>
          </w:p>
        </w:tc>
        <w:tc>
          <w:tcPr>
            <w:tcW w:w="1687" w:type="dxa"/>
            <w:vMerge/>
            <w:tcBorders>
              <w:top w:val="nil"/>
              <w:left w:val="nil"/>
              <w:bottom w:val="single" w:sz="8" w:space="0" w:color="000000"/>
              <w:right w:val="single" w:sz="8" w:space="0" w:color="auto"/>
            </w:tcBorders>
            <w:vAlign w:val="center"/>
            <w:hideMark/>
          </w:tcPr>
          <w:p w14:paraId="6564F77C" w14:textId="77777777" w:rsidR="00DB34CE" w:rsidRPr="00DB34CE" w:rsidRDefault="00DB34CE" w:rsidP="00DB34CE">
            <w:pPr>
              <w:spacing w:before="0" w:after="0" w:line="240" w:lineRule="auto"/>
              <w:ind w:firstLine="0"/>
              <w:jc w:val="left"/>
              <w:rPr>
                <w:rFonts w:eastAsia="Times New Roman" w:cs="Calibri"/>
                <w:b/>
                <w:bCs/>
                <w:sz w:val="18"/>
                <w:szCs w:val="18"/>
              </w:rPr>
            </w:pPr>
          </w:p>
        </w:tc>
      </w:tr>
      <w:tr w:rsidR="00DB34CE" w:rsidRPr="00DB34CE" w14:paraId="070FF104" w14:textId="77777777" w:rsidTr="00221C6C">
        <w:trPr>
          <w:trHeight w:val="297"/>
        </w:trPr>
        <w:tc>
          <w:tcPr>
            <w:tcW w:w="1703" w:type="dxa"/>
            <w:vMerge/>
            <w:tcBorders>
              <w:top w:val="nil"/>
              <w:left w:val="single" w:sz="8" w:space="0" w:color="auto"/>
              <w:bottom w:val="single" w:sz="8" w:space="0" w:color="000000"/>
              <w:right w:val="nil"/>
            </w:tcBorders>
            <w:vAlign w:val="center"/>
            <w:hideMark/>
          </w:tcPr>
          <w:p w14:paraId="12F5B3F4" w14:textId="77777777" w:rsidR="00DB34CE" w:rsidRPr="00DB34CE" w:rsidRDefault="00DB34CE" w:rsidP="00DB34CE">
            <w:pPr>
              <w:spacing w:before="0" w:after="0" w:line="240" w:lineRule="auto"/>
              <w:ind w:firstLine="0"/>
              <w:jc w:val="left"/>
              <w:rPr>
                <w:rFonts w:eastAsia="Times New Roman" w:cs="Calibri"/>
                <w:sz w:val="18"/>
                <w:szCs w:val="18"/>
              </w:rPr>
            </w:pPr>
          </w:p>
        </w:tc>
        <w:tc>
          <w:tcPr>
            <w:tcW w:w="3753" w:type="dxa"/>
            <w:tcBorders>
              <w:top w:val="nil"/>
              <w:left w:val="single" w:sz="8" w:space="0" w:color="auto"/>
              <w:bottom w:val="single" w:sz="8" w:space="0" w:color="auto"/>
              <w:right w:val="single" w:sz="8" w:space="0" w:color="auto"/>
            </w:tcBorders>
            <w:shd w:val="clear" w:color="000000" w:fill="FFFFFF"/>
            <w:vAlign w:val="center"/>
            <w:hideMark/>
          </w:tcPr>
          <w:p w14:paraId="77055C0C"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Muy Malo</w:t>
            </w:r>
          </w:p>
        </w:tc>
        <w:tc>
          <w:tcPr>
            <w:tcW w:w="1867" w:type="dxa"/>
            <w:tcBorders>
              <w:top w:val="nil"/>
              <w:left w:val="nil"/>
              <w:bottom w:val="single" w:sz="8" w:space="0" w:color="auto"/>
              <w:right w:val="single" w:sz="8" w:space="0" w:color="auto"/>
            </w:tcBorders>
            <w:shd w:val="clear" w:color="000000" w:fill="FFFFFF"/>
            <w:vAlign w:val="center"/>
            <w:hideMark/>
          </w:tcPr>
          <w:p w14:paraId="23A93258"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45%</w:t>
            </w:r>
          </w:p>
        </w:tc>
        <w:tc>
          <w:tcPr>
            <w:tcW w:w="1687" w:type="dxa"/>
            <w:vMerge/>
            <w:tcBorders>
              <w:top w:val="nil"/>
              <w:left w:val="nil"/>
              <w:bottom w:val="single" w:sz="8" w:space="0" w:color="000000"/>
              <w:right w:val="single" w:sz="8" w:space="0" w:color="auto"/>
            </w:tcBorders>
            <w:vAlign w:val="center"/>
            <w:hideMark/>
          </w:tcPr>
          <w:p w14:paraId="2CFD28B8" w14:textId="77777777" w:rsidR="00DB34CE" w:rsidRPr="00DB34CE" w:rsidRDefault="00DB34CE" w:rsidP="00DB34CE">
            <w:pPr>
              <w:spacing w:before="0" w:after="0" w:line="240" w:lineRule="auto"/>
              <w:ind w:firstLine="0"/>
              <w:jc w:val="left"/>
              <w:rPr>
                <w:rFonts w:eastAsia="Times New Roman" w:cs="Calibri"/>
                <w:b/>
                <w:bCs/>
                <w:sz w:val="18"/>
                <w:szCs w:val="18"/>
              </w:rPr>
            </w:pPr>
          </w:p>
        </w:tc>
      </w:tr>
      <w:tr w:rsidR="009A4AE6" w:rsidRPr="00DB34CE" w14:paraId="0131309B" w14:textId="77777777" w:rsidTr="00221C6C">
        <w:trPr>
          <w:trHeight w:val="282"/>
        </w:trPr>
        <w:tc>
          <w:tcPr>
            <w:tcW w:w="1703" w:type="dxa"/>
            <w:vMerge w:val="restart"/>
            <w:tcBorders>
              <w:top w:val="nil"/>
              <w:left w:val="single" w:sz="8" w:space="0" w:color="auto"/>
              <w:bottom w:val="single" w:sz="8" w:space="0" w:color="000000"/>
              <w:right w:val="nil"/>
            </w:tcBorders>
            <w:shd w:val="clear" w:color="000000" w:fill="FFFFFF"/>
            <w:vAlign w:val="center"/>
            <w:hideMark/>
          </w:tcPr>
          <w:p w14:paraId="099DD596"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Descuaje</w:t>
            </w:r>
          </w:p>
        </w:tc>
        <w:tc>
          <w:tcPr>
            <w:tcW w:w="3753" w:type="dxa"/>
            <w:tcBorders>
              <w:top w:val="single" w:sz="8" w:space="0" w:color="auto"/>
              <w:left w:val="single" w:sz="8" w:space="0" w:color="auto"/>
              <w:bottom w:val="single" w:sz="4" w:space="0" w:color="auto"/>
              <w:right w:val="single" w:sz="8" w:space="0" w:color="auto"/>
            </w:tcBorders>
            <w:shd w:val="clear" w:color="000000" w:fill="FFFFFF"/>
            <w:vAlign w:val="center"/>
            <w:hideMark/>
          </w:tcPr>
          <w:p w14:paraId="071798A3"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 xml:space="preserve">Si </w:t>
            </w:r>
          </w:p>
        </w:tc>
        <w:tc>
          <w:tcPr>
            <w:tcW w:w="1867" w:type="dxa"/>
            <w:tcBorders>
              <w:top w:val="single" w:sz="8" w:space="0" w:color="auto"/>
              <w:left w:val="nil"/>
              <w:bottom w:val="single" w:sz="4" w:space="0" w:color="auto"/>
              <w:right w:val="single" w:sz="8" w:space="0" w:color="auto"/>
            </w:tcBorders>
            <w:shd w:val="clear" w:color="000000" w:fill="FFFFFF"/>
            <w:vAlign w:val="center"/>
            <w:hideMark/>
          </w:tcPr>
          <w:p w14:paraId="2F476115"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100%</w:t>
            </w:r>
          </w:p>
        </w:tc>
        <w:tc>
          <w:tcPr>
            <w:tcW w:w="1687"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6064417D" w14:textId="77777777" w:rsidR="00DB34CE" w:rsidRPr="00DB34CE" w:rsidRDefault="00DB34CE" w:rsidP="00DB34CE">
            <w:pPr>
              <w:spacing w:before="0" w:after="0" w:line="240" w:lineRule="auto"/>
              <w:ind w:firstLine="0"/>
              <w:jc w:val="center"/>
              <w:rPr>
                <w:rFonts w:eastAsia="Times New Roman" w:cs="Calibri"/>
                <w:b/>
                <w:bCs/>
                <w:sz w:val="18"/>
                <w:szCs w:val="18"/>
              </w:rPr>
            </w:pPr>
            <w:r w:rsidRPr="00DB34CE">
              <w:rPr>
                <w:rFonts w:eastAsia="Times New Roman" w:cs="Calibri"/>
                <w:b/>
                <w:bCs/>
                <w:sz w:val="18"/>
                <w:szCs w:val="18"/>
              </w:rPr>
              <w:t>5,0%</w:t>
            </w:r>
          </w:p>
        </w:tc>
      </w:tr>
      <w:tr w:rsidR="00DB34CE" w:rsidRPr="00DB34CE" w14:paraId="2F9A03BC" w14:textId="77777777" w:rsidTr="00221C6C">
        <w:trPr>
          <w:trHeight w:val="297"/>
        </w:trPr>
        <w:tc>
          <w:tcPr>
            <w:tcW w:w="1703" w:type="dxa"/>
            <w:vMerge/>
            <w:tcBorders>
              <w:top w:val="nil"/>
              <w:left w:val="single" w:sz="8" w:space="0" w:color="auto"/>
              <w:bottom w:val="single" w:sz="8" w:space="0" w:color="000000"/>
              <w:right w:val="nil"/>
            </w:tcBorders>
            <w:vAlign w:val="center"/>
            <w:hideMark/>
          </w:tcPr>
          <w:p w14:paraId="572255C4" w14:textId="77777777" w:rsidR="00DB34CE" w:rsidRPr="00DB34CE" w:rsidRDefault="00DB34CE" w:rsidP="00DB34CE">
            <w:pPr>
              <w:spacing w:before="0" w:after="0" w:line="240" w:lineRule="auto"/>
              <w:ind w:firstLine="0"/>
              <w:jc w:val="left"/>
              <w:rPr>
                <w:rFonts w:eastAsia="Times New Roman" w:cs="Calibri"/>
                <w:sz w:val="18"/>
                <w:szCs w:val="18"/>
              </w:rPr>
            </w:pPr>
          </w:p>
        </w:tc>
        <w:tc>
          <w:tcPr>
            <w:tcW w:w="3753" w:type="dxa"/>
            <w:tcBorders>
              <w:top w:val="nil"/>
              <w:left w:val="single" w:sz="8" w:space="0" w:color="auto"/>
              <w:bottom w:val="single" w:sz="8" w:space="0" w:color="auto"/>
              <w:right w:val="single" w:sz="8" w:space="0" w:color="auto"/>
            </w:tcBorders>
            <w:shd w:val="clear" w:color="000000" w:fill="FFFFFF"/>
            <w:vAlign w:val="center"/>
            <w:hideMark/>
          </w:tcPr>
          <w:p w14:paraId="5B412787"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No</w:t>
            </w:r>
          </w:p>
        </w:tc>
        <w:tc>
          <w:tcPr>
            <w:tcW w:w="1867" w:type="dxa"/>
            <w:tcBorders>
              <w:top w:val="nil"/>
              <w:left w:val="nil"/>
              <w:bottom w:val="single" w:sz="8" w:space="0" w:color="auto"/>
              <w:right w:val="single" w:sz="8" w:space="0" w:color="auto"/>
            </w:tcBorders>
            <w:shd w:val="clear" w:color="000000" w:fill="FFFFFF"/>
            <w:vAlign w:val="center"/>
            <w:hideMark/>
          </w:tcPr>
          <w:p w14:paraId="6D965DDA"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0%</w:t>
            </w:r>
          </w:p>
        </w:tc>
        <w:tc>
          <w:tcPr>
            <w:tcW w:w="1687" w:type="dxa"/>
            <w:vMerge/>
            <w:tcBorders>
              <w:top w:val="single" w:sz="8" w:space="0" w:color="auto"/>
              <w:left w:val="single" w:sz="8" w:space="0" w:color="auto"/>
              <w:bottom w:val="single" w:sz="8" w:space="0" w:color="000000"/>
              <w:right w:val="single" w:sz="8" w:space="0" w:color="auto"/>
            </w:tcBorders>
            <w:vAlign w:val="center"/>
            <w:hideMark/>
          </w:tcPr>
          <w:p w14:paraId="3C9B5F0B" w14:textId="77777777" w:rsidR="00DB34CE" w:rsidRPr="00DB34CE" w:rsidRDefault="00DB34CE" w:rsidP="00DB34CE">
            <w:pPr>
              <w:spacing w:before="0" w:after="0" w:line="240" w:lineRule="auto"/>
              <w:ind w:firstLine="0"/>
              <w:jc w:val="left"/>
              <w:rPr>
                <w:rFonts w:eastAsia="Times New Roman" w:cs="Calibri"/>
                <w:b/>
                <w:bCs/>
                <w:sz w:val="18"/>
                <w:szCs w:val="18"/>
              </w:rPr>
            </w:pPr>
          </w:p>
        </w:tc>
      </w:tr>
      <w:tr w:rsidR="009A4AE6" w:rsidRPr="00DB34CE" w14:paraId="3144E000" w14:textId="77777777" w:rsidTr="00221C6C">
        <w:trPr>
          <w:trHeight w:val="282"/>
        </w:trPr>
        <w:tc>
          <w:tcPr>
            <w:tcW w:w="1703"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428E1BDD"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Movilidad del Camino</w:t>
            </w:r>
          </w:p>
        </w:tc>
        <w:tc>
          <w:tcPr>
            <w:tcW w:w="3753" w:type="dxa"/>
            <w:tcBorders>
              <w:top w:val="single" w:sz="8" w:space="0" w:color="auto"/>
              <w:left w:val="nil"/>
              <w:bottom w:val="single" w:sz="4" w:space="0" w:color="auto"/>
              <w:right w:val="single" w:sz="8" w:space="0" w:color="auto"/>
            </w:tcBorders>
            <w:shd w:val="clear" w:color="000000" w:fill="FFFFFF"/>
            <w:vAlign w:val="center"/>
            <w:hideMark/>
          </w:tcPr>
          <w:p w14:paraId="60CFBB95" w14:textId="7235F85F"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 xml:space="preserve">Todo Tipo de </w:t>
            </w:r>
            <w:r w:rsidRPr="009A4AE6">
              <w:rPr>
                <w:rFonts w:eastAsia="Times New Roman" w:cs="Calibri"/>
                <w:sz w:val="18"/>
                <w:szCs w:val="18"/>
              </w:rPr>
              <w:t>área</w:t>
            </w:r>
            <w:r w:rsidRPr="00DB34CE">
              <w:rPr>
                <w:rFonts w:eastAsia="Times New Roman" w:cs="Calibri"/>
                <w:sz w:val="18"/>
                <w:szCs w:val="18"/>
              </w:rPr>
              <w:t xml:space="preserve"> de Movilidad</w:t>
            </w:r>
          </w:p>
        </w:tc>
        <w:tc>
          <w:tcPr>
            <w:tcW w:w="1867" w:type="dxa"/>
            <w:tcBorders>
              <w:top w:val="single" w:sz="8" w:space="0" w:color="auto"/>
              <w:left w:val="nil"/>
              <w:bottom w:val="single" w:sz="4" w:space="0" w:color="auto"/>
              <w:right w:val="single" w:sz="8" w:space="0" w:color="auto"/>
            </w:tcBorders>
            <w:shd w:val="clear" w:color="000000" w:fill="FFFFFF"/>
            <w:vAlign w:val="center"/>
            <w:hideMark/>
          </w:tcPr>
          <w:p w14:paraId="1C5C3C37"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100%</w:t>
            </w:r>
          </w:p>
        </w:tc>
        <w:tc>
          <w:tcPr>
            <w:tcW w:w="1687"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197ED1D7" w14:textId="77777777" w:rsidR="00DB34CE" w:rsidRPr="00DB34CE" w:rsidRDefault="00DB34CE" w:rsidP="00DB34CE">
            <w:pPr>
              <w:spacing w:before="0" w:after="0" w:line="240" w:lineRule="auto"/>
              <w:ind w:firstLine="0"/>
              <w:jc w:val="center"/>
              <w:rPr>
                <w:rFonts w:eastAsia="Times New Roman" w:cs="Calibri"/>
                <w:b/>
                <w:bCs/>
                <w:sz w:val="18"/>
                <w:szCs w:val="18"/>
              </w:rPr>
            </w:pPr>
            <w:r w:rsidRPr="00DB34CE">
              <w:rPr>
                <w:rFonts w:eastAsia="Times New Roman" w:cs="Calibri"/>
                <w:b/>
                <w:bCs/>
                <w:sz w:val="18"/>
                <w:szCs w:val="18"/>
              </w:rPr>
              <w:t>5,0%</w:t>
            </w:r>
          </w:p>
        </w:tc>
      </w:tr>
      <w:tr w:rsidR="00DB34CE" w:rsidRPr="00DB34CE" w14:paraId="12FAA28F" w14:textId="77777777" w:rsidTr="00221C6C">
        <w:trPr>
          <w:trHeight w:val="282"/>
        </w:trPr>
        <w:tc>
          <w:tcPr>
            <w:tcW w:w="1703" w:type="dxa"/>
            <w:vMerge/>
            <w:tcBorders>
              <w:top w:val="single" w:sz="8" w:space="0" w:color="auto"/>
              <w:left w:val="single" w:sz="8" w:space="0" w:color="auto"/>
              <w:bottom w:val="single" w:sz="8" w:space="0" w:color="000000"/>
              <w:right w:val="single" w:sz="8" w:space="0" w:color="auto"/>
            </w:tcBorders>
            <w:vAlign w:val="center"/>
            <w:hideMark/>
          </w:tcPr>
          <w:p w14:paraId="3A523100" w14:textId="77777777" w:rsidR="00DB34CE" w:rsidRPr="00DB34CE" w:rsidRDefault="00DB34CE" w:rsidP="00DB34CE">
            <w:pPr>
              <w:spacing w:before="0" w:after="0" w:line="240" w:lineRule="auto"/>
              <w:ind w:firstLine="0"/>
              <w:jc w:val="left"/>
              <w:rPr>
                <w:rFonts w:eastAsia="Times New Roman" w:cs="Calibri"/>
                <w:sz w:val="18"/>
                <w:szCs w:val="18"/>
              </w:rPr>
            </w:pPr>
          </w:p>
        </w:tc>
        <w:tc>
          <w:tcPr>
            <w:tcW w:w="3753" w:type="dxa"/>
            <w:tcBorders>
              <w:top w:val="nil"/>
              <w:left w:val="nil"/>
              <w:bottom w:val="single" w:sz="4" w:space="0" w:color="auto"/>
              <w:right w:val="single" w:sz="8" w:space="0" w:color="auto"/>
            </w:tcBorders>
            <w:shd w:val="clear" w:color="000000" w:fill="FFFFFF"/>
            <w:vAlign w:val="center"/>
            <w:hideMark/>
          </w:tcPr>
          <w:p w14:paraId="7E2E8E09" w14:textId="5584AE1C" w:rsidR="00DB34CE" w:rsidRPr="00DB34CE" w:rsidRDefault="00DB34CE" w:rsidP="00DB34CE">
            <w:pPr>
              <w:spacing w:before="0" w:after="0" w:line="240" w:lineRule="auto"/>
              <w:ind w:firstLine="0"/>
              <w:jc w:val="center"/>
              <w:rPr>
                <w:rFonts w:eastAsia="Times New Roman" w:cs="Calibri"/>
                <w:sz w:val="18"/>
                <w:szCs w:val="18"/>
              </w:rPr>
            </w:pPr>
            <w:r w:rsidRPr="009A4AE6">
              <w:rPr>
                <w:rFonts w:eastAsia="Times New Roman" w:cs="Calibri"/>
                <w:sz w:val="18"/>
                <w:szCs w:val="18"/>
              </w:rPr>
              <w:t>Área</w:t>
            </w:r>
            <w:r w:rsidRPr="00DB34CE">
              <w:rPr>
                <w:rFonts w:eastAsia="Times New Roman" w:cs="Calibri"/>
                <w:sz w:val="18"/>
                <w:szCs w:val="18"/>
              </w:rPr>
              <w:t xml:space="preserve"> </w:t>
            </w:r>
            <w:r w:rsidRPr="009A4AE6">
              <w:rPr>
                <w:rFonts w:eastAsia="Times New Roman" w:cs="Calibri"/>
                <w:sz w:val="18"/>
                <w:szCs w:val="18"/>
              </w:rPr>
              <w:t>ciclística</w:t>
            </w:r>
          </w:p>
        </w:tc>
        <w:tc>
          <w:tcPr>
            <w:tcW w:w="1867" w:type="dxa"/>
            <w:tcBorders>
              <w:top w:val="nil"/>
              <w:left w:val="nil"/>
              <w:bottom w:val="single" w:sz="4" w:space="0" w:color="auto"/>
              <w:right w:val="single" w:sz="8" w:space="0" w:color="auto"/>
            </w:tcBorders>
            <w:shd w:val="clear" w:color="000000" w:fill="FFFFFF"/>
            <w:vAlign w:val="center"/>
            <w:hideMark/>
          </w:tcPr>
          <w:p w14:paraId="5B0BE295"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50%</w:t>
            </w:r>
          </w:p>
        </w:tc>
        <w:tc>
          <w:tcPr>
            <w:tcW w:w="1687" w:type="dxa"/>
            <w:vMerge/>
            <w:tcBorders>
              <w:top w:val="single" w:sz="8" w:space="0" w:color="auto"/>
              <w:left w:val="single" w:sz="8" w:space="0" w:color="auto"/>
              <w:bottom w:val="single" w:sz="8" w:space="0" w:color="000000"/>
              <w:right w:val="single" w:sz="8" w:space="0" w:color="auto"/>
            </w:tcBorders>
            <w:vAlign w:val="center"/>
            <w:hideMark/>
          </w:tcPr>
          <w:p w14:paraId="72005CF2" w14:textId="77777777" w:rsidR="00DB34CE" w:rsidRPr="00DB34CE" w:rsidRDefault="00DB34CE" w:rsidP="00DB34CE">
            <w:pPr>
              <w:spacing w:before="0" w:after="0" w:line="240" w:lineRule="auto"/>
              <w:ind w:firstLine="0"/>
              <w:jc w:val="left"/>
              <w:rPr>
                <w:rFonts w:eastAsia="Times New Roman" w:cs="Calibri"/>
                <w:b/>
                <w:bCs/>
                <w:sz w:val="18"/>
                <w:szCs w:val="18"/>
              </w:rPr>
            </w:pPr>
          </w:p>
        </w:tc>
      </w:tr>
      <w:tr w:rsidR="00DB34CE" w:rsidRPr="00DB34CE" w14:paraId="381F6973" w14:textId="77777777" w:rsidTr="00221C6C">
        <w:trPr>
          <w:trHeight w:val="282"/>
        </w:trPr>
        <w:tc>
          <w:tcPr>
            <w:tcW w:w="1703" w:type="dxa"/>
            <w:vMerge/>
            <w:tcBorders>
              <w:top w:val="single" w:sz="8" w:space="0" w:color="auto"/>
              <w:left w:val="single" w:sz="8" w:space="0" w:color="auto"/>
              <w:bottom w:val="single" w:sz="8" w:space="0" w:color="000000"/>
              <w:right w:val="single" w:sz="8" w:space="0" w:color="auto"/>
            </w:tcBorders>
            <w:vAlign w:val="center"/>
            <w:hideMark/>
          </w:tcPr>
          <w:p w14:paraId="343AF821" w14:textId="77777777" w:rsidR="00DB34CE" w:rsidRPr="00DB34CE" w:rsidRDefault="00DB34CE" w:rsidP="00DB34CE">
            <w:pPr>
              <w:spacing w:before="0" w:after="0" w:line="240" w:lineRule="auto"/>
              <w:ind w:firstLine="0"/>
              <w:jc w:val="left"/>
              <w:rPr>
                <w:rFonts w:eastAsia="Times New Roman" w:cs="Calibri"/>
                <w:sz w:val="18"/>
                <w:szCs w:val="18"/>
              </w:rPr>
            </w:pPr>
          </w:p>
        </w:tc>
        <w:tc>
          <w:tcPr>
            <w:tcW w:w="3753" w:type="dxa"/>
            <w:tcBorders>
              <w:top w:val="nil"/>
              <w:left w:val="nil"/>
              <w:bottom w:val="single" w:sz="4" w:space="0" w:color="auto"/>
              <w:right w:val="single" w:sz="8" w:space="0" w:color="auto"/>
            </w:tcBorders>
            <w:shd w:val="clear" w:color="000000" w:fill="FFFFFF"/>
            <w:vAlign w:val="center"/>
            <w:hideMark/>
          </w:tcPr>
          <w:p w14:paraId="554DDBF5" w14:textId="15A96F9A" w:rsidR="00DB34CE" w:rsidRPr="00DB34CE" w:rsidRDefault="00DB34CE" w:rsidP="00DB34CE">
            <w:pPr>
              <w:spacing w:before="0" w:after="0" w:line="240" w:lineRule="auto"/>
              <w:ind w:firstLine="0"/>
              <w:jc w:val="center"/>
              <w:rPr>
                <w:rFonts w:eastAsia="Times New Roman" w:cs="Calibri"/>
                <w:sz w:val="18"/>
                <w:szCs w:val="18"/>
              </w:rPr>
            </w:pPr>
            <w:r w:rsidRPr="009A4AE6">
              <w:rPr>
                <w:rFonts w:eastAsia="Times New Roman" w:cs="Calibri"/>
                <w:sz w:val="18"/>
                <w:szCs w:val="18"/>
              </w:rPr>
              <w:t>Área</w:t>
            </w:r>
            <w:r w:rsidRPr="00DB34CE">
              <w:rPr>
                <w:rFonts w:eastAsia="Times New Roman" w:cs="Calibri"/>
                <w:sz w:val="18"/>
                <w:szCs w:val="18"/>
              </w:rPr>
              <w:t xml:space="preserve"> Peatonal</w:t>
            </w:r>
          </w:p>
        </w:tc>
        <w:tc>
          <w:tcPr>
            <w:tcW w:w="1867" w:type="dxa"/>
            <w:tcBorders>
              <w:top w:val="nil"/>
              <w:left w:val="nil"/>
              <w:bottom w:val="single" w:sz="4" w:space="0" w:color="auto"/>
              <w:right w:val="single" w:sz="8" w:space="0" w:color="auto"/>
            </w:tcBorders>
            <w:shd w:val="clear" w:color="000000" w:fill="FFFFFF"/>
            <w:vAlign w:val="center"/>
            <w:hideMark/>
          </w:tcPr>
          <w:p w14:paraId="26FC3B45"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50%</w:t>
            </w:r>
          </w:p>
        </w:tc>
        <w:tc>
          <w:tcPr>
            <w:tcW w:w="1687" w:type="dxa"/>
            <w:vMerge/>
            <w:tcBorders>
              <w:top w:val="single" w:sz="8" w:space="0" w:color="auto"/>
              <w:left w:val="single" w:sz="8" w:space="0" w:color="auto"/>
              <w:bottom w:val="single" w:sz="8" w:space="0" w:color="000000"/>
              <w:right w:val="single" w:sz="8" w:space="0" w:color="auto"/>
            </w:tcBorders>
            <w:vAlign w:val="center"/>
            <w:hideMark/>
          </w:tcPr>
          <w:p w14:paraId="357A83CF" w14:textId="77777777" w:rsidR="00DB34CE" w:rsidRPr="00DB34CE" w:rsidRDefault="00DB34CE" w:rsidP="00DB34CE">
            <w:pPr>
              <w:spacing w:before="0" w:after="0" w:line="240" w:lineRule="auto"/>
              <w:ind w:firstLine="0"/>
              <w:jc w:val="left"/>
              <w:rPr>
                <w:rFonts w:eastAsia="Times New Roman" w:cs="Calibri"/>
                <w:b/>
                <w:bCs/>
                <w:sz w:val="18"/>
                <w:szCs w:val="18"/>
              </w:rPr>
            </w:pPr>
          </w:p>
        </w:tc>
      </w:tr>
      <w:tr w:rsidR="00DB34CE" w:rsidRPr="00DB34CE" w14:paraId="2EDBABFB" w14:textId="77777777" w:rsidTr="00221C6C">
        <w:trPr>
          <w:trHeight w:val="297"/>
        </w:trPr>
        <w:tc>
          <w:tcPr>
            <w:tcW w:w="1703" w:type="dxa"/>
            <w:vMerge/>
            <w:tcBorders>
              <w:top w:val="single" w:sz="8" w:space="0" w:color="auto"/>
              <w:left w:val="single" w:sz="8" w:space="0" w:color="auto"/>
              <w:bottom w:val="single" w:sz="8" w:space="0" w:color="000000"/>
              <w:right w:val="single" w:sz="8" w:space="0" w:color="auto"/>
            </w:tcBorders>
            <w:vAlign w:val="center"/>
            <w:hideMark/>
          </w:tcPr>
          <w:p w14:paraId="281D4508" w14:textId="77777777" w:rsidR="00DB34CE" w:rsidRPr="00DB34CE" w:rsidRDefault="00DB34CE" w:rsidP="00DB34CE">
            <w:pPr>
              <w:spacing w:before="0" w:after="0" w:line="240" w:lineRule="auto"/>
              <w:ind w:firstLine="0"/>
              <w:jc w:val="left"/>
              <w:rPr>
                <w:rFonts w:eastAsia="Times New Roman" w:cs="Calibri"/>
                <w:sz w:val="18"/>
                <w:szCs w:val="18"/>
              </w:rPr>
            </w:pPr>
          </w:p>
        </w:tc>
        <w:tc>
          <w:tcPr>
            <w:tcW w:w="3753" w:type="dxa"/>
            <w:tcBorders>
              <w:top w:val="nil"/>
              <w:left w:val="nil"/>
              <w:bottom w:val="single" w:sz="8" w:space="0" w:color="auto"/>
              <w:right w:val="single" w:sz="8" w:space="0" w:color="auto"/>
            </w:tcBorders>
            <w:shd w:val="clear" w:color="000000" w:fill="FFFFFF"/>
            <w:vAlign w:val="center"/>
            <w:hideMark/>
          </w:tcPr>
          <w:p w14:paraId="05EE1F19"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No Determinado</w:t>
            </w:r>
          </w:p>
        </w:tc>
        <w:tc>
          <w:tcPr>
            <w:tcW w:w="1867" w:type="dxa"/>
            <w:tcBorders>
              <w:top w:val="nil"/>
              <w:left w:val="nil"/>
              <w:bottom w:val="single" w:sz="8" w:space="0" w:color="auto"/>
              <w:right w:val="single" w:sz="8" w:space="0" w:color="auto"/>
            </w:tcBorders>
            <w:shd w:val="clear" w:color="000000" w:fill="FFFFFF"/>
            <w:vAlign w:val="center"/>
            <w:hideMark/>
          </w:tcPr>
          <w:p w14:paraId="1B2BB7BC" w14:textId="77777777" w:rsidR="00DB34CE" w:rsidRPr="00DB34CE" w:rsidRDefault="00DB34CE" w:rsidP="00DB34CE">
            <w:pPr>
              <w:spacing w:before="0" w:after="0" w:line="240" w:lineRule="auto"/>
              <w:ind w:firstLine="0"/>
              <w:jc w:val="center"/>
              <w:rPr>
                <w:rFonts w:eastAsia="Times New Roman" w:cs="Calibri"/>
                <w:sz w:val="18"/>
                <w:szCs w:val="18"/>
              </w:rPr>
            </w:pPr>
            <w:r w:rsidRPr="00DB34CE">
              <w:rPr>
                <w:rFonts w:eastAsia="Times New Roman" w:cs="Calibri"/>
                <w:sz w:val="18"/>
                <w:szCs w:val="18"/>
              </w:rPr>
              <w:t>0%</w:t>
            </w:r>
          </w:p>
        </w:tc>
        <w:tc>
          <w:tcPr>
            <w:tcW w:w="1687" w:type="dxa"/>
            <w:vMerge/>
            <w:tcBorders>
              <w:top w:val="single" w:sz="8" w:space="0" w:color="auto"/>
              <w:left w:val="single" w:sz="8" w:space="0" w:color="auto"/>
              <w:bottom w:val="single" w:sz="8" w:space="0" w:color="000000"/>
              <w:right w:val="single" w:sz="8" w:space="0" w:color="auto"/>
            </w:tcBorders>
            <w:vAlign w:val="center"/>
            <w:hideMark/>
          </w:tcPr>
          <w:p w14:paraId="77345CDE" w14:textId="77777777" w:rsidR="00DB34CE" w:rsidRPr="00DB34CE" w:rsidRDefault="00DB34CE" w:rsidP="00DB34CE">
            <w:pPr>
              <w:spacing w:before="0" w:after="0" w:line="240" w:lineRule="auto"/>
              <w:ind w:firstLine="0"/>
              <w:jc w:val="left"/>
              <w:rPr>
                <w:rFonts w:eastAsia="Times New Roman" w:cs="Calibri"/>
                <w:b/>
                <w:bCs/>
                <w:sz w:val="18"/>
                <w:szCs w:val="18"/>
              </w:rPr>
            </w:pPr>
          </w:p>
        </w:tc>
      </w:tr>
    </w:tbl>
    <w:p w14:paraId="1D1CC8D7" w14:textId="09724E25" w:rsidR="005A45C3" w:rsidRPr="009A4AE6" w:rsidRDefault="00CC4DF5" w:rsidP="000A14F3">
      <w:pPr>
        <w:ind w:firstLine="0"/>
        <w:rPr>
          <w:rFonts w:eastAsia="Times New Roman" w:cs="Arial"/>
          <w:sz w:val="20"/>
          <w:szCs w:val="20"/>
        </w:rPr>
      </w:pPr>
      <w:bookmarkStart w:id="289" w:name="_Hlk148695087"/>
      <w:bookmarkEnd w:id="288"/>
      <w:r w:rsidRPr="009A4AE6">
        <w:rPr>
          <w:rFonts w:eastAsia="Times New Roman" w:cs="Arial"/>
          <w:b/>
          <w:i/>
          <w:sz w:val="20"/>
          <w:szCs w:val="20"/>
        </w:rPr>
        <w:t>Fuente</w:t>
      </w:r>
      <w:r w:rsidRPr="009A4AE6">
        <w:rPr>
          <w:rFonts w:eastAsia="Times New Roman" w:cs="Arial"/>
          <w:b/>
          <w:sz w:val="20"/>
          <w:szCs w:val="20"/>
        </w:rPr>
        <w:t xml:space="preserve">: </w:t>
      </w:r>
      <w:r w:rsidR="001564A2" w:rsidRPr="009A4AE6">
        <w:rPr>
          <w:rFonts w:eastAsia="Times New Roman" w:cs="Arial"/>
          <w:sz w:val="20"/>
          <w:szCs w:val="20"/>
        </w:rPr>
        <w:t xml:space="preserve">Departamento </w:t>
      </w:r>
      <w:r w:rsidR="0015049F" w:rsidRPr="009A4AE6">
        <w:rPr>
          <w:rFonts w:eastAsia="Times New Roman" w:cs="Arial"/>
          <w:sz w:val="20"/>
          <w:szCs w:val="20"/>
        </w:rPr>
        <w:t>O</w:t>
      </w:r>
      <w:r w:rsidR="001564A2" w:rsidRPr="009A4AE6">
        <w:rPr>
          <w:rFonts w:eastAsia="Times New Roman" w:cs="Arial"/>
          <w:sz w:val="20"/>
          <w:szCs w:val="20"/>
        </w:rPr>
        <w:t xml:space="preserve">bra </w:t>
      </w:r>
      <w:r w:rsidR="0015049F" w:rsidRPr="009A4AE6">
        <w:rPr>
          <w:rFonts w:eastAsia="Times New Roman" w:cs="Arial"/>
          <w:sz w:val="20"/>
          <w:szCs w:val="20"/>
        </w:rPr>
        <w:t>P</w:t>
      </w:r>
      <w:r w:rsidR="001564A2" w:rsidRPr="009A4AE6">
        <w:rPr>
          <w:rFonts w:eastAsia="Times New Roman" w:cs="Arial"/>
          <w:sz w:val="20"/>
          <w:szCs w:val="20"/>
        </w:rPr>
        <w:t xml:space="preserve">ública </w:t>
      </w:r>
      <w:r w:rsidR="0015049F" w:rsidRPr="009A4AE6">
        <w:rPr>
          <w:rFonts w:eastAsia="Times New Roman" w:cs="Arial"/>
          <w:sz w:val="20"/>
          <w:szCs w:val="20"/>
        </w:rPr>
        <w:t>M</w:t>
      </w:r>
      <w:r w:rsidR="001564A2" w:rsidRPr="009A4AE6">
        <w:rPr>
          <w:rFonts w:eastAsia="Times New Roman" w:cs="Arial"/>
          <w:sz w:val="20"/>
          <w:szCs w:val="20"/>
        </w:rPr>
        <w:t>unicipal, 2023</w:t>
      </w:r>
      <w:r w:rsidR="008067C9" w:rsidRPr="009A4AE6">
        <w:rPr>
          <w:rFonts w:eastAsia="Times New Roman" w:cs="Arial"/>
          <w:sz w:val="20"/>
          <w:szCs w:val="20"/>
        </w:rPr>
        <w:t>.</w:t>
      </w:r>
    </w:p>
    <w:p w14:paraId="542CEE50" w14:textId="32E9D26C" w:rsidR="005A45C3" w:rsidRPr="009A4AE6" w:rsidRDefault="005A45C3" w:rsidP="00696B3B">
      <w:pPr>
        <w:pStyle w:val="Tablas"/>
      </w:pPr>
      <w:bookmarkStart w:id="290" w:name="_Toc153863532"/>
      <w:r w:rsidRPr="009A4AE6">
        <w:t xml:space="preserve">Tabla </w:t>
      </w:r>
      <w:r w:rsidR="00961FA3" w:rsidRPr="009A4AE6">
        <w:t>30</w:t>
      </w:r>
      <w:r w:rsidR="002E6F2F" w:rsidRPr="009A4AE6">
        <w:t>.</w:t>
      </w:r>
      <w:r w:rsidRPr="009A4AE6">
        <w:t xml:space="preserve"> Matriz de criterios utilizados para diagnóstico de caminos en escenario de Movilidad Peatonal y Seguridad Vial.</w:t>
      </w:r>
      <w:bookmarkEnd w:id="290"/>
    </w:p>
    <w:tbl>
      <w:tblPr>
        <w:tblW w:w="9061" w:type="dxa"/>
        <w:tblCellMar>
          <w:left w:w="70" w:type="dxa"/>
          <w:right w:w="70" w:type="dxa"/>
        </w:tblCellMar>
        <w:tblLook w:val="04A0" w:firstRow="1" w:lastRow="0" w:firstColumn="1" w:lastColumn="0" w:noHBand="0" w:noVBand="1"/>
      </w:tblPr>
      <w:tblGrid>
        <w:gridCol w:w="1712"/>
        <w:gridCol w:w="3774"/>
        <w:gridCol w:w="1879"/>
        <w:gridCol w:w="1696"/>
      </w:tblGrid>
      <w:tr w:rsidR="00221C6C" w:rsidRPr="00221C6C" w14:paraId="1BC92BB3" w14:textId="77777777" w:rsidTr="00221C6C">
        <w:trPr>
          <w:trHeight w:val="527"/>
        </w:trPr>
        <w:tc>
          <w:tcPr>
            <w:tcW w:w="9061" w:type="dxa"/>
            <w:gridSpan w:val="4"/>
            <w:tcBorders>
              <w:top w:val="single" w:sz="8" w:space="0" w:color="auto"/>
              <w:left w:val="single" w:sz="8" w:space="0" w:color="auto"/>
              <w:bottom w:val="single" w:sz="8" w:space="0" w:color="auto"/>
              <w:right w:val="single" w:sz="8" w:space="0" w:color="000000"/>
            </w:tcBorders>
            <w:shd w:val="clear" w:color="000000" w:fill="BFBFBF"/>
            <w:vAlign w:val="center"/>
            <w:hideMark/>
          </w:tcPr>
          <w:bookmarkEnd w:id="289"/>
          <w:p w14:paraId="5AA2349C" w14:textId="77777777" w:rsidR="00221C6C" w:rsidRPr="00221C6C" w:rsidRDefault="00221C6C" w:rsidP="00221C6C">
            <w:pPr>
              <w:spacing w:before="0" w:after="0" w:line="240" w:lineRule="auto"/>
              <w:ind w:firstLine="0"/>
              <w:jc w:val="center"/>
              <w:rPr>
                <w:rFonts w:eastAsia="Times New Roman" w:cs="Calibri"/>
                <w:b/>
                <w:bCs/>
                <w:color w:val="000000"/>
                <w:sz w:val="18"/>
                <w:szCs w:val="18"/>
              </w:rPr>
            </w:pPr>
            <w:r w:rsidRPr="00221C6C">
              <w:rPr>
                <w:rFonts w:eastAsia="Times New Roman" w:cs="Calibri"/>
                <w:b/>
                <w:bCs/>
                <w:color w:val="000000"/>
                <w:sz w:val="18"/>
                <w:szCs w:val="18"/>
              </w:rPr>
              <w:t>CRITERIOS PARA EL DIAGNÓSTICO DE CAMINOS EN ESCENARIO DE MOVILIDAD PEATONAL Y SEGURIDAD VIAL</w:t>
            </w:r>
          </w:p>
        </w:tc>
      </w:tr>
      <w:tr w:rsidR="00221C6C" w:rsidRPr="00221C6C" w14:paraId="0F4D67D2" w14:textId="77777777" w:rsidTr="00221C6C">
        <w:trPr>
          <w:trHeight w:val="585"/>
        </w:trPr>
        <w:tc>
          <w:tcPr>
            <w:tcW w:w="1712" w:type="dxa"/>
            <w:tcBorders>
              <w:top w:val="nil"/>
              <w:left w:val="single" w:sz="8" w:space="0" w:color="auto"/>
              <w:bottom w:val="nil"/>
              <w:right w:val="single" w:sz="8" w:space="0" w:color="auto"/>
            </w:tcBorders>
            <w:shd w:val="clear" w:color="000000" w:fill="FFFFFF"/>
            <w:vAlign w:val="center"/>
            <w:hideMark/>
          </w:tcPr>
          <w:p w14:paraId="0F9E4281" w14:textId="77777777" w:rsidR="00221C6C" w:rsidRPr="00221C6C" w:rsidRDefault="00221C6C" w:rsidP="00221C6C">
            <w:pPr>
              <w:spacing w:before="0" w:after="0" w:line="240" w:lineRule="auto"/>
              <w:ind w:firstLine="0"/>
              <w:jc w:val="center"/>
              <w:rPr>
                <w:rFonts w:eastAsia="Times New Roman" w:cs="Calibri"/>
                <w:b/>
                <w:bCs/>
                <w:color w:val="000000"/>
                <w:sz w:val="18"/>
                <w:szCs w:val="18"/>
              </w:rPr>
            </w:pPr>
            <w:r w:rsidRPr="00221C6C">
              <w:rPr>
                <w:rFonts w:eastAsia="Times New Roman" w:cs="Calibri"/>
                <w:b/>
                <w:bCs/>
                <w:color w:val="000000"/>
                <w:sz w:val="18"/>
                <w:szCs w:val="18"/>
              </w:rPr>
              <w:t>CRITERIO</w:t>
            </w:r>
          </w:p>
        </w:tc>
        <w:tc>
          <w:tcPr>
            <w:tcW w:w="3774" w:type="dxa"/>
            <w:tcBorders>
              <w:top w:val="nil"/>
              <w:left w:val="nil"/>
              <w:bottom w:val="nil"/>
              <w:right w:val="single" w:sz="8" w:space="0" w:color="auto"/>
            </w:tcBorders>
            <w:shd w:val="clear" w:color="000000" w:fill="FFFFFF"/>
            <w:vAlign w:val="center"/>
            <w:hideMark/>
          </w:tcPr>
          <w:p w14:paraId="456A057C" w14:textId="77777777" w:rsidR="00221C6C" w:rsidRPr="00221C6C" w:rsidRDefault="00221C6C" w:rsidP="00221C6C">
            <w:pPr>
              <w:spacing w:before="0" w:after="0" w:line="240" w:lineRule="auto"/>
              <w:ind w:firstLine="0"/>
              <w:jc w:val="center"/>
              <w:rPr>
                <w:rFonts w:eastAsia="Times New Roman" w:cs="Calibri"/>
                <w:b/>
                <w:bCs/>
                <w:color w:val="000000"/>
                <w:sz w:val="18"/>
                <w:szCs w:val="18"/>
              </w:rPr>
            </w:pPr>
            <w:r w:rsidRPr="00221C6C">
              <w:rPr>
                <w:rFonts w:eastAsia="Times New Roman" w:cs="Calibri"/>
                <w:b/>
                <w:bCs/>
                <w:color w:val="000000"/>
                <w:sz w:val="18"/>
                <w:szCs w:val="18"/>
              </w:rPr>
              <w:t xml:space="preserve">Clasificación </w:t>
            </w:r>
          </w:p>
        </w:tc>
        <w:tc>
          <w:tcPr>
            <w:tcW w:w="1878" w:type="dxa"/>
            <w:tcBorders>
              <w:top w:val="nil"/>
              <w:left w:val="nil"/>
              <w:bottom w:val="nil"/>
              <w:right w:val="single" w:sz="8" w:space="0" w:color="auto"/>
            </w:tcBorders>
            <w:shd w:val="clear" w:color="000000" w:fill="FFFFFF"/>
            <w:vAlign w:val="center"/>
            <w:hideMark/>
          </w:tcPr>
          <w:p w14:paraId="0F614FD9" w14:textId="77777777" w:rsidR="00221C6C" w:rsidRPr="00221C6C" w:rsidRDefault="00221C6C" w:rsidP="00221C6C">
            <w:pPr>
              <w:spacing w:before="0" w:after="0" w:line="240" w:lineRule="auto"/>
              <w:ind w:firstLine="0"/>
              <w:jc w:val="center"/>
              <w:rPr>
                <w:rFonts w:eastAsia="Times New Roman" w:cs="Calibri"/>
                <w:b/>
                <w:bCs/>
                <w:color w:val="000000"/>
                <w:sz w:val="18"/>
                <w:szCs w:val="18"/>
              </w:rPr>
            </w:pPr>
            <w:r w:rsidRPr="00221C6C">
              <w:rPr>
                <w:rFonts w:eastAsia="Times New Roman" w:cs="Calibri"/>
                <w:b/>
                <w:bCs/>
                <w:color w:val="000000"/>
                <w:sz w:val="18"/>
                <w:szCs w:val="18"/>
              </w:rPr>
              <w:t>Puntaje Asignado</w:t>
            </w:r>
          </w:p>
        </w:tc>
        <w:tc>
          <w:tcPr>
            <w:tcW w:w="1695" w:type="dxa"/>
            <w:tcBorders>
              <w:top w:val="nil"/>
              <w:left w:val="nil"/>
              <w:bottom w:val="nil"/>
              <w:right w:val="single" w:sz="8" w:space="0" w:color="auto"/>
            </w:tcBorders>
            <w:shd w:val="clear" w:color="000000" w:fill="FFFFFF"/>
            <w:vAlign w:val="center"/>
            <w:hideMark/>
          </w:tcPr>
          <w:p w14:paraId="2340FD98" w14:textId="77777777" w:rsidR="00221C6C" w:rsidRPr="00221C6C" w:rsidRDefault="00221C6C" w:rsidP="00221C6C">
            <w:pPr>
              <w:spacing w:before="0" w:after="0" w:line="240" w:lineRule="auto"/>
              <w:ind w:firstLine="0"/>
              <w:jc w:val="center"/>
              <w:rPr>
                <w:rFonts w:eastAsia="Times New Roman" w:cs="Calibri"/>
                <w:b/>
                <w:bCs/>
                <w:color w:val="000000"/>
                <w:sz w:val="18"/>
                <w:szCs w:val="18"/>
              </w:rPr>
            </w:pPr>
            <w:r w:rsidRPr="00221C6C">
              <w:rPr>
                <w:rFonts w:eastAsia="Times New Roman" w:cs="Calibri"/>
                <w:b/>
                <w:bCs/>
                <w:color w:val="000000"/>
                <w:sz w:val="18"/>
                <w:szCs w:val="18"/>
              </w:rPr>
              <w:t>Ponderación</w:t>
            </w:r>
          </w:p>
        </w:tc>
      </w:tr>
      <w:tr w:rsidR="00221C6C" w:rsidRPr="00221C6C" w14:paraId="602C58A5" w14:textId="77777777" w:rsidTr="00221C6C">
        <w:trPr>
          <w:trHeight w:val="292"/>
        </w:trPr>
        <w:tc>
          <w:tcPr>
            <w:tcW w:w="1712"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27948E3A" w14:textId="77777777" w:rsidR="00221C6C" w:rsidRPr="00221C6C" w:rsidRDefault="00221C6C" w:rsidP="00221C6C">
            <w:pPr>
              <w:spacing w:before="0" w:after="0" w:line="240" w:lineRule="auto"/>
              <w:ind w:firstLine="0"/>
              <w:jc w:val="center"/>
              <w:rPr>
                <w:rFonts w:eastAsia="Times New Roman" w:cs="Calibri"/>
                <w:sz w:val="18"/>
                <w:szCs w:val="18"/>
              </w:rPr>
            </w:pPr>
            <w:r w:rsidRPr="00221C6C">
              <w:rPr>
                <w:rFonts w:eastAsia="Times New Roman" w:cs="Calibri"/>
                <w:sz w:val="18"/>
                <w:szCs w:val="18"/>
              </w:rPr>
              <w:t>Tipo de Superficie de Ruedo</w:t>
            </w:r>
          </w:p>
        </w:tc>
        <w:tc>
          <w:tcPr>
            <w:tcW w:w="3774" w:type="dxa"/>
            <w:tcBorders>
              <w:top w:val="single" w:sz="8" w:space="0" w:color="auto"/>
              <w:left w:val="nil"/>
              <w:bottom w:val="single" w:sz="4" w:space="0" w:color="auto"/>
              <w:right w:val="single" w:sz="8" w:space="0" w:color="auto"/>
            </w:tcBorders>
            <w:shd w:val="clear" w:color="000000" w:fill="FFFFFF"/>
            <w:vAlign w:val="center"/>
            <w:hideMark/>
          </w:tcPr>
          <w:p w14:paraId="0920FD9F" w14:textId="77777777" w:rsidR="00221C6C" w:rsidRPr="00221C6C" w:rsidRDefault="00221C6C" w:rsidP="00221C6C">
            <w:pPr>
              <w:spacing w:before="0" w:after="0" w:line="240" w:lineRule="auto"/>
              <w:ind w:firstLine="0"/>
              <w:jc w:val="center"/>
              <w:rPr>
                <w:rFonts w:eastAsia="Times New Roman" w:cs="Calibri"/>
                <w:sz w:val="18"/>
                <w:szCs w:val="18"/>
              </w:rPr>
            </w:pPr>
            <w:r w:rsidRPr="00221C6C">
              <w:rPr>
                <w:rFonts w:eastAsia="Times New Roman" w:cs="Calibri"/>
                <w:sz w:val="18"/>
                <w:szCs w:val="18"/>
              </w:rPr>
              <w:t>Asfalto</w:t>
            </w:r>
          </w:p>
        </w:tc>
        <w:tc>
          <w:tcPr>
            <w:tcW w:w="1878" w:type="dxa"/>
            <w:tcBorders>
              <w:top w:val="single" w:sz="8" w:space="0" w:color="auto"/>
              <w:left w:val="nil"/>
              <w:bottom w:val="single" w:sz="4" w:space="0" w:color="auto"/>
              <w:right w:val="single" w:sz="8" w:space="0" w:color="auto"/>
            </w:tcBorders>
            <w:shd w:val="clear" w:color="000000" w:fill="FFFFFF"/>
            <w:vAlign w:val="center"/>
            <w:hideMark/>
          </w:tcPr>
          <w:p w14:paraId="51AE793A" w14:textId="77777777" w:rsidR="00221C6C" w:rsidRPr="00221C6C" w:rsidRDefault="00221C6C" w:rsidP="00221C6C">
            <w:pPr>
              <w:spacing w:before="0" w:after="0" w:line="240" w:lineRule="auto"/>
              <w:ind w:firstLine="0"/>
              <w:jc w:val="center"/>
              <w:rPr>
                <w:rFonts w:eastAsia="Times New Roman" w:cs="Calibri"/>
                <w:sz w:val="18"/>
                <w:szCs w:val="18"/>
              </w:rPr>
            </w:pPr>
            <w:r w:rsidRPr="00221C6C">
              <w:rPr>
                <w:rFonts w:eastAsia="Times New Roman" w:cs="Calibri"/>
                <w:sz w:val="18"/>
                <w:szCs w:val="18"/>
              </w:rPr>
              <w:t>50%</w:t>
            </w:r>
          </w:p>
        </w:tc>
        <w:tc>
          <w:tcPr>
            <w:tcW w:w="1695"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2D6D9650" w14:textId="77777777" w:rsidR="00221C6C" w:rsidRPr="00221C6C" w:rsidRDefault="00221C6C" w:rsidP="00221C6C">
            <w:pPr>
              <w:spacing w:before="0" w:after="0" w:line="240" w:lineRule="auto"/>
              <w:ind w:firstLine="0"/>
              <w:jc w:val="center"/>
              <w:rPr>
                <w:rFonts w:eastAsia="Times New Roman" w:cs="Calibri"/>
                <w:b/>
                <w:bCs/>
                <w:sz w:val="18"/>
                <w:szCs w:val="18"/>
              </w:rPr>
            </w:pPr>
            <w:r w:rsidRPr="00221C6C">
              <w:rPr>
                <w:rFonts w:eastAsia="Times New Roman" w:cs="Calibri"/>
                <w:b/>
                <w:bCs/>
                <w:sz w:val="18"/>
                <w:szCs w:val="18"/>
              </w:rPr>
              <w:t>10,0%</w:t>
            </w:r>
          </w:p>
        </w:tc>
      </w:tr>
      <w:tr w:rsidR="00221C6C" w:rsidRPr="00221C6C" w14:paraId="74C103EC" w14:textId="77777777" w:rsidTr="00221C6C">
        <w:trPr>
          <w:trHeight w:val="292"/>
        </w:trPr>
        <w:tc>
          <w:tcPr>
            <w:tcW w:w="1712" w:type="dxa"/>
            <w:vMerge/>
            <w:tcBorders>
              <w:top w:val="single" w:sz="8" w:space="0" w:color="auto"/>
              <w:left w:val="single" w:sz="8" w:space="0" w:color="auto"/>
              <w:bottom w:val="single" w:sz="8" w:space="0" w:color="000000"/>
              <w:right w:val="single" w:sz="8" w:space="0" w:color="auto"/>
            </w:tcBorders>
            <w:vAlign w:val="center"/>
            <w:hideMark/>
          </w:tcPr>
          <w:p w14:paraId="2051AD20" w14:textId="77777777" w:rsidR="00221C6C" w:rsidRPr="00221C6C" w:rsidRDefault="00221C6C" w:rsidP="00221C6C">
            <w:pPr>
              <w:spacing w:before="0" w:after="0" w:line="240" w:lineRule="auto"/>
              <w:ind w:firstLine="0"/>
              <w:jc w:val="left"/>
              <w:rPr>
                <w:rFonts w:eastAsia="Times New Roman" w:cs="Calibri"/>
                <w:sz w:val="18"/>
                <w:szCs w:val="18"/>
              </w:rPr>
            </w:pPr>
          </w:p>
        </w:tc>
        <w:tc>
          <w:tcPr>
            <w:tcW w:w="3774" w:type="dxa"/>
            <w:tcBorders>
              <w:top w:val="nil"/>
              <w:left w:val="nil"/>
              <w:bottom w:val="single" w:sz="4" w:space="0" w:color="auto"/>
              <w:right w:val="single" w:sz="8" w:space="0" w:color="auto"/>
            </w:tcBorders>
            <w:shd w:val="clear" w:color="000000" w:fill="FFFFFF"/>
            <w:vAlign w:val="center"/>
            <w:hideMark/>
          </w:tcPr>
          <w:p w14:paraId="786B6FC6" w14:textId="77777777" w:rsidR="00221C6C" w:rsidRPr="00221C6C" w:rsidRDefault="00221C6C" w:rsidP="00221C6C">
            <w:pPr>
              <w:spacing w:before="0" w:after="0" w:line="240" w:lineRule="auto"/>
              <w:ind w:firstLine="0"/>
              <w:jc w:val="center"/>
              <w:rPr>
                <w:rFonts w:eastAsia="Times New Roman" w:cs="Calibri"/>
                <w:sz w:val="18"/>
                <w:szCs w:val="18"/>
              </w:rPr>
            </w:pPr>
            <w:r w:rsidRPr="00221C6C">
              <w:rPr>
                <w:rFonts w:eastAsia="Times New Roman" w:cs="Calibri"/>
                <w:sz w:val="18"/>
                <w:szCs w:val="18"/>
              </w:rPr>
              <w:t xml:space="preserve">Concreto </w:t>
            </w:r>
          </w:p>
        </w:tc>
        <w:tc>
          <w:tcPr>
            <w:tcW w:w="1878" w:type="dxa"/>
            <w:tcBorders>
              <w:top w:val="nil"/>
              <w:left w:val="nil"/>
              <w:bottom w:val="single" w:sz="4" w:space="0" w:color="auto"/>
              <w:right w:val="single" w:sz="8" w:space="0" w:color="auto"/>
            </w:tcBorders>
            <w:shd w:val="clear" w:color="000000" w:fill="FFFFFF"/>
            <w:vAlign w:val="center"/>
            <w:hideMark/>
          </w:tcPr>
          <w:p w14:paraId="4CAC0640" w14:textId="77777777" w:rsidR="00221C6C" w:rsidRPr="00221C6C" w:rsidRDefault="00221C6C" w:rsidP="00221C6C">
            <w:pPr>
              <w:spacing w:before="0" w:after="0" w:line="240" w:lineRule="auto"/>
              <w:ind w:firstLine="0"/>
              <w:jc w:val="center"/>
              <w:rPr>
                <w:rFonts w:eastAsia="Times New Roman" w:cs="Calibri"/>
                <w:sz w:val="18"/>
                <w:szCs w:val="18"/>
              </w:rPr>
            </w:pPr>
            <w:r w:rsidRPr="00221C6C">
              <w:rPr>
                <w:rFonts w:eastAsia="Times New Roman" w:cs="Calibri"/>
                <w:sz w:val="18"/>
                <w:szCs w:val="18"/>
              </w:rPr>
              <w:t>0%</w:t>
            </w:r>
          </w:p>
        </w:tc>
        <w:tc>
          <w:tcPr>
            <w:tcW w:w="1695" w:type="dxa"/>
            <w:vMerge/>
            <w:tcBorders>
              <w:top w:val="single" w:sz="8" w:space="0" w:color="auto"/>
              <w:left w:val="single" w:sz="8" w:space="0" w:color="auto"/>
              <w:bottom w:val="single" w:sz="8" w:space="0" w:color="000000"/>
              <w:right w:val="single" w:sz="8" w:space="0" w:color="auto"/>
            </w:tcBorders>
            <w:vAlign w:val="center"/>
            <w:hideMark/>
          </w:tcPr>
          <w:p w14:paraId="7E78A0E2" w14:textId="77777777" w:rsidR="00221C6C" w:rsidRPr="00221C6C" w:rsidRDefault="00221C6C" w:rsidP="00221C6C">
            <w:pPr>
              <w:spacing w:before="0" w:after="0" w:line="240" w:lineRule="auto"/>
              <w:ind w:firstLine="0"/>
              <w:jc w:val="left"/>
              <w:rPr>
                <w:rFonts w:eastAsia="Times New Roman" w:cs="Calibri"/>
                <w:b/>
                <w:bCs/>
                <w:sz w:val="18"/>
                <w:szCs w:val="18"/>
              </w:rPr>
            </w:pPr>
          </w:p>
        </w:tc>
      </w:tr>
      <w:tr w:rsidR="00221C6C" w:rsidRPr="00221C6C" w14:paraId="1C504438" w14:textId="77777777" w:rsidTr="00221C6C">
        <w:trPr>
          <w:trHeight w:val="292"/>
        </w:trPr>
        <w:tc>
          <w:tcPr>
            <w:tcW w:w="1712" w:type="dxa"/>
            <w:vMerge/>
            <w:tcBorders>
              <w:top w:val="single" w:sz="8" w:space="0" w:color="auto"/>
              <w:left w:val="single" w:sz="8" w:space="0" w:color="auto"/>
              <w:bottom w:val="single" w:sz="8" w:space="0" w:color="000000"/>
              <w:right w:val="single" w:sz="8" w:space="0" w:color="auto"/>
            </w:tcBorders>
            <w:vAlign w:val="center"/>
            <w:hideMark/>
          </w:tcPr>
          <w:p w14:paraId="2BC05E76" w14:textId="77777777" w:rsidR="00221C6C" w:rsidRPr="00221C6C" w:rsidRDefault="00221C6C" w:rsidP="00221C6C">
            <w:pPr>
              <w:spacing w:before="0" w:after="0" w:line="240" w:lineRule="auto"/>
              <w:ind w:firstLine="0"/>
              <w:jc w:val="left"/>
              <w:rPr>
                <w:rFonts w:eastAsia="Times New Roman" w:cs="Calibri"/>
                <w:sz w:val="18"/>
                <w:szCs w:val="18"/>
              </w:rPr>
            </w:pPr>
          </w:p>
        </w:tc>
        <w:tc>
          <w:tcPr>
            <w:tcW w:w="3774" w:type="dxa"/>
            <w:tcBorders>
              <w:top w:val="nil"/>
              <w:left w:val="nil"/>
              <w:bottom w:val="single" w:sz="4" w:space="0" w:color="auto"/>
              <w:right w:val="single" w:sz="8" w:space="0" w:color="auto"/>
            </w:tcBorders>
            <w:shd w:val="clear" w:color="000000" w:fill="FFFFFF"/>
            <w:vAlign w:val="center"/>
            <w:hideMark/>
          </w:tcPr>
          <w:p w14:paraId="0DF493BC" w14:textId="77777777" w:rsidR="00221C6C" w:rsidRPr="00221C6C" w:rsidRDefault="00221C6C" w:rsidP="00221C6C">
            <w:pPr>
              <w:spacing w:before="0" w:after="0" w:line="240" w:lineRule="auto"/>
              <w:ind w:firstLine="0"/>
              <w:jc w:val="center"/>
              <w:rPr>
                <w:rFonts w:eastAsia="Times New Roman" w:cs="Calibri"/>
                <w:sz w:val="18"/>
                <w:szCs w:val="18"/>
              </w:rPr>
            </w:pPr>
            <w:r w:rsidRPr="00221C6C">
              <w:rPr>
                <w:rFonts w:eastAsia="Times New Roman" w:cs="Calibri"/>
                <w:sz w:val="18"/>
                <w:szCs w:val="18"/>
              </w:rPr>
              <w:t>TSB</w:t>
            </w:r>
          </w:p>
        </w:tc>
        <w:tc>
          <w:tcPr>
            <w:tcW w:w="1878" w:type="dxa"/>
            <w:tcBorders>
              <w:top w:val="nil"/>
              <w:left w:val="nil"/>
              <w:bottom w:val="single" w:sz="4" w:space="0" w:color="auto"/>
              <w:right w:val="single" w:sz="8" w:space="0" w:color="auto"/>
            </w:tcBorders>
            <w:shd w:val="clear" w:color="000000" w:fill="FFFFFF"/>
            <w:vAlign w:val="center"/>
            <w:hideMark/>
          </w:tcPr>
          <w:p w14:paraId="7AD455FB" w14:textId="77777777" w:rsidR="00221C6C" w:rsidRPr="00221C6C" w:rsidRDefault="00221C6C" w:rsidP="00221C6C">
            <w:pPr>
              <w:spacing w:before="0" w:after="0" w:line="240" w:lineRule="auto"/>
              <w:ind w:firstLine="0"/>
              <w:jc w:val="center"/>
              <w:rPr>
                <w:rFonts w:eastAsia="Times New Roman" w:cs="Calibri"/>
                <w:sz w:val="18"/>
                <w:szCs w:val="18"/>
              </w:rPr>
            </w:pPr>
            <w:r w:rsidRPr="00221C6C">
              <w:rPr>
                <w:rFonts w:eastAsia="Times New Roman" w:cs="Calibri"/>
                <w:sz w:val="18"/>
                <w:szCs w:val="18"/>
              </w:rPr>
              <w:t>30%</w:t>
            </w:r>
          </w:p>
        </w:tc>
        <w:tc>
          <w:tcPr>
            <w:tcW w:w="1695" w:type="dxa"/>
            <w:vMerge/>
            <w:tcBorders>
              <w:top w:val="single" w:sz="8" w:space="0" w:color="auto"/>
              <w:left w:val="single" w:sz="8" w:space="0" w:color="auto"/>
              <w:bottom w:val="single" w:sz="8" w:space="0" w:color="000000"/>
              <w:right w:val="single" w:sz="8" w:space="0" w:color="auto"/>
            </w:tcBorders>
            <w:vAlign w:val="center"/>
            <w:hideMark/>
          </w:tcPr>
          <w:p w14:paraId="3EF37159" w14:textId="77777777" w:rsidR="00221C6C" w:rsidRPr="00221C6C" w:rsidRDefault="00221C6C" w:rsidP="00221C6C">
            <w:pPr>
              <w:spacing w:before="0" w:after="0" w:line="240" w:lineRule="auto"/>
              <w:ind w:firstLine="0"/>
              <w:jc w:val="left"/>
              <w:rPr>
                <w:rFonts w:eastAsia="Times New Roman" w:cs="Calibri"/>
                <w:b/>
                <w:bCs/>
                <w:sz w:val="18"/>
                <w:szCs w:val="18"/>
              </w:rPr>
            </w:pPr>
          </w:p>
        </w:tc>
      </w:tr>
      <w:tr w:rsidR="00221C6C" w:rsidRPr="00221C6C" w14:paraId="560577F2" w14:textId="77777777" w:rsidTr="00221C6C">
        <w:trPr>
          <w:trHeight w:val="292"/>
        </w:trPr>
        <w:tc>
          <w:tcPr>
            <w:tcW w:w="1712" w:type="dxa"/>
            <w:vMerge/>
            <w:tcBorders>
              <w:top w:val="single" w:sz="8" w:space="0" w:color="auto"/>
              <w:left w:val="single" w:sz="8" w:space="0" w:color="auto"/>
              <w:bottom w:val="single" w:sz="8" w:space="0" w:color="000000"/>
              <w:right w:val="single" w:sz="8" w:space="0" w:color="auto"/>
            </w:tcBorders>
            <w:vAlign w:val="center"/>
            <w:hideMark/>
          </w:tcPr>
          <w:p w14:paraId="4E55C680" w14:textId="77777777" w:rsidR="00221C6C" w:rsidRPr="00221C6C" w:rsidRDefault="00221C6C" w:rsidP="00221C6C">
            <w:pPr>
              <w:spacing w:before="0" w:after="0" w:line="240" w:lineRule="auto"/>
              <w:ind w:firstLine="0"/>
              <w:jc w:val="left"/>
              <w:rPr>
                <w:rFonts w:eastAsia="Times New Roman" w:cs="Calibri"/>
                <w:sz w:val="18"/>
                <w:szCs w:val="18"/>
              </w:rPr>
            </w:pPr>
          </w:p>
        </w:tc>
        <w:tc>
          <w:tcPr>
            <w:tcW w:w="3774" w:type="dxa"/>
            <w:tcBorders>
              <w:top w:val="nil"/>
              <w:left w:val="nil"/>
              <w:bottom w:val="single" w:sz="4" w:space="0" w:color="auto"/>
              <w:right w:val="single" w:sz="8" w:space="0" w:color="auto"/>
            </w:tcBorders>
            <w:shd w:val="clear" w:color="000000" w:fill="FFFFFF"/>
            <w:vAlign w:val="center"/>
            <w:hideMark/>
          </w:tcPr>
          <w:p w14:paraId="4BACF225" w14:textId="77777777" w:rsidR="00221C6C" w:rsidRPr="00221C6C" w:rsidRDefault="00221C6C" w:rsidP="00221C6C">
            <w:pPr>
              <w:spacing w:before="0" w:after="0" w:line="240" w:lineRule="auto"/>
              <w:ind w:firstLine="0"/>
              <w:jc w:val="center"/>
              <w:rPr>
                <w:rFonts w:eastAsia="Times New Roman" w:cs="Calibri"/>
                <w:sz w:val="18"/>
                <w:szCs w:val="18"/>
              </w:rPr>
            </w:pPr>
            <w:r w:rsidRPr="00221C6C">
              <w:rPr>
                <w:rFonts w:eastAsia="Times New Roman" w:cs="Calibri"/>
                <w:sz w:val="18"/>
                <w:szCs w:val="18"/>
              </w:rPr>
              <w:t xml:space="preserve">Granular </w:t>
            </w:r>
          </w:p>
        </w:tc>
        <w:tc>
          <w:tcPr>
            <w:tcW w:w="1878" w:type="dxa"/>
            <w:tcBorders>
              <w:top w:val="nil"/>
              <w:left w:val="nil"/>
              <w:bottom w:val="single" w:sz="4" w:space="0" w:color="auto"/>
              <w:right w:val="single" w:sz="8" w:space="0" w:color="auto"/>
            </w:tcBorders>
            <w:shd w:val="clear" w:color="000000" w:fill="FFFFFF"/>
            <w:vAlign w:val="center"/>
            <w:hideMark/>
          </w:tcPr>
          <w:p w14:paraId="44D24085" w14:textId="77777777" w:rsidR="00221C6C" w:rsidRPr="00221C6C" w:rsidRDefault="00221C6C" w:rsidP="00221C6C">
            <w:pPr>
              <w:spacing w:before="0" w:after="0" w:line="240" w:lineRule="auto"/>
              <w:ind w:firstLine="0"/>
              <w:jc w:val="center"/>
              <w:rPr>
                <w:rFonts w:eastAsia="Times New Roman" w:cs="Calibri"/>
                <w:sz w:val="18"/>
                <w:szCs w:val="18"/>
              </w:rPr>
            </w:pPr>
            <w:r w:rsidRPr="00221C6C">
              <w:rPr>
                <w:rFonts w:eastAsia="Times New Roman" w:cs="Calibri"/>
                <w:sz w:val="18"/>
                <w:szCs w:val="18"/>
              </w:rPr>
              <w:t>20%</w:t>
            </w:r>
          </w:p>
        </w:tc>
        <w:tc>
          <w:tcPr>
            <w:tcW w:w="1695" w:type="dxa"/>
            <w:vMerge/>
            <w:tcBorders>
              <w:top w:val="single" w:sz="8" w:space="0" w:color="auto"/>
              <w:left w:val="single" w:sz="8" w:space="0" w:color="auto"/>
              <w:bottom w:val="single" w:sz="8" w:space="0" w:color="000000"/>
              <w:right w:val="single" w:sz="8" w:space="0" w:color="auto"/>
            </w:tcBorders>
            <w:vAlign w:val="center"/>
            <w:hideMark/>
          </w:tcPr>
          <w:p w14:paraId="5102084E" w14:textId="77777777" w:rsidR="00221C6C" w:rsidRPr="00221C6C" w:rsidRDefault="00221C6C" w:rsidP="00221C6C">
            <w:pPr>
              <w:spacing w:before="0" w:after="0" w:line="240" w:lineRule="auto"/>
              <w:ind w:firstLine="0"/>
              <w:jc w:val="left"/>
              <w:rPr>
                <w:rFonts w:eastAsia="Times New Roman" w:cs="Calibri"/>
                <w:b/>
                <w:bCs/>
                <w:sz w:val="18"/>
                <w:szCs w:val="18"/>
              </w:rPr>
            </w:pPr>
          </w:p>
        </w:tc>
      </w:tr>
      <w:tr w:rsidR="00221C6C" w:rsidRPr="00221C6C" w14:paraId="4E97D476" w14:textId="77777777" w:rsidTr="00221C6C">
        <w:trPr>
          <w:trHeight w:val="307"/>
        </w:trPr>
        <w:tc>
          <w:tcPr>
            <w:tcW w:w="1712" w:type="dxa"/>
            <w:vMerge/>
            <w:tcBorders>
              <w:top w:val="single" w:sz="8" w:space="0" w:color="auto"/>
              <w:left w:val="single" w:sz="8" w:space="0" w:color="auto"/>
              <w:bottom w:val="single" w:sz="8" w:space="0" w:color="000000"/>
              <w:right w:val="single" w:sz="8" w:space="0" w:color="auto"/>
            </w:tcBorders>
            <w:vAlign w:val="center"/>
            <w:hideMark/>
          </w:tcPr>
          <w:p w14:paraId="2AD75010" w14:textId="77777777" w:rsidR="00221C6C" w:rsidRPr="00221C6C" w:rsidRDefault="00221C6C" w:rsidP="00221C6C">
            <w:pPr>
              <w:spacing w:before="0" w:after="0" w:line="240" w:lineRule="auto"/>
              <w:ind w:firstLine="0"/>
              <w:jc w:val="left"/>
              <w:rPr>
                <w:rFonts w:eastAsia="Times New Roman" w:cs="Calibri"/>
                <w:sz w:val="18"/>
                <w:szCs w:val="18"/>
              </w:rPr>
            </w:pPr>
          </w:p>
        </w:tc>
        <w:tc>
          <w:tcPr>
            <w:tcW w:w="3774" w:type="dxa"/>
            <w:tcBorders>
              <w:top w:val="nil"/>
              <w:left w:val="nil"/>
              <w:bottom w:val="nil"/>
              <w:right w:val="single" w:sz="8" w:space="0" w:color="auto"/>
            </w:tcBorders>
            <w:shd w:val="clear" w:color="000000" w:fill="FFFFFF"/>
            <w:vAlign w:val="center"/>
            <w:hideMark/>
          </w:tcPr>
          <w:p w14:paraId="212744CA" w14:textId="77777777" w:rsidR="00221C6C" w:rsidRPr="00221C6C" w:rsidRDefault="00221C6C" w:rsidP="00221C6C">
            <w:pPr>
              <w:spacing w:before="0" w:after="0" w:line="240" w:lineRule="auto"/>
              <w:ind w:firstLine="0"/>
              <w:jc w:val="center"/>
              <w:rPr>
                <w:rFonts w:eastAsia="Times New Roman" w:cs="Calibri"/>
                <w:sz w:val="18"/>
                <w:szCs w:val="18"/>
              </w:rPr>
            </w:pPr>
            <w:r w:rsidRPr="00221C6C">
              <w:rPr>
                <w:rFonts w:eastAsia="Times New Roman" w:cs="Calibri"/>
                <w:sz w:val="18"/>
                <w:szCs w:val="18"/>
              </w:rPr>
              <w:t>Tierra</w:t>
            </w:r>
          </w:p>
        </w:tc>
        <w:tc>
          <w:tcPr>
            <w:tcW w:w="1878" w:type="dxa"/>
            <w:tcBorders>
              <w:top w:val="nil"/>
              <w:left w:val="nil"/>
              <w:bottom w:val="nil"/>
              <w:right w:val="single" w:sz="8" w:space="0" w:color="auto"/>
            </w:tcBorders>
            <w:shd w:val="clear" w:color="000000" w:fill="FFFFFF"/>
            <w:vAlign w:val="center"/>
            <w:hideMark/>
          </w:tcPr>
          <w:p w14:paraId="7A86BE17" w14:textId="77777777" w:rsidR="00221C6C" w:rsidRPr="00221C6C" w:rsidRDefault="00221C6C" w:rsidP="00221C6C">
            <w:pPr>
              <w:spacing w:before="0" w:after="0" w:line="240" w:lineRule="auto"/>
              <w:ind w:firstLine="0"/>
              <w:jc w:val="center"/>
              <w:rPr>
                <w:rFonts w:eastAsia="Times New Roman" w:cs="Calibri"/>
                <w:sz w:val="18"/>
                <w:szCs w:val="18"/>
              </w:rPr>
            </w:pPr>
            <w:r w:rsidRPr="00221C6C">
              <w:rPr>
                <w:rFonts w:eastAsia="Times New Roman" w:cs="Calibri"/>
                <w:sz w:val="18"/>
                <w:szCs w:val="18"/>
              </w:rPr>
              <w:t>0%</w:t>
            </w:r>
          </w:p>
        </w:tc>
        <w:tc>
          <w:tcPr>
            <w:tcW w:w="1695" w:type="dxa"/>
            <w:vMerge/>
            <w:tcBorders>
              <w:top w:val="single" w:sz="8" w:space="0" w:color="auto"/>
              <w:left w:val="single" w:sz="8" w:space="0" w:color="auto"/>
              <w:bottom w:val="single" w:sz="8" w:space="0" w:color="000000"/>
              <w:right w:val="single" w:sz="8" w:space="0" w:color="auto"/>
            </w:tcBorders>
            <w:vAlign w:val="center"/>
            <w:hideMark/>
          </w:tcPr>
          <w:p w14:paraId="1E3767DA" w14:textId="77777777" w:rsidR="00221C6C" w:rsidRPr="00221C6C" w:rsidRDefault="00221C6C" w:rsidP="00221C6C">
            <w:pPr>
              <w:spacing w:before="0" w:after="0" w:line="240" w:lineRule="auto"/>
              <w:ind w:firstLine="0"/>
              <w:jc w:val="left"/>
              <w:rPr>
                <w:rFonts w:eastAsia="Times New Roman" w:cs="Calibri"/>
                <w:b/>
                <w:bCs/>
                <w:sz w:val="18"/>
                <w:szCs w:val="18"/>
              </w:rPr>
            </w:pPr>
          </w:p>
        </w:tc>
      </w:tr>
      <w:tr w:rsidR="00221C6C" w:rsidRPr="00221C6C" w14:paraId="10699BC5" w14:textId="77777777" w:rsidTr="00221C6C">
        <w:trPr>
          <w:trHeight w:val="292"/>
        </w:trPr>
        <w:tc>
          <w:tcPr>
            <w:tcW w:w="1712" w:type="dxa"/>
            <w:vMerge w:val="restart"/>
            <w:tcBorders>
              <w:top w:val="nil"/>
              <w:left w:val="single" w:sz="8" w:space="0" w:color="auto"/>
              <w:bottom w:val="single" w:sz="8" w:space="0" w:color="000000"/>
              <w:right w:val="nil"/>
            </w:tcBorders>
            <w:shd w:val="clear" w:color="000000" w:fill="FFFFFF"/>
            <w:vAlign w:val="center"/>
            <w:hideMark/>
          </w:tcPr>
          <w:p w14:paraId="31BE8A89" w14:textId="77777777" w:rsidR="00221C6C" w:rsidRPr="00221C6C" w:rsidRDefault="00221C6C" w:rsidP="00221C6C">
            <w:pPr>
              <w:spacing w:before="0" w:after="0" w:line="240" w:lineRule="auto"/>
              <w:ind w:firstLine="0"/>
              <w:jc w:val="center"/>
              <w:rPr>
                <w:rFonts w:eastAsia="Times New Roman" w:cs="Calibri"/>
                <w:sz w:val="18"/>
                <w:szCs w:val="18"/>
              </w:rPr>
            </w:pPr>
            <w:r w:rsidRPr="00221C6C">
              <w:rPr>
                <w:rFonts w:eastAsia="Times New Roman" w:cs="Calibri"/>
                <w:sz w:val="18"/>
                <w:szCs w:val="18"/>
              </w:rPr>
              <w:t>Estado de Superficie de Ruedo</w:t>
            </w:r>
          </w:p>
        </w:tc>
        <w:tc>
          <w:tcPr>
            <w:tcW w:w="3774" w:type="dxa"/>
            <w:tcBorders>
              <w:top w:val="single" w:sz="8" w:space="0" w:color="auto"/>
              <w:left w:val="single" w:sz="8" w:space="0" w:color="auto"/>
              <w:bottom w:val="single" w:sz="4" w:space="0" w:color="auto"/>
              <w:right w:val="single" w:sz="8" w:space="0" w:color="auto"/>
            </w:tcBorders>
            <w:shd w:val="clear" w:color="000000" w:fill="FFFFFF"/>
            <w:vAlign w:val="center"/>
            <w:hideMark/>
          </w:tcPr>
          <w:p w14:paraId="75D5712C" w14:textId="77777777" w:rsidR="00221C6C" w:rsidRPr="00221C6C" w:rsidRDefault="00221C6C" w:rsidP="00221C6C">
            <w:pPr>
              <w:spacing w:before="0" w:after="0" w:line="240" w:lineRule="auto"/>
              <w:ind w:firstLine="0"/>
              <w:jc w:val="center"/>
              <w:rPr>
                <w:rFonts w:eastAsia="Times New Roman" w:cs="Calibri"/>
                <w:sz w:val="18"/>
                <w:szCs w:val="18"/>
              </w:rPr>
            </w:pPr>
            <w:r w:rsidRPr="00221C6C">
              <w:rPr>
                <w:rFonts w:eastAsia="Times New Roman" w:cs="Calibri"/>
                <w:sz w:val="18"/>
                <w:szCs w:val="18"/>
              </w:rPr>
              <w:t>Muy bueno</w:t>
            </w:r>
          </w:p>
        </w:tc>
        <w:tc>
          <w:tcPr>
            <w:tcW w:w="1878" w:type="dxa"/>
            <w:tcBorders>
              <w:top w:val="single" w:sz="8" w:space="0" w:color="auto"/>
              <w:left w:val="nil"/>
              <w:bottom w:val="single" w:sz="4" w:space="0" w:color="auto"/>
              <w:right w:val="single" w:sz="8" w:space="0" w:color="auto"/>
            </w:tcBorders>
            <w:shd w:val="clear" w:color="000000" w:fill="FFFFFF"/>
            <w:vAlign w:val="center"/>
            <w:hideMark/>
          </w:tcPr>
          <w:p w14:paraId="1863A929" w14:textId="77777777" w:rsidR="00221C6C" w:rsidRPr="00221C6C" w:rsidRDefault="00221C6C" w:rsidP="00221C6C">
            <w:pPr>
              <w:spacing w:before="0" w:after="0" w:line="240" w:lineRule="auto"/>
              <w:ind w:firstLine="0"/>
              <w:jc w:val="center"/>
              <w:rPr>
                <w:rFonts w:eastAsia="Times New Roman" w:cs="Calibri"/>
                <w:sz w:val="18"/>
                <w:szCs w:val="18"/>
              </w:rPr>
            </w:pPr>
            <w:r w:rsidRPr="00221C6C">
              <w:rPr>
                <w:rFonts w:eastAsia="Times New Roman" w:cs="Calibri"/>
                <w:sz w:val="18"/>
                <w:szCs w:val="18"/>
              </w:rPr>
              <w:t>5%</w:t>
            </w:r>
          </w:p>
        </w:tc>
        <w:tc>
          <w:tcPr>
            <w:tcW w:w="1695" w:type="dxa"/>
            <w:vMerge w:val="restart"/>
            <w:tcBorders>
              <w:top w:val="nil"/>
              <w:left w:val="nil"/>
              <w:bottom w:val="single" w:sz="8" w:space="0" w:color="000000"/>
              <w:right w:val="single" w:sz="8" w:space="0" w:color="auto"/>
            </w:tcBorders>
            <w:shd w:val="clear" w:color="000000" w:fill="FFFFFF"/>
            <w:vAlign w:val="center"/>
            <w:hideMark/>
          </w:tcPr>
          <w:p w14:paraId="425D4D41" w14:textId="77777777" w:rsidR="00221C6C" w:rsidRPr="00221C6C" w:rsidRDefault="00221C6C" w:rsidP="00221C6C">
            <w:pPr>
              <w:spacing w:before="0" w:after="0" w:line="240" w:lineRule="auto"/>
              <w:ind w:firstLine="0"/>
              <w:jc w:val="center"/>
              <w:rPr>
                <w:rFonts w:eastAsia="Times New Roman" w:cs="Calibri"/>
                <w:b/>
                <w:bCs/>
                <w:sz w:val="18"/>
                <w:szCs w:val="18"/>
              </w:rPr>
            </w:pPr>
            <w:r w:rsidRPr="00221C6C">
              <w:rPr>
                <w:rFonts w:eastAsia="Times New Roman" w:cs="Calibri"/>
                <w:b/>
                <w:bCs/>
                <w:sz w:val="18"/>
                <w:szCs w:val="18"/>
              </w:rPr>
              <w:t>20,0%</w:t>
            </w:r>
          </w:p>
        </w:tc>
      </w:tr>
      <w:tr w:rsidR="00221C6C" w:rsidRPr="00221C6C" w14:paraId="6C555744" w14:textId="77777777" w:rsidTr="00221C6C">
        <w:trPr>
          <w:trHeight w:val="292"/>
        </w:trPr>
        <w:tc>
          <w:tcPr>
            <w:tcW w:w="1712" w:type="dxa"/>
            <w:vMerge/>
            <w:tcBorders>
              <w:top w:val="nil"/>
              <w:left w:val="single" w:sz="8" w:space="0" w:color="auto"/>
              <w:bottom w:val="single" w:sz="8" w:space="0" w:color="000000"/>
              <w:right w:val="nil"/>
            </w:tcBorders>
            <w:vAlign w:val="center"/>
            <w:hideMark/>
          </w:tcPr>
          <w:p w14:paraId="3E899049" w14:textId="77777777" w:rsidR="00221C6C" w:rsidRPr="00221C6C" w:rsidRDefault="00221C6C" w:rsidP="00221C6C">
            <w:pPr>
              <w:spacing w:before="0" w:after="0" w:line="240" w:lineRule="auto"/>
              <w:ind w:firstLine="0"/>
              <w:jc w:val="left"/>
              <w:rPr>
                <w:rFonts w:eastAsia="Times New Roman" w:cs="Calibri"/>
                <w:sz w:val="18"/>
                <w:szCs w:val="18"/>
              </w:rPr>
            </w:pPr>
          </w:p>
        </w:tc>
        <w:tc>
          <w:tcPr>
            <w:tcW w:w="3774" w:type="dxa"/>
            <w:tcBorders>
              <w:top w:val="nil"/>
              <w:left w:val="single" w:sz="8" w:space="0" w:color="auto"/>
              <w:bottom w:val="single" w:sz="4" w:space="0" w:color="auto"/>
              <w:right w:val="single" w:sz="8" w:space="0" w:color="auto"/>
            </w:tcBorders>
            <w:shd w:val="clear" w:color="000000" w:fill="FFFFFF"/>
            <w:vAlign w:val="center"/>
            <w:hideMark/>
          </w:tcPr>
          <w:p w14:paraId="3E711171" w14:textId="77777777" w:rsidR="00221C6C" w:rsidRPr="00221C6C" w:rsidRDefault="00221C6C" w:rsidP="00221C6C">
            <w:pPr>
              <w:spacing w:before="0" w:after="0" w:line="240" w:lineRule="auto"/>
              <w:ind w:firstLine="0"/>
              <w:jc w:val="center"/>
              <w:rPr>
                <w:rFonts w:eastAsia="Times New Roman" w:cs="Calibri"/>
                <w:sz w:val="18"/>
                <w:szCs w:val="18"/>
              </w:rPr>
            </w:pPr>
            <w:r w:rsidRPr="00221C6C">
              <w:rPr>
                <w:rFonts w:eastAsia="Times New Roman" w:cs="Calibri"/>
                <w:sz w:val="18"/>
                <w:szCs w:val="18"/>
              </w:rPr>
              <w:t>Bueno</w:t>
            </w:r>
          </w:p>
        </w:tc>
        <w:tc>
          <w:tcPr>
            <w:tcW w:w="1878" w:type="dxa"/>
            <w:tcBorders>
              <w:top w:val="nil"/>
              <w:left w:val="nil"/>
              <w:bottom w:val="single" w:sz="4" w:space="0" w:color="auto"/>
              <w:right w:val="single" w:sz="8" w:space="0" w:color="auto"/>
            </w:tcBorders>
            <w:shd w:val="clear" w:color="000000" w:fill="FFFFFF"/>
            <w:vAlign w:val="center"/>
            <w:hideMark/>
          </w:tcPr>
          <w:p w14:paraId="12B6FC7D" w14:textId="77777777" w:rsidR="00221C6C" w:rsidRPr="00221C6C" w:rsidRDefault="00221C6C" w:rsidP="00221C6C">
            <w:pPr>
              <w:spacing w:before="0" w:after="0" w:line="240" w:lineRule="auto"/>
              <w:ind w:firstLine="0"/>
              <w:jc w:val="center"/>
              <w:rPr>
                <w:rFonts w:eastAsia="Times New Roman" w:cs="Calibri"/>
                <w:sz w:val="18"/>
                <w:szCs w:val="18"/>
              </w:rPr>
            </w:pPr>
            <w:r w:rsidRPr="00221C6C">
              <w:rPr>
                <w:rFonts w:eastAsia="Times New Roman" w:cs="Calibri"/>
                <w:sz w:val="18"/>
                <w:szCs w:val="18"/>
              </w:rPr>
              <w:t>15%</w:t>
            </w:r>
          </w:p>
        </w:tc>
        <w:tc>
          <w:tcPr>
            <w:tcW w:w="1695" w:type="dxa"/>
            <w:vMerge/>
            <w:tcBorders>
              <w:top w:val="nil"/>
              <w:left w:val="nil"/>
              <w:bottom w:val="single" w:sz="8" w:space="0" w:color="000000"/>
              <w:right w:val="single" w:sz="8" w:space="0" w:color="auto"/>
            </w:tcBorders>
            <w:vAlign w:val="center"/>
            <w:hideMark/>
          </w:tcPr>
          <w:p w14:paraId="1100F21F" w14:textId="77777777" w:rsidR="00221C6C" w:rsidRPr="00221C6C" w:rsidRDefault="00221C6C" w:rsidP="00221C6C">
            <w:pPr>
              <w:spacing w:before="0" w:after="0" w:line="240" w:lineRule="auto"/>
              <w:ind w:firstLine="0"/>
              <w:jc w:val="left"/>
              <w:rPr>
                <w:rFonts w:eastAsia="Times New Roman" w:cs="Calibri"/>
                <w:b/>
                <w:bCs/>
                <w:sz w:val="18"/>
                <w:szCs w:val="18"/>
              </w:rPr>
            </w:pPr>
          </w:p>
        </w:tc>
      </w:tr>
      <w:tr w:rsidR="00221C6C" w:rsidRPr="00221C6C" w14:paraId="1C37266B" w14:textId="77777777" w:rsidTr="00221C6C">
        <w:trPr>
          <w:trHeight w:val="292"/>
        </w:trPr>
        <w:tc>
          <w:tcPr>
            <w:tcW w:w="1712" w:type="dxa"/>
            <w:vMerge/>
            <w:tcBorders>
              <w:top w:val="nil"/>
              <w:left w:val="single" w:sz="8" w:space="0" w:color="auto"/>
              <w:bottom w:val="single" w:sz="8" w:space="0" w:color="000000"/>
              <w:right w:val="nil"/>
            </w:tcBorders>
            <w:vAlign w:val="center"/>
            <w:hideMark/>
          </w:tcPr>
          <w:p w14:paraId="2101BAE6" w14:textId="77777777" w:rsidR="00221C6C" w:rsidRPr="00221C6C" w:rsidRDefault="00221C6C" w:rsidP="00221C6C">
            <w:pPr>
              <w:spacing w:before="0" w:after="0" w:line="240" w:lineRule="auto"/>
              <w:ind w:firstLine="0"/>
              <w:jc w:val="left"/>
              <w:rPr>
                <w:rFonts w:eastAsia="Times New Roman" w:cs="Calibri"/>
                <w:sz w:val="18"/>
                <w:szCs w:val="18"/>
              </w:rPr>
            </w:pPr>
          </w:p>
        </w:tc>
        <w:tc>
          <w:tcPr>
            <w:tcW w:w="3774" w:type="dxa"/>
            <w:tcBorders>
              <w:top w:val="nil"/>
              <w:left w:val="single" w:sz="8" w:space="0" w:color="auto"/>
              <w:bottom w:val="single" w:sz="4" w:space="0" w:color="auto"/>
              <w:right w:val="single" w:sz="8" w:space="0" w:color="auto"/>
            </w:tcBorders>
            <w:shd w:val="clear" w:color="000000" w:fill="FFFFFF"/>
            <w:vAlign w:val="center"/>
            <w:hideMark/>
          </w:tcPr>
          <w:p w14:paraId="5A6BD24F" w14:textId="77777777" w:rsidR="00221C6C" w:rsidRPr="00221C6C" w:rsidRDefault="00221C6C" w:rsidP="00221C6C">
            <w:pPr>
              <w:spacing w:before="0" w:after="0" w:line="240" w:lineRule="auto"/>
              <w:ind w:firstLine="0"/>
              <w:jc w:val="center"/>
              <w:rPr>
                <w:rFonts w:eastAsia="Times New Roman" w:cs="Calibri"/>
                <w:sz w:val="18"/>
                <w:szCs w:val="18"/>
              </w:rPr>
            </w:pPr>
            <w:r w:rsidRPr="00221C6C">
              <w:rPr>
                <w:rFonts w:eastAsia="Times New Roman" w:cs="Calibri"/>
                <w:sz w:val="18"/>
                <w:szCs w:val="18"/>
              </w:rPr>
              <w:t>Regular</w:t>
            </w:r>
          </w:p>
        </w:tc>
        <w:tc>
          <w:tcPr>
            <w:tcW w:w="1878" w:type="dxa"/>
            <w:tcBorders>
              <w:top w:val="nil"/>
              <w:left w:val="nil"/>
              <w:bottom w:val="single" w:sz="4" w:space="0" w:color="auto"/>
              <w:right w:val="single" w:sz="8" w:space="0" w:color="auto"/>
            </w:tcBorders>
            <w:shd w:val="clear" w:color="000000" w:fill="FFFFFF"/>
            <w:vAlign w:val="center"/>
            <w:hideMark/>
          </w:tcPr>
          <w:p w14:paraId="757008D9" w14:textId="77777777" w:rsidR="00221C6C" w:rsidRPr="00221C6C" w:rsidRDefault="00221C6C" w:rsidP="00221C6C">
            <w:pPr>
              <w:spacing w:before="0" w:after="0" w:line="240" w:lineRule="auto"/>
              <w:ind w:firstLine="0"/>
              <w:jc w:val="center"/>
              <w:rPr>
                <w:rFonts w:eastAsia="Times New Roman" w:cs="Calibri"/>
                <w:sz w:val="18"/>
                <w:szCs w:val="18"/>
              </w:rPr>
            </w:pPr>
            <w:r w:rsidRPr="00221C6C">
              <w:rPr>
                <w:rFonts w:eastAsia="Times New Roman" w:cs="Calibri"/>
                <w:sz w:val="18"/>
                <w:szCs w:val="18"/>
              </w:rPr>
              <w:t>20%</w:t>
            </w:r>
          </w:p>
        </w:tc>
        <w:tc>
          <w:tcPr>
            <w:tcW w:w="1695" w:type="dxa"/>
            <w:vMerge/>
            <w:tcBorders>
              <w:top w:val="nil"/>
              <w:left w:val="nil"/>
              <w:bottom w:val="single" w:sz="8" w:space="0" w:color="000000"/>
              <w:right w:val="single" w:sz="8" w:space="0" w:color="auto"/>
            </w:tcBorders>
            <w:vAlign w:val="center"/>
            <w:hideMark/>
          </w:tcPr>
          <w:p w14:paraId="6610591A" w14:textId="77777777" w:rsidR="00221C6C" w:rsidRPr="00221C6C" w:rsidRDefault="00221C6C" w:rsidP="00221C6C">
            <w:pPr>
              <w:spacing w:before="0" w:after="0" w:line="240" w:lineRule="auto"/>
              <w:ind w:firstLine="0"/>
              <w:jc w:val="left"/>
              <w:rPr>
                <w:rFonts w:eastAsia="Times New Roman" w:cs="Calibri"/>
                <w:b/>
                <w:bCs/>
                <w:sz w:val="18"/>
                <w:szCs w:val="18"/>
              </w:rPr>
            </w:pPr>
          </w:p>
        </w:tc>
      </w:tr>
      <w:tr w:rsidR="00221C6C" w:rsidRPr="00221C6C" w14:paraId="328E57B0" w14:textId="77777777" w:rsidTr="00221C6C">
        <w:trPr>
          <w:trHeight w:val="292"/>
        </w:trPr>
        <w:tc>
          <w:tcPr>
            <w:tcW w:w="1712" w:type="dxa"/>
            <w:vMerge/>
            <w:tcBorders>
              <w:top w:val="nil"/>
              <w:left w:val="single" w:sz="8" w:space="0" w:color="auto"/>
              <w:bottom w:val="single" w:sz="8" w:space="0" w:color="000000"/>
              <w:right w:val="nil"/>
            </w:tcBorders>
            <w:vAlign w:val="center"/>
            <w:hideMark/>
          </w:tcPr>
          <w:p w14:paraId="0AC9A6E6" w14:textId="77777777" w:rsidR="00221C6C" w:rsidRPr="00221C6C" w:rsidRDefault="00221C6C" w:rsidP="00221C6C">
            <w:pPr>
              <w:spacing w:before="0" w:after="0" w:line="240" w:lineRule="auto"/>
              <w:ind w:firstLine="0"/>
              <w:jc w:val="left"/>
              <w:rPr>
                <w:rFonts w:eastAsia="Times New Roman" w:cs="Calibri"/>
                <w:sz w:val="18"/>
                <w:szCs w:val="18"/>
              </w:rPr>
            </w:pPr>
          </w:p>
        </w:tc>
        <w:tc>
          <w:tcPr>
            <w:tcW w:w="3774" w:type="dxa"/>
            <w:tcBorders>
              <w:top w:val="nil"/>
              <w:left w:val="single" w:sz="8" w:space="0" w:color="auto"/>
              <w:bottom w:val="single" w:sz="4" w:space="0" w:color="auto"/>
              <w:right w:val="single" w:sz="8" w:space="0" w:color="auto"/>
            </w:tcBorders>
            <w:shd w:val="clear" w:color="000000" w:fill="FFFFFF"/>
            <w:vAlign w:val="center"/>
            <w:hideMark/>
          </w:tcPr>
          <w:p w14:paraId="751478BA" w14:textId="77777777" w:rsidR="00221C6C" w:rsidRPr="00221C6C" w:rsidRDefault="00221C6C" w:rsidP="00221C6C">
            <w:pPr>
              <w:spacing w:before="0" w:after="0" w:line="240" w:lineRule="auto"/>
              <w:ind w:firstLine="0"/>
              <w:jc w:val="center"/>
              <w:rPr>
                <w:rFonts w:eastAsia="Times New Roman" w:cs="Calibri"/>
                <w:sz w:val="18"/>
                <w:szCs w:val="18"/>
              </w:rPr>
            </w:pPr>
            <w:r w:rsidRPr="00221C6C">
              <w:rPr>
                <w:rFonts w:eastAsia="Times New Roman" w:cs="Calibri"/>
                <w:sz w:val="18"/>
                <w:szCs w:val="18"/>
              </w:rPr>
              <w:t>Malo</w:t>
            </w:r>
          </w:p>
        </w:tc>
        <w:tc>
          <w:tcPr>
            <w:tcW w:w="1878" w:type="dxa"/>
            <w:tcBorders>
              <w:top w:val="nil"/>
              <w:left w:val="nil"/>
              <w:bottom w:val="single" w:sz="4" w:space="0" w:color="auto"/>
              <w:right w:val="single" w:sz="8" w:space="0" w:color="auto"/>
            </w:tcBorders>
            <w:shd w:val="clear" w:color="000000" w:fill="FFFFFF"/>
            <w:vAlign w:val="center"/>
            <w:hideMark/>
          </w:tcPr>
          <w:p w14:paraId="2D687A19" w14:textId="77777777" w:rsidR="00221C6C" w:rsidRPr="00221C6C" w:rsidRDefault="00221C6C" w:rsidP="00221C6C">
            <w:pPr>
              <w:spacing w:before="0" w:after="0" w:line="240" w:lineRule="auto"/>
              <w:ind w:firstLine="0"/>
              <w:jc w:val="center"/>
              <w:rPr>
                <w:rFonts w:eastAsia="Times New Roman" w:cs="Calibri"/>
                <w:sz w:val="18"/>
                <w:szCs w:val="18"/>
              </w:rPr>
            </w:pPr>
            <w:r w:rsidRPr="00221C6C">
              <w:rPr>
                <w:rFonts w:eastAsia="Times New Roman" w:cs="Calibri"/>
                <w:sz w:val="18"/>
                <w:szCs w:val="18"/>
              </w:rPr>
              <w:t>25%</w:t>
            </w:r>
          </w:p>
        </w:tc>
        <w:tc>
          <w:tcPr>
            <w:tcW w:w="1695" w:type="dxa"/>
            <w:vMerge/>
            <w:tcBorders>
              <w:top w:val="nil"/>
              <w:left w:val="nil"/>
              <w:bottom w:val="single" w:sz="8" w:space="0" w:color="000000"/>
              <w:right w:val="single" w:sz="8" w:space="0" w:color="auto"/>
            </w:tcBorders>
            <w:vAlign w:val="center"/>
            <w:hideMark/>
          </w:tcPr>
          <w:p w14:paraId="1C20D4BF" w14:textId="77777777" w:rsidR="00221C6C" w:rsidRPr="00221C6C" w:rsidRDefault="00221C6C" w:rsidP="00221C6C">
            <w:pPr>
              <w:spacing w:before="0" w:after="0" w:line="240" w:lineRule="auto"/>
              <w:ind w:firstLine="0"/>
              <w:jc w:val="left"/>
              <w:rPr>
                <w:rFonts w:eastAsia="Times New Roman" w:cs="Calibri"/>
                <w:b/>
                <w:bCs/>
                <w:sz w:val="18"/>
                <w:szCs w:val="18"/>
              </w:rPr>
            </w:pPr>
          </w:p>
        </w:tc>
      </w:tr>
      <w:tr w:rsidR="00221C6C" w:rsidRPr="00221C6C" w14:paraId="768A6B71" w14:textId="77777777" w:rsidTr="00221C6C">
        <w:trPr>
          <w:trHeight w:val="307"/>
        </w:trPr>
        <w:tc>
          <w:tcPr>
            <w:tcW w:w="1712" w:type="dxa"/>
            <w:vMerge/>
            <w:tcBorders>
              <w:top w:val="nil"/>
              <w:left w:val="single" w:sz="8" w:space="0" w:color="auto"/>
              <w:bottom w:val="single" w:sz="8" w:space="0" w:color="000000"/>
              <w:right w:val="nil"/>
            </w:tcBorders>
            <w:vAlign w:val="center"/>
            <w:hideMark/>
          </w:tcPr>
          <w:p w14:paraId="19C6CC89" w14:textId="77777777" w:rsidR="00221C6C" w:rsidRPr="00221C6C" w:rsidRDefault="00221C6C" w:rsidP="00221C6C">
            <w:pPr>
              <w:spacing w:before="0" w:after="0" w:line="240" w:lineRule="auto"/>
              <w:ind w:firstLine="0"/>
              <w:jc w:val="left"/>
              <w:rPr>
                <w:rFonts w:eastAsia="Times New Roman" w:cs="Calibri"/>
                <w:sz w:val="18"/>
                <w:szCs w:val="18"/>
              </w:rPr>
            </w:pPr>
          </w:p>
        </w:tc>
        <w:tc>
          <w:tcPr>
            <w:tcW w:w="3774" w:type="dxa"/>
            <w:tcBorders>
              <w:top w:val="nil"/>
              <w:left w:val="single" w:sz="8" w:space="0" w:color="auto"/>
              <w:bottom w:val="single" w:sz="8" w:space="0" w:color="auto"/>
              <w:right w:val="single" w:sz="8" w:space="0" w:color="auto"/>
            </w:tcBorders>
            <w:shd w:val="clear" w:color="000000" w:fill="FFFFFF"/>
            <w:vAlign w:val="center"/>
            <w:hideMark/>
          </w:tcPr>
          <w:p w14:paraId="7AA17630" w14:textId="77777777" w:rsidR="00221C6C" w:rsidRPr="00221C6C" w:rsidRDefault="00221C6C" w:rsidP="00221C6C">
            <w:pPr>
              <w:spacing w:before="0" w:after="0" w:line="240" w:lineRule="auto"/>
              <w:ind w:firstLine="0"/>
              <w:jc w:val="center"/>
              <w:rPr>
                <w:rFonts w:eastAsia="Times New Roman" w:cs="Calibri"/>
                <w:sz w:val="18"/>
                <w:szCs w:val="18"/>
              </w:rPr>
            </w:pPr>
            <w:r w:rsidRPr="00221C6C">
              <w:rPr>
                <w:rFonts w:eastAsia="Times New Roman" w:cs="Calibri"/>
                <w:sz w:val="18"/>
                <w:szCs w:val="18"/>
              </w:rPr>
              <w:t>Muy Malo</w:t>
            </w:r>
          </w:p>
        </w:tc>
        <w:tc>
          <w:tcPr>
            <w:tcW w:w="1878" w:type="dxa"/>
            <w:tcBorders>
              <w:top w:val="nil"/>
              <w:left w:val="nil"/>
              <w:bottom w:val="single" w:sz="8" w:space="0" w:color="auto"/>
              <w:right w:val="single" w:sz="8" w:space="0" w:color="auto"/>
            </w:tcBorders>
            <w:shd w:val="clear" w:color="000000" w:fill="FFFFFF"/>
            <w:vAlign w:val="center"/>
            <w:hideMark/>
          </w:tcPr>
          <w:p w14:paraId="1F400826" w14:textId="77777777" w:rsidR="00221C6C" w:rsidRPr="00221C6C" w:rsidRDefault="00221C6C" w:rsidP="00221C6C">
            <w:pPr>
              <w:spacing w:before="0" w:after="0" w:line="240" w:lineRule="auto"/>
              <w:ind w:firstLine="0"/>
              <w:jc w:val="center"/>
              <w:rPr>
                <w:rFonts w:eastAsia="Times New Roman" w:cs="Calibri"/>
                <w:sz w:val="18"/>
                <w:szCs w:val="18"/>
              </w:rPr>
            </w:pPr>
            <w:r w:rsidRPr="00221C6C">
              <w:rPr>
                <w:rFonts w:eastAsia="Times New Roman" w:cs="Calibri"/>
                <w:sz w:val="18"/>
                <w:szCs w:val="18"/>
              </w:rPr>
              <w:t>35%</w:t>
            </w:r>
          </w:p>
        </w:tc>
        <w:tc>
          <w:tcPr>
            <w:tcW w:w="1695" w:type="dxa"/>
            <w:vMerge/>
            <w:tcBorders>
              <w:top w:val="nil"/>
              <w:left w:val="nil"/>
              <w:bottom w:val="single" w:sz="8" w:space="0" w:color="000000"/>
              <w:right w:val="single" w:sz="8" w:space="0" w:color="auto"/>
            </w:tcBorders>
            <w:vAlign w:val="center"/>
            <w:hideMark/>
          </w:tcPr>
          <w:p w14:paraId="76856541" w14:textId="77777777" w:rsidR="00221C6C" w:rsidRPr="00221C6C" w:rsidRDefault="00221C6C" w:rsidP="00221C6C">
            <w:pPr>
              <w:spacing w:before="0" w:after="0" w:line="240" w:lineRule="auto"/>
              <w:ind w:firstLine="0"/>
              <w:jc w:val="left"/>
              <w:rPr>
                <w:rFonts w:eastAsia="Times New Roman" w:cs="Calibri"/>
                <w:b/>
                <w:bCs/>
                <w:sz w:val="18"/>
                <w:szCs w:val="18"/>
              </w:rPr>
            </w:pPr>
          </w:p>
        </w:tc>
      </w:tr>
      <w:tr w:rsidR="00221C6C" w:rsidRPr="00221C6C" w14:paraId="7E8E0462" w14:textId="77777777" w:rsidTr="00221C6C">
        <w:trPr>
          <w:trHeight w:val="292"/>
        </w:trPr>
        <w:tc>
          <w:tcPr>
            <w:tcW w:w="1712" w:type="dxa"/>
            <w:vMerge w:val="restart"/>
            <w:tcBorders>
              <w:top w:val="nil"/>
              <w:left w:val="single" w:sz="8" w:space="0" w:color="auto"/>
              <w:bottom w:val="single" w:sz="8" w:space="0" w:color="000000"/>
              <w:right w:val="nil"/>
            </w:tcBorders>
            <w:shd w:val="clear" w:color="000000" w:fill="FFFFFF"/>
            <w:vAlign w:val="center"/>
            <w:hideMark/>
          </w:tcPr>
          <w:p w14:paraId="3748BF91" w14:textId="77777777" w:rsidR="00221C6C" w:rsidRPr="00221C6C" w:rsidRDefault="00221C6C" w:rsidP="00221C6C">
            <w:pPr>
              <w:spacing w:before="0" w:after="0" w:line="240" w:lineRule="auto"/>
              <w:ind w:firstLine="0"/>
              <w:jc w:val="center"/>
              <w:rPr>
                <w:rFonts w:eastAsia="Times New Roman" w:cs="Calibri"/>
                <w:sz w:val="18"/>
                <w:szCs w:val="18"/>
              </w:rPr>
            </w:pPr>
            <w:r w:rsidRPr="00221C6C">
              <w:rPr>
                <w:rFonts w:eastAsia="Times New Roman" w:cs="Calibri"/>
                <w:sz w:val="18"/>
                <w:szCs w:val="18"/>
              </w:rPr>
              <w:t>Estado del Sistema de Aceras</w:t>
            </w:r>
          </w:p>
        </w:tc>
        <w:tc>
          <w:tcPr>
            <w:tcW w:w="3774" w:type="dxa"/>
            <w:tcBorders>
              <w:top w:val="nil"/>
              <w:left w:val="single" w:sz="8" w:space="0" w:color="auto"/>
              <w:bottom w:val="single" w:sz="4" w:space="0" w:color="auto"/>
              <w:right w:val="single" w:sz="8" w:space="0" w:color="auto"/>
            </w:tcBorders>
            <w:shd w:val="clear" w:color="000000" w:fill="FFFFFF"/>
            <w:vAlign w:val="center"/>
            <w:hideMark/>
          </w:tcPr>
          <w:p w14:paraId="7CE9FEB4" w14:textId="77777777" w:rsidR="00221C6C" w:rsidRPr="00221C6C" w:rsidRDefault="00221C6C" w:rsidP="00221C6C">
            <w:pPr>
              <w:spacing w:before="0" w:after="0" w:line="240" w:lineRule="auto"/>
              <w:ind w:firstLine="0"/>
              <w:jc w:val="center"/>
              <w:rPr>
                <w:rFonts w:eastAsia="Times New Roman" w:cs="Calibri"/>
                <w:sz w:val="18"/>
                <w:szCs w:val="18"/>
              </w:rPr>
            </w:pPr>
            <w:r w:rsidRPr="00221C6C">
              <w:rPr>
                <w:rFonts w:eastAsia="Times New Roman" w:cs="Calibri"/>
                <w:sz w:val="18"/>
                <w:szCs w:val="18"/>
              </w:rPr>
              <w:t>Muy bueno</w:t>
            </w:r>
          </w:p>
        </w:tc>
        <w:tc>
          <w:tcPr>
            <w:tcW w:w="1878" w:type="dxa"/>
            <w:tcBorders>
              <w:top w:val="nil"/>
              <w:left w:val="nil"/>
              <w:bottom w:val="single" w:sz="4" w:space="0" w:color="auto"/>
              <w:right w:val="single" w:sz="8" w:space="0" w:color="auto"/>
            </w:tcBorders>
            <w:shd w:val="clear" w:color="000000" w:fill="FFFFFF"/>
            <w:vAlign w:val="center"/>
            <w:hideMark/>
          </w:tcPr>
          <w:p w14:paraId="37DD4836" w14:textId="77777777" w:rsidR="00221C6C" w:rsidRPr="00221C6C" w:rsidRDefault="00221C6C" w:rsidP="00221C6C">
            <w:pPr>
              <w:spacing w:before="0" w:after="0" w:line="240" w:lineRule="auto"/>
              <w:ind w:firstLine="0"/>
              <w:jc w:val="center"/>
              <w:rPr>
                <w:rFonts w:eastAsia="Times New Roman" w:cs="Calibri"/>
                <w:sz w:val="18"/>
                <w:szCs w:val="18"/>
              </w:rPr>
            </w:pPr>
            <w:r w:rsidRPr="00221C6C">
              <w:rPr>
                <w:rFonts w:eastAsia="Times New Roman" w:cs="Calibri"/>
                <w:sz w:val="18"/>
                <w:szCs w:val="18"/>
              </w:rPr>
              <w:t>5%</w:t>
            </w:r>
          </w:p>
        </w:tc>
        <w:tc>
          <w:tcPr>
            <w:tcW w:w="1695" w:type="dxa"/>
            <w:vMerge w:val="restart"/>
            <w:tcBorders>
              <w:top w:val="nil"/>
              <w:left w:val="nil"/>
              <w:bottom w:val="single" w:sz="8" w:space="0" w:color="000000"/>
              <w:right w:val="single" w:sz="8" w:space="0" w:color="auto"/>
            </w:tcBorders>
            <w:shd w:val="clear" w:color="000000" w:fill="FFFFFF"/>
            <w:vAlign w:val="center"/>
            <w:hideMark/>
          </w:tcPr>
          <w:p w14:paraId="3F280D2B" w14:textId="77777777" w:rsidR="00221C6C" w:rsidRPr="00221C6C" w:rsidRDefault="00221C6C" w:rsidP="00221C6C">
            <w:pPr>
              <w:spacing w:before="0" w:after="0" w:line="240" w:lineRule="auto"/>
              <w:ind w:firstLine="0"/>
              <w:jc w:val="center"/>
              <w:rPr>
                <w:rFonts w:eastAsia="Times New Roman" w:cs="Calibri"/>
                <w:b/>
                <w:bCs/>
                <w:sz w:val="18"/>
                <w:szCs w:val="18"/>
              </w:rPr>
            </w:pPr>
            <w:r w:rsidRPr="00221C6C">
              <w:rPr>
                <w:rFonts w:eastAsia="Times New Roman" w:cs="Calibri"/>
                <w:b/>
                <w:bCs/>
                <w:sz w:val="18"/>
                <w:szCs w:val="18"/>
              </w:rPr>
              <w:t>25,0%</w:t>
            </w:r>
          </w:p>
        </w:tc>
      </w:tr>
      <w:tr w:rsidR="00221C6C" w:rsidRPr="00221C6C" w14:paraId="0B36CB9F" w14:textId="77777777" w:rsidTr="00221C6C">
        <w:trPr>
          <w:trHeight w:val="292"/>
        </w:trPr>
        <w:tc>
          <w:tcPr>
            <w:tcW w:w="1712" w:type="dxa"/>
            <w:vMerge/>
            <w:tcBorders>
              <w:top w:val="nil"/>
              <w:left w:val="single" w:sz="8" w:space="0" w:color="auto"/>
              <w:bottom w:val="single" w:sz="8" w:space="0" w:color="000000"/>
              <w:right w:val="nil"/>
            </w:tcBorders>
            <w:vAlign w:val="center"/>
            <w:hideMark/>
          </w:tcPr>
          <w:p w14:paraId="294B14AC" w14:textId="77777777" w:rsidR="00221C6C" w:rsidRPr="00221C6C" w:rsidRDefault="00221C6C" w:rsidP="00221C6C">
            <w:pPr>
              <w:spacing w:before="0" w:after="0" w:line="240" w:lineRule="auto"/>
              <w:ind w:firstLine="0"/>
              <w:jc w:val="left"/>
              <w:rPr>
                <w:rFonts w:eastAsia="Times New Roman" w:cs="Calibri"/>
                <w:sz w:val="18"/>
                <w:szCs w:val="18"/>
              </w:rPr>
            </w:pPr>
          </w:p>
        </w:tc>
        <w:tc>
          <w:tcPr>
            <w:tcW w:w="3774" w:type="dxa"/>
            <w:tcBorders>
              <w:top w:val="nil"/>
              <w:left w:val="single" w:sz="8" w:space="0" w:color="auto"/>
              <w:bottom w:val="single" w:sz="4" w:space="0" w:color="auto"/>
              <w:right w:val="single" w:sz="8" w:space="0" w:color="auto"/>
            </w:tcBorders>
            <w:shd w:val="clear" w:color="000000" w:fill="FFFFFF"/>
            <w:vAlign w:val="center"/>
            <w:hideMark/>
          </w:tcPr>
          <w:p w14:paraId="4064C1B5" w14:textId="77777777" w:rsidR="00221C6C" w:rsidRPr="00221C6C" w:rsidRDefault="00221C6C" w:rsidP="00221C6C">
            <w:pPr>
              <w:spacing w:before="0" w:after="0" w:line="240" w:lineRule="auto"/>
              <w:ind w:firstLine="0"/>
              <w:jc w:val="center"/>
              <w:rPr>
                <w:rFonts w:eastAsia="Times New Roman" w:cs="Calibri"/>
                <w:sz w:val="18"/>
                <w:szCs w:val="18"/>
              </w:rPr>
            </w:pPr>
            <w:r w:rsidRPr="00221C6C">
              <w:rPr>
                <w:rFonts w:eastAsia="Times New Roman" w:cs="Calibri"/>
                <w:sz w:val="18"/>
                <w:szCs w:val="18"/>
              </w:rPr>
              <w:t>Bueno</w:t>
            </w:r>
          </w:p>
        </w:tc>
        <w:tc>
          <w:tcPr>
            <w:tcW w:w="1878" w:type="dxa"/>
            <w:tcBorders>
              <w:top w:val="nil"/>
              <w:left w:val="nil"/>
              <w:bottom w:val="single" w:sz="4" w:space="0" w:color="auto"/>
              <w:right w:val="single" w:sz="8" w:space="0" w:color="auto"/>
            </w:tcBorders>
            <w:shd w:val="clear" w:color="000000" w:fill="FFFFFF"/>
            <w:vAlign w:val="center"/>
            <w:hideMark/>
          </w:tcPr>
          <w:p w14:paraId="74681192" w14:textId="77777777" w:rsidR="00221C6C" w:rsidRPr="00221C6C" w:rsidRDefault="00221C6C" w:rsidP="00221C6C">
            <w:pPr>
              <w:spacing w:before="0" w:after="0" w:line="240" w:lineRule="auto"/>
              <w:ind w:firstLine="0"/>
              <w:jc w:val="center"/>
              <w:rPr>
                <w:rFonts w:eastAsia="Times New Roman" w:cs="Calibri"/>
                <w:sz w:val="18"/>
                <w:szCs w:val="18"/>
              </w:rPr>
            </w:pPr>
            <w:r w:rsidRPr="00221C6C">
              <w:rPr>
                <w:rFonts w:eastAsia="Times New Roman" w:cs="Calibri"/>
                <w:sz w:val="18"/>
                <w:szCs w:val="18"/>
              </w:rPr>
              <w:t>15%</w:t>
            </w:r>
          </w:p>
        </w:tc>
        <w:tc>
          <w:tcPr>
            <w:tcW w:w="1695" w:type="dxa"/>
            <w:vMerge/>
            <w:tcBorders>
              <w:top w:val="nil"/>
              <w:left w:val="nil"/>
              <w:bottom w:val="single" w:sz="8" w:space="0" w:color="000000"/>
              <w:right w:val="single" w:sz="8" w:space="0" w:color="auto"/>
            </w:tcBorders>
            <w:vAlign w:val="center"/>
            <w:hideMark/>
          </w:tcPr>
          <w:p w14:paraId="5776FF8E" w14:textId="77777777" w:rsidR="00221C6C" w:rsidRPr="00221C6C" w:rsidRDefault="00221C6C" w:rsidP="00221C6C">
            <w:pPr>
              <w:spacing w:before="0" w:after="0" w:line="240" w:lineRule="auto"/>
              <w:ind w:firstLine="0"/>
              <w:jc w:val="left"/>
              <w:rPr>
                <w:rFonts w:eastAsia="Times New Roman" w:cs="Calibri"/>
                <w:b/>
                <w:bCs/>
                <w:sz w:val="18"/>
                <w:szCs w:val="18"/>
              </w:rPr>
            </w:pPr>
          </w:p>
        </w:tc>
      </w:tr>
      <w:tr w:rsidR="00221C6C" w:rsidRPr="00221C6C" w14:paraId="4CBEF0EF" w14:textId="77777777" w:rsidTr="00221C6C">
        <w:trPr>
          <w:trHeight w:val="292"/>
        </w:trPr>
        <w:tc>
          <w:tcPr>
            <w:tcW w:w="1712" w:type="dxa"/>
            <w:vMerge/>
            <w:tcBorders>
              <w:top w:val="nil"/>
              <w:left w:val="single" w:sz="8" w:space="0" w:color="auto"/>
              <w:bottom w:val="single" w:sz="8" w:space="0" w:color="000000"/>
              <w:right w:val="nil"/>
            </w:tcBorders>
            <w:vAlign w:val="center"/>
            <w:hideMark/>
          </w:tcPr>
          <w:p w14:paraId="502E4EDB" w14:textId="77777777" w:rsidR="00221C6C" w:rsidRPr="00221C6C" w:rsidRDefault="00221C6C" w:rsidP="00221C6C">
            <w:pPr>
              <w:spacing w:before="0" w:after="0" w:line="240" w:lineRule="auto"/>
              <w:ind w:firstLine="0"/>
              <w:jc w:val="left"/>
              <w:rPr>
                <w:rFonts w:eastAsia="Times New Roman" w:cs="Calibri"/>
                <w:sz w:val="18"/>
                <w:szCs w:val="18"/>
              </w:rPr>
            </w:pPr>
          </w:p>
        </w:tc>
        <w:tc>
          <w:tcPr>
            <w:tcW w:w="3774" w:type="dxa"/>
            <w:tcBorders>
              <w:top w:val="nil"/>
              <w:left w:val="single" w:sz="8" w:space="0" w:color="auto"/>
              <w:bottom w:val="single" w:sz="4" w:space="0" w:color="auto"/>
              <w:right w:val="single" w:sz="8" w:space="0" w:color="auto"/>
            </w:tcBorders>
            <w:shd w:val="clear" w:color="000000" w:fill="FFFFFF"/>
            <w:vAlign w:val="center"/>
            <w:hideMark/>
          </w:tcPr>
          <w:p w14:paraId="1B93F4F6" w14:textId="77777777" w:rsidR="00221C6C" w:rsidRPr="00221C6C" w:rsidRDefault="00221C6C" w:rsidP="00221C6C">
            <w:pPr>
              <w:spacing w:before="0" w:after="0" w:line="240" w:lineRule="auto"/>
              <w:ind w:firstLine="0"/>
              <w:jc w:val="center"/>
              <w:rPr>
                <w:rFonts w:eastAsia="Times New Roman" w:cs="Calibri"/>
                <w:sz w:val="18"/>
                <w:szCs w:val="18"/>
              </w:rPr>
            </w:pPr>
            <w:r w:rsidRPr="00221C6C">
              <w:rPr>
                <w:rFonts w:eastAsia="Times New Roman" w:cs="Calibri"/>
                <w:sz w:val="18"/>
                <w:szCs w:val="18"/>
              </w:rPr>
              <w:t>Regular</w:t>
            </w:r>
          </w:p>
        </w:tc>
        <w:tc>
          <w:tcPr>
            <w:tcW w:w="1878" w:type="dxa"/>
            <w:tcBorders>
              <w:top w:val="nil"/>
              <w:left w:val="nil"/>
              <w:bottom w:val="single" w:sz="4" w:space="0" w:color="auto"/>
              <w:right w:val="single" w:sz="8" w:space="0" w:color="auto"/>
            </w:tcBorders>
            <w:shd w:val="clear" w:color="000000" w:fill="FFFFFF"/>
            <w:vAlign w:val="center"/>
            <w:hideMark/>
          </w:tcPr>
          <w:p w14:paraId="16294D33" w14:textId="77777777" w:rsidR="00221C6C" w:rsidRPr="00221C6C" w:rsidRDefault="00221C6C" w:rsidP="00221C6C">
            <w:pPr>
              <w:spacing w:before="0" w:after="0" w:line="240" w:lineRule="auto"/>
              <w:ind w:firstLine="0"/>
              <w:jc w:val="center"/>
              <w:rPr>
                <w:rFonts w:eastAsia="Times New Roman" w:cs="Calibri"/>
                <w:sz w:val="18"/>
                <w:szCs w:val="18"/>
              </w:rPr>
            </w:pPr>
            <w:r w:rsidRPr="00221C6C">
              <w:rPr>
                <w:rFonts w:eastAsia="Times New Roman" w:cs="Calibri"/>
                <w:sz w:val="18"/>
                <w:szCs w:val="18"/>
              </w:rPr>
              <w:t>20%</w:t>
            </w:r>
          </w:p>
        </w:tc>
        <w:tc>
          <w:tcPr>
            <w:tcW w:w="1695" w:type="dxa"/>
            <w:vMerge/>
            <w:tcBorders>
              <w:top w:val="nil"/>
              <w:left w:val="nil"/>
              <w:bottom w:val="single" w:sz="8" w:space="0" w:color="000000"/>
              <w:right w:val="single" w:sz="8" w:space="0" w:color="auto"/>
            </w:tcBorders>
            <w:vAlign w:val="center"/>
            <w:hideMark/>
          </w:tcPr>
          <w:p w14:paraId="49834A1C" w14:textId="77777777" w:rsidR="00221C6C" w:rsidRPr="00221C6C" w:rsidRDefault="00221C6C" w:rsidP="00221C6C">
            <w:pPr>
              <w:spacing w:before="0" w:after="0" w:line="240" w:lineRule="auto"/>
              <w:ind w:firstLine="0"/>
              <w:jc w:val="left"/>
              <w:rPr>
                <w:rFonts w:eastAsia="Times New Roman" w:cs="Calibri"/>
                <w:b/>
                <w:bCs/>
                <w:sz w:val="18"/>
                <w:szCs w:val="18"/>
              </w:rPr>
            </w:pPr>
          </w:p>
        </w:tc>
      </w:tr>
      <w:tr w:rsidR="00221C6C" w:rsidRPr="00221C6C" w14:paraId="31899301" w14:textId="77777777" w:rsidTr="00221C6C">
        <w:trPr>
          <w:trHeight w:val="292"/>
        </w:trPr>
        <w:tc>
          <w:tcPr>
            <w:tcW w:w="1712" w:type="dxa"/>
            <w:vMerge/>
            <w:tcBorders>
              <w:top w:val="nil"/>
              <w:left w:val="single" w:sz="8" w:space="0" w:color="auto"/>
              <w:bottom w:val="single" w:sz="8" w:space="0" w:color="000000"/>
              <w:right w:val="nil"/>
            </w:tcBorders>
            <w:vAlign w:val="center"/>
            <w:hideMark/>
          </w:tcPr>
          <w:p w14:paraId="542DD5B8" w14:textId="77777777" w:rsidR="00221C6C" w:rsidRPr="00221C6C" w:rsidRDefault="00221C6C" w:rsidP="00221C6C">
            <w:pPr>
              <w:spacing w:before="0" w:after="0" w:line="240" w:lineRule="auto"/>
              <w:ind w:firstLine="0"/>
              <w:jc w:val="left"/>
              <w:rPr>
                <w:rFonts w:eastAsia="Times New Roman" w:cs="Calibri"/>
                <w:sz w:val="18"/>
                <w:szCs w:val="18"/>
              </w:rPr>
            </w:pPr>
          </w:p>
        </w:tc>
        <w:tc>
          <w:tcPr>
            <w:tcW w:w="3774" w:type="dxa"/>
            <w:tcBorders>
              <w:top w:val="nil"/>
              <w:left w:val="single" w:sz="8" w:space="0" w:color="auto"/>
              <w:bottom w:val="single" w:sz="4" w:space="0" w:color="auto"/>
              <w:right w:val="single" w:sz="8" w:space="0" w:color="auto"/>
            </w:tcBorders>
            <w:shd w:val="clear" w:color="000000" w:fill="FFFFFF"/>
            <w:vAlign w:val="center"/>
            <w:hideMark/>
          </w:tcPr>
          <w:p w14:paraId="7D6CC5F6" w14:textId="77777777" w:rsidR="00221C6C" w:rsidRPr="00221C6C" w:rsidRDefault="00221C6C" w:rsidP="00221C6C">
            <w:pPr>
              <w:spacing w:before="0" w:after="0" w:line="240" w:lineRule="auto"/>
              <w:ind w:firstLine="0"/>
              <w:jc w:val="center"/>
              <w:rPr>
                <w:rFonts w:eastAsia="Times New Roman" w:cs="Calibri"/>
                <w:sz w:val="18"/>
                <w:szCs w:val="18"/>
              </w:rPr>
            </w:pPr>
            <w:r w:rsidRPr="00221C6C">
              <w:rPr>
                <w:rFonts w:eastAsia="Times New Roman" w:cs="Calibri"/>
                <w:sz w:val="18"/>
                <w:szCs w:val="18"/>
              </w:rPr>
              <w:t>Malo</w:t>
            </w:r>
          </w:p>
        </w:tc>
        <w:tc>
          <w:tcPr>
            <w:tcW w:w="1878" w:type="dxa"/>
            <w:tcBorders>
              <w:top w:val="nil"/>
              <w:left w:val="nil"/>
              <w:bottom w:val="single" w:sz="4" w:space="0" w:color="auto"/>
              <w:right w:val="single" w:sz="8" w:space="0" w:color="auto"/>
            </w:tcBorders>
            <w:shd w:val="clear" w:color="000000" w:fill="FFFFFF"/>
            <w:vAlign w:val="center"/>
            <w:hideMark/>
          </w:tcPr>
          <w:p w14:paraId="50F37191" w14:textId="77777777" w:rsidR="00221C6C" w:rsidRPr="00221C6C" w:rsidRDefault="00221C6C" w:rsidP="00221C6C">
            <w:pPr>
              <w:spacing w:before="0" w:after="0" w:line="240" w:lineRule="auto"/>
              <w:ind w:firstLine="0"/>
              <w:jc w:val="center"/>
              <w:rPr>
                <w:rFonts w:eastAsia="Times New Roman" w:cs="Calibri"/>
                <w:sz w:val="18"/>
                <w:szCs w:val="18"/>
              </w:rPr>
            </w:pPr>
            <w:r w:rsidRPr="00221C6C">
              <w:rPr>
                <w:rFonts w:eastAsia="Times New Roman" w:cs="Calibri"/>
                <w:sz w:val="18"/>
                <w:szCs w:val="18"/>
              </w:rPr>
              <w:t>25%</w:t>
            </w:r>
          </w:p>
        </w:tc>
        <w:tc>
          <w:tcPr>
            <w:tcW w:w="1695" w:type="dxa"/>
            <w:vMerge/>
            <w:tcBorders>
              <w:top w:val="nil"/>
              <w:left w:val="nil"/>
              <w:bottom w:val="single" w:sz="8" w:space="0" w:color="000000"/>
              <w:right w:val="single" w:sz="8" w:space="0" w:color="auto"/>
            </w:tcBorders>
            <w:vAlign w:val="center"/>
            <w:hideMark/>
          </w:tcPr>
          <w:p w14:paraId="2658A39D" w14:textId="77777777" w:rsidR="00221C6C" w:rsidRPr="00221C6C" w:rsidRDefault="00221C6C" w:rsidP="00221C6C">
            <w:pPr>
              <w:spacing w:before="0" w:after="0" w:line="240" w:lineRule="auto"/>
              <w:ind w:firstLine="0"/>
              <w:jc w:val="left"/>
              <w:rPr>
                <w:rFonts w:eastAsia="Times New Roman" w:cs="Calibri"/>
                <w:b/>
                <w:bCs/>
                <w:sz w:val="18"/>
                <w:szCs w:val="18"/>
              </w:rPr>
            </w:pPr>
          </w:p>
        </w:tc>
      </w:tr>
      <w:tr w:rsidR="00221C6C" w:rsidRPr="00221C6C" w14:paraId="7D8F20D8" w14:textId="77777777" w:rsidTr="00221C6C">
        <w:trPr>
          <w:trHeight w:val="307"/>
        </w:trPr>
        <w:tc>
          <w:tcPr>
            <w:tcW w:w="1712" w:type="dxa"/>
            <w:vMerge/>
            <w:tcBorders>
              <w:top w:val="nil"/>
              <w:left w:val="single" w:sz="8" w:space="0" w:color="auto"/>
              <w:bottom w:val="single" w:sz="8" w:space="0" w:color="000000"/>
              <w:right w:val="nil"/>
            </w:tcBorders>
            <w:vAlign w:val="center"/>
            <w:hideMark/>
          </w:tcPr>
          <w:p w14:paraId="05D96675" w14:textId="77777777" w:rsidR="00221C6C" w:rsidRPr="00221C6C" w:rsidRDefault="00221C6C" w:rsidP="00221C6C">
            <w:pPr>
              <w:spacing w:before="0" w:after="0" w:line="240" w:lineRule="auto"/>
              <w:ind w:firstLine="0"/>
              <w:jc w:val="left"/>
              <w:rPr>
                <w:rFonts w:eastAsia="Times New Roman" w:cs="Calibri"/>
                <w:sz w:val="18"/>
                <w:szCs w:val="18"/>
              </w:rPr>
            </w:pPr>
          </w:p>
        </w:tc>
        <w:tc>
          <w:tcPr>
            <w:tcW w:w="3774" w:type="dxa"/>
            <w:tcBorders>
              <w:top w:val="nil"/>
              <w:left w:val="single" w:sz="8" w:space="0" w:color="auto"/>
              <w:bottom w:val="single" w:sz="8" w:space="0" w:color="auto"/>
              <w:right w:val="single" w:sz="8" w:space="0" w:color="auto"/>
            </w:tcBorders>
            <w:shd w:val="clear" w:color="000000" w:fill="FFFFFF"/>
            <w:vAlign w:val="center"/>
            <w:hideMark/>
          </w:tcPr>
          <w:p w14:paraId="003C48DC" w14:textId="77777777" w:rsidR="00221C6C" w:rsidRPr="00221C6C" w:rsidRDefault="00221C6C" w:rsidP="00221C6C">
            <w:pPr>
              <w:spacing w:before="0" w:after="0" w:line="240" w:lineRule="auto"/>
              <w:ind w:firstLine="0"/>
              <w:jc w:val="center"/>
              <w:rPr>
                <w:rFonts w:eastAsia="Times New Roman" w:cs="Calibri"/>
                <w:sz w:val="18"/>
                <w:szCs w:val="18"/>
              </w:rPr>
            </w:pPr>
            <w:r w:rsidRPr="00221C6C">
              <w:rPr>
                <w:rFonts w:eastAsia="Times New Roman" w:cs="Calibri"/>
                <w:sz w:val="18"/>
                <w:szCs w:val="18"/>
              </w:rPr>
              <w:t>Muy Malo</w:t>
            </w:r>
          </w:p>
        </w:tc>
        <w:tc>
          <w:tcPr>
            <w:tcW w:w="1878" w:type="dxa"/>
            <w:tcBorders>
              <w:top w:val="nil"/>
              <w:left w:val="nil"/>
              <w:bottom w:val="single" w:sz="8" w:space="0" w:color="auto"/>
              <w:right w:val="single" w:sz="8" w:space="0" w:color="auto"/>
            </w:tcBorders>
            <w:shd w:val="clear" w:color="000000" w:fill="FFFFFF"/>
            <w:vAlign w:val="center"/>
            <w:hideMark/>
          </w:tcPr>
          <w:p w14:paraId="23C3D5CC" w14:textId="77777777" w:rsidR="00221C6C" w:rsidRPr="00221C6C" w:rsidRDefault="00221C6C" w:rsidP="00221C6C">
            <w:pPr>
              <w:spacing w:before="0" w:after="0" w:line="240" w:lineRule="auto"/>
              <w:ind w:firstLine="0"/>
              <w:jc w:val="center"/>
              <w:rPr>
                <w:rFonts w:eastAsia="Times New Roman" w:cs="Calibri"/>
                <w:sz w:val="18"/>
                <w:szCs w:val="18"/>
              </w:rPr>
            </w:pPr>
            <w:r w:rsidRPr="00221C6C">
              <w:rPr>
                <w:rFonts w:eastAsia="Times New Roman" w:cs="Calibri"/>
                <w:sz w:val="18"/>
                <w:szCs w:val="18"/>
              </w:rPr>
              <w:t>35%</w:t>
            </w:r>
          </w:p>
        </w:tc>
        <w:tc>
          <w:tcPr>
            <w:tcW w:w="1695" w:type="dxa"/>
            <w:vMerge/>
            <w:tcBorders>
              <w:top w:val="nil"/>
              <w:left w:val="nil"/>
              <w:bottom w:val="single" w:sz="8" w:space="0" w:color="000000"/>
              <w:right w:val="single" w:sz="8" w:space="0" w:color="auto"/>
            </w:tcBorders>
            <w:vAlign w:val="center"/>
            <w:hideMark/>
          </w:tcPr>
          <w:p w14:paraId="2AEDBD97" w14:textId="77777777" w:rsidR="00221C6C" w:rsidRPr="00221C6C" w:rsidRDefault="00221C6C" w:rsidP="00221C6C">
            <w:pPr>
              <w:spacing w:before="0" w:after="0" w:line="240" w:lineRule="auto"/>
              <w:ind w:firstLine="0"/>
              <w:jc w:val="left"/>
              <w:rPr>
                <w:rFonts w:eastAsia="Times New Roman" w:cs="Calibri"/>
                <w:b/>
                <w:bCs/>
                <w:sz w:val="18"/>
                <w:szCs w:val="18"/>
              </w:rPr>
            </w:pPr>
          </w:p>
        </w:tc>
      </w:tr>
      <w:tr w:rsidR="00221C6C" w:rsidRPr="00221C6C" w14:paraId="5D2B343D" w14:textId="77777777" w:rsidTr="00221C6C">
        <w:trPr>
          <w:trHeight w:val="292"/>
        </w:trPr>
        <w:tc>
          <w:tcPr>
            <w:tcW w:w="1712" w:type="dxa"/>
            <w:vMerge w:val="restart"/>
            <w:tcBorders>
              <w:top w:val="nil"/>
              <w:left w:val="single" w:sz="8" w:space="0" w:color="auto"/>
              <w:bottom w:val="single" w:sz="8" w:space="0" w:color="000000"/>
              <w:right w:val="nil"/>
            </w:tcBorders>
            <w:shd w:val="clear" w:color="000000" w:fill="FFFFFF"/>
            <w:vAlign w:val="center"/>
            <w:hideMark/>
          </w:tcPr>
          <w:p w14:paraId="76EBFA3F" w14:textId="56B93DA1" w:rsidR="00221C6C" w:rsidRPr="00221C6C" w:rsidRDefault="00221C6C" w:rsidP="00221C6C">
            <w:pPr>
              <w:spacing w:before="0" w:after="0" w:line="240" w:lineRule="auto"/>
              <w:ind w:firstLine="0"/>
              <w:jc w:val="center"/>
              <w:rPr>
                <w:rFonts w:eastAsia="Times New Roman" w:cs="Calibri"/>
                <w:sz w:val="18"/>
                <w:szCs w:val="18"/>
              </w:rPr>
            </w:pPr>
            <w:r w:rsidRPr="00221C6C">
              <w:rPr>
                <w:rFonts w:eastAsia="Times New Roman" w:cs="Calibri"/>
                <w:sz w:val="18"/>
                <w:szCs w:val="18"/>
              </w:rPr>
              <w:t xml:space="preserve"> Sistema de </w:t>
            </w:r>
            <w:r w:rsidRPr="009A4AE6">
              <w:rPr>
                <w:rFonts w:eastAsia="Times New Roman" w:cs="Calibri"/>
                <w:sz w:val="18"/>
                <w:szCs w:val="18"/>
              </w:rPr>
              <w:t>señalización</w:t>
            </w:r>
            <w:r w:rsidRPr="00221C6C">
              <w:rPr>
                <w:rFonts w:eastAsia="Times New Roman" w:cs="Calibri"/>
                <w:sz w:val="18"/>
                <w:szCs w:val="18"/>
              </w:rPr>
              <w:t xml:space="preserve"> Vertical</w:t>
            </w:r>
          </w:p>
        </w:tc>
        <w:tc>
          <w:tcPr>
            <w:tcW w:w="3774" w:type="dxa"/>
            <w:tcBorders>
              <w:top w:val="nil"/>
              <w:left w:val="single" w:sz="8" w:space="0" w:color="auto"/>
              <w:bottom w:val="single" w:sz="4" w:space="0" w:color="auto"/>
              <w:right w:val="single" w:sz="8" w:space="0" w:color="auto"/>
            </w:tcBorders>
            <w:shd w:val="clear" w:color="000000" w:fill="FFFFFF"/>
            <w:vAlign w:val="center"/>
            <w:hideMark/>
          </w:tcPr>
          <w:p w14:paraId="55EC45C9" w14:textId="77777777" w:rsidR="00221C6C" w:rsidRPr="00221C6C" w:rsidRDefault="00221C6C" w:rsidP="00221C6C">
            <w:pPr>
              <w:spacing w:before="0" w:after="0" w:line="240" w:lineRule="auto"/>
              <w:ind w:firstLine="0"/>
              <w:jc w:val="center"/>
              <w:rPr>
                <w:rFonts w:eastAsia="Times New Roman" w:cs="Calibri"/>
                <w:sz w:val="18"/>
                <w:szCs w:val="18"/>
              </w:rPr>
            </w:pPr>
            <w:r w:rsidRPr="00221C6C">
              <w:rPr>
                <w:rFonts w:eastAsia="Times New Roman" w:cs="Calibri"/>
                <w:sz w:val="18"/>
                <w:szCs w:val="18"/>
              </w:rPr>
              <w:t>Mas del 50%</w:t>
            </w:r>
          </w:p>
        </w:tc>
        <w:tc>
          <w:tcPr>
            <w:tcW w:w="1878" w:type="dxa"/>
            <w:tcBorders>
              <w:top w:val="nil"/>
              <w:left w:val="nil"/>
              <w:bottom w:val="single" w:sz="4" w:space="0" w:color="auto"/>
              <w:right w:val="single" w:sz="8" w:space="0" w:color="auto"/>
            </w:tcBorders>
            <w:shd w:val="clear" w:color="000000" w:fill="FFFFFF"/>
            <w:vAlign w:val="center"/>
            <w:hideMark/>
          </w:tcPr>
          <w:p w14:paraId="643E1672" w14:textId="77777777" w:rsidR="00221C6C" w:rsidRPr="00221C6C" w:rsidRDefault="00221C6C" w:rsidP="00221C6C">
            <w:pPr>
              <w:spacing w:before="0" w:after="0" w:line="240" w:lineRule="auto"/>
              <w:ind w:firstLine="0"/>
              <w:jc w:val="center"/>
              <w:rPr>
                <w:rFonts w:eastAsia="Times New Roman" w:cs="Calibri"/>
                <w:sz w:val="18"/>
                <w:szCs w:val="18"/>
              </w:rPr>
            </w:pPr>
            <w:r w:rsidRPr="00221C6C">
              <w:rPr>
                <w:rFonts w:eastAsia="Times New Roman" w:cs="Calibri"/>
                <w:sz w:val="18"/>
                <w:szCs w:val="18"/>
              </w:rPr>
              <w:t>100%</w:t>
            </w:r>
          </w:p>
        </w:tc>
        <w:tc>
          <w:tcPr>
            <w:tcW w:w="1695" w:type="dxa"/>
            <w:vMerge w:val="restart"/>
            <w:tcBorders>
              <w:top w:val="nil"/>
              <w:left w:val="nil"/>
              <w:bottom w:val="single" w:sz="8" w:space="0" w:color="000000"/>
              <w:right w:val="single" w:sz="8" w:space="0" w:color="auto"/>
            </w:tcBorders>
            <w:shd w:val="clear" w:color="000000" w:fill="FFFFFF"/>
            <w:vAlign w:val="center"/>
            <w:hideMark/>
          </w:tcPr>
          <w:p w14:paraId="3CEFF8DE" w14:textId="77777777" w:rsidR="00221C6C" w:rsidRPr="00221C6C" w:rsidRDefault="00221C6C" w:rsidP="00221C6C">
            <w:pPr>
              <w:spacing w:before="0" w:after="0" w:line="240" w:lineRule="auto"/>
              <w:ind w:firstLine="0"/>
              <w:jc w:val="center"/>
              <w:rPr>
                <w:rFonts w:eastAsia="Times New Roman" w:cs="Calibri"/>
                <w:b/>
                <w:bCs/>
                <w:sz w:val="18"/>
                <w:szCs w:val="18"/>
              </w:rPr>
            </w:pPr>
            <w:r w:rsidRPr="00221C6C">
              <w:rPr>
                <w:rFonts w:eastAsia="Times New Roman" w:cs="Calibri"/>
                <w:b/>
                <w:bCs/>
                <w:sz w:val="18"/>
                <w:szCs w:val="18"/>
              </w:rPr>
              <w:t>15,0%</w:t>
            </w:r>
          </w:p>
        </w:tc>
      </w:tr>
      <w:tr w:rsidR="00221C6C" w:rsidRPr="00221C6C" w14:paraId="245B5B89" w14:textId="77777777" w:rsidTr="00221C6C">
        <w:trPr>
          <w:trHeight w:val="292"/>
        </w:trPr>
        <w:tc>
          <w:tcPr>
            <w:tcW w:w="1712" w:type="dxa"/>
            <w:vMerge/>
            <w:tcBorders>
              <w:top w:val="nil"/>
              <w:left w:val="single" w:sz="8" w:space="0" w:color="auto"/>
              <w:bottom w:val="single" w:sz="8" w:space="0" w:color="000000"/>
              <w:right w:val="nil"/>
            </w:tcBorders>
            <w:vAlign w:val="center"/>
            <w:hideMark/>
          </w:tcPr>
          <w:p w14:paraId="5D7FEEF6" w14:textId="77777777" w:rsidR="00221C6C" w:rsidRPr="00221C6C" w:rsidRDefault="00221C6C" w:rsidP="00221C6C">
            <w:pPr>
              <w:spacing w:before="0" w:after="0" w:line="240" w:lineRule="auto"/>
              <w:ind w:firstLine="0"/>
              <w:jc w:val="left"/>
              <w:rPr>
                <w:rFonts w:eastAsia="Times New Roman" w:cs="Calibri"/>
                <w:sz w:val="18"/>
                <w:szCs w:val="18"/>
              </w:rPr>
            </w:pPr>
          </w:p>
        </w:tc>
        <w:tc>
          <w:tcPr>
            <w:tcW w:w="3774" w:type="dxa"/>
            <w:tcBorders>
              <w:top w:val="nil"/>
              <w:left w:val="single" w:sz="8" w:space="0" w:color="auto"/>
              <w:bottom w:val="single" w:sz="4" w:space="0" w:color="auto"/>
              <w:right w:val="single" w:sz="8" w:space="0" w:color="auto"/>
            </w:tcBorders>
            <w:shd w:val="clear" w:color="000000" w:fill="FFFFFF"/>
            <w:vAlign w:val="center"/>
            <w:hideMark/>
          </w:tcPr>
          <w:p w14:paraId="0FFF354D" w14:textId="77777777" w:rsidR="00221C6C" w:rsidRPr="00221C6C" w:rsidRDefault="00221C6C" w:rsidP="00221C6C">
            <w:pPr>
              <w:spacing w:before="0" w:after="0" w:line="240" w:lineRule="auto"/>
              <w:ind w:firstLine="0"/>
              <w:jc w:val="center"/>
              <w:rPr>
                <w:rFonts w:eastAsia="Times New Roman" w:cs="Calibri"/>
                <w:sz w:val="18"/>
                <w:szCs w:val="18"/>
              </w:rPr>
            </w:pPr>
            <w:r w:rsidRPr="00221C6C">
              <w:rPr>
                <w:rFonts w:eastAsia="Times New Roman" w:cs="Calibri"/>
                <w:sz w:val="18"/>
                <w:szCs w:val="18"/>
              </w:rPr>
              <w:t>Menos del 50%</w:t>
            </w:r>
          </w:p>
        </w:tc>
        <w:tc>
          <w:tcPr>
            <w:tcW w:w="1878" w:type="dxa"/>
            <w:tcBorders>
              <w:top w:val="nil"/>
              <w:left w:val="nil"/>
              <w:bottom w:val="single" w:sz="4" w:space="0" w:color="auto"/>
              <w:right w:val="single" w:sz="8" w:space="0" w:color="auto"/>
            </w:tcBorders>
            <w:shd w:val="clear" w:color="000000" w:fill="FFFFFF"/>
            <w:vAlign w:val="center"/>
            <w:hideMark/>
          </w:tcPr>
          <w:p w14:paraId="4CAC8DF5" w14:textId="77777777" w:rsidR="00221C6C" w:rsidRPr="00221C6C" w:rsidRDefault="00221C6C" w:rsidP="00221C6C">
            <w:pPr>
              <w:spacing w:before="0" w:after="0" w:line="240" w:lineRule="auto"/>
              <w:ind w:firstLine="0"/>
              <w:jc w:val="center"/>
              <w:rPr>
                <w:rFonts w:eastAsia="Times New Roman" w:cs="Calibri"/>
                <w:sz w:val="18"/>
                <w:szCs w:val="18"/>
              </w:rPr>
            </w:pPr>
            <w:r w:rsidRPr="00221C6C">
              <w:rPr>
                <w:rFonts w:eastAsia="Times New Roman" w:cs="Calibri"/>
                <w:sz w:val="18"/>
                <w:szCs w:val="18"/>
              </w:rPr>
              <w:t>50%</w:t>
            </w:r>
          </w:p>
        </w:tc>
        <w:tc>
          <w:tcPr>
            <w:tcW w:w="1695" w:type="dxa"/>
            <w:vMerge/>
            <w:tcBorders>
              <w:top w:val="nil"/>
              <w:left w:val="nil"/>
              <w:bottom w:val="single" w:sz="8" w:space="0" w:color="000000"/>
              <w:right w:val="single" w:sz="8" w:space="0" w:color="auto"/>
            </w:tcBorders>
            <w:vAlign w:val="center"/>
            <w:hideMark/>
          </w:tcPr>
          <w:p w14:paraId="12CED8AF" w14:textId="77777777" w:rsidR="00221C6C" w:rsidRPr="00221C6C" w:rsidRDefault="00221C6C" w:rsidP="00221C6C">
            <w:pPr>
              <w:spacing w:before="0" w:after="0" w:line="240" w:lineRule="auto"/>
              <w:ind w:firstLine="0"/>
              <w:jc w:val="left"/>
              <w:rPr>
                <w:rFonts w:eastAsia="Times New Roman" w:cs="Calibri"/>
                <w:b/>
                <w:bCs/>
                <w:sz w:val="18"/>
                <w:szCs w:val="18"/>
              </w:rPr>
            </w:pPr>
          </w:p>
        </w:tc>
      </w:tr>
      <w:tr w:rsidR="00221C6C" w:rsidRPr="00221C6C" w14:paraId="3548DCEC" w14:textId="77777777" w:rsidTr="00221C6C">
        <w:trPr>
          <w:trHeight w:val="307"/>
        </w:trPr>
        <w:tc>
          <w:tcPr>
            <w:tcW w:w="1712" w:type="dxa"/>
            <w:vMerge/>
            <w:tcBorders>
              <w:top w:val="nil"/>
              <w:left w:val="single" w:sz="8" w:space="0" w:color="auto"/>
              <w:bottom w:val="single" w:sz="8" w:space="0" w:color="000000"/>
              <w:right w:val="nil"/>
            </w:tcBorders>
            <w:vAlign w:val="center"/>
            <w:hideMark/>
          </w:tcPr>
          <w:p w14:paraId="5FD365D1" w14:textId="77777777" w:rsidR="00221C6C" w:rsidRPr="00221C6C" w:rsidRDefault="00221C6C" w:rsidP="00221C6C">
            <w:pPr>
              <w:spacing w:before="0" w:after="0" w:line="240" w:lineRule="auto"/>
              <w:ind w:firstLine="0"/>
              <w:jc w:val="left"/>
              <w:rPr>
                <w:rFonts w:eastAsia="Times New Roman" w:cs="Calibri"/>
                <w:sz w:val="18"/>
                <w:szCs w:val="18"/>
              </w:rPr>
            </w:pPr>
          </w:p>
        </w:tc>
        <w:tc>
          <w:tcPr>
            <w:tcW w:w="3774" w:type="dxa"/>
            <w:tcBorders>
              <w:top w:val="nil"/>
              <w:left w:val="single" w:sz="8" w:space="0" w:color="auto"/>
              <w:bottom w:val="single" w:sz="8" w:space="0" w:color="auto"/>
              <w:right w:val="single" w:sz="8" w:space="0" w:color="auto"/>
            </w:tcBorders>
            <w:shd w:val="clear" w:color="000000" w:fill="FFFFFF"/>
            <w:vAlign w:val="center"/>
            <w:hideMark/>
          </w:tcPr>
          <w:p w14:paraId="4BF5F4F7" w14:textId="77777777" w:rsidR="00221C6C" w:rsidRPr="00221C6C" w:rsidRDefault="00221C6C" w:rsidP="00221C6C">
            <w:pPr>
              <w:spacing w:before="0" w:after="0" w:line="240" w:lineRule="auto"/>
              <w:ind w:firstLine="0"/>
              <w:jc w:val="center"/>
              <w:rPr>
                <w:rFonts w:eastAsia="Times New Roman" w:cs="Calibri"/>
                <w:sz w:val="18"/>
                <w:szCs w:val="18"/>
              </w:rPr>
            </w:pPr>
            <w:r w:rsidRPr="00221C6C">
              <w:rPr>
                <w:rFonts w:eastAsia="Times New Roman" w:cs="Calibri"/>
                <w:sz w:val="18"/>
                <w:szCs w:val="18"/>
              </w:rPr>
              <w:t>No Determinado</w:t>
            </w:r>
          </w:p>
        </w:tc>
        <w:tc>
          <w:tcPr>
            <w:tcW w:w="1878" w:type="dxa"/>
            <w:tcBorders>
              <w:top w:val="nil"/>
              <w:left w:val="nil"/>
              <w:bottom w:val="single" w:sz="8" w:space="0" w:color="auto"/>
              <w:right w:val="single" w:sz="8" w:space="0" w:color="auto"/>
            </w:tcBorders>
            <w:shd w:val="clear" w:color="000000" w:fill="FFFFFF"/>
            <w:vAlign w:val="center"/>
            <w:hideMark/>
          </w:tcPr>
          <w:p w14:paraId="35C3931B" w14:textId="77777777" w:rsidR="00221C6C" w:rsidRPr="00221C6C" w:rsidRDefault="00221C6C" w:rsidP="00221C6C">
            <w:pPr>
              <w:spacing w:before="0" w:after="0" w:line="240" w:lineRule="auto"/>
              <w:ind w:firstLine="0"/>
              <w:jc w:val="center"/>
              <w:rPr>
                <w:rFonts w:eastAsia="Times New Roman" w:cs="Calibri"/>
                <w:sz w:val="18"/>
                <w:szCs w:val="18"/>
              </w:rPr>
            </w:pPr>
            <w:r w:rsidRPr="00221C6C">
              <w:rPr>
                <w:rFonts w:eastAsia="Times New Roman" w:cs="Calibri"/>
                <w:sz w:val="18"/>
                <w:szCs w:val="18"/>
              </w:rPr>
              <w:t>0%</w:t>
            </w:r>
          </w:p>
        </w:tc>
        <w:tc>
          <w:tcPr>
            <w:tcW w:w="1695" w:type="dxa"/>
            <w:vMerge/>
            <w:tcBorders>
              <w:top w:val="nil"/>
              <w:left w:val="nil"/>
              <w:bottom w:val="single" w:sz="8" w:space="0" w:color="000000"/>
              <w:right w:val="single" w:sz="8" w:space="0" w:color="auto"/>
            </w:tcBorders>
            <w:vAlign w:val="center"/>
            <w:hideMark/>
          </w:tcPr>
          <w:p w14:paraId="2AEF3173" w14:textId="77777777" w:rsidR="00221C6C" w:rsidRPr="00221C6C" w:rsidRDefault="00221C6C" w:rsidP="00221C6C">
            <w:pPr>
              <w:spacing w:before="0" w:after="0" w:line="240" w:lineRule="auto"/>
              <w:ind w:firstLine="0"/>
              <w:jc w:val="left"/>
              <w:rPr>
                <w:rFonts w:eastAsia="Times New Roman" w:cs="Calibri"/>
                <w:b/>
                <w:bCs/>
                <w:sz w:val="18"/>
                <w:szCs w:val="18"/>
              </w:rPr>
            </w:pPr>
          </w:p>
        </w:tc>
      </w:tr>
      <w:tr w:rsidR="00221C6C" w:rsidRPr="00221C6C" w14:paraId="5F49EC63" w14:textId="77777777" w:rsidTr="00221C6C">
        <w:trPr>
          <w:trHeight w:val="292"/>
        </w:trPr>
        <w:tc>
          <w:tcPr>
            <w:tcW w:w="1712"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75022E6" w14:textId="5057C81C" w:rsidR="00221C6C" w:rsidRPr="00221C6C" w:rsidRDefault="00221C6C" w:rsidP="00221C6C">
            <w:pPr>
              <w:spacing w:before="0" w:after="0" w:line="240" w:lineRule="auto"/>
              <w:ind w:firstLine="0"/>
              <w:jc w:val="center"/>
              <w:rPr>
                <w:rFonts w:eastAsia="Times New Roman" w:cs="Calibri"/>
                <w:sz w:val="18"/>
                <w:szCs w:val="18"/>
              </w:rPr>
            </w:pPr>
            <w:r w:rsidRPr="00221C6C">
              <w:rPr>
                <w:rFonts w:eastAsia="Times New Roman" w:cs="Calibri"/>
                <w:sz w:val="18"/>
                <w:szCs w:val="18"/>
              </w:rPr>
              <w:t xml:space="preserve"> Sistema de </w:t>
            </w:r>
            <w:r w:rsidRPr="009A4AE6">
              <w:rPr>
                <w:rFonts w:eastAsia="Times New Roman" w:cs="Calibri"/>
                <w:sz w:val="18"/>
                <w:szCs w:val="18"/>
              </w:rPr>
              <w:t>señalización</w:t>
            </w:r>
            <w:r w:rsidRPr="00221C6C">
              <w:rPr>
                <w:rFonts w:eastAsia="Times New Roman" w:cs="Calibri"/>
                <w:sz w:val="18"/>
                <w:szCs w:val="18"/>
              </w:rPr>
              <w:t xml:space="preserve"> Horizontal</w:t>
            </w:r>
          </w:p>
        </w:tc>
        <w:tc>
          <w:tcPr>
            <w:tcW w:w="3774" w:type="dxa"/>
            <w:tcBorders>
              <w:top w:val="nil"/>
              <w:left w:val="nil"/>
              <w:bottom w:val="single" w:sz="4" w:space="0" w:color="auto"/>
              <w:right w:val="single" w:sz="8" w:space="0" w:color="auto"/>
            </w:tcBorders>
            <w:shd w:val="clear" w:color="000000" w:fill="FFFFFF"/>
            <w:vAlign w:val="center"/>
            <w:hideMark/>
          </w:tcPr>
          <w:p w14:paraId="6857B13C" w14:textId="77777777" w:rsidR="00221C6C" w:rsidRPr="00221C6C" w:rsidRDefault="00221C6C" w:rsidP="00221C6C">
            <w:pPr>
              <w:spacing w:before="0" w:after="0" w:line="240" w:lineRule="auto"/>
              <w:ind w:firstLine="0"/>
              <w:jc w:val="center"/>
              <w:rPr>
                <w:rFonts w:eastAsia="Times New Roman" w:cs="Calibri"/>
                <w:sz w:val="18"/>
                <w:szCs w:val="18"/>
              </w:rPr>
            </w:pPr>
            <w:r w:rsidRPr="00221C6C">
              <w:rPr>
                <w:rFonts w:eastAsia="Times New Roman" w:cs="Calibri"/>
                <w:sz w:val="18"/>
                <w:szCs w:val="18"/>
              </w:rPr>
              <w:t>Mas del 50%</w:t>
            </w:r>
          </w:p>
        </w:tc>
        <w:tc>
          <w:tcPr>
            <w:tcW w:w="1878" w:type="dxa"/>
            <w:tcBorders>
              <w:top w:val="nil"/>
              <w:left w:val="nil"/>
              <w:bottom w:val="single" w:sz="4" w:space="0" w:color="auto"/>
              <w:right w:val="single" w:sz="8" w:space="0" w:color="auto"/>
            </w:tcBorders>
            <w:shd w:val="clear" w:color="000000" w:fill="FFFFFF"/>
            <w:vAlign w:val="center"/>
            <w:hideMark/>
          </w:tcPr>
          <w:p w14:paraId="07374948" w14:textId="77777777" w:rsidR="00221C6C" w:rsidRPr="00221C6C" w:rsidRDefault="00221C6C" w:rsidP="00221C6C">
            <w:pPr>
              <w:spacing w:before="0" w:after="0" w:line="240" w:lineRule="auto"/>
              <w:ind w:firstLine="0"/>
              <w:jc w:val="center"/>
              <w:rPr>
                <w:rFonts w:eastAsia="Times New Roman" w:cs="Calibri"/>
                <w:sz w:val="18"/>
                <w:szCs w:val="18"/>
              </w:rPr>
            </w:pPr>
            <w:r w:rsidRPr="00221C6C">
              <w:rPr>
                <w:rFonts w:eastAsia="Times New Roman" w:cs="Calibri"/>
                <w:sz w:val="18"/>
                <w:szCs w:val="18"/>
              </w:rPr>
              <w:t>100%</w:t>
            </w:r>
          </w:p>
        </w:tc>
        <w:tc>
          <w:tcPr>
            <w:tcW w:w="1695" w:type="dxa"/>
            <w:vMerge w:val="restart"/>
            <w:tcBorders>
              <w:top w:val="nil"/>
              <w:left w:val="nil"/>
              <w:bottom w:val="single" w:sz="8" w:space="0" w:color="000000"/>
              <w:right w:val="single" w:sz="8" w:space="0" w:color="auto"/>
            </w:tcBorders>
            <w:shd w:val="clear" w:color="000000" w:fill="FFFFFF"/>
            <w:vAlign w:val="center"/>
            <w:hideMark/>
          </w:tcPr>
          <w:p w14:paraId="6F02F3A5" w14:textId="77777777" w:rsidR="00221C6C" w:rsidRPr="00221C6C" w:rsidRDefault="00221C6C" w:rsidP="00221C6C">
            <w:pPr>
              <w:spacing w:before="0" w:after="0" w:line="240" w:lineRule="auto"/>
              <w:ind w:firstLine="0"/>
              <w:jc w:val="center"/>
              <w:rPr>
                <w:rFonts w:eastAsia="Times New Roman" w:cs="Calibri"/>
                <w:b/>
                <w:bCs/>
                <w:sz w:val="18"/>
                <w:szCs w:val="18"/>
              </w:rPr>
            </w:pPr>
            <w:r w:rsidRPr="00221C6C">
              <w:rPr>
                <w:rFonts w:eastAsia="Times New Roman" w:cs="Calibri"/>
                <w:b/>
                <w:bCs/>
                <w:sz w:val="18"/>
                <w:szCs w:val="18"/>
              </w:rPr>
              <w:t>15,0%</w:t>
            </w:r>
          </w:p>
        </w:tc>
      </w:tr>
      <w:tr w:rsidR="00221C6C" w:rsidRPr="00221C6C" w14:paraId="507779E9" w14:textId="77777777" w:rsidTr="00221C6C">
        <w:trPr>
          <w:trHeight w:val="292"/>
        </w:trPr>
        <w:tc>
          <w:tcPr>
            <w:tcW w:w="1712" w:type="dxa"/>
            <w:vMerge/>
            <w:tcBorders>
              <w:top w:val="nil"/>
              <w:left w:val="single" w:sz="8" w:space="0" w:color="auto"/>
              <w:bottom w:val="single" w:sz="8" w:space="0" w:color="000000"/>
              <w:right w:val="single" w:sz="8" w:space="0" w:color="auto"/>
            </w:tcBorders>
            <w:vAlign w:val="center"/>
            <w:hideMark/>
          </w:tcPr>
          <w:p w14:paraId="31FE7E16" w14:textId="77777777" w:rsidR="00221C6C" w:rsidRPr="00221C6C" w:rsidRDefault="00221C6C" w:rsidP="00221C6C">
            <w:pPr>
              <w:spacing w:before="0" w:after="0" w:line="240" w:lineRule="auto"/>
              <w:ind w:firstLine="0"/>
              <w:jc w:val="left"/>
              <w:rPr>
                <w:rFonts w:eastAsia="Times New Roman" w:cs="Calibri"/>
                <w:sz w:val="18"/>
                <w:szCs w:val="18"/>
              </w:rPr>
            </w:pPr>
          </w:p>
        </w:tc>
        <w:tc>
          <w:tcPr>
            <w:tcW w:w="3774" w:type="dxa"/>
            <w:tcBorders>
              <w:top w:val="nil"/>
              <w:left w:val="nil"/>
              <w:bottom w:val="single" w:sz="4" w:space="0" w:color="auto"/>
              <w:right w:val="single" w:sz="8" w:space="0" w:color="auto"/>
            </w:tcBorders>
            <w:shd w:val="clear" w:color="000000" w:fill="FFFFFF"/>
            <w:vAlign w:val="center"/>
            <w:hideMark/>
          </w:tcPr>
          <w:p w14:paraId="0B37EFF5" w14:textId="77777777" w:rsidR="00221C6C" w:rsidRPr="00221C6C" w:rsidRDefault="00221C6C" w:rsidP="00221C6C">
            <w:pPr>
              <w:spacing w:before="0" w:after="0" w:line="240" w:lineRule="auto"/>
              <w:ind w:firstLine="0"/>
              <w:jc w:val="center"/>
              <w:rPr>
                <w:rFonts w:eastAsia="Times New Roman" w:cs="Calibri"/>
                <w:sz w:val="18"/>
                <w:szCs w:val="18"/>
              </w:rPr>
            </w:pPr>
            <w:r w:rsidRPr="00221C6C">
              <w:rPr>
                <w:rFonts w:eastAsia="Times New Roman" w:cs="Calibri"/>
                <w:sz w:val="18"/>
                <w:szCs w:val="18"/>
              </w:rPr>
              <w:t>Menos del 50%</w:t>
            </w:r>
          </w:p>
        </w:tc>
        <w:tc>
          <w:tcPr>
            <w:tcW w:w="1878" w:type="dxa"/>
            <w:tcBorders>
              <w:top w:val="nil"/>
              <w:left w:val="nil"/>
              <w:bottom w:val="single" w:sz="4" w:space="0" w:color="auto"/>
              <w:right w:val="single" w:sz="8" w:space="0" w:color="auto"/>
            </w:tcBorders>
            <w:shd w:val="clear" w:color="000000" w:fill="FFFFFF"/>
            <w:vAlign w:val="center"/>
            <w:hideMark/>
          </w:tcPr>
          <w:p w14:paraId="7BFD34EF" w14:textId="77777777" w:rsidR="00221C6C" w:rsidRPr="00221C6C" w:rsidRDefault="00221C6C" w:rsidP="00221C6C">
            <w:pPr>
              <w:spacing w:before="0" w:after="0" w:line="240" w:lineRule="auto"/>
              <w:ind w:firstLine="0"/>
              <w:jc w:val="center"/>
              <w:rPr>
                <w:rFonts w:eastAsia="Times New Roman" w:cs="Calibri"/>
                <w:sz w:val="18"/>
                <w:szCs w:val="18"/>
              </w:rPr>
            </w:pPr>
            <w:r w:rsidRPr="00221C6C">
              <w:rPr>
                <w:rFonts w:eastAsia="Times New Roman" w:cs="Calibri"/>
                <w:sz w:val="18"/>
                <w:szCs w:val="18"/>
              </w:rPr>
              <w:t>50%</w:t>
            </w:r>
          </w:p>
        </w:tc>
        <w:tc>
          <w:tcPr>
            <w:tcW w:w="1695" w:type="dxa"/>
            <w:vMerge/>
            <w:tcBorders>
              <w:top w:val="nil"/>
              <w:left w:val="nil"/>
              <w:bottom w:val="single" w:sz="8" w:space="0" w:color="000000"/>
              <w:right w:val="single" w:sz="8" w:space="0" w:color="auto"/>
            </w:tcBorders>
            <w:vAlign w:val="center"/>
            <w:hideMark/>
          </w:tcPr>
          <w:p w14:paraId="3BE4B819" w14:textId="77777777" w:rsidR="00221C6C" w:rsidRPr="00221C6C" w:rsidRDefault="00221C6C" w:rsidP="00221C6C">
            <w:pPr>
              <w:spacing w:before="0" w:after="0" w:line="240" w:lineRule="auto"/>
              <w:ind w:firstLine="0"/>
              <w:jc w:val="left"/>
              <w:rPr>
                <w:rFonts w:eastAsia="Times New Roman" w:cs="Calibri"/>
                <w:b/>
                <w:bCs/>
                <w:sz w:val="18"/>
                <w:szCs w:val="18"/>
              </w:rPr>
            </w:pPr>
          </w:p>
        </w:tc>
      </w:tr>
      <w:tr w:rsidR="00221C6C" w:rsidRPr="00221C6C" w14:paraId="2F342C43" w14:textId="77777777" w:rsidTr="00221C6C">
        <w:trPr>
          <w:trHeight w:val="307"/>
        </w:trPr>
        <w:tc>
          <w:tcPr>
            <w:tcW w:w="1712" w:type="dxa"/>
            <w:vMerge/>
            <w:tcBorders>
              <w:top w:val="nil"/>
              <w:left w:val="single" w:sz="8" w:space="0" w:color="auto"/>
              <w:bottom w:val="single" w:sz="8" w:space="0" w:color="000000"/>
              <w:right w:val="single" w:sz="8" w:space="0" w:color="auto"/>
            </w:tcBorders>
            <w:vAlign w:val="center"/>
            <w:hideMark/>
          </w:tcPr>
          <w:p w14:paraId="128CCFE4" w14:textId="77777777" w:rsidR="00221C6C" w:rsidRPr="00221C6C" w:rsidRDefault="00221C6C" w:rsidP="00221C6C">
            <w:pPr>
              <w:spacing w:before="0" w:after="0" w:line="240" w:lineRule="auto"/>
              <w:ind w:firstLine="0"/>
              <w:jc w:val="left"/>
              <w:rPr>
                <w:rFonts w:eastAsia="Times New Roman" w:cs="Calibri"/>
                <w:sz w:val="18"/>
                <w:szCs w:val="18"/>
              </w:rPr>
            </w:pPr>
          </w:p>
        </w:tc>
        <w:tc>
          <w:tcPr>
            <w:tcW w:w="3774" w:type="dxa"/>
            <w:tcBorders>
              <w:top w:val="nil"/>
              <w:left w:val="nil"/>
              <w:bottom w:val="single" w:sz="8" w:space="0" w:color="auto"/>
              <w:right w:val="single" w:sz="8" w:space="0" w:color="auto"/>
            </w:tcBorders>
            <w:shd w:val="clear" w:color="000000" w:fill="FFFFFF"/>
            <w:vAlign w:val="center"/>
            <w:hideMark/>
          </w:tcPr>
          <w:p w14:paraId="3F10150D" w14:textId="77777777" w:rsidR="00221C6C" w:rsidRPr="00221C6C" w:rsidRDefault="00221C6C" w:rsidP="00221C6C">
            <w:pPr>
              <w:spacing w:before="0" w:after="0" w:line="240" w:lineRule="auto"/>
              <w:ind w:firstLine="0"/>
              <w:jc w:val="center"/>
              <w:rPr>
                <w:rFonts w:eastAsia="Times New Roman" w:cs="Calibri"/>
                <w:sz w:val="18"/>
                <w:szCs w:val="18"/>
              </w:rPr>
            </w:pPr>
            <w:r w:rsidRPr="00221C6C">
              <w:rPr>
                <w:rFonts w:eastAsia="Times New Roman" w:cs="Calibri"/>
                <w:sz w:val="18"/>
                <w:szCs w:val="18"/>
              </w:rPr>
              <w:t>No Determinado</w:t>
            </w:r>
          </w:p>
        </w:tc>
        <w:tc>
          <w:tcPr>
            <w:tcW w:w="1878" w:type="dxa"/>
            <w:tcBorders>
              <w:top w:val="nil"/>
              <w:left w:val="nil"/>
              <w:bottom w:val="single" w:sz="8" w:space="0" w:color="auto"/>
              <w:right w:val="single" w:sz="8" w:space="0" w:color="auto"/>
            </w:tcBorders>
            <w:shd w:val="clear" w:color="000000" w:fill="FFFFFF"/>
            <w:vAlign w:val="center"/>
            <w:hideMark/>
          </w:tcPr>
          <w:p w14:paraId="6704688A" w14:textId="77777777" w:rsidR="00221C6C" w:rsidRPr="00221C6C" w:rsidRDefault="00221C6C" w:rsidP="00221C6C">
            <w:pPr>
              <w:spacing w:before="0" w:after="0" w:line="240" w:lineRule="auto"/>
              <w:ind w:firstLine="0"/>
              <w:jc w:val="center"/>
              <w:rPr>
                <w:rFonts w:eastAsia="Times New Roman" w:cs="Calibri"/>
                <w:sz w:val="18"/>
                <w:szCs w:val="18"/>
              </w:rPr>
            </w:pPr>
            <w:r w:rsidRPr="00221C6C">
              <w:rPr>
                <w:rFonts w:eastAsia="Times New Roman" w:cs="Calibri"/>
                <w:sz w:val="18"/>
                <w:szCs w:val="18"/>
              </w:rPr>
              <w:t>0%</w:t>
            </w:r>
          </w:p>
        </w:tc>
        <w:tc>
          <w:tcPr>
            <w:tcW w:w="1695" w:type="dxa"/>
            <w:vMerge/>
            <w:tcBorders>
              <w:top w:val="nil"/>
              <w:left w:val="nil"/>
              <w:bottom w:val="single" w:sz="8" w:space="0" w:color="000000"/>
              <w:right w:val="single" w:sz="8" w:space="0" w:color="auto"/>
            </w:tcBorders>
            <w:vAlign w:val="center"/>
            <w:hideMark/>
          </w:tcPr>
          <w:p w14:paraId="2F2B67A7" w14:textId="77777777" w:rsidR="00221C6C" w:rsidRPr="00221C6C" w:rsidRDefault="00221C6C" w:rsidP="00221C6C">
            <w:pPr>
              <w:spacing w:before="0" w:after="0" w:line="240" w:lineRule="auto"/>
              <w:ind w:firstLine="0"/>
              <w:jc w:val="left"/>
              <w:rPr>
                <w:rFonts w:eastAsia="Times New Roman" w:cs="Calibri"/>
                <w:b/>
                <w:bCs/>
                <w:sz w:val="18"/>
                <w:szCs w:val="18"/>
              </w:rPr>
            </w:pPr>
          </w:p>
        </w:tc>
      </w:tr>
      <w:tr w:rsidR="00221C6C" w:rsidRPr="00221C6C" w14:paraId="5E02585E" w14:textId="77777777" w:rsidTr="00221C6C">
        <w:trPr>
          <w:trHeight w:val="292"/>
        </w:trPr>
        <w:tc>
          <w:tcPr>
            <w:tcW w:w="1712"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F92E1D3" w14:textId="77777777" w:rsidR="00221C6C" w:rsidRPr="00221C6C" w:rsidRDefault="00221C6C" w:rsidP="00221C6C">
            <w:pPr>
              <w:spacing w:before="0" w:after="0" w:line="240" w:lineRule="auto"/>
              <w:ind w:firstLine="0"/>
              <w:jc w:val="center"/>
              <w:rPr>
                <w:rFonts w:eastAsia="Times New Roman" w:cs="Calibri"/>
                <w:sz w:val="18"/>
                <w:szCs w:val="18"/>
              </w:rPr>
            </w:pPr>
            <w:r w:rsidRPr="00221C6C">
              <w:rPr>
                <w:rFonts w:eastAsia="Times New Roman" w:cs="Calibri"/>
                <w:sz w:val="18"/>
                <w:szCs w:val="18"/>
              </w:rPr>
              <w:t>Tránsito Promedio Vehicular (TPD)</w:t>
            </w:r>
          </w:p>
        </w:tc>
        <w:tc>
          <w:tcPr>
            <w:tcW w:w="3774" w:type="dxa"/>
            <w:tcBorders>
              <w:top w:val="nil"/>
              <w:left w:val="nil"/>
              <w:bottom w:val="single" w:sz="4" w:space="0" w:color="auto"/>
              <w:right w:val="single" w:sz="8" w:space="0" w:color="auto"/>
            </w:tcBorders>
            <w:shd w:val="clear" w:color="000000" w:fill="FFFFFF"/>
            <w:vAlign w:val="center"/>
            <w:hideMark/>
          </w:tcPr>
          <w:p w14:paraId="40EE538A" w14:textId="77777777" w:rsidR="00221C6C" w:rsidRPr="00221C6C" w:rsidRDefault="00221C6C" w:rsidP="00221C6C">
            <w:pPr>
              <w:spacing w:before="0" w:after="0" w:line="240" w:lineRule="auto"/>
              <w:ind w:firstLine="0"/>
              <w:jc w:val="center"/>
              <w:rPr>
                <w:rFonts w:eastAsia="Times New Roman" w:cs="Calibri"/>
                <w:sz w:val="18"/>
                <w:szCs w:val="18"/>
              </w:rPr>
            </w:pPr>
            <w:r w:rsidRPr="00221C6C">
              <w:rPr>
                <w:rFonts w:eastAsia="Times New Roman" w:cs="Calibri"/>
                <w:sz w:val="18"/>
                <w:szCs w:val="18"/>
              </w:rPr>
              <w:t xml:space="preserve">Alto </w:t>
            </w:r>
          </w:p>
        </w:tc>
        <w:tc>
          <w:tcPr>
            <w:tcW w:w="1878" w:type="dxa"/>
            <w:tcBorders>
              <w:top w:val="nil"/>
              <w:left w:val="nil"/>
              <w:bottom w:val="single" w:sz="4" w:space="0" w:color="auto"/>
              <w:right w:val="single" w:sz="8" w:space="0" w:color="auto"/>
            </w:tcBorders>
            <w:shd w:val="clear" w:color="000000" w:fill="FFFFFF"/>
            <w:vAlign w:val="center"/>
            <w:hideMark/>
          </w:tcPr>
          <w:p w14:paraId="1207A097" w14:textId="77777777" w:rsidR="00221C6C" w:rsidRPr="00221C6C" w:rsidRDefault="00221C6C" w:rsidP="00221C6C">
            <w:pPr>
              <w:spacing w:before="0" w:after="0" w:line="240" w:lineRule="auto"/>
              <w:ind w:firstLine="0"/>
              <w:jc w:val="center"/>
              <w:rPr>
                <w:rFonts w:eastAsia="Times New Roman" w:cs="Calibri"/>
                <w:sz w:val="18"/>
                <w:szCs w:val="18"/>
              </w:rPr>
            </w:pPr>
            <w:r w:rsidRPr="00221C6C">
              <w:rPr>
                <w:rFonts w:eastAsia="Times New Roman" w:cs="Calibri"/>
                <w:sz w:val="18"/>
                <w:szCs w:val="18"/>
              </w:rPr>
              <w:t>100%</w:t>
            </w:r>
          </w:p>
        </w:tc>
        <w:tc>
          <w:tcPr>
            <w:tcW w:w="169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9A870F6" w14:textId="77777777" w:rsidR="00221C6C" w:rsidRPr="00221C6C" w:rsidRDefault="00221C6C" w:rsidP="00221C6C">
            <w:pPr>
              <w:spacing w:before="0" w:after="0" w:line="240" w:lineRule="auto"/>
              <w:ind w:firstLine="0"/>
              <w:jc w:val="center"/>
              <w:rPr>
                <w:rFonts w:eastAsia="Times New Roman" w:cs="Calibri"/>
                <w:b/>
                <w:bCs/>
                <w:sz w:val="18"/>
                <w:szCs w:val="18"/>
              </w:rPr>
            </w:pPr>
            <w:r w:rsidRPr="00221C6C">
              <w:rPr>
                <w:rFonts w:eastAsia="Times New Roman" w:cs="Calibri"/>
                <w:b/>
                <w:bCs/>
                <w:sz w:val="18"/>
                <w:szCs w:val="18"/>
              </w:rPr>
              <w:t>5,0%</w:t>
            </w:r>
          </w:p>
        </w:tc>
      </w:tr>
      <w:tr w:rsidR="00221C6C" w:rsidRPr="00221C6C" w14:paraId="454EAD99" w14:textId="77777777" w:rsidTr="00221C6C">
        <w:trPr>
          <w:trHeight w:val="292"/>
        </w:trPr>
        <w:tc>
          <w:tcPr>
            <w:tcW w:w="1712" w:type="dxa"/>
            <w:vMerge/>
            <w:tcBorders>
              <w:top w:val="nil"/>
              <w:left w:val="single" w:sz="8" w:space="0" w:color="auto"/>
              <w:bottom w:val="single" w:sz="8" w:space="0" w:color="000000"/>
              <w:right w:val="single" w:sz="8" w:space="0" w:color="auto"/>
            </w:tcBorders>
            <w:vAlign w:val="center"/>
            <w:hideMark/>
          </w:tcPr>
          <w:p w14:paraId="1B050789" w14:textId="77777777" w:rsidR="00221C6C" w:rsidRPr="00221C6C" w:rsidRDefault="00221C6C" w:rsidP="00221C6C">
            <w:pPr>
              <w:spacing w:before="0" w:after="0" w:line="240" w:lineRule="auto"/>
              <w:ind w:firstLine="0"/>
              <w:jc w:val="left"/>
              <w:rPr>
                <w:rFonts w:eastAsia="Times New Roman" w:cs="Calibri"/>
                <w:sz w:val="18"/>
                <w:szCs w:val="18"/>
              </w:rPr>
            </w:pPr>
          </w:p>
        </w:tc>
        <w:tc>
          <w:tcPr>
            <w:tcW w:w="3774" w:type="dxa"/>
            <w:tcBorders>
              <w:top w:val="nil"/>
              <w:left w:val="nil"/>
              <w:bottom w:val="single" w:sz="4" w:space="0" w:color="auto"/>
              <w:right w:val="single" w:sz="8" w:space="0" w:color="auto"/>
            </w:tcBorders>
            <w:shd w:val="clear" w:color="000000" w:fill="FFFFFF"/>
            <w:vAlign w:val="center"/>
            <w:hideMark/>
          </w:tcPr>
          <w:p w14:paraId="2AFED023" w14:textId="77777777" w:rsidR="00221C6C" w:rsidRPr="00221C6C" w:rsidRDefault="00221C6C" w:rsidP="00221C6C">
            <w:pPr>
              <w:spacing w:before="0" w:after="0" w:line="240" w:lineRule="auto"/>
              <w:ind w:firstLine="0"/>
              <w:jc w:val="center"/>
              <w:rPr>
                <w:rFonts w:eastAsia="Times New Roman" w:cs="Calibri"/>
                <w:sz w:val="18"/>
                <w:szCs w:val="18"/>
              </w:rPr>
            </w:pPr>
            <w:r w:rsidRPr="00221C6C">
              <w:rPr>
                <w:rFonts w:eastAsia="Times New Roman" w:cs="Calibri"/>
                <w:sz w:val="18"/>
                <w:szCs w:val="18"/>
              </w:rPr>
              <w:t xml:space="preserve">Medio </w:t>
            </w:r>
          </w:p>
        </w:tc>
        <w:tc>
          <w:tcPr>
            <w:tcW w:w="1878" w:type="dxa"/>
            <w:tcBorders>
              <w:top w:val="nil"/>
              <w:left w:val="nil"/>
              <w:bottom w:val="single" w:sz="4" w:space="0" w:color="auto"/>
              <w:right w:val="single" w:sz="8" w:space="0" w:color="auto"/>
            </w:tcBorders>
            <w:shd w:val="clear" w:color="000000" w:fill="FFFFFF"/>
            <w:vAlign w:val="center"/>
            <w:hideMark/>
          </w:tcPr>
          <w:p w14:paraId="0C839F7E" w14:textId="77777777" w:rsidR="00221C6C" w:rsidRPr="00221C6C" w:rsidRDefault="00221C6C" w:rsidP="00221C6C">
            <w:pPr>
              <w:spacing w:before="0" w:after="0" w:line="240" w:lineRule="auto"/>
              <w:ind w:firstLine="0"/>
              <w:jc w:val="center"/>
              <w:rPr>
                <w:rFonts w:eastAsia="Times New Roman" w:cs="Calibri"/>
                <w:sz w:val="18"/>
                <w:szCs w:val="18"/>
              </w:rPr>
            </w:pPr>
            <w:r w:rsidRPr="00221C6C">
              <w:rPr>
                <w:rFonts w:eastAsia="Times New Roman" w:cs="Calibri"/>
                <w:sz w:val="18"/>
                <w:szCs w:val="18"/>
              </w:rPr>
              <w:t>50%</w:t>
            </w:r>
          </w:p>
        </w:tc>
        <w:tc>
          <w:tcPr>
            <w:tcW w:w="1695" w:type="dxa"/>
            <w:vMerge/>
            <w:tcBorders>
              <w:top w:val="nil"/>
              <w:left w:val="single" w:sz="8" w:space="0" w:color="auto"/>
              <w:bottom w:val="single" w:sz="8" w:space="0" w:color="000000"/>
              <w:right w:val="single" w:sz="8" w:space="0" w:color="auto"/>
            </w:tcBorders>
            <w:vAlign w:val="center"/>
            <w:hideMark/>
          </w:tcPr>
          <w:p w14:paraId="308A50E8" w14:textId="77777777" w:rsidR="00221C6C" w:rsidRPr="00221C6C" w:rsidRDefault="00221C6C" w:rsidP="00221C6C">
            <w:pPr>
              <w:spacing w:before="0" w:after="0" w:line="240" w:lineRule="auto"/>
              <w:ind w:firstLine="0"/>
              <w:jc w:val="left"/>
              <w:rPr>
                <w:rFonts w:eastAsia="Times New Roman" w:cs="Calibri"/>
                <w:b/>
                <w:bCs/>
                <w:sz w:val="18"/>
                <w:szCs w:val="18"/>
              </w:rPr>
            </w:pPr>
          </w:p>
        </w:tc>
      </w:tr>
      <w:tr w:rsidR="00221C6C" w:rsidRPr="00221C6C" w14:paraId="68E4EB23" w14:textId="77777777" w:rsidTr="00221C6C">
        <w:trPr>
          <w:trHeight w:val="307"/>
        </w:trPr>
        <w:tc>
          <w:tcPr>
            <w:tcW w:w="1712" w:type="dxa"/>
            <w:vMerge/>
            <w:tcBorders>
              <w:top w:val="nil"/>
              <w:left w:val="single" w:sz="8" w:space="0" w:color="auto"/>
              <w:bottom w:val="single" w:sz="8" w:space="0" w:color="000000"/>
              <w:right w:val="single" w:sz="8" w:space="0" w:color="auto"/>
            </w:tcBorders>
            <w:vAlign w:val="center"/>
            <w:hideMark/>
          </w:tcPr>
          <w:p w14:paraId="76668DD6" w14:textId="77777777" w:rsidR="00221C6C" w:rsidRPr="00221C6C" w:rsidRDefault="00221C6C" w:rsidP="00221C6C">
            <w:pPr>
              <w:spacing w:before="0" w:after="0" w:line="240" w:lineRule="auto"/>
              <w:ind w:firstLine="0"/>
              <w:jc w:val="left"/>
              <w:rPr>
                <w:rFonts w:eastAsia="Times New Roman" w:cs="Calibri"/>
                <w:sz w:val="18"/>
                <w:szCs w:val="18"/>
              </w:rPr>
            </w:pPr>
          </w:p>
        </w:tc>
        <w:tc>
          <w:tcPr>
            <w:tcW w:w="3774" w:type="dxa"/>
            <w:tcBorders>
              <w:top w:val="nil"/>
              <w:left w:val="nil"/>
              <w:bottom w:val="single" w:sz="8" w:space="0" w:color="auto"/>
              <w:right w:val="single" w:sz="8" w:space="0" w:color="auto"/>
            </w:tcBorders>
            <w:shd w:val="clear" w:color="000000" w:fill="FFFFFF"/>
            <w:vAlign w:val="center"/>
            <w:hideMark/>
          </w:tcPr>
          <w:p w14:paraId="575C40FA" w14:textId="77777777" w:rsidR="00221C6C" w:rsidRPr="00221C6C" w:rsidRDefault="00221C6C" w:rsidP="00221C6C">
            <w:pPr>
              <w:spacing w:before="0" w:after="0" w:line="240" w:lineRule="auto"/>
              <w:ind w:firstLine="0"/>
              <w:jc w:val="center"/>
              <w:rPr>
                <w:rFonts w:eastAsia="Times New Roman" w:cs="Calibri"/>
                <w:sz w:val="18"/>
                <w:szCs w:val="18"/>
              </w:rPr>
            </w:pPr>
            <w:r w:rsidRPr="00221C6C">
              <w:rPr>
                <w:rFonts w:eastAsia="Times New Roman" w:cs="Calibri"/>
                <w:sz w:val="18"/>
                <w:szCs w:val="18"/>
              </w:rPr>
              <w:t xml:space="preserve">Bajo </w:t>
            </w:r>
          </w:p>
        </w:tc>
        <w:tc>
          <w:tcPr>
            <w:tcW w:w="1878" w:type="dxa"/>
            <w:tcBorders>
              <w:top w:val="nil"/>
              <w:left w:val="nil"/>
              <w:bottom w:val="nil"/>
              <w:right w:val="single" w:sz="8" w:space="0" w:color="auto"/>
            </w:tcBorders>
            <w:shd w:val="clear" w:color="000000" w:fill="FFFFFF"/>
            <w:vAlign w:val="center"/>
            <w:hideMark/>
          </w:tcPr>
          <w:p w14:paraId="0935A8F1" w14:textId="77777777" w:rsidR="00221C6C" w:rsidRPr="00221C6C" w:rsidRDefault="00221C6C" w:rsidP="00221C6C">
            <w:pPr>
              <w:spacing w:before="0" w:after="0" w:line="240" w:lineRule="auto"/>
              <w:ind w:firstLine="0"/>
              <w:jc w:val="center"/>
              <w:rPr>
                <w:rFonts w:eastAsia="Times New Roman" w:cs="Calibri"/>
                <w:sz w:val="18"/>
                <w:szCs w:val="18"/>
              </w:rPr>
            </w:pPr>
            <w:r w:rsidRPr="00221C6C">
              <w:rPr>
                <w:rFonts w:eastAsia="Times New Roman" w:cs="Calibri"/>
                <w:sz w:val="18"/>
                <w:szCs w:val="18"/>
              </w:rPr>
              <w:t>25%</w:t>
            </w:r>
          </w:p>
        </w:tc>
        <w:tc>
          <w:tcPr>
            <w:tcW w:w="1695" w:type="dxa"/>
            <w:vMerge/>
            <w:tcBorders>
              <w:top w:val="nil"/>
              <w:left w:val="single" w:sz="8" w:space="0" w:color="auto"/>
              <w:bottom w:val="single" w:sz="8" w:space="0" w:color="000000"/>
              <w:right w:val="single" w:sz="8" w:space="0" w:color="auto"/>
            </w:tcBorders>
            <w:vAlign w:val="center"/>
            <w:hideMark/>
          </w:tcPr>
          <w:p w14:paraId="6A9ECB2A" w14:textId="77777777" w:rsidR="00221C6C" w:rsidRPr="00221C6C" w:rsidRDefault="00221C6C" w:rsidP="00221C6C">
            <w:pPr>
              <w:spacing w:before="0" w:after="0" w:line="240" w:lineRule="auto"/>
              <w:ind w:firstLine="0"/>
              <w:jc w:val="left"/>
              <w:rPr>
                <w:rFonts w:eastAsia="Times New Roman" w:cs="Calibri"/>
                <w:b/>
                <w:bCs/>
                <w:sz w:val="18"/>
                <w:szCs w:val="18"/>
              </w:rPr>
            </w:pPr>
          </w:p>
        </w:tc>
      </w:tr>
      <w:tr w:rsidR="00221C6C" w:rsidRPr="00221C6C" w14:paraId="08500D5C" w14:textId="77777777" w:rsidTr="00221C6C">
        <w:trPr>
          <w:trHeight w:val="292"/>
        </w:trPr>
        <w:tc>
          <w:tcPr>
            <w:tcW w:w="1712"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311D9899" w14:textId="77777777" w:rsidR="00221C6C" w:rsidRPr="00221C6C" w:rsidRDefault="00221C6C" w:rsidP="00221C6C">
            <w:pPr>
              <w:spacing w:before="0" w:after="0" w:line="240" w:lineRule="auto"/>
              <w:ind w:firstLine="0"/>
              <w:jc w:val="center"/>
              <w:rPr>
                <w:rFonts w:eastAsia="Times New Roman" w:cs="Calibri"/>
                <w:sz w:val="18"/>
                <w:szCs w:val="18"/>
              </w:rPr>
            </w:pPr>
            <w:r w:rsidRPr="00221C6C">
              <w:rPr>
                <w:rFonts w:eastAsia="Times New Roman" w:cs="Calibri"/>
                <w:sz w:val="18"/>
                <w:szCs w:val="18"/>
              </w:rPr>
              <w:t>Movilidad del Camino</w:t>
            </w:r>
          </w:p>
        </w:tc>
        <w:tc>
          <w:tcPr>
            <w:tcW w:w="3774" w:type="dxa"/>
            <w:tcBorders>
              <w:top w:val="single" w:sz="8" w:space="0" w:color="auto"/>
              <w:left w:val="nil"/>
              <w:bottom w:val="single" w:sz="4" w:space="0" w:color="auto"/>
              <w:right w:val="single" w:sz="8" w:space="0" w:color="auto"/>
            </w:tcBorders>
            <w:shd w:val="clear" w:color="000000" w:fill="FFFFFF"/>
            <w:vAlign w:val="center"/>
            <w:hideMark/>
          </w:tcPr>
          <w:p w14:paraId="5773FB39" w14:textId="15E7EE41" w:rsidR="00221C6C" w:rsidRPr="00221C6C" w:rsidRDefault="00221C6C" w:rsidP="00221C6C">
            <w:pPr>
              <w:spacing w:before="0" w:after="0" w:line="240" w:lineRule="auto"/>
              <w:ind w:firstLine="0"/>
              <w:jc w:val="center"/>
              <w:rPr>
                <w:rFonts w:eastAsia="Times New Roman" w:cs="Calibri"/>
                <w:sz w:val="18"/>
                <w:szCs w:val="18"/>
              </w:rPr>
            </w:pPr>
            <w:r w:rsidRPr="00221C6C">
              <w:rPr>
                <w:rFonts w:eastAsia="Times New Roman" w:cs="Calibri"/>
                <w:sz w:val="18"/>
                <w:szCs w:val="18"/>
              </w:rPr>
              <w:t xml:space="preserve">Todo Tipo de </w:t>
            </w:r>
            <w:r w:rsidRPr="009A4AE6">
              <w:rPr>
                <w:rFonts w:eastAsia="Times New Roman" w:cs="Calibri"/>
                <w:sz w:val="18"/>
                <w:szCs w:val="18"/>
              </w:rPr>
              <w:t>área</w:t>
            </w:r>
            <w:r w:rsidRPr="00221C6C">
              <w:rPr>
                <w:rFonts w:eastAsia="Times New Roman" w:cs="Calibri"/>
                <w:sz w:val="18"/>
                <w:szCs w:val="18"/>
              </w:rPr>
              <w:t xml:space="preserve"> de Movilidad</w:t>
            </w:r>
          </w:p>
        </w:tc>
        <w:tc>
          <w:tcPr>
            <w:tcW w:w="1878" w:type="dxa"/>
            <w:tcBorders>
              <w:top w:val="single" w:sz="8" w:space="0" w:color="auto"/>
              <w:left w:val="nil"/>
              <w:bottom w:val="single" w:sz="4" w:space="0" w:color="auto"/>
              <w:right w:val="single" w:sz="8" w:space="0" w:color="auto"/>
            </w:tcBorders>
            <w:shd w:val="clear" w:color="000000" w:fill="FFFFFF"/>
            <w:vAlign w:val="center"/>
            <w:hideMark/>
          </w:tcPr>
          <w:p w14:paraId="1779AB27" w14:textId="77777777" w:rsidR="00221C6C" w:rsidRPr="00221C6C" w:rsidRDefault="00221C6C" w:rsidP="00221C6C">
            <w:pPr>
              <w:spacing w:before="0" w:after="0" w:line="240" w:lineRule="auto"/>
              <w:ind w:firstLine="0"/>
              <w:jc w:val="center"/>
              <w:rPr>
                <w:rFonts w:eastAsia="Times New Roman" w:cs="Calibri"/>
                <w:sz w:val="18"/>
                <w:szCs w:val="18"/>
              </w:rPr>
            </w:pPr>
            <w:r w:rsidRPr="00221C6C">
              <w:rPr>
                <w:rFonts w:eastAsia="Times New Roman" w:cs="Calibri"/>
                <w:sz w:val="18"/>
                <w:szCs w:val="18"/>
              </w:rPr>
              <w:t>100%</w:t>
            </w:r>
          </w:p>
        </w:tc>
        <w:tc>
          <w:tcPr>
            <w:tcW w:w="1695"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31A7AACB" w14:textId="77777777" w:rsidR="00221C6C" w:rsidRPr="00221C6C" w:rsidRDefault="00221C6C" w:rsidP="00221C6C">
            <w:pPr>
              <w:spacing w:before="0" w:after="0" w:line="240" w:lineRule="auto"/>
              <w:ind w:firstLine="0"/>
              <w:jc w:val="center"/>
              <w:rPr>
                <w:rFonts w:eastAsia="Times New Roman" w:cs="Calibri"/>
                <w:b/>
                <w:bCs/>
                <w:sz w:val="18"/>
                <w:szCs w:val="18"/>
              </w:rPr>
            </w:pPr>
            <w:r w:rsidRPr="00221C6C">
              <w:rPr>
                <w:rFonts w:eastAsia="Times New Roman" w:cs="Calibri"/>
                <w:b/>
                <w:bCs/>
                <w:sz w:val="18"/>
                <w:szCs w:val="18"/>
              </w:rPr>
              <w:t>10,0%</w:t>
            </w:r>
          </w:p>
        </w:tc>
      </w:tr>
      <w:tr w:rsidR="00221C6C" w:rsidRPr="00221C6C" w14:paraId="5D2DBAF7" w14:textId="77777777" w:rsidTr="00221C6C">
        <w:trPr>
          <w:trHeight w:val="292"/>
        </w:trPr>
        <w:tc>
          <w:tcPr>
            <w:tcW w:w="1712" w:type="dxa"/>
            <w:vMerge/>
            <w:tcBorders>
              <w:top w:val="single" w:sz="8" w:space="0" w:color="auto"/>
              <w:left w:val="single" w:sz="8" w:space="0" w:color="auto"/>
              <w:bottom w:val="single" w:sz="8" w:space="0" w:color="000000"/>
              <w:right w:val="single" w:sz="8" w:space="0" w:color="auto"/>
            </w:tcBorders>
            <w:vAlign w:val="center"/>
            <w:hideMark/>
          </w:tcPr>
          <w:p w14:paraId="021D2D36" w14:textId="77777777" w:rsidR="00221C6C" w:rsidRPr="00221C6C" w:rsidRDefault="00221C6C" w:rsidP="00221C6C">
            <w:pPr>
              <w:spacing w:before="0" w:after="0" w:line="240" w:lineRule="auto"/>
              <w:ind w:firstLine="0"/>
              <w:jc w:val="left"/>
              <w:rPr>
                <w:rFonts w:eastAsia="Times New Roman" w:cs="Calibri"/>
                <w:sz w:val="18"/>
                <w:szCs w:val="18"/>
              </w:rPr>
            </w:pPr>
          </w:p>
        </w:tc>
        <w:tc>
          <w:tcPr>
            <w:tcW w:w="3774" w:type="dxa"/>
            <w:tcBorders>
              <w:top w:val="nil"/>
              <w:left w:val="nil"/>
              <w:bottom w:val="single" w:sz="4" w:space="0" w:color="auto"/>
              <w:right w:val="single" w:sz="8" w:space="0" w:color="auto"/>
            </w:tcBorders>
            <w:shd w:val="clear" w:color="000000" w:fill="FFFFFF"/>
            <w:vAlign w:val="center"/>
            <w:hideMark/>
          </w:tcPr>
          <w:p w14:paraId="345C193B" w14:textId="1059A82B" w:rsidR="00221C6C" w:rsidRPr="00221C6C" w:rsidRDefault="00221C6C" w:rsidP="00221C6C">
            <w:pPr>
              <w:spacing w:before="0" w:after="0" w:line="240" w:lineRule="auto"/>
              <w:ind w:firstLine="0"/>
              <w:jc w:val="center"/>
              <w:rPr>
                <w:rFonts w:eastAsia="Times New Roman" w:cs="Calibri"/>
                <w:sz w:val="18"/>
                <w:szCs w:val="18"/>
              </w:rPr>
            </w:pPr>
            <w:r w:rsidRPr="009A4AE6">
              <w:rPr>
                <w:rFonts w:eastAsia="Times New Roman" w:cs="Calibri"/>
                <w:sz w:val="18"/>
                <w:szCs w:val="18"/>
              </w:rPr>
              <w:t>Área</w:t>
            </w:r>
            <w:r w:rsidRPr="00221C6C">
              <w:rPr>
                <w:rFonts w:eastAsia="Times New Roman" w:cs="Calibri"/>
                <w:sz w:val="18"/>
                <w:szCs w:val="18"/>
              </w:rPr>
              <w:t xml:space="preserve"> </w:t>
            </w:r>
            <w:r w:rsidRPr="009A4AE6">
              <w:rPr>
                <w:rFonts w:eastAsia="Times New Roman" w:cs="Calibri"/>
                <w:sz w:val="18"/>
                <w:szCs w:val="18"/>
              </w:rPr>
              <w:t>ciclística</w:t>
            </w:r>
          </w:p>
        </w:tc>
        <w:tc>
          <w:tcPr>
            <w:tcW w:w="1878" w:type="dxa"/>
            <w:tcBorders>
              <w:top w:val="nil"/>
              <w:left w:val="nil"/>
              <w:bottom w:val="single" w:sz="4" w:space="0" w:color="auto"/>
              <w:right w:val="single" w:sz="8" w:space="0" w:color="auto"/>
            </w:tcBorders>
            <w:shd w:val="clear" w:color="000000" w:fill="FFFFFF"/>
            <w:vAlign w:val="center"/>
            <w:hideMark/>
          </w:tcPr>
          <w:p w14:paraId="4C40B125" w14:textId="77777777" w:rsidR="00221C6C" w:rsidRPr="00221C6C" w:rsidRDefault="00221C6C" w:rsidP="00221C6C">
            <w:pPr>
              <w:spacing w:before="0" w:after="0" w:line="240" w:lineRule="auto"/>
              <w:ind w:firstLine="0"/>
              <w:jc w:val="center"/>
              <w:rPr>
                <w:rFonts w:eastAsia="Times New Roman" w:cs="Calibri"/>
                <w:sz w:val="18"/>
                <w:szCs w:val="18"/>
              </w:rPr>
            </w:pPr>
            <w:r w:rsidRPr="00221C6C">
              <w:rPr>
                <w:rFonts w:eastAsia="Times New Roman" w:cs="Calibri"/>
                <w:sz w:val="18"/>
                <w:szCs w:val="18"/>
              </w:rPr>
              <w:t>50%</w:t>
            </w:r>
          </w:p>
        </w:tc>
        <w:tc>
          <w:tcPr>
            <w:tcW w:w="1695" w:type="dxa"/>
            <w:vMerge/>
            <w:tcBorders>
              <w:top w:val="single" w:sz="8" w:space="0" w:color="auto"/>
              <w:left w:val="single" w:sz="8" w:space="0" w:color="auto"/>
              <w:bottom w:val="single" w:sz="8" w:space="0" w:color="000000"/>
              <w:right w:val="single" w:sz="8" w:space="0" w:color="auto"/>
            </w:tcBorders>
            <w:vAlign w:val="center"/>
            <w:hideMark/>
          </w:tcPr>
          <w:p w14:paraId="68D8B892" w14:textId="77777777" w:rsidR="00221C6C" w:rsidRPr="00221C6C" w:rsidRDefault="00221C6C" w:rsidP="00221C6C">
            <w:pPr>
              <w:spacing w:before="0" w:after="0" w:line="240" w:lineRule="auto"/>
              <w:ind w:firstLine="0"/>
              <w:jc w:val="left"/>
              <w:rPr>
                <w:rFonts w:eastAsia="Times New Roman" w:cs="Calibri"/>
                <w:b/>
                <w:bCs/>
                <w:sz w:val="18"/>
                <w:szCs w:val="18"/>
              </w:rPr>
            </w:pPr>
          </w:p>
        </w:tc>
      </w:tr>
      <w:tr w:rsidR="00221C6C" w:rsidRPr="00221C6C" w14:paraId="5C0DFE40" w14:textId="77777777" w:rsidTr="00221C6C">
        <w:trPr>
          <w:trHeight w:val="292"/>
        </w:trPr>
        <w:tc>
          <w:tcPr>
            <w:tcW w:w="1712" w:type="dxa"/>
            <w:vMerge/>
            <w:tcBorders>
              <w:top w:val="single" w:sz="8" w:space="0" w:color="auto"/>
              <w:left w:val="single" w:sz="8" w:space="0" w:color="auto"/>
              <w:bottom w:val="single" w:sz="8" w:space="0" w:color="000000"/>
              <w:right w:val="single" w:sz="8" w:space="0" w:color="auto"/>
            </w:tcBorders>
            <w:vAlign w:val="center"/>
            <w:hideMark/>
          </w:tcPr>
          <w:p w14:paraId="3E6A6E39" w14:textId="77777777" w:rsidR="00221C6C" w:rsidRPr="00221C6C" w:rsidRDefault="00221C6C" w:rsidP="00221C6C">
            <w:pPr>
              <w:spacing w:before="0" w:after="0" w:line="240" w:lineRule="auto"/>
              <w:ind w:firstLine="0"/>
              <w:jc w:val="left"/>
              <w:rPr>
                <w:rFonts w:eastAsia="Times New Roman" w:cs="Calibri"/>
                <w:sz w:val="18"/>
                <w:szCs w:val="18"/>
              </w:rPr>
            </w:pPr>
          </w:p>
        </w:tc>
        <w:tc>
          <w:tcPr>
            <w:tcW w:w="3774" w:type="dxa"/>
            <w:tcBorders>
              <w:top w:val="nil"/>
              <w:left w:val="nil"/>
              <w:bottom w:val="single" w:sz="4" w:space="0" w:color="auto"/>
              <w:right w:val="single" w:sz="8" w:space="0" w:color="auto"/>
            </w:tcBorders>
            <w:shd w:val="clear" w:color="000000" w:fill="FFFFFF"/>
            <w:vAlign w:val="center"/>
            <w:hideMark/>
          </w:tcPr>
          <w:p w14:paraId="1413480B" w14:textId="6AF94379" w:rsidR="00221C6C" w:rsidRPr="00221C6C" w:rsidRDefault="00221C6C" w:rsidP="00221C6C">
            <w:pPr>
              <w:spacing w:before="0" w:after="0" w:line="240" w:lineRule="auto"/>
              <w:ind w:firstLine="0"/>
              <w:jc w:val="center"/>
              <w:rPr>
                <w:rFonts w:eastAsia="Times New Roman" w:cs="Calibri"/>
                <w:sz w:val="18"/>
                <w:szCs w:val="18"/>
              </w:rPr>
            </w:pPr>
            <w:r w:rsidRPr="009A4AE6">
              <w:rPr>
                <w:rFonts w:eastAsia="Times New Roman" w:cs="Calibri"/>
                <w:sz w:val="18"/>
                <w:szCs w:val="18"/>
              </w:rPr>
              <w:t>Área</w:t>
            </w:r>
            <w:r w:rsidRPr="00221C6C">
              <w:rPr>
                <w:rFonts w:eastAsia="Times New Roman" w:cs="Calibri"/>
                <w:sz w:val="18"/>
                <w:szCs w:val="18"/>
              </w:rPr>
              <w:t xml:space="preserve"> Peatonal</w:t>
            </w:r>
          </w:p>
        </w:tc>
        <w:tc>
          <w:tcPr>
            <w:tcW w:w="1878" w:type="dxa"/>
            <w:tcBorders>
              <w:top w:val="nil"/>
              <w:left w:val="nil"/>
              <w:bottom w:val="single" w:sz="4" w:space="0" w:color="auto"/>
              <w:right w:val="single" w:sz="8" w:space="0" w:color="auto"/>
            </w:tcBorders>
            <w:shd w:val="clear" w:color="000000" w:fill="FFFFFF"/>
            <w:vAlign w:val="center"/>
            <w:hideMark/>
          </w:tcPr>
          <w:p w14:paraId="42BF7E7A" w14:textId="77777777" w:rsidR="00221C6C" w:rsidRPr="00221C6C" w:rsidRDefault="00221C6C" w:rsidP="00221C6C">
            <w:pPr>
              <w:spacing w:before="0" w:after="0" w:line="240" w:lineRule="auto"/>
              <w:ind w:firstLine="0"/>
              <w:jc w:val="center"/>
              <w:rPr>
                <w:rFonts w:eastAsia="Times New Roman" w:cs="Calibri"/>
                <w:sz w:val="18"/>
                <w:szCs w:val="18"/>
              </w:rPr>
            </w:pPr>
            <w:r w:rsidRPr="00221C6C">
              <w:rPr>
                <w:rFonts w:eastAsia="Times New Roman" w:cs="Calibri"/>
                <w:sz w:val="18"/>
                <w:szCs w:val="18"/>
              </w:rPr>
              <w:t>50%</w:t>
            </w:r>
          </w:p>
        </w:tc>
        <w:tc>
          <w:tcPr>
            <w:tcW w:w="1695" w:type="dxa"/>
            <w:vMerge/>
            <w:tcBorders>
              <w:top w:val="single" w:sz="8" w:space="0" w:color="auto"/>
              <w:left w:val="single" w:sz="8" w:space="0" w:color="auto"/>
              <w:bottom w:val="single" w:sz="8" w:space="0" w:color="000000"/>
              <w:right w:val="single" w:sz="8" w:space="0" w:color="auto"/>
            </w:tcBorders>
            <w:vAlign w:val="center"/>
            <w:hideMark/>
          </w:tcPr>
          <w:p w14:paraId="4763D5CD" w14:textId="77777777" w:rsidR="00221C6C" w:rsidRPr="00221C6C" w:rsidRDefault="00221C6C" w:rsidP="00221C6C">
            <w:pPr>
              <w:spacing w:before="0" w:after="0" w:line="240" w:lineRule="auto"/>
              <w:ind w:firstLine="0"/>
              <w:jc w:val="left"/>
              <w:rPr>
                <w:rFonts w:eastAsia="Times New Roman" w:cs="Calibri"/>
                <w:b/>
                <w:bCs/>
                <w:sz w:val="18"/>
                <w:szCs w:val="18"/>
              </w:rPr>
            </w:pPr>
          </w:p>
        </w:tc>
      </w:tr>
      <w:tr w:rsidR="00221C6C" w:rsidRPr="00221C6C" w14:paraId="4FA71E68" w14:textId="77777777" w:rsidTr="00221C6C">
        <w:trPr>
          <w:trHeight w:val="307"/>
        </w:trPr>
        <w:tc>
          <w:tcPr>
            <w:tcW w:w="1712" w:type="dxa"/>
            <w:vMerge/>
            <w:tcBorders>
              <w:top w:val="single" w:sz="8" w:space="0" w:color="auto"/>
              <w:left w:val="single" w:sz="8" w:space="0" w:color="auto"/>
              <w:bottom w:val="single" w:sz="8" w:space="0" w:color="000000"/>
              <w:right w:val="single" w:sz="8" w:space="0" w:color="auto"/>
            </w:tcBorders>
            <w:vAlign w:val="center"/>
            <w:hideMark/>
          </w:tcPr>
          <w:p w14:paraId="1FDFC2DB" w14:textId="77777777" w:rsidR="00221C6C" w:rsidRPr="00221C6C" w:rsidRDefault="00221C6C" w:rsidP="00221C6C">
            <w:pPr>
              <w:spacing w:before="0" w:after="0" w:line="240" w:lineRule="auto"/>
              <w:ind w:firstLine="0"/>
              <w:jc w:val="left"/>
              <w:rPr>
                <w:rFonts w:eastAsia="Times New Roman" w:cs="Calibri"/>
                <w:sz w:val="18"/>
                <w:szCs w:val="18"/>
              </w:rPr>
            </w:pPr>
          </w:p>
        </w:tc>
        <w:tc>
          <w:tcPr>
            <w:tcW w:w="3774" w:type="dxa"/>
            <w:tcBorders>
              <w:top w:val="nil"/>
              <w:left w:val="nil"/>
              <w:bottom w:val="single" w:sz="8" w:space="0" w:color="auto"/>
              <w:right w:val="single" w:sz="8" w:space="0" w:color="auto"/>
            </w:tcBorders>
            <w:shd w:val="clear" w:color="000000" w:fill="FFFFFF"/>
            <w:vAlign w:val="center"/>
            <w:hideMark/>
          </w:tcPr>
          <w:p w14:paraId="66430AB9" w14:textId="77777777" w:rsidR="00221C6C" w:rsidRPr="00221C6C" w:rsidRDefault="00221C6C" w:rsidP="00221C6C">
            <w:pPr>
              <w:spacing w:before="0" w:after="0" w:line="240" w:lineRule="auto"/>
              <w:ind w:firstLine="0"/>
              <w:jc w:val="center"/>
              <w:rPr>
                <w:rFonts w:eastAsia="Times New Roman" w:cs="Calibri"/>
                <w:sz w:val="18"/>
                <w:szCs w:val="18"/>
              </w:rPr>
            </w:pPr>
            <w:r w:rsidRPr="00221C6C">
              <w:rPr>
                <w:rFonts w:eastAsia="Times New Roman" w:cs="Calibri"/>
                <w:sz w:val="18"/>
                <w:szCs w:val="18"/>
              </w:rPr>
              <w:t>No Determinado</w:t>
            </w:r>
          </w:p>
        </w:tc>
        <w:tc>
          <w:tcPr>
            <w:tcW w:w="1878" w:type="dxa"/>
            <w:tcBorders>
              <w:top w:val="nil"/>
              <w:left w:val="nil"/>
              <w:bottom w:val="single" w:sz="8" w:space="0" w:color="auto"/>
              <w:right w:val="single" w:sz="8" w:space="0" w:color="auto"/>
            </w:tcBorders>
            <w:shd w:val="clear" w:color="000000" w:fill="FFFFFF"/>
            <w:vAlign w:val="center"/>
            <w:hideMark/>
          </w:tcPr>
          <w:p w14:paraId="34FF39C4" w14:textId="77777777" w:rsidR="00221C6C" w:rsidRPr="00221C6C" w:rsidRDefault="00221C6C" w:rsidP="00221C6C">
            <w:pPr>
              <w:spacing w:before="0" w:after="0" w:line="240" w:lineRule="auto"/>
              <w:ind w:firstLine="0"/>
              <w:jc w:val="center"/>
              <w:rPr>
                <w:rFonts w:eastAsia="Times New Roman" w:cs="Calibri"/>
                <w:sz w:val="18"/>
                <w:szCs w:val="18"/>
              </w:rPr>
            </w:pPr>
            <w:r w:rsidRPr="00221C6C">
              <w:rPr>
                <w:rFonts w:eastAsia="Times New Roman" w:cs="Calibri"/>
                <w:sz w:val="18"/>
                <w:szCs w:val="18"/>
              </w:rPr>
              <w:t>0%</w:t>
            </w:r>
          </w:p>
        </w:tc>
        <w:tc>
          <w:tcPr>
            <w:tcW w:w="1695" w:type="dxa"/>
            <w:vMerge/>
            <w:tcBorders>
              <w:top w:val="single" w:sz="8" w:space="0" w:color="auto"/>
              <w:left w:val="single" w:sz="8" w:space="0" w:color="auto"/>
              <w:bottom w:val="single" w:sz="8" w:space="0" w:color="000000"/>
              <w:right w:val="single" w:sz="8" w:space="0" w:color="auto"/>
            </w:tcBorders>
            <w:vAlign w:val="center"/>
            <w:hideMark/>
          </w:tcPr>
          <w:p w14:paraId="3E57F6E2" w14:textId="77777777" w:rsidR="00221C6C" w:rsidRPr="00221C6C" w:rsidRDefault="00221C6C" w:rsidP="00221C6C">
            <w:pPr>
              <w:spacing w:before="0" w:after="0" w:line="240" w:lineRule="auto"/>
              <w:ind w:firstLine="0"/>
              <w:jc w:val="left"/>
              <w:rPr>
                <w:rFonts w:eastAsia="Times New Roman" w:cs="Calibri"/>
                <w:b/>
                <w:bCs/>
                <w:sz w:val="18"/>
                <w:szCs w:val="18"/>
              </w:rPr>
            </w:pPr>
          </w:p>
        </w:tc>
      </w:tr>
      <w:tr w:rsidR="00221C6C" w:rsidRPr="00221C6C" w14:paraId="43E75838" w14:textId="77777777" w:rsidTr="00221C6C">
        <w:trPr>
          <w:trHeight w:val="322"/>
        </w:trPr>
        <w:tc>
          <w:tcPr>
            <w:tcW w:w="7365" w:type="dxa"/>
            <w:gridSpan w:val="3"/>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5946619C" w14:textId="77777777" w:rsidR="00221C6C" w:rsidRPr="00221C6C" w:rsidRDefault="00221C6C" w:rsidP="00221C6C">
            <w:pPr>
              <w:spacing w:before="0" w:after="0" w:line="240" w:lineRule="auto"/>
              <w:ind w:firstLine="0"/>
              <w:jc w:val="center"/>
              <w:rPr>
                <w:rFonts w:eastAsia="Times New Roman" w:cs="Calibri"/>
                <w:b/>
                <w:bCs/>
                <w:color w:val="000000"/>
                <w:sz w:val="18"/>
                <w:szCs w:val="18"/>
              </w:rPr>
            </w:pPr>
            <w:r w:rsidRPr="00221C6C">
              <w:rPr>
                <w:rFonts w:eastAsia="Times New Roman" w:cs="Calibri"/>
                <w:b/>
                <w:bCs/>
                <w:color w:val="000000"/>
                <w:sz w:val="18"/>
                <w:szCs w:val="18"/>
              </w:rPr>
              <w:t>Porcentaje Total Asignado</w:t>
            </w:r>
          </w:p>
        </w:tc>
        <w:tc>
          <w:tcPr>
            <w:tcW w:w="1695" w:type="dxa"/>
            <w:tcBorders>
              <w:top w:val="nil"/>
              <w:left w:val="nil"/>
              <w:bottom w:val="single" w:sz="8" w:space="0" w:color="auto"/>
              <w:right w:val="single" w:sz="8" w:space="0" w:color="auto"/>
            </w:tcBorders>
            <w:shd w:val="clear" w:color="000000" w:fill="BFBFBF"/>
            <w:vAlign w:val="center"/>
            <w:hideMark/>
          </w:tcPr>
          <w:p w14:paraId="7C1B71BD" w14:textId="77777777" w:rsidR="00221C6C" w:rsidRPr="00221C6C" w:rsidRDefault="00221C6C" w:rsidP="00221C6C">
            <w:pPr>
              <w:spacing w:before="0" w:after="0" w:line="240" w:lineRule="auto"/>
              <w:ind w:firstLine="0"/>
              <w:jc w:val="center"/>
              <w:rPr>
                <w:rFonts w:eastAsia="Times New Roman" w:cs="Calibri"/>
                <w:b/>
                <w:bCs/>
                <w:color w:val="000000"/>
                <w:sz w:val="18"/>
                <w:szCs w:val="18"/>
              </w:rPr>
            </w:pPr>
            <w:r w:rsidRPr="00221C6C">
              <w:rPr>
                <w:rFonts w:eastAsia="Times New Roman" w:cs="Calibri"/>
                <w:b/>
                <w:bCs/>
                <w:color w:val="000000"/>
                <w:sz w:val="18"/>
                <w:szCs w:val="18"/>
              </w:rPr>
              <w:t>100,00%</w:t>
            </w:r>
          </w:p>
        </w:tc>
      </w:tr>
    </w:tbl>
    <w:p w14:paraId="56BAB50E" w14:textId="11F90B6C" w:rsidR="00820082" w:rsidRPr="009A4AE6" w:rsidRDefault="00D86A12" w:rsidP="000A14F3">
      <w:pPr>
        <w:ind w:firstLine="0"/>
        <w:rPr>
          <w:rFonts w:eastAsia="Times New Roman" w:cs="Arial"/>
          <w:sz w:val="20"/>
          <w:szCs w:val="20"/>
        </w:rPr>
      </w:pPr>
      <w:r w:rsidRPr="009A4AE6">
        <w:rPr>
          <w:rFonts w:eastAsia="Times New Roman" w:cs="Arial"/>
          <w:b/>
          <w:bCs/>
          <w:sz w:val="20"/>
          <w:szCs w:val="20"/>
        </w:rPr>
        <w:t>Fuente:</w:t>
      </w:r>
      <w:r w:rsidRPr="009A4AE6">
        <w:rPr>
          <w:rFonts w:eastAsia="Times New Roman" w:cs="Arial"/>
          <w:sz w:val="20"/>
          <w:szCs w:val="20"/>
        </w:rPr>
        <w:t xml:space="preserve"> Departamento Obra Pública Municipal, 2023.</w:t>
      </w:r>
    </w:p>
    <w:p w14:paraId="76687F70" w14:textId="367E7A2A" w:rsidR="005B7D8A" w:rsidRPr="009A4AE6" w:rsidRDefault="00D55971" w:rsidP="008067C9">
      <w:pPr>
        <w:pStyle w:val="Ttulo3"/>
        <w:numPr>
          <w:ilvl w:val="2"/>
          <w:numId w:val="18"/>
        </w:numPr>
        <w:ind w:left="1418"/>
        <w:rPr>
          <w:rFonts w:ascii="Century Gothic" w:hAnsi="Century Gothic"/>
          <w:sz w:val="22"/>
        </w:rPr>
      </w:pPr>
      <w:bookmarkStart w:id="291" w:name="_Toc153864249"/>
      <w:bookmarkStart w:id="292" w:name="_Toc175998076"/>
      <w:r w:rsidRPr="009A4AE6">
        <w:rPr>
          <w:rFonts w:ascii="Century Gothic" w:hAnsi="Century Gothic"/>
          <w:sz w:val="22"/>
        </w:rPr>
        <w:t xml:space="preserve">Caminos </w:t>
      </w:r>
      <w:r w:rsidR="00235184" w:rsidRPr="009A4AE6">
        <w:rPr>
          <w:rFonts w:ascii="Century Gothic" w:hAnsi="Century Gothic"/>
          <w:sz w:val="22"/>
        </w:rPr>
        <w:t>ordenados según priorización</w:t>
      </w:r>
      <w:bookmarkEnd w:id="291"/>
      <w:bookmarkEnd w:id="292"/>
    </w:p>
    <w:p w14:paraId="61F47FC7" w14:textId="7626A410" w:rsidR="00CC4DF5" w:rsidRPr="009A4AE6" w:rsidRDefault="008554EA" w:rsidP="005B7D8A">
      <w:pPr>
        <w:spacing w:after="0"/>
        <w:ind w:firstLine="360"/>
        <w:rPr>
          <w:rFonts w:eastAsia="Times New Roman" w:cs="Arial"/>
        </w:rPr>
      </w:pPr>
      <w:r w:rsidRPr="009A4AE6">
        <w:rPr>
          <w:rFonts w:eastAsia="Times New Roman" w:cs="Arial"/>
        </w:rPr>
        <w:t>Los caminos priorizados p</w:t>
      </w:r>
      <w:r w:rsidR="00BD723D" w:rsidRPr="009A4AE6">
        <w:rPr>
          <w:rFonts w:eastAsia="Times New Roman" w:cs="Arial"/>
        </w:rPr>
        <w:t>ara</w:t>
      </w:r>
      <w:r w:rsidR="00C83923" w:rsidRPr="009A4AE6">
        <w:rPr>
          <w:rFonts w:eastAsia="Times New Roman" w:cs="Arial"/>
        </w:rPr>
        <w:t xml:space="preserve"> intervenir y en concordancia con</w:t>
      </w:r>
      <w:r w:rsidR="0090238E" w:rsidRPr="009A4AE6">
        <w:rPr>
          <w:rFonts w:eastAsia="Times New Roman" w:cs="Arial"/>
        </w:rPr>
        <w:t xml:space="preserve"> las políticas </w:t>
      </w:r>
      <w:r w:rsidR="00C83923" w:rsidRPr="009A4AE6">
        <w:rPr>
          <w:rFonts w:eastAsia="Times New Roman" w:cs="Arial"/>
        </w:rPr>
        <w:t>establecidas</w:t>
      </w:r>
      <w:r w:rsidR="00C508D9" w:rsidRPr="009A4AE6">
        <w:rPr>
          <w:rFonts w:eastAsia="Times New Roman" w:cs="Arial"/>
        </w:rPr>
        <w:t xml:space="preserve"> y al</w:t>
      </w:r>
      <w:r w:rsidR="0090238E" w:rsidRPr="009A4AE6">
        <w:rPr>
          <w:rFonts w:eastAsia="Times New Roman" w:cs="Arial"/>
        </w:rPr>
        <w:t xml:space="preserve"> apego de los criterios enunciados en la tabla 2</w:t>
      </w:r>
      <w:r w:rsidR="00794544" w:rsidRPr="009A4AE6">
        <w:rPr>
          <w:rFonts w:eastAsia="Times New Roman" w:cs="Arial"/>
        </w:rPr>
        <w:t>4</w:t>
      </w:r>
      <w:r w:rsidR="00E544A0" w:rsidRPr="009A4AE6">
        <w:rPr>
          <w:rFonts w:eastAsia="Times New Roman" w:cs="Arial"/>
        </w:rPr>
        <w:t>, s</w:t>
      </w:r>
      <w:r w:rsidR="00C83923" w:rsidRPr="009A4AE6">
        <w:rPr>
          <w:rFonts w:eastAsia="Times New Roman" w:cs="Arial"/>
        </w:rPr>
        <w:t xml:space="preserve">e presentan en el </w:t>
      </w:r>
      <w:r w:rsidR="001F054F" w:rsidRPr="009A4AE6">
        <w:rPr>
          <w:rFonts w:eastAsia="Times New Roman" w:cs="Arial"/>
          <w:b/>
        </w:rPr>
        <w:t xml:space="preserve">ANEXO </w:t>
      </w:r>
      <w:r w:rsidR="00BD723D" w:rsidRPr="009A4AE6">
        <w:rPr>
          <w:rFonts w:eastAsia="Times New Roman" w:cs="Arial"/>
          <w:b/>
        </w:rPr>
        <w:t>2</w:t>
      </w:r>
      <w:r w:rsidR="00645BA1" w:rsidRPr="009A4AE6">
        <w:rPr>
          <w:rFonts w:eastAsia="Times New Roman" w:cs="Arial"/>
        </w:rPr>
        <w:t xml:space="preserve">. </w:t>
      </w:r>
    </w:p>
    <w:p w14:paraId="6629C950" w14:textId="242924DA" w:rsidR="005777EC" w:rsidRPr="009A4AE6" w:rsidRDefault="00204506" w:rsidP="00C151E2">
      <w:pPr>
        <w:spacing w:after="0"/>
        <w:ind w:firstLine="360"/>
        <w:rPr>
          <w:rFonts w:eastAsia="Times New Roman" w:cs="Arial"/>
        </w:rPr>
      </w:pPr>
      <w:r w:rsidRPr="009A4AE6">
        <w:rPr>
          <w:rFonts w:eastAsia="Times New Roman" w:cs="Arial"/>
        </w:rPr>
        <w:t xml:space="preserve">De igual manera la siguiente tabla indica, los caminos propuestos para intervención en el </w:t>
      </w:r>
      <w:r w:rsidR="005777EC" w:rsidRPr="009A4AE6">
        <w:rPr>
          <w:rFonts w:eastAsia="Times New Roman" w:cs="Arial"/>
        </w:rPr>
        <w:t xml:space="preserve">primer y segundo año, en el componente de la Política de Convenios, considerando que ya cuenta con recursos presupuestados y la firma de los convenios específicos. </w:t>
      </w:r>
    </w:p>
    <w:p w14:paraId="2BF60A07" w14:textId="5CDC6DCC" w:rsidR="005777EC" w:rsidRPr="009A4AE6" w:rsidRDefault="005777EC" w:rsidP="00696B3B">
      <w:pPr>
        <w:pStyle w:val="Tablas"/>
      </w:pPr>
      <w:bookmarkStart w:id="293" w:name="_Toc153863533"/>
      <w:r w:rsidRPr="009A4AE6">
        <w:t>Tabla 31. Intervención propuesta para primer y segundo año. Política Convenios</w:t>
      </w:r>
      <w:bookmarkEnd w:id="293"/>
      <w:r w:rsidRPr="009A4AE6">
        <w:t xml:space="preserve"> </w:t>
      </w:r>
    </w:p>
    <w:tbl>
      <w:tblPr>
        <w:tblW w:w="9034" w:type="dxa"/>
        <w:tblCellMar>
          <w:left w:w="70" w:type="dxa"/>
          <w:right w:w="70" w:type="dxa"/>
        </w:tblCellMar>
        <w:tblLook w:val="04A0" w:firstRow="1" w:lastRow="0" w:firstColumn="1" w:lastColumn="0" w:noHBand="0" w:noVBand="1"/>
      </w:tblPr>
      <w:tblGrid>
        <w:gridCol w:w="1000"/>
        <w:gridCol w:w="1423"/>
        <w:gridCol w:w="1654"/>
        <w:gridCol w:w="1651"/>
        <w:gridCol w:w="1652"/>
        <w:gridCol w:w="1654"/>
      </w:tblGrid>
      <w:tr w:rsidR="00677EFA" w:rsidRPr="005777EC" w14:paraId="2A550AD5" w14:textId="77777777" w:rsidTr="00677EFA">
        <w:trPr>
          <w:trHeight w:val="510"/>
        </w:trPr>
        <w:tc>
          <w:tcPr>
            <w:tcW w:w="9034" w:type="dxa"/>
            <w:gridSpan w:val="6"/>
            <w:vMerge w:val="restart"/>
            <w:tcBorders>
              <w:top w:val="single" w:sz="8" w:space="0" w:color="auto"/>
              <w:left w:val="single" w:sz="8" w:space="0" w:color="auto"/>
              <w:bottom w:val="single" w:sz="4" w:space="0" w:color="auto"/>
              <w:right w:val="single" w:sz="8" w:space="0" w:color="000000"/>
            </w:tcBorders>
            <w:shd w:val="clear" w:color="000000" w:fill="BFBFBF"/>
            <w:vAlign w:val="center"/>
            <w:hideMark/>
          </w:tcPr>
          <w:p w14:paraId="6180EEC6" w14:textId="2B73AC5A" w:rsidR="00677EFA" w:rsidRPr="005777EC" w:rsidRDefault="00677EFA" w:rsidP="005777EC">
            <w:pPr>
              <w:spacing w:before="0" w:after="0" w:line="240" w:lineRule="auto"/>
              <w:ind w:firstLine="0"/>
              <w:jc w:val="center"/>
              <w:rPr>
                <w:rFonts w:eastAsia="Times New Roman" w:cs="Calibri"/>
                <w:b/>
                <w:bCs/>
                <w:color w:val="000000"/>
                <w:sz w:val="20"/>
                <w:szCs w:val="20"/>
              </w:rPr>
            </w:pPr>
            <w:r w:rsidRPr="009A4AE6">
              <w:rPr>
                <w:rFonts w:eastAsia="Times New Roman" w:cs="Calibri"/>
                <w:b/>
                <w:bCs/>
                <w:color w:val="000000"/>
                <w:sz w:val="20"/>
                <w:szCs w:val="20"/>
              </w:rPr>
              <w:t>Caminos por Intervenir</w:t>
            </w:r>
            <w:r w:rsidRPr="005777EC">
              <w:rPr>
                <w:rFonts w:eastAsia="Times New Roman" w:cs="Calibri"/>
                <w:b/>
                <w:bCs/>
                <w:color w:val="000000"/>
                <w:sz w:val="20"/>
                <w:szCs w:val="20"/>
              </w:rPr>
              <w:t xml:space="preserve"> Según los Convenios del Plan Quinquenal 202</w:t>
            </w:r>
            <w:r>
              <w:rPr>
                <w:rFonts w:eastAsia="Times New Roman" w:cs="Calibri"/>
                <w:b/>
                <w:bCs/>
                <w:color w:val="000000"/>
                <w:sz w:val="20"/>
                <w:szCs w:val="20"/>
              </w:rPr>
              <w:t>4-2028</w:t>
            </w:r>
          </w:p>
        </w:tc>
      </w:tr>
      <w:tr w:rsidR="00677EFA" w:rsidRPr="005777EC" w14:paraId="64D20734" w14:textId="77777777" w:rsidTr="00677EFA">
        <w:trPr>
          <w:trHeight w:val="510"/>
        </w:trPr>
        <w:tc>
          <w:tcPr>
            <w:tcW w:w="9034" w:type="dxa"/>
            <w:gridSpan w:val="6"/>
            <w:vMerge/>
            <w:tcBorders>
              <w:left w:val="single" w:sz="8" w:space="0" w:color="auto"/>
              <w:bottom w:val="single" w:sz="4" w:space="0" w:color="auto"/>
              <w:right w:val="single" w:sz="8" w:space="0" w:color="000000"/>
            </w:tcBorders>
            <w:vAlign w:val="center"/>
            <w:hideMark/>
          </w:tcPr>
          <w:p w14:paraId="1B8D4C3F" w14:textId="77777777" w:rsidR="00677EFA" w:rsidRPr="005777EC" w:rsidRDefault="00677EFA" w:rsidP="005777EC">
            <w:pPr>
              <w:spacing w:before="0" w:after="0" w:line="240" w:lineRule="auto"/>
              <w:ind w:firstLine="0"/>
              <w:jc w:val="left"/>
              <w:rPr>
                <w:rFonts w:eastAsia="Times New Roman" w:cs="Calibri"/>
                <w:b/>
                <w:bCs/>
                <w:color w:val="000000"/>
                <w:sz w:val="20"/>
                <w:szCs w:val="20"/>
              </w:rPr>
            </w:pPr>
          </w:p>
        </w:tc>
      </w:tr>
      <w:tr w:rsidR="00677EFA" w:rsidRPr="005777EC" w14:paraId="455E806C" w14:textId="77777777" w:rsidTr="00D562EA">
        <w:trPr>
          <w:trHeight w:val="300"/>
        </w:trPr>
        <w:tc>
          <w:tcPr>
            <w:tcW w:w="1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6B36B2" w14:textId="77777777" w:rsidR="00677EFA" w:rsidRPr="005777EC" w:rsidRDefault="00677EFA" w:rsidP="00D562EA">
            <w:pPr>
              <w:spacing w:before="0" w:after="0" w:line="240" w:lineRule="auto"/>
              <w:ind w:firstLine="0"/>
              <w:jc w:val="center"/>
              <w:rPr>
                <w:rFonts w:eastAsia="Times New Roman" w:cs="Calibri"/>
                <w:b/>
                <w:bCs/>
                <w:color w:val="000000"/>
                <w:sz w:val="20"/>
                <w:szCs w:val="20"/>
              </w:rPr>
            </w:pPr>
            <w:r w:rsidRPr="005777EC">
              <w:rPr>
                <w:rFonts w:eastAsia="Times New Roman" w:cs="Calibri"/>
                <w:b/>
                <w:bCs/>
                <w:color w:val="000000"/>
                <w:sz w:val="20"/>
                <w:szCs w:val="20"/>
              </w:rPr>
              <w:t>Top de Caminos</w:t>
            </w:r>
          </w:p>
        </w:tc>
        <w:tc>
          <w:tcPr>
            <w:tcW w:w="14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1E3E93" w14:textId="77777777" w:rsidR="00677EFA" w:rsidRPr="005777EC" w:rsidRDefault="00677EFA" w:rsidP="00D562EA">
            <w:pPr>
              <w:spacing w:before="0" w:after="0" w:line="240" w:lineRule="auto"/>
              <w:ind w:firstLine="0"/>
              <w:jc w:val="center"/>
              <w:rPr>
                <w:rFonts w:eastAsia="Times New Roman" w:cs="Calibri"/>
                <w:b/>
                <w:bCs/>
                <w:color w:val="000000"/>
                <w:sz w:val="20"/>
                <w:szCs w:val="20"/>
              </w:rPr>
            </w:pPr>
            <w:r w:rsidRPr="005777EC">
              <w:rPr>
                <w:rFonts w:eastAsia="Times New Roman" w:cs="Calibri"/>
                <w:b/>
                <w:bCs/>
                <w:color w:val="000000"/>
                <w:sz w:val="20"/>
                <w:szCs w:val="20"/>
              </w:rPr>
              <w:t>Nombre del convenio</w:t>
            </w:r>
          </w:p>
        </w:tc>
        <w:tc>
          <w:tcPr>
            <w:tcW w:w="661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7538D88" w14:textId="0470B3CC" w:rsidR="00677EFA" w:rsidRPr="005777EC" w:rsidRDefault="00677EFA" w:rsidP="00D562EA">
            <w:pPr>
              <w:spacing w:before="0" w:after="0" w:line="240" w:lineRule="auto"/>
              <w:ind w:firstLine="0"/>
              <w:jc w:val="center"/>
              <w:rPr>
                <w:rFonts w:eastAsia="Times New Roman" w:cs="Calibri"/>
                <w:b/>
                <w:bCs/>
                <w:color w:val="000000"/>
                <w:sz w:val="20"/>
                <w:szCs w:val="20"/>
              </w:rPr>
            </w:pPr>
            <w:r w:rsidRPr="009A4AE6">
              <w:rPr>
                <w:rFonts w:eastAsia="Times New Roman" w:cs="Calibri"/>
                <w:b/>
                <w:bCs/>
                <w:color w:val="000000"/>
                <w:sz w:val="20"/>
                <w:szCs w:val="20"/>
              </w:rPr>
              <w:t>características</w:t>
            </w:r>
            <w:r w:rsidRPr="005777EC">
              <w:rPr>
                <w:rFonts w:eastAsia="Times New Roman" w:cs="Calibri"/>
                <w:b/>
                <w:bCs/>
                <w:color w:val="000000"/>
                <w:sz w:val="20"/>
                <w:szCs w:val="20"/>
              </w:rPr>
              <w:t xml:space="preserve"> del Camino</w:t>
            </w:r>
          </w:p>
        </w:tc>
      </w:tr>
      <w:tr w:rsidR="00677EFA" w:rsidRPr="005777EC" w14:paraId="7CCE98A6" w14:textId="77777777" w:rsidTr="00D562EA">
        <w:trPr>
          <w:trHeight w:val="510"/>
        </w:trPr>
        <w:tc>
          <w:tcPr>
            <w:tcW w:w="1000" w:type="dxa"/>
            <w:vMerge/>
            <w:tcBorders>
              <w:top w:val="single" w:sz="4" w:space="0" w:color="auto"/>
              <w:left w:val="single" w:sz="4" w:space="0" w:color="auto"/>
              <w:bottom w:val="single" w:sz="4" w:space="0" w:color="auto"/>
              <w:right w:val="single" w:sz="4" w:space="0" w:color="auto"/>
            </w:tcBorders>
            <w:vAlign w:val="center"/>
            <w:hideMark/>
          </w:tcPr>
          <w:p w14:paraId="55719B5B" w14:textId="77777777" w:rsidR="00677EFA" w:rsidRPr="005777EC" w:rsidRDefault="00677EFA" w:rsidP="00D562EA">
            <w:pPr>
              <w:spacing w:before="0" w:after="0" w:line="240" w:lineRule="auto"/>
              <w:ind w:firstLine="0"/>
              <w:jc w:val="center"/>
              <w:rPr>
                <w:rFonts w:eastAsia="Times New Roman" w:cs="Calibri"/>
                <w:b/>
                <w:bCs/>
                <w:color w:val="000000"/>
                <w:sz w:val="20"/>
                <w:szCs w:val="20"/>
              </w:rPr>
            </w:pPr>
          </w:p>
        </w:tc>
        <w:tc>
          <w:tcPr>
            <w:tcW w:w="1423" w:type="dxa"/>
            <w:vMerge/>
            <w:tcBorders>
              <w:top w:val="single" w:sz="4" w:space="0" w:color="auto"/>
              <w:left w:val="single" w:sz="4" w:space="0" w:color="auto"/>
              <w:bottom w:val="single" w:sz="4" w:space="0" w:color="auto"/>
              <w:right w:val="single" w:sz="4" w:space="0" w:color="auto"/>
            </w:tcBorders>
            <w:vAlign w:val="center"/>
            <w:hideMark/>
          </w:tcPr>
          <w:p w14:paraId="0261D006" w14:textId="77777777" w:rsidR="00677EFA" w:rsidRPr="005777EC" w:rsidRDefault="00677EFA" w:rsidP="00D562EA">
            <w:pPr>
              <w:spacing w:before="0" w:after="0" w:line="240" w:lineRule="auto"/>
              <w:ind w:firstLine="0"/>
              <w:jc w:val="center"/>
              <w:rPr>
                <w:rFonts w:eastAsia="Times New Roman" w:cs="Calibri"/>
                <w:b/>
                <w:bCs/>
                <w:color w:val="000000"/>
                <w:sz w:val="20"/>
                <w:szCs w:val="20"/>
              </w:rPr>
            </w:pPr>
          </w:p>
        </w:tc>
        <w:tc>
          <w:tcPr>
            <w:tcW w:w="1654" w:type="dxa"/>
            <w:tcBorders>
              <w:top w:val="single" w:sz="4" w:space="0" w:color="auto"/>
              <w:left w:val="single" w:sz="4" w:space="0" w:color="auto"/>
              <w:bottom w:val="single" w:sz="4" w:space="0" w:color="auto"/>
              <w:right w:val="nil"/>
            </w:tcBorders>
            <w:shd w:val="clear" w:color="auto" w:fill="auto"/>
            <w:vAlign w:val="center"/>
            <w:hideMark/>
          </w:tcPr>
          <w:p w14:paraId="7D76211C" w14:textId="1E0C795E" w:rsidR="00677EFA" w:rsidRPr="005777EC" w:rsidRDefault="00677EFA" w:rsidP="00D562EA">
            <w:pPr>
              <w:spacing w:before="0" w:after="0" w:line="240" w:lineRule="auto"/>
              <w:ind w:firstLine="0"/>
              <w:jc w:val="center"/>
              <w:rPr>
                <w:rFonts w:eastAsia="Times New Roman" w:cs="Calibri"/>
                <w:b/>
                <w:bCs/>
                <w:color w:val="000000"/>
                <w:sz w:val="20"/>
                <w:szCs w:val="20"/>
              </w:rPr>
            </w:pPr>
            <w:r w:rsidRPr="009A4AE6">
              <w:rPr>
                <w:rFonts w:eastAsia="Times New Roman" w:cs="Calibri"/>
                <w:b/>
                <w:bCs/>
                <w:color w:val="000000"/>
                <w:sz w:val="20"/>
                <w:szCs w:val="20"/>
              </w:rPr>
              <w:t>Código</w:t>
            </w:r>
            <w:r w:rsidRPr="005777EC">
              <w:rPr>
                <w:rFonts w:eastAsia="Times New Roman" w:cs="Calibri"/>
                <w:b/>
                <w:bCs/>
                <w:color w:val="000000"/>
                <w:sz w:val="20"/>
                <w:szCs w:val="20"/>
              </w:rPr>
              <w:t xml:space="preserve"> de Camino</w:t>
            </w:r>
          </w:p>
        </w:tc>
        <w:tc>
          <w:tcPr>
            <w:tcW w:w="1651" w:type="dxa"/>
            <w:tcBorders>
              <w:top w:val="single" w:sz="4" w:space="0" w:color="auto"/>
              <w:left w:val="nil"/>
              <w:bottom w:val="single" w:sz="4" w:space="0" w:color="auto"/>
              <w:right w:val="nil"/>
            </w:tcBorders>
            <w:shd w:val="clear" w:color="auto" w:fill="auto"/>
            <w:vAlign w:val="center"/>
            <w:hideMark/>
          </w:tcPr>
          <w:p w14:paraId="37E13273" w14:textId="77777777" w:rsidR="00677EFA" w:rsidRPr="005777EC" w:rsidRDefault="00677EFA" w:rsidP="00D562EA">
            <w:pPr>
              <w:spacing w:before="0" w:after="0" w:line="240" w:lineRule="auto"/>
              <w:ind w:firstLine="0"/>
              <w:jc w:val="center"/>
              <w:rPr>
                <w:rFonts w:eastAsia="Times New Roman" w:cs="Calibri"/>
                <w:b/>
                <w:bCs/>
                <w:color w:val="000000"/>
                <w:sz w:val="20"/>
                <w:szCs w:val="20"/>
              </w:rPr>
            </w:pPr>
            <w:r w:rsidRPr="005777EC">
              <w:rPr>
                <w:rFonts w:eastAsia="Times New Roman" w:cs="Calibri"/>
                <w:b/>
                <w:bCs/>
                <w:color w:val="000000"/>
                <w:sz w:val="20"/>
                <w:szCs w:val="20"/>
              </w:rPr>
              <w:t>Distrito del Camino</w:t>
            </w:r>
          </w:p>
        </w:tc>
        <w:tc>
          <w:tcPr>
            <w:tcW w:w="1652" w:type="dxa"/>
            <w:tcBorders>
              <w:top w:val="single" w:sz="4" w:space="0" w:color="auto"/>
              <w:left w:val="nil"/>
              <w:bottom w:val="single" w:sz="4" w:space="0" w:color="auto"/>
              <w:right w:val="nil"/>
            </w:tcBorders>
            <w:shd w:val="clear" w:color="auto" w:fill="auto"/>
            <w:vAlign w:val="center"/>
            <w:hideMark/>
          </w:tcPr>
          <w:p w14:paraId="55593952" w14:textId="77777777" w:rsidR="00677EFA" w:rsidRPr="005777EC" w:rsidRDefault="00677EFA" w:rsidP="00D562EA">
            <w:pPr>
              <w:spacing w:before="0" w:after="0" w:line="240" w:lineRule="auto"/>
              <w:ind w:firstLine="0"/>
              <w:jc w:val="center"/>
              <w:rPr>
                <w:rFonts w:eastAsia="Times New Roman" w:cs="Calibri"/>
                <w:b/>
                <w:bCs/>
                <w:color w:val="000000"/>
                <w:sz w:val="20"/>
                <w:szCs w:val="20"/>
              </w:rPr>
            </w:pPr>
            <w:r w:rsidRPr="005777EC">
              <w:rPr>
                <w:rFonts w:eastAsia="Times New Roman" w:cs="Calibri"/>
                <w:b/>
                <w:bCs/>
                <w:color w:val="000000"/>
                <w:sz w:val="20"/>
                <w:szCs w:val="20"/>
              </w:rPr>
              <w:t>Longitud del Camino (km)</w:t>
            </w:r>
          </w:p>
        </w:tc>
        <w:tc>
          <w:tcPr>
            <w:tcW w:w="1654" w:type="dxa"/>
            <w:tcBorders>
              <w:top w:val="single" w:sz="4" w:space="0" w:color="auto"/>
              <w:left w:val="nil"/>
              <w:bottom w:val="single" w:sz="4" w:space="0" w:color="auto"/>
              <w:right w:val="single" w:sz="4" w:space="0" w:color="auto"/>
            </w:tcBorders>
            <w:shd w:val="clear" w:color="auto" w:fill="auto"/>
            <w:vAlign w:val="center"/>
            <w:hideMark/>
          </w:tcPr>
          <w:p w14:paraId="5AF8ECEF" w14:textId="220F4423" w:rsidR="00677EFA" w:rsidRPr="005777EC" w:rsidRDefault="00677EFA" w:rsidP="00D562EA">
            <w:pPr>
              <w:spacing w:before="0" w:after="0" w:line="240" w:lineRule="auto"/>
              <w:ind w:firstLine="0"/>
              <w:jc w:val="center"/>
              <w:rPr>
                <w:rFonts w:eastAsia="Times New Roman" w:cs="Calibri"/>
                <w:b/>
                <w:bCs/>
                <w:color w:val="000000"/>
                <w:sz w:val="20"/>
                <w:szCs w:val="20"/>
              </w:rPr>
            </w:pPr>
            <w:r w:rsidRPr="009A4AE6">
              <w:rPr>
                <w:rFonts w:eastAsia="Times New Roman" w:cs="Calibri"/>
                <w:b/>
                <w:bCs/>
                <w:color w:val="000000"/>
                <w:sz w:val="20"/>
                <w:szCs w:val="20"/>
              </w:rPr>
              <w:t>kilómetros por Intervenir</w:t>
            </w:r>
          </w:p>
        </w:tc>
      </w:tr>
      <w:tr w:rsidR="00677EFA" w:rsidRPr="005777EC" w14:paraId="135CF0B2" w14:textId="77777777" w:rsidTr="00677EFA">
        <w:trPr>
          <w:trHeight w:val="300"/>
        </w:trPr>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C325B2" w14:textId="77777777" w:rsidR="00677EFA" w:rsidRPr="005777EC" w:rsidRDefault="00677EFA" w:rsidP="005777EC">
            <w:pPr>
              <w:spacing w:before="0" w:after="0" w:line="240" w:lineRule="auto"/>
              <w:ind w:firstLine="0"/>
              <w:jc w:val="center"/>
              <w:rPr>
                <w:rFonts w:eastAsia="Times New Roman" w:cs="Calibri"/>
                <w:color w:val="000000"/>
                <w:sz w:val="20"/>
                <w:szCs w:val="20"/>
              </w:rPr>
            </w:pPr>
            <w:r w:rsidRPr="005777EC">
              <w:rPr>
                <w:rFonts w:eastAsia="Times New Roman" w:cs="Calibri"/>
                <w:color w:val="000000"/>
                <w:sz w:val="20"/>
                <w:szCs w:val="20"/>
              </w:rPr>
              <w:t>1</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89EE37" w14:textId="77777777" w:rsidR="00677EFA" w:rsidRPr="005777EC" w:rsidRDefault="00677EFA" w:rsidP="005777EC">
            <w:pPr>
              <w:spacing w:before="0" w:after="0" w:line="240" w:lineRule="auto"/>
              <w:ind w:firstLine="0"/>
              <w:jc w:val="center"/>
              <w:rPr>
                <w:rFonts w:eastAsia="Times New Roman" w:cs="Calibri"/>
                <w:color w:val="000000"/>
                <w:sz w:val="20"/>
                <w:szCs w:val="20"/>
              </w:rPr>
            </w:pPr>
            <w:r w:rsidRPr="005777EC">
              <w:rPr>
                <w:rFonts w:eastAsia="Times New Roman" w:cs="Calibri"/>
                <w:color w:val="000000"/>
                <w:sz w:val="20"/>
                <w:szCs w:val="20"/>
              </w:rPr>
              <w:t>Sector Nueve</w:t>
            </w:r>
          </w:p>
        </w:tc>
        <w:tc>
          <w:tcPr>
            <w:tcW w:w="1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47193" w14:textId="77777777" w:rsidR="00677EFA" w:rsidRPr="005777EC" w:rsidRDefault="00677EFA" w:rsidP="005777EC">
            <w:pPr>
              <w:spacing w:before="0" w:after="0" w:line="240" w:lineRule="auto"/>
              <w:ind w:firstLine="0"/>
              <w:jc w:val="center"/>
              <w:rPr>
                <w:rFonts w:eastAsia="Times New Roman" w:cs="Calibri"/>
                <w:color w:val="000000"/>
                <w:sz w:val="20"/>
                <w:szCs w:val="20"/>
              </w:rPr>
            </w:pPr>
            <w:r w:rsidRPr="005777EC">
              <w:rPr>
                <w:rFonts w:eastAsia="Times New Roman" w:cs="Calibri"/>
                <w:color w:val="000000"/>
                <w:sz w:val="20"/>
                <w:szCs w:val="20"/>
              </w:rPr>
              <w:t>7-02-018-00</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5D3B7" w14:textId="77777777" w:rsidR="00677EFA" w:rsidRPr="005777EC" w:rsidRDefault="00677EFA" w:rsidP="005777EC">
            <w:pPr>
              <w:spacing w:before="0" w:after="0" w:line="240" w:lineRule="auto"/>
              <w:ind w:firstLine="0"/>
              <w:jc w:val="center"/>
              <w:rPr>
                <w:rFonts w:eastAsia="Times New Roman" w:cs="Calibri"/>
                <w:color w:val="000000"/>
                <w:sz w:val="20"/>
                <w:szCs w:val="20"/>
              </w:rPr>
            </w:pPr>
            <w:r w:rsidRPr="005777EC">
              <w:rPr>
                <w:rFonts w:eastAsia="Times New Roman" w:cs="Calibri"/>
                <w:color w:val="000000"/>
                <w:sz w:val="20"/>
                <w:szCs w:val="20"/>
              </w:rPr>
              <w:t>Rita</w:t>
            </w:r>
          </w:p>
        </w:tc>
        <w:tc>
          <w:tcPr>
            <w:tcW w:w="1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97FFFA" w14:textId="03CF6F54" w:rsidR="00677EFA" w:rsidRPr="005777EC" w:rsidRDefault="00677EFA" w:rsidP="005777EC">
            <w:pPr>
              <w:spacing w:before="0" w:after="0" w:line="240" w:lineRule="auto"/>
              <w:ind w:firstLine="0"/>
              <w:jc w:val="center"/>
              <w:rPr>
                <w:rFonts w:eastAsia="Times New Roman" w:cs="Calibri"/>
                <w:color w:val="000000"/>
                <w:sz w:val="20"/>
                <w:szCs w:val="20"/>
              </w:rPr>
            </w:pPr>
            <w:r w:rsidRPr="005777EC">
              <w:rPr>
                <w:rFonts w:eastAsia="Times New Roman" w:cs="Calibri"/>
                <w:color w:val="000000"/>
                <w:sz w:val="20"/>
                <w:szCs w:val="20"/>
              </w:rPr>
              <w:t>6</w:t>
            </w:r>
            <w:r w:rsidR="00EB2BEF">
              <w:rPr>
                <w:rFonts w:eastAsia="Times New Roman" w:cs="Calibri"/>
                <w:color w:val="000000"/>
                <w:sz w:val="20"/>
                <w:szCs w:val="20"/>
              </w:rPr>
              <w:t>,</w:t>
            </w:r>
            <w:r w:rsidRPr="005777EC">
              <w:rPr>
                <w:rFonts w:eastAsia="Times New Roman" w:cs="Calibri"/>
                <w:color w:val="000000"/>
                <w:sz w:val="20"/>
                <w:szCs w:val="20"/>
              </w:rPr>
              <w:t>30</w:t>
            </w:r>
          </w:p>
        </w:tc>
        <w:tc>
          <w:tcPr>
            <w:tcW w:w="1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3F442" w14:textId="77777777" w:rsidR="00677EFA" w:rsidRPr="005777EC" w:rsidRDefault="00677EFA" w:rsidP="005777EC">
            <w:pPr>
              <w:spacing w:before="0" w:after="0" w:line="240" w:lineRule="auto"/>
              <w:ind w:firstLine="0"/>
              <w:jc w:val="center"/>
              <w:rPr>
                <w:rFonts w:eastAsia="Times New Roman" w:cs="Calibri"/>
                <w:color w:val="000000"/>
                <w:sz w:val="20"/>
                <w:szCs w:val="20"/>
              </w:rPr>
            </w:pPr>
            <w:r w:rsidRPr="005777EC">
              <w:rPr>
                <w:rFonts w:eastAsia="Times New Roman" w:cs="Calibri"/>
                <w:color w:val="000000"/>
                <w:sz w:val="20"/>
                <w:szCs w:val="20"/>
              </w:rPr>
              <w:t>4,80</w:t>
            </w:r>
          </w:p>
        </w:tc>
      </w:tr>
      <w:tr w:rsidR="00677EFA" w:rsidRPr="005777EC" w14:paraId="2FBD5197" w14:textId="77777777" w:rsidTr="00677EFA">
        <w:trPr>
          <w:trHeight w:val="300"/>
        </w:trPr>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8A8785" w14:textId="77777777" w:rsidR="00677EFA" w:rsidRPr="005777EC" w:rsidRDefault="00677EFA" w:rsidP="005777EC">
            <w:pPr>
              <w:spacing w:before="0" w:after="0" w:line="240" w:lineRule="auto"/>
              <w:ind w:firstLine="0"/>
              <w:jc w:val="center"/>
              <w:rPr>
                <w:rFonts w:eastAsia="Times New Roman" w:cs="Calibri"/>
                <w:color w:val="000000"/>
                <w:sz w:val="20"/>
                <w:szCs w:val="20"/>
              </w:rPr>
            </w:pPr>
            <w:r w:rsidRPr="005777EC">
              <w:rPr>
                <w:rFonts w:eastAsia="Times New Roman" w:cs="Calibri"/>
                <w:color w:val="000000"/>
                <w:sz w:val="20"/>
                <w:szCs w:val="20"/>
              </w:rPr>
              <w:t>2</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7DF5A0" w14:textId="77777777" w:rsidR="00677EFA" w:rsidRPr="005777EC" w:rsidRDefault="00677EFA" w:rsidP="005777EC">
            <w:pPr>
              <w:spacing w:before="0" w:after="0" w:line="240" w:lineRule="auto"/>
              <w:ind w:firstLine="0"/>
              <w:jc w:val="center"/>
              <w:rPr>
                <w:rFonts w:eastAsia="Times New Roman" w:cs="Calibri"/>
                <w:color w:val="000000"/>
                <w:sz w:val="20"/>
                <w:szCs w:val="20"/>
              </w:rPr>
            </w:pPr>
            <w:r w:rsidRPr="005777EC">
              <w:rPr>
                <w:rFonts w:eastAsia="Times New Roman" w:cs="Calibri"/>
                <w:color w:val="000000"/>
                <w:sz w:val="20"/>
                <w:szCs w:val="20"/>
              </w:rPr>
              <w:t>Sector Nueve</w:t>
            </w:r>
          </w:p>
        </w:tc>
        <w:tc>
          <w:tcPr>
            <w:tcW w:w="1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4BBC9" w14:textId="77777777" w:rsidR="00677EFA" w:rsidRPr="005777EC" w:rsidRDefault="00677EFA" w:rsidP="005777EC">
            <w:pPr>
              <w:spacing w:before="0" w:after="0" w:line="240" w:lineRule="auto"/>
              <w:ind w:firstLine="0"/>
              <w:jc w:val="center"/>
              <w:rPr>
                <w:rFonts w:eastAsia="Times New Roman" w:cs="Calibri"/>
                <w:color w:val="000000"/>
                <w:sz w:val="20"/>
                <w:szCs w:val="20"/>
              </w:rPr>
            </w:pPr>
            <w:r w:rsidRPr="005777EC">
              <w:rPr>
                <w:rFonts w:eastAsia="Times New Roman" w:cs="Calibri"/>
                <w:color w:val="000000"/>
                <w:sz w:val="20"/>
                <w:szCs w:val="20"/>
              </w:rPr>
              <w:t>7-02-310-00</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E504DB" w14:textId="77777777" w:rsidR="00677EFA" w:rsidRPr="005777EC" w:rsidRDefault="00677EFA" w:rsidP="005777EC">
            <w:pPr>
              <w:spacing w:before="0" w:after="0" w:line="240" w:lineRule="auto"/>
              <w:ind w:firstLine="0"/>
              <w:jc w:val="center"/>
              <w:rPr>
                <w:rFonts w:eastAsia="Times New Roman" w:cs="Calibri"/>
                <w:color w:val="000000"/>
                <w:sz w:val="20"/>
                <w:szCs w:val="20"/>
              </w:rPr>
            </w:pPr>
            <w:r w:rsidRPr="005777EC">
              <w:rPr>
                <w:rFonts w:eastAsia="Times New Roman" w:cs="Calibri"/>
                <w:color w:val="000000"/>
                <w:sz w:val="20"/>
                <w:szCs w:val="20"/>
              </w:rPr>
              <w:t>Rita</w:t>
            </w:r>
          </w:p>
        </w:tc>
        <w:tc>
          <w:tcPr>
            <w:tcW w:w="1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822B1" w14:textId="282EEC44" w:rsidR="00677EFA" w:rsidRPr="005777EC" w:rsidRDefault="00677EFA" w:rsidP="005777EC">
            <w:pPr>
              <w:spacing w:before="0" w:after="0" w:line="240" w:lineRule="auto"/>
              <w:ind w:firstLine="0"/>
              <w:jc w:val="center"/>
              <w:rPr>
                <w:rFonts w:eastAsia="Times New Roman" w:cs="Calibri"/>
                <w:color w:val="000000"/>
                <w:sz w:val="20"/>
                <w:szCs w:val="20"/>
              </w:rPr>
            </w:pPr>
            <w:r w:rsidRPr="005777EC">
              <w:rPr>
                <w:rFonts w:eastAsia="Times New Roman" w:cs="Calibri"/>
                <w:color w:val="000000"/>
                <w:sz w:val="20"/>
                <w:szCs w:val="20"/>
              </w:rPr>
              <w:t>8</w:t>
            </w:r>
            <w:r w:rsidR="00EB2BEF">
              <w:rPr>
                <w:rFonts w:eastAsia="Times New Roman" w:cs="Calibri"/>
                <w:color w:val="000000"/>
                <w:sz w:val="20"/>
                <w:szCs w:val="20"/>
              </w:rPr>
              <w:t>,</w:t>
            </w:r>
            <w:r w:rsidRPr="005777EC">
              <w:rPr>
                <w:rFonts w:eastAsia="Times New Roman" w:cs="Calibri"/>
                <w:color w:val="000000"/>
                <w:sz w:val="20"/>
                <w:szCs w:val="20"/>
              </w:rPr>
              <w:t>75</w:t>
            </w:r>
          </w:p>
        </w:tc>
        <w:tc>
          <w:tcPr>
            <w:tcW w:w="1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7D808" w14:textId="77777777" w:rsidR="00677EFA" w:rsidRPr="005777EC" w:rsidRDefault="00677EFA" w:rsidP="005777EC">
            <w:pPr>
              <w:spacing w:before="0" w:after="0" w:line="240" w:lineRule="auto"/>
              <w:ind w:firstLine="0"/>
              <w:jc w:val="center"/>
              <w:rPr>
                <w:rFonts w:eastAsia="Times New Roman" w:cs="Calibri"/>
                <w:color w:val="000000"/>
                <w:sz w:val="20"/>
                <w:szCs w:val="20"/>
              </w:rPr>
            </w:pPr>
            <w:r w:rsidRPr="005777EC">
              <w:rPr>
                <w:rFonts w:eastAsia="Times New Roman" w:cs="Calibri"/>
                <w:color w:val="000000"/>
                <w:sz w:val="20"/>
                <w:szCs w:val="20"/>
              </w:rPr>
              <w:t>1,10</w:t>
            </w:r>
          </w:p>
        </w:tc>
      </w:tr>
      <w:tr w:rsidR="00677EFA" w:rsidRPr="005777EC" w14:paraId="15136EDA" w14:textId="77777777" w:rsidTr="00677EFA">
        <w:trPr>
          <w:trHeight w:val="300"/>
        </w:trPr>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EFDF15" w14:textId="77777777" w:rsidR="00677EFA" w:rsidRPr="005777EC" w:rsidRDefault="00677EFA" w:rsidP="005777EC">
            <w:pPr>
              <w:spacing w:before="0" w:after="0" w:line="240" w:lineRule="auto"/>
              <w:ind w:firstLine="0"/>
              <w:jc w:val="center"/>
              <w:rPr>
                <w:rFonts w:eastAsia="Times New Roman" w:cs="Calibri"/>
                <w:color w:val="000000"/>
                <w:sz w:val="20"/>
                <w:szCs w:val="20"/>
              </w:rPr>
            </w:pPr>
            <w:r w:rsidRPr="005777EC">
              <w:rPr>
                <w:rFonts w:eastAsia="Times New Roman" w:cs="Calibri"/>
                <w:color w:val="000000"/>
                <w:sz w:val="20"/>
                <w:szCs w:val="20"/>
              </w:rPr>
              <w:t>3</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4DD835" w14:textId="77777777" w:rsidR="00677EFA" w:rsidRPr="005777EC" w:rsidRDefault="00677EFA" w:rsidP="005777EC">
            <w:pPr>
              <w:spacing w:before="0" w:after="0" w:line="240" w:lineRule="auto"/>
              <w:ind w:firstLine="0"/>
              <w:jc w:val="center"/>
              <w:rPr>
                <w:rFonts w:eastAsia="Times New Roman" w:cs="Calibri"/>
                <w:color w:val="000000"/>
                <w:sz w:val="20"/>
                <w:szCs w:val="20"/>
              </w:rPr>
            </w:pPr>
            <w:r w:rsidRPr="005777EC">
              <w:rPr>
                <w:rFonts w:eastAsia="Times New Roman" w:cs="Calibri"/>
                <w:color w:val="000000"/>
                <w:sz w:val="20"/>
                <w:szCs w:val="20"/>
              </w:rPr>
              <w:t>Sector Nueve</w:t>
            </w:r>
          </w:p>
        </w:tc>
        <w:tc>
          <w:tcPr>
            <w:tcW w:w="1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C5034" w14:textId="77777777" w:rsidR="00677EFA" w:rsidRPr="005777EC" w:rsidRDefault="00677EFA" w:rsidP="005777EC">
            <w:pPr>
              <w:spacing w:before="0" w:after="0" w:line="240" w:lineRule="auto"/>
              <w:ind w:firstLine="0"/>
              <w:jc w:val="center"/>
              <w:rPr>
                <w:rFonts w:eastAsia="Times New Roman" w:cs="Calibri"/>
                <w:color w:val="000000"/>
                <w:sz w:val="20"/>
                <w:szCs w:val="20"/>
              </w:rPr>
            </w:pPr>
            <w:r w:rsidRPr="005777EC">
              <w:rPr>
                <w:rFonts w:eastAsia="Times New Roman" w:cs="Calibri"/>
                <w:color w:val="000000"/>
                <w:sz w:val="20"/>
                <w:szCs w:val="20"/>
              </w:rPr>
              <w:t>7-02-442-00</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4DCAC2" w14:textId="77777777" w:rsidR="00677EFA" w:rsidRPr="005777EC" w:rsidRDefault="00677EFA" w:rsidP="005777EC">
            <w:pPr>
              <w:spacing w:before="0" w:after="0" w:line="240" w:lineRule="auto"/>
              <w:ind w:firstLine="0"/>
              <w:jc w:val="center"/>
              <w:rPr>
                <w:rFonts w:eastAsia="Times New Roman" w:cs="Calibri"/>
                <w:color w:val="000000"/>
                <w:sz w:val="20"/>
                <w:szCs w:val="20"/>
              </w:rPr>
            </w:pPr>
            <w:r w:rsidRPr="005777EC">
              <w:rPr>
                <w:rFonts w:eastAsia="Times New Roman" w:cs="Calibri"/>
                <w:color w:val="000000"/>
                <w:sz w:val="20"/>
                <w:szCs w:val="20"/>
              </w:rPr>
              <w:t>Rita</w:t>
            </w:r>
          </w:p>
        </w:tc>
        <w:tc>
          <w:tcPr>
            <w:tcW w:w="1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685596" w14:textId="20B6CF33" w:rsidR="00677EFA" w:rsidRPr="005777EC" w:rsidRDefault="00677EFA" w:rsidP="005777EC">
            <w:pPr>
              <w:spacing w:before="0" w:after="0" w:line="240" w:lineRule="auto"/>
              <w:ind w:firstLine="0"/>
              <w:jc w:val="center"/>
              <w:rPr>
                <w:rFonts w:eastAsia="Times New Roman" w:cs="Calibri"/>
                <w:color w:val="000000"/>
                <w:sz w:val="20"/>
                <w:szCs w:val="20"/>
              </w:rPr>
            </w:pPr>
            <w:r w:rsidRPr="005777EC">
              <w:rPr>
                <w:rFonts w:eastAsia="Times New Roman" w:cs="Calibri"/>
                <w:color w:val="000000"/>
                <w:sz w:val="20"/>
                <w:szCs w:val="20"/>
              </w:rPr>
              <w:t>8</w:t>
            </w:r>
            <w:r w:rsidR="00EB2BEF">
              <w:rPr>
                <w:rFonts w:eastAsia="Times New Roman" w:cs="Calibri"/>
                <w:color w:val="000000"/>
                <w:sz w:val="20"/>
                <w:szCs w:val="20"/>
              </w:rPr>
              <w:t>,</w:t>
            </w:r>
            <w:r w:rsidRPr="005777EC">
              <w:rPr>
                <w:rFonts w:eastAsia="Times New Roman" w:cs="Calibri"/>
                <w:color w:val="000000"/>
                <w:sz w:val="20"/>
                <w:szCs w:val="20"/>
              </w:rPr>
              <w:t>10</w:t>
            </w:r>
          </w:p>
        </w:tc>
        <w:tc>
          <w:tcPr>
            <w:tcW w:w="1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81E8E" w14:textId="77777777" w:rsidR="00677EFA" w:rsidRPr="005777EC" w:rsidRDefault="00677EFA" w:rsidP="005777EC">
            <w:pPr>
              <w:spacing w:before="0" w:after="0" w:line="240" w:lineRule="auto"/>
              <w:ind w:firstLine="0"/>
              <w:jc w:val="center"/>
              <w:rPr>
                <w:rFonts w:eastAsia="Times New Roman" w:cs="Calibri"/>
                <w:color w:val="000000"/>
                <w:sz w:val="20"/>
                <w:szCs w:val="20"/>
              </w:rPr>
            </w:pPr>
            <w:r w:rsidRPr="005777EC">
              <w:rPr>
                <w:rFonts w:eastAsia="Times New Roman" w:cs="Calibri"/>
                <w:color w:val="000000"/>
                <w:sz w:val="20"/>
                <w:szCs w:val="20"/>
              </w:rPr>
              <w:t>2,40</w:t>
            </w:r>
          </w:p>
        </w:tc>
      </w:tr>
      <w:tr w:rsidR="00677EFA" w:rsidRPr="005777EC" w14:paraId="38BF27D5" w14:textId="77777777" w:rsidTr="00677EFA">
        <w:trPr>
          <w:trHeight w:val="300"/>
        </w:trPr>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90709F" w14:textId="77777777" w:rsidR="00677EFA" w:rsidRPr="005777EC" w:rsidRDefault="00677EFA" w:rsidP="005777EC">
            <w:pPr>
              <w:spacing w:before="0" w:after="0" w:line="240" w:lineRule="auto"/>
              <w:ind w:firstLine="0"/>
              <w:jc w:val="center"/>
              <w:rPr>
                <w:rFonts w:eastAsia="Times New Roman" w:cs="Calibri"/>
                <w:color w:val="000000"/>
                <w:sz w:val="20"/>
                <w:szCs w:val="20"/>
              </w:rPr>
            </w:pPr>
            <w:r w:rsidRPr="005777EC">
              <w:rPr>
                <w:rFonts w:eastAsia="Times New Roman" w:cs="Calibri"/>
                <w:color w:val="000000"/>
                <w:sz w:val="20"/>
                <w:szCs w:val="20"/>
              </w:rPr>
              <w:t>4</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3D4BEB" w14:textId="77777777" w:rsidR="00677EFA" w:rsidRPr="005777EC" w:rsidRDefault="00677EFA" w:rsidP="005777EC">
            <w:pPr>
              <w:spacing w:before="0" w:after="0" w:line="240" w:lineRule="auto"/>
              <w:ind w:firstLine="0"/>
              <w:jc w:val="center"/>
              <w:rPr>
                <w:rFonts w:eastAsia="Times New Roman" w:cs="Calibri"/>
                <w:color w:val="000000"/>
                <w:sz w:val="20"/>
                <w:szCs w:val="20"/>
              </w:rPr>
            </w:pPr>
            <w:r w:rsidRPr="005777EC">
              <w:rPr>
                <w:rFonts w:eastAsia="Times New Roman" w:cs="Calibri"/>
                <w:color w:val="000000"/>
                <w:sz w:val="20"/>
                <w:szCs w:val="20"/>
              </w:rPr>
              <w:t>Sector Nueve</w:t>
            </w:r>
          </w:p>
        </w:tc>
        <w:tc>
          <w:tcPr>
            <w:tcW w:w="1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64D24" w14:textId="77777777" w:rsidR="00677EFA" w:rsidRPr="005777EC" w:rsidRDefault="00677EFA" w:rsidP="005777EC">
            <w:pPr>
              <w:spacing w:before="0" w:after="0" w:line="240" w:lineRule="auto"/>
              <w:ind w:firstLine="0"/>
              <w:jc w:val="center"/>
              <w:rPr>
                <w:rFonts w:eastAsia="Times New Roman" w:cs="Calibri"/>
                <w:color w:val="000000"/>
                <w:sz w:val="20"/>
                <w:szCs w:val="20"/>
              </w:rPr>
            </w:pPr>
            <w:r w:rsidRPr="005777EC">
              <w:rPr>
                <w:rFonts w:eastAsia="Times New Roman" w:cs="Calibri"/>
                <w:color w:val="000000"/>
                <w:sz w:val="20"/>
                <w:szCs w:val="20"/>
              </w:rPr>
              <w:t>7-02-462-00</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A1E97" w14:textId="77777777" w:rsidR="00677EFA" w:rsidRPr="005777EC" w:rsidRDefault="00677EFA" w:rsidP="005777EC">
            <w:pPr>
              <w:spacing w:before="0" w:after="0" w:line="240" w:lineRule="auto"/>
              <w:ind w:firstLine="0"/>
              <w:jc w:val="center"/>
              <w:rPr>
                <w:rFonts w:eastAsia="Times New Roman" w:cs="Calibri"/>
                <w:color w:val="000000"/>
                <w:sz w:val="20"/>
                <w:szCs w:val="20"/>
              </w:rPr>
            </w:pPr>
            <w:r w:rsidRPr="005777EC">
              <w:rPr>
                <w:rFonts w:eastAsia="Times New Roman" w:cs="Calibri"/>
                <w:color w:val="000000"/>
                <w:sz w:val="20"/>
                <w:szCs w:val="20"/>
              </w:rPr>
              <w:t>Rita</w:t>
            </w:r>
          </w:p>
        </w:tc>
        <w:tc>
          <w:tcPr>
            <w:tcW w:w="1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46FC2" w14:textId="5FC1383E" w:rsidR="00677EFA" w:rsidRPr="005777EC" w:rsidRDefault="00677EFA" w:rsidP="005777EC">
            <w:pPr>
              <w:spacing w:before="0" w:after="0" w:line="240" w:lineRule="auto"/>
              <w:ind w:firstLine="0"/>
              <w:jc w:val="center"/>
              <w:rPr>
                <w:rFonts w:eastAsia="Times New Roman" w:cs="Calibri"/>
                <w:color w:val="000000"/>
                <w:sz w:val="20"/>
                <w:szCs w:val="20"/>
              </w:rPr>
            </w:pPr>
            <w:r w:rsidRPr="005777EC">
              <w:rPr>
                <w:rFonts w:eastAsia="Times New Roman" w:cs="Calibri"/>
                <w:color w:val="000000"/>
                <w:sz w:val="20"/>
                <w:szCs w:val="20"/>
              </w:rPr>
              <w:t>0</w:t>
            </w:r>
            <w:r w:rsidR="00EB2BEF">
              <w:rPr>
                <w:rFonts w:eastAsia="Times New Roman" w:cs="Calibri"/>
                <w:color w:val="000000"/>
                <w:sz w:val="20"/>
                <w:szCs w:val="20"/>
              </w:rPr>
              <w:t>,</w:t>
            </w:r>
            <w:r w:rsidRPr="005777EC">
              <w:rPr>
                <w:rFonts w:eastAsia="Times New Roman" w:cs="Calibri"/>
                <w:color w:val="000000"/>
                <w:sz w:val="20"/>
                <w:szCs w:val="20"/>
              </w:rPr>
              <w:t>95</w:t>
            </w:r>
          </w:p>
        </w:tc>
        <w:tc>
          <w:tcPr>
            <w:tcW w:w="1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02457" w14:textId="77777777" w:rsidR="00677EFA" w:rsidRPr="005777EC" w:rsidRDefault="00677EFA" w:rsidP="005777EC">
            <w:pPr>
              <w:spacing w:before="0" w:after="0" w:line="240" w:lineRule="auto"/>
              <w:ind w:firstLine="0"/>
              <w:jc w:val="center"/>
              <w:rPr>
                <w:rFonts w:eastAsia="Times New Roman" w:cs="Calibri"/>
                <w:color w:val="000000"/>
                <w:sz w:val="20"/>
                <w:szCs w:val="20"/>
              </w:rPr>
            </w:pPr>
            <w:r w:rsidRPr="005777EC">
              <w:rPr>
                <w:rFonts w:eastAsia="Times New Roman" w:cs="Calibri"/>
                <w:color w:val="000000"/>
                <w:sz w:val="20"/>
                <w:szCs w:val="20"/>
              </w:rPr>
              <w:t>0,90</w:t>
            </w:r>
          </w:p>
        </w:tc>
      </w:tr>
      <w:tr w:rsidR="00677EFA" w:rsidRPr="005777EC" w14:paraId="1159A8C6" w14:textId="77777777" w:rsidTr="00677EFA">
        <w:trPr>
          <w:trHeight w:val="300"/>
        </w:trPr>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67F744" w14:textId="77777777" w:rsidR="00677EFA" w:rsidRPr="005777EC" w:rsidRDefault="00677EFA" w:rsidP="005777EC">
            <w:pPr>
              <w:spacing w:before="0" w:after="0" w:line="240" w:lineRule="auto"/>
              <w:ind w:firstLine="0"/>
              <w:jc w:val="center"/>
              <w:rPr>
                <w:rFonts w:eastAsia="Times New Roman" w:cs="Calibri"/>
                <w:color w:val="000000"/>
                <w:sz w:val="20"/>
                <w:szCs w:val="20"/>
              </w:rPr>
            </w:pPr>
            <w:r w:rsidRPr="005777EC">
              <w:rPr>
                <w:rFonts w:eastAsia="Times New Roman" w:cs="Calibri"/>
                <w:color w:val="000000"/>
                <w:sz w:val="20"/>
                <w:szCs w:val="20"/>
              </w:rPr>
              <w:t>5</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8599DB" w14:textId="77777777" w:rsidR="00677EFA" w:rsidRPr="005777EC" w:rsidRDefault="00677EFA" w:rsidP="005777EC">
            <w:pPr>
              <w:spacing w:before="0" w:after="0" w:line="240" w:lineRule="auto"/>
              <w:ind w:firstLine="0"/>
              <w:jc w:val="center"/>
              <w:rPr>
                <w:rFonts w:eastAsia="Times New Roman" w:cs="Calibri"/>
                <w:color w:val="000000"/>
                <w:sz w:val="20"/>
                <w:szCs w:val="20"/>
              </w:rPr>
            </w:pPr>
            <w:r w:rsidRPr="005777EC">
              <w:rPr>
                <w:rFonts w:eastAsia="Times New Roman" w:cs="Calibri"/>
                <w:color w:val="000000"/>
                <w:sz w:val="20"/>
                <w:szCs w:val="20"/>
              </w:rPr>
              <w:t>Palmitas Dos</w:t>
            </w:r>
          </w:p>
        </w:tc>
        <w:tc>
          <w:tcPr>
            <w:tcW w:w="1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C6292" w14:textId="77777777" w:rsidR="00677EFA" w:rsidRPr="005777EC" w:rsidRDefault="00677EFA" w:rsidP="005777EC">
            <w:pPr>
              <w:spacing w:before="0" w:after="0" w:line="240" w:lineRule="auto"/>
              <w:ind w:firstLine="0"/>
              <w:jc w:val="center"/>
              <w:rPr>
                <w:rFonts w:eastAsia="Times New Roman" w:cs="Calibri"/>
                <w:color w:val="000000"/>
                <w:sz w:val="20"/>
                <w:szCs w:val="20"/>
              </w:rPr>
            </w:pPr>
            <w:r w:rsidRPr="005777EC">
              <w:rPr>
                <w:rFonts w:eastAsia="Times New Roman" w:cs="Calibri"/>
                <w:color w:val="000000"/>
                <w:sz w:val="20"/>
                <w:szCs w:val="20"/>
              </w:rPr>
              <w:t>7-02-178-00</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E1FC1" w14:textId="77777777" w:rsidR="00677EFA" w:rsidRPr="005777EC" w:rsidRDefault="00677EFA" w:rsidP="005777EC">
            <w:pPr>
              <w:spacing w:before="0" w:after="0" w:line="240" w:lineRule="auto"/>
              <w:ind w:firstLine="0"/>
              <w:jc w:val="center"/>
              <w:rPr>
                <w:rFonts w:eastAsia="Times New Roman" w:cs="Calibri"/>
                <w:color w:val="000000"/>
                <w:sz w:val="20"/>
                <w:szCs w:val="20"/>
              </w:rPr>
            </w:pPr>
            <w:r w:rsidRPr="005777EC">
              <w:rPr>
                <w:rFonts w:eastAsia="Times New Roman" w:cs="Calibri"/>
                <w:color w:val="000000"/>
                <w:sz w:val="20"/>
                <w:szCs w:val="20"/>
              </w:rPr>
              <w:t>Rita</w:t>
            </w:r>
          </w:p>
        </w:tc>
        <w:tc>
          <w:tcPr>
            <w:tcW w:w="1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5091A" w14:textId="586B2EE1" w:rsidR="00677EFA" w:rsidRPr="005777EC" w:rsidRDefault="00677EFA" w:rsidP="005777EC">
            <w:pPr>
              <w:spacing w:before="0" w:after="0" w:line="240" w:lineRule="auto"/>
              <w:ind w:firstLine="0"/>
              <w:jc w:val="center"/>
              <w:rPr>
                <w:rFonts w:eastAsia="Times New Roman" w:cs="Calibri"/>
                <w:color w:val="000000"/>
                <w:sz w:val="20"/>
                <w:szCs w:val="20"/>
              </w:rPr>
            </w:pPr>
            <w:r w:rsidRPr="005777EC">
              <w:rPr>
                <w:rFonts w:eastAsia="Times New Roman" w:cs="Calibri"/>
                <w:color w:val="000000"/>
                <w:sz w:val="20"/>
                <w:szCs w:val="20"/>
              </w:rPr>
              <w:t>6</w:t>
            </w:r>
            <w:r w:rsidR="00EB2BEF">
              <w:rPr>
                <w:rFonts w:eastAsia="Times New Roman" w:cs="Calibri"/>
                <w:color w:val="000000"/>
                <w:sz w:val="20"/>
                <w:szCs w:val="20"/>
              </w:rPr>
              <w:t>,</w:t>
            </w:r>
            <w:r w:rsidRPr="005777EC">
              <w:rPr>
                <w:rFonts w:eastAsia="Times New Roman" w:cs="Calibri"/>
                <w:color w:val="000000"/>
                <w:sz w:val="20"/>
                <w:szCs w:val="20"/>
              </w:rPr>
              <w:t>40</w:t>
            </w:r>
          </w:p>
        </w:tc>
        <w:tc>
          <w:tcPr>
            <w:tcW w:w="1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B0A0D" w14:textId="77777777" w:rsidR="00677EFA" w:rsidRPr="005777EC" w:rsidRDefault="00677EFA" w:rsidP="005777EC">
            <w:pPr>
              <w:spacing w:before="0" w:after="0" w:line="240" w:lineRule="auto"/>
              <w:ind w:firstLine="0"/>
              <w:jc w:val="center"/>
              <w:rPr>
                <w:rFonts w:eastAsia="Times New Roman" w:cs="Calibri"/>
                <w:color w:val="000000"/>
                <w:sz w:val="20"/>
                <w:szCs w:val="20"/>
              </w:rPr>
            </w:pPr>
            <w:r w:rsidRPr="005777EC">
              <w:rPr>
                <w:rFonts w:eastAsia="Times New Roman" w:cs="Calibri"/>
                <w:color w:val="000000"/>
                <w:sz w:val="20"/>
                <w:szCs w:val="20"/>
              </w:rPr>
              <w:t>4,50</w:t>
            </w:r>
          </w:p>
        </w:tc>
      </w:tr>
      <w:tr w:rsidR="00677EFA" w:rsidRPr="005777EC" w14:paraId="71B3F49E" w14:textId="77777777" w:rsidTr="00677EFA">
        <w:trPr>
          <w:trHeight w:val="300"/>
        </w:trPr>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C78A4" w14:textId="77777777" w:rsidR="00677EFA" w:rsidRPr="005777EC" w:rsidRDefault="00677EFA" w:rsidP="005777EC">
            <w:pPr>
              <w:spacing w:before="0" w:after="0" w:line="240" w:lineRule="auto"/>
              <w:ind w:firstLine="0"/>
              <w:jc w:val="center"/>
              <w:rPr>
                <w:rFonts w:eastAsia="Times New Roman" w:cs="Calibri"/>
                <w:color w:val="000000"/>
                <w:sz w:val="20"/>
                <w:szCs w:val="20"/>
              </w:rPr>
            </w:pPr>
            <w:r w:rsidRPr="005777EC">
              <w:rPr>
                <w:rFonts w:eastAsia="Times New Roman" w:cs="Calibri"/>
                <w:color w:val="000000"/>
                <w:sz w:val="20"/>
                <w:szCs w:val="20"/>
              </w:rPr>
              <w:t>6</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9CF4B5" w14:textId="77777777" w:rsidR="00677EFA" w:rsidRPr="005777EC" w:rsidRDefault="00677EFA" w:rsidP="005777EC">
            <w:pPr>
              <w:spacing w:before="0" w:after="0" w:line="240" w:lineRule="auto"/>
              <w:ind w:firstLine="0"/>
              <w:jc w:val="center"/>
              <w:rPr>
                <w:rFonts w:eastAsia="Times New Roman" w:cs="Calibri"/>
                <w:color w:val="000000"/>
                <w:sz w:val="20"/>
                <w:szCs w:val="20"/>
              </w:rPr>
            </w:pPr>
            <w:r w:rsidRPr="005777EC">
              <w:rPr>
                <w:rFonts w:eastAsia="Times New Roman" w:cs="Calibri"/>
                <w:color w:val="000000"/>
                <w:sz w:val="20"/>
                <w:szCs w:val="20"/>
              </w:rPr>
              <w:t>Palmitas Dos</w:t>
            </w:r>
          </w:p>
        </w:tc>
        <w:tc>
          <w:tcPr>
            <w:tcW w:w="1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64A863" w14:textId="77777777" w:rsidR="00677EFA" w:rsidRPr="005777EC" w:rsidRDefault="00677EFA" w:rsidP="005777EC">
            <w:pPr>
              <w:spacing w:before="0" w:after="0" w:line="240" w:lineRule="auto"/>
              <w:ind w:firstLine="0"/>
              <w:jc w:val="center"/>
              <w:rPr>
                <w:rFonts w:eastAsia="Times New Roman" w:cs="Calibri"/>
                <w:color w:val="000000"/>
                <w:sz w:val="20"/>
                <w:szCs w:val="20"/>
              </w:rPr>
            </w:pPr>
            <w:r w:rsidRPr="005777EC">
              <w:rPr>
                <w:rFonts w:eastAsia="Times New Roman" w:cs="Calibri"/>
                <w:color w:val="000000"/>
                <w:sz w:val="20"/>
                <w:szCs w:val="20"/>
              </w:rPr>
              <w:t>7-02-437-00</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C8F58" w14:textId="77777777" w:rsidR="00677EFA" w:rsidRPr="005777EC" w:rsidRDefault="00677EFA" w:rsidP="005777EC">
            <w:pPr>
              <w:spacing w:before="0" w:after="0" w:line="240" w:lineRule="auto"/>
              <w:ind w:firstLine="0"/>
              <w:jc w:val="center"/>
              <w:rPr>
                <w:rFonts w:eastAsia="Times New Roman" w:cs="Calibri"/>
                <w:color w:val="000000"/>
                <w:sz w:val="20"/>
                <w:szCs w:val="20"/>
              </w:rPr>
            </w:pPr>
            <w:r w:rsidRPr="005777EC">
              <w:rPr>
                <w:rFonts w:eastAsia="Times New Roman" w:cs="Calibri"/>
                <w:color w:val="000000"/>
                <w:sz w:val="20"/>
                <w:szCs w:val="20"/>
              </w:rPr>
              <w:t>Rita</w:t>
            </w:r>
          </w:p>
        </w:tc>
        <w:tc>
          <w:tcPr>
            <w:tcW w:w="1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3F158" w14:textId="44AADF30" w:rsidR="00677EFA" w:rsidRPr="005777EC" w:rsidRDefault="00677EFA" w:rsidP="005777EC">
            <w:pPr>
              <w:spacing w:before="0" w:after="0" w:line="240" w:lineRule="auto"/>
              <w:ind w:firstLine="0"/>
              <w:jc w:val="center"/>
              <w:rPr>
                <w:rFonts w:eastAsia="Times New Roman" w:cs="Calibri"/>
                <w:color w:val="000000"/>
                <w:sz w:val="20"/>
                <w:szCs w:val="20"/>
              </w:rPr>
            </w:pPr>
            <w:r w:rsidRPr="005777EC">
              <w:rPr>
                <w:rFonts w:eastAsia="Times New Roman" w:cs="Calibri"/>
                <w:color w:val="000000"/>
                <w:sz w:val="20"/>
                <w:szCs w:val="20"/>
              </w:rPr>
              <w:t>0</w:t>
            </w:r>
            <w:r w:rsidR="00EB2BEF">
              <w:rPr>
                <w:rFonts w:eastAsia="Times New Roman" w:cs="Calibri"/>
                <w:color w:val="000000"/>
                <w:sz w:val="20"/>
                <w:szCs w:val="20"/>
              </w:rPr>
              <w:t>,</w:t>
            </w:r>
            <w:r w:rsidRPr="005777EC">
              <w:rPr>
                <w:rFonts w:eastAsia="Times New Roman" w:cs="Calibri"/>
                <w:color w:val="000000"/>
                <w:sz w:val="20"/>
                <w:szCs w:val="20"/>
              </w:rPr>
              <w:t>45</w:t>
            </w:r>
          </w:p>
        </w:tc>
        <w:tc>
          <w:tcPr>
            <w:tcW w:w="1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2162D" w14:textId="77777777" w:rsidR="00677EFA" w:rsidRDefault="00677EFA" w:rsidP="005777EC">
            <w:pPr>
              <w:spacing w:before="0" w:after="0" w:line="240" w:lineRule="auto"/>
              <w:ind w:firstLine="0"/>
              <w:jc w:val="center"/>
              <w:rPr>
                <w:rFonts w:eastAsia="Times New Roman" w:cs="Calibri"/>
                <w:color w:val="000000"/>
                <w:sz w:val="20"/>
                <w:szCs w:val="20"/>
              </w:rPr>
            </w:pPr>
            <w:r w:rsidRPr="005777EC">
              <w:rPr>
                <w:rFonts w:eastAsia="Times New Roman" w:cs="Calibri"/>
                <w:color w:val="000000"/>
                <w:sz w:val="20"/>
                <w:szCs w:val="20"/>
              </w:rPr>
              <w:t>0,45</w:t>
            </w:r>
          </w:p>
          <w:p w14:paraId="2EBE96A9" w14:textId="77777777" w:rsidR="00677EFA" w:rsidRPr="005777EC" w:rsidRDefault="00677EFA" w:rsidP="00677EFA">
            <w:pPr>
              <w:spacing w:before="0" w:after="0" w:line="240" w:lineRule="auto"/>
              <w:ind w:firstLine="0"/>
              <w:rPr>
                <w:rFonts w:eastAsia="Times New Roman" w:cs="Calibri"/>
                <w:color w:val="000000"/>
                <w:sz w:val="20"/>
                <w:szCs w:val="20"/>
              </w:rPr>
            </w:pPr>
          </w:p>
        </w:tc>
      </w:tr>
      <w:tr w:rsidR="00EB2BEF" w:rsidRPr="005777EC" w14:paraId="777B1163" w14:textId="77777777" w:rsidTr="00D562EA">
        <w:trPr>
          <w:trHeight w:val="300"/>
        </w:trPr>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0E3906F6" w14:textId="0208DA56" w:rsidR="00EB2BEF" w:rsidRDefault="00EB2BEF" w:rsidP="00EB2BEF">
            <w:pPr>
              <w:spacing w:before="0" w:after="0" w:line="240" w:lineRule="auto"/>
              <w:ind w:firstLine="0"/>
              <w:jc w:val="center"/>
              <w:rPr>
                <w:rFonts w:eastAsia="Times New Roman" w:cs="Calibri"/>
                <w:color w:val="000000"/>
                <w:sz w:val="20"/>
                <w:szCs w:val="20"/>
              </w:rPr>
            </w:pPr>
            <w:r>
              <w:rPr>
                <w:rFonts w:eastAsia="Times New Roman" w:cs="Calibri"/>
                <w:color w:val="000000"/>
                <w:sz w:val="20"/>
                <w:szCs w:val="20"/>
              </w:rPr>
              <w:t>7</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14:paraId="3CCCB241" w14:textId="79B21F2F" w:rsidR="00EB2BEF" w:rsidRPr="005777EC" w:rsidRDefault="00EB2BEF" w:rsidP="00EB2BEF">
            <w:pPr>
              <w:spacing w:before="0" w:after="0" w:line="240" w:lineRule="auto"/>
              <w:ind w:firstLine="0"/>
              <w:rPr>
                <w:rFonts w:eastAsia="Times New Roman" w:cs="Calibri"/>
                <w:color w:val="000000"/>
                <w:sz w:val="20"/>
                <w:szCs w:val="20"/>
              </w:rPr>
            </w:pPr>
            <w:r>
              <w:rPr>
                <w:rFonts w:eastAsia="Times New Roman" w:cs="Calibri"/>
                <w:color w:val="000000"/>
                <w:sz w:val="20"/>
                <w:szCs w:val="20"/>
              </w:rPr>
              <w:t>Perdiz. Santa Elena</w:t>
            </w:r>
          </w:p>
        </w:tc>
        <w:tc>
          <w:tcPr>
            <w:tcW w:w="16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DF4BDF" w14:textId="2537C16C" w:rsidR="00EB2BEF" w:rsidRPr="005777EC" w:rsidRDefault="00EB2BEF" w:rsidP="00EB2BEF">
            <w:pPr>
              <w:spacing w:before="0" w:after="0" w:line="240" w:lineRule="auto"/>
              <w:ind w:firstLine="0"/>
              <w:jc w:val="center"/>
              <w:rPr>
                <w:rFonts w:eastAsia="Times New Roman" w:cs="Calibri"/>
                <w:color w:val="000000"/>
                <w:sz w:val="20"/>
                <w:szCs w:val="20"/>
              </w:rPr>
            </w:pPr>
            <w:r>
              <w:rPr>
                <w:rFonts w:eastAsia="Times New Roman" w:cs="Calibri"/>
                <w:color w:val="000000"/>
                <w:sz w:val="20"/>
                <w:szCs w:val="20"/>
              </w:rPr>
              <w:t>7-02-017-00</w:t>
            </w:r>
          </w:p>
        </w:tc>
        <w:tc>
          <w:tcPr>
            <w:tcW w:w="1651" w:type="dxa"/>
            <w:tcBorders>
              <w:top w:val="single" w:sz="4" w:space="0" w:color="auto"/>
              <w:left w:val="single" w:sz="4" w:space="0" w:color="auto"/>
              <w:bottom w:val="single" w:sz="4" w:space="0" w:color="auto"/>
              <w:right w:val="single" w:sz="4" w:space="0" w:color="auto"/>
            </w:tcBorders>
            <w:shd w:val="clear" w:color="auto" w:fill="auto"/>
            <w:noWrap/>
          </w:tcPr>
          <w:p w14:paraId="786E5ED5" w14:textId="0E17E8E2" w:rsidR="00EB2BEF" w:rsidRPr="005777EC" w:rsidRDefault="00EB2BEF" w:rsidP="00EB2BEF">
            <w:pPr>
              <w:spacing w:before="0" w:after="0" w:line="240" w:lineRule="auto"/>
              <w:ind w:firstLine="0"/>
              <w:jc w:val="center"/>
              <w:rPr>
                <w:rFonts w:eastAsia="Times New Roman" w:cs="Calibri"/>
                <w:color w:val="000000"/>
                <w:sz w:val="20"/>
                <w:szCs w:val="20"/>
              </w:rPr>
            </w:pPr>
            <w:r w:rsidRPr="00062DBC">
              <w:rPr>
                <w:rFonts w:eastAsia="Times New Roman" w:cs="Calibri"/>
                <w:color w:val="000000"/>
                <w:sz w:val="20"/>
                <w:szCs w:val="20"/>
              </w:rPr>
              <w:t>Rita</w:t>
            </w:r>
          </w:p>
        </w:tc>
        <w:tc>
          <w:tcPr>
            <w:tcW w:w="16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3913C1" w14:textId="5ABF8321" w:rsidR="00EB2BEF" w:rsidRPr="005777EC" w:rsidRDefault="00EB2BEF" w:rsidP="00EB2BEF">
            <w:pPr>
              <w:spacing w:before="0" w:after="0" w:line="240" w:lineRule="auto"/>
              <w:ind w:firstLine="0"/>
              <w:jc w:val="center"/>
              <w:rPr>
                <w:rFonts w:eastAsia="Times New Roman" w:cs="Calibri"/>
                <w:color w:val="000000"/>
                <w:sz w:val="20"/>
                <w:szCs w:val="20"/>
              </w:rPr>
            </w:pPr>
            <w:r>
              <w:rPr>
                <w:rFonts w:eastAsia="Times New Roman" w:cs="Calibri"/>
                <w:color w:val="000000"/>
                <w:sz w:val="20"/>
                <w:szCs w:val="20"/>
              </w:rPr>
              <w:t>14,51</w:t>
            </w:r>
          </w:p>
        </w:tc>
        <w:tc>
          <w:tcPr>
            <w:tcW w:w="16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B7AF0D" w14:textId="4FDA6556" w:rsidR="00EB2BEF" w:rsidRPr="005777EC" w:rsidRDefault="00EB2BEF" w:rsidP="00EB2BEF">
            <w:pPr>
              <w:spacing w:before="0" w:after="0" w:line="240" w:lineRule="auto"/>
              <w:ind w:firstLine="0"/>
              <w:jc w:val="center"/>
              <w:rPr>
                <w:rFonts w:eastAsia="Times New Roman" w:cs="Calibri"/>
                <w:color w:val="000000"/>
                <w:sz w:val="20"/>
                <w:szCs w:val="20"/>
              </w:rPr>
            </w:pPr>
            <w:r>
              <w:rPr>
                <w:rFonts w:eastAsia="Times New Roman" w:cs="Calibri"/>
                <w:color w:val="000000"/>
                <w:sz w:val="20"/>
                <w:szCs w:val="20"/>
              </w:rPr>
              <w:t>3,4</w:t>
            </w:r>
          </w:p>
        </w:tc>
      </w:tr>
      <w:tr w:rsidR="00EB2BEF" w:rsidRPr="005777EC" w14:paraId="42883048" w14:textId="77777777" w:rsidTr="00D562EA">
        <w:trPr>
          <w:trHeight w:val="300"/>
        </w:trPr>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3BE2CB94" w14:textId="29703428" w:rsidR="00EB2BEF" w:rsidRDefault="00EB2BEF" w:rsidP="00EB2BEF">
            <w:pPr>
              <w:spacing w:before="0" w:after="0" w:line="240" w:lineRule="auto"/>
              <w:ind w:firstLine="0"/>
              <w:jc w:val="center"/>
              <w:rPr>
                <w:rFonts w:eastAsia="Times New Roman" w:cs="Calibri"/>
                <w:color w:val="000000"/>
                <w:sz w:val="20"/>
                <w:szCs w:val="20"/>
              </w:rPr>
            </w:pPr>
            <w:r>
              <w:rPr>
                <w:rFonts w:eastAsia="Times New Roman" w:cs="Calibri"/>
                <w:color w:val="000000"/>
                <w:sz w:val="20"/>
                <w:szCs w:val="20"/>
              </w:rPr>
              <w:t>8</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14:paraId="06A8B0BB" w14:textId="15F61733" w:rsidR="00EB2BEF" w:rsidRPr="005777EC" w:rsidRDefault="00EB2BEF" w:rsidP="00EB2BEF">
            <w:pPr>
              <w:spacing w:before="0" w:after="0" w:line="240" w:lineRule="auto"/>
              <w:ind w:firstLine="0"/>
              <w:jc w:val="center"/>
              <w:rPr>
                <w:rFonts w:eastAsia="Times New Roman" w:cs="Calibri"/>
                <w:color w:val="000000"/>
                <w:sz w:val="20"/>
                <w:szCs w:val="20"/>
              </w:rPr>
            </w:pPr>
            <w:r>
              <w:rPr>
                <w:rFonts w:eastAsia="Times New Roman" w:cs="Calibri"/>
                <w:color w:val="000000"/>
                <w:sz w:val="20"/>
                <w:szCs w:val="20"/>
              </w:rPr>
              <w:t>Perdiz. Santa Elena</w:t>
            </w:r>
          </w:p>
        </w:tc>
        <w:tc>
          <w:tcPr>
            <w:tcW w:w="16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909FBF" w14:textId="211E29E3" w:rsidR="00EB2BEF" w:rsidRPr="005777EC" w:rsidRDefault="00EB2BEF" w:rsidP="00EB2BEF">
            <w:pPr>
              <w:spacing w:before="0" w:after="0" w:line="240" w:lineRule="auto"/>
              <w:ind w:firstLine="0"/>
              <w:jc w:val="center"/>
              <w:rPr>
                <w:rFonts w:eastAsia="Times New Roman" w:cs="Calibri"/>
                <w:color w:val="000000"/>
                <w:sz w:val="20"/>
                <w:szCs w:val="20"/>
              </w:rPr>
            </w:pPr>
            <w:r>
              <w:rPr>
                <w:rFonts w:eastAsia="Times New Roman" w:cs="Calibri"/>
                <w:color w:val="000000"/>
                <w:sz w:val="20"/>
                <w:szCs w:val="20"/>
              </w:rPr>
              <w:t>7-02-597-00</w:t>
            </w:r>
          </w:p>
        </w:tc>
        <w:tc>
          <w:tcPr>
            <w:tcW w:w="1651" w:type="dxa"/>
            <w:tcBorders>
              <w:top w:val="single" w:sz="4" w:space="0" w:color="auto"/>
              <w:left w:val="single" w:sz="4" w:space="0" w:color="auto"/>
              <w:bottom w:val="single" w:sz="4" w:space="0" w:color="auto"/>
              <w:right w:val="single" w:sz="4" w:space="0" w:color="auto"/>
            </w:tcBorders>
            <w:shd w:val="clear" w:color="auto" w:fill="auto"/>
            <w:noWrap/>
          </w:tcPr>
          <w:p w14:paraId="174D2381" w14:textId="464DD2AF" w:rsidR="00EB2BEF" w:rsidRPr="005777EC" w:rsidRDefault="00EB2BEF" w:rsidP="00EB2BEF">
            <w:pPr>
              <w:spacing w:before="0" w:after="0" w:line="240" w:lineRule="auto"/>
              <w:ind w:firstLine="0"/>
              <w:jc w:val="center"/>
              <w:rPr>
                <w:rFonts w:eastAsia="Times New Roman" w:cs="Calibri"/>
                <w:color w:val="000000"/>
                <w:sz w:val="20"/>
                <w:szCs w:val="20"/>
              </w:rPr>
            </w:pPr>
            <w:r w:rsidRPr="00062DBC">
              <w:rPr>
                <w:rFonts w:eastAsia="Times New Roman" w:cs="Calibri"/>
                <w:color w:val="000000"/>
                <w:sz w:val="20"/>
                <w:szCs w:val="20"/>
              </w:rPr>
              <w:t>Rita</w:t>
            </w:r>
          </w:p>
        </w:tc>
        <w:tc>
          <w:tcPr>
            <w:tcW w:w="16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57B96C" w14:textId="50E02A57" w:rsidR="00EB2BEF" w:rsidRPr="005777EC" w:rsidRDefault="00EB2BEF" w:rsidP="00EB2BEF">
            <w:pPr>
              <w:spacing w:before="0" w:after="0" w:line="240" w:lineRule="auto"/>
              <w:ind w:firstLine="0"/>
              <w:jc w:val="center"/>
              <w:rPr>
                <w:rFonts w:eastAsia="Times New Roman" w:cs="Calibri"/>
                <w:color w:val="000000"/>
                <w:sz w:val="20"/>
                <w:szCs w:val="20"/>
              </w:rPr>
            </w:pPr>
            <w:r>
              <w:rPr>
                <w:rFonts w:eastAsia="Times New Roman" w:cs="Calibri"/>
                <w:color w:val="000000"/>
                <w:sz w:val="20"/>
                <w:szCs w:val="20"/>
              </w:rPr>
              <w:t>4,39</w:t>
            </w:r>
          </w:p>
        </w:tc>
        <w:tc>
          <w:tcPr>
            <w:tcW w:w="16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71287F" w14:textId="2190742A" w:rsidR="00EB2BEF" w:rsidRPr="005777EC" w:rsidRDefault="00EB2BEF" w:rsidP="00EB2BEF">
            <w:pPr>
              <w:spacing w:before="0" w:after="0" w:line="240" w:lineRule="auto"/>
              <w:ind w:firstLine="0"/>
              <w:jc w:val="center"/>
              <w:rPr>
                <w:rFonts w:eastAsia="Times New Roman" w:cs="Calibri"/>
                <w:color w:val="000000"/>
                <w:sz w:val="20"/>
                <w:szCs w:val="20"/>
              </w:rPr>
            </w:pPr>
            <w:r>
              <w:rPr>
                <w:rFonts w:eastAsia="Times New Roman" w:cs="Calibri"/>
                <w:color w:val="000000"/>
                <w:sz w:val="20"/>
                <w:szCs w:val="20"/>
              </w:rPr>
              <w:t>2,2</w:t>
            </w:r>
          </w:p>
        </w:tc>
      </w:tr>
      <w:tr w:rsidR="00677EFA" w:rsidRPr="005777EC" w14:paraId="1DA350FC" w14:textId="77777777" w:rsidTr="00D562EA">
        <w:trPr>
          <w:trHeight w:val="300"/>
        </w:trPr>
        <w:tc>
          <w:tcPr>
            <w:tcW w:w="1000" w:type="dxa"/>
            <w:tcBorders>
              <w:left w:val="single" w:sz="4" w:space="0" w:color="auto"/>
              <w:bottom w:val="single" w:sz="4" w:space="0" w:color="auto"/>
              <w:right w:val="nil"/>
            </w:tcBorders>
            <w:shd w:val="clear" w:color="000000" w:fill="BFBFBF"/>
            <w:vAlign w:val="center"/>
            <w:hideMark/>
          </w:tcPr>
          <w:p w14:paraId="1FBC453D" w14:textId="501A781B" w:rsidR="00677EFA" w:rsidRPr="00F93FAE" w:rsidRDefault="00677EFA" w:rsidP="005777EC">
            <w:pPr>
              <w:spacing w:before="0" w:after="0" w:line="240" w:lineRule="auto"/>
              <w:ind w:firstLine="0"/>
              <w:jc w:val="center"/>
              <w:rPr>
                <w:rFonts w:eastAsia="Times New Roman" w:cs="Calibri"/>
                <w:b/>
                <w:bCs/>
                <w:color w:val="000000"/>
              </w:rPr>
            </w:pPr>
            <w:r w:rsidRPr="00F93FAE">
              <w:rPr>
                <w:rFonts w:eastAsia="Times New Roman" w:cs="Calibri"/>
                <w:b/>
                <w:bCs/>
                <w:color w:val="000000"/>
              </w:rPr>
              <w:t xml:space="preserve"> Total </w:t>
            </w:r>
          </w:p>
        </w:tc>
        <w:tc>
          <w:tcPr>
            <w:tcW w:w="1423" w:type="dxa"/>
            <w:tcBorders>
              <w:left w:val="nil"/>
              <w:bottom w:val="single" w:sz="4" w:space="0" w:color="auto"/>
              <w:right w:val="nil"/>
            </w:tcBorders>
            <w:shd w:val="clear" w:color="000000" w:fill="BFBFBF"/>
            <w:vAlign w:val="center"/>
            <w:hideMark/>
          </w:tcPr>
          <w:p w14:paraId="14B9081C" w14:textId="77777777" w:rsidR="00677EFA" w:rsidRPr="00F93FAE" w:rsidRDefault="00677EFA" w:rsidP="005777EC">
            <w:pPr>
              <w:spacing w:before="0" w:after="0" w:line="240" w:lineRule="auto"/>
              <w:ind w:firstLine="0"/>
              <w:jc w:val="center"/>
              <w:rPr>
                <w:rFonts w:eastAsia="Times New Roman" w:cs="Calibri"/>
                <w:b/>
                <w:bCs/>
                <w:color w:val="000000"/>
              </w:rPr>
            </w:pPr>
            <w:r w:rsidRPr="00F93FAE">
              <w:rPr>
                <w:rFonts w:eastAsia="Times New Roman" w:cs="Calibri"/>
                <w:b/>
                <w:bCs/>
                <w:color w:val="000000"/>
              </w:rPr>
              <w:t> </w:t>
            </w:r>
          </w:p>
        </w:tc>
        <w:tc>
          <w:tcPr>
            <w:tcW w:w="1654" w:type="dxa"/>
            <w:tcBorders>
              <w:left w:val="nil"/>
              <w:bottom w:val="single" w:sz="4" w:space="0" w:color="auto"/>
              <w:right w:val="nil"/>
            </w:tcBorders>
            <w:shd w:val="clear" w:color="000000" w:fill="BFBFBF"/>
            <w:vAlign w:val="center"/>
            <w:hideMark/>
          </w:tcPr>
          <w:p w14:paraId="1978D093" w14:textId="77777777" w:rsidR="00677EFA" w:rsidRPr="00F93FAE" w:rsidRDefault="00677EFA" w:rsidP="005777EC">
            <w:pPr>
              <w:spacing w:before="0" w:after="0" w:line="240" w:lineRule="auto"/>
              <w:ind w:firstLine="0"/>
              <w:jc w:val="center"/>
              <w:rPr>
                <w:rFonts w:eastAsia="Times New Roman" w:cs="Calibri"/>
                <w:b/>
                <w:bCs/>
                <w:color w:val="000000"/>
              </w:rPr>
            </w:pPr>
            <w:r w:rsidRPr="00F93FAE">
              <w:rPr>
                <w:rFonts w:eastAsia="Times New Roman" w:cs="Calibri"/>
                <w:b/>
                <w:bCs/>
                <w:color w:val="000000"/>
              </w:rPr>
              <w:t> </w:t>
            </w:r>
          </w:p>
        </w:tc>
        <w:tc>
          <w:tcPr>
            <w:tcW w:w="1651" w:type="dxa"/>
            <w:tcBorders>
              <w:left w:val="nil"/>
              <w:bottom w:val="single" w:sz="4" w:space="0" w:color="auto"/>
              <w:right w:val="nil"/>
            </w:tcBorders>
            <w:shd w:val="clear" w:color="000000" w:fill="BFBFBF"/>
            <w:vAlign w:val="center"/>
            <w:hideMark/>
          </w:tcPr>
          <w:p w14:paraId="4AE645EF" w14:textId="77777777" w:rsidR="00677EFA" w:rsidRPr="00F93FAE" w:rsidRDefault="00677EFA" w:rsidP="005777EC">
            <w:pPr>
              <w:spacing w:before="0" w:after="0" w:line="240" w:lineRule="auto"/>
              <w:ind w:firstLine="0"/>
              <w:jc w:val="center"/>
              <w:rPr>
                <w:rFonts w:eastAsia="Times New Roman" w:cs="Calibri"/>
                <w:b/>
                <w:bCs/>
                <w:color w:val="000000"/>
              </w:rPr>
            </w:pPr>
            <w:r w:rsidRPr="00F93FAE">
              <w:rPr>
                <w:rFonts w:eastAsia="Times New Roman" w:cs="Calibri"/>
                <w:b/>
                <w:bCs/>
                <w:color w:val="000000"/>
              </w:rPr>
              <w:t> </w:t>
            </w:r>
          </w:p>
        </w:tc>
        <w:tc>
          <w:tcPr>
            <w:tcW w:w="1652" w:type="dxa"/>
            <w:tcBorders>
              <w:left w:val="nil"/>
              <w:bottom w:val="single" w:sz="4" w:space="0" w:color="auto"/>
              <w:right w:val="nil"/>
            </w:tcBorders>
            <w:shd w:val="clear" w:color="000000" w:fill="BFBFBF"/>
            <w:vAlign w:val="center"/>
            <w:hideMark/>
          </w:tcPr>
          <w:p w14:paraId="7F15B3F1" w14:textId="77777777" w:rsidR="00677EFA" w:rsidRPr="00F93FAE" w:rsidRDefault="00677EFA" w:rsidP="005777EC">
            <w:pPr>
              <w:spacing w:before="0" w:after="0" w:line="240" w:lineRule="auto"/>
              <w:ind w:firstLine="0"/>
              <w:jc w:val="center"/>
              <w:rPr>
                <w:rFonts w:eastAsia="Times New Roman" w:cs="Calibri"/>
                <w:b/>
                <w:bCs/>
                <w:color w:val="000000"/>
              </w:rPr>
            </w:pPr>
            <w:r w:rsidRPr="00F93FAE">
              <w:rPr>
                <w:rFonts w:eastAsia="Times New Roman" w:cs="Calibri"/>
                <w:b/>
                <w:bCs/>
                <w:color w:val="000000"/>
              </w:rPr>
              <w:t> </w:t>
            </w:r>
          </w:p>
        </w:tc>
        <w:tc>
          <w:tcPr>
            <w:tcW w:w="1654" w:type="dxa"/>
            <w:tcBorders>
              <w:left w:val="nil"/>
              <w:bottom w:val="single" w:sz="4" w:space="0" w:color="auto"/>
              <w:right w:val="single" w:sz="4" w:space="0" w:color="auto"/>
            </w:tcBorders>
            <w:shd w:val="clear" w:color="000000" w:fill="BFBFBF"/>
            <w:vAlign w:val="center"/>
            <w:hideMark/>
          </w:tcPr>
          <w:p w14:paraId="7EA527BF" w14:textId="788528DD" w:rsidR="00677EFA" w:rsidRPr="00F93FAE" w:rsidRDefault="00677EFA" w:rsidP="005777EC">
            <w:pPr>
              <w:spacing w:before="0" w:after="0" w:line="240" w:lineRule="auto"/>
              <w:ind w:firstLine="0"/>
              <w:jc w:val="center"/>
              <w:rPr>
                <w:rFonts w:eastAsia="Times New Roman" w:cs="Calibri"/>
                <w:b/>
                <w:bCs/>
                <w:color w:val="000000"/>
              </w:rPr>
            </w:pPr>
            <w:r w:rsidRPr="00F93FAE">
              <w:rPr>
                <w:rFonts w:eastAsia="Times New Roman" w:cs="Calibri"/>
                <w:b/>
                <w:bCs/>
                <w:color w:val="000000"/>
              </w:rPr>
              <w:t> 1</w:t>
            </w:r>
            <w:r w:rsidR="00EB2BEF">
              <w:rPr>
                <w:rFonts w:eastAsia="Times New Roman" w:cs="Calibri"/>
                <w:b/>
                <w:bCs/>
                <w:color w:val="000000"/>
              </w:rPr>
              <w:t>6</w:t>
            </w:r>
            <w:r w:rsidRPr="00F93FAE">
              <w:rPr>
                <w:rFonts w:eastAsia="Times New Roman" w:cs="Calibri"/>
                <w:b/>
                <w:bCs/>
                <w:color w:val="000000"/>
              </w:rPr>
              <w:t>,</w:t>
            </w:r>
            <w:r w:rsidR="00EB2BEF">
              <w:rPr>
                <w:rFonts w:eastAsia="Times New Roman" w:cs="Calibri"/>
                <w:b/>
                <w:bCs/>
                <w:color w:val="000000"/>
              </w:rPr>
              <w:t>3</w:t>
            </w:r>
            <w:r w:rsidRPr="00F93FAE">
              <w:rPr>
                <w:rFonts w:eastAsia="Times New Roman" w:cs="Calibri"/>
                <w:b/>
                <w:bCs/>
                <w:color w:val="000000"/>
              </w:rPr>
              <w:t>5</w:t>
            </w:r>
          </w:p>
        </w:tc>
      </w:tr>
    </w:tbl>
    <w:p w14:paraId="7974A111" w14:textId="2FB97318" w:rsidR="005777EC" w:rsidRPr="009A4AE6" w:rsidRDefault="005777EC" w:rsidP="00D318B6">
      <w:pPr>
        <w:spacing w:after="0"/>
        <w:ind w:firstLine="360"/>
        <w:rPr>
          <w:rFonts w:eastAsia="Times New Roman" w:cs="Arial"/>
          <w:sz w:val="20"/>
          <w:szCs w:val="20"/>
        </w:rPr>
      </w:pPr>
      <w:bookmarkStart w:id="294" w:name="_Hlk153791927"/>
      <w:r w:rsidRPr="009A4AE6">
        <w:rPr>
          <w:rFonts w:eastAsia="Times New Roman" w:cs="Arial"/>
          <w:b/>
          <w:bCs/>
          <w:sz w:val="20"/>
          <w:szCs w:val="20"/>
        </w:rPr>
        <w:t>Fuente:</w:t>
      </w:r>
      <w:r w:rsidRPr="009A4AE6">
        <w:rPr>
          <w:rFonts w:eastAsia="Times New Roman" w:cs="Arial"/>
          <w:sz w:val="20"/>
          <w:szCs w:val="20"/>
        </w:rPr>
        <w:t xml:space="preserve"> Departamento Obra Pública 2023</w:t>
      </w:r>
    </w:p>
    <w:bookmarkEnd w:id="294"/>
    <w:p w14:paraId="2C5979B5" w14:textId="77777777" w:rsidR="005777EC" w:rsidRPr="009A4AE6" w:rsidRDefault="005777EC" w:rsidP="00A31823">
      <w:pPr>
        <w:spacing w:after="0"/>
        <w:ind w:firstLine="0"/>
        <w:rPr>
          <w:rFonts w:eastAsia="Times New Roman" w:cs="Arial"/>
        </w:rPr>
      </w:pPr>
    </w:p>
    <w:p w14:paraId="7C8EF5E7" w14:textId="5B59B005" w:rsidR="008421A0" w:rsidRPr="009A4AE6" w:rsidRDefault="00D55461" w:rsidP="00D55461">
      <w:pPr>
        <w:pStyle w:val="Ttulo4"/>
        <w:rPr>
          <w:rFonts w:ascii="Century Gothic" w:hAnsi="Century Gothic"/>
        </w:rPr>
      </w:pPr>
      <w:bookmarkStart w:id="295" w:name="_Toc5116050"/>
      <w:r w:rsidRPr="009A4AE6">
        <w:rPr>
          <w:rFonts w:ascii="Century Gothic" w:hAnsi="Century Gothic"/>
        </w:rPr>
        <w:t xml:space="preserve">3.6.2.1 </w:t>
      </w:r>
      <w:r w:rsidR="00C151E2" w:rsidRPr="009A4AE6">
        <w:rPr>
          <w:rFonts w:ascii="Century Gothic" w:hAnsi="Century Gothic"/>
        </w:rPr>
        <w:t xml:space="preserve">Intervención por escenarios </w:t>
      </w:r>
    </w:p>
    <w:p w14:paraId="6DFE4E4C" w14:textId="500E9AB7" w:rsidR="00D55461" w:rsidRPr="009A4AE6" w:rsidRDefault="009A4955" w:rsidP="00696B3B">
      <w:pPr>
        <w:pStyle w:val="Tablas"/>
      </w:pPr>
      <w:bookmarkStart w:id="296" w:name="_Hlk153787954"/>
      <w:bookmarkStart w:id="297" w:name="_Toc153863534"/>
      <w:r w:rsidRPr="009A4AE6">
        <w:t xml:space="preserve">Tabla </w:t>
      </w:r>
      <w:r w:rsidR="00A53E2D" w:rsidRPr="009A4AE6">
        <w:t>3</w:t>
      </w:r>
      <w:r w:rsidR="005777EC" w:rsidRPr="009A4AE6">
        <w:t>2</w:t>
      </w:r>
      <w:r w:rsidR="00C151E2" w:rsidRPr="009A4AE6">
        <w:t>.</w:t>
      </w:r>
      <w:r w:rsidRPr="009A4AE6">
        <w:t xml:space="preserve"> </w:t>
      </w:r>
      <w:bookmarkEnd w:id="296"/>
      <w:r w:rsidRPr="009A4AE6">
        <w:t xml:space="preserve">Lista de priorización de </w:t>
      </w:r>
      <w:bookmarkEnd w:id="295"/>
      <w:r w:rsidR="00C151E2" w:rsidRPr="009A4AE6">
        <w:t>intervención PQCDSVC</w:t>
      </w:r>
      <w:r w:rsidR="00D55461" w:rsidRPr="009A4AE6">
        <w:t>, mantenimiento</w:t>
      </w:r>
      <w:bookmarkEnd w:id="297"/>
      <w:r w:rsidR="00D55461" w:rsidRPr="009A4AE6">
        <w:t xml:space="preserve"> </w:t>
      </w:r>
    </w:p>
    <w:tbl>
      <w:tblPr>
        <w:tblW w:w="8262" w:type="dxa"/>
        <w:jc w:val="center"/>
        <w:tblBorders>
          <w:top w:val="single" w:sz="8" w:space="0" w:color="auto"/>
          <w:left w:val="single" w:sz="4" w:space="0" w:color="auto"/>
          <w:right w:val="single" w:sz="4" w:space="0" w:color="auto"/>
        </w:tblBorders>
        <w:tblCellMar>
          <w:left w:w="70" w:type="dxa"/>
          <w:right w:w="70" w:type="dxa"/>
        </w:tblCellMar>
        <w:tblLook w:val="04A0" w:firstRow="1" w:lastRow="0" w:firstColumn="1" w:lastColumn="0" w:noHBand="0" w:noVBand="1"/>
      </w:tblPr>
      <w:tblGrid>
        <w:gridCol w:w="1085"/>
        <w:gridCol w:w="1794"/>
        <w:gridCol w:w="1792"/>
        <w:gridCol w:w="1793"/>
        <w:gridCol w:w="1798"/>
      </w:tblGrid>
      <w:tr w:rsidR="00D562EA" w:rsidRPr="00C151E2" w14:paraId="2BA60B48" w14:textId="77777777" w:rsidTr="00DD00AD">
        <w:trPr>
          <w:trHeight w:val="510"/>
          <w:jc w:val="center"/>
        </w:trPr>
        <w:tc>
          <w:tcPr>
            <w:tcW w:w="8262" w:type="dxa"/>
            <w:gridSpan w:val="5"/>
            <w:vMerge w:val="restart"/>
            <w:tcBorders>
              <w:top w:val="single" w:sz="8" w:space="0" w:color="auto"/>
              <w:left w:val="single" w:sz="4" w:space="0" w:color="auto"/>
            </w:tcBorders>
            <w:shd w:val="clear" w:color="000000" w:fill="BFBFBF"/>
            <w:vAlign w:val="center"/>
            <w:hideMark/>
          </w:tcPr>
          <w:p w14:paraId="0E213976" w14:textId="189B02A4" w:rsidR="00D562EA" w:rsidRPr="00C151E2" w:rsidRDefault="00D562EA" w:rsidP="00C151E2">
            <w:pPr>
              <w:spacing w:before="0" w:after="0" w:line="240" w:lineRule="auto"/>
              <w:ind w:firstLine="0"/>
              <w:jc w:val="center"/>
              <w:rPr>
                <w:rFonts w:eastAsia="Times New Roman" w:cs="Calibri"/>
                <w:b/>
                <w:bCs/>
                <w:color w:val="000000"/>
                <w:sz w:val="20"/>
                <w:szCs w:val="20"/>
              </w:rPr>
            </w:pPr>
            <w:r w:rsidRPr="009A4AE6">
              <w:rPr>
                <w:rFonts w:eastAsia="Times New Roman" w:cs="Calibri"/>
                <w:b/>
                <w:bCs/>
                <w:color w:val="000000"/>
                <w:sz w:val="20"/>
                <w:szCs w:val="20"/>
              </w:rPr>
              <w:t>Caminos por Intervenir</w:t>
            </w:r>
            <w:r w:rsidRPr="00C151E2">
              <w:rPr>
                <w:rFonts w:eastAsia="Times New Roman" w:cs="Calibri"/>
                <w:b/>
                <w:bCs/>
                <w:color w:val="000000"/>
                <w:sz w:val="20"/>
                <w:szCs w:val="20"/>
              </w:rPr>
              <w:t xml:space="preserve"> en Mantenimientos Según Escenarios de </w:t>
            </w:r>
            <w:r w:rsidRPr="009A4AE6">
              <w:rPr>
                <w:rFonts w:eastAsia="Times New Roman" w:cs="Calibri"/>
                <w:b/>
                <w:bCs/>
                <w:color w:val="000000"/>
                <w:sz w:val="20"/>
                <w:szCs w:val="20"/>
              </w:rPr>
              <w:t>evaluación</w:t>
            </w:r>
            <w:r w:rsidRPr="00C151E2">
              <w:rPr>
                <w:rFonts w:eastAsia="Times New Roman" w:cs="Calibri"/>
                <w:b/>
                <w:bCs/>
                <w:color w:val="000000"/>
                <w:sz w:val="20"/>
                <w:szCs w:val="20"/>
              </w:rPr>
              <w:t xml:space="preserve"> del Plan Quinquenal 202</w:t>
            </w:r>
            <w:r>
              <w:rPr>
                <w:rFonts w:eastAsia="Times New Roman" w:cs="Calibri"/>
                <w:b/>
                <w:bCs/>
                <w:color w:val="000000"/>
                <w:sz w:val="20"/>
                <w:szCs w:val="20"/>
              </w:rPr>
              <w:t>4-2028</w:t>
            </w:r>
          </w:p>
        </w:tc>
      </w:tr>
      <w:tr w:rsidR="00D562EA" w:rsidRPr="00C151E2" w14:paraId="3D31FFAD" w14:textId="77777777" w:rsidTr="00DD00AD">
        <w:trPr>
          <w:trHeight w:val="510"/>
          <w:jc w:val="center"/>
        </w:trPr>
        <w:tc>
          <w:tcPr>
            <w:tcW w:w="8262" w:type="dxa"/>
            <w:gridSpan w:val="5"/>
            <w:vMerge/>
            <w:tcBorders>
              <w:top w:val="nil"/>
              <w:left w:val="single" w:sz="4" w:space="0" w:color="auto"/>
            </w:tcBorders>
            <w:vAlign w:val="center"/>
            <w:hideMark/>
          </w:tcPr>
          <w:p w14:paraId="1C0B9177" w14:textId="77777777" w:rsidR="00D562EA" w:rsidRPr="00C151E2" w:rsidRDefault="00D562EA" w:rsidP="00C151E2">
            <w:pPr>
              <w:spacing w:before="0" w:after="0" w:line="240" w:lineRule="auto"/>
              <w:ind w:firstLine="0"/>
              <w:jc w:val="left"/>
              <w:rPr>
                <w:rFonts w:eastAsia="Times New Roman" w:cs="Calibri"/>
                <w:b/>
                <w:bCs/>
                <w:color w:val="000000"/>
                <w:sz w:val="20"/>
                <w:szCs w:val="20"/>
              </w:rPr>
            </w:pPr>
          </w:p>
        </w:tc>
      </w:tr>
      <w:tr w:rsidR="00D562EA" w:rsidRPr="00C151E2" w14:paraId="7D597B83" w14:textId="77777777" w:rsidTr="00DD00AD">
        <w:trPr>
          <w:trHeight w:val="309"/>
          <w:jc w:val="center"/>
        </w:trPr>
        <w:tc>
          <w:tcPr>
            <w:tcW w:w="1085" w:type="dxa"/>
            <w:vMerge w:val="restart"/>
            <w:tcBorders>
              <w:top w:val="nil"/>
              <w:left w:val="single" w:sz="4" w:space="0" w:color="auto"/>
            </w:tcBorders>
            <w:shd w:val="clear" w:color="auto" w:fill="auto"/>
            <w:vAlign w:val="center"/>
            <w:hideMark/>
          </w:tcPr>
          <w:p w14:paraId="422A5323" w14:textId="77777777" w:rsidR="00D562EA" w:rsidRPr="00C151E2" w:rsidRDefault="00D562EA" w:rsidP="00C151E2">
            <w:pPr>
              <w:spacing w:before="0" w:after="0" w:line="240" w:lineRule="auto"/>
              <w:ind w:firstLine="0"/>
              <w:jc w:val="center"/>
              <w:rPr>
                <w:rFonts w:eastAsia="Times New Roman" w:cs="Calibri"/>
                <w:b/>
                <w:bCs/>
                <w:color w:val="000000"/>
                <w:sz w:val="20"/>
                <w:szCs w:val="20"/>
              </w:rPr>
            </w:pPr>
            <w:r w:rsidRPr="00C151E2">
              <w:rPr>
                <w:rFonts w:eastAsia="Times New Roman" w:cs="Calibri"/>
                <w:b/>
                <w:bCs/>
                <w:color w:val="000000"/>
                <w:sz w:val="20"/>
                <w:szCs w:val="20"/>
              </w:rPr>
              <w:t>Top de Caminos</w:t>
            </w:r>
          </w:p>
        </w:tc>
        <w:tc>
          <w:tcPr>
            <w:tcW w:w="7177" w:type="dxa"/>
            <w:gridSpan w:val="4"/>
            <w:shd w:val="clear" w:color="auto" w:fill="auto"/>
            <w:vAlign w:val="center"/>
            <w:hideMark/>
          </w:tcPr>
          <w:p w14:paraId="6CC43489" w14:textId="549566F7" w:rsidR="00D562EA" w:rsidRPr="00C151E2" w:rsidRDefault="00D562EA" w:rsidP="00C151E2">
            <w:pPr>
              <w:spacing w:before="0" w:after="0" w:line="240" w:lineRule="auto"/>
              <w:ind w:firstLine="0"/>
              <w:jc w:val="center"/>
              <w:rPr>
                <w:rFonts w:eastAsia="Times New Roman" w:cs="Calibri"/>
                <w:b/>
                <w:bCs/>
                <w:color w:val="000000"/>
                <w:sz w:val="20"/>
                <w:szCs w:val="20"/>
              </w:rPr>
            </w:pPr>
            <w:r w:rsidRPr="009A4AE6">
              <w:rPr>
                <w:rFonts w:eastAsia="Times New Roman" w:cs="Calibri"/>
                <w:b/>
                <w:bCs/>
                <w:color w:val="000000"/>
                <w:sz w:val="20"/>
                <w:szCs w:val="20"/>
              </w:rPr>
              <w:t>características</w:t>
            </w:r>
            <w:r w:rsidRPr="00C151E2">
              <w:rPr>
                <w:rFonts w:eastAsia="Times New Roman" w:cs="Calibri"/>
                <w:b/>
                <w:bCs/>
                <w:color w:val="000000"/>
                <w:sz w:val="20"/>
                <w:szCs w:val="20"/>
              </w:rPr>
              <w:t xml:space="preserve"> del Camino</w:t>
            </w:r>
          </w:p>
        </w:tc>
      </w:tr>
      <w:tr w:rsidR="00D562EA" w:rsidRPr="00C151E2" w14:paraId="1E8E4D3C" w14:textId="77777777" w:rsidTr="00DD00AD">
        <w:trPr>
          <w:trHeight w:val="546"/>
          <w:jc w:val="center"/>
        </w:trPr>
        <w:tc>
          <w:tcPr>
            <w:tcW w:w="1085" w:type="dxa"/>
            <w:vMerge/>
            <w:tcBorders>
              <w:top w:val="nil"/>
              <w:left w:val="single" w:sz="4" w:space="0" w:color="auto"/>
            </w:tcBorders>
            <w:vAlign w:val="center"/>
            <w:hideMark/>
          </w:tcPr>
          <w:p w14:paraId="6CE43B6F" w14:textId="77777777" w:rsidR="00D562EA" w:rsidRPr="00C151E2" w:rsidRDefault="00D562EA" w:rsidP="00C151E2">
            <w:pPr>
              <w:spacing w:before="0" w:after="0" w:line="240" w:lineRule="auto"/>
              <w:ind w:firstLine="0"/>
              <w:jc w:val="left"/>
              <w:rPr>
                <w:rFonts w:eastAsia="Times New Roman" w:cs="Calibri"/>
                <w:b/>
                <w:bCs/>
                <w:color w:val="000000"/>
                <w:sz w:val="20"/>
                <w:szCs w:val="20"/>
              </w:rPr>
            </w:pPr>
          </w:p>
        </w:tc>
        <w:tc>
          <w:tcPr>
            <w:tcW w:w="1794" w:type="dxa"/>
            <w:shd w:val="clear" w:color="auto" w:fill="auto"/>
            <w:vAlign w:val="center"/>
            <w:hideMark/>
          </w:tcPr>
          <w:p w14:paraId="0AC9126E" w14:textId="6D15A858" w:rsidR="00D562EA" w:rsidRPr="00C151E2" w:rsidRDefault="00D562EA" w:rsidP="00C151E2">
            <w:pPr>
              <w:spacing w:before="0" w:after="0" w:line="240" w:lineRule="auto"/>
              <w:ind w:firstLine="0"/>
              <w:jc w:val="center"/>
              <w:rPr>
                <w:rFonts w:eastAsia="Times New Roman" w:cs="Calibri"/>
                <w:b/>
                <w:bCs/>
                <w:color w:val="000000"/>
                <w:sz w:val="20"/>
                <w:szCs w:val="20"/>
              </w:rPr>
            </w:pPr>
            <w:r w:rsidRPr="009A4AE6">
              <w:rPr>
                <w:rFonts w:eastAsia="Times New Roman" w:cs="Calibri"/>
                <w:b/>
                <w:bCs/>
                <w:color w:val="000000"/>
                <w:sz w:val="20"/>
                <w:szCs w:val="20"/>
              </w:rPr>
              <w:t>Código</w:t>
            </w:r>
            <w:r w:rsidRPr="00C151E2">
              <w:rPr>
                <w:rFonts w:eastAsia="Times New Roman" w:cs="Calibri"/>
                <w:b/>
                <w:bCs/>
                <w:color w:val="000000"/>
                <w:sz w:val="20"/>
                <w:szCs w:val="20"/>
              </w:rPr>
              <w:t xml:space="preserve"> de Camino</w:t>
            </w:r>
          </w:p>
        </w:tc>
        <w:tc>
          <w:tcPr>
            <w:tcW w:w="1792" w:type="dxa"/>
            <w:shd w:val="clear" w:color="auto" w:fill="auto"/>
            <w:vAlign w:val="center"/>
            <w:hideMark/>
          </w:tcPr>
          <w:p w14:paraId="5ED4B83C" w14:textId="77777777" w:rsidR="00D562EA" w:rsidRPr="00C151E2" w:rsidRDefault="00D562EA" w:rsidP="00C151E2">
            <w:pPr>
              <w:spacing w:before="0" w:after="0" w:line="240" w:lineRule="auto"/>
              <w:ind w:firstLine="0"/>
              <w:jc w:val="center"/>
              <w:rPr>
                <w:rFonts w:eastAsia="Times New Roman" w:cs="Calibri"/>
                <w:b/>
                <w:bCs/>
                <w:color w:val="000000"/>
                <w:sz w:val="20"/>
                <w:szCs w:val="20"/>
              </w:rPr>
            </w:pPr>
            <w:r w:rsidRPr="00C151E2">
              <w:rPr>
                <w:rFonts w:eastAsia="Times New Roman" w:cs="Calibri"/>
                <w:b/>
                <w:bCs/>
                <w:color w:val="000000"/>
                <w:sz w:val="20"/>
                <w:szCs w:val="20"/>
              </w:rPr>
              <w:t>Distrito del Camino</w:t>
            </w:r>
          </w:p>
        </w:tc>
        <w:tc>
          <w:tcPr>
            <w:tcW w:w="1793" w:type="dxa"/>
            <w:shd w:val="clear" w:color="auto" w:fill="auto"/>
            <w:vAlign w:val="center"/>
            <w:hideMark/>
          </w:tcPr>
          <w:p w14:paraId="21ACD16E" w14:textId="77777777" w:rsidR="00D562EA" w:rsidRPr="00C151E2" w:rsidRDefault="00D562EA" w:rsidP="00C151E2">
            <w:pPr>
              <w:spacing w:before="0" w:after="0" w:line="240" w:lineRule="auto"/>
              <w:ind w:firstLine="0"/>
              <w:jc w:val="center"/>
              <w:rPr>
                <w:rFonts w:eastAsia="Times New Roman" w:cs="Calibri"/>
                <w:b/>
                <w:bCs/>
                <w:color w:val="000000"/>
                <w:sz w:val="20"/>
                <w:szCs w:val="20"/>
              </w:rPr>
            </w:pPr>
            <w:r w:rsidRPr="00C151E2">
              <w:rPr>
                <w:rFonts w:eastAsia="Times New Roman" w:cs="Calibri"/>
                <w:b/>
                <w:bCs/>
                <w:color w:val="000000"/>
                <w:sz w:val="20"/>
                <w:szCs w:val="20"/>
              </w:rPr>
              <w:t>Porcentaje Obtenido (%)</w:t>
            </w:r>
          </w:p>
        </w:tc>
        <w:tc>
          <w:tcPr>
            <w:tcW w:w="1798" w:type="dxa"/>
            <w:shd w:val="clear" w:color="auto" w:fill="auto"/>
            <w:vAlign w:val="center"/>
            <w:hideMark/>
          </w:tcPr>
          <w:p w14:paraId="7DEB378F" w14:textId="77777777" w:rsidR="00D562EA" w:rsidRPr="00C151E2" w:rsidRDefault="00D562EA" w:rsidP="00C151E2">
            <w:pPr>
              <w:spacing w:before="0" w:after="0" w:line="240" w:lineRule="auto"/>
              <w:ind w:firstLine="0"/>
              <w:jc w:val="center"/>
              <w:rPr>
                <w:rFonts w:eastAsia="Times New Roman" w:cs="Calibri"/>
                <w:b/>
                <w:bCs/>
                <w:color w:val="000000"/>
                <w:sz w:val="20"/>
                <w:szCs w:val="20"/>
              </w:rPr>
            </w:pPr>
            <w:r w:rsidRPr="00C151E2">
              <w:rPr>
                <w:rFonts w:eastAsia="Times New Roman" w:cs="Calibri"/>
                <w:b/>
                <w:bCs/>
                <w:color w:val="000000"/>
                <w:sz w:val="20"/>
                <w:szCs w:val="20"/>
              </w:rPr>
              <w:t>Longitud Total del Camino (km)</w:t>
            </w:r>
          </w:p>
        </w:tc>
      </w:tr>
      <w:tr w:rsidR="00D562EA" w:rsidRPr="00C151E2" w14:paraId="746CDB76" w14:textId="77777777" w:rsidTr="00DD00AD">
        <w:trPr>
          <w:trHeight w:val="295"/>
          <w:jc w:val="center"/>
        </w:trPr>
        <w:tc>
          <w:tcPr>
            <w:tcW w:w="1085" w:type="dxa"/>
            <w:tcBorders>
              <w:top w:val="nil"/>
              <w:left w:val="single" w:sz="4" w:space="0" w:color="auto"/>
            </w:tcBorders>
            <w:shd w:val="clear" w:color="auto" w:fill="auto"/>
            <w:vAlign w:val="center"/>
            <w:hideMark/>
          </w:tcPr>
          <w:p w14:paraId="5435B330" w14:textId="77777777" w:rsidR="00D562EA" w:rsidRPr="00C151E2" w:rsidRDefault="00D562EA" w:rsidP="00C151E2">
            <w:pPr>
              <w:spacing w:before="0" w:after="0" w:line="240" w:lineRule="auto"/>
              <w:ind w:firstLine="0"/>
              <w:jc w:val="center"/>
              <w:rPr>
                <w:rFonts w:eastAsia="Times New Roman" w:cs="Calibri"/>
                <w:color w:val="000000"/>
                <w:sz w:val="20"/>
                <w:szCs w:val="20"/>
              </w:rPr>
            </w:pPr>
            <w:r w:rsidRPr="00C151E2">
              <w:rPr>
                <w:rFonts w:eastAsia="Times New Roman" w:cs="Calibri"/>
                <w:color w:val="000000"/>
                <w:sz w:val="20"/>
                <w:szCs w:val="20"/>
              </w:rPr>
              <w:t>1</w:t>
            </w:r>
          </w:p>
        </w:tc>
        <w:tc>
          <w:tcPr>
            <w:tcW w:w="1794" w:type="dxa"/>
            <w:shd w:val="clear" w:color="auto" w:fill="auto"/>
            <w:noWrap/>
            <w:vAlign w:val="center"/>
            <w:hideMark/>
          </w:tcPr>
          <w:p w14:paraId="2B2821B7" w14:textId="77777777" w:rsidR="00D562EA" w:rsidRPr="00C151E2" w:rsidRDefault="00D562EA" w:rsidP="00C151E2">
            <w:pPr>
              <w:spacing w:before="0" w:after="0" w:line="240" w:lineRule="auto"/>
              <w:ind w:firstLine="0"/>
              <w:jc w:val="center"/>
              <w:rPr>
                <w:rFonts w:eastAsia="Times New Roman" w:cs="Calibri"/>
                <w:color w:val="000000"/>
                <w:sz w:val="20"/>
                <w:szCs w:val="20"/>
              </w:rPr>
            </w:pPr>
            <w:r w:rsidRPr="00C151E2">
              <w:rPr>
                <w:rFonts w:eastAsia="Times New Roman" w:cs="Calibri"/>
                <w:color w:val="000000"/>
                <w:sz w:val="20"/>
                <w:szCs w:val="20"/>
              </w:rPr>
              <w:t>7-02-107-00</w:t>
            </w:r>
          </w:p>
        </w:tc>
        <w:tc>
          <w:tcPr>
            <w:tcW w:w="1792" w:type="dxa"/>
            <w:shd w:val="clear" w:color="auto" w:fill="auto"/>
            <w:noWrap/>
            <w:vAlign w:val="center"/>
            <w:hideMark/>
          </w:tcPr>
          <w:p w14:paraId="3DA224D3" w14:textId="33022DB4" w:rsidR="00D562EA" w:rsidRPr="00C151E2" w:rsidRDefault="00D562EA" w:rsidP="00C151E2">
            <w:pPr>
              <w:spacing w:before="0" w:after="0" w:line="240" w:lineRule="auto"/>
              <w:ind w:firstLine="0"/>
              <w:jc w:val="center"/>
              <w:rPr>
                <w:rFonts w:eastAsia="Times New Roman" w:cs="Calibri"/>
                <w:color w:val="000000"/>
                <w:sz w:val="20"/>
                <w:szCs w:val="20"/>
              </w:rPr>
            </w:pPr>
            <w:r w:rsidRPr="009A4AE6">
              <w:rPr>
                <w:rFonts w:eastAsia="Times New Roman" w:cs="Calibri"/>
                <w:color w:val="000000"/>
                <w:sz w:val="20"/>
                <w:szCs w:val="20"/>
              </w:rPr>
              <w:t>Guápiles</w:t>
            </w:r>
          </w:p>
        </w:tc>
        <w:tc>
          <w:tcPr>
            <w:tcW w:w="1793" w:type="dxa"/>
            <w:shd w:val="clear" w:color="auto" w:fill="auto"/>
            <w:noWrap/>
            <w:vAlign w:val="center"/>
            <w:hideMark/>
          </w:tcPr>
          <w:p w14:paraId="106B871A" w14:textId="77777777" w:rsidR="00D562EA" w:rsidRPr="00C151E2" w:rsidRDefault="00D562EA" w:rsidP="00C151E2">
            <w:pPr>
              <w:spacing w:before="0" w:after="0" w:line="240" w:lineRule="auto"/>
              <w:ind w:firstLine="0"/>
              <w:jc w:val="center"/>
              <w:rPr>
                <w:rFonts w:eastAsia="Times New Roman" w:cs="Calibri"/>
                <w:color w:val="000000"/>
                <w:sz w:val="20"/>
                <w:szCs w:val="20"/>
              </w:rPr>
            </w:pPr>
            <w:r w:rsidRPr="00C151E2">
              <w:rPr>
                <w:rFonts w:eastAsia="Times New Roman" w:cs="Calibri"/>
                <w:color w:val="000000"/>
                <w:sz w:val="20"/>
                <w:szCs w:val="20"/>
              </w:rPr>
              <w:t>77,00%</w:t>
            </w:r>
          </w:p>
        </w:tc>
        <w:tc>
          <w:tcPr>
            <w:tcW w:w="1798" w:type="dxa"/>
            <w:shd w:val="clear" w:color="auto" w:fill="auto"/>
            <w:noWrap/>
            <w:vAlign w:val="center"/>
            <w:hideMark/>
          </w:tcPr>
          <w:p w14:paraId="082A98C3" w14:textId="77777777" w:rsidR="00D562EA" w:rsidRPr="00C151E2" w:rsidRDefault="00D562EA" w:rsidP="00C151E2">
            <w:pPr>
              <w:spacing w:before="0" w:after="0" w:line="240" w:lineRule="auto"/>
              <w:ind w:firstLine="0"/>
              <w:jc w:val="center"/>
              <w:rPr>
                <w:rFonts w:eastAsia="Times New Roman" w:cs="Calibri"/>
                <w:color w:val="000000"/>
                <w:sz w:val="20"/>
                <w:szCs w:val="20"/>
              </w:rPr>
            </w:pPr>
            <w:r w:rsidRPr="00C151E2">
              <w:rPr>
                <w:rFonts w:eastAsia="Times New Roman" w:cs="Calibri"/>
                <w:color w:val="000000"/>
                <w:sz w:val="20"/>
                <w:szCs w:val="20"/>
              </w:rPr>
              <w:t>9.20</w:t>
            </w:r>
          </w:p>
        </w:tc>
      </w:tr>
      <w:tr w:rsidR="00D562EA" w:rsidRPr="00C151E2" w14:paraId="5C2728DF" w14:textId="77777777" w:rsidTr="00DD00AD">
        <w:trPr>
          <w:trHeight w:val="295"/>
          <w:jc w:val="center"/>
        </w:trPr>
        <w:tc>
          <w:tcPr>
            <w:tcW w:w="1085" w:type="dxa"/>
            <w:tcBorders>
              <w:top w:val="nil"/>
              <w:left w:val="single" w:sz="4" w:space="0" w:color="auto"/>
            </w:tcBorders>
            <w:shd w:val="clear" w:color="auto" w:fill="auto"/>
            <w:vAlign w:val="center"/>
            <w:hideMark/>
          </w:tcPr>
          <w:p w14:paraId="0F2C2100" w14:textId="77777777" w:rsidR="00D562EA" w:rsidRPr="00C151E2" w:rsidRDefault="00D562EA" w:rsidP="00C151E2">
            <w:pPr>
              <w:spacing w:before="0" w:after="0" w:line="240" w:lineRule="auto"/>
              <w:ind w:firstLine="0"/>
              <w:jc w:val="center"/>
              <w:rPr>
                <w:rFonts w:eastAsia="Times New Roman" w:cs="Calibri"/>
                <w:color w:val="000000"/>
                <w:sz w:val="20"/>
                <w:szCs w:val="20"/>
              </w:rPr>
            </w:pPr>
            <w:r w:rsidRPr="00C151E2">
              <w:rPr>
                <w:rFonts w:eastAsia="Times New Roman" w:cs="Calibri"/>
                <w:color w:val="000000"/>
                <w:sz w:val="20"/>
                <w:szCs w:val="20"/>
              </w:rPr>
              <w:t>2</w:t>
            </w:r>
          </w:p>
        </w:tc>
        <w:tc>
          <w:tcPr>
            <w:tcW w:w="1794" w:type="dxa"/>
            <w:shd w:val="clear" w:color="auto" w:fill="auto"/>
            <w:noWrap/>
            <w:vAlign w:val="center"/>
            <w:hideMark/>
          </w:tcPr>
          <w:p w14:paraId="2AFABC77" w14:textId="77777777" w:rsidR="00D562EA" w:rsidRPr="00C151E2" w:rsidRDefault="00D562EA" w:rsidP="00C151E2">
            <w:pPr>
              <w:spacing w:before="0" w:after="0" w:line="240" w:lineRule="auto"/>
              <w:ind w:firstLine="0"/>
              <w:jc w:val="center"/>
              <w:rPr>
                <w:rFonts w:eastAsia="Times New Roman" w:cs="Calibri"/>
                <w:color w:val="000000"/>
                <w:sz w:val="20"/>
                <w:szCs w:val="20"/>
              </w:rPr>
            </w:pPr>
            <w:r w:rsidRPr="00C151E2">
              <w:rPr>
                <w:rFonts w:eastAsia="Times New Roman" w:cs="Calibri"/>
                <w:color w:val="000000"/>
                <w:sz w:val="20"/>
                <w:szCs w:val="20"/>
              </w:rPr>
              <w:t>7-02-002-00</w:t>
            </w:r>
          </w:p>
        </w:tc>
        <w:tc>
          <w:tcPr>
            <w:tcW w:w="1792" w:type="dxa"/>
            <w:shd w:val="clear" w:color="auto" w:fill="auto"/>
            <w:noWrap/>
            <w:vAlign w:val="center"/>
            <w:hideMark/>
          </w:tcPr>
          <w:p w14:paraId="701CF54C" w14:textId="1AD6B2BE" w:rsidR="00D562EA" w:rsidRPr="00C151E2" w:rsidRDefault="00D562EA" w:rsidP="00C151E2">
            <w:pPr>
              <w:spacing w:before="0" w:after="0" w:line="240" w:lineRule="auto"/>
              <w:ind w:firstLine="0"/>
              <w:jc w:val="center"/>
              <w:rPr>
                <w:rFonts w:eastAsia="Times New Roman" w:cs="Calibri"/>
                <w:color w:val="000000"/>
                <w:sz w:val="20"/>
                <w:szCs w:val="20"/>
              </w:rPr>
            </w:pPr>
            <w:r w:rsidRPr="009A4AE6">
              <w:rPr>
                <w:rFonts w:eastAsia="Times New Roman" w:cs="Calibri"/>
                <w:color w:val="000000"/>
                <w:sz w:val="20"/>
                <w:szCs w:val="20"/>
              </w:rPr>
              <w:t>Guápiles</w:t>
            </w:r>
          </w:p>
        </w:tc>
        <w:tc>
          <w:tcPr>
            <w:tcW w:w="1793" w:type="dxa"/>
            <w:shd w:val="clear" w:color="auto" w:fill="auto"/>
            <w:noWrap/>
            <w:vAlign w:val="center"/>
            <w:hideMark/>
          </w:tcPr>
          <w:p w14:paraId="21FB5D2C" w14:textId="77777777" w:rsidR="00D562EA" w:rsidRPr="00C151E2" w:rsidRDefault="00D562EA" w:rsidP="00C151E2">
            <w:pPr>
              <w:spacing w:before="0" w:after="0" w:line="240" w:lineRule="auto"/>
              <w:ind w:firstLine="0"/>
              <w:jc w:val="center"/>
              <w:rPr>
                <w:rFonts w:eastAsia="Times New Roman" w:cs="Calibri"/>
                <w:color w:val="000000"/>
                <w:sz w:val="20"/>
                <w:szCs w:val="20"/>
              </w:rPr>
            </w:pPr>
            <w:r w:rsidRPr="00C151E2">
              <w:rPr>
                <w:rFonts w:eastAsia="Times New Roman" w:cs="Calibri"/>
                <w:color w:val="000000"/>
                <w:sz w:val="20"/>
                <w:szCs w:val="20"/>
              </w:rPr>
              <w:t>72,75%</w:t>
            </w:r>
          </w:p>
        </w:tc>
        <w:tc>
          <w:tcPr>
            <w:tcW w:w="1798" w:type="dxa"/>
            <w:shd w:val="clear" w:color="auto" w:fill="auto"/>
            <w:noWrap/>
            <w:vAlign w:val="center"/>
            <w:hideMark/>
          </w:tcPr>
          <w:p w14:paraId="43321E80" w14:textId="77777777" w:rsidR="00D562EA" w:rsidRPr="00C151E2" w:rsidRDefault="00D562EA" w:rsidP="00C151E2">
            <w:pPr>
              <w:spacing w:before="0" w:after="0" w:line="240" w:lineRule="auto"/>
              <w:ind w:firstLine="0"/>
              <w:jc w:val="center"/>
              <w:rPr>
                <w:rFonts w:eastAsia="Times New Roman" w:cs="Calibri"/>
                <w:color w:val="000000"/>
                <w:sz w:val="20"/>
                <w:szCs w:val="20"/>
              </w:rPr>
            </w:pPr>
            <w:r w:rsidRPr="00C151E2">
              <w:rPr>
                <w:rFonts w:eastAsia="Times New Roman" w:cs="Calibri"/>
                <w:color w:val="000000"/>
                <w:sz w:val="20"/>
                <w:szCs w:val="20"/>
              </w:rPr>
              <w:t>0.90</w:t>
            </w:r>
          </w:p>
        </w:tc>
      </w:tr>
      <w:tr w:rsidR="00D562EA" w:rsidRPr="00C151E2" w14:paraId="7CB87A5A" w14:textId="77777777" w:rsidTr="00DD00AD">
        <w:trPr>
          <w:trHeight w:val="295"/>
          <w:jc w:val="center"/>
        </w:trPr>
        <w:tc>
          <w:tcPr>
            <w:tcW w:w="1085" w:type="dxa"/>
            <w:tcBorders>
              <w:top w:val="nil"/>
              <w:left w:val="single" w:sz="4" w:space="0" w:color="auto"/>
            </w:tcBorders>
            <w:shd w:val="clear" w:color="auto" w:fill="auto"/>
            <w:vAlign w:val="center"/>
            <w:hideMark/>
          </w:tcPr>
          <w:p w14:paraId="6557CD26" w14:textId="77777777" w:rsidR="00D562EA" w:rsidRPr="00C151E2" w:rsidRDefault="00D562EA" w:rsidP="00C151E2">
            <w:pPr>
              <w:spacing w:before="0" w:after="0" w:line="240" w:lineRule="auto"/>
              <w:ind w:firstLine="0"/>
              <w:jc w:val="center"/>
              <w:rPr>
                <w:rFonts w:eastAsia="Times New Roman" w:cs="Calibri"/>
                <w:color w:val="000000"/>
                <w:sz w:val="20"/>
                <w:szCs w:val="20"/>
              </w:rPr>
            </w:pPr>
            <w:r w:rsidRPr="00C151E2">
              <w:rPr>
                <w:rFonts w:eastAsia="Times New Roman" w:cs="Calibri"/>
                <w:color w:val="000000"/>
                <w:sz w:val="20"/>
                <w:szCs w:val="20"/>
              </w:rPr>
              <w:t>3</w:t>
            </w:r>
          </w:p>
        </w:tc>
        <w:tc>
          <w:tcPr>
            <w:tcW w:w="1794" w:type="dxa"/>
            <w:shd w:val="clear" w:color="auto" w:fill="auto"/>
            <w:noWrap/>
            <w:vAlign w:val="center"/>
            <w:hideMark/>
          </w:tcPr>
          <w:p w14:paraId="74661859" w14:textId="77777777" w:rsidR="00D562EA" w:rsidRPr="00C151E2" w:rsidRDefault="00D562EA" w:rsidP="00C151E2">
            <w:pPr>
              <w:spacing w:before="0" w:after="0" w:line="240" w:lineRule="auto"/>
              <w:ind w:firstLine="0"/>
              <w:jc w:val="center"/>
              <w:rPr>
                <w:rFonts w:eastAsia="Times New Roman" w:cs="Calibri"/>
                <w:color w:val="000000"/>
                <w:sz w:val="20"/>
                <w:szCs w:val="20"/>
              </w:rPr>
            </w:pPr>
            <w:r w:rsidRPr="00C151E2">
              <w:rPr>
                <w:rFonts w:eastAsia="Times New Roman" w:cs="Calibri"/>
                <w:color w:val="000000"/>
                <w:sz w:val="20"/>
                <w:szCs w:val="20"/>
              </w:rPr>
              <w:t>7-02-712-00</w:t>
            </w:r>
          </w:p>
        </w:tc>
        <w:tc>
          <w:tcPr>
            <w:tcW w:w="1792" w:type="dxa"/>
            <w:shd w:val="clear" w:color="auto" w:fill="auto"/>
            <w:noWrap/>
            <w:vAlign w:val="center"/>
            <w:hideMark/>
          </w:tcPr>
          <w:p w14:paraId="0BC0FD9B" w14:textId="7AC91971" w:rsidR="00D562EA" w:rsidRPr="00C151E2" w:rsidRDefault="00D562EA" w:rsidP="00C151E2">
            <w:pPr>
              <w:spacing w:before="0" w:after="0" w:line="240" w:lineRule="auto"/>
              <w:ind w:firstLine="0"/>
              <w:jc w:val="center"/>
              <w:rPr>
                <w:rFonts w:eastAsia="Times New Roman" w:cs="Calibri"/>
                <w:color w:val="000000"/>
                <w:sz w:val="20"/>
                <w:szCs w:val="20"/>
              </w:rPr>
            </w:pPr>
            <w:r w:rsidRPr="009A4AE6">
              <w:rPr>
                <w:rFonts w:eastAsia="Times New Roman" w:cs="Calibri"/>
                <w:color w:val="000000"/>
                <w:sz w:val="20"/>
                <w:szCs w:val="20"/>
              </w:rPr>
              <w:t>Guápiles</w:t>
            </w:r>
          </w:p>
        </w:tc>
        <w:tc>
          <w:tcPr>
            <w:tcW w:w="1793" w:type="dxa"/>
            <w:shd w:val="clear" w:color="auto" w:fill="auto"/>
            <w:noWrap/>
            <w:vAlign w:val="center"/>
            <w:hideMark/>
          </w:tcPr>
          <w:p w14:paraId="05CDCCBF" w14:textId="77777777" w:rsidR="00D562EA" w:rsidRPr="00C151E2" w:rsidRDefault="00D562EA" w:rsidP="00C151E2">
            <w:pPr>
              <w:spacing w:before="0" w:after="0" w:line="240" w:lineRule="auto"/>
              <w:ind w:firstLine="0"/>
              <w:jc w:val="center"/>
              <w:rPr>
                <w:rFonts w:eastAsia="Times New Roman" w:cs="Calibri"/>
                <w:color w:val="000000"/>
                <w:sz w:val="20"/>
                <w:szCs w:val="20"/>
              </w:rPr>
            </w:pPr>
            <w:r w:rsidRPr="00C151E2">
              <w:rPr>
                <w:rFonts w:eastAsia="Times New Roman" w:cs="Calibri"/>
                <w:color w:val="000000"/>
                <w:sz w:val="20"/>
                <w:szCs w:val="20"/>
              </w:rPr>
              <w:t>69,00%</w:t>
            </w:r>
          </w:p>
        </w:tc>
        <w:tc>
          <w:tcPr>
            <w:tcW w:w="1798" w:type="dxa"/>
            <w:shd w:val="clear" w:color="auto" w:fill="auto"/>
            <w:noWrap/>
            <w:vAlign w:val="center"/>
            <w:hideMark/>
          </w:tcPr>
          <w:p w14:paraId="43348005" w14:textId="77777777" w:rsidR="00D562EA" w:rsidRPr="00C151E2" w:rsidRDefault="00D562EA" w:rsidP="00C151E2">
            <w:pPr>
              <w:spacing w:before="0" w:after="0" w:line="240" w:lineRule="auto"/>
              <w:ind w:firstLine="0"/>
              <w:jc w:val="center"/>
              <w:rPr>
                <w:rFonts w:eastAsia="Times New Roman" w:cs="Calibri"/>
                <w:color w:val="000000"/>
                <w:sz w:val="20"/>
                <w:szCs w:val="20"/>
              </w:rPr>
            </w:pPr>
            <w:r w:rsidRPr="00C151E2">
              <w:rPr>
                <w:rFonts w:eastAsia="Times New Roman" w:cs="Calibri"/>
                <w:color w:val="000000"/>
                <w:sz w:val="20"/>
                <w:szCs w:val="20"/>
              </w:rPr>
              <w:t>0,61</w:t>
            </w:r>
          </w:p>
        </w:tc>
      </w:tr>
      <w:tr w:rsidR="00D562EA" w:rsidRPr="00C151E2" w14:paraId="1ACEDA5D" w14:textId="77777777" w:rsidTr="00DD00AD">
        <w:trPr>
          <w:trHeight w:val="295"/>
          <w:jc w:val="center"/>
        </w:trPr>
        <w:tc>
          <w:tcPr>
            <w:tcW w:w="1085" w:type="dxa"/>
            <w:tcBorders>
              <w:top w:val="nil"/>
              <w:left w:val="single" w:sz="4" w:space="0" w:color="auto"/>
            </w:tcBorders>
            <w:shd w:val="clear" w:color="auto" w:fill="auto"/>
            <w:vAlign w:val="center"/>
            <w:hideMark/>
          </w:tcPr>
          <w:p w14:paraId="4C3ACC5A" w14:textId="77777777" w:rsidR="00D562EA" w:rsidRPr="00C151E2" w:rsidRDefault="00D562EA" w:rsidP="00C151E2">
            <w:pPr>
              <w:spacing w:before="0" w:after="0" w:line="240" w:lineRule="auto"/>
              <w:ind w:firstLine="0"/>
              <w:jc w:val="center"/>
              <w:rPr>
                <w:rFonts w:eastAsia="Times New Roman" w:cs="Calibri"/>
                <w:color w:val="000000"/>
                <w:sz w:val="20"/>
                <w:szCs w:val="20"/>
              </w:rPr>
            </w:pPr>
            <w:r w:rsidRPr="00C151E2">
              <w:rPr>
                <w:rFonts w:eastAsia="Times New Roman" w:cs="Calibri"/>
                <w:color w:val="000000"/>
                <w:sz w:val="20"/>
                <w:szCs w:val="20"/>
              </w:rPr>
              <w:t>4</w:t>
            </w:r>
          </w:p>
        </w:tc>
        <w:tc>
          <w:tcPr>
            <w:tcW w:w="1794" w:type="dxa"/>
            <w:shd w:val="clear" w:color="auto" w:fill="auto"/>
            <w:noWrap/>
            <w:vAlign w:val="center"/>
            <w:hideMark/>
          </w:tcPr>
          <w:p w14:paraId="06BE63B4" w14:textId="77777777" w:rsidR="00D562EA" w:rsidRPr="00C151E2" w:rsidRDefault="00D562EA" w:rsidP="00C151E2">
            <w:pPr>
              <w:spacing w:before="0" w:after="0" w:line="240" w:lineRule="auto"/>
              <w:ind w:firstLine="0"/>
              <w:jc w:val="center"/>
              <w:rPr>
                <w:rFonts w:eastAsia="Times New Roman" w:cs="Calibri"/>
                <w:color w:val="000000"/>
                <w:sz w:val="20"/>
                <w:szCs w:val="20"/>
              </w:rPr>
            </w:pPr>
            <w:r w:rsidRPr="00C151E2">
              <w:rPr>
                <w:rFonts w:eastAsia="Times New Roman" w:cs="Calibri"/>
                <w:color w:val="000000"/>
                <w:sz w:val="20"/>
                <w:szCs w:val="20"/>
              </w:rPr>
              <w:t>7-02-017-00</w:t>
            </w:r>
          </w:p>
        </w:tc>
        <w:tc>
          <w:tcPr>
            <w:tcW w:w="1792" w:type="dxa"/>
            <w:shd w:val="clear" w:color="auto" w:fill="auto"/>
            <w:noWrap/>
            <w:vAlign w:val="center"/>
            <w:hideMark/>
          </w:tcPr>
          <w:p w14:paraId="51039D0C" w14:textId="77777777" w:rsidR="00D562EA" w:rsidRPr="00C151E2" w:rsidRDefault="00D562EA" w:rsidP="00C151E2">
            <w:pPr>
              <w:spacing w:before="0" w:after="0" w:line="240" w:lineRule="auto"/>
              <w:ind w:firstLine="0"/>
              <w:jc w:val="center"/>
              <w:rPr>
                <w:rFonts w:eastAsia="Times New Roman" w:cs="Calibri"/>
                <w:color w:val="000000"/>
                <w:sz w:val="20"/>
                <w:szCs w:val="20"/>
              </w:rPr>
            </w:pPr>
            <w:r w:rsidRPr="00C151E2">
              <w:rPr>
                <w:rFonts w:eastAsia="Times New Roman" w:cs="Calibri"/>
                <w:color w:val="000000"/>
                <w:sz w:val="20"/>
                <w:szCs w:val="20"/>
              </w:rPr>
              <w:t>Rita</w:t>
            </w:r>
          </w:p>
        </w:tc>
        <w:tc>
          <w:tcPr>
            <w:tcW w:w="1793" w:type="dxa"/>
            <w:shd w:val="clear" w:color="auto" w:fill="auto"/>
            <w:noWrap/>
            <w:vAlign w:val="center"/>
            <w:hideMark/>
          </w:tcPr>
          <w:p w14:paraId="12ACB918" w14:textId="77777777" w:rsidR="00D562EA" w:rsidRPr="00C151E2" w:rsidRDefault="00D562EA" w:rsidP="00C151E2">
            <w:pPr>
              <w:spacing w:before="0" w:after="0" w:line="240" w:lineRule="auto"/>
              <w:ind w:firstLine="0"/>
              <w:jc w:val="center"/>
              <w:rPr>
                <w:rFonts w:eastAsia="Times New Roman" w:cs="Calibri"/>
                <w:color w:val="000000"/>
                <w:sz w:val="20"/>
                <w:szCs w:val="20"/>
              </w:rPr>
            </w:pPr>
            <w:r w:rsidRPr="00C151E2">
              <w:rPr>
                <w:rFonts w:eastAsia="Times New Roman" w:cs="Calibri"/>
                <w:color w:val="000000"/>
                <w:sz w:val="20"/>
                <w:szCs w:val="20"/>
              </w:rPr>
              <w:t>60,00%</w:t>
            </w:r>
          </w:p>
        </w:tc>
        <w:tc>
          <w:tcPr>
            <w:tcW w:w="1798" w:type="dxa"/>
            <w:shd w:val="clear" w:color="auto" w:fill="auto"/>
            <w:noWrap/>
            <w:vAlign w:val="center"/>
            <w:hideMark/>
          </w:tcPr>
          <w:p w14:paraId="07457822" w14:textId="77777777" w:rsidR="00D562EA" w:rsidRPr="00C151E2" w:rsidRDefault="00D562EA" w:rsidP="00C151E2">
            <w:pPr>
              <w:spacing w:before="0" w:after="0" w:line="240" w:lineRule="auto"/>
              <w:ind w:firstLine="0"/>
              <w:jc w:val="center"/>
              <w:rPr>
                <w:rFonts w:eastAsia="Times New Roman" w:cs="Calibri"/>
                <w:color w:val="000000"/>
                <w:sz w:val="20"/>
                <w:szCs w:val="20"/>
              </w:rPr>
            </w:pPr>
            <w:r w:rsidRPr="00C151E2">
              <w:rPr>
                <w:rFonts w:eastAsia="Times New Roman" w:cs="Calibri"/>
                <w:color w:val="000000"/>
                <w:sz w:val="20"/>
                <w:szCs w:val="20"/>
              </w:rPr>
              <w:t>14,50</w:t>
            </w:r>
          </w:p>
        </w:tc>
      </w:tr>
      <w:tr w:rsidR="00D562EA" w:rsidRPr="00C151E2" w14:paraId="21867491" w14:textId="77777777" w:rsidTr="00DD00AD">
        <w:trPr>
          <w:trHeight w:val="295"/>
          <w:jc w:val="center"/>
        </w:trPr>
        <w:tc>
          <w:tcPr>
            <w:tcW w:w="1085" w:type="dxa"/>
            <w:tcBorders>
              <w:top w:val="nil"/>
              <w:left w:val="single" w:sz="4" w:space="0" w:color="auto"/>
            </w:tcBorders>
            <w:shd w:val="clear" w:color="auto" w:fill="auto"/>
            <w:vAlign w:val="center"/>
            <w:hideMark/>
          </w:tcPr>
          <w:p w14:paraId="0C9BE90C" w14:textId="77777777" w:rsidR="00D562EA" w:rsidRPr="00C151E2" w:rsidRDefault="00D562EA" w:rsidP="00C151E2">
            <w:pPr>
              <w:spacing w:before="0" w:after="0" w:line="240" w:lineRule="auto"/>
              <w:ind w:firstLine="0"/>
              <w:jc w:val="center"/>
              <w:rPr>
                <w:rFonts w:eastAsia="Times New Roman" w:cs="Calibri"/>
                <w:color w:val="000000"/>
                <w:sz w:val="20"/>
                <w:szCs w:val="20"/>
              </w:rPr>
            </w:pPr>
            <w:r w:rsidRPr="00C151E2">
              <w:rPr>
                <w:rFonts w:eastAsia="Times New Roman" w:cs="Calibri"/>
                <w:color w:val="000000"/>
                <w:sz w:val="20"/>
                <w:szCs w:val="20"/>
              </w:rPr>
              <w:t>5</w:t>
            </w:r>
          </w:p>
        </w:tc>
        <w:tc>
          <w:tcPr>
            <w:tcW w:w="1794" w:type="dxa"/>
            <w:shd w:val="clear" w:color="auto" w:fill="auto"/>
            <w:noWrap/>
            <w:vAlign w:val="center"/>
            <w:hideMark/>
          </w:tcPr>
          <w:p w14:paraId="54481ADE" w14:textId="77777777" w:rsidR="00D562EA" w:rsidRPr="00C151E2" w:rsidRDefault="00D562EA" w:rsidP="00C151E2">
            <w:pPr>
              <w:spacing w:before="0" w:after="0" w:line="240" w:lineRule="auto"/>
              <w:ind w:firstLine="0"/>
              <w:jc w:val="center"/>
              <w:rPr>
                <w:rFonts w:eastAsia="Times New Roman" w:cs="Calibri"/>
                <w:color w:val="000000"/>
                <w:sz w:val="20"/>
                <w:szCs w:val="20"/>
              </w:rPr>
            </w:pPr>
            <w:r w:rsidRPr="00C151E2">
              <w:rPr>
                <w:rFonts w:eastAsia="Times New Roman" w:cs="Calibri"/>
                <w:color w:val="000000"/>
                <w:sz w:val="20"/>
                <w:szCs w:val="20"/>
              </w:rPr>
              <w:t>7-02-138-00</w:t>
            </w:r>
          </w:p>
        </w:tc>
        <w:tc>
          <w:tcPr>
            <w:tcW w:w="1792" w:type="dxa"/>
            <w:shd w:val="clear" w:color="auto" w:fill="auto"/>
            <w:noWrap/>
            <w:vAlign w:val="center"/>
            <w:hideMark/>
          </w:tcPr>
          <w:p w14:paraId="6D3BA89D" w14:textId="69CD65C2" w:rsidR="00D562EA" w:rsidRPr="00C151E2" w:rsidRDefault="00D562EA" w:rsidP="00C151E2">
            <w:pPr>
              <w:spacing w:before="0" w:after="0" w:line="240" w:lineRule="auto"/>
              <w:ind w:firstLine="0"/>
              <w:jc w:val="center"/>
              <w:rPr>
                <w:rFonts w:eastAsia="Times New Roman" w:cs="Calibri"/>
                <w:color w:val="000000"/>
                <w:sz w:val="20"/>
                <w:szCs w:val="20"/>
              </w:rPr>
            </w:pPr>
            <w:r w:rsidRPr="009A4AE6">
              <w:rPr>
                <w:rFonts w:eastAsia="Times New Roman" w:cs="Calibri"/>
                <w:color w:val="000000"/>
                <w:sz w:val="20"/>
                <w:szCs w:val="20"/>
              </w:rPr>
              <w:t>Guápiles</w:t>
            </w:r>
          </w:p>
        </w:tc>
        <w:tc>
          <w:tcPr>
            <w:tcW w:w="1793" w:type="dxa"/>
            <w:shd w:val="clear" w:color="auto" w:fill="auto"/>
            <w:noWrap/>
            <w:vAlign w:val="center"/>
            <w:hideMark/>
          </w:tcPr>
          <w:p w14:paraId="24C07371" w14:textId="77777777" w:rsidR="00D562EA" w:rsidRPr="00C151E2" w:rsidRDefault="00D562EA" w:rsidP="00C151E2">
            <w:pPr>
              <w:spacing w:before="0" w:after="0" w:line="240" w:lineRule="auto"/>
              <w:ind w:firstLine="0"/>
              <w:jc w:val="center"/>
              <w:rPr>
                <w:rFonts w:eastAsia="Times New Roman" w:cs="Calibri"/>
                <w:color w:val="000000"/>
                <w:sz w:val="20"/>
                <w:szCs w:val="20"/>
              </w:rPr>
            </w:pPr>
            <w:r w:rsidRPr="00C151E2">
              <w:rPr>
                <w:rFonts w:eastAsia="Times New Roman" w:cs="Calibri"/>
                <w:color w:val="000000"/>
                <w:sz w:val="20"/>
                <w:szCs w:val="20"/>
              </w:rPr>
              <w:t>57,50%</w:t>
            </w:r>
          </w:p>
        </w:tc>
        <w:tc>
          <w:tcPr>
            <w:tcW w:w="1798" w:type="dxa"/>
            <w:shd w:val="clear" w:color="auto" w:fill="auto"/>
            <w:noWrap/>
            <w:vAlign w:val="center"/>
            <w:hideMark/>
          </w:tcPr>
          <w:p w14:paraId="061978D1" w14:textId="77777777" w:rsidR="00D562EA" w:rsidRPr="00C151E2" w:rsidRDefault="00D562EA" w:rsidP="00C151E2">
            <w:pPr>
              <w:spacing w:before="0" w:after="0" w:line="240" w:lineRule="auto"/>
              <w:ind w:firstLine="0"/>
              <w:jc w:val="center"/>
              <w:rPr>
                <w:rFonts w:eastAsia="Times New Roman" w:cs="Calibri"/>
                <w:color w:val="000000"/>
                <w:sz w:val="20"/>
                <w:szCs w:val="20"/>
              </w:rPr>
            </w:pPr>
            <w:r w:rsidRPr="00C151E2">
              <w:rPr>
                <w:rFonts w:eastAsia="Times New Roman" w:cs="Calibri"/>
                <w:color w:val="000000"/>
                <w:sz w:val="20"/>
                <w:szCs w:val="20"/>
              </w:rPr>
              <w:t>1,20</w:t>
            </w:r>
          </w:p>
        </w:tc>
      </w:tr>
      <w:tr w:rsidR="00D562EA" w:rsidRPr="00C151E2" w14:paraId="0F62F495" w14:textId="77777777" w:rsidTr="00DD00AD">
        <w:trPr>
          <w:trHeight w:val="295"/>
          <w:jc w:val="center"/>
        </w:trPr>
        <w:tc>
          <w:tcPr>
            <w:tcW w:w="1085" w:type="dxa"/>
            <w:tcBorders>
              <w:top w:val="nil"/>
              <w:left w:val="single" w:sz="4" w:space="0" w:color="auto"/>
            </w:tcBorders>
            <w:shd w:val="clear" w:color="auto" w:fill="auto"/>
            <w:vAlign w:val="center"/>
            <w:hideMark/>
          </w:tcPr>
          <w:p w14:paraId="3E32AC9A" w14:textId="77777777" w:rsidR="00D562EA" w:rsidRPr="00C151E2" w:rsidRDefault="00D562EA" w:rsidP="00C151E2">
            <w:pPr>
              <w:spacing w:before="0" w:after="0" w:line="240" w:lineRule="auto"/>
              <w:ind w:firstLine="0"/>
              <w:jc w:val="center"/>
              <w:rPr>
                <w:rFonts w:eastAsia="Times New Roman" w:cs="Calibri"/>
                <w:color w:val="000000"/>
                <w:sz w:val="20"/>
                <w:szCs w:val="20"/>
              </w:rPr>
            </w:pPr>
            <w:r w:rsidRPr="00C151E2">
              <w:rPr>
                <w:rFonts w:eastAsia="Times New Roman" w:cs="Calibri"/>
                <w:color w:val="000000"/>
                <w:sz w:val="20"/>
                <w:szCs w:val="20"/>
              </w:rPr>
              <w:t>6</w:t>
            </w:r>
          </w:p>
        </w:tc>
        <w:tc>
          <w:tcPr>
            <w:tcW w:w="1794" w:type="dxa"/>
            <w:shd w:val="clear" w:color="auto" w:fill="auto"/>
            <w:noWrap/>
            <w:vAlign w:val="center"/>
            <w:hideMark/>
          </w:tcPr>
          <w:p w14:paraId="39146630" w14:textId="77777777" w:rsidR="00D562EA" w:rsidRPr="00C151E2" w:rsidRDefault="00D562EA" w:rsidP="00C151E2">
            <w:pPr>
              <w:spacing w:before="0" w:after="0" w:line="240" w:lineRule="auto"/>
              <w:ind w:firstLine="0"/>
              <w:jc w:val="center"/>
              <w:rPr>
                <w:rFonts w:eastAsia="Times New Roman" w:cs="Calibri"/>
                <w:color w:val="000000"/>
                <w:sz w:val="20"/>
                <w:szCs w:val="20"/>
              </w:rPr>
            </w:pPr>
            <w:r w:rsidRPr="00C151E2">
              <w:rPr>
                <w:rFonts w:eastAsia="Times New Roman" w:cs="Calibri"/>
                <w:color w:val="000000"/>
                <w:sz w:val="20"/>
                <w:szCs w:val="20"/>
              </w:rPr>
              <w:t>7-02-023-00</w:t>
            </w:r>
          </w:p>
        </w:tc>
        <w:tc>
          <w:tcPr>
            <w:tcW w:w="1792" w:type="dxa"/>
            <w:shd w:val="clear" w:color="auto" w:fill="auto"/>
            <w:noWrap/>
            <w:vAlign w:val="center"/>
            <w:hideMark/>
          </w:tcPr>
          <w:p w14:paraId="5EA11BE6" w14:textId="77777777" w:rsidR="00D562EA" w:rsidRPr="00C151E2" w:rsidRDefault="00D562EA" w:rsidP="00C151E2">
            <w:pPr>
              <w:spacing w:before="0" w:after="0" w:line="240" w:lineRule="auto"/>
              <w:ind w:firstLine="0"/>
              <w:jc w:val="center"/>
              <w:rPr>
                <w:rFonts w:eastAsia="Times New Roman" w:cs="Calibri"/>
                <w:color w:val="000000"/>
                <w:sz w:val="20"/>
                <w:szCs w:val="20"/>
              </w:rPr>
            </w:pPr>
            <w:r w:rsidRPr="00C151E2">
              <w:rPr>
                <w:rFonts w:eastAsia="Times New Roman" w:cs="Calibri"/>
                <w:color w:val="000000"/>
                <w:sz w:val="20"/>
                <w:szCs w:val="20"/>
              </w:rPr>
              <w:t>Cariari</w:t>
            </w:r>
          </w:p>
        </w:tc>
        <w:tc>
          <w:tcPr>
            <w:tcW w:w="1793" w:type="dxa"/>
            <w:shd w:val="clear" w:color="auto" w:fill="auto"/>
            <w:noWrap/>
            <w:vAlign w:val="center"/>
            <w:hideMark/>
          </w:tcPr>
          <w:p w14:paraId="65B825F0" w14:textId="77777777" w:rsidR="00D562EA" w:rsidRPr="00C151E2" w:rsidRDefault="00D562EA" w:rsidP="00C151E2">
            <w:pPr>
              <w:spacing w:before="0" w:after="0" w:line="240" w:lineRule="auto"/>
              <w:ind w:firstLine="0"/>
              <w:jc w:val="center"/>
              <w:rPr>
                <w:rFonts w:eastAsia="Times New Roman" w:cs="Calibri"/>
                <w:color w:val="000000"/>
                <w:sz w:val="20"/>
                <w:szCs w:val="20"/>
              </w:rPr>
            </w:pPr>
            <w:r w:rsidRPr="00C151E2">
              <w:rPr>
                <w:rFonts w:eastAsia="Times New Roman" w:cs="Calibri"/>
                <w:color w:val="000000"/>
                <w:sz w:val="20"/>
                <w:szCs w:val="20"/>
              </w:rPr>
              <w:t>56,50%</w:t>
            </w:r>
          </w:p>
        </w:tc>
        <w:tc>
          <w:tcPr>
            <w:tcW w:w="1798" w:type="dxa"/>
            <w:shd w:val="clear" w:color="auto" w:fill="auto"/>
            <w:noWrap/>
            <w:vAlign w:val="center"/>
            <w:hideMark/>
          </w:tcPr>
          <w:p w14:paraId="64944ACB" w14:textId="77777777" w:rsidR="00D562EA" w:rsidRPr="00C151E2" w:rsidRDefault="00D562EA" w:rsidP="00C151E2">
            <w:pPr>
              <w:spacing w:before="0" w:after="0" w:line="240" w:lineRule="auto"/>
              <w:ind w:firstLine="0"/>
              <w:jc w:val="center"/>
              <w:rPr>
                <w:rFonts w:eastAsia="Times New Roman" w:cs="Calibri"/>
                <w:color w:val="000000"/>
                <w:sz w:val="20"/>
                <w:szCs w:val="20"/>
              </w:rPr>
            </w:pPr>
            <w:r w:rsidRPr="00C151E2">
              <w:rPr>
                <w:rFonts w:eastAsia="Times New Roman" w:cs="Calibri"/>
                <w:color w:val="000000"/>
                <w:sz w:val="20"/>
                <w:szCs w:val="20"/>
              </w:rPr>
              <w:t>3,20</w:t>
            </w:r>
          </w:p>
        </w:tc>
      </w:tr>
      <w:tr w:rsidR="00D562EA" w:rsidRPr="00C151E2" w14:paraId="1FB82DB8" w14:textId="77777777" w:rsidTr="00DD00AD">
        <w:trPr>
          <w:trHeight w:val="295"/>
          <w:jc w:val="center"/>
        </w:trPr>
        <w:tc>
          <w:tcPr>
            <w:tcW w:w="1085" w:type="dxa"/>
            <w:tcBorders>
              <w:top w:val="nil"/>
              <w:left w:val="single" w:sz="4" w:space="0" w:color="auto"/>
            </w:tcBorders>
            <w:shd w:val="clear" w:color="auto" w:fill="auto"/>
            <w:vAlign w:val="center"/>
            <w:hideMark/>
          </w:tcPr>
          <w:p w14:paraId="624DA575" w14:textId="77777777" w:rsidR="00D562EA" w:rsidRPr="00C151E2" w:rsidRDefault="00D562EA" w:rsidP="00C151E2">
            <w:pPr>
              <w:spacing w:before="0" w:after="0" w:line="240" w:lineRule="auto"/>
              <w:ind w:firstLine="0"/>
              <w:jc w:val="center"/>
              <w:rPr>
                <w:rFonts w:eastAsia="Times New Roman" w:cs="Calibri"/>
                <w:color w:val="000000"/>
                <w:sz w:val="20"/>
                <w:szCs w:val="20"/>
              </w:rPr>
            </w:pPr>
            <w:r w:rsidRPr="00C151E2">
              <w:rPr>
                <w:rFonts w:eastAsia="Times New Roman" w:cs="Calibri"/>
                <w:color w:val="000000"/>
                <w:sz w:val="20"/>
                <w:szCs w:val="20"/>
              </w:rPr>
              <w:t>7</w:t>
            </w:r>
          </w:p>
        </w:tc>
        <w:tc>
          <w:tcPr>
            <w:tcW w:w="1794" w:type="dxa"/>
            <w:shd w:val="clear" w:color="auto" w:fill="auto"/>
            <w:noWrap/>
            <w:vAlign w:val="center"/>
            <w:hideMark/>
          </w:tcPr>
          <w:p w14:paraId="57D17596" w14:textId="77777777" w:rsidR="00D562EA" w:rsidRPr="00C151E2" w:rsidRDefault="00D562EA" w:rsidP="00C151E2">
            <w:pPr>
              <w:spacing w:before="0" w:after="0" w:line="240" w:lineRule="auto"/>
              <w:ind w:firstLine="0"/>
              <w:jc w:val="center"/>
              <w:rPr>
                <w:rFonts w:eastAsia="Times New Roman" w:cs="Calibri"/>
                <w:color w:val="000000"/>
                <w:sz w:val="20"/>
                <w:szCs w:val="20"/>
              </w:rPr>
            </w:pPr>
            <w:r w:rsidRPr="00C151E2">
              <w:rPr>
                <w:rFonts w:eastAsia="Times New Roman" w:cs="Calibri"/>
                <w:color w:val="000000"/>
                <w:sz w:val="20"/>
                <w:szCs w:val="20"/>
              </w:rPr>
              <w:t>7-02-033-00</w:t>
            </w:r>
          </w:p>
        </w:tc>
        <w:tc>
          <w:tcPr>
            <w:tcW w:w="1792" w:type="dxa"/>
            <w:shd w:val="clear" w:color="auto" w:fill="auto"/>
            <w:noWrap/>
            <w:vAlign w:val="center"/>
            <w:hideMark/>
          </w:tcPr>
          <w:p w14:paraId="1998CD8B" w14:textId="77777777" w:rsidR="00D562EA" w:rsidRPr="00C151E2" w:rsidRDefault="00D562EA" w:rsidP="00C151E2">
            <w:pPr>
              <w:spacing w:before="0" w:after="0" w:line="240" w:lineRule="auto"/>
              <w:ind w:firstLine="0"/>
              <w:jc w:val="center"/>
              <w:rPr>
                <w:rFonts w:eastAsia="Times New Roman" w:cs="Calibri"/>
                <w:color w:val="000000"/>
                <w:sz w:val="20"/>
                <w:szCs w:val="20"/>
              </w:rPr>
            </w:pPr>
            <w:r w:rsidRPr="00C151E2">
              <w:rPr>
                <w:rFonts w:eastAsia="Times New Roman" w:cs="Calibri"/>
                <w:color w:val="000000"/>
                <w:sz w:val="20"/>
                <w:szCs w:val="20"/>
              </w:rPr>
              <w:t>Cariari</w:t>
            </w:r>
          </w:p>
        </w:tc>
        <w:tc>
          <w:tcPr>
            <w:tcW w:w="1793" w:type="dxa"/>
            <w:shd w:val="clear" w:color="auto" w:fill="auto"/>
            <w:noWrap/>
            <w:vAlign w:val="center"/>
            <w:hideMark/>
          </w:tcPr>
          <w:p w14:paraId="1611FD01" w14:textId="77777777" w:rsidR="00D562EA" w:rsidRPr="00C151E2" w:rsidRDefault="00D562EA" w:rsidP="00C151E2">
            <w:pPr>
              <w:spacing w:before="0" w:after="0" w:line="240" w:lineRule="auto"/>
              <w:ind w:firstLine="0"/>
              <w:jc w:val="center"/>
              <w:rPr>
                <w:rFonts w:eastAsia="Times New Roman" w:cs="Calibri"/>
                <w:color w:val="000000"/>
                <w:sz w:val="20"/>
                <w:szCs w:val="20"/>
              </w:rPr>
            </w:pPr>
            <w:r w:rsidRPr="00C151E2">
              <w:rPr>
                <w:rFonts w:eastAsia="Times New Roman" w:cs="Calibri"/>
                <w:color w:val="000000"/>
                <w:sz w:val="20"/>
                <w:szCs w:val="20"/>
              </w:rPr>
              <w:t>56,00%</w:t>
            </w:r>
          </w:p>
        </w:tc>
        <w:tc>
          <w:tcPr>
            <w:tcW w:w="1798" w:type="dxa"/>
            <w:shd w:val="clear" w:color="auto" w:fill="auto"/>
            <w:vAlign w:val="center"/>
            <w:hideMark/>
          </w:tcPr>
          <w:p w14:paraId="4B23C8FC" w14:textId="77777777" w:rsidR="00D562EA" w:rsidRPr="00C151E2" w:rsidRDefault="00D562EA" w:rsidP="00C151E2">
            <w:pPr>
              <w:spacing w:before="0" w:after="0" w:line="240" w:lineRule="auto"/>
              <w:ind w:firstLine="0"/>
              <w:jc w:val="center"/>
              <w:rPr>
                <w:rFonts w:eastAsia="Times New Roman" w:cs="Calibri"/>
                <w:color w:val="000000"/>
                <w:sz w:val="20"/>
                <w:szCs w:val="20"/>
              </w:rPr>
            </w:pPr>
            <w:r w:rsidRPr="00C151E2">
              <w:rPr>
                <w:rFonts w:eastAsia="Times New Roman" w:cs="Calibri"/>
                <w:color w:val="000000"/>
                <w:sz w:val="20"/>
                <w:szCs w:val="20"/>
              </w:rPr>
              <w:t>5,4</w:t>
            </w:r>
          </w:p>
        </w:tc>
      </w:tr>
      <w:tr w:rsidR="00D562EA" w:rsidRPr="00C151E2" w14:paraId="7CC97601" w14:textId="77777777" w:rsidTr="00DD00AD">
        <w:trPr>
          <w:trHeight w:val="295"/>
          <w:jc w:val="center"/>
        </w:trPr>
        <w:tc>
          <w:tcPr>
            <w:tcW w:w="1085" w:type="dxa"/>
            <w:tcBorders>
              <w:top w:val="nil"/>
              <w:left w:val="single" w:sz="4" w:space="0" w:color="auto"/>
            </w:tcBorders>
            <w:shd w:val="clear" w:color="auto" w:fill="auto"/>
            <w:vAlign w:val="center"/>
            <w:hideMark/>
          </w:tcPr>
          <w:p w14:paraId="77BEB26C" w14:textId="77777777" w:rsidR="00D562EA" w:rsidRPr="00C151E2" w:rsidRDefault="00D562EA" w:rsidP="00C151E2">
            <w:pPr>
              <w:spacing w:before="0" w:after="0" w:line="240" w:lineRule="auto"/>
              <w:ind w:firstLine="0"/>
              <w:jc w:val="center"/>
              <w:rPr>
                <w:rFonts w:eastAsia="Times New Roman" w:cs="Calibri"/>
                <w:color w:val="000000"/>
                <w:sz w:val="20"/>
                <w:szCs w:val="20"/>
              </w:rPr>
            </w:pPr>
            <w:r w:rsidRPr="00C151E2">
              <w:rPr>
                <w:rFonts w:eastAsia="Times New Roman" w:cs="Calibri"/>
                <w:color w:val="000000"/>
                <w:sz w:val="20"/>
                <w:szCs w:val="20"/>
              </w:rPr>
              <w:t>8</w:t>
            </w:r>
          </w:p>
        </w:tc>
        <w:tc>
          <w:tcPr>
            <w:tcW w:w="1794" w:type="dxa"/>
            <w:shd w:val="clear" w:color="auto" w:fill="auto"/>
            <w:noWrap/>
            <w:vAlign w:val="center"/>
            <w:hideMark/>
          </w:tcPr>
          <w:p w14:paraId="69CFDD7B" w14:textId="77777777" w:rsidR="00D562EA" w:rsidRPr="00C151E2" w:rsidRDefault="00D562EA" w:rsidP="00C151E2">
            <w:pPr>
              <w:spacing w:before="0" w:after="0" w:line="240" w:lineRule="auto"/>
              <w:ind w:firstLine="0"/>
              <w:jc w:val="center"/>
              <w:rPr>
                <w:rFonts w:eastAsia="Times New Roman" w:cs="Calibri"/>
                <w:color w:val="000000"/>
                <w:sz w:val="20"/>
                <w:szCs w:val="20"/>
              </w:rPr>
            </w:pPr>
            <w:r w:rsidRPr="00C151E2">
              <w:rPr>
                <w:rFonts w:eastAsia="Times New Roman" w:cs="Calibri"/>
                <w:color w:val="000000"/>
                <w:sz w:val="20"/>
                <w:szCs w:val="20"/>
              </w:rPr>
              <w:t>7-02-054-00</w:t>
            </w:r>
          </w:p>
        </w:tc>
        <w:tc>
          <w:tcPr>
            <w:tcW w:w="1792" w:type="dxa"/>
            <w:shd w:val="clear" w:color="auto" w:fill="auto"/>
            <w:noWrap/>
            <w:vAlign w:val="center"/>
            <w:hideMark/>
          </w:tcPr>
          <w:p w14:paraId="6670A873" w14:textId="47782CD3" w:rsidR="00D562EA" w:rsidRPr="00C151E2" w:rsidRDefault="00D562EA" w:rsidP="00C151E2">
            <w:pPr>
              <w:spacing w:before="0" w:after="0" w:line="240" w:lineRule="auto"/>
              <w:ind w:firstLine="0"/>
              <w:jc w:val="center"/>
              <w:rPr>
                <w:rFonts w:eastAsia="Times New Roman" w:cs="Calibri"/>
                <w:color w:val="000000"/>
                <w:sz w:val="20"/>
                <w:szCs w:val="20"/>
              </w:rPr>
            </w:pPr>
            <w:r w:rsidRPr="009A4AE6">
              <w:rPr>
                <w:rFonts w:eastAsia="Times New Roman" w:cs="Calibri"/>
                <w:color w:val="000000"/>
                <w:sz w:val="20"/>
                <w:szCs w:val="20"/>
              </w:rPr>
              <w:t>Guápiles</w:t>
            </w:r>
          </w:p>
        </w:tc>
        <w:tc>
          <w:tcPr>
            <w:tcW w:w="1793" w:type="dxa"/>
            <w:shd w:val="clear" w:color="auto" w:fill="auto"/>
            <w:noWrap/>
            <w:vAlign w:val="center"/>
            <w:hideMark/>
          </w:tcPr>
          <w:p w14:paraId="0AFB2BC8" w14:textId="77777777" w:rsidR="00D562EA" w:rsidRPr="00C151E2" w:rsidRDefault="00D562EA" w:rsidP="00C151E2">
            <w:pPr>
              <w:spacing w:before="0" w:after="0" w:line="240" w:lineRule="auto"/>
              <w:ind w:firstLine="0"/>
              <w:jc w:val="center"/>
              <w:rPr>
                <w:rFonts w:eastAsia="Times New Roman" w:cs="Calibri"/>
                <w:color w:val="000000"/>
                <w:sz w:val="20"/>
                <w:szCs w:val="20"/>
              </w:rPr>
            </w:pPr>
            <w:r w:rsidRPr="00C151E2">
              <w:rPr>
                <w:rFonts w:eastAsia="Times New Roman" w:cs="Calibri"/>
                <w:color w:val="000000"/>
                <w:sz w:val="20"/>
                <w:szCs w:val="20"/>
              </w:rPr>
              <w:t>53,50%</w:t>
            </w:r>
          </w:p>
        </w:tc>
        <w:tc>
          <w:tcPr>
            <w:tcW w:w="1798" w:type="dxa"/>
            <w:shd w:val="clear" w:color="auto" w:fill="auto"/>
            <w:vAlign w:val="center"/>
            <w:hideMark/>
          </w:tcPr>
          <w:p w14:paraId="60CB4FA0" w14:textId="77777777" w:rsidR="00D562EA" w:rsidRPr="00C151E2" w:rsidRDefault="00D562EA" w:rsidP="00C151E2">
            <w:pPr>
              <w:spacing w:before="0" w:after="0" w:line="240" w:lineRule="auto"/>
              <w:ind w:firstLine="0"/>
              <w:jc w:val="center"/>
              <w:rPr>
                <w:rFonts w:eastAsia="Times New Roman" w:cs="Calibri"/>
                <w:color w:val="000000"/>
                <w:sz w:val="20"/>
                <w:szCs w:val="20"/>
              </w:rPr>
            </w:pPr>
            <w:r w:rsidRPr="00C151E2">
              <w:rPr>
                <w:rFonts w:eastAsia="Times New Roman" w:cs="Calibri"/>
                <w:color w:val="000000"/>
                <w:sz w:val="20"/>
                <w:szCs w:val="20"/>
              </w:rPr>
              <w:t>7,9</w:t>
            </w:r>
          </w:p>
        </w:tc>
      </w:tr>
      <w:tr w:rsidR="00D562EA" w:rsidRPr="00C151E2" w14:paraId="76F323DC" w14:textId="77777777" w:rsidTr="00DD00AD">
        <w:trPr>
          <w:trHeight w:val="295"/>
          <w:jc w:val="center"/>
        </w:trPr>
        <w:tc>
          <w:tcPr>
            <w:tcW w:w="1085" w:type="dxa"/>
            <w:tcBorders>
              <w:top w:val="nil"/>
              <w:left w:val="single" w:sz="4" w:space="0" w:color="auto"/>
            </w:tcBorders>
            <w:shd w:val="clear" w:color="auto" w:fill="auto"/>
            <w:vAlign w:val="center"/>
            <w:hideMark/>
          </w:tcPr>
          <w:p w14:paraId="57C10F81" w14:textId="77777777" w:rsidR="00D562EA" w:rsidRPr="00C151E2" w:rsidRDefault="00D562EA" w:rsidP="00C151E2">
            <w:pPr>
              <w:spacing w:before="0" w:after="0" w:line="240" w:lineRule="auto"/>
              <w:ind w:firstLine="0"/>
              <w:jc w:val="center"/>
              <w:rPr>
                <w:rFonts w:eastAsia="Times New Roman" w:cs="Calibri"/>
                <w:color w:val="000000"/>
                <w:sz w:val="20"/>
                <w:szCs w:val="20"/>
              </w:rPr>
            </w:pPr>
            <w:r w:rsidRPr="00C151E2">
              <w:rPr>
                <w:rFonts w:eastAsia="Times New Roman" w:cs="Calibri"/>
                <w:color w:val="000000"/>
                <w:sz w:val="20"/>
                <w:szCs w:val="20"/>
              </w:rPr>
              <w:t>9</w:t>
            </w:r>
          </w:p>
        </w:tc>
        <w:tc>
          <w:tcPr>
            <w:tcW w:w="1794" w:type="dxa"/>
            <w:shd w:val="clear" w:color="auto" w:fill="auto"/>
            <w:noWrap/>
            <w:vAlign w:val="center"/>
            <w:hideMark/>
          </w:tcPr>
          <w:p w14:paraId="247CAD8B" w14:textId="77777777" w:rsidR="00D562EA" w:rsidRPr="00C151E2" w:rsidRDefault="00D562EA" w:rsidP="00C151E2">
            <w:pPr>
              <w:spacing w:before="0" w:after="0" w:line="240" w:lineRule="auto"/>
              <w:ind w:firstLine="0"/>
              <w:jc w:val="center"/>
              <w:rPr>
                <w:rFonts w:eastAsia="Times New Roman" w:cs="Calibri"/>
                <w:color w:val="000000"/>
                <w:sz w:val="20"/>
                <w:szCs w:val="20"/>
              </w:rPr>
            </w:pPr>
            <w:r w:rsidRPr="00C151E2">
              <w:rPr>
                <w:rFonts w:eastAsia="Times New Roman" w:cs="Calibri"/>
                <w:color w:val="000000"/>
                <w:sz w:val="20"/>
                <w:szCs w:val="20"/>
              </w:rPr>
              <w:t>7-02-004-00</w:t>
            </w:r>
          </w:p>
        </w:tc>
        <w:tc>
          <w:tcPr>
            <w:tcW w:w="1792" w:type="dxa"/>
            <w:shd w:val="clear" w:color="auto" w:fill="auto"/>
            <w:noWrap/>
            <w:vAlign w:val="center"/>
            <w:hideMark/>
          </w:tcPr>
          <w:p w14:paraId="5E1A73A1" w14:textId="77777777" w:rsidR="00D562EA" w:rsidRPr="00C151E2" w:rsidRDefault="00D562EA" w:rsidP="00C151E2">
            <w:pPr>
              <w:spacing w:before="0" w:after="0" w:line="240" w:lineRule="auto"/>
              <w:ind w:firstLine="0"/>
              <w:jc w:val="center"/>
              <w:rPr>
                <w:rFonts w:eastAsia="Times New Roman" w:cs="Calibri"/>
                <w:color w:val="000000"/>
                <w:sz w:val="20"/>
                <w:szCs w:val="20"/>
              </w:rPr>
            </w:pPr>
            <w:r w:rsidRPr="00C151E2">
              <w:rPr>
                <w:rFonts w:eastAsia="Times New Roman" w:cs="Calibri"/>
                <w:color w:val="000000"/>
                <w:sz w:val="20"/>
                <w:szCs w:val="20"/>
              </w:rPr>
              <w:t>Jimenez</w:t>
            </w:r>
          </w:p>
        </w:tc>
        <w:tc>
          <w:tcPr>
            <w:tcW w:w="1793" w:type="dxa"/>
            <w:shd w:val="clear" w:color="auto" w:fill="auto"/>
            <w:noWrap/>
            <w:vAlign w:val="center"/>
            <w:hideMark/>
          </w:tcPr>
          <w:p w14:paraId="37D2C1ED" w14:textId="77777777" w:rsidR="00D562EA" w:rsidRPr="00C151E2" w:rsidRDefault="00D562EA" w:rsidP="00C151E2">
            <w:pPr>
              <w:spacing w:before="0" w:after="0" w:line="240" w:lineRule="auto"/>
              <w:ind w:firstLine="0"/>
              <w:jc w:val="center"/>
              <w:rPr>
                <w:rFonts w:eastAsia="Times New Roman" w:cs="Calibri"/>
                <w:color w:val="000000"/>
                <w:sz w:val="20"/>
                <w:szCs w:val="20"/>
              </w:rPr>
            </w:pPr>
            <w:r w:rsidRPr="00C151E2">
              <w:rPr>
                <w:rFonts w:eastAsia="Times New Roman" w:cs="Calibri"/>
                <w:color w:val="000000"/>
                <w:sz w:val="20"/>
                <w:szCs w:val="20"/>
              </w:rPr>
              <w:t>53,50%</w:t>
            </w:r>
          </w:p>
        </w:tc>
        <w:tc>
          <w:tcPr>
            <w:tcW w:w="1798" w:type="dxa"/>
            <w:shd w:val="clear" w:color="auto" w:fill="auto"/>
            <w:vAlign w:val="center"/>
            <w:hideMark/>
          </w:tcPr>
          <w:p w14:paraId="2B668428" w14:textId="77777777" w:rsidR="00D562EA" w:rsidRPr="00C151E2" w:rsidRDefault="00D562EA" w:rsidP="00C151E2">
            <w:pPr>
              <w:spacing w:before="0" w:after="0" w:line="240" w:lineRule="auto"/>
              <w:ind w:firstLine="0"/>
              <w:jc w:val="center"/>
              <w:rPr>
                <w:rFonts w:eastAsia="Times New Roman" w:cs="Calibri"/>
                <w:color w:val="000000"/>
                <w:sz w:val="20"/>
                <w:szCs w:val="20"/>
              </w:rPr>
            </w:pPr>
            <w:r w:rsidRPr="00C151E2">
              <w:rPr>
                <w:rFonts w:eastAsia="Times New Roman" w:cs="Calibri"/>
                <w:color w:val="000000"/>
                <w:sz w:val="20"/>
                <w:szCs w:val="20"/>
              </w:rPr>
              <w:t>4,3</w:t>
            </w:r>
          </w:p>
        </w:tc>
      </w:tr>
      <w:tr w:rsidR="00D562EA" w:rsidRPr="00C151E2" w14:paraId="27785D3F" w14:textId="77777777" w:rsidTr="00DD00AD">
        <w:trPr>
          <w:trHeight w:val="309"/>
          <w:jc w:val="center"/>
        </w:trPr>
        <w:tc>
          <w:tcPr>
            <w:tcW w:w="1085" w:type="dxa"/>
            <w:tcBorders>
              <w:top w:val="nil"/>
              <w:left w:val="single" w:sz="4" w:space="0" w:color="auto"/>
            </w:tcBorders>
            <w:shd w:val="clear" w:color="auto" w:fill="auto"/>
            <w:vAlign w:val="center"/>
            <w:hideMark/>
          </w:tcPr>
          <w:p w14:paraId="68B3AB3A" w14:textId="77777777" w:rsidR="00D562EA" w:rsidRPr="00C151E2" w:rsidRDefault="00D562EA" w:rsidP="00C151E2">
            <w:pPr>
              <w:spacing w:before="0" w:after="0" w:line="240" w:lineRule="auto"/>
              <w:ind w:firstLine="0"/>
              <w:jc w:val="center"/>
              <w:rPr>
                <w:rFonts w:eastAsia="Times New Roman" w:cs="Calibri"/>
                <w:color w:val="000000"/>
                <w:sz w:val="20"/>
                <w:szCs w:val="20"/>
              </w:rPr>
            </w:pPr>
            <w:r w:rsidRPr="00C151E2">
              <w:rPr>
                <w:rFonts w:eastAsia="Times New Roman" w:cs="Calibri"/>
                <w:color w:val="000000"/>
                <w:sz w:val="20"/>
                <w:szCs w:val="20"/>
              </w:rPr>
              <w:t>10</w:t>
            </w:r>
          </w:p>
        </w:tc>
        <w:tc>
          <w:tcPr>
            <w:tcW w:w="1794" w:type="dxa"/>
            <w:shd w:val="clear" w:color="auto" w:fill="auto"/>
            <w:noWrap/>
            <w:vAlign w:val="center"/>
            <w:hideMark/>
          </w:tcPr>
          <w:p w14:paraId="4FBCB719" w14:textId="77777777" w:rsidR="00D562EA" w:rsidRPr="00C151E2" w:rsidRDefault="00D562EA" w:rsidP="00C151E2">
            <w:pPr>
              <w:spacing w:before="0" w:after="0" w:line="240" w:lineRule="auto"/>
              <w:ind w:firstLine="0"/>
              <w:jc w:val="center"/>
              <w:rPr>
                <w:rFonts w:eastAsia="Times New Roman" w:cs="Calibri"/>
                <w:color w:val="000000"/>
                <w:sz w:val="20"/>
                <w:szCs w:val="20"/>
              </w:rPr>
            </w:pPr>
            <w:r w:rsidRPr="00C151E2">
              <w:rPr>
                <w:rFonts w:eastAsia="Times New Roman" w:cs="Calibri"/>
                <w:color w:val="000000"/>
                <w:sz w:val="20"/>
                <w:szCs w:val="20"/>
              </w:rPr>
              <w:t>7-02-207-00</w:t>
            </w:r>
          </w:p>
        </w:tc>
        <w:tc>
          <w:tcPr>
            <w:tcW w:w="1792" w:type="dxa"/>
            <w:shd w:val="clear" w:color="auto" w:fill="auto"/>
            <w:noWrap/>
            <w:vAlign w:val="center"/>
            <w:hideMark/>
          </w:tcPr>
          <w:p w14:paraId="15C90A8F" w14:textId="3E46F370" w:rsidR="00D562EA" w:rsidRPr="00C151E2" w:rsidRDefault="00D562EA" w:rsidP="00C151E2">
            <w:pPr>
              <w:spacing w:before="0" w:after="0" w:line="240" w:lineRule="auto"/>
              <w:ind w:firstLine="0"/>
              <w:jc w:val="center"/>
              <w:rPr>
                <w:rFonts w:eastAsia="Times New Roman" w:cs="Calibri"/>
                <w:color w:val="000000"/>
                <w:sz w:val="20"/>
                <w:szCs w:val="20"/>
              </w:rPr>
            </w:pPr>
            <w:r w:rsidRPr="009A4AE6">
              <w:rPr>
                <w:rFonts w:eastAsia="Times New Roman" w:cs="Calibri"/>
                <w:color w:val="000000"/>
                <w:sz w:val="20"/>
                <w:szCs w:val="20"/>
              </w:rPr>
              <w:t>Guápiles</w:t>
            </w:r>
          </w:p>
        </w:tc>
        <w:tc>
          <w:tcPr>
            <w:tcW w:w="1793" w:type="dxa"/>
            <w:shd w:val="clear" w:color="auto" w:fill="auto"/>
            <w:noWrap/>
            <w:vAlign w:val="center"/>
            <w:hideMark/>
          </w:tcPr>
          <w:p w14:paraId="5CA6C692" w14:textId="77777777" w:rsidR="00D562EA" w:rsidRPr="00C151E2" w:rsidRDefault="00D562EA" w:rsidP="00C151E2">
            <w:pPr>
              <w:spacing w:before="0" w:after="0" w:line="240" w:lineRule="auto"/>
              <w:ind w:firstLine="0"/>
              <w:jc w:val="center"/>
              <w:rPr>
                <w:rFonts w:eastAsia="Times New Roman" w:cs="Calibri"/>
                <w:color w:val="000000"/>
                <w:sz w:val="20"/>
                <w:szCs w:val="20"/>
              </w:rPr>
            </w:pPr>
            <w:r w:rsidRPr="00C151E2">
              <w:rPr>
                <w:rFonts w:eastAsia="Times New Roman" w:cs="Calibri"/>
                <w:color w:val="000000"/>
                <w:sz w:val="20"/>
                <w:szCs w:val="20"/>
              </w:rPr>
              <w:t>53,50%</w:t>
            </w:r>
          </w:p>
        </w:tc>
        <w:tc>
          <w:tcPr>
            <w:tcW w:w="1798" w:type="dxa"/>
            <w:shd w:val="clear" w:color="auto" w:fill="auto"/>
            <w:vAlign w:val="center"/>
            <w:hideMark/>
          </w:tcPr>
          <w:p w14:paraId="051CB8D7" w14:textId="77777777" w:rsidR="00D562EA" w:rsidRPr="00C151E2" w:rsidRDefault="00D562EA" w:rsidP="00C151E2">
            <w:pPr>
              <w:spacing w:before="0" w:after="0" w:line="240" w:lineRule="auto"/>
              <w:ind w:firstLine="0"/>
              <w:jc w:val="center"/>
              <w:rPr>
                <w:rFonts w:eastAsia="Times New Roman" w:cs="Calibri"/>
                <w:color w:val="000000"/>
                <w:sz w:val="20"/>
                <w:szCs w:val="20"/>
              </w:rPr>
            </w:pPr>
            <w:r w:rsidRPr="00C151E2">
              <w:rPr>
                <w:rFonts w:eastAsia="Times New Roman" w:cs="Calibri"/>
                <w:color w:val="000000"/>
                <w:sz w:val="20"/>
                <w:szCs w:val="20"/>
              </w:rPr>
              <w:t>6,34</w:t>
            </w:r>
          </w:p>
        </w:tc>
      </w:tr>
      <w:tr w:rsidR="00D562EA" w:rsidRPr="00C151E2" w14:paraId="0DFAD402" w14:textId="77777777" w:rsidTr="00DD00AD">
        <w:trPr>
          <w:trHeight w:val="295"/>
          <w:jc w:val="center"/>
        </w:trPr>
        <w:tc>
          <w:tcPr>
            <w:tcW w:w="1085" w:type="dxa"/>
            <w:tcBorders>
              <w:top w:val="nil"/>
              <w:left w:val="single" w:sz="4" w:space="0" w:color="auto"/>
            </w:tcBorders>
            <w:shd w:val="clear" w:color="000000" w:fill="BFBFBF"/>
            <w:vAlign w:val="center"/>
            <w:hideMark/>
          </w:tcPr>
          <w:p w14:paraId="4F9E0B2F" w14:textId="5689DBF4" w:rsidR="00D562EA" w:rsidRPr="00F93FAE" w:rsidRDefault="00D562EA" w:rsidP="00C151E2">
            <w:pPr>
              <w:spacing w:before="0" w:after="0" w:line="240" w:lineRule="auto"/>
              <w:ind w:firstLine="0"/>
              <w:jc w:val="center"/>
              <w:rPr>
                <w:rFonts w:eastAsia="Times New Roman" w:cs="Calibri"/>
                <w:b/>
                <w:bCs/>
                <w:color w:val="000000"/>
                <w:sz w:val="20"/>
                <w:szCs w:val="20"/>
              </w:rPr>
            </w:pPr>
            <w:r w:rsidRPr="00F93FAE">
              <w:rPr>
                <w:rFonts w:eastAsia="Times New Roman" w:cs="Calibri"/>
                <w:b/>
                <w:bCs/>
                <w:color w:val="000000"/>
                <w:sz w:val="20"/>
                <w:szCs w:val="20"/>
              </w:rPr>
              <w:t>Total </w:t>
            </w:r>
          </w:p>
        </w:tc>
        <w:tc>
          <w:tcPr>
            <w:tcW w:w="1794" w:type="dxa"/>
            <w:shd w:val="clear" w:color="000000" w:fill="BFBFBF"/>
            <w:vAlign w:val="center"/>
            <w:hideMark/>
          </w:tcPr>
          <w:p w14:paraId="7D1FE6FB" w14:textId="77777777" w:rsidR="00D562EA" w:rsidRPr="00F93FAE" w:rsidRDefault="00D562EA" w:rsidP="00C151E2">
            <w:pPr>
              <w:spacing w:before="0" w:after="0" w:line="240" w:lineRule="auto"/>
              <w:ind w:firstLine="0"/>
              <w:jc w:val="center"/>
              <w:rPr>
                <w:rFonts w:eastAsia="Times New Roman" w:cs="Calibri"/>
                <w:b/>
                <w:bCs/>
                <w:color w:val="000000"/>
                <w:sz w:val="20"/>
                <w:szCs w:val="20"/>
              </w:rPr>
            </w:pPr>
            <w:r w:rsidRPr="00F93FAE">
              <w:rPr>
                <w:rFonts w:eastAsia="Times New Roman" w:cs="Calibri"/>
                <w:b/>
                <w:bCs/>
                <w:color w:val="000000"/>
                <w:sz w:val="20"/>
                <w:szCs w:val="20"/>
              </w:rPr>
              <w:t> </w:t>
            </w:r>
          </w:p>
        </w:tc>
        <w:tc>
          <w:tcPr>
            <w:tcW w:w="1792" w:type="dxa"/>
            <w:shd w:val="clear" w:color="000000" w:fill="BFBFBF"/>
            <w:vAlign w:val="center"/>
            <w:hideMark/>
          </w:tcPr>
          <w:p w14:paraId="4BED3460" w14:textId="77777777" w:rsidR="00D562EA" w:rsidRPr="00F93FAE" w:rsidRDefault="00D562EA" w:rsidP="00C151E2">
            <w:pPr>
              <w:spacing w:before="0" w:after="0" w:line="240" w:lineRule="auto"/>
              <w:ind w:firstLine="0"/>
              <w:jc w:val="center"/>
              <w:rPr>
                <w:rFonts w:eastAsia="Times New Roman" w:cs="Calibri"/>
                <w:b/>
                <w:bCs/>
                <w:color w:val="000000"/>
                <w:sz w:val="20"/>
                <w:szCs w:val="20"/>
              </w:rPr>
            </w:pPr>
            <w:r w:rsidRPr="00F93FAE">
              <w:rPr>
                <w:rFonts w:eastAsia="Times New Roman" w:cs="Calibri"/>
                <w:b/>
                <w:bCs/>
                <w:color w:val="000000"/>
                <w:sz w:val="20"/>
                <w:szCs w:val="20"/>
              </w:rPr>
              <w:t> </w:t>
            </w:r>
          </w:p>
        </w:tc>
        <w:tc>
          <w:tcPr>
            <w:tcW w:w="1793" w:type="dxa"/>
            <w:shd w:val="clear" w:color="000000" w:fill="BFBFBF"/>
            <w:vAlign w:val="center"/>
            <w:hideMark/>
          </w:tcPr>
          <w:p w14:paraId="65FF3731" w14:textId="77777777" w:rsidR="00D562EA" w:rsidRPr="00F93FAE" w:rsidRDefault="00D562EA" w:rsidP="00C151E2">
            <w:pPr>
              <w:spacing w:before="0" w:after="0" w:line="240" w:lineRule="auto"/>
              <w:ind w:firstLine="0"/>
              <w:jc w:val="center"/>
              <w:rPr>
                <w:rFonts w:eastAsia="Times New Roman" w:cs="Calibri"/>
                <w:b/>
                <w:bCs/>
                <w:color w:val="000000"/>
                <w:sz w:val="20"/>
                <w:szCs w:val="20"/>
              </w:rPr>
            </w:pPr>
            <w:r w:rsidRPr="00F93FAE">
              <w:rPr>
                <w:rFonts w:eastAsia="Times New Roman" w:cs="Calibri"/>
                <w:b/>
                <w:bCs/>
                <w:color w:val="000000"/>
                <w:sz w:val="20"/>
                <w:szCs w:val="20"/>
              </w:rPr>
              <w:t> </w:t>
            </w:r>
          </w:p>
        </w:tc>
        <w:tc>
          <w:tcPr>
            <w:tcW w:w="1798" w:type="dxa"/>
            <w:shd w:val="clear" w:color="000000" w:fill="BFBFBF"/>
            <w:vAlign w:val="center"/>
            <w:hideMark/>
          </w:tcPr>
          <w:p w14:paraId="0AF5375C" w14:textId="4FECCABB" w:rsidR="00D562EA" w:rsidRPr="00F93FAE" w:rsidRDefault="00D562EA" w:rsidP="00C151E2">
            <w:pPr>
              <w:spacing w:before="0" w:after="0" w:line="240" w:lineRule="auto"/>
              <w:ind w:firstLine="0"/>
              <w:jc w:val="center"/>
              <w:rPr>
                <w:rFonts w:eastAsia="Times New Roman" w:cs="Calibri"/>
                <w:b/>
                <w:bCs/>
                <w:color w:val="000000"/>
                <w:sz w:val="20"/>
                <w:szCs w:val="20"/>
              </w:rPr>
            </w:pPr>
            <w:r w:rsidRPr="00F93FAE">
              <w:rPr>
                <w:rFonts w:eastAsia="Times New Roman" w:cs="Calibri"/>
                <w:b/>
                <w:bCs/>
                <w:color w:val="000000"/>
                <w:sz w:val="20"/>
                <w:szCs w:val="20"/>
              </w:rPr>
              <w:t> 53,55</w:t>
            </w:r>
          </w:p>
        </w:tc>
      </w:tr>
    </w:tbl>
    <w:p w14:paraId="60FA7695" w14:textId="77777777" w:rsidR="00D55461" w:rsidRPr="009A4AE6" w:rsidRDefault="00C151E2" w:rsidP="00D55461">
      <w:pPr>
        <w:spacing w:after="0"/>
        <w:ind w:firstLine="0"/>
        <w:rPr>
          <w:rFonts w:eastAsia="Times New Roman" w:cs="Arial"/>
          <w:sz w:val="20"/>
          <w:szCs w:val="20"/>
        </w:rPr>
      </w:pPr>
      <w:r w:rsidRPr="009A4AE6">
        <w:rPr>
          <w:rFonts w:eastAsia="Times New Roman" w:cs="Arial"/>
          <w:b/>
          <w:bCs/>
          <w:sz w:val="20"/>
          <w:szCs w:val="20"/>
        </w:rPr>
        <w:t>Fuente:</w:t>
      </w:r>
      <w:r w:rsidRPr="009A4AE6">
        <w:rPr>
          <w:rFonts w:eastAsia="Times New Roman" w:cs="Arial"/>
          <w:sz w:val="20"/>
          <w:szCs w:val="20"/>
        </w:rPr>
        <w:t xml:space="preserve"> Departamento Obra Pública 2023</w:t>
      </w:r>
    </w:p>
    <w:p w14:paraId="52C737D5" w14:textId="77777777" w:rsidR="00D55461" w:rsidRPr="009A4AE6" w:rsidRDefault="00D55461" w:rsidP="00D55461">
      <w:pPr>
        <w:spacing w:after="0"/>
        <w:ind w:firstLine="0"/>
        <w:rPr>
          <w:rFonts w:eastAsia="Times New Roman" w:cs="Arial"/>
          <w:sz w:val="20"/>
          <w:szCs w:val="20"/>
        </w:rPr>
      </w:pPr>
    </w:p>
    <w:p w14:paraId="393A65EC" w14:textId="77777777" w:rsidR="00D55461" w:rsidRPr="009A4AE6" w:rsidRDefault="00D55461" w:rsidP="00D55461">
      <w:pPr>
        <w:spacing w:after="0"/>
        <w:ind w:firstLine="0"/>
        <w:rPr>
          <w:rFonts w:eastAsia="Times New Roman" w:cs="Arial"/>
          <w:sz w:val="20"/>
          <w:szCs w:val="20"/>
        </w:rPr>
      </w:pPr>
    </w:p>
    <w:p w14:paraId="0B6333C2" w14:textId="77777777" w:rsidR="00D55461" w:rsidRPr="009A4AE6" w:rsidRDefault="00D55461" w:rsidP="00D55461">
      <w:pPr>
        <w:spacing w:after="0"/>
        <w:ind w:firstLine="0"/>
        <w:rPr>
          <w:rFonts w:eastAsia="Times New Roman" w:cs="Arial"/>
          <w:sz w:val="20"/>
          <w:szCs w:val="20"/>
        </w:rPr>
      </w:pPr>
    </w:p>
    <w:p w14:paraId="66B5E35B" w14:textId="77777777" w:rsidR="00D55461" w:rsidRPr="009A4AE6" w:rsidRDefault="00D55461" w:rsidP="00D55461">
      <w:pPr>
        <w:spacing w:after="0"/>
        <w:ind w:firstLine="0"/>
        <w:rPr>
          <w:rFonts w:eastAsia="Times New Roman" w:cs="Arial"/>
          <w:sz w:val="20"/>
          <w:szCs w:val="20"/>
        </w:rPr>
      </w:pPr>
    </w:p>
    <w:p w14:paraId="2DA50454" w14:textId="77777777" w:rsidR="00D55461" w:rsidRPr="009A4AE6" w:rsidRDefault="00D55461" w:rsidP="00D55461">
      <w:pPr>
        <w:spacing w:after="0"/>
        <w:ind w:firstLine="0"/>
        <w:rPr>
          <w:rFonts w:eastAsia="Times New Roman" w:cs="Arial"/>
          <w:sz w:val="20"/>
          <w:szCs w:val="20"/>
        </w:rPr>
      </w:pPr>
    </w:p>
    <w:p w14:paraId="611D417D" w14:textId="77777777" w:rsidR="00D55461" w:rsidRPr="009A4AE6" w:rsidRDefault="00D55461" w:rsidP="00D55461">
      <w:pPr>
        <w:spacing w:after="0"/>
        <w:ind w:firstLine="0"/>
        <w:rPr>
          <w:rFonts w:eastAsia="Times New Roman" w:cs="Arial"/>
          <w:sz w:val="20"/>
          <w:szCs w:val="20"/>
        </w:rPr>
      </w:pPr>
    </w:p>
    <w:p w14:paraId="0E01D417" w14:textId="77777777" w:rsidR="00D55461" w:rsidRPr="009A4AE6" w:rsidRDefault="00D55461" w:rsidP="00D55461">
      <w:pPr>
        <w:spacing w:after="0"/>
        <w:ind w:firstLine="0"/>
        <w:rPr>
          <w:rFonts w:eastAsia="Times New Roman" w:cs="Arial"/>
          <w:sz w:val="20"/>
          <w:szCs w:val="20"/>
        </w:rPr>
      </w:pPr>
    </w:p>
    <w:p w14:paraId="5ABB4140" w14:textId="5447C918" w:rsidR="00D55461" w:rsidRPr="009A4AE6" w:rsidRDefault="00D55461" w:rsidP="00696B3B">
      <w:pPr>
        <w:pStyle w:val="Tablas"/>
        <w:rPr>
          <w:rFonts w:eastAsia="Times New Roman" w:cs="Arial"/>
          <w:sz w:val="20"/>
          <w:szCs w:val="20"/>
        </w:rPr>
      </w:pPr>
      <w:bookmarkStart w:id="298" w:name="_Toc153863535"/>
      <w:bookmarkStart w:id="299" w:name="_Hlk153792535"/>
      <w:r w:rsidRPr="009A4AE6">
        <w:t>Tabla 33. Lista de priorización de intervención PQCDSVC, rehabilitación</w:t>
      </w:r>
      <w:bookmarkEnd w:id="298"/>
    </w:p>
    <w:tbl>
      <w:tblPr>
        <w:tblW w:w="7761" w:type="dxa"/>
        <w:jc w:val="center"/>
        <w:tblCellMar>
          <w:left w:w="70" w:type="dxa"/>
          <w:right w:w="70" w:type="dxa"/>
        </w:tblCellMar>
        <w:tblLook w:val="04A0" w:firstRow="1" w:lastRow="0" w:firstColumn="1" w:lastColumn="0" w:noHBand="0" w:noVBand="1"/>
      </w:tblPr>
      <w:tblGrid>
        <w:gridCol w:w="1015"/>
        <w:gridCol w:w="1685"/>
        <w:gridCol w:w="1685"/>
        <w:gridCol w:w="1685"/>
        <w:gridCol w:w="1691"/>
      </w:tblGrid>
      <w:tr w:rsidR="00D55461" w:rsidRPr="00D55461" w14:paraId="183B24B2" w14:textId="77777777" w:rsidTr="00DD00AD">
        <w:trPr>
          <w:trHeight w:val="501"/>
          <w:jc w:val="center"/>
        </w:trPr>
        <w:tc>
          <w:tcPr>
            <w:tcW w:w="7761" w:type="dxa"/>
            <w:gridSpan w:val="5"/>
            <w:tcBorders>
              <w:top w:val="single" w:sz="8" w:space="0" w:color="auto"/>
              <w:left w:val="single" w:sz="4" w:space="0" w:color="auto"/>
              <w:bottom w:val="single" w:sz="4" w:space="0" w:color="auto"/>
              <w:right w:val="single" w:sz="4" w:space="0" w:color="auto"/>
            </w:tcBorders>
            <w:shd w:val="clear" w:color="000000" w:fill="BFBFBF"/>
            <w:vAlign w:val="center"/>
            <w:hideMark/>
          </w:tcPr>
          <w:bookmarkEnd w:id="299"/>
          <w:p w14:paraId="3F7F7869" w14:textId="076FE4BA" w:rsidR="00D55461" w:rsidRPr="00D55461" w:rsidRDefault="00D55461" w:rsidP="00D55461">
            <w:pPr>
              <w:spacing w:before="0" w:after="0" w:line="240" w:lineRule="auto"/>
              <w:ind w:firstLine="0"/>
              <w:jc w:val="center"/>
              <w:rPr>
                <w:rFonts w:eastAsia="Times New Roman" w:cs="Calibri"/>
                <w:b/>
                <w:bCs/>
                <w:color w:val="000000"/>
                <w:sz w:val="20"/>
                <w:szCs w:val="20"/>
              </w:rPr>
            </w:pPr>
            <w:r w:rsidRPr="009A4AE6">
              <w:rPr>
                <w:rFonts w:eastAsia="Times New Roman" w:cs="Calibri"/>
                <w:b/>
                <w:bCs/>
                <w:color w:val="000000"/>
                <w:sz w:val="20"/>
                <w:szCs w:val="20"/>
              </w:rPr>
              <w:t>Caminos por Intervenir</w:t>
            </w:r>
            <w:r w:rsidRPr="00D55461">
              <w:rPr>
                <w:rFonts w:eastAsia="Times New Roman" w:cs="Calibri"/>
                <w:b/>
                <w:bCs/>
                <w:color w:val="000000"/>
                <w:sz w:val="20"/>
                <w:szCs w:val="20"/>
              </w:rPr>
              <w:t xml:space="preserve"> en Rehabilitación Según Escenarios de </w:t>
            </w:r>
            <w:r w:rsidRPr="009A4AE6">
              <w:rPr>
                <w:rFonts w:eastAsia="Times New Roman" w:cs="Calibri"/>
                <w:b/>
                <w:bCs/>
                <w:color w:val="000000"/>
                <w:sz w:val="20"/>
                <w:szCs w:val="20"/>
              </w:rPr>
              <w:t>evaluación</w:t>
            </w:r>
            <w:r w:rsidRPr="00D55461">
              <w:rPr>
                <w:rFonts w:eastAsia="Times New Roman" w:cs="Calibri"/>
                <w:b/>
                <w:bCs/>
                <w:color w:val="000000"/>
                <w:sz w:val="20"/>
                <w:szCs w:val="20"/>
              </w:rPr>
              <w:t xml:space="preserve"> del Plan Quinquenal 202</w:t>
            </w:r>
            <w:r w:rsidR="00C8330B">
              <w:rPr>
                <w:rFonts w:eastAsia="Times New Roman" w:cs="Calibri"/>
                <w:b/>
                <w:bCs/>
                <w:color w:val="000000"/>
                <w:sz w:val="20"/>
                <w:szCs w:val="20"/>
              </w:rPr>
              <w:t>4-2028</w:t>
            </w:r>
          </w:p>
        </w:tc>
      </w:tr>
      <w:tr w:rsidR="00D55461" w:rsidRPr="00D55461" w14:paraId="28FF2861" w14:textId="77777777" w:rsidTr="00DD00AD">
        <w:trPr>
          <w:trHeight w:val="269"/>
          <w:jc w:val="center"/>
        </w:trPr>
        <w:tc>
          <w:tcPr>
            <w:tcW w:w="1015" w:type="dxa"/>
            <w:vMerge w:val="restart"/>
            <w:tcBorders>
              <w:top w:val="single" w:sz="4" w:space="0" w:color="auto"/>
              <w:left w:val="single" w:sz="4" w:space="0" w:color="auto"/>
            </w:tcBorders>
            <w:shd w:val="clear" w:color="auto" w:fill="auto"/>
            <w:vAlign w:val="center"/>
            <w:hideMark/>
          </w:tcPr>
          <w:p w14:paraId="2FFB7E42" w14:textId="77777777" w:rsidR="00D55461" w:rsidRPr="00D55461" w:rsidRDefault="00D55461" w:rsidP="00D55461">
            <w:pPr>
              <w:spacing w:before="0" w:after="0" w:line="240" w:lineRule="auto"/>
              <w:ind w:firstLine="0"/>
              <w:jc w:val="center"/>
              <w:rPr>
                <w:rFonts w:eastAsia="Times New Roman" w:cs="Calibri"/>
                <w:b/>
                <w:bCs/>
                <w:color w:val="000000"/>
                <w:sz w:val="20"/>
                <w:szCs w:val="20"/>
              </w:rPr>
            </w:pPr>
            <w:r w:rsidRPr="00D55461">
              <w:rPr>
                <w:rFonts w:eastAsia="Times New Roman" w:cs="Calibri"/>
                <w:b/>
                <w:bCs/>
                <w:color w:val="000000"/>
                <w:sz w:val="20"/>
                <w:szCs w:val="20"/>
              </w:rPr>
              <w:t>Top de Caminos</w:t>
            </w:r>
          </w:p>
        </w:tc>
        <w:tc>
          <w:tcPr>
            <w:tcW w:w="6745" w:type="dxa"/>
            <w:gridSpan w:val="4"/>
            <w:tcBorders>
              <w:top w:val="single" w:sz="4" w:space="0" w:color="auto"/>
              <w:right w:val="single" w:sz="4" w:space="0" w:color="auto"/>
            </w:tcBorders>
            <w:shd w:val="clear" w:color="auto" w:fill="auto"/>
            <w:vAlign w:val="center"/>
            <w:hideMark/>
          </w:tcPr>
          <w:p w14:paraId="5E27694A" w14:textId="2D96754F" w:rsidR="00D55461" w:rsidRPr="00D55461" w:rsidRDefault="00C8330B" w:rsidP="00D55461">
            <w:pPr>
              <w:spacing w:before="0" w:after="0" w:line="240" w:lineRule="auto"/>
              <w:ind w:firstLine="0"/>
              <w:jc w:val="center"/>
              <w:rPr>
                <w:rFonts w:eastAsia="Times New Roman" w:cs="Calibri"/>
                <w:b/>
                <w:bCs/>
                <w:color w:val="000000"/>
                <w:sz w:val="20"/>
                <w:szCs w:val="20"/>
              </w:rPr>
            </w:pPr>
            <w:r>
              <w:rPr>
                <w:rFonts w:eastAsia="Times New Roman" w:cs="Calibri"/>
                <w:b/>
                <w:bCs/>
                <w:color w:val="000000"/>
                <w:sz w:val="20"/>
                <w:szCs w:val="20"/>
              </w:rPr>
              <w:t>C</w:t>
            </w:r>
            <w:r w:rsidR="00D55461" w:rsidRPr="009A4AE6">
              <w:rPr>
                <w:rFonts w:eastAsia="Times New Roman" w:cs="Calibri"/>
                <w:b/>
                <w:bCs/>
                <w:color w:val="000000"/>
                <w:sz w:val="20"/>
                <w:szCs w:val="20"/>
              </w:rPr>
              <w:t>aracterísticas</w:t>
            </w:r>
            <w:r w:rsidR="00D55461" w:rsidRPr="00D55461">
              <w:rPr>
                <w:rFonts w:eastAsia="Times New Roman" w:cs="Calibri"/>
                <w:b/>
                <w:bCs/>
                <w:color w:val="000000"/>
                <w:sz w:val="20"/>
                <w:szCs w:val="20"/>
              </w:rPr>
              <w:t xml:space="preserve"> del Camino</w:t>
            </w:r>
          </w:p>
        </w:tc>
      </w:tr>
      <w:tr w:rsidR="00D55461" w:rsidRPr="00D55461" w14:paraId="48F4C7AA" w14:textId="77777777" w:rsidTr="00DD00AD">
        <w:trPr>
          <w:trHeight w:val="475"/>
          <w:jc w:val="center"/>
        </w:trPr>
        <w:tc>
          <w:tcPr>
            <w:tcW w:w="1015" w:type="dxa"/>
            <w:vMerge/>
            <w:tcBorders>
              <w:top w:val="nil"/>
              <w:left w:val="single" w:sz="4" w:space="0" w:color="auto"/>
            </w:tcBorders>
            <w:vAlign w:val="center"/>
            <w:hideMark/>
          </w:tcPr>
          <w:p w14:paraId="5FBCEBAD" w14:textId="77777777" w:rsidR="00D55461" w:rsidRPr="00D55461" w:rsidRDefault="00D55461" w:rsidP="00D55461">
            <w:pPr>
              <w:spacing w:before="0" w:after="0" w:line="240" w:lineRule="auto"/>
              <w:ind w:firstLine="0"/>
              <w:jc w:val="left"/>
              <w:rPr>
                <w:rFonts w:eastAsia="Times New Roman" w:cs="Calibri"/>
                <w:b/>
                <w:bCs/>
                <w:color w:val="000000"/>
                <w:sz w:val="20"/>
                <w:szCs w:val="20"/>
              </w:rPr>
            </w:pPr>
          </w:p>
        </w:tc>
        <w:tc>
          <w:tcPr>
            <w:tcW w:w="1685" w:type="dxa"/>
            <w:tcBorders>
              <w:top w:val="nil"/>
            </w:tcBorders>
            <w:shd w:val="clear" w:color="auto" w:fill="auto"/>
            <w:vAlign w:val="center"/>
            <w:hideMark/>
          </w:tcPr>
          <w:p w14:paraId="6DAA2EE7" w14:textId="528ED0C8" w:rsidR="00D55461" w:rsidRPr="00D55461" w:rsidRDefault="00D55461" w:rsidP="00D55461">
            <w:pPr>
              <w:spacing w:before="0" w:after="0" w:line="240" w:lineRule="auto"/>
              <w:ind w:firstLine="0"/>
              <w:jc w:val="center"/>
              <w:rPr>
                <w:rFonts w:eastAsia="Times New Roman" w:cs="Calibri"/>
                <w:b/>
                <w:bCs/>
                <w:color w:val="000000"/>
                <w:sz w:val="20"/>
                <w:szCs w:val="20"/>
              </w:rPr>
            </w:pPr>
            <w:r w:rsidRPr="009A4AE6">
              <w:rPr>
                <w:rFonts w:eastAsia="Times New Roman" w:cs="Calibri"/>
                <w:b/>
                <w:bCs/>
                <w:color w:val="000000"/>
                <w:sz w:val="20"/>
                <w:szCs w:val="20"/>
              </w:rPr>
              <w:t>Código</w:t>
            </w:r>
            <w:r w:rsidRPr="00D55461">
              <w:rPr>
                <w:rFonts w:eastAsia="Times New Roman" w:cs="Calibri"/>
                <w:b/>
                <w:bCs/>
                <w:color w:val="000000"/>
                <w:sz w:val="20"/>
                <w:szCs w:val="20"/>
              </w:rPr>
              <w:t xml:space="preserve"> de Camino</w:t>
            </w:r>
          </w:p>
        </w:tc>
        <w:tc>
          <w:tcPr>
            <w:tcW w:w="1685" w:type="dxa"/>
            <w:tcBorders>
              <w:top w:val="nil"/>
            </w:tcBorders>
            <w:shd w:val="clear" w:color="auto" w:fill="auto"/>
            <w:vAlign w:val="center"/>
            <w:hideMark/>
          </w:tcPr>
          <w:p w14:paraId="34D632B4" w14:textId="77777777" w:rsidR="00D55461" w:rsidRPr="00D55461" w:rsidRDefault="00D55461" w:rsidP="00D55461">
            <w:pPr>
              <w:spacing w:before="0" w:after="0" w:line="240" w:lineRule="auto"/>
              <w:ind w:firstLine="0"/>
              <w:jc w:val="center"/>
              <w:rPr>
                <w:rFonts w:eastAsia="Times New Roman" w:cs="Calibri"/>
                <w:b/>
                <w:bCs/>
                <w:color w:val="000000"/>
                <w:sz w:val="20"/>
                <w:szCs w:val="20"/>
              </w:rPr>
            </w:pPr>
            <w:r w:rsidRPr="00D55461">
              <w:rPr>
                <w:rFonts w:eastAsia="Times New Roman" w:cs="Calibri"/>
                <w:b/>
                <w:bCs/>
                <w:color w:val="000000"/>
                <w:sz w:val="20"/>
                <w:szCs w:val="20"/>
              </w:rPr>
              <w:t>Distrito del Camino</w:t>
            </w:r>
          </w:p>
        </w:tc>
        <w:tc>
          <w:tcPr>
            <w:tcW w:w="1685" w:type="dxa"/>
            <w:tcBorders>
              <w:top w:val="nil"/>
            </w:tcBorders>
            <w:shd w:val="clear" w:color="auto" w:fill="auto"/>
            <w:vAlign w:val="center"/>
            <w:hideMark/>
          </w:tcPr>
          <w:p w14:paraId="1863F4B1" w14:textId="77777777" w:rsidR="00D55461" w:rsidRPr="00D55461" w:rsidRDefault="00D55461" w:rsidP="00D55461">
            <w:pPr>
              <w:spacing w:before="0" w:after="0" w:line="240" w:lineRule="auto"/>
              <w:ind w:firstLine="0"/>
              <w:jc w:val="center"/>
              <w:rPr>
                <w:rFonts w:eastAsia="Times New Roman" w:cs="Calibri"/>
                <w:b/>
                <w:bCs/>
                <w:color w:val="000000"/>
                <w:sz w:val="20"/>
                <w:szCs w:val="20"/>
              </w:rPr>
            </w:pPr>
            <w:r w:rsidRPr="00D55461">
              <w:rPr>
                <w:rFonts w:eastAsia="Times New Roman" w:cs="Calibri"/>
                <w:b/>
                <w:bCs/>
                <w:color w:val="000000"/>
                <w:sz w:val="20"/>
                <w:szCs w:val="20"/>
              </w:rPr>
              <w:t>Porcentaje Obtenido (%)</w:t>
            </w:r>
          </w:p>
        </w:tc>
        <w:tc>
          <w:tcPr>
            <w:tcW w:w="1687" w:type="dxa"/>
            <w:tcBorders>
              <w:top w:val="nil"/>
              <w:right w:val="single" w:sz="4" w:space="0" w:color="auto"/>
            </w:tcBorders>
            <w:shd w:val="clear" w:color="auto" w:fill="auto"/>
            <w:vAlign w:val="center"/>
            <w:hideMark/>
          </w:tcPr>
          <w:p w14:paraId="4DAEE0D9" w14:textId="77777777" w:rsidR="00D55461" w:rsidRPr="00D55461" w:rsidRDefault="00D55461" w:rsidP="00D55461">
            <w:pPr>
              <w:spacing w:before="0" w:after="0" w:line="240" w:lineRule="auto"/>
              <w:ind w:firstLine="0"/>
              <w:jc w:val="center"/>
              <w:rPr>
                <w:rFonts w:eastAsia="Times New Roman" w:cs="Calibri"/>
                <w:b/>
                <w:bCs/>
                <w:color w:val="000000"/>
                <w:sz w:val="20"/>
                <w:szCs w:val="20"/>
              </w:rPr>
            </w:pPr>
            <w:r w:rsidRPr="00D55461">
              <w:rPr>
                <w:rFonts w:eastAsia="Times New Roman" w:cs="Calibri"/>
                <w:b/>
                <w:bCs/>
                <w:color w:val="000000"/>
                <w:sz w:val="20"/>
                <w:szCs w:val="20"/>
              </w:rPr>
              <w:t>Longitud Total del Camino (km)</w:t>
            </w:r>
          </w:p>
        </w:tc>
      </w:tr>
      <w:tr w:rsidR="00D55461" w:rsidRPr="00D55461" w14:paraId="7B07C9C7" w14:textId="77777777" w:rsidTr="00DD00AD">
        <w:trPr>
          <w:trHeight w:val="257"/>
          <w:jc w:val="center"/>
        </w:trPr>
        <w:tc>
          <w:tcPr>
            <w:tcW w:w="1015" w:type="dxa"/>
            <w:tcBorders>
              <w:left w:val="single" w:sz="4" w:space="0" w:color="auto"/>
            </w:tcBorders>
            <w:shd w:val="clear" w:color="auto" w:fill="auto"/>
            <w:vAlign w:val="center"/>
            <w:hideMark/>
          </w:tcPr>
          <w:p w14:paraId="719C8EA2" w14:textId="77777777" w:rsidR="00D55461" w:rsidRPr="00D55461" w:rsidRDefault="00D55461" w:rsidP="00D55461">
            <w:pPr>
              <w:spacing w:before="0" w:after="0" w:line="240" w:lineRule="auto"/>
              <w:ind w:firstLine="0"/>
              <w:jc w:val="center"/>
              <w:rPr>
                <w:rFonts w:eastAsia="Times New Roman" w:cs="Calibri"/>
                <w:color w:val="000000"/>
                <w:sz w:val="20"/>
                <w:szCs w:val="20"/>
              </w:rPr>
            </w:pPr>
            <w:r w:rsidRPr="00D55461">
              <w:rPr>
                <w:rFonts w:eastAsia="Times New Roman" w:cs="Calibri"/>
                <w:color w:val="000000"/>
                <w:sz w:val="20"/>
                <w:szCs w:val="20"/>
              </w:rPr>
              <w:t>1</w:t>
            </w:r>
          </w:p>
        </w:tc>
        <w:tc>
          <w:tcPr>
            <w:tcW w:w="1685" w:type="dxa"/>
            <w:shd w:val="clear" w:color="auto" w:fill="auto"/>
            <w:noWrap/>
            <w:vAlign w:val="center"/>
            <w:hideMark/>
          </w:tcPr>
          <w:p w14:paraId="1E18E0CD" w14:textId="77777777" w:rsidR="00D55461" w:rsidRPr="00D55461" w:rsidRDefault="00D55461" w:rsidP="00D55461">
            <w:pPr>
              <w:spacing w:before="0" w:after="0" w:line="240" w:lineRule="auto"/>
              <w:ind w:firstLine="0"/>
              <w:jc w:val="center"/>
              <w:rPr>
                <w:rFonts w:eastAsia="Times New Roman" w:cs="Calibri"/>
                <w:color w:val="000000"/>
                <w:sz w:val="20"/>
                <w:szCs w:val="20"/>
              </w:rPr>
            </w:pPr>
            <w:r w:rsidRPr="00D55461">
              <w:rPr>
                <w:rFonts w:eastAsia="Times New Roman" w:cs="Calibri"/>
                <w:color w:val="000000"/>
                <w:sz w:val="20"/>
                <w:szCs w:val="20"/>
              </w:rPr>
              <w:t>7-02-098-00</w:t>
            </w:r>
          </w:p>
        </w:tc>
        <w:tc>
          <w:tcPr>
            <w:tcW w:w="1685" w:type="dxa"/>
            <w:shd w:val="clear" w:color="auto" w:fill="auto"/>
            <w:noWrap/>
            <w:vAlign w:val="center"/>
            <w:hideMark/>
          </w:tcPr>
          <w:p w14:paraId="3B74ED5E" w14:textId="77777777" w:rsidR="00D55461" w:rsidRPr="00D55461" w:rsidRDefault="00D55461" w:rsidP="00D55461">
            <w:pPr>
              <w:spacing w:before="0" w:after="0" w:line="240" w:lineRule="auto"/>
              <w:ind w:firstLine="0"/>
              <w:jc w:val="center"/>
              <w:rPr>
                <w:rFonts w:eastAsia="Times New Roman" w:cs="Calibri"/>
                <w:color w:val="000000"/>
                <w:sz w:val="20"/>
                <w:szCs w:val="20"/>
              </w:rPr>
            </w:pPr>
            <w:r w:rsidRPr="00D55461">
              <w:rPr>
                <w:rFonts w:eastAsia="Times New Roman" w:cs="Calibri"/>
                <w:color w:val="000000"/>
                <w:sz w:val="20"/>
                <w:szCs w:val="20"/>
              </w:rPr>
              <w:t>Jimenez</w:t>
            </w:r>
          </w:p>
        </w:tc>
        <w:tc>
          <w:tcPr>
            <w:tcW w:w="1685" w:type="dxa"/>
            <w:shd w:val="clear" w:color="auto" w:fill="auto"/>
            <w:noWrap/>
            <w:vAlign w:val="center"/>
            <w:hideMark/>
          </w:tcPr>
          <w:p w14:paraId="0FC30146" w14:textId="77777777" w:rsidR="00D55461" w:rsidRPr="00D55461" w:rsidRDefault="00D55461" w:rsidP="00D55461">
            <w:pPr>
              <w:spacing w:before="0" w:after="0" w:line="240" w:lineRule="auto"/>
              <w:ind w:firstLine="0"/>
              <w:jc w:val="center"/>
              <w:rPr>
                <w:rFonts w:eastAsia="Times New Roman" w:cs="Calibri"/>
                <w:color w:val="000000"/>
                <w:sz w:val="20"/>
                <w:szCs w:val="20"/>
              </w:rPr>
            </w:pPr>
            <w:r w:rsidRPr="00D55461">
              <w:rPr>
                <w:rFonts w:eastAsia="Times New Roman" w:cs="Calibri"/>
                <w:color w:val="000000"/>
                <w:sz w:val="20"/>
                <w:szCs w:val="20"/>
              </w:rPr>
              <w:t>56,38%</w:t>
            </w:r>
          </w:p>
        </w:tc>
        <w:tc>
          <w:tcPr>
            <w:tcW w:w="1687" w:type="dxa"/>
            <w:tcBorders>
              <w:right w:val="single" w:sz="4" w:space="0" w:color="auto"/>
            </w:tcBorders>
            <w:shd w:val="clear" w:color="auto" w:fill="auto"/>
            <w:noWrap/>
            <w:vAlign w:val="center"/>
            <w:hideMark/>
          </w:tcPr>
          <w:p w14:paraId="471490E7" w14:textId="77777777" w:rsidR="00D55461" w:rsidRPr="00D55461" w:rsidRDefault="00D55461" w:rsidP="00D55461">
            <w:pPr>
              <w:spacing w:before="0" w:after="0" w:line="240" w:lineRule="auto"/>
              <w:ind w:firstLine="0"/>
              <w:jc w:val="center"/>
              <w:rPr>
                <w:rFonts w:eastAsia="Times New Roman" w:cs="Calibri"/>
                <w:color w:val="000000"/>
                <w:sz w:val="20"/>
                <w:szCs w:val="20"/>
              </w:rPr>
            </w:pPr>
            <w:r w:rsidRPr="00D55461">
              <w:rPr>
                <w:rFonts w:eastAsia="Times New Roman" w:cs="Calibri"/>
                <w:color w:val="000000"/>
                <w:sz w:val="20"/>
                <w:szCs w:val="20"/>
              </w:rPr>
              <w:t>6,20</w:t>
            </w:r>
          </w:p>
        </w:tc>
      </w:tr>
      <w:tr w:rsidR="00D55461" w:rsidRPr="00D55461" w14:paraId="66CA95EE" w14:textId="77777777" w:rsidTr="00DD00AD">
        <w:trPr>
          <w:trHeight w:val="257"/>
          <w:jc w:val="center"/>
        </w:trPr>
        <w:tc>
          <w:tcPr>
            <w:tcW w:w="1015" w:type="dxa"/>
            <w:tcBorders>
              <w:top w:val="nil"/>
              <w:left w:val="single" w:sz="4" w:space="0" w:color="auto"/>
            </w:tcBorders>
            <w:shd w:val="clear" w:color="auto" w:fill="auto"/>
            <w:vAlign w:val="center"/>
            <w:hideMark/>
          </w:tcPr>
          <w:p w14:paraId="74D4CBA7" w14:textId="77777777" w:rsidR="00D55461" w:rsidRPr="00D55461" w:rsidRDefault="00D55461" w:rsidP="00D55461">
            <w:pPr>
              <w:spacing w:before="0" w:after="0" w:line="240" w:lineRule="auto"/>
              <w:ind w:firstLine="0"/>
              <w:jc w:val="center"/>
              <w:rPr>
                <w:rFonts w:eastAsia="Times New Roman" w:cs="Calibri"/>
                <w:color w:val="000000"/>
                <w:sz w:val="20"/>
                <w:szCs w:val="20"/>
              </w:rPr>
            </w:pPr>
            <w:r w:rsidRPr="00D55461">
              <w:rPr>
                <w:rFonts w:eastAsia="Times New Roman" w:cs="Calibri"/>
                <w:color w:val="000000"/>
                <w:sz w:val="20"/>
                <w:szCs w:val="20"/>
              </w:rPr>
              <w:t>2</w:t>
            </w:r>
          </w:p>
        </w:tc>
        <w:tc>
          <w:tcPr>
            <w:tcW w:w="1685" w:type="dxa"/>
            <w:tcBorders>
              <w:top w:val="nil"/>
            </w:tcBorders>
            <w:shd w:val="clear" w:color="auto" w:fill="auto"/>
            <w:noWrap/>
            <w:vAlign w:val="center"/>
            <w:hideMark/>
          </w:tcPr>
          <w:p w14:paraId="2295C952" w14:textId="77777777" w:rsidR="00D55461" w:rsidRPr="00D55461" w:rsidRDefault="00D55461" w:rsidP="00D55461">
            <w:pPr>
              <w:spacing w:before="0" w:after="0" w:line="240" w:lineRule="auto"/>
              <w:ind w:firstLine="0"/>
              <w:jc w:val="center"/>
              <w:rPr>
                <w:rFonts w:eastAsia="Times New Roman" w:cs="Calibri"/>
                <w:color w:val="000000"/>
                <w:sz w:val="20"/>
                <w:szCs w:val="20"/>
              </w:rPr>
            </w:pPr>
            <w:r w:rsidRPr="00D55461">
              <w:rPr>
                <w:rFonts w:eastAsia="Times New Roman" w:cs="Calibri"/>
                <w:color w:val="000000"/>
                <w:sz w:val="20"/>
                <w:szCs w:val="20"/>
              </w:rPr>
              <w:t>7-02-035-00</w:t>
            </w:r>
          </w:p>
        </w:tc>
        <w:tc>
          <w:tcPr>
            <w:tcW w:w="1685" w:type="dxa"/>
            <w:tcBorders>
              <w:top w:val="nil"/>
            </w:tcBorders>
            <w:shd w:val="clear" w:color="auto" w:fill="auto"/>
            <w:noWrap/>
            <w:vAlign w:val="center"/>
            <w:hideMark/>
          </w:tcPr>
          <w:p w14:paraId="675907CF" w14:textId="77777777" w:rsidR="00D55461" w:rsidRPr="00D55461" w:rsidRDefault="00D55461" w:rsidP="00D55461">
            <w:pPr>
              <w:spacing w:before="0" w:after="0" w:line="240" w:lineRule="auto"/>
              <w:ind w:firstLine="0"/>
              <w:jc w:val="center"/>
              <w:rPr>
                <w:rFonts w:eastAsia="Times New Roman" w:cs="Calibri"/>
                <w:color w:val="000000"/>
                <w:sz w:val="20"/>
                <w:szCs w:val="20"/>
              </w:rPr>
            </w:pPr>
            <w:r w:rsidRPr="00D55461">
              <w:rPr>
                <w:rFonts w:eastAsia="Times New Roman" w:cs="Calibri"/>
                <w:color w:val="000000"/>
                <w:sz w:val="20"/>
                <w:szCs w:val="20"/>
              </w:rPr>
              <w:t>Jimenez</w:t>
            </w:r>
          </w:p>
        </w:tc>
        <w:tc>
          <w:tcPr>
            <w:tcW w:w="1685" w:type="dxa"/>
            <w:tcBorders>
              <w:top w:val="nil"/>
            </w:tcBorders>
            <w:shd w:val="clear" w:color="auto" w:fill="auto"/>
            <w:noWrap/>
            <w:vAlign w:val="center"/>
            <w:hideMark/>
          </w:tcPr>
          <w:p w14:paraId="5D8D72CE" w14:textId="77777777" w:rsidR="00D55461" w:rsidRPr="00D55461" w:rsidRDefault="00D55461" w:rsidP="00D55461">
            <w:pPr>
              <w:spacing w:before="0" w:after="0" w:line="240" w:lineRule="auto"/>
              <w:ind w:firstLine="0"/>
              <w:jc w:val="center"/>
              <w:rPr>
                <w:rFonts w:eastAsia="Times New Roman" w:cs="Calibri"/>
                <w:color w:val="000000"/>
                <w:sz w:val="20"/>
                <w:szCs w:val="20"/>
              </w:rPr>
            </w:pPr>
            <w:r w:rsidRPr="00D55461">
              <w:rPr>
                <w:rFonts w:eastAsia="Times New Roman" w:cs="Calibri"/>
                <w:color w:val="000000"/>
                <w:sz w:val="20"/>
                <w:szCs w:val="20"/>
              </w:rPr>
              <w:t>55,75%</w:t>
            </w:r>
          </w:p>
        </w:tc>
        <w:tc>
          <w:tcPr>
            <w:tcW w:w="1687" w:type="dxa"/>
            <w:tcBorders>
              <w:top w:val="nil"/>
              <w:right w:val="single" w:sz="4" w:space="0" w:color="auto"/>
            </w:tcBorders>
            <w:shd w:val="clear" w:color="auto" w:fill="auto"/>
            <w:noWrap/>
            <w:vAlign w:val="center"/>
            <w:hideMark/>
          </w:tcPr>
          <w:p w14:paraId="167A242D" w14:textId="77777777" w:rsidR="00D55461" w:rsidRPr="00D55461" w:rsidRDefault="00D55461" w:rsidP="00D55461">
            <w:pPr>
              <w:spacing w:before="0" w:after="0" w:line="240" w:lineRule="auto"/>
              <w:ind w:firstLine="0"/>
              <w:jc w:val="center"/>
              <w:rPr>
                <w:rFonts w:eastAsia="Times New Roman" w:cs="Calibri"/>
                <w:color w:val="000000"/>
                <w:sz w:val="20"/>
                <w:szCs w:val="20"/>
              </w:rPr>
            </w:pPr>
            <w:r w:rsidRPr="00D55461">
              <w:rPr>
                <w:rFonts w:eastAsia="Times New Roman" w:cs="Calibri"/>
                <w:color w:val="000000"/>
                <w:sz w:val="20"/>
                <w:szCs w:val="20"/>
              </w:rPr>
              <w:t>10,10</w:t>
            </w:r>
          </w:p>
        </w:tc>
      </w:tr>
      <w:tr w:rsidR="00D55461" w:rsidRPr="00D55461" w14:paraId="4B61EB0F" w14:textId="77777777" w:rsidTr="00DD00AD">
        <w:trPr>
          <w:trHeight w:val="257"/>
          <w:jc w:val="center"/>
        </w:trPr>
        <w:tc>
          <w:tcPr>
            <w:tcW w:w="1015" w:type="dxa"/>
            <w:tcBorders>
              <w:top w:val="nil"/>
              <w:left w:val="single" w:sz="4" w:space="0" w:color="auto"/>
            </w:tcBorders>
            <w:shd w:val="clear" w:color="auto" w:fill="auto"/>
            <w:vAlign w:val="center"/>
            <w:hideMark/>
          </w:tcPr>
          <w:p w14:paraId="04E6C586" w14:textId="77777777" w:rsidR="00D55461" w:rsidRPr="00D55461" w:rsidRDefault="00D55461" w:rsidP="00D55461">
            <w:pPr>
              <w:spacing w:before="0" w:after="0" w:line="240" w:lineRule="auto"/>
              <w:ind w:firstLine="0"/>
              <w:jc w:val="center"/>
              <w:rPr>
                <w:rFonts w:eastAsia="Times New Roman" w:cs="Calibri"/>
                <w:color w:val="000000"/>
                <w:sz w:val="20"/>
                <w:szCs w:val="20"/>
              </w:rPr>
            </w:pPr>
            <w:r w:rsidRPr="00D55461">
              <w:rPr>
                <w:rFonts w:eastAsia="Times New Roman" w:cs="Calibri"/>
                <w:color w:val="000000"/>
                <w:sz w:val="20"/>
                <w:szCs w:val="20"/>
              </w:rPr>
              <w:t>3</w:t>
            </w:r>
          </w:p>
        </w:tc>
        <w:tc>
          <w:tcPr>
            <w:tcW w:w="1685" w:type="dxa"/>
            <w:tcBorders>
              <w:top w:val="nil"/>
            </w:tcBorders>
            <w:shd w:val="clear" w:color="auto" w:fill="auto"/>
            <w:noWrap/>
            <w:vAlign w:val="center"/>
            <w:hideMark/>
          </w:tcPr>
          <w:p w14:paraId="24345509" w14:textId="77777777" w:rsidR="00D55461" w:rsidRPr="00D55461" w:rsidRDefault="00D55461" w:rsidP="00D55461">
            <w:pPr>
              <w:spacing w:before="0" w:after="0" w:line="240" w:lineRule="auto"/>
              <w:ind w:firstLine="0"/>
              <w:jc w:val="center"/>
              <w:rPr>
                <w:rFonts w:eastAsia="Times New Roman" w:cs="Calibri"/>
                <w:color w:val="000000"/>
                <w:sz w:val="20"/>
                <w:szCs w:val="20"/>
              </w:rPr>
            </w:pPr>
            <w:r w:rsidRPr="00D55461">
              <w:rPr>
                <w:rFonts w:eastAsia="Times New Roman" w:cs="Calibri"/>
                <w:color w:val="000000"/>
                <w:sz w:val="20"/>
                <w:szCs w:val="20"/>
              </w:rPr>
              <w:t>7-02-029-00</w:t>
            </w:r>
          </w:p>
        </w:tc>
        <w:tc>
          <w:tcPr>
            <w:tcW w:w="1685" w:type="dxa"/>
            <w:tcBorders>
              <w:top w:val="nil"/>
            </w:tcBorders>
            <w:shd w:val="clear" w:color="auto" w:fill="auto"/>
            <w:noWrap/>
            <w:vAlign w:val="center"/>
            <w:hideMark/>
          </w:tcPr>
          <w:p w14:paraId="06AF0C52" w14:textId="77777777" w:rsidR="00D55461" w:rsidRPr="00D55461" w:rsidRDefault="00D55461" w:rsidP="00D55461">
            <w:pPr>
              <w:spacing w:before="0" w:after="0" w:line="240" w:lineRule="auto"/>
              <w:ind w:firstLine="0"/>
              <w:jc w:val="center"/>
              <w:rPr>
                <w:rFonts w:eastAsia="Times New Roman" w:cs="Calibri"/>
                <w:color w:val="000000"/>
                <w:sz w:val="20"/>
                <w:szCs w:val="20"/>
              </w:rPr>
            </w:pPr>
            <w:r w:rsidRPr="00D55461">
              <w:rPr>
                <w:rFonts w:eastAsia="Times New Roman" w:cs="Calibri"/>
                <w:color w:val="000000"/>
                <w:sz w:val="20"/>
                <w:szCs w:val="20"/>
              </w:rPr>
              <w:t>Roxana</w:t>
            </w:r>
          </w:p>
        </w:tc>
        <w:tc>
          <w:tcPr>
            <w:tcW w:w="1685" w:type="dxa"/>
            <w:tcBorders>
              <w:top w:val="nil"/>
            </w:tcBorders>
            <w:shd w:val="clear" w:color="auto" w:fill="auto"/>
            <w:noWrap/>
            <w:vAlign w:val="center"/>
            <w:hideMark/>
          </w:tcPr>
          <w:p w14:paraId="0478554C" w14:textId="77777777" w:rsidR="00D55461" w:rsidRPr="00D55461" w:rsidRDefault="00D55461" w:rsidP="00D55461">
            <w:pPr>
              <w:spacing w:before="0" w:after="0" w:line="240" w:lineRule="auto"/>
              <w:ind w:firstLine="0"/>
              <w:jc w:val="center"/>
              <w:rPr>
                <w:rFonts w:eastAsia="Times New Roman" w:cs="Calibri"/>
                <w:color w:val="000000"/>
                <w:sz w:val="20"/>
                <w:szCs w:val="20"/>
              </w:rPr>
            </w:pPr>
            <w:r w:rsidRPr="00D55461">
              <w:rPr>
                <w:rFonts w:eastAsia="Times New Roman" w:cs="Calibri"/>
                <w:color w:val="000000"/>
                <w:sz w:val="20"/>
                <w:szCs w:val="20"/>
              </w:rPr>
              <w:t>53,00%</w:t>
            </w:r>
          </w:p>
        </w:tc>
        <w:tc>
          <w:tcPr>
            <w:tcW w:w="1687" w:type="dxa"/>
            <w:tcBorders>
              <w:top w:val="nil"/>
              <w:right w:val="single" w:sz="4" w:space="0" w:color="auto"/>
            </w:tcBorders>
            <w:shd w:val="clear" w:color="auto" w:fill="auto"/>
            <w:noWrap/>
            <w:vAlign w:val="center"/>
            <w:hideMark/>
          </w:tcPr>
          <w:p w14:paraId="176CFE3B" w14:textId="77777777" w:rsidR="00D55461" w:rsidRPr="00D55461" w:rsidRDefault="00D55461" w:rsidP="00D55461">
            <w:pPr>
              <w:spacing w:before="0" w:after="0" w:line="240" w:lineRule="auto"/>
              <w:ind w:firstLine="0"/>
              <w:jc w:val="center"/>
              <w:rPr>
                <w:rFonts w:eastAsia="Times New Roman" w:cs="Calibri"/>
                <w:color w:val="000000"/>
                <w:sz w:val="20"/>
                <w:szCs w:val="20"/>
              </w:rPr>
            </w:pPr>
            <w:r w:rsidRPr="00D55461">
              <w:rPr>
                <w:rFonts w:eastAsia="Times New Roman" w:cs="Calibri"/>
                <w:color w:val="000000"/>
                <w:sz w:val="20"/>
                <w:szCs w:val="20"/>
              </w:rPr>
              <w:t>1,60</w:t>
            </w:r>
          </w:p>
        </w:tc>
      </w:tr>
      <w:tr w:rsidR="00D55461" w:rsidRPr="00D55461" w14:paraId="70BB1ECB" w14:textId="77777777" w:rsidTr="00DD00AD">
        <w:trPr>
          <w:trHeight w:val="257"/>
          <w:jc w:val="center"/>
        </w:trPr>
        <w:tc>
          <w:tcPr>
            <w:tcW w:w="1015" w:type="dxa"/>
            <w:tcBorders>
              <w:top w:val="nil"/>
              <w:left w:val="single" w:sz="4" w:space="0" w:color="auto"/>
            </w:tcBorders>
            <w:shd w:val="clear" w:color="auto" w:fill="auto"/>
            <w:vAlign w:val="center"/>
            <w:hideMark/>
          </w:tcPr>
          <w:p w14:paraId="06837F2F" w14:textId="77777777" w:rsidR="00D55461" w:rsidRPr="00D55461" w:rsidRDefault="00D55461" w:rsidP="00D55461">
            <w:pPr>
              <w:spacing w:before="0" w:after="0" w:line="240" w:lineRule="auto"/>
              <w:ind w:firstLine="0"/>
              <w:jc w:val="center"/>
              <w:rPr>
                <w:rFonts w:eastAsia="Times New Roman" w:cs="Calibri"/>
                <w:color w:val="000000"/>
                <w:sz w:val="20"/>
                <w:szCs w:val="20"/>
              </w:rPr>
            </w:pPr>
            <w:r w:rsidRPr="00D55461">
              <w:rPr>
                <w:rFonts w:eastAsia="Times New Roman" w:cs="Calibri"/>
                <w:color w:val="000000"/>
                <w:sz w:val="20"/>
                <w:szCs w:val="20"/>
              </w:rPr>
              <w:t>4</w:t>
            </w:r>
          </w:p>
        </w:tc>
        <w:tc>
          <w:tcPr>
            <w:tcW w:w="1685" w:type="dxa"/>
            <w:tcBorders>
              <w:top w:val="nil"/>
            </w:tcBorders>
            <w:shd w:val="clear" w:color="auto" w:fill="auto"/>
            <w:noWrap/>
            <w:vAlign w:val="center"/>
            <w:hideMark/>
          </w:tcPr>
          <w:p w14:paraId="7DB2F4A7" w14:textId="77777777" w:rsidR="00D55461" w:rsidRPr="00D55461" w:rsidRDefault="00D55461" w:rsidP="00D55461">
            <w:pPr>
              <w:spacing w:before="0" w:after="0" w:line="240" w:lineRule="auto"/>
              <w:ind w:firstLine="0"/>
              <w:jc w:val="center"/>
              <w:rPr>
                <w:rFonts w:eastAsia="Times New Roman" w:cs="Calibri"/>
                <w:color w:val="000000"/>
                <w:sz w:val="20"/>
                <w:szCs w:val="20"/>
              </w:rPr>
            </w:pPr>
            <w:r w:rsidRPr="00D55461">
              <w:rPr>
                <w:rFonts w:eastAsia="Times New Roman" w:cs="Calibri"/>
                <w:color w:val="000000"/>
                <w:sz w:val="20"/>
                <w:szCs w:val="20"/>
              </w:rPr>
              <w:t>7-02-107-00</w:t>
            </w:r>
          </w:p>
        </w:tc>
        <w:tc>
          <w:tcPr>
            <w:tcW w:w="1685" w:type="dxa"/>
            <w:tcBorders>
              <w:top w:val="nil"/>
            </w:tcBorders>
            <w:shd w:val="clear" w:color="auto" w:fill="auto"/>
            <w:noWrap/>
            <w:vAlign w:val="center"/>
            <w:hideMark/>
          </w:tcPr>
          <w:p w14:paraId="5560AEEA" w14:textId="4A7F4649" w:rsidR="00D55461" w:rsidRPr="00D55461" w:rsidRDefault="00D55461" w:rsidP="00D55461">
            <w:pPr>
              <w:spacing w:before="0" w:after="0" w:line="240" w:lineRule="auto"/>
              <w:ind w:firstLine="0"/>
              <w:jc w:val="center"/>
              <w:rPr>
                <w:rFonts w:eastAsia="Times New Roman" w:cs="Calibri"/>
                <w:color w:val="000000"/>
                <w:sz w:val="20"/>
                <w:szCs w:val="20"/>
              </w:rPr>
            </w:pPr>
            <w:r w:rsidRPr="009A4AE6">
              <w:rPr>
                <w:rFonts w:eastAsia="Times New Roman" w:cs="Calibri"/>
                <w:color w:val="000000"/>
                <w:sz w:val="20"/>
                <w:szCs w:val="20"/>
              </w:rPr>
              <w:t>Guápiles</w:t>
            </w:r>
          </w:p>
        </w:tc>
        <w:tc>
          <w:tcPr>
            <w:tcW w:w="1685" w:type="dxa"/>
            <w:tcBorders>
              <w:top w:val="nil"/>
            </w:tcBorders>
            <w:shd w:val="clear" w:color="auto" w:fill="auto"/>
            <w:noWrap/>
            <w:vAlign w:val="center"/>
            <w:hideMark/>
          </w:tcPr>
          <w:p w14:paraId="792337C6" w14:textId="77777777" w:rsidR="00D55461" w:rsidRPr="00D55461" w:rsidRDefault="00D55461" w:rsidP="00D55461">
            <w:pPr>
              <w:spacing w:before="0" w:after="0" w:line="240" w:lineRule="auto"/>
              <w:ind w:firstLine="0"/>
              <w:jc w:val="center"/>
              <w:rPr>
                <w:rFonts w:eastAsia="Times New Roman" w:cs="Calibri"/>
                <w:color w:val="000000"/>
                <w:sz w:val="20"/>
                <w:szCs w:val="20"/>
              </w:rPr>
            </w:pPr>
            <w:r w:rsidRPr="00D55461">
              <w:rPr>
                <w:rFonts w:eastAsia="Times New Roman" w:cs="Calibri"/>
                <w:color w:val="000000"/>
                <w:sz w:val="20"/>
                <w:szCs w:val="20"/>
              </w:rPr>
              <w:t>49,25%</w:t>
            </w:r>
          </w:p>
        </w:tc>
        <w:tc>
          <w:tcPr>
            <w:tcW w:w="1687" w:type="dxa"/>
            <w:tcBorders>
              <w:top w:val="nil"/>
              <w:right w:val="single" w:sz="4" w:space="0" w:color="auto"/>
            </w:tcBorders>
            <w:shd w:val="clear" w:color="auto" w:fill="auto"/>
            <w:noWrap/>
            <w:vAlign w:val="center"/>
            <w:hideMark/>
          </w:tcPr>
          <w:p w14:paraId="571F8EEE" w14:textId="77777777" w:rsidR="00D55461" w:rsidRPr="00D55461" w:rsidRDefault="00D55461" w:rsidP="00D55461">
            <w:pPr>
              <w:spacing w:before="0" w:after="0" w:line="240" w:lineRule="auto"/>
              <w:ind w:firstLine="0"/>
              <w:jc w:val="center"/>
              <w:rPr>
                <w:rFonts w:eastAsia="Times New Roman" w:cs="Calibri"/>
                <w:color w:val="000000"/>
                <w:sz w:val="20"/>
                <w:szCs w:val="20"/>
              </w:rPr>
            </w:pPr>
            <w:r w:rsidRPr="00D55461">
              <w:rPr>
                <w:rFonts w:eastAsia="Times New Roman" w:cs="Calibri"/>
                <w:color w:val="000000"/>
                <w:sz w:val="20"/>
                <w:szCs w:val="20"/>
              </w:rPr>
              <w:t>9,20</w:t>
            </w:r>
          </w:p>
        </w:tc>
      </w:tr>
      <w:tr w:rsidR="00D55461" w:rsidRPr="00D55461" w14:paraId="7C23B58D" w14:textId="77777777" w:rsidTr="00DD00AD">
        <w:trPr>
          <w:trHeight w:val="257"/>
          <w:jc w:val="center"/>
        </w:trPr>
        <w:tc>
          <w:tcPr>
            <w:tcW w:w="1015" w:type="dxa"/>
            <w:tcBorders>
              <w:top w:val="nil"/>
              <w:left w:val="single" w:sz="4" w:space="0" w:color="auto"/>
            </w:tcBorders>
            <w:shd w:val="clear" w:color="auto" w:fill="auto"/>
            <w:vAlign w:val="center"/>
            <w:hideMark/>
          </w:tcPr>
          <w:p w14:paraId="559945E2" w14:textId="77777777" w:rsidR="00D55461" w:rsidRPr="00D55461" w:rsidRDefault="00D55461" w:rsidP="00D55461">
            <w:pPr>
              <w:spacing w:before="0" w:after="0" w:line="240" w:lineRule="auto"/>
              <w:ind w:firstLine="0"/>
              <w:jc w:val="center"/>
              <w:rPr>
                <w:rFonts w:eastAsia="Times New Roman" w:cs="Calibri"/>
                <w:color w:val="000000"/>
                <w:sz w:val="20"/>
                <w:szCs w:val="20"/>
              </w:rPr>
            </w:pPr>
            <w:r w:rsidRPr="00D55461">
              <w:rPr>
                <w:rFonts w:eastAsia="Times New Roman" w:cs="Calibri"/>
                <w:color w:val="000000"/>
                <w:sz w:val="20"/>
                <w:szCs w:val="20"/>
              </w:rPr>
              <w:t>5</w:t>
            </w:r>
          </w:p>
        </w:tc>
        <w:tc>
          <w:tcPr>
            <w:tcW w:w="1685" w:type="dxa"/>
            <w:tcBorders>
              <w:top w:val="nil"/>
            </w:tcBorders>
            <w:shd w:val="clear" w:color="auto" w:fill="auto"/>
            <w:noWrap/>
            <w:vAlign w:val="center"/>
            <w:hideMark/>
          </w:tcPr>
          <w:p w14:paraId="741ADDEB" w14:textId="77777777" w:rsidR="00D55461" w:rsidRPr="00D55461" w:rsidRDefault="00D55461" w:rsidP="00D55461">
            <w:pPr>
              <w:spacing w:before="0" w:after="0" w:line="240" w:lineRule="auto"/>
              <w:ind w:firstLine="0"/>
              <w:jc w:val="center"/>
              <w:rPr>
                <w:rFonts w:eastAsia="Times New Roman" w:cs="Calibri"/>
                <w:color w:val="000000"/>
                <w:sz w:val="20"/>
                <w:szCs w:val="20"/>
              </w:rPr>
            </w:pPr>
            <w:r w:rsidRPr="00D55461">
              <w:rPr>
                <w:rFonts w:eastAsia="Times New Roman" w:cs="Calibri"/>
                <w:color w:val="000000"/>
                <w:sz w:val="20"/>
                <w:szCs w:val="20"/>
              </w:rPr>
              <w:t>7-02-017-00</w:t>
            </w:r>
          </w:p>
        </w:tc>
        <w:tc>
          <w:tcPr>
            <w:tcW w:w="1685" w:type="dxa"/>
            <w:tcBorders>
              <w:top w:val="nil"/>
            </w:tcBorders>
            <w:shd w:val="clear" w:color="auto" w:fill="auto"/>
            <w:noWrap/>
            <w:vAlign w:val="center"/>
            <w:hideMark/>
          </w:tcPr>
          <w:p w14:paraId="45C07303" w14:textId="77777777" w:rsidR="00D55461" w:rsidRPr="00D55461" w:rsidRDefault="00D55461" w:rsidP="00D55461">
            <w:pPr>
              <w:spacing w:before="0" w:after="0" w:line="240" w:lineRule="auto"/>
              <w:ind w:firstLine="0"/>
              <w:jc w:val="center"/>
              <w:rPr>
                <w:rFonts w:eastAsia="Times New Roman" w:cs="Calibri"/>
                <w:color w:val="000000"/>
                <w:sz w:val="20"/>
                <w:szCs w:val="20"/>
              </w:rPr>
            </w:pPr>
            <w:r w:rsidRPr="00D55461">
              <w:rPr>
                <w:rFonts w:eastAsia="Times New Roman" w:cs="Calibri"/>
                <w:color w:val="000000"/>
                <w:sz w:val="20"/>
                <w:szCs w:val="20"/>
              </w:rPr>
              <w:t>Rita</w:t>
            </w:r>
          </w:p>
        </w:tc>
        <w:tc>
          <w:tcPr>
            <w:tcW w:w="1685" w:type="dxa"/>
            <w:tcBorders>
              <w:top w:val="nil"/>
            </w:tcBorders>
            <w:shd w:val="clear" w:color="auto" w:fill="auto"/>
            <w:noWrap/>
            <w:vAlign w:val="center"/>
            <w:hideMark/>
          </w:tcPr>
          <w:p w14:paraId="030910A3" w14:textId="77777777" w:rsidR="00D55461" w:rsidRPr="00D55461" w:rsidRDefault="00D55461" w:rsidP="00D55461">
            <w:pPr>
              <w:spacing w:before="0" w:after="0" w:line="240" w:lineRule="auto"/>
              <w:ind w:firstLine="0"/>
              <w:jc w:val="center"/>
              <w:rPr>
                <w:rFonts w:eastAsia="Times New Roman" w:cs="Calibri"/>
                <w:color w:val="000000"/>
                <w:sz w:val="20"/>
                <w:szCs w:val="20"/>
              </w:rPr>
            </w:pPr>
            <w:r w:rsidRPr="00D55461">
              <w:rPr>
                <w:rFonts w:eastAsia="Times New Roman" w:cs="Calibri"/>
                <w:color w:val="000000"/>
                <w:sz w:val="20"/>
                <w:szCs w:val="20"/>
              </w:rPr>
              <w:t>47,75%</w:t>
            </w:r>
          </w:p>
        </w:tc>
        <w:tc>
          <w:tcPr>
            <w:tcW w:w="1687" w:type="dxa"/>
            <w:tcBorders>
              <w:top w:val="nil"/>
              <w:right w:val="single" w:sz="4" w:space="0" w:color="auto"/>
            </w:tcBorders>
            <w:shd w:val="clear" w:color="auto" w:fill="auto"/>
            <w:noWrap/>
            <w:vAlign w:val="center"/>
            <w:hideMark/>
          </w:tcPr>
          <w:p w14:paraId="0DCFE8D4" w14:textId="77777777" w:rsidR="00D55461" w:rsidRPr="00D55461" w:rsidRDefault="00D55461" w:rsidP="00D55461">
            <w:pPr>
              <w:spacing w:before="0" w:after="0" w:line="240" w:lineRule="auto"/>
              <w:ind w:firstLine="0"/>
              <w:jc w:val="center"/>
              <w:rPr>
                <w:rFonts w:eastAsia="Times New Roman" w:cs="Calibri"/>
                <w:color w:val="000000"/>
                <w:sz w:val="20"/>
                <w:szCs w:val="20"/>
              </w:rPr>
            </w:pPr>
            <w:r w:rsidRPr="00D55461">
              <w:rPr>
                <w:rFonts w:eastAsia="Times New Roman" w:cs="Calibri"/>
                <w:color w:val="000000"/>
                <w:sz w:val="20"/>
                <w:szCs w:val="20"/>
              </w:rPr>
              <w:t>14,50</w:t>
            </w:r>
          </w:p>
        </w:tc>
      </w:tr>
      <w:tr w:rsidR="00D55461" w:rsidRPr="00D55461" w14:paraId="50AFFAEB" w14:textId="77777777" w:rsidTr="00DD00AD">
        <w:trPr>
          <w:trHeight w:val="257"/>
          <w:jc w:val="center"/>
        </w:trPr>
        <w:tc>
          <w:tcPr>
            <w:tcW w:w="1015" w:type="dxa"/>
            <w:tcBorders>
              <w:top w:val="nil"/>
              <w:left w:val="single" w:sz="4" w:space="0" w:color="auto"/>
            </w:tcBorders>
            <w:shd w:val="clear" w:color="auto" w:fill="auto"/>
            <w:vAlign w:val="center"/>
            <w:hideMark/>
          </w:tcPr>
          <w:p w14:paraId="00F8DD56" w14:textId="77777777" w:rsidR="00D55461" w:rsidRPr="00D55461" w:rsidRDefault="00D55461" w:rsidP="00D55461">
            <w:pPr>
              <w:spacing w:before="0" w:after="0" w:line="240" w:lineRule="auto"/>
              <w:ind w:firstLine="0"/>
              <w:jc w:val="center"/>
              <w:rPr>
                <w:rFonts w:eastAsia="Times New Roman" w:cs="Calibri"/>
                <w:color w:val="000000"/>
                <w:sz w:val="20"/>
                <w:szCs w:val="20"/>
              </w:rPr>
            </w:pPr>
            <w:r w:rsidRPr="00D55461">
              <w:rPr>
                <w:rFonts w:eastAsia="Times New Roman" w:cs="Calibri"/>
                <w:color w:val="000000"/>
                <w:sz w:val="20"/>
                <w:szCs w:val="20"/>
              </w:rPr>
              <w:t>6</w:t>
            </w:r>
          </w:p>
        </w:tc>
        <w:tc>
          <w:tcPr>
            <w:tcW w:w="1685" w:type="dxa"/>
            <w:tcBorders>
              <w:top w:val="nil"/>
            </w:tcBorders>
            <w:shd w:val="clear" w:color="auto" w:fill="auto"/>
            <w:noWrap/>
            <w:vAlign w:val="center"/>
            <w:hideMark/>
          </w:tcPr>
          <w:p w14:paraId="664FCA23" w14:textId="77777777" w:rsidR="00D55461" w:rsidRPr="00D55461" w:rsidRDefault="00D55461" w:rsidP="00D55461">
            <w:pPr>
              <w:spacing w:before="0" w:after="0" w:line="240" w:lineRule="auto"/>
              <w:ind w:firstLine="0"/>
              <w:jc w:val="center"/>
              <w:rPr>
                <w:rFonts w:eastAsia="Times New Roman" w:cs="Calibri"/>
                <w:color w:val="000000"/>
                <w:sz w:val="20"/>
                <w:szCs w:val="20"/>
              </w:rPr>
            </w:pPr>
            <w:r w:rsidRPr="00D55461">
              <w:rPr>
                <w:rFonts w:eastAsia="Times New Roman" w:cs="Calibri"/>
                <w:color w:val="000000"/>
                <w:sz w:val="20"/>
                <w:szCs w:val="20"/>
              </w:rPr>
              <w:t>7-02-033-00</w:t>
            </w:r>
          </w:p>
        </w:tc>
        <w:tc>
          <w:tcPr>
            <w:tcW w:w="1685" w:type="dxa"/>
            <w:tcBorders>
              <w:top w:val="nil"/>
            </w:tcBorders>
            <w:shd w:val="clear" w:color="auto" w:fill="auto"/>
            <w:noWrap/>
            <w:vAlign w:val="center"/>
            <w:hideMark/>
          </w:tcPr>
          <w:p w14:paraId="1E0A8CC4" w14:textId="77777777" w:rsidR="00D55461" w:rsidRPr="00D55461" w:rsidRDefault="00D55461" w:rsidP="00D55461">
            <w:pPr>
              <w:spacing w:before="0" w:after="0" w:line="240" w:lineRule="auto"/>
              <w:ind w:firstLine="0"/>
              <w:jc w:val="center"/>
              <w:rPr>
                <w:rFonts w:eastAsia="Times New Roman" w:cs="Calibri"/>
                <w:color w:val="000000"/>
                <w:sz w:val="20"/>
                <w:szCs w:val="20"/>
              </w:rPr>
            </w:pPr>
            <w:r w:rsidRPr="00D55461">
              <w:rPr>
                <w:rFonts w:eastAsia="Times New Roman" w:cs="Calibri"/>
                <w:color w:val="000000"/>
                <w:sz w:val="20"/>
                <w:szCs w:val="20"/>
              </w:rPr>
              <w:t>Cariari</w:t>
            </w:r>
          </w:p>
        </w:tc>
        <w:tc>
          <w:tcPr>
            <w:tcW w:w="1685" w:type="dxa"/>
            <w:tcBorders>
              <w:top w:val="nil"/>
            </w:tcBorders>
            <w:shd w:val="clear" w:color="auto" w:fill="auto"/>
            <w:noWrap/>
            <w:vAlign w:val="center"/>
            <w:hideMark/>
          </w:tcPr>
          <w:p w14:paraId="15C6F74C" w14:textId="77777777" w:rsidR="00D55461" w:rsidRPr="00D55461" w:rsidRDefault="00D55461" w:rsidP="00D55461">
            <w:pPr>
              <w:spacing w:before="0" w:after="0" w:line="240" w:lineRule="auto"/>
              <w:ind w:firstLine="0"/>
              <w:jc w:val="center"/>
              <w:rPr>
                <w:rFonts w:eastAsia="Times New Roman" w:cs="Calibri"/>
                <w:color w:val="000000"/>
                <w:sz w:val="20"/>
                <w:szCs w:val="20"/>
              </w:rPr>
            </w:pPr>
            <w:r w:rsidRPr="00D55461">
              <w:rPr>
                <w:rFonts w:eastAsia="Times New Roman" w:cs="Calibri"/>
                <w:color w:val="000000"/>
                <w:sz w:val="20"/>
                <w:szCs w:val="20"/>
              </w:rPr>
              <w:t>47,25%</w:t>
            </w:r>
          </w:p>
        </w:tc>
        <w:tc>
          <w:tcPr>
            <w:tcW w:w="1687" w:type="dxa"/>
            <w:tcBorders>
              <w:top w:val="nil"/>
              <w:right w:val="single" w:sz="4" w:space="0" w:color="auto"/>
            </w:tcBorders>
            <w:shd w:val="clear" w:color="auto" w:fill="auto"/>
            <w:noWrap/>
            <w:vAlign w:val="center"/>
            <w:hideMark/>
          </w:tcPr>
          <w:p w14:paraId="0D09EC04" w14:textId="77777777" w:rsidR="00D55461" w:rsidRPr="00D55461" w:rsidRDefault="00D55461" w:rsidP="00D55461">
            <w:pPr>
              <w:spacing w:before="0" w:after="0" w:line="240" w:lineRule="auto"/>
              <w:ind w:firstLine="0"/>
              <w:jc w:val="center"/>
              <w:rPr>
                <w:rFonts w:eastAsia="Times New Roman" w:cs="Calibri"/>
                <w:color w:val="000000"/>
                <w:sz w:val="20"/>
                <w:szCs w:val="20"/>
              </w:rPr>
            </w:pPr>
            <w:r w:rsidRPr="00D55461">
              <w:rPr>
                <w:rFonts w:eastAsia="Times New Roman" w:cs="Calibri"/>
                <w:color w:val="000000"/>
                <w:sz w:val="20"/>
                <w:szCs w:val="20"/>
              </w:rPr>
              <w:t>5,40</w:t>
            </w:r>
          </w:p>
        </w:tc>
      </w:tr>
      <w:tr w:rsidR="00D55461" w:rsidRPr="00D55461" w14:paraId="77C2EA9A" w14:textId="77777777" w:rsidTr="00DD00AD">
        <w:trPr>
          <w:trHeight w:val="257"/>
          <w:jc w:val="center"/>
        </w:trPr>
        <w:tc>
          <w:tcPr>
            <w:tcW w:w="1015" w:type="dxa"/>
            <w:tcBorders>
              <w:top w:val="nil"/>
              <w:left w:val="single" w:sz="4" w:space="0" w:color="auto"/>
            </w:tcBorders>
            <w:shd w:val="clear" w:color="auto" w:fill="auto"/>
            <w:vAlign w:val="center"/>
            <w:hideMark/>
          </w:tcPr>
          <w:p w14:paraId="0A39DC52" w14:textId="77777777" w:rsidR="00D55461" w:rsidRPr="00D55461" w:rsidRDefault="00D55461" w:rsidP="00D55461">
            <w:pPr>
              <w:spacing w:before="0" w:after="0" w:line="240" w:lineRule="auto"/>
              <w:ind w:firstLine="0"/>
              <w:jc w:val="center"/>
              <w:rPr>
                <w:rFonts w:eastAsia="Times New Roman" w:cs="Calibri"/>
                <w:color w:val="000000"/>
                <w:sz w:val="20"/>
                <w:szCs w:val="20"/>
              </w:rPr>
            </w:pPr>
            <w:r w:rsidRPr="00D55461">
              <w:rPr>
                <w:rFonts w:eastAsia="Times New Roman" w:cs="Calibri"/>
                <w:color w:val="000000"/>
                <w:sz w:val="20"/>
                <w:szCs w:val="20"/>
              </w:rPr>
              <w:t>7</w:t>
            </w:r>
          </w:p>
        </w:tc>
        <w:tc>
          <w:tcPr>
            <w:tcW w:w="1685" w:type="dxa"/>
            <w:tcBorders>
              <w:top w:val="nil"/>
            </w:tcBorders>
            <w:shd w:val="clear" w:color="auto" w:fill="auto"/>
            <w:noWrap/>
            <w:vAlign w:val="center"/>
            <w:hideMark/>
          </w:tcPr>
          <w:p w14:paraId="68C5EC2F" w14:textId="77777777" w:rsidR="00D55461" w:rsidRPr="00D55461" w:rsidRDefault="00D55461" w:rsidP="00D55461">
            <w:pPr>
              <w:spacing w:before="0" w:after="0" w:line="240" w:lineRule="auto"/>
              <w:ind w:firstLine="0"/>
              <w:jc w:val="center"/>
              <w:rPr>
                <w:rFonts w:eastAsia="Times New Roman" w:cs="Calibri"/>
                <w:color w:val="000000"/>
                <w:sz w:val="20"/>
                <w:szCs w:val="20"/>
              </w:rPr>
            </w:pPr>
            <w:r w:rsidRPr="00D55461">
              <w:rPr>
                <w:rFonts w:eastAsia="Times New Roman" w:cs="Calibri"/>
                <w:color w:val="000000"/>
                <w:sz w:val="20"/>
                <w:szCs w:val="20"/>
              </w:rPr>
              <w:t>7-02-081-00</w:t>
            </w:r>
          </w:p>
        </w:tc>
        <w:tc>
          <w:tcPr>
            <w:tcW w:w="1685" w:type="dxa"/>
            <w:tcBorders>
              <w:top w:val="nil"/>
            </w:tcBorders>
            <w:shd w:val="clear" w:color="auto" w:fill="auto"/>
            <w:noWrap/>
            <w:vAlign w:val="center"/>
            <w:hideMark/>
          </w:tcPr>
          <w:p w14:paraId="0C02C256" w14:textId="77777777" w:rsidR="00D55461" w:rsidRPr="00D55461" w:rsidRDefault="00D55461" w:rsidP="00D55461">
            <w:pPr>
              <w:spacing w:before="0" w:after="0" w:line="240" w:lineRule="auto"/>
              <w:ind w:firstLine="0"/>
              <w:jc w:val="center"/>
              <w:rPr>
                <w:rFonts w:eastAsia="Times New Roman" w:cs="Calibri"/>
                <w:color w:val="000000"/>
                <w:sz w:val="20"/>
                <w:szCs w:val="20"/>
              </w:rPr>
            </w:pPr>
            <w:r w:rsidRPr="00D55461">
              <w:rPr>
                <w:rFonts w:eastAsia="Times New Roman" w:cs="Calibri"/>
                <w:color w:val="000000"/>
                <w:sz w:val="20"/>
                <w:szCs w:val="20"/>
              </w:rPr>
              <w:t>Colonia</w:t>
            </w:r>
          </w:p>
        </w:tc>
        <w:tc>
          <w:tcPr>
            <w:tcW w:w="1685" w:type="dxa"/>
            <w:tcBorders>
              <w:top w:val="nil"/>
            </w:tcBorders>
            <w:shd w:val="clear" w:color="auto" w:fill="auto"/>
            <w:noWrap/>
            <w:vAlign w:val="center"/>
            <w:hideMark/>
          </w:tcPr>
          <w:p w14:paraId="60E60900" w14:textId="77777777" w:rsidR="00D55461" w:rsidRPr="00D55461" w:rsidRDefault="00D55461" w:rsidP="00D55461">
            <w:pPr>
              <w:spacing w:before="0" w:after="0" w:line="240" w:lineRule="auto"/>
              <w:ind w:firstLine="0"/>
              <w:jc w:val="center"/>
              <w:rPr>
                <w:rFonts w:eastAsia="Times New Roman" w:cs="Calibri"/>
                <w:color w:val="000000"/>
                <w:sz w:val="20"/>
                <w:szCs w:val="20"/>
              </w:rPr>
            </w:pPr>
            <w:r w:rsidRPr="00D55461">
              <w:rPr>
                <w:rFonts w:eastAsia="Times New Roman" w:cs="Calibri"/>
                <w:color w:val="000000"/>
                <w:sz w:val="20"/>
                <w:szCs w:val="20"/>
              </w:rPr>
              <w:t>47,00%</w:t>
            </w:r>
          </w:p>
        </w:tc>
        <w:tc>
          <w:tcPr>
            <w:tcW w:w="1687" w:type="dxa"/>
            <w:tcBorders>
              <w:top w:val="nil"/>
              <w:right w:val="single" w:sz="4" w:space="0" w:color="auto"/>
            </w:tcBorders>
            <w:shd w:val="clear" w:color="auto" w:fill="auto"/>
            <w:vAlign w:val="center"/>
            <w:hideMark/>
          </w:tcPr>
          <w:p w14:paraId="73F421D5" w14:textId="77777777" w:rsidR="00D55461" w:rsidRPr="00D55461" w:rsidRDefault="00D55461" w:rsidP="00D55461">
            <w:pPr>
              <w:spacing w:before="0" w:after="0" w:line="240" w:lineRule="auto"/>
              <w:ind w:firstLine="0"/>
              <w:jc w:val="center"/>
              <w:rPr>
                <w:rFonts w:eastAsia="Times New Roman" w:cs="Calibri"/>
                <w:color w:val="000000"/>
                <w:sz w:val="20"/>
                <w:szCs w:val="20"/>
              </w:rPr>
            </w:pPr>
            <w:r w:rsidRPr="00D55461">
              <w:rPr>
                <w:rFonts w:eastAsia="Times New Roman" w:cs="Calibri"/>
                <w:color w:val="000000"/>
                <w:sz w:val="20"/>
                <w:szCs w:val="20"/>
              </w:rPr>
              <w:t>8,5</w:t>
            </w:r>
          </w:p>
        </w:tc>
      </w:tr>
      <w:tr w:rsidR="00D55461" w:rsidRPr="00D55461" w14:paraId="5EDB7026" w14:textId="77777777" w:rsidTr="00DD00AD">
        <w:trPr>
          <w:trHeight w:val="257"/>
          <w:jc w:val="center"/>
        </w:trPr>
        <w:tc>
          <w:tcPr>
            <w:tcW w:w="1015" w:type="dxa"/>
            <w:tcBorders>
              <w:top w:val="nil"/>
              <w:left w:val="single" w:sz="4" w:space="0" w:color="auto"/>
            </w:tcBorders>
            <w:shd w:val="clear" w:color="auto" w:fill="auto"/>
            <w:vAlign w:val="center"/>
            <w:hideMark/>
          </w:tcPr>
          <w:p w14:paraId="0BAF0A76" w14:textId="77777777" w:rsidR="00D55461" w:rsidRPr="00D55461" w:rsidRDefault="00D55461" w:rsidP="00D55461">
            <w:pPr>
              <w:spacing w:before="0" w:after="0" w:line="240" w:lineRule="auto"/>
              <w:ind w:firstLine="0"/>
              <w:jc w:val="center"/>
              <w:rPr>
                <w:rFonts w:eastAsia="Times New Roman" w:cs="Calibri"/>
                <w:color w:val="000000"/>
                <w:sz w:val="20"/>
                <w:szCs w:val="20"/>
              </w:rPr>
            </w:pPr>
            <w:r w:rsidRPr="00D55461">
              <w:rPr>
                <w:rFonts w:eastAsia="Times New Roman" w:cs="Calibri"/>
                <w:color w:val="000000"/>
                <w:sz w:val="20"/>
                <w:szCs w:val="20"/>
              </w:rPr>
              <w:t>8</w:t>
            </w:r>
          </w:p>
        </w:tc>
        <w:tc>
          <w:tcPr>
            <w:tcW w:w="1685" w:type="dxa"/>
            <w:tcBorders>
              <w:top w:val="nil"/>
            </w:tcBorders>
            <w:shd w:val="clear" w:color="auto" w:fill="auto"/>
            <w:noWrap/>
            <w:vAlign w:val="center"/>
            <w:hideMark/>
          </w:tcPr>
          <w:p w14:paraId="553115BA" w14:textId="77777777" w:rsidR="00D55461" w:rsidRPr="00D55461" w:rsidRDefault="00D55461" w:rsidP="00D55461">
            <w:pPr>
              <w:spacing w:before="0" w:after="0" w:line="240" w:lineRule="auto"/>
              <w:ind w:firstLine="0"/>
              <w:jc w:val="center"/>
              <w:rPr>
                <w:rFonts w:eastAsia="Times New Roman" w:cs="Calibri"/>
                <w:color w:val="000000"/>
                <w:sz w:val="20"/>
                <w:szCs w:val="20"/>
              </w:rPr>
            </w:pPr>
            <w:r w:rsidRPr="00D55461">
              <w:rPr>
                <w:rFonts w:eastAsia="Times New Roman" w:cs="Calibri"/>
                <w:color w:val="000000"/>
                <w:sz w:val="20"/>
                <w:szCs w:val="20"/>
              </w:rPr>
              <w:t>7-02-106-00</w:t>
            </w:r>
          </w:p>
        </w:tc>
        <w:tc>
          <w:tcPr>
            <w:tcW w:w="1685" w:type="dxa"/>
            <w:tcBorders>
              <w:top w:val="nil"/>
            </w:tcBorders>
            <w:shd w:val="clear" w:color="auto" w:fill="auto"/>
            <w:noWrap/>
            <w:vAlign w:val="center"/>
            <w:hideMark/>
          </w:tcPr>
          <w:p w14:paraId="571B57A3" w14:textId="2A59A775" w:rsidR="00D55461" w:rsidRPr="00D55461" w:rsidRDefault="00D55461" w:rsidP="00D55461">
            <w:pPr>
              <w:spacing w:before="0" w:after="0" w:line="240" w:lineRule="auto"/>
              <w:ind w:firstLine="0"/>
              <w:jc w:val="center"/>
              <w:rPr>
                <w:rFonts w:eastAsia="Times New Roman" w:cs="Calibri"/>
                <w:color w:val="000000"/>
                <w:sz w:val="20"/>
                <w:szCs w:val="20"/>
              </w:rPr>
            </w:pPr>
            <w:r w:rsidRPr="009A4AE6">
              <w:rPr>
                <w:rFonts w:eastAsia="Times New Roman" w:cs="Calibri"/>
                <w:color w:val="000000"/>
                <w:sz w:val="20"/>
                <w:szCs w:val="20"/>
              </w:rPr>
              <w:t>Guápiles</w:t>
            </w:r>
          </w:p>
        </w:tc>
        <w:tc>
          <w:tcPr>
            <w:tcW w:w="1685" w:type="dxa"/>
            <w:tcBorders>
              <w:top w:val="nil"/>
            </w:tcBorders>
            <w:shd w:val="clear" w:color="auto" w:fill="auto"/>
            <w:noWrap/>
            <w:vAlign w:val="center"/>
            <w:hideMark/>
          </w:tcPr>
          <w:p w14:paraId="4EFDE49A" w14:textId="77777777" w:rsidR="00D55461" w:rsidRPr="00D55461" w:rsidRDefault="00D55461" w:rsidP="00D55461">
            <w:pPr>
              <w:spacing w:before="0" w:after="0" w:line="240" w:lineRule="auto"/>
              <w:ind w:firstLine="0"/>
              <w:jc w:val="center"/>
              <w:rPr>
                <w:rFonts w:eastAsia="Times New Roman" w:cs="Calibri"/>
                <w:color w:val="000000"/>
                <w:sz w:val="20"/>
                <w:szCs w:val="20"/>
              </w:rPr>
            </w:pPr>
            <w:r w:rsidRPr="00D55461">
              <w:rPr>
                <w:rFonts w:eastAsia="Times New Roman" w:cs="Calibri"/>
                <w:color w:val="000000"/>
                <w:sz w:val="20"/>
                <w:szCs w:val="20"/>
              </w:rPr>
              <w:t>45,75%</w:t>
            </w:r>
          </w:p>
        </w:tc>
        <w:tc>
          <w:tcPr>
            <w:tcW w:w="1687" w:type="dxa"/>
            <w:tcBorders>
              <w:top w:val="nil"/>
              <w:right w:val="single" w:sz="4" w:space="0" w:color="auto"/>
            </w:tcBorders>
            <w:shd w:val="clear" w:color="auto" w:fill="auto"/>
            <w:vAlign w:val="center"/>
            <w:hideMark/>
          </w:tcPr>
          <w:p w14:paraId="7D37C05B" w14:textId="77777777" w:rsidR="00D55461" w:rsidRPr="00D55461" w:rsidRDefault="00D55461" w:rsidP="00D55461">
            <w:pPr>
              <w:spacing w:before="0" w:after="0" w:line="240" w:lineRule="auto"/>
              <w:ind w:firstLine="0"/>
              <w:jc w:val="center"/>
              <w:rPr>
                <w:rFonts w:eastAsia="Times New Roman" w:cs="Calibri"/>
                <w:color w:val="000000"/>
                <w:sz w:val="20"/>
                <w:szCs w:val="20"/>
              </w:rPr>
            </w:pPr>
            <w:r w:rsidRPr="00D55461">
              <w:rPr>
                <w:rFonts w:eastAsia="Times New Roman" w:cs="Calibri"/>
                <w:color w:val="000000"/>
                <w:sz w:val="20"/>
                <w:szCs w:val="20"/>
              </w:rPr>
              <w:t>6,3</w:t>
            </w:r>
          </w:p>
        </w:tc>
      </w:tr>
      <w:tr w:rsidR="00D55461" w:rsidRPr="00D55461" w14:paraId="200C8744" w14:textId="77777777" w:rsidTr="00DD00AD">
        <w:trPr>
          <w:trHeight w:val="257"/>
          <w:jc w:val="center"/>
        </w:trPr>
        <w:tc>
          <w:tcPr>
            <w:tcW w:w="1015" w:type="dxa"/>
            <w:tcBorders>
              <w:top w:val="nil"/>
              <w:left w:val="single" w:sz="4" w:space="0" w:color="auto"/>
            </w:tcBorders>
            <w:shd w:val="clear" w:color="auto" w:fill="auto"/>
            <w:vAlign w:val="center"/>
            <w:hideMark/>
          </w:tcPr>
          <w:p w14:paraId="236A3CD8" w14:textId="77777777" w:rsidR="00D55461" w:rsidRPr="00D55461" w:rsidRDefault="00D55461" w:rsidP="00D55461">
            <w:pPr>
              <w:spacing w:before="0" w:after="0" w:line="240" w:lineRule="auto"/>
              <w:ind w:firstLine="0"/>
              <w:jc w:val="center"/>
              <w:rPr>
                <w:rFonts w:eastAsia="Times New Roman" w:cs="Calibri"/>
                <w:color w:val="000000"/>
                <w:sz w:val="20"/>
                <w:szCs w:val="20"/>
              </w:rPr>
            </w:pPr>
            <w:r w:rsidRPr="00D55461">
              <w:rPr>
                <w:rFonts w:eastAsia="Times New Roman" w:cs="Calibri"/>
                <w:color w:val="000000"/>
                <w:sz w:val="20"/>
                <w:szCs w:val="20"/>
              </w:rPr>
              <w:t>9</w:t>
            </w:r>
          </w:p>
        </w:tc>
        <w:tc>
          <w:tcPr>
            <w:tcW w:w="1685" w:type="dxa"/>
            <w:tcBorders>
              <w:top w:val="nil"/>
            </w:tcBorders>
            <w:shd w:val="clear" w:color="auto" w:fill="auto"/>
            <w:noWrap/>
            <w:vAlign w:val="center"/>
            <w:hideMark/>
          </w:tcPr>
          <w:p w14:paraId="3DACF88B" w14:textId="77777777" w:rsidR="00D55461" w:rsidRPr="00D55461" w:rsidRDefault="00D55461" w:rsidP="00D55461">
            <w:pPr>
              <w:spacing w:before="0" w:after="0" w:line="240" w:lineRule="auto"/>
              <w:ind w:firstLine="0"/>
              <w:jc w:val="center"/>
              <w:rPr>
                <w:rFonts w:eastAsia="Times New Roman" w:cs="Calibri"/>
                <w:color w:val="000000"/>
                <w:sz w:val="20"/>
                <w:szCs w:val="20"/>
              </w:rPr>
            </w:pPr>
            <w:r w:rsidRPr="00D55461">
              <w:rPr>
                <w:rFonts w:eastAsia="Times New Roman" w:cs="Calibri"/>
                <w:color w:val="000000"/>
                <w:sz w:val="20"/>
                <w:szCs w:val="20"/>
              </w:rPr>
              <w:t>7-02-207-00</w:t>
            </w:r>
          </w:p>
        </w:tc>
        <w:tc>
          <w:tcPr>
            <w:tcW w:w="1685" w:type="dxa"/>
            <w:tcBorders>
              <w:top w:val="nil"/>
            </w:tcBorders>
            <w:shd w:val="clear" w:color="auto" w:fill="auto"/>
            <w:noWrap/>
            <w:vAlign w:val="center"/>
            <w:hideMark/>
          </w:tcPr>
          <w:p w14:paraId="2FC7D0AD" w14:textId="7D7667A4" w:rsidR="00D55461" w:rsidRPr="00D55461" w:rsidRDefault="00D55461" w:rsidP="00D55461">
            <w:pPr>
              <w:spacing w:before="0" w:after="0" w:line="240" w:lineRule="auto"/>
              <w:ind w:firstLine="0"/>
              <w:jc w:val="center"/>
              <w:rPr>
                <w:rFonts w:eastAsia="Times New Roman" w:cs="Calibri"/>
                <w:color w:val="000000"/>
                <w:sz w:val="20"/>
                <w:szCs w:val="20"/>
              </w:rPr>
            </w:pPr>
            <w:r w:rsidRPr="009A4AE6">
              <w:rPr>
                <w:rFonts w:eastAsia="Times New Roman" w:cs="Calibri"/>
                <w:color w:val="000000"/>
                <w:sz w:val="20"/>
                <w:szCs w:val="20"/>
              </w:rPr>
              <w:t>Guápiles</w:t>
            </w:r>
          </w:p>
        </w:tc>
        <w:tc>
          <w:tcPr>
            <w:tcW w:w="1685" w:type="dxa"/>
            <w:tcBorders>
              <w:top w:val="nil"/>
            </w:tcBorders>
            <w:shd w:val="clear" w:color="auto" w:fill="auto"/>
            <w:noWrap/>
            <w:vAlign w:val="center"/>
            <w:hideMark/>
          </w:tcPr>
          <w:p w14:paraId="1F9D5112" w14:textId="77777777" w:rsidR="00D55461" w:rsidRPr="00D55461" w:rsidRDefault="00D55461" w:rsidP="00D55461">
            <w:pPr>
              <w:spacing w:before="0" w:after="0" w:line="240" w:lineRule="auto"/>
              <w:ind w:firstLine="0"/>
              <w:jc w:val="center"/>
              <w:rPr>
                <w:rFonts w:eastAsia="Times New Roman" w:cs="Calibri"/>
                <w:color w:val="000000"/>
                <w:sz w:val="20"/>
                <w:szCs w:val="20"/>
              </w:rPr>
            </w:pPr>
            <w:r w:rsidRPr="00D55461">
              <w:rPr>
                <w:rFonts w:eastAsia="Times New Roman" w:cs="Calibri"/>
                <w:color w:val="000000"/>
                <w:sz w:val="20"/>
                <w:szCs w:val="20"/>
              </w:rPr>
              <w:t>45,50%</w:t>
            </w:r>
          </w:p>
        </w:tc>
        <w:tc>
          <w:tcPr>
            <w:tcW w:w="1687" w:type="dxa"/>
            <w:tcBorders>
              <w:top w:val="nil"/>
              <w:right w:val="single" w:sz="4" w:space="0" w:color="auto"/>
            </w:tcBorders>
            <w:shd w:val="clear" w:color="auto" w:fill="auto"/>
            <w:vAlign w:val="center"/>
            <w:hideMark/>
          </w:tcPr>
          <w:p w14:paraId="713BD94E" w14:textId="77777777" w:rsidR="00D55461" w:rsidRPr="00D55461" w:rsidRDefault="00D55461" w:rsidP="00D55461">
            <w:pPr>
              <w:spacing w:before="0" w:after="0" w:line="240" w:lineRule="auto"/>
              <w:ind w:firstLine="0"/>
              <w:jc w:val="center"/>
              <w:rPr>
                <w:rFonts w:eastAsia="Times New Roman" w:cs="Calibri"/>
                <w:color w:val="000000"/>
                <w:sz w:val="20"/>
                <w:szCs w:val="20"/>
              </w:rPr>
            </w:pPr>
            <w:r w:rsidRPr="00D55461">
              <w:rPr>
                <w:rFonts w:eastAsia="Times New Roman" w:cs="Calibri"/>
                <w:color w:val="000000"/>
                <w:sz w:val="20"/>
                <w:szCs w:val="20"/>
              </w:rPr>
              <w:t>6,34</w:t>
            </w:r>
          </w:p>
        </w:tc>
      </w:tr>
      <w:tr w:rsidR="00D55461" w:rsidRPr="00D55461" w14:paraId="603145D9" w14:textId="77777777" w:rsidTr="00DD00AD">
        <w:trPr>
          <w:trHeight w:val="269"/>
          <w:jc w:val="center"/>
        </w:trPr>
        <w:tc>
          <w:tcPr>
            <w:tcW w:w="1015" w:type="dxa"/>
            <w:tcBorders>
              <w:top w:val="nil"/>
              <w:left w:val="single" w:sz="4" w:space="0" w:color="auto"/>
            </w:tcBorders>
            <w:shd w:val="clear" w:color="auto" w:fill="auto"/>
            <w:vAlign w:val="center"/>
            <w:hideMark/>
          </w:tcPr>
          <w:p w14:paraId="1BADEDFC" w14:textId="77777777" w:rsidR="00D55461" w:rsidRPr="00D55461" w:rsidRDefault="00D55461" w:rsidP="00D55461">
            <w:pPr>
              <w:spacing w:before="0" w:after="0" w:line="240" w:lineRule="auto"/>
              <w:ind w:firstLine="0"/>
              <w:jc w:val="center"/>
              <w:rPr>
                <w:rFonts w:eastAsia="Times New Roman" w:cs="Calibri"/>
                <w:color w:val="000000"/>
                <w:sz w:val="20"/>
                <w:szCs w:val="20"/>
              </w:rPr>
            </w:pPr>
            <w:r w:rsidRPr="00D55461">
              <w:rPr>
                <w:rFonts w:eastAsia="Times New Roman" w:cs="Calibri"/>
                <w:color w:val="000000"/>
                <w:sz w:val="20"/>
                <w:szCs w:val="20"/>
              </w:rPr>
              <w:t>10</w:t>
            </w:r>
          </w:p>
        </w:tc>
        <w:tc>
          <w:tcPr>
            <w:tcW w:w="1685" w:type="dxa"/>
            <w:tcBorders>
              <w:top w:val="nil"/>
            </w:tcBorders>
            <w:shd w:val="clear" w:color="auto" w:fill="auto"/>
            <w:noWrap/>
            <w:vAlign w:val="center"/>
            <w:hideMark/>
          </w:tcPr>
          <w:p w14:paraId="7A8F8B73" w14:textId="77777777" w:rsidR="00D55461" w:rsidRPr="00D55461" w:rsidRDefault="00D55461" w:rsidP="00D55461">
            <w:pPr>
              <w:spacing w:before="0" w:after="0" w:line="240" w:lineRule="auto"/>
              <w:ind w:firstLine="0"/>
              <w:jc w:val="center"/>
              <w:rPr>
                <w:rFonts w:eastAsia="Times New Roman" w:cs="Calibri"/>
                <w:color w:val="000000"/>
                <w:sz w:val="20"/>
                <w:szCs w:val="20"/>
              </w:rPr>
            </w:pPr>
            <w:r w:rsidRPr="00D55461">
              <w:rPr>
                <w:rFonts w:eastAsia="Times New Roman" w:cs="Calibri"/>
                <w:color w:val="000000"/>
                <w:sz w:val="20"/>
                <w:szCs w:val="20"/>
              </w:rPr>
              <w:t>7-02-012-00</w:t>
            </w:r>
          </w:p>
        </w:tc>
        <w:tc>
          <w:tcPr>
            <w:tcW w:w="1685" w:type="dxa"/>
            <w:tcBorders>
              <w:top w:val="nil"/>
            </w:tcBorders>
            <w:shd w:val="clear" w:color="auto" w:fill="auto"/>
            <w:noWrap/>
            <w:vAlign w:val="center"/>
            <w:hideMark/>
          </w:tcPr>
          <w:p w14:paraId="6FE5AFBD" w14:textId="77777777" w:rsidR="00D55461" w:rsidRPr="00D55461" w:rsidRDefault="00D55461" w:rsidP="00D55461">
            <w:pPr>
              <w:spacing w:before="0" w:after="0" w:line="240" w:lineRule="auto"/>
              <w:ind w:firstLine="0"/>
              <w:jc w:val="center"/>
              <w:rPr>
                <w:rFonts w:eastAsia="Times New Roman" w:cs="Calibri"/>
                <w:color w:val="000000"/>
                <w:sz w:val="20"/>
                <w:szCs w:val="20"/>
              </w:rPr>
            </w:pPr>
            <w:r w:rsidRPr="00D55461">
              <w:rPr>
                <w:rFonts w:eastAsia="Times New Roman" w:cs="Calibri"/>
                <w:color w:val="000000"/>
                <w:sz w:val="20"/>
                <w:szCs w:val="20"/>
              </w:rPr>
              <w:t>Rita</w:t>
            </w:r>
          </w:p>
        </w:tc>
        <w:tc>
          <w:tcPr>
            <w:tcW w:w="1685" w:type="dxa"/>
            <w:tcBorders>
              <w:top w:val="nil"/>
            </w:tcBorders>
            <w:shd w:val="clear" w:color="auto" w:fill="auto"/>
            <w:noWrap/>
            <w:vAlign w:val="center"/>
            <w:hideMark/>
          </w:tcPr>
          <w:p w14:paraId="5993D454" w14:textId="77777777" w:rsidR="00D55461" w:rsidRPr="00D55461" w:rsidRDefault="00D55461" w:rsidP="00D55461">
            <w:pPr>
              <w:spacing w:before="0" w:after="0" w:line="240" w:lineRule="auto"/>
              <w:ind w:firstLine="0"/>
              <w:jc w:val="center"/>
              <w:rPr>
                <w:rFonts w:eastAsia="Times New Roman" w:cs="Calibri"/>
                <w:color w:val="000000"/>
                <w:sz w:val="20"/>
                <w:szCs w:val="20"/>
              </w:rPr>
            </w:pPr>
            <w:r w:rsidRPr="00D55461">
              <w:rPr>
                <w:rFonts w:eastAsia="Times New Roman" w:cs="Calibri"/>
                <w:color w:val="000000"/>
                <w:sz w:val="20"/>
                <w:szCs w:val="20"/>
              </w:rPr>
              <w:t>45,25%</w:t>
            </w:r>
          </w:p>
        </w:tc>
        <w:tc>
          <w:tcPr>
            <w:tcW w:w="1687" w:type="dxa"/>
            <w:tcBorders>
              <w:top w:val="nil"/>
              <w:right w:val="single" w:sz="4" w:space="0" w:color="auto"/>
            </w:tcBorders>
            <w:shd w:val="clear" w:color="auto" w:fill="auto"/>
            <w:vAlign w:val="center"/>
            <w:hideMark/>
          </w:tcPr>
          <w:p w14:paraId="17457F4C" w14:textId="77777777" w:rsidR="00D55461" w:rsidRPr="00D55461" w:rsidRDefault="00D55461" w:rsidP="00D55461">
            <w:pPr>
              <w:spacing w:before="0" w:after="0" w:line="240" w:lineRule="auto"/>
              <w:ind w:firstLine="0"/>
              <w:jc w:val="center"/>
              <w:rPr>
                <w:rFonts w:eastAsia="Times New Roman" w:cs="Calibri"/>
                <w:color w:val="000000"/>
                <w:sz w:val="20"/>
                <w:szCs w:val="20"/>
              </w:rPr>
            </w:pPr>
            <w:r w:rsidRPr="00D55461">
              <w:rPr>
                <w:rFonts w:eastAsia="Times New Roman" w:cs="Calibri"/>
                <w:color w:val="000000"/>
                <w:sz w:val="20"/>
                <w:szCs w:val="20"/>
              </w:rPr>
              <w:t>3,7</w:t>
            </w:r>
          </w:p>
        </w:tc>
      </w:tr>
      <w:tr w:rsidR="00D55461" w:rsidRPr="009A4AE6" w14:paraId="40FB6CA5" w14:textId="77777777" w:rsidTr="00DD00AD">
        <w:trPr>
          <w:trHeight w:val="141"/>
          <w:jc w:val="center"/>
        </w:trPr>
        <w:tc>
          <w:tcPr>
            <w:tcW w:w="1015" w:type="dxa"/>
            <w:tcBorders>
              <w:left w:val="single" w:sz="4" w:space="0" w:color="auto"/>
              <w:bottom w:val="nil"/>
              <w:right w:val="nil"/>
            </w:tcBorders>
            <w:shd w:val="clear" w:color="000000" w:fill="BFBFBF"/>
            <w:vAlign w:val="center"/>
            <w:hideMark/>
          </w:tcPr>
          <w:p w14:paraId="5D517B5C" w14:textId="6B790C85" w:rsidR="00D55461" w:rsidRPr="00F93FAE" w:rsidRDefault="00D55461" w:rsidP="00D55461">
            <w:pPr>
              <w:spacing w:before="0" w:after="0" w:line="240" w:lineRule="auto"/>
              <w:ind w:firstLine="0"/>
              <w:jc w:val="center"/>
              <w:rPr>
                <w:rFonts w:eastAsia="Times New Roman" w:cs="Calibri"/>
                <w:b/>
                <w:bCs/>
                <w:color w:val="000000"/>
                <w:sz w:val="20"/>
                <w:szCs w:val="20"/>
              </w:rPr>
            </w:pPr>
            <w:r w:rsidRPr="00F93FAE">
              <w:rPr>
                <w:rFonts w:eastAsia="Times New Roman" w:cs="Calibri"/>
                <w:b/>
                <w:bCs/>
                <w:color w:val="000000"/>
                <w:sz w:val="20"/>
                <w:szCs w:val="20"/>
              </w:rPr>
              <w:t> </w:t>
            </w:r>
            <w:r w:rsidR="00F93FAE" w:rsidRPr="00F93FAE">
              <w:rPr>
                <w:rFonts w:eastAsia="Times New Roman" w:cs="Calibri"/>
                <w:b/>
                <w:bCs/>
                <w:color w:val="000000"/>
                <w:sz w:val="20"/>
                <w:szCs w:val="20"/>
              </w:rPr>
              <w:t xml:space="preserve">Total </w:t>
            </w:r>
          </w:p>
        </w:tc>
        <w:tc>
          <w:tcPr>
            <w:tcW w:w="1685" w:type="dxa"/>
            <w:tcBorders>
              <w:left w:val="nil"/>
              <w:bottom w:val="nil"/>
              <w:right w:val="nil"/>
            </w:tcBorders>
            <w:shd w:val="clear" w:color="000000" w:fill="BFBFBF"/>
            <w:vAlign w:val="center"/>
            <w:hideMark/>
          </w:tcPr>
          <w:p w14:paraId="19F656FC" w14:textId="77777777" w:rsidR="00D55461" w:rsidRPr="00F93FAE" w:rsidRDefault="00D55461" w:rsidP="00D55461">
            <w:pPr>
              <w:spacing w:before="0" w:after="0" w:line="240" w:lineRule="auto"/>
              <w:ind w:firstLine="0"/>
              <w:jc w:val="center"/>
              <w:rPr>
                <w:rFonts w:eastAsia="Times New Roman" w:cs="Calibri"/>
                <w:b/>
                <w:bCs/>
                <w:color w:val="000000"/>
                <w:sz w:val="20"/>
                <w:szCs w:val="20"/>
              </w:rPr>
            </w:pPr>
            <w:r w:rsidRPr="00F93FAE">
              <w:rPr>
                <w:rFonts w:eastAsia="Times New Roman" w:cs="Calibri"/>
                <w:b/>
                <w:bCs/>
                <w:color w:val="000000"/>
                <w:sz w:val="20"/>
                <w:szCs w:val="20"/>
              </w:rPr>
              <w:t> </w:t>
            </w:r>
          </w:p>
        </w:tc>
        <w:tc>
          <w:tcPr>
            <w:tcW w:w="1685" w:type="dxa"/>
            <w:tcBorders>
              <w:left w:val="nil"/>
              <w:bottom w:val="nil"/>
              <w:right w:val="nil"/>
            </w:tcBorders>
            <w:shd w:val="clear" w:color="000000" w:fill="BFBFBF"/>
            <w:vAlign w:val="center"/>
            <w:hideMark/>
          </w:tcPr>
          <w:p w14:paraId="1A73BDDE" w14:textId="77777777" w:rsidR="00D55461" w:rsidRPr="00F93FAE" w:rsidRDefault="00D55461" w:rsidP="00D55461">
            <w:pPr>
              <w:spacing w:before="0" w:after="0" w:line="240" w:lineRule="auto"/>
              <w:ind w:firstLine="0"/>
              <w:jc w:val="center"/>
              <w:rPr>
                <w:rFonts w:eastAsia="Times New Roman" w:cs="Calibri"/>
                <w:b/>
                <w:bCs/>
                <w:color w:val="000000"/>
                <w:sz w:val="20"/>
                <w:szCs w:val="20"/>
              </w:rPr>
            </w:pPr>
            <w:r w:rsidRPr="00F93FAE">
              <w:rPr>
                <w:rFonts w:eastAsia="Times New Roman" w:cs="Calibri"/>
                <w:b/>
                <w:bCs/>
                <w:color w:val="000000"/>
                <w:sz w:val="20"/>
                <w:szCs w:val="20"/>
              </w:rPr>
              <w:t> </w:t>
            </w:r>
          </w:p>
        </w:tc>
        <w:tc>
          <w:tcPr>
            <w:tcW w:w="1685" w:type="dxa"/>
            <w:tcBorders>
              <w:left w:val="nil"/>
              <w:bottom w:val="nil"/>
              <w:right w:val="nil"/>
            </w:tcBorders>
            <w:shd w:val="clear" w:color="000000" w:fill="BFBFBF"/>
            <w:vAlign w:val="center"/>
            <w:hideMark/>
          </w:tcPr>
          <w:p w14:paraId="6547A997" w14:textId="77777777" w:rsidR="00D55461" w:rsidRPr="00F93FAE" w:rsidRDefault="00D55461" w:rsidP="00D55461">
            <w:pPr>
              <w:spacing w:before="0" w:after="0" w:line="240" w:lineRule="auto"/>
              <w:ind w:firstLine="0"/>
              <w:jc w:val="center"/>
              <w:rPr>
                <w:rFonts w:eastAsia="Times New Roman" w:cs="Calibri"/>
                <w:b/>
                <w:bCs/>
                <w:color w:val="000000"/>
                <w:sz w:val="20"/>
                <w:szCs w:val="20"/>
              </w:rPr>
            </w:pPr>
            <w:r w:rsidRPr="00F93FAE">
              <w:rPr>
                <w:rFonts w:eastAsia="Times New Roman" w:cs="Calibri"/>
                <w:b/>
                <w:bCs/>
                <w:color w:val="000000"/>
                <w:sz w:val="20"/>
                <w:szCs w:val="20"/>
              </w:rPr>
              <w:t> </w:t>
            </w:r>
          </w:p>
        </w:tc>
        <w:tc>
          <w:tcPr>
            <w:tcW w:w="1687" w:type="dxa"/>
            <w:tcBorders>
              <w:left w:val="nil"/>
              <w:bottom w:val="nil"/>
              <w:right w:val="single" w:sz="4" w:space="0" w:color="auto"/>
            </w:tcBorders>
            <w:shd w:val="clear" w:color="000000" w:fill="BFBFBF"/>
            <w:vAlign w:val="center"/>
            <w:hideMark/>
          </w:tcPr>
          <w:p w14:paraId="0941EBB0" w14:textId="46C6541D" w:rsidR="00D55461" w:rsidRPr="00F93FAE" w:rsidRDefault="00D55461" w:rsidP="00D55461">
            <w:pPr>
              <w:spacing w:before="0" w:after="0" w:line="240" w:lineRule="auto"/>
              <w:ind w:firstLine="0"/>
              <w:jc w:val="center"/>
              <w:rPr>
                <w:rFonts w:eastAsia="Times New Roman" w:cs="Calibri"/>
                <w:b/>
                <w:bCs/>
                <w:color w:val="000000"/>
                <w:sz w:val="20"/>
                <w:szCs w:val="20"/>
              </w:rPr>
            </w:pPr>
            <w:r w:rsidRPr="00F93FAE">
              <w:rPr>
                <w:rFonts w:eastAsia="Times New Roman" w:cs="Calibri"/>
                <w:b/>
                <w:bCs/>
                <w:color w:val="000000"/>
                <w:sz w:val="20"/>
                <w:szCs w:val="20"/>
              </w:rPr>
              <w:t> </w:t>
            </w:r>
            <w:r w:rsidR="00F93FAE" w:rsidRPr="00F93FAE">
              <w:rPr>
                <w:rFonts w:eastAsia="Times New Roman" w:cs="Calibri"/>
                <w:b/>
                <w:bCs/>
                <w:color w:val="000000"/>
                <w:sz w:val="20"/>
                <w:szCs w:val="20"/>
              </w:rPr>
              <w:t>71,84</w:t>
            </w:r>
          </w:p>
        </w:tc>
      </w:tr>
    </w:tbl>
    <w:p w14:paraId="5A3A195E" w14:textId="77777777" w:rsidR="00D55461" w:rsidRPr="009A4AE6" w:rsidRDefault="00D55461" w:rsidP="00D55461">
      <w:pPr>
        <w:spacing w:after="0"/>
        <w:ind w:firstLine="0"/>
        <w:rPr>
          <w:rFonts w:eastAsia="Times New Roman" w:cs="Arial"/>
          <w:sz w:val="20"/>
          <w:szCs w:val="20"/>
        </w:rPr>
      </w:pPr>
      <w:r w:rsidRPr="009A4AE6">
        <w:rPr>
          <w:rFonts w:eastAsia="Times New Roman" w:cs="Arial"/>
          <w:b/>
          <w:bCs/>
          <w:sz w:val="20"/>
          <w:szCs w:val="20"/>
        </w:rPr>
        <w:t>Fuente:</w:t>
      </w:r>
      <w:r w:rsidRPr="009A4AE6">
        <w:rPr>
          <w:rFonts w:eastAsia="Times New Roman" w:cs="Arial"/>
          <w:sz w:val="20"/>
          <w:szCs w:val="20"/>
        </w:rPr>
        <w:t xml:space="preserve"> Departamento Obra Pública 2023</w:t>
      </w:r>
    </w:p>
    <w:p w14:paraId="29AF6239" w14:textId="10A0B0FC" w:rsidR="00D55461" w:rsidRPr="009A4AE6" w:rsidRDefault="00D55461" w:rsidP="00696B3B">
      <w:pPr>
        <w:pStyle w:val="Tablas"/>
        <w:rPr>
          <w:rFonts w:eastAsia="Times New Roman" w:cs="Arial"/>
          <w:sz w:val="20"/>
          <w:szCs w:val="20"/>
        </w:rPr>
      </w:pPr>
      <w:bookmarkStart w:id="300" w:name="_Toc153863536"/>
      <w:r w:rsidRPr="009A4AE6">
        <w:t xml:space="preserve">Tabla 34. Lista de priorización de intervención PQCDSVC, </w:t>
      </w:r>
      <w:r w:rsidR="00EF69FD" w:rsidRPr="009A4AE6">
        <w:t>obra nueva</w:t>
      </w:r>
      <w:bookmarkEnd w:id="300"/>
    </w:p>
    <w:tbl>
      <w:tblPr>
        <w:tblW w:w="7555" w:type="dxa"/>
        <w:jc w:val="center"/>
        <w:tblLayout w:type="fixed"/>
        <w:tblCellMar>
          <w:left w:w="70" w:type="dxa"/>
          <w:right w:w="70" w:type="dxa"/>
        </w:tblCellMar>
        <w:tblLook w:val="04A0" w:firstRow="1" w:lastRow="0" w:firstColumn="1" w:lastColumn="0" w:noHBand="0" w:noVBand="1"/>
      </w:tblPr>
      <w:tblGrid>
        <w:gridCol w:w="918"/>
        <w:gridCol w:w="1660"/>
        <w:gridCol w:w="1658"/>
        <w:gridCol w:w="1659"/>
        <w:gridCol w:w="1660"/>
      </w:tblGrid>
      <w:tr w:rsidR="00DD00AD" w:rsidRPr="00D55461" w14:paraId="638BAE0B" w14:textId="77777777" w:rsidTr="00DD00AD">
        <w:trPr>
          <w:trHeight w:val="510"/>
          <w:jc w:val="center"/>
        </w:trPr>
        <w:tc>
          <w:tcPr>
            <w:tcW w:w="7555" w:type="dxa"/>
            <w:gridSpan w:val="5"/>
            <w:vMerge w:val="restart"/>
            <w:tcBorders>
              <w:top w:val="single" w:sz="8" w:space="0" w:color="auto"/>
              <w:left w:val="single" w:sz="4" w:space="0" w:color="auto"/>
              <w:bottom w:val="single" w:sz="4" w:space="0" w:color="auto"/>
              <w:right w:val="single" w:sz="4" w:space="0" w:color="auto"/>
            </w:tcBorders>
            <w:shd w:val="clear" w:color="000000" w:fill="BFBFBF"/>
            <w:vAlign w:val="center"/>
            <w:hideMark/>
          </w:tcPr>
          <w:p w14:paraId="188FE688" w14:textId="71E78779" w:rsidR="00DD00AD" w:rsidRPr="00D55461" w:rsidRDefault="00DD00AD" w:rsidP="00D55461">
            <w:pPr>
              <w:spacing w:before="0" w:after="0" w:line="240" w:lineRule="auto"/>
              <w:ind w:firstLine="0"/>
              <w:jc w:val="center"/>
              <w:rPr>
                <w:rFonts w:eastAsia="Times New Roman" w:cs="Calibri"/>
                <w:b/>
                <w:bCs/>
                <w:color w:val="000000"/>
                <w:sz w:val="18"/>
                <w:szCs w:val="18"/>
              </w:rPr>
            </w:pPr>
            <w:r w:rsidRPr="009A4AE6">
              <w:rPr>
                <w:rFonts w:eastAsia="Times New Roman" w:cs="Calibri"/>
                <w:b/>
                <w:bCs/>
                <w:color w:val="000000"/>
                <w:sz w:val="18"/>
                <w:szCs w:val="18"/>
              </w:rPr>
              <w:t>Caminos Por Intervenir</w:t>
            </w:r>
            <w:r w:rsidRPr="00D55461">
              <w:rPr>
                <w:rFonts w:eastAsia="Times New Roman" w:cs="Calibri"/>
                <w:b/>
                <w:bCs/>
                <w:color w:val="000000"/>
                <w:sz w:val="18"/>
                <w:szCs w:val="18"/>
              </w:rPr>
              <w:t xml:space="preserve"> en Obra Nueva Según Escenarios de </w:t>
            </w:r>
            <w:r w:rsidRPr="009A4AE6">
              <w:rPr>
                <w:rFonts w:eastAsia="Times New Roman" w:cs="Calibri"/>
                <w:b/>
                <w:bCs/>
                <w:color w:val="000000"/>
                <w:sz w:val="18"/>
                <w:szCs w:val="18"/>
              </w:rPr>
              <w:t>evaluación</w:t>
            </w:r>
            <w:r w:rsidRPr="00D55461">
              <w:rPr>
                <w:rFonts w:eastAsia="Times New Roman" w:cs="Calibri"/>
                <w:b/>
                <w:bCs/>
                <w:color w:val="000000"/>
                <w:sz w:val="18"/>
                <w:szCs w:val="18"/>
              </w:rPr>
              <w:t xml:space="preserve"> del Plan Quinquenal 202</w:t>
            </w:r>
            <w:r>
              <w:rPr>
                <w:rFonts w:eastAsia="Times New Roman" w:cs="Calibri"/>
                <w:b/>
                <w:bCs/>
                <w:color w:val="000000"/>
                <w:sz w:val="18"/>
                <w:szCs w:val="18"/>
              </w:rPr>
              <w:t>4-2028</w:t>
            </w:r>
          </w:p>
        </w:tc>
      </w:tr>
      <w:tr w:rsidR="00DD00AD" w:rsidRPr="00D55461" w14:paraId="22D8A83B" w14:textId="77777777" w:rsidTr="00DD00AD">
        <w:trPr>
          <w:trHeight w:val="510"/>
          <w:jc w:val="center"/>
        </w:trPr>
        <w:tc>
          <w:tcPr>
            <w:tcW w:w="7555" w:type="dxa"/>
            <w:gridSpan w:val="5"/>
            <w:vMerge/>
            <w:tcBorders>
              <w:top w:val="single" w:sz="8" w:space="0" w:color="000000"/>
              <w:left w:val="single" w:sz="4" w:space="0" w:color="auto"/>
              <w:bottom w:val="single" w:sz="4" w:space="0" w:color="auto"/>
              <w:right w:val="single" w:sz="4" w:space="0" w:color="auto"/>
            </w:tcBorders>
            <w:vAlign w:val="center"/>
            <w:hideMark/>
          </w:tcPr>
          <w:p w14:paraId="00A0D682" w14:textId="77777777" w:rsidR="00DD00AD" w:rsidRPr="00D55461" w:rsidRDefault="00DD00AD" w:rsidP="00D55461">
            <w:pPr>
              <w:spacing w:before="0" w:after="0" w:line="240" w:lineRule="auto"/>
              <w:ind w:firstLine="0"/>
              <w:jc w:val="left"/>
              <w:rPr>
                <w:rFonts w:eastAsia="Times New Roman" w:cs="Calibri"/>
                <w:b/>
                <w:bCs/>
                <w:color w:val="000000"/>
                <w:sz w:val="18"/>
                <w:szCs w:val="18"/>
              </w:rPr>
            </w:pPr>
          </w:p>
        </w:tc>
      </w:tr>
      <w:tr w:rsidR="00DD00AD" w:rsidRPr="00D55461" w14:paraId="290E546B" w14:textId="77777777" w:rsidTr="00DD00AD">
        <w:trPr>
          <w:trHeight w:val="270"/>
          <w:jc w:val="center"/>
        </w:trPr>
        <w:tc>
          <w:tcPr>
            <w:tcW w:w="918" w:type="dxa"/>
            <w:vMerge w:val="restart"/>
            <w:tcBorders>
              <w:top w:val="single" w:sz="4" w:space="0" w:color="auto"/>
              <w:left w:val="single" w:sz="4" w:space="0" w:color="auto"/>
            </w:tcBorders>
            <w:shd w:val="clear" w:color="auto" w:fill="auto"/>
            <w:vAlign w:val="center"/>
            <w:hideMark/>
          </w:tcPr>
          <w:p w14:paraId="6CBA9CAF" w14:textId="77777777" w:rsidR="00DD00AD" w:rsidRPr="00D55461" w:rsidRDefault="00DD00AD" w:rsidP="00D55461">
            <w:pPr>
              <w:spacing w:before="0" w:after="0" w:line="240" w:lineRule="auto"/>
              <w:ind w:firstLine="0"/>
              <w:jc w:val="center"/>
              <w:rPr>
                <w:rFonts w:eastAsia="Times New Roman" w:cs="Calibri"/>
                <w:b/>
                <w:bCs/>
                <w:color w:val="000000"/>
                <w:sz w:val="18"/>
                <w:szCs w:val="18"/>
              </w:rPr>
            </w:pPr>
            <w:r w:rsidRPr="00D55461">
              <w:rPr>
                <w:rFonts w:eastAsia="Times New Roman" w:cs="Calibri"/>
                <w:b/>
                <w:bCs/>
                <w:color w:val="000000"/>
                <w:sz w:val="18"/>
                <w:szCs w:val="18"/>
              </w:rPr>
              <w:t>Top de Caminos</w:t>
            </w:r>
          </w:p>
        </w:tc>
        <w:tc>
          <w:tcPr>
            <w:tcW w:w="6637" w:type="dxa"/>
            <w:gridSpan w:val="4"/>
            <w:tcBorders>
              <w:top w:val="single" w:sz="4" w:space="0" w:color="auto"/>
              <w:right w:val="single" w:sz="4" w:space="0" w:color="auto"/>
            </w:tcBorders>
            <w:shd w:val="clear" w:color="auto" w:fill="auto"/>
            <w:vAlign w:val="center"/>
            <w:hideMark/>
          </w:tcPr>
          <w:p w14:paraId="4E19E570" w14:textId="7B46BAF9" w:rsidR="00DD00AD" w:rsidRPr="00D55461" w:rsidRDefault="00DD00AD" w:rsidP="00D55461">
            <w:pPr>
              <w:spacing w:before="0" w:after="0" w:line="240" w:lineRule="auto"/>
              <w:ind w:firstLine="0"/>
              <w:jc w:val="center"/>
              <w:rPr>
                <w:rFonts w:eastAsia="Times New Roman" w:cs="Calibri"/>
                <w:b/>
                <w:bCs/>
                <w:color w:val="000000"/>
                <w:sz w:val="18"/>
                <w:szCs w:val="18"/>
              </w:rPr>
            </w:pPr>
            <w:r w:rsidRPr="009A4AE6">
              <w:rPr>
                <w:rFonts w:eastAsia="Times New Roman" w:cs="Calibri"/>
                <w:b/>
                <w:bCs/>
                <w:color w:val="000000"/>
                <w:sz w:val="18"/>
                <w:szCs w:val="18"/>
              </w:rPr>
              <w:t>características</w:t>
            </w:r>
            <w:r w:rsidRPr="00D55461">
              <w:rPr>
                <w:rFonts w:eastAsia="Times New Roman" w:cs="Calibri"/>
                <w:b/>
                <w:bCs/>
                <w:color w:val="000000"/>
                <w:sz w:val="18"/>
                <w:szCs w:val="18"/>
              </w:rPr>
              <w:t xml:space="preserve"> del Camino</w:t>
            </w:r>
          </w:p>
        </w:tc>
      </w:tr>
      <w:tr w:rsidR="00DD00AD" w:rsidRPr="00D55461" w14:paraId="782CEF66" w14:textId="77777777" w:rsidTr="00DD00AD">
        <w:trPr>
          <w:trHeight w:val="476"/>
          <w:jc w:val="center"/>
        </w:trPr>
        <w:tc>
          <w:tcPr>
            <w:tcW w:w="918" w:type="dxa"/>
            <w:vMerge/>
            <w:tcBorders>
              <w:top w:val="nil"/>
              <w:left w:val="single" w:sz="4" w:space="0" w:color="auto"/>
            </w:tcBorders>
            <w:vAlign w:val="center"/>
            <w:hideMark/>
          </w:tcPr>
          <w:p w14:paraId="25C9666A" w14:textId="77777777" w:rsidR="00DD00AD" w:rsidRPr="00D55461" w:rsidRDefault="00DD00AD" w:rsidP="00D55461">
            <w:pPr>
              <w:spacing w:before="0" w:after="0" w:line="240" w:lineRule="auto"/>
              <w:ind w:firstLine="0"/>
              <w:jc w:val="left"/>
              <w:rPr>
                <w:rFonts w:eastAsia="Times New Roman" w:cs="Calibri"/>
                <w:b/>
                <w:bCs/>
                <w:color w:val="000000"/>
                <w:sz w:val="18"/>
                <w:szCs w:val="18"/>
              </w:rPr>
            </w:pPr>
          </w:p>
        </w:tc>
        <w:tc>
          <w:tcPr>
            <w:tcW w:w="1660" w:type="dxa"/>
            <w:tcBorders>
              <w:top w:val="nil"/>
            </w:tcBorders>
            <w:shd w:val="clear" w:color="auto" w:fill="auto"/>
            <w:vAlign w:val="center"/>
            <w:hideMark/>
          </w:tcPr>
          <w:p w14:paraId="3A6AA64F" w14:textId="3D2FB33E" w:rsidR="00DD00AD" w:rsidRPr="00D55461" w:rsidRDefault="00DD00AD" w:rsidP="00D55461">
            <w:pPr>
              <w:spacing w:before="0" w:after="0" w:line="240" w:lineRule="auto"/>
              <w:ind w:firstLine="0"/>
              <w:jc w:val="center"/>
              <w:rPr>
                <w:rFonts w:eastAsia="Times New Roman" w:cs="Calibri"/>
                <w:b/>
                <w:bCs/>
                <w:color w:val="000000"/>
                <w:sz w:val="18"/>
                <w:szCs w:val="18"/>
              </w:rPr>
            </w:pPr>
            <w:r w:rsidRPr="009A4AE6">
              <w:rPr>
                <w:rFonts w:eastAsia="Times New Roman" w:cs="Calibri"/>
                <w:b/>
                <w:bCs/>
                <w:color w:val="000000"/>
                <w:sz w:val="18"/>
                <w:szCs w:val="18"/>
              </w:rPr>
              <w:t>Código</w:t>
            </w:r>
            <w:r w:rsidRPr="00D55461">
              <w:rPr>
                <w:rFonts w:eastAsia="Times New Roman" w:cs="Calibri"/>
                <w:b/>
                <w:bCs/>
                <w:color w:val="000000"/>
                <w:sz w:val="18"/>
                <w:szCs w:val="18"/>
              </w:rPr>
              <w:t xml:space="preserve"> de Camino</w:t>
            </w:r>
          </w:p>
        </w:tc>
        <w:tc>
          <w:tcPr>
            <w:tcW w:w="1658" w:type="dxa"/>
            <w:tcBorders>
              <w:top w:val="nil"/>
            </w:tcBorders>
            <w:shd w:val="clear" w:color="auto" w:fill="auto"/>
            <w:vAlign w:val="center"/>
            <w:hideMark/>
          </w:tcPr>
          <w:p w14:paraId="287AE836" w14:textId="77777777" w:rsidR="00DD00AD" w:rsidRPr="00D55461" w:rsidRDefault="00DD00AD" w:rsidP="00D55461">
            <w:pPr>
              <w:spacing w:before="0" w:after="0" w:line="240" w:lineRule="auto"/>
              <w:ind w:firstLine="0"/>
              <w:jc w:val="center"/>
              <w:rPr>
                <w:rFonts w:eastAsia="Times New Roman" w:cs="Calibri"/>
                <w:b/>
                <w:bCs/>
                <w:color w:val="000000"/>
                <w:sz w:val="18"/>
                <w:szCs w:val="18"/>
              </w:rPr>
            </w:pPr>
            <w:r w:rsidRPr="00D55461">
              <w:rPr>
                <w:rFonts w:eastAsia="Times New Roman" w:cs="Calibri"/>
                <w:b/>
                <w:bCs/>
                <w:color w:val="000000"/>
                <w:sz w:val="18"/>
                <w:szCs w:val="18"/>
              </w:rPr>
              <w:t>Distrito del Camino</w:t>
            </w:r>
          </w:p>
        </w:tc>
        <w:tc>
          <w:tcPr>
            <w:tcW w:w="1659" w:type="dxa"/>
            <w:tcBorders>
              <w:top w:val="nil"/>
            </w:tcBorders>
            <w:shd w:val="clear" w:color="auto" w:fill="auto"/>
            <w:vAlign w:val="center"/>
            <w:hideMark/>
          </w:tcPr>
          <w:p w14:paraId="0E2B2C59" w14:textId="77777777" w:rsidR="00DD00AD" w:rsidRPr="00D55461" w:rsidRDefault="00DD00AD" w:rsidP="00D55461">
            <w:pPr>
              <w:spacing w:before="0" w:after="0" w:line="240" w:lineRule="auto"/>
              <w:ind w:firstLine="0"/>
              <w:jc w:val="center"/>
              <w:rPr>
                <w:rFonts w:eastAsia="Times New Roman" w:cs="Calibri"/>
                <w:b/>
                <w:bCs/>
                <w:color w:val="000000"/>
                <w:sz w:val="18"/>
                <w:szCs w:val="18"/>
              </w:rPr>
            </w:pPr>
            <w:r w:rsidRPr="00D55461">
              <w:rPr>
                <w:rFonts w:eastAsia="Times New Roman" w:cs="Calibri"/>
                <w:b/>
                <w:bCs/>
                <w:color w:val="000000"/>
                <w:sz w:val="18"/>
                <w:szCs w:val="18"/>
              </w:rPr>
              <w:t>Porcentaje Obtenido (%)</w:t>
            </w:r>
          </w:p>
        </w:tc>
        <w:tc>
          <w:tcPr>
            <w:tcW w:w="1660" w:type="dxa"/>
            <w:tcBorders>
              <w:top w:val="nil"/>
              <w:right w:val="single" w:sz="4" w:space="0" w:color="auto"/>
            </w:tcBorders>
            <w:shd w:val="clear" w:color="auto" w:fill="auto"/>
            <w:vAlign w:val="center"/>
            <w:hideMark/>
          </w:tcPr>
          <w:p w14:paraId="295105CF" w14:textId="77777777" w:rsidR="00DD00AD" w:rsidRPr="00D55461" w:rsidRDefault="00DD00AD" w:rsidP="00D55461">
            <w:pPr>
              <w:spacing w:before="0" w:after="0" w:line="240" w:lineRule="auto"/>
              <w:ind w:firstLine="0"/>
              <w:jc w:val="center"/>
              <w:rPr>
                <w:rFonts w:eastAsia="Times New Roman" w:cs="Calibri"/>
                <w:b/>
                <w:bCs/>
                <w:color w:val="000000"/>
                <w:sz w:val="18"/>
                <w:szCs w:val="18"/>
              </w:rPr>
            </w:pPr>
            <w:r w:rsidRPr="00D55461">
              <w:rPr>
                <w:rFonts w:eastAsia="Times New Roman" w:cs="Calibri"/>
                <w:b/>
                <w:bCs/>
                <w:color w:val="000000"/>
                <w:sz w:val="18"/>
                <w:szCs w:val="18"/>
              </w:rPr>
              <w:t>Longitud Total del Camino (km)</w:t>
            </w:r>
          </w:p>
        </w:tc>
      </w:tr>
      <w:tr w:rsidR="00DD00AD" w:rsidRPr="00D55461" w14:paraId="32335153" w14:textId="77777777" w:rsidTr="00DD00AD">
        <w:trPr>
          <w:trHeight w:val="257"/>
          <w:jc w:val="center"/>
        </w:trPr>
        <w:tc>
          <w:tcPr>
            <w:tcW w:w="918" w:type="dxa"/>
            <w:tcBorders>
              <w:left w:val="single" w:sz="4" w:space="0" w:color="auto"/>
            </w:tcBorders>
            <w:shd w:val="clear" w:color="auto" w:fill="auto"/>
            <w:vAlign w:val="center"/>
            <w:hideMark/>
          </w:tcPr>
          <w:p w14:paraId="6EE910A4" w14:textId="77777777" w:rsidR="00DD00AD" w:rsidRPr="00D55461" w:rsidRDefault="00DD00AD" w:rsidP="00D55461">
            <w:pPr>
              <w:spacing w:before="0" w:after="0" w:line="240" w:lineRule="auto"/>
              <w:ind w:firstLine="0"/>
              <w:jc w:val="center"/>
              <w:rPr>
                <w:rFonts w:eastAsia="Times New Roman" w:cs="Calibri"/>
                <w:color w:val="000000"/>
                <w:sz w:val="18"/>
                <w:szCs w:val="18"/>
              </w:rPr>
            </w:pPr>
            <w:r w:rsidRPr="00D55461">
              <w:rPr>
                <w:rFonts w:eastAsia="Times New Roman" w:cs="Calibri"/>
                <w:color w:val="000000"/>
                <w:sz w:val="18"/>
                <w:szCs w:val="18"/>
              </w:rPr>
              <w:t>1</w:t>
            </w:r>
          </w:p>
        </w:tc>
        <w:tc>
          <w:tcPr>
            <w:tcW w:w="1660" w:type="dxa"/>
            <w:shd w:val="clear" w:color="auto" w:fill="auto"/>
            <w:noWrap/>
            <w:vAlign w:val="center"/>
            <w:hideMark/>
          </w:tcPr>
          <w:p w14:paraId="7E3055B1" w14:textId="77777777" w:rsidR="00DD00AD" w:rsidRPr="00D55461" w:rsidRDefault="00DD00AD" w:rsidP="00D55461">
            <w:pPr>
              <w:spacing w:before="0" w:after="0" w:line="240" w:lineRule="auto"/>
              <w:ind w:firstLine="0"/>
              <w:jc w:val="center"/>
              <w:rPr>
                <w:rFonts w:eastAsia="Times New Roman" w:cs="Calibri"/>
                <w:color w:val="000000"/>
                <w:sz w:val="18"/>
                <w:szCs w:val="18"/>
              </w:rPr>
            </w:pPr>
            <w:r w:rsidRPr="00D55461">
              <w:rPr>
                <w:rFonts w:eastAsia="Times New Roman" w:cs="Calibri"/>
                <w:color w:val="000000"/>
                <w:sz w:val="18"/>
                <w:szCs w:val="18"/>
              </w:rPr>
              <w:t>7-02-098-00</w:t>
            </w:r>
          </w:p>
        </w:tc>
        <w:tc>
          <w:tcPr>
            <w:tcW w:w="1658" w:type="dxa"/>
            <w:shd w:val="clear" w:color="auto" w:fill="auto"/>
            <w:noWrap/>
            <w:vAlign w:val="center"/>
            <w:hideMark/>
          </w:tcPr>
          <w:p w14:paraId="1F5459B8" w14:textId="77777777" w:rsidR="00DD00AD" w:rsidRPr="00D55461" w:rsidRDefault="00DD00AD" w:rsidP="00D55461">
            <w:pPr>
              <w:spacing w:before="0" w:after="0" w:line="240" w:lineRule="auto"/>
              <w:ind w:firstLine="0"/>
              <w:jc w:val="center"/>
              <w:rPr>
                <w:rFonts w:eastAsia="Times New Roman" w:cs="Calibri"/>
                <w:color w:val="000000"/>
                <w:sz w:val="18"/>
                <w:szCs w:val="18"/>
              </w:rPr>
            </w:pPr>
            <w:r w:rsidRPr="00D55461">
              <w:rPr>
                <w:rFonts w:eastAsia="Times New Roman" w:cs="Calibri"/>
                <w:color w:val="000000"/>
                <w:sz w:val="18"/>
                <w:szCs w:val="18"/>
              </w:rPr>
              <w:t>Jimenez</w:t>
            </w:r>
          </w:p>
        </w:tc>
        <w:tc>
          <w:tcPr>
            <w:tcW w:w="1659" w:type="dxa"/>
            <w:shd w:val="clear" w:color="auto" w:fill="auto"/>
            <w:noWrap/>
            <w:vAlign w:val="center"/>
            <w:hideMark/>
          </w:tcPr>
          <w:p w14:paraId="0202A969" w14:textId="77777777" w:rsidR="00DD00AD" w:rsidRPr="00D55461" w:rsidRDefault="00DD00AD" w:rsidP="00D55461">
            <w:pPr>
              <w:spacing w:before="0" w:after="0" w:line="240" w:lineRule="auto"/>
              <w:ind w:firstLine="0"/>
              <w:jc w:val="center"/>
              <w:rPr>
                <w:rFonts w:eastAsia="Times New Roman" w:cs="Calibri"/>
                <w:color w:val="000000"/>
                <w:sz w:val="18"/>
                <w:szCs w:val="18"/>
              </w:rPr>
            </w:pPr>
            <w:r w:rsidRPr="00D55461">
              <w:rPr>
                <w:rFonts w:eastAsia="Times New Roman" w:cs="Calibri"/>
                <w:color w:val="000000"/>
                <w:sz w:val="18"/>
                <w:szCs w:val="18"/>
              </w:rPr>
              <w:t>56,38%</w:t>
            </w:r>
          </w:p>
        </w:tc>
        <w:tc>
          <w:tcPr>
            <w:tcW w:w="1660" w:type="dxa"/>
            <w:tcBorders>
              <w:right w:val="single" w:sz="4" w:space="0" w:color="auto"/>
            </w:tcBorders>
            <w:shd w:val="clear" w:color="auto" w:fill="auto"/>
            <w:noWrap/>
            <w:vAlign w:val="center"/>
            <w:hideMark/>
          </w:tcPr>
          <w:p w14:paraId="3B29D226" w14:textId="77777777" w:rsidR="00DD00AD" w:rsidRPr="00D55461" w:rsidRDefault="00DD00AD" w:rsidP="00D55461">
            <w:pPr>
              <w:spacing w:before="0" w:after="0" w:line="240" w:lineRule="auto"/>
              <w:ind w:firstLine="0"/>
              <w:jc w:val="center"/>
              <w:rPr>
                <w:rFonts w:eastAsia="Times New Roman" w:cs="Calibri"/>
                <w:color w:val="000000"/>
                <w:sz w:val="18"/>
                <w:szCs w:val="18"/>
              </w:rPr>
            </w:pPr>
            <w:r w:rsidRPr="00D55461">
              <w:rPr>
                <w:rFonts w:eastAsia="Times New Roman" w:cs="Calibri"/>
                <w:color w:val="000000"/>
                <w:sz w:val="18"/>
                <w:szCs w:val="18"/>
              </w:rPr>
              <w:t>6,20</w:t>
            </w:r>
          </w:p>
        </w:tc>
      </w:tr>
      <w:tr w:rsidR="00DD00AD" w:rsidRPr="00D55461" w14:paraId="5742B9AA" w14:textId="77777777" w:rsidTr="00DD00AD">
        <w:trPr>
          <w:trHeight w:val="257"/>
          <w:jc w:val="center"/>
        </w:trPr>
        <w:tc>
          <w:tcPr>
            <w:tcW w:w="918" w:type="dxa"/>
            <w:tcBorders>
              <w:top w:val="nil"/>
              <w:left w:val="single" w:sz="4" w:space="0" w:color="auto"/>
            </w:tcBorders>
            <w:shd w:val="clear" w:color="auto" w:fill="auto"/>
            <w:vAlign w:val="center"/>
            <w:hideMark/>
          </w:tcPr>
          <w:p w14:paraId="75C3BC4F" w14:textId="77777777" w:rsidR="00DD00AD" w:rsidRPr="00D55461" w:rsidRDefault="00DD00AD" w:rsidP="00D55461">
            <w:pPr>
              <w:spacing w:before="0" w:after="0" w:line="240" w:lineRule="auto"/>
              <w:ind w:firstLine="0"/>
              <w:jc w:val="center"/>
              <w:rPr>
                <w:rFonts w:eastAsia="Times New Roman" w:cs="Calibri"/>
                <w:color w:val="000000"/>
                <w:sz w:val="18"/>
                <w:szCs w:val="18"/>
              </w:rPr>
            </w:pPr>
            <w:r w:rsidRPr="00D55461">
              <w:rPr>
                <w:rFonts w:eastAsia="Times New Roman" w:cs="Calibri"/>
                <w:color w:val="000000"/>
                <w:sz w:val="18"/>
                <w:szCs w:val="18"/>
              </w:rPr>
              <w:t>2</w:t>
            </w:r>
          </w:p>
        </w:tc>
        <w:tc>
          <w:tcPr>
            <w:tcW w:w="1660" w:type="dxa"/>
            <w:tcBorders>
              <w:top w:val="nil"/>
            </w:tcBorders>
            <w:shd w:val="clear" w:color="auto" w:fill="auto"/>
            <w:noWrap/>
            <w:vAlign w:val="center"/>
            <w:hideMark/>
          </w:tcPr>
          <w:p w14:paraId="711C16C3" w14:textId="77777777" w:rsidR="00DD00AD" w:rsidRPr="00D55461" w:rsidRDefault="00DD00AD" w:rsidP="00D55461">
            <w:pPr>
              <w:spacing w:before="0" w:after="0" w:line="240" w:lineRule="auto"/>
              <w:ind w:firstLine="0"/>
              <w:jc w:val="center"/>
              <w:rPr>
                <w:rFonts w:eastAsia="Times New Roman" w:cs="Calibri"/>
                <w:color w:val="000000"/>
                <w:sz w:val="18"/>
                <w:szCs w:val="18"/>
              </w:rPr>
            </w:pPr>
            <w:r w:rsidRPr="00D55461">
              <w:rPr>
                <w:rFonts w:eastAsia="Times New Roman" w:cs="Calibri"/>
                <w:color w:val="000000"/>
                <w:sz w:val="18"/>
                <w:szCs w:val="18"/>
              </w:rPr>
              <w:t>7-02-035-00</w:t>
            </w:r>
          </w:p>
        </w:tc>
        <w:tc>
          <w:tcPr>
            <w:tcW w:w="1658" w:type="dxa"/>
            <w:tcBorders>
              <w:top w:val="nil"/>
            </w:tcBorders>
            <w:shd w:val="clear" w:color="auto" w:fill="auto"/>
            <w:noWrap/>
            <w:vAlign w:val="center"/>
            <w:hideMark/>
          </w:tcPr>
          <w:p w14:paraId="5DA21E9D" w14:textId="77777777" w:rsidR="00DD00AD" w:rsidRPr="00D55461" w:rsidRDefault="00DD00AD" w:rsidP="00D55461">
            <w:pPr>
              <w:spacing w:before="0" w:after="0" w:line="240" w:lineRule="auto"/>
              <w:ind w:firstLine="0"/>
              <w:jc w:val="center"/>
              <w:rPr>
                <w:rFonts w:eastAsia="Times New Roman" w:cs="Calibri"/>
                <w:color w:val="000000"/>
                <w:sz w:val="18"/>
                <w:szCs w:val="18"/>
              </w:rPr>
            </w:pPr>
            <w:r w:rsidRPr="00D55461">
              <w:rPr>
                <w:rFonts w:eastAsia="Times New Roman" w:cs="Calibri"/>
                <w:color w:val="000000"/>
                <w:sz w:val="18"/>
                <w:szCs w:val="18"/>
              </w:rPr>
              <w:t>Jimenez</w:t>
            </w:r>
          </w:p>
        </w:tc>
        <w:tc>
          <w:tcPr>
            <w:tcW w:w="1659" w:type="dxa"/>
            <w:tcBorders>
              <w:top w:val="nil"/>
            </w:tcBorders>
            <w:shd w:val="clear" w:color="auto" w:fill="auto"/>
            <w:noWrap/>
            <w:vAlign w:val="center"/>
            <w:hideMark/>
          </w:tcPr>
          <w:p w14:paraId="2F7D5CE8" w14:textId="77777777" w:rsidR="00DD00AD" w:rsidRPr="00D55461" w:rsidRDefault="00DD00AD" w:rsidP="00D55461">
            <w:pPr>
              <w:spacing w:before="0" w:after="0" w:line="240" w:lineRule="auto"/>
              <w:ind w:firstLine="0"/>
              <w:jc w:val="center"/>
              <w:rPr>
                <w:rFonts w:eastAsia="Times New Roman" w:cs="Calibri"/>
                <w:color w:val="000000"/>
                <w:sz w:val="18"/>
                <w:szCs w:val="18"/>
              </w:rPr>
            </w:pPr>
            <w:r w:rsidRPr="00D55461">
              <w:rPr>
                <w:rFonts w:eastAsia="Times New Roman" w:cs="Calibri"/>
                <w:color w:val="000000"/>
                <w:sz w:val="18"/>
                <w:szCs w:val="18"/>
              </w:rPr>
              <w:t>55,75%</w:t>
            </w:r>
          </w:p>
        </w:tc>
        <w:tc>
          <w:tcPr>
            <w:tcW w:w="1660" w:type="dxa"/>
            <w:tcBorders>
              <w:top w:val="nil"/>
              <w:right w:val="single" w:sz="4" w:space="0" w:color="auto"/>
            </w:tcBorders>
            <w:shd w:val="clear" w:color="auto" w:fill="auto"/>
            <w:noWrap/>
            <w:vAlign w:val="center"/>
            <w:hideMark/>
          </w:tcPr>
          <w:p w14:paraId="7761EB06" w14:textId="77777777" w:rsidR="00DD00AD" w:rsidRPr="00D55461" w:rsidRDefault="00DD00AD" w:rsidP="00D55461">
            <w:pPr>
              <w:spacing w:before="0" w:after="0" w:line="240" w:lineRule="auto"/>
              <w:ind w:firstLine="0"/>
              <w:jc w:val="center"/>
              <w:rPr>
                <w:rFonts w:eastAsia="Times New Roman" w:cs="Calibri"/>
                <w:color w:val="000000"/>
                <w:sz w:val="18"/>
                <w:szCs w:val="18"/>
              </w:rPr>
            </w:pPr>
            <w:r w:rsidRPr="00D55461">
              <w:rPr>
                <w:rFonts w:eastAsia="Times New Roman" w:cs="Calibri"/>
                <w:color w:val="000000"/>
                <w:sz w:val="18"/>
                <w:szCs w:val="18"/>
              </w:rPr>
              <w:t>10,10</w:t>
            </w:r>
          </w:p>
        </w:tc>
      </w:tr>
      <w:tr w:rsidR="00DD00AD" w:rsidRPr="00D55461" w14:paraId="1C426DFF" w14:textId="77777777" w:rsidTr="00DD00AD">
        <w:trPr>
          <w:trHeight w:val="257"/>
          <w:jc w:val="center"/>
        </w:trPr>
        <w:tc>
          <w:tcPr>
            <w:tcW w:w="918" w:type="dxa"/>
            <w:tcBorders>
              <w:top w:val="nil"/>
              <w:left w:val="single" w:sz="4" w:space="0" w:color="auto"/>
            </w:tcBorders>
            <w:shd w:val="clear" w:color="auto" w:fill="auto"/>
            <w:vAlign w:val="center"/>
            <w:hideMark/>
          </w:tcPr>
          <w:p w14:paraId="35D981EE" w14:textId="77777777" w:rsidR="00DD00AD" w:rsidRPr="00D55461" w:rsidRDefault="00DD00AD" w:rsidP="00D55461">
            <w:pPr>
              <w:spacing w:before="0" w:after="0" w:line="240" w:lineRule="auto"/>
              <w:ind w:firstLine="0"/>
              <w:jc w:val="center"/>
              <w:rPr>
                <w:rFonts w:eastAsia="Times New Roman" w:cs="Calibri"/>
                <w:color w:val="000000"/>
                <w:sz w:val="18"/>
                <w:szCs w:val="18"/>
              </w:rPr>
            </w:pPr>
            <w:r w:rsidRPr="00D55461">
              <w:rPr>
                <w:rFonts w:eastAsia="Times New Roman" w:cs="Calibri"/>
                <w:color w:val="000000"/>
                <w:sz w:val="18"/>
                <w:szCs w:val="18"/>
              </w:rPr>
              <w:t>3</w:t>
            </w:r>
          </w:p>
        </w:tc>
        <w:tc>
          <w:tcPr>
            <w:tcW w:w="1660" w:type="dxa"/>
            <w:tcBorders>
              <w:top w:val="nil"/>
            </w:tcBorders>
            <w:shd w:val="clear" w:color="auto" w:fill="auto"/>
            <w:noWrap/>
            <w:vAlign w:val="center"/>
            <w:hideMark/>
          </w:tcPr>
          <w:p w14:paraId="745A69C4" w14:textId="77777777" w:rsidR="00DD00AD" w:rsidRPr="00D55461" w:rsidRDefault="00DD00AD" w:rsidP="00D55461">
            <w:pPr>
              <w:spacing w:before="0" w:after="0" w:line="240" w:lineRule="auto"/>
              <w:ind w:firstLine="0"/>
              <w:jc w:val="center"/>
              <w:rPr>
                <w:rFonts w:eastAsia="Times New Roman" w:cs="Calibri"/>
                <w:color w:val="000000"/>
                <w:sz w:val="18"/>
                <w:szCs w:val="18"/>
              </w:rPr>
            </w:pPr>
            <w:r w:rsidRPr="00D55461">
              <w:rPr>
                <w:rFonts w:eastAsia="Times New Roman" w:cs="Calibri"/>
                <w:color w:val="000000"/>
                <w:sz w:val="18"/>
                <w:szCs w:val="18"/>
              </w:rPr>
              <w:t>7-02-029-00</w:t>
            </w:r>
          </w:p>
        </w:tc>
        <w:tc>
          <w:tcPr>
            <w:tcW w:w="1658" w:type="dxa"/>
            <w:tcBorders>
              <w:top w:val="nil"/>
            </w:tcBorders>
            <w:shd w:val="clear" w:color="auto" w:fill="auto"/>
            <w:noWrap/>
            <w:vAlign w:val="center"/>
            <w:hideMark/>
          </w:tcPr>
          <w:p w14:paraId="4B986A08" w14:textId="77777777" w:rsidR="00DD00AD" w:rsidRPr="00D55461" w:rsidRDefault="00DD00AD" w:rsidP="00D55461">
            <w:pPr>
              <w:spacing w:before="0" w:after="0" w:line="240" w:lineRule="auto"/>
              <w:ind w:firstLine="0"/>
              <w:jc w:val="center"/>
              <w:rPr>
                <w:rFonts w:eastAsia="Times New Roman" w:cs="Calibri"/>
                <w:color w:val="000000"/>
                <w:sz w:val="18"/>
                <w:szCs w:val="18"/>
              </w:rPr>
            </w:pPr>
            <w:r w:rsidRPr="00D55461">
              <w:rPr>
                <w:rFonts w:eastAsia="Times New Roman" w:cs="Calibri"/>
                <w:color w:val="000000"/>
                <w:sz w:val="18"/>
                <w:szCs w:val="18"/>
              </w:rPr>
              <w:t>Roxana</w:t>
            </w:r>
          </w:p>
        </w:tc>
        <w:tc>
          <w:tcPr>
            <w:tcW w:w="1659" w:type="dxa"/>
            <w:tcBorders>
              <w:top w:val="nil"/>
            </w:tcBorders>
            <w:shd w:val="clear" w:color="auto" w:fill="auto"/>
            <w:noWrap/>
            <w:vAlign w:val="center"/>
            <w:hideMark/>
          </w:tcPr>
          <w:p w14:paraId="3128890D" w14:textId="77777777" w:rsidR="00DD00AD" w:rsidRPr="00D55461" w:rsidRDefault="00DD00AD" w:rsidP="00D55461">
            <w:pPr>
              <w:spacing w:before="0" w:after="0" w:line="240" w:lineRule="auto"/>
              <w:ind w:firstLine="0"/>
              <w:jc w:val="center"/>
              <w:rPr>
                <w:rFonts w:eastAsia="Times New Roman" w:cs="Calibri"/>
                <w:color w:val="000000"/>
                <w:sz w:val="18"/>
                <w:szCs w:val="18"/>
              </w:rPr>
            </w:pPr>
            <w:r w:rsidRPr="00D55461">
              <w:rPr>
                <w:rFonts w:eastAsia="Times New Roman" w:cs="Calibri"/>
                <w:color w:val="000000"/>
                <w:sz w:val="18"/>
                <w:szCs w:val="18"/>
              </w:rPr>
              <w:t>53,00%</w:t>
            </w:r>
          </w:p>
        </w:tc>
        <w:tc>
          <w:tcPr>
            <w:tcW w:w="1660" w:type="dxa"/>
            <w:tcBorders>
              <w:top w:val="nil"/>
              <w:right w:val="single" w:sz="4" w:space="0" w:color="auto"/>
            </w:tcBorders>
            <w:shd w:val="clear" w:color="auto" w:fill="auto"/>
            <w:noWrap/>
            <w:vAlign w:val="center"/>
            <w:hideMark/>
          </w:tcPr>
          <w:p w14:paraId="7B1E90E2" w14:textId="77777777" w:rsidR="00DD00AD" w:rsidRPr="00D55461" w:rsidRDefault="00DD00AD" w:rsidP="00D55461">
            <w:pPr>
              <w:spacing w:before="0" w:after="0" w:line="240" w:lineRule="auto"/>
              <w:ind w:firstLine="0"/>
              <w:jc w:val="center"/>
              <w:rPr>
                <w:rFonts w:eastAsia="Times New Roman" w:cs="Calibri"/>
                <w:color w:val="000000"/>
                <w:sz w:val="18"/>
                <w:szCs w:val="18"/>
              </w:rPr>
            </w:pPr>
            <w:r w:rsidRPr="00D55461">
              <w:rPr>
                <w:rFonts w:eastAsia="Times New Roman" w:cs="Calibri"/>
                <w:color w:val="000000"/>
                <w:sz w:val="18"/>
                <w:szCs w:val="18"/>
              </w:rPr>
              <w:t>1,60</w:t>
            </w:r>
          </w:p>
        </w:tc>
      </w:tr>
      <w:tr w:rsidR="00DD00AD" w:rsidRPr="00D55461" w14:paraId="77FE64A1" w14:textId="77777777" w:rsidTr="00DD00AD">
        <w:trPr>
          <w:trHeight w:val="257"/>
          <w:jc w:val="center"/>
        </w:trPr>
        <w:tc>
          <w:tcPr>
            <w:tcW w:w="918" w:type="dxa"/>
            <w:tcBorders>
              <w:top w:val="nil"/>
              <w:left w:val="single" w:sz="4" w:space="0" w:color="auto"/>
            </w:tcBorders>
            <w:shd w:val="clear" w:color="auto" w:fill="auto"/>
            <w:vAlign w:val="center"/>
            <w:hideMark/>
          </w:tcPr>
          <w:p w14:paraId="3B82A176" w14:textId="77777777" w:rsidR="00DD00AD" w:rsidRPr="00D55461" w:rsidRDefault="00DD00AD" w:rsidP="00D55461">
            <w:pPr>
              <w:spacing w:before="0" w:after="0" w:line="240" w:lineRule="auto"/>
              <w:ind w:firstLine="0"/>
              <w:jc w:val="center"/>
              <w:rPr>
                <w:rFonts w:eastAsia="Times New Roman" w:cs="Calibri"/>
                <w:color w:val="000000"/>
                <w:sz w:val="18"/>
                <w:szCs w:val="18"/>
              </w:rPr>
            </w:pPr>
            <w:r w:rsidRPr="00D55461">
              <w:rPr>
                <w:rFonts w:eastAsia="Times New Roman" w:cs="Calibri"/>
                <w:color w:val="000000"/>
                <w:sz w:val="18"/>
                <w:szCs w:val="18"/>
              </w:rPr>
              <w:t>4</w:t>
            </w:r>
          </w:p>
        </w:tc>
        <w:tc>
          <w:tcPr>
            <w:tcW w:w="1660" w:type="dxa"/>
            <w:tcBorders>
              <w:top w:val="nil"/>
            </w:tcBorders>
            <w:shd w:val="clear" w:color="auto" w:fill="auto"/>
            <w:noWrap/>
            <w:vAlign w:val="center"/>
            <w:hideMark/>
          </w:tcPr>
          <w:p w14:paraId="1D78ECD5" w14:textId="77777777" w:rsidR="00DD00AD" w:rsidRPr="00D55461" w:rsidRDefault="00DD00AD" w:rsidP="00D55461">
            <w:pPr>
              <w:spacing w:before="0" w:after="0" w:line="240" w:lineRule="auto"/>
              <w:ind w:firstLine="0"/>
              <w:jc w:val="center"/>
              <w:rPr>
                <w:rFonts w:eastAsia="Times New Roman" w:cs="Calibri"/>
                <w:color w:val="000000"/>
                <w:sz w:val="18"/>
                <w:szCs w:val="18"/>
              </w:rPr>
            </w:pPr>
            <w:r w:rsidRPr="00D55461">
              <w:rPr>
                <w:rFonts w:eastAsia="Times New Roman" w:cs="Calibri"/>
                <w:color w:val="000000"/>
                <w:sz w:val="18"/>
                <w:szCs w:val="18"/>
              </w:rPr>
              <w:t>7-02-107-00</w:t>
            </w:r>
          </w:p>
        </w:tc>
        <w:tc>
          <w:tcPr>
            <w:tcW w:w="1658" w:type="dxa"/>
            <w:tcBorders>
              <w:top w:val="nil"/>
            </w:tcBorders>
            <w:shd w:val="clear" w:color="auto" w:fill="auto"/>
            <w:noWrap/>
            <w:vAlign w:val="center"/>
            <w:hideMark/>
          </w:tcPr>
          <w:p w14:paraId="43226D5D" w14:textId="0BBEED73" w:rsidR="00DD00AD" w:rsidRPr="00D55461" w:rsidRDefault="00DD00AD" w:rsidP="00D55461">
            <w:pPr>
              <w:spacing w:before="0" w:after="0" w:line="240" w:lineRule="auto"/>
              <w:ind w:firstLine="0"/>
              <w:jc w:val="center"/>
              <w:rPr>
                <w:rFonts w:eastAsia="Times New Roman" w:cs="Calibri"/>
                <w:color w:val="000000"/>
                <w:sz w:val="18"/>
                <w:szCs w:val="18"/>
              </w:rPr>
            </w:pPr>
            <w:r w:rsidRPr="009A4AE6">
              <w:rPr>
                <w:rFonts w:eastAsia="Times New Roman" w:cs="Calibri"/>
                <w:color w:val="000000"/>
                <w:sz w:val="18"/>
                <w:szCs w:val="18"/>
              </w:rPr>
              <w:t>guápiles</w:t>
            </w:r>
          </w:p>
        </w:tc>
        <w:tc>
          <w:tcPr>
            <w:tcW w:w="1659" w:type="dxa"/>
            <w:tcBorders>
              <w:top w:val="nil"/>
            </w:tcBorders>
            <w:shd w:val="clear" w:color="auto" w:fill="auto"/>
            <w:noWrap/>
            <w:vAlign w:val="center"/>
            <w:hideMark/>
          </w:tcPr>
          <w:p w14:paraId="1ACA554A" w14:textId="77777777" w:rsidR="00DD00AD" w:rsidRPr="00D55461" w:rsidRDefault="00DD00AD" w:rsidP="00D55461">
            <w:pPr>
              <w:spacing w:before="0" w:after="0" w:line="240" w:lineRule="auto"/>
              <w:ind w:firstLine="0"/>
              <w:jc w:val="center"/>
              <w:rPr>
                <w:rFonts w:eastAsia="Times New Roman" w:cs="Calibri"/>
                <w:color w:val="000000"/>
                <w:sz w:val="18"/>
                <w:szCs w:val="18"/>
              </w:rPr>
            </w:pPr>
            <w:r w:rsidRPr="00D55461">
              <w:rPr>
                <w:rFonts w:eastAsia="Times New Roman" w:cs="Calibri"/>
                <w:color w:val="000000"/>
                <w:sz w:val="18"/>
                <w:szCs w:val="18"/>
              </w:rPr>
              <w:t>49,25%</w:t>
            </w:r>
          </w:p>
        </w:tc>
        <w:tc>
          <w:tcPr>
            <w:tcW w:w="1660" w:type="dxa"/>
            <w:tcBorders>
              <w:top w:val="nil"/>
              <w:right w:val="single" w:sz="4" w:space="0" w:color="auto"/>
            </w:tcBorders>
            <w:shd w:val="clear" w:color="auto" w:fill="auto"/>
            <w:noWrap/>
            <w:vAlign w:val="center"/>
            <w:hideMark/>
          </w:tcPr>
          <w:p w14:paraId="5F36BCD1" w14:textId="77777777" w:rsidR="00DD00AD" w:rsidRPr="00D55461" w:rsidRDefault="00DD00AD" w:rsidP="00D55461">
            <w:pPr>
              <w:spacing w:before="0" w:after="0" w:line="240" w:lineRule="auto"/>
              <w:ind w:firstLine="0"/>
              <w:jc w:val="center"/>
              <w:rPr>
                <w:rFonts w:eastAsia="Times New Roman" w:cs="Calibri"/>
                <w:color w:val="000000"/>
                <w:sz w:val="18"/>
                <w:szCs w:val="18"/>
              </w:rPr>
            </w:pPr>
            <w:r w:rsidRPr="00D55461">
              <w:rPr>
                <w:rFonts w:eastAsia="Times New Roman" w:cs="Calibri"/>
                <w:color w:val="000000"/>
                <w:sz w:val="18"/>
                <w:szCs w:val="18"/>
              </w:rPr>
              <w:t>9,20</w:t>
            </w:r>
          </w:p>
        </w:tc>
      </w:tr>
      <w:tr w:rsidR="00DD00AD" w:rsidRPr="00D55461" w14:paraId="7196D5A4" w14:textId="77777777" w:rsidTr="00DD00AD">
        <w:trPr>
          <w:trHeight w:val="257"/>
          <w:jc w:val="center"/>
        </w:trPr>
        <w:tc>
          <w:tcPr>
            <w:tcW w:w="918" w:type="dxa"/>
            <w:tcBorders>
              <w:top w:val="nil"/>
              <w:left w:val="single" w:sz="4" w:space="0" w:color="auto"/>
            </w:tcBorders>
            <w:shd w:val="clear" w:color="auto" w:fill="auto"/>
            <w:vAlign w:val="center"/>
            <w:hideMark/>
          </w:tcPr>
          <w:p w14:paraId="756773A3" w14:textId="77777777" w:rsidR="00DD00AD" w:rsidRPr="00D55461" w:rsidRDefault="00DD00AD" w:rsidP="00D55461">
            <w:pPr>
              <w:spacing w:before="0" w:after="0" w:line="240" w:lineRule="auto"/>
              <w:ind w:firstLine="0"/>
              <w:jc w:val="center"/>
              <w:rPr>
                <w:rFonts w:eastAsia="Times New Roman" w:cs="Calibri"/>
                <w:color w:val="000000"/>
                <w:sz w:val="18"/>
                <w:szCs w:val="18"/>
              </w:rPr>
            </w:pPr>
            <w:r w:rsidRPr="00D55461">
              <w:rPr>
                <w:rFonts w:eastAsia="Times New Roman" w:cs="Calibri"/>
                <w:color w:val="000000"/>
                <w:sz w:val="18"/>
                <w:szCs w:val="18"/>
              </w:rPr>
              <w:t>5</w:t>
            </w:r>
          </w:p>
        </w:tc>
        <w:tc>
          <w:tcPr>
            <w:tcW w:w="1660" w:type="dxa"/>
            <w:tcBorders>
              <w:top w:val="nil"/>
            </w:tcBorders>
            <w:shd w:val="clear" w:color="auto" w:fill="auto"/>
            <w:noWrap/>
            <w:vAlign w:val="center"/>
            <w:hideMark/>
          </w:tcPr>
          <w:p w14:paraId="1CCC3DDC" w14:textId="77777777" w:rsidR="00DD00AD" w:rsidRPr="00D55461" w:rsidRDefault="00DD00AD" w:rsidP="00D55461">
            <w:pPr>
              <w:spacing w:before="0" w:after="0" w:line="240" w:lineRule="auto"/>
              <w:ind w:firstLine="0"/>
              <w:jc w:val="center"/>
              <w:rPr>
                <w:rFonts w:eastAsia="Times New Roman" w:cs="Calibri"/>
                <w:color w:val="000000"/>
                <w:sz w:val="18"/>
                <w:szCs w:val="18"/>
              </w:rPr>
            </w:pPr>
            <w:r w:rsidRPr="00D55461">
              <w:rPr>
                <w:rFonts w:eastAsia="Times New Roman" w:cs="Calibri"/>
                <w:color w:val="000000"/>
                <w:sz w:val="18"/>
                <w:szCs w:val="18"/>
              </w:rPr>
              <w:t>7-02-017-00</w:t>
            </w:r>
          </w:p>
        </w:tc>
        <w:tc>
          <w:tcPr>
            <w:tcW w:w="1658" w:type="dxa"/>
            <w:tcBorders>
              <w:top w:val="nil"/>
            </w:tcBorders>
            <w:shd w:val="clear" w:color="auto" w:fill="auto"/>
            <w:noWrap/>
            <w:vAlign w:val="center"/>
            <w:hideMark/>
          </w:tcPr>
          <w:p w14:paraId="626DEE52" w14:textId="77777777" w:rsidR="00DD00AD" w:rsidRPr="00D55461" w:rsidRDefault="00DD00AD" w:rsidP="00D55461">
            <w:pPr>
              <w:spacing w:before="0" w:after="0" w:line="240" w:lineRule="auto"/>
              <w:ind w:firstLine="0"/>
              <w:jc w:val="center"/>
              <w:rPr>
                <w:rFonts w:eastAsia="Times New Roman" w:cs="Calibri"/>
                <w:color w:val="000000"/>
                <w:sz w:val="18"/>
                <w:szCs w:val="18"/>
              </w:rPr>
            </w:pPr>
            <w:r w:rsidRPr="00D55461">
              <w:rPr>
                <w:rFonts w:eastAsia="Times New Roman" w:cs="Calibri"/>
                <w:color w:val="000000"/>
                <w:sz w:val="18"/>
                <w:szCs w:val="18"/>
              </w:rPr>
              <w:t>Rita</w:t>
            </w:r>
          </w:p>
        </w:tc>
        <w:tc>
          <w:tcPr>
            <w:tcW w:w="1659" w:type="dxa"/>
            <w:tcBorders>
              <w:top w:val="nil"/>
            </w:tcBorders>
            <w:shd w:val="clear" w:color="auto" w:fill="auto"/>
            <w:noWrap/>
            <w:vAlign w:val="center"/>
            <w:hideMark/>
          </w:tcPr>
          <w:p w14:paraId="2E5CB1FB" w14:textId="77777777" w:rsidR="00DD00AD" w:rsidRPr="00D55461" w:rsidRDefault="00DD00AD" w:rsidP="00D55461">
            <w:pPr>
              <w:spacing w:before="0" w:after="0" w:line="240" w:lineRule="auto"/>
              <w:ind w:firstLine="0"/>
              <w:jc w:val="center"/>
              <w:rPr>
                <w:rFonts w:eastAsia="Times New Roman" w:cs="Calibri"/>
                <w:color w:val="000000"/>
                <w:sz w:val="18"/>
                <w:szCs w:val="18"/>
              </w:rPr>
            </w:pPr>
            <w:r w:rsidRPr="00D55461">
              <w:rPr>
                <w:rFonts w:eastAsia="Times New Roman" w:cs="Calibri"/>
                <w:color w:val="000000"/>
                <w:sz w:val="18"/>
                <w:szCs w:val="18"/>
              </w:rPr>
              <w:t>47,75%</w:t>
            </w:r>
          </w:p>
        </w:tc>
        <w:tc>
          <w:tcPr>
            <w:tcW w:w="1660" w:type="dxa"/>
            <w:tcBorders>
              <w:top w:val="nil"/>
              <w:right w:val="single" w:sz="4" w:space="0" w:color="auto"/>
            </w:tcBorders>
            <w:shd w:val="clear" w:color="auto" w:fill="auto"/>
            <w:noWrap/>
            <w:vAlign w:val="center"/>
            <w:hideMark/>
          </w:tcPr>
          <w:p w14:paraId="3524BD21" w14:textId="77777777" w:rsidR="00DD00AD" w:rsidRPr="00D55461" w:rsidRDefault="00DD00AD" w:rsidP="00D55461">
            <w:pPr>
              <w:spacing w:before="0" w:after="0" w:line="240" w:lineRule="auto"/>
              <w:ind w:firstLine="0"/>
              <w:jc w:val="center"/>
              <w:rPr>
                <w:rFonts w:eastAsia="Times New Roman" w:cs="Calibri"/>
                <w:color w:val="000000"/>
                <w:sz w:val="18"/>
                <w:szCs w:val="18"/>
              </w:rPr>
            </w:pPr>
            <w:r w:rsidRPr="00D55461">
              <w:rPr>
                <w:rFonts w:eastAsia="Times New Roman" w:cs="Calibri"/>
                <w:color w:val="000000"/>
                <w:sz w:val="18"/>
                <w:szCs w:val="18"/>
              </w:rPr>
              <w:t>14,50</w:t>
            </w:r>
          </w:p>
        </w:tc>
      </w:tr>
      <w:tr w:rsidR="00DD00AD" w:rsidRPr="00D55461" w14:paraId="0E098AE1" w14:textId="77777777" w:rsidTr="00DD00AD">
        <w:trPr>
          <w:trHeight w:val="257"/>
          <w:jc w:val="center"/>
        </w:trPr>
        <w:tc>
          <w:tcPr>
            <w:tcW w:w="918" w:type="dxa"/>
            <w:tcBorders>
              <w:top w:val="nil"/>
              <w:left w:val="single" w:sz="4" w:space="0" w:color="auto"/>
            </w:tcBorders>
            <w:shd w:val="clear" w:color="auto" w:fill="auto"/>
            <w:vAlign w:val="center"/>
            <w:hideMark/>
          </w:tcPr>
          <w:p w14:paraId="428EED10" w14:textId="77777777" w:rsidR="00DD00AD" w:rsidRPr="00D55461" w:rsidRDefault="00DD00AD" w:rsidP="00D55461">
            <w:pPr>
              <w:spacing w:before="0" w:after="0" w:line="240" w:lineRule="auto"/>
              <w:ind w:firstLine="0"/>
              <w:jc w:val="center"/>
              <w:rPr>
                <w:rFonts w:eastAsia="Times New Roman" w:cs="Calibri"/>
                <w:color w:val="000000"/>
                <w:sz w:val="18"/>
                <w:szCs w:val="18"/>
              </w:rPr>
            </w:pPr>
            <w:r w:rsidRPr="00D55461">
              <w:rPr>
                <w:rFonts w:eastAsia="Times New Roman" w:cs="Calibri"/>
                <w:color w:val="000000"/>
                <w:sz w:val="18"/>
                <w:szCs w:val="18"/>
              </w:rPr>
              <w:t>6</w:t>
            </w:r>
          </w:p>
        </w:tc>
        <w:tc>
          <w:tcPr>
            <w:tcW w:w="1660" w:type="dxa"/>
            <w:tcBorders>
              <w:top w:val="nil"/>
            </w:tcBorders>
            <w:shd w:val="clear" w:color="auto" w:fill="auto"/>
            <w:noWrap/>
            <w:vAlign w:val="center"/>
            <w:hideMark/>
          </w:tcPr>
          <w:p w14:paraId="00295BA7" w14:textId="77777777" w:rsidR="00DD00AD" w:rsidRPr="00D55461" w:rsidRDefault="00DD00AD" w:rsidP="00D55461">
            <w:pPr>
              <w:spacing w:before="0" w:after="0" w:line="240" w:lineRule="auto"/>
              <w:ind w:firstLine="0"/>
              <w:jc w:val="center"/>
              <w:rPr>
                <w:rFonts w:eastAsia="Times New Roman" w:cs="Calibri"/>
                <w:color w:val="000000"/>
                <w:sz w:val="18"/>
                <w:szCs w:val="18"/>
              </w:rPr>
            </w:pPr>
            <w:r w:rsidRPr="00D55461">
              <w:rPr>
                <w:rFonts w:eastAsia="Times New Roman" w:cs="Calibri"/>
                <w:color w:val="000000"/>
                <w:sz w:val="18"/>
                <w:szCs w:val="18"/>
              </w:rPr>
              <w:t>7-02-033-00</w:t>
            </w:r>
          </w:p>
        </w:tc>
        <w:tc>
          <w:tcPr>
            <w:tcW w:w="1658" w:type="dxa"/>
            <w:tcBorders>
              <w:top w:val="nil"/>
            </w:tcBorders>
            <w:shd w:val="clear" w:color="auto" w:fill="auto"/>
            <w:noWrap/>
            <w:vAlign w:val="center"/>
            <w:hideMark/>
          </w:tcPr>
          <w:p w14:paraId="4DADCB2B" w14:textId="77777777" w:rsidR="00DD00AD" w:rsidRPr="00D55461" w:rsidRDefault="00DD00AD" w:rsidP="00D55461">
            <w:pPr>
              <w:spacing w:before="0" w:after="0" w:line="240" w:lineRule="auto"/>
              <w:ind w:firstLine="0"/>
              <w:jc w:val="center"/>
              <w:rPr>
                <w:rFonts w:eastAsia="Times New Roman" w:cs="Calibri"/>
                <w:color w:val="000000"/>
                <w:sz w:val="18"/>
                <w:szCs w:val="18"/>
              </w:rPr>
            </w:pPr>
            <w:r w:rsidRPr="00D55461">
              <w:rPr>
                <w:rFonts w:eastAsia="Times New Roman" w:cs="Calibri"/>
                <w:color w:val="000000"/>
                <w:sz w:val="18"/>
                <w:szCs w:val="18"/>
              </w:rPr>
              <w:t>Cariari</w:t>
            </w:r>
          </w:p>
        </w:tc>
        <w:tc>
          <w:tcPr>
            <w:tcW w:w="1659" w:type="dxa"/>
            <w:tcBorders>
              <w:top w:val="nil"/>
            </w:tcBorders>
            <w:shd w:val="clear" w:color="auto" w:fill="auto"/>
            <w:noWrap/>
            <w:vAlign w:val="center"/>
            <w:hideMark/>
          </w:tcPr>
          <w:p w14:paraId="1F57FEA0" w14:textId="77777777" w:rsidR="00DD00AD" w:rsidRPr="00D55461" w:rsidRDefault="00DD00AD" w:rsidP="00D55461">
            <w:pPr>
              <w:spacing w:before="0" w:after="0" w:line="240" w:lineRule="auto"/>
              <w:ind w:firstLine="0"/>
              <w:jc w:val="center"/>
              <w:rPr>
                <w:rFonts w:eastAsia="Times New Roman" w:cs="Calibri"/>
                <w:color w:val="000000"/>
                <w:sz w:val="18"/>
                <w:szCs w:val="18"/>
              </w:rPr>
            </w:pPr>
            <w:r w:rsidRPr="00D55461">
              <w:rPr>
                <w:rFonts w:eastAsia="Times New Roman" w:cs="Calibri"/>
                <w:color w:val="000000"/>
                <w:sz w:val="18"/>
                <w:szCs w:val="18"/>
              </w:rPr>
              <w:t>47,25%</w:t>
            </w:r>
          </w:p>
        </w:tc>
        <w:tc>
          <w:tcPr>
            <w:tcW w:w="1660" w:type="dxa"/>
            <w:tcBorders>
              <w:top w:val="nil"/>
              <w:right w:val="single" w:sz="4" w:space="0" w:color="auto"/>
            </w:tcBorders>
            <w:shd w:val="clear" w:color="auto" w:fill="auto"/>
            <w:noWrap/>
            <w:vAlign w:val="center"/>
            <w:hideMark/>
          </w:tcPr>
          <w:p w14:paraId="0DD0055D" w14:textId="77777777" w:rsidR="00DD00AD" w:rsidRPr="00D55461" w:rsidRDefault="00DD00AD" w:rsidP="00D55461">
            <w:pPr>
              <w:spacing w:before="0" w:after="0" w:line="240" w:lineRule="auto"/>
              <w:ind w:firstLine="0"/>
              <w:jc w:val="center"/>
              <w:rPr>
                <w:rFonts w:eastAsia="Times New Roman" w:cs="Calibri"/>
                <w:color w:val="000000"/>
                <w:sz w:val="18"/>
                <w:szCs w:val="18"/>
              </w:rPr>
            </w:pPr>
            <w:r w:rsidRPr="00D55461">
              <w:rPr>
                <w:rFonts w:eastAsia="Times New Roman" w:cs="Calibri"/>
                <w:color w:val="000000"/>
                <w:sz w:val="18"/>
                <w:szCs w:val="18"/>
              </w:rPr>
              <w:t>5,40</w:t>
            </w:r>
          </w:p>
        </w:tc>
      </w:tr>
      <w:tr w:rsidR="00DD00AD" w:rsidRPr="00D55461" w14:paraId="37DD49C9" w14:textId="77777777" w:rsidTr="00DD00AD">
        <w:trPr>
          <w:trHeight w:val="257"/>
          <w:jc w:val="center"/>
        </w:trPr>
        <w:tc>
          <w:tcPr>
            <w:tcW w:w="918" w:type="dxa"/>
            <w:tcBorders>
              <w:top w:val="nil"/>
              <w:left w:val="single" w:sz="4" w:space="0" w:color="auto"/>
            </w:tcBorders>
            <w:shd w:val="clear" w:color="auto" w:fill="auto"/>
            <w:vAlign w:val="center"/>
            <w:hideMark/>
          </w:tcPr>
          <w:p w14:paraId="1F218DAB" w14:textId="77777777" w:rsidR="00DD00AD" w:rsidRPr="00D55461" w:rsidRDefault="00DD00AD" w:rsidP="00D55461">
            <w:pPr>
              <w:spacing w:before="0" w:after="0" w:line="240" w:lineRule="auto"/>
              <w:ind w:firstLine="0"/>
              <w:jc w:val="center"/>
              <w:rPr>
                <w:rFonts w:eastAsia="Times New Roman" w:cs="Calibri"/>
                <w:color w:val="000000"/>
                <w:sz w:val="18"/>
                <w:szCs w:val="18"/>
              </w:rPr>
            </w:pPr>
            <w:r w:rsidRPr="00D55461">
              <w:rPr>
                <w:rFonts w:eastAsia="Times New Roman" w:cs="Calibri"/>
                <w:color w:val="000000"/>
                <w:sz w:val="18"/>
                <w:szCs w:val="18"/>
              </w:rPr>
              <w:t>7</w:t>
            </w:r>
          </w:p>
        </w:tc>
        <w:tc>
          <w:tcPr>
            <w:tcW w:w="1660" w:type="dxa"/>
            <w:tcBorders>
              <w:top w:val="nil"/>
            </w:tcBorders>
            <w:shd w:val="clear" w:color="auto" w:fill="auto"/>
            <w:noWrap/>
            <w:vAlign w:val="center"/>
            <w:hideMark/>
          </w:tcPr>
          <w:p w14:paraId="65449360" w14:textId="77777777" w:rsidR="00DD00AD" w:rsidRPr="00D55461" w:rsidRDefault="00DD00AD" w:rsidP="00D55461">
            <w:pPr>
              <w:spacing w:before="0" w:after="0" w:line="240" w:lineRule="auto"/>
              <w:ind w:firstLine="0"/>
              <w:jc w:val="center"/>
              <w:rPr>
                <w:rFonts w:eastAsia="Times New Roman" w:cs="Calibri"/>
                <w:color w:val="000000"/>
                <w:sz w:val="18"/>
                <w:szCs w:val="18"/>
              </w:rPr>
            </w:pPr>
            <w:r w:rsidRPr="00D55461">
              <w:rPr>
                <w:rFonts w:eastAsia="Times New Roman" w:cs="Calibri"/>
                <w:color w:val="000000"/>
                <w:sz w:val="18"/>
                <w:szCs w:val="18"/>
              </w:rPr>
              <w:t>7-02-081-00</w:t>
            </w:r>
          </w:p>
        </w:tc>
        <w:tc>
          <w:tcPr>
            <w:tcW w:w="1658" w:type="dxa"/>
            <w:tcBorders>
              <w:top w:val="nil"/>
            </w:tcBorders>
            <w:shd w:val="clear" w:color="auto" w:fill="auto"/>
            <w:noWrap/>
            <w:vAlign w:val="center"/>
            <w:hideMark/>
          </w:tcPr>
          <w:p w14:paraId="12D6BF8E" w14:textId="77777777" w:rsidR="00DD00AD" w:rsidRPr="00D55461" w:rsidRDefault="00DD00AD" w:rsidP="00D55461">
            <w:pPr>
              <w:spacing w:before="0" w:after="0" w:line="240" w:lineRule="auto"/>
              <w:ind w:firstLine="0"/>
              <w:jc w:val="center"/>
              <w:rPr>
                <w:rFonts w:eastAsia="Times New Roman" w:cs="Calibri"/>
                <w:color w:val="000000"/>
                <w:sz w:val="18"/>
                <w:szCs w:val="18"/>
              </w:rPr>
            </w:pPr>
            <w:r w:rsidRPr="00D55461">
              <w:rPr>
                <w:rFonts w:eastAsia="Times New Roman" w:cs="Calibri"/>
                <w:color w:val="000000"/>
                <w:sz w:val="18"/>
                <w:szCs w:val="18"/>
              </w:rPr>
              <w:t>Colonia</w:t>
            </w:r>
          </w:p>
        </w:tc>
        <w:tc>
          <w:tcPr>
            <w:tcW w:w="1659" w:type="dxa"/>
            <w:tcBorders>
              <w:top w:val="nil"/>
            </w:tcBorders>
            <w:shd w:val="clear" w:color="auto" w:fill="auto"/>
            <w:noWrap/>
            <w:vAlign w:val="center"/>
            <w:hideMark/>
          </w:tcPr>
          <w:p w14:paraId="537F5525" w14:textId="77777777" w:rsidR="00DD00AD" w:rsidRPr="00D55461" w:rsidRDefault="00DD00AD" w:rsidP="00D55461">
            <w:pPr>
              <w:spacing w:before="0" w:after="0" w:line="240" w:lineRule="auto"/>
              <w:ind w:firstLine="0"/>
              <w:jc w:val="center"/>
              <w:rPr>
                <w:rFonts w:eastAsia="Times New Roman" w:cs="Calibri"/>
                <w:color w:val="000000"/>
                <w:sz w:val="18"/>
                <w:szCs w:val="18"/>
              </w:rPr>
            </w:pPr>
            <w:r w:rsidRPr="00D55461">
              <w:rPr>
                <w:rFonts w:eastAsia="Times New Roman" w:cs="Calibri"/>
                <w:color w:val="000000"/>
                <w:sz w:val="18"/>
                <w:szCs w:val="18"/>
              </w:rPr>
              <w:t>47,00%</w:t>
            </w:r>
          </w:p>
        </w:tc>
        <w:tc>
          <w:tcPr>
            <w:tcW w:w="1660" w:type="dxa"/>
            <w:tcBorders>
              <w:top w:val="nil"/>
              <w:right w:val="single" w:sz="4" w:space="0" w:color="auto"/>
            </w:tcBorders>
            <w:shd w:val="clear" w:color="auto" w:fill="auto"/>
            <w:vAlign w:val="center"/>
            <w:hideMark/>
          </w:tcPr>
          <w:p w14:paraId="56F24CDF" w14:textId="77777777" w:rsidR="00DD00AD" w:rsidRPr="00D55461" w:rsidRDefault="00DD00AD" w:rsidP="00D55461">
            <w:pPr>
              <w:spacing w:before="0" w:after="0" w:line="240" w:lineRule="auto"/>
              <w:ind w:firstLine="0"/>
              <w:jc w:val="center"/>
              <w:rPr>
                <w:rFonts w:eastAsia="Times New Roman" w:cs="Calibri"/>
                <w:color w:val="000000"/>
                <w:sz w:val="18"/>
                <w:szCs w:val="18"/>
              </w:rPr>
            </w:pPr>
            <w:r w:rsidRPr="00D55461">
              <w:rPr>
                <w:rFonts w:eastAsia="Times New Roman" w:cs="Calibri"/>
                <w:color w:val="000000"/>
                <w:sz w:val="18"/>
                <w:szCs w:val="18"/>
              </w:rPr>
              <w:t>8,5</w:t>
            </w:r>
          </w:p>
        </w:tc>
      </w:tr>
      <w:tr w:rsidR="00DD00AD" w:rsidRPr="00D55461" w14:paraId="12CBAFAC" w14:textId="77777777" w:rsidTr="00DD00AD">
        <w:trPr>
          <w:trHeight w:val="257"/>
          <w:jc w:val="center"/>
        </w:trPr>
        <w:tc>
          <w:tcPr>
            <w:tcW w:w="918" w:type="dxa"/>
            <w:tcBorders>
              <w:top w:val="nil"/>
              <w:left w:val="single" w:sz="4" w:space="0" w:color="auto"/>
            </w:tcBorders>
            <w:shd w:val="clear" w:color="auto" w:fill="auto"/>
            <w:vAlign w:val="center"/>
            <w:hideMark/>
          </w:tcPr>
          <w:p w14:paraId="3F646CDA" w14:textId="77777777" w:rsidR="00DD00AD" w:rsidRPr="00D55461" w:rsidRDefault="00DD00AD" w:rsidP="00D55461">
            <w:pPr>
              <w:spacing w:before="0" w:after="0" w:line="240" w:lineRule="auto"/>
              <w:ind w:firstLine="0"/>
              <w:jc w:val="center"/>
              <w:rPr>
                <w:rFonts w:eastAsia="Times New Roman" w:cs="Calibri"/>
                <w:color w:val="000000"/>
                <w:sz w:val="18"/>
                <w:szCs w:val="18"/>
              </w:rPr>
            </w:pPr>
            <w:r w:rsidRPr="00D55461">
              <w:rPr>
                <w:rFonts w:eastAsia="Times New Roman" w:cs="Calibri"/>
                <w:color w:val="000000"/>
                <w:sz w:val="18"/>
                <w:szCs w:val="18"/>
              </w:rPr>
              <w:t>8</w:t>
            </w:r>
          </w:p>
        </w:tc>
        <w:tc>
          <w:tcPr>
            <w:tcW w:w="1660" w:type="dxa"/>
            <w:tcBorders>
              <w:top w:val="nil"/>
            </w:tcBorders>
            <w:shd w:val="clear" w:color="auto" w:fill="auto"/>
            <w:noWrap/>
            <w:vAlign w:val="center"/>
            <w:hideMark/>
          </w:tcPr>
          <w:p w14:paraId="0AB0AFF4" w14:textId="77777777" w:rsidR="00DD00AD" w:rsidRPr="00D55461" w:rsidRDefault="00DD00AD" w:rsidP="00D55461">
            <w:pPr>
              <w:spacing w:before="0" w:after="0" w:line="240" w:lineRule="auto"/>
              <w:ind w:firstLine="0"/>
              <w:jc w:val="center"/>
              <w:rPr>
                <w:rFonts w:eastAsia="Times New Roman" w:cs="Calibri"/>
                <w:color w:val="000000"/>
                <w:sz w:val="18"/>
                <w:szCs w:val="18"/>
              </w:rPr>
            </w:pPr>
            <w:r w:rsidRPr="00D55461">
              <w:rPr>
                <w:rFonts w:eastAsia="Times New Roman" w:cs="Calibri"/>
                <w:color w:val="000000"/>
                <w:sz w:val="18"/>
                <w:szCs w:val="18"/>
              </w:rPr>
              <w:t>7-02-001-00</w:t>
            </w:r>
          </w:p>
        </w:tc>
        <w:tc>
          <w:tcPr>
            <w:tcW w:w="1658" w:type="dxa"/>
            <w:tcBorders>
              <w:top w:val="nil"/>
            </w:tcBorders>
            <w:shd w:val="clear" w:color="auto" w:fill="auto"/>
            <w:noWrap/>
            <w:vAlign w:val="center"/>
            <w:hideMark/>
          </w:tcPr>
          <w:p w14:paraId="375AE56E" w14:textId="6873CA39" w:rsidR="00DD00AD" w:rsidRPr="00D55461" w:rsidRDefault="00DD00AD" w:rsidP="00D55461">
            <w:pPr>
              <w:spacing w:before="0" w:after="0" w:line="240" w:lineRule="auto"/>
              <w:ind w:firstLine="0"/>
              <w:jc w:val="center"/>
              <w:rPr>
                <w:rFonts w:eastAsia="Times New Roman" w:cs="Calibri"/>
                <w:color w:val="000000"/>
                <w:sz w:val="18"/>
                <w:szCs w:val="18"/>
              </w:rPr>
            </w:pPr>
            <w:r w:rsidRPr="009A4AE6">
              <w:rPr>
                <w:rFonts w:eastAsia="Times New Roman" w:cs="Calibri"/>
                <w:color w:val="000000"/>
                <w:sz w:val="18"/>
                <w:szCs w:val="18"/>
              </w:rPr>
              <w:t>Guápiles</w:t>
            </w:r>
          </w:p>
        </w:tc>
        <w:tc>
          <w:tcPr>
            <w:tcW w:w="1659" w:type="dxa"/>
            <w:tcBorders>
              <w:top w:val="nil"/>
            </w:tcBorders>
            <w:shd w:val="clear" w:color="auto" w:fill="auto"/>
            <w:noWrap/>
            <w:vAlign w:val="center"/>
            <w:hideMark/>
          </w:tcPr>
          <w:p w14:paraId="352072DF" w14:textId="77777777" w:rsidR="00DD00AD" w:rsidRPr="00D55461" w:rsidRDefault="00DD00AD" w:rsidP="00D55461">
            <w:pPr>
              <w:spacing w:before="0" w:after="0" w:line="240" w:lineRule="auto"/>
              <w:ind w:firstLine="0"/>
              <w:jc w:val="center"/>
              <w:rPr>
                <w:rFonts w:eastAsia="Times New Roman" w:cs="Calibri"/>
                <w:color w:val="000000"/>
                <w:sz w:val="18"/>
                <w:szCs w:val="18"/>
              </w:rPr>
            </w:pPr>
            <w:r w:rsidRPr="00D55461">
              <w:rPr>
                <w:rFonts w:eastAsia="Times New Roman" w:cs="Calibri"/>
                <w:color w:val="000000"/>
                <w:sz w:val="18"/>
                <w:szCs w:val="18"/>
              </w:rPr>
              <w:t>45,88%</w:t>
            </w:r>
          </w:p>
        </w:tc>
        <w:tc>
          <w:tcPr>
            <w:tcW w:w="1660" w:type="dxa"/>
            <w:tcBorders>
              <w:top w:val="nil"/>
              <w:right w:val="single" w:sz="4" w:space="0" w:color="auto"/>
            </w:tcBorders>
            <w:shd w:val="clear" w:color="auto" w:fill="auto"/>
            <w:vAlign w:val="center"/>
            <w:hideMark/>
          </w:tcPr>
          <w:p w14:paraId="38E39A8C" w14:textId="77777777" w:rsidR="00DD00AD" w:rsidRPr="00D55461" w:rsidRDefault="00DD00AD" w:rsidP="00D55461">
            <w:pPr>
              <w:spacing w:before="0" w:after="0" w:line="240" w:lineRule="auto"/>
              <w:ind w:firstLine="0"/>
              <w:jc w:val="center"/>
              <w:rPr>
                <w:rFonts w:eastAsia="Times New Roman" w:cs="Calibri"/>
                <w:color w:val="000000"/>
                <w:sz w:val="18"/>
                <w:szCs w:val="18"/>
              </w:rPr>
            </w:pPr>
            <w:r w:rsidRPr="00D55461">
              <w:rPr>
                <w:rFonts w:eastAsia="Times New Roman" w:cs="Calibri"/>
                <w:color w:val="000000"/>
                <w:sz w:val="18"/>
                <w:szCs w:val="18"/>
              </w:rPr>
              <w:t>14,1</w:t>
            </w:r>
          </w:p>
        </w:tc>
      </w:tr>
      <w:tr w:rsidR="00DD00AD" w:rsidRPr="00D55461" w14:paraId="604F9027" w14:textId="77777777" w:rsidTr="00DD00AD">
        <w:trPr>
          <w:trHeight w:val="257"/>
          <w:jc w:val="center"/>
        </w:trPr>
        <w:tc>
          <w:tcPr>
            <w:tcW w:w="918" w:type="dxa"/>
            <w:tcBorders>
              <w:top w:val="nil"/>
              <w:left w:val="single" w:sz="4" w:space="0" w:color="auto"/>
            </w:tcBorders>
            <w:shd w:val="clear" w:color="auto" w:fill="auto"/>
            <w:vAlign w:val="center"/>
            <w:hideMark/>
          </w:tcPr>
          <w:p w14:paraId="2B1F0EE9" w14:textId="77777777" w:rsidR="00DD00AD" w:rsidRPr="00D55461" w:rsidRDefault="00DD00AD" w:rsidP="00D55461">
            <w:pPr>
              <w:spacing w:before="0" w:after="0" w:line="240" w:lineRule="auto"/>
              <w:ind w:firstLine="0"/>
              <w:jc w:val="center"/>
              <w:rPr>
                <w:rFonts w:eastAsia="Times New Roman" w:cs="Calibri"/>
                <w:color w:val="000000"/>
                <w:sz w:val="18"/>
                <w:szCs w:val="18"/>
              </w:rPr>
            </w:pPr>
            <w:r w:rsidRPr="00D55461">
              <w:rPr>
                <w:rFonts w:eastAsia="Times New Roman" w:cs="Calibri"/>
                <w:color w:val="000000"/>
                <w:sz w:val="18"/>
                <w:szCs w:val="18"/>
              </w:rPr>
              <w:t>9</w:t>
            </w:r>
          </w:p>
        </w:tc>
        <w:tc>
          <w:tcPr>
            <w:tcW w:w="1660" w:type="dxa"/>
            <w:tcBorders>
              <w:top w:val="nil"/>
            </w:tcBorders>
            <w:shd w:val="clear" w:color="auto" w:fill="auto"/>
            <w:noWrap/>
            <w:vAlign w:val="center"/>
            <w:hideMark/>
          </w:tcPr>
          <w:p w14:paraId="618BC7AD" w14:textId="77777777" w:rsidR="00DD00AD" w:rsidRPr="00D55461" w:rsidRDefault="00DD00AD" w:rsidP="00D55461">
            <w:pPr>
              <w:spacing w:before="0" w:after="0" w:line="240" w:lineRule="auto"/>
              <w:ind w:firstLine="0"/>
              <w:jc w:val="center"/>
              <w:rPr>
                <w:rFonts w:eastAsia="Times New Roman" w:cs="Calibri"/>
                <w:color w:val="000000"/>
                <w:sz w:val="18"/>
                <w:szCs w:val="18"/>
              </w:rPr>
            </w:pPr>
            <w:r w:rsidRPr="00D55461">
              <w:rPr>
                <w:rFonts w:eastAsia="Times New Roman" w:cs="Calibri"/>
                <w:color w:val="000000"/>
                <w:sz w:val="18"/>
                <w:szCs w:val="18"/>
              </w:rPr>
              <w:t>7-02-106-00</w:t>
            </w:r>
          </w:p>
        </w:tc>
        <w:tc>
          <w:tcPr>
            <w:tcW w:w="1658" w:type="dxa"/>
            <w:tcBorders>
              <w:top w:val="nil"/>
            </w:tcBorders>
            <w:shd w:val="clear" w:color="auto" w:fill="auto"/>
            <w:noWrap/>
            <w:vAlign w:val="center"/>
            <w:hideMark/>
          </w:tcPr>
          <w:p w14:paraId="4A78192E" w14:textId="5496D159" w:rsidR="00DD00AD" w:rsidRPr="00D55461" w:rsidRDefault="00DD00AD" w:rsidP="00D55461">
            <w:pPr>
              <w:spacing w:before="0" w:after="0" w:line="240" w:lineRule="auto"/>
              <w:ind w:firstLine="0"/>
              <w:jc w:val="center"/>
              <w:rPr>
                <w:rFonts w:eastAsia="Times New Roman" w:cs="Calibri"/>
                <w:color w:val="000000"/>
                <w:sz w:val="18"/>
                <w:szCs w:val="18"/>
              </w:rPr>
            </w:pPr>
            <w:r w:rsidRPr="009A4AE6">
              <w:rPr>
                <w:rFonts w:eastAsia="Times New Roman" w:cs="Calibri"/>
                <w:color w:val="000000"/>
                <w:sz w:val="18"/>
                <w:szCs w:val="18"/>
              </w:rPr>
              <w:t>Guápiles</w:t>
            </w:r>
          </w:p>
        </w:tc>
        <w:tc>
          <w:tcPr>
            <w:tcW w:w="1659" w:type="dxa"/>
            <w:tcBorders>
              <w:top w:val="nil"/>
            </w:tcBorders>
            <w:shd w:val="clear" w:color="auto" w:fill="auto"/>
            <w:noWrap/>
            <w:vAlign w:val="center"/>
            <w:hideMark/>
          </w:tcPr>
          <w:p w14:paraId="7C6AD1AC" w14:textId="77777777" w:rsidR="00DD00AD" w:rsidRPr="00D55461" w:rsidRDefault="00DD00AD" w:rsidP="00D55461">
            <w:pPr>
              <w:spacing w:before="0" w:after="0" w:line="240" w:lineRule="auto"/>
              <w:ind w:firstLine="0"/>
              <w:jc w:val="center"/>
              <w:rPr>
                <w:rFonts w:eastAsia="Times New Roman" w:cs="Calibri"/>
                <w:color w:val="000000"/>
                <w:sz w:val="18"/>
                <w:szCs w:val="18"/>
              </w:rPr>
            </w:pPr>
            <w:r w:rsidRPr="00D55461">
              <w:rPr>
                <w:rFonts w:eastAsia="Times New Roman" w:cs="Calibri"/>
                <w:color w:val="000000"/>
                <w:sz w:val="18"/>
                <w:szCs w:val="18"/>
              </w:rPr>
              <w:t>45,75%</w:t>
            </w:r>
          </w:p>
        </w:tc>
        <w:tc>
          <w:tcPr>
            <w:tcW w:w="1660" w:type="dxa"/>
            <w:tcBorders>
              <w:top w:val="nil"/>
              <w:right w:val="single" w:sz="4" w:space="0" w:color="auto"/>
            </w:tcBorders>
            <w:shd w:val="clear" w:color="auto" w:fill="auto"/>
            <w:vAlign w:val="center"/>
            <w:hideMark/>
          </w:tcPr>
          <w:p w14:paraId="28FABD21" w14:textId="77777777" w:rsidR="00DD00AD" w:rsidRPr="00D55461" w:rsidRDefault="00DD00AD" w:rsidP="00D55461">
            <w:pPr>
              <w:spacing w:before="0" w:after="0" w:line="240" w:lineRule="auto"/>
              <w:ind w:firstLine="0"/>
              <w:jc w:val="center"/>
              <w:rPr>
                <w:rFonts w:eastAsia="Times New Roman" w:cs="Calibri"/>
                <w:color w:val="000000"/>
                <w:sz w:val="18"/>
                <w:szCs w:val="18"/>
              </w:rPr>
            </w:pPr>
            <w:r w:rsidRPr="00D55461">
              <w:rPr>
                <w:rFonts w:eastAsia="Times New Roman" w:cs="Calibri"/>
                <w:color w:val="000000"/>
                <w:sz w:val="18"/>
                <w:szCs w:val="18"/>
              </w:rPr>
              <w:t>6,3</w:t>
            </w:r>
          </w:p>
        </w:tc>
      </w:tr>
      <w:tr w:rsidR="00DD00AD" w:rsidRPr="00D55461" w14:paraId="76541B4F" w14:textId="77777777" w:rsidTr="00DD00AD">
        <w:trPr>
          <w:trHeight w:val="270"/>
          <w:jc w:val="center"/>
        </w:trPr>
        <w:tc>
          <w:tcPr>
            <w:tcW w:w="918" w:type="dxa"/>
            <w:tcBorders>
              <w:top w:val="nil"/>
              <w:left w:val="single" w:sz="4" w:space="0" w:color="auto"/>
            </w:tcBorders>
            <w:shd w:val="clear" w:color="auto" w:fill="auto"/>
            <w:vAlign w:val="center"/>
            <w:hideMark/>
          </w:tcPr>
          <w:p w14:paraId="675A217A" w14:textId="77777777" w:rsidR="00DD00AD" w:rsidRPr="00D55461" w:rsidRDefault="00DD00AD" w:rsidP="00D55461">
            <w:pPr>
              <w:spacing w:before="0" w:after="0" w:line="240" w:lineRule="auto"/>
              <w:ind w:firstLine="0"/>
              <w:jc w:val="center"/>
              <w:rPr>
                <w:rFonts w:eastAsia="Times New Roman" w:cs="Calibri"/>
                <w:color w:val="000000"/>
                <w:sz w:val="18"/>
                <w:szCs w:val="18"/>
              </w:rPr>
            </w:pPr>
            <w:r w:rsidRPr="00D55461">
              <w:rPr>
                <w:rFonts w:eastAsia="Times New Roman" w:cs="Calibri"/>
                <w:color w:val="000000"/>
                <w:sz w:val="18"/>
                <w:szCs w:val="18"/>
              </w:rPr>
              <w:t>10</w:t>
            </w:r>
          </w:p>
        </w:tc>
        <w:tc>
          <w:tcPr>
            <w:tcW w:w="1660" w:type="dxa"/>
            <w:tcBorders>
              <w:top w:val="nil"/>
            </w:tcBorders>
            <w:shd w:val="clear" w:color="auto" w:fill="auto"/>
            <w:noWrap/>
            <w:vAlign w:val="center"/>
            <w:hideMark/>
          </w:tcPr>
          <w:p w14:paraId="07C32216" w14:textId="77777777" w:rsidR="00DD00AD" w:rsidRPr="00D55461" w:rsidRDefault="00DD00AD" w:rsidP="00D55461">
            <w:pPr>
              <w:spacing w:before="0" w:after="0" w:line="240" w:lineRule="auto"/>
              <w:ind w:firstLine="0"/>
              <w:jc w:val="center"/>
              <w:rPr>
                <w:rFonts w:eastAsia="Times New Roman" w:cs="Calibri"/>
                <w:color w:val="000000"/>
                <w:sz w:val="18"/>
                <w:szCs w:val="18"/>
              </w:rPr>
            </w:pPr>
            <w:r w:rsidRPr="00D55461">
              <w:rPr>
                <w:rFonts w:eastAsia="Times New Roman" w:cs="Calibri"/>
                <w:color w:val="000000"/>
                <w:sz w:val="18"/>
                <w:szCs w:val="18"/>
              </w:rPr>
              <w:t>7-02-207-00</w:t>
            </w:r>
          </w:p>
        </w:tc>
        <w:tc>
          <w:tcPr>
            <w:tcW w:w="1658" w:type="dxa"/>
            <w:tcBorders>
              <w:top w:val="nil"/>
            </w:tcBorders>
            <w:shd w:val="clear" w:color="auto" w:fill="auto"/>
            <w:noWrap/>
            <w:vAlign w:val="center"/>
            <w:hideMark/>
          </w:tcPr>
          <w:p w14:paraId="63FF5485" w14:textId="0A81BABC" w:rsidR="00DD00AD" w:rsidRPr="00D55461" w:rsidRDefault="00DD00AD" w:rsidP="00D55461">
            <w:pPr>
              <w:spacing w:before="0" w:after="0" w:line="240" w:lineRule="auto"/>
              <w:ind w:firstLine="0"/>
              <w:jc w:val="center"/>
              <w:rPr>
                <w:rFonts w:eastAsia="Times New Roman" w:cs="Calibri"/>
                <w:color w:val="000000"/>
                <w:sz w:val="18"/>
                <w:szCs w:val="18"/>
              </w:rPr>
            </w:pPr>
            <w:r w:rsidRPr="009A4AE6">
              <w:rPr>
                <w:rFonts w:eastAsia="Times New Roman" w:cs="Calibri"/>
                <w:color w:val="000000"/>
                <w:sz w:val="18"/>
                <w:szCs w:val="18"/>
              </w:rPr>
              <w:t>Guápiles</w:t>
            </w:r>
          </w:p>
        </w:tc>
        <w:tc>
          <w:tcPr>
            <w:tcW w:w="1659" w:type="dxa"/>
            <w:tcBorders>
              <w:top w:val="nil"/>
            </w:tcBorders>
            <w:shd w:val="clear" w:color="auto" w:fill="auto"/>
            <w:noWrap/>
            <w:vAlign w:val="center"/>
            <w:hideMark/>
          </w:tcPr>
          <w:p w14:paraId="555A6ACD" w14:textId="77777777" w:rsidR="00DD00AD" w:rsidRPr="00D55461" w:rsidRDefault="00DD00AD" w:rsidP="00D55461">
            <w:pPr>
              <w:spacing w:before="0" w:after="0" w:line="240" w:lineRule="auto"/>
              <w:ind w:firstLine="0"/>
              <w:jc w:val="center"/>
              <w:rPr>
                <w:rFonts w:eastAsia="Times New Roman" w:cs="Calibri"/>
                <w:color w:val="000000"/>
                <w:sz w:val="18"/>
                <w:szCs w:val="18"/>
              </w:rPr>
            </w:pPr>
            <w:r w:rsidRPr="00D55461">
              <w:rPr>
                <w:rFonts w:eastAsia="Times New Roman" w:cs="Calibri"/>
                <w:color w:val="000000"/>
                <w:sz w:val="18"/>
                <w:szCs w:val="18"/>
              </w:rPr>
              <w:t>45,50%</w:t>
            </w:r>
          </w:p>
        </w:tc>
        <w:tc>
          <w:tcPr>
            <w:tcW w:w="1660" w:type="dxa"/>
            <w:tcBorders>
              <w:top w:val="nil"/>
              <w:right w:val="single" w:sz="4" w:space="0" w:color="auto"/>
            </w:tcBorders>
            <w:shd w:val="clear" w:color="auto" w:fill="auto"/>
            <w:vAlign w:val="center"/>
            <w:hideMark/>
          </w:tcPr>
          <w:p w14:paraId="08C01750" w14:textId="77777777" w:rsidR="00DD00AD" w:rsidRPr="00D55461" w:rsidRDefault="00DD00AD" w:rsidP="00D55461">
            <w:pPr>
              <w:spacing w:before="0" w:after="0" w:line="240" w:lineRule="auto"/>
              <w:ind w:firstLine="0"/>
              <w:jc w:val="center"/>
              <w:rPr>
                <w:rFonts w:eastAsia="Times New Roman" w:cs="Calibri"/>
                <w:color w:val="000000"/>
                <w:sz w:val="18"/>
                <w:szCs w:val="18"/>
              </w:rPr>
            </w:pPr>
            <w:r w:rsidRPr="00D55461">
              <w:rPr>
                <w:rFonts w:eastAsia="Times New Roman" w:cs="Calibri"/>
                <w:color w:val="000000"/>
                <w:sz w:val="18"/>
                <w:szCs w:val="18"/>
              </w:rPr>
              <w:t>6,34</w:t>
            </w:r>
          </w:p>
        </w:tc>
      </w:tr>
      <w:tr w:rsidR="00DD00AD" w:rsidRPr="009A4AE6" w14:paraId="74061CA4" w14:textId="77777777" w:rsidTr="00DD00AD">
        <w:trPr>
          <w:trHeight w:val="128"/>
          <w:jc w:val="center"/>
        </w:trPr>
        <w:tc>
          <w:tcPr>
            <w:tcW w:w="918" w:type="dxa"/>
            <w:tcBorders>
              <w:left w:val="single" w:sz="4" w:space="0" w:color="auto"/>
              <w:bottom w:val="nil"/>
              <w:right w:val="nil"/>
            </w:tcBorders>
            <w:shd w:val="clear" w:color="000000" w:fill="BFBFBF"/>
            <w:vAlign w:val="center"/>
            <w:hideMark/>
          </w:tcPr>
          <w:p w14:paraId="13A8A947" w14:textId="77EBF96F" w:rsidR="00DD00AD" w:rsidRPr="00F93FAE" w:rsidRDefault="00DD00AD" w:rsidP="00D55461">
            <w:pPr>
              <w:spacing w:before="0" w:after="0" w:line="240" w:lineRule="auto"/>
              <w:ind w:firstLine="0"/>
              <w:jc w:val="center"/>
              <w:rPr>
                <w:rFonts w:eastAsia="Times New Roman" w:cs="Calibri"/>
                <w:b/>
                <w:bCs/>
                <w:color w:val="000000"/>
              </w:rPr>
            </w:pPr>
            <w:r w:rsidRPr="00F93FAE">
              <w:rPr>
                <w:rFonts w:eastAsia="Times New Roman" w:cs="Calibri"/>
                <w:b/>
                <w:bCs/>
                <w:color w:val="000000"/>
              </w:rPr>
              <w:t xml:space="preserve"> Total </w:t>
            </w:r>
          </w:p>
        </w:tc>
        <w:tc>
          <w:tcPr>
            <w:tcW w:w="1660" w:type="dxa"/>
            <w:tcBorders>
              <w:left w:val="nil"/>
              <w:bottom w:val="nil"/>
              <w:right w:val="nil"/>
            </w:tcBorders>
            <w:shd w:val="clear" w:color="000000" w:fill="BFBFBF"/>
            <w:vAlign w:val="center"/>
            <w:hideMark/>
          </w:tcPr>
          <w:p w14:paraId="4872BAC5" w14:textId="77777777" w:rsidR="00DD00AD" w:rsidRPr="00F93FAE" w:rsidRDefault="00DD00AD" w:rsidP="00D55461">
            <w:pPr>
              <w:spacing w:before="0" w:after="0" w:line="240" w:lineRule="auto"/>
              <w:ind w:firstLine="0"/>
              <w:jc w:val="center"/>
              <w:rPr>
                <w:rFonts w:eastAsia="Times New Roman" w:cs="Calibri"/>
                <w:b/>
                <w:bCs/>
                <w:color w:val="000000"/>
              </w:rPr>
            </w:pPr>
            <w:r w:rsidRPr="00F93FAE">
              <w:rPr>
                <w:rFonts w:eastAsia="Times New Roman" w:cs="Calibri"/>
                <w:b/>
                <w:bCs/>
                <w:color w:val="000000"/>
              </w:rPr>
              <w:t> </w:t>
            </w:r>
          </w:p>
        </w:tc>
        <w:tc>
          <w:tcPr>
            <w:tcW w:w="1658" w:type="dxa"/>
            <w:tcBorders>
              <w:left w:val="nil"/>
              <w:bottom w:val="nil"/>
              <w:right w:val="nil"/>
            </w:tcBorders>
            <w:shd w:val="clear" w:color="000000" w:fill="BFBFBF"/>
            <w:vAlign w:val="center"/>
            <w:hideMark/>
          </w:tcPr>
          <w:p w14:paraId="7473F752" w14:textId="77777777" w:rsidR="00DD00AD" w:rsidRPr="00F93FAE" w:rsidRDefault="00DD00AD" w:rsidP="00D55461">
            <w:pPr>
              <w:spacing w:before="0" w:after="0" w:line="240" w:lineRule="auto"/>
              <w:ind w:firstLine="0"/>
              <w:jc w:val="center"/>
              <w:rPr>
                <w:rFonts w:eastAsia="Times New Roman" w:cs="Calibri"/>
                <w:b/>
                <w:bCs/>
                <w:color w:val="000000"/>
              </w:rPr>
            </w:pPr>
            <w:r w:rsidRPr="00F93FAE">
              <w:rPr>
                <w:rFonts w:eastAsia="Times New Roman" w:cs="Calibri"/>
                <w:b/>
                <w:bCs/>
                <w:color w:val="000000"/>
              </w:rPr>
              <w:t> </w:t>
            </w:r>
          </w:p>
        </w:tc>
        <w:tc>
          <w:tcPr>
            <w:tcW w:w="1659" w:type="dxa"/>
            <w:tcBorders>
              <w:left w:val="nil"/>
              <w:bottom w:val="nil"/>
              <w:right w:val="nil"/>
            </w:tcBorders>
            <w:shd w:val="clear" w:color="000000" w:fill="BFBFBF"/>
            <w:vAlign w:val="center"/>
            <w:hideMark/>
          </w:tcPr>
          <w:p w14:paraId="1FE40A3D" w14:textId="77777777" w:rsidR="00DD00AD" w:rsidRPr="00F93FAE" w:rsidRDefault="00DD00AD" w:rsidP="00D55461">
            <w:pPr>
              <w:spacing w:before="0" w:after="0" w:line="240" w:lineRule="auto"/>
              <w:ind w:firstLine="0"/>
              <w:jc w:val="center"/>
              <w:rPr>
                <w:rFonts w:eastAsia="Times New Roman" w:cs="Calibri"/>
                <w:b/>
                <w:bCs/>
                <w:color w:val="000000"/>
              </w:rPr>
            </w:pPr>
            <w:r w:rsidRPr="00F93FAE">
              <w:rPr>
                <w:rFonts w:eastAsia="Times New Roman" w:cs="Calibri"/>
                <w:b/>
                <w:bCs/>
                <w:color w:val="000000"/>
              </w:rPr>
              <w:t> </w:t>
            </w:r>
          </w:p>
        </w:tc>
        <w:tc>
          <w:tcPr>
            <w:tcW w:w="1660" w:type="dxa"/>
            <w:tcBorders>
              <w:left w:val="nil"/>
              <w:bottom w:val="nil"/>
              <w:right w:val="single" w:sz="4" w:space="0" w:color="auto"/>
            </w:tcBorders>
            <w:shd w:val="clear" w:color="000000" w:fill="BFBFBF"/>
            <w:vAlign w:val="center"/>
            <w:hideMark/>
          </w:tcPr>
          <w:p w14:paraId="0A698CF9" w14:textId="3CEA6501" w:rsidR="00DD00AD" w:rsidRPr="00F93FAE" w:rsidRDefault="00DD00AD" w:rsidP="00D55461">
            <w:pPr>
              <w:spacing w:before="0" w:after="0" w:line="240" w:lineRule="auto"/>
              <w:ind w:firstLine="0"/>
              <w:jc w:val="center"/>
              <w:rPr>
                <w:rFonts w:eastAsia="Times New Roman" w:cs="Calibri"/>
                <w:b/>
                <w:bCs/>
                <w:color w:val="000000"/>
              </w:rPr>
            </w:pPr>
            <w:r w:rsidRPr="00F93FAE">
              <w:rPr>
                <w:rFonts w:eastAsia="Times New Roman" w:cs="Calibri"/>
                <w:b/>
                <w:bCs/>
                <w:color w:val="000000"/>
              </w:rPr>
              <w:t>82.24 </w:t>
            </w:r>
          </w:p>
        </w:tc>
      </w:tr>
    </w:tbl>
    <w:p w14:paraId="659D13EA" w14:textId="77777777" w:rsidR="00DD00AD" w:rsidRPr="009A4AE6" w:rsidRDefault="00D55461" w:rsidP="00D55461">
      <w:pPr>
        <w:spacing w:after="0"/>
        <w:ind w:firstLine="0"/>
        <w:rPr>
          <w:rFonts w:eastAsia="Times New Roman" w:cs="Arial"/>
          <w:sz w:val="20"/>
          <w:szCs w:val="20"/>
        </w:rPr>
      </w:pPr>
      <w:bookmarkStart w:id="301" w:name="_Hlk153796466"/>
      <w:r w:rsidRPr="009A4AE6">
        <w:rPr>
          <w:rFonts w:eastAsia="Times New Roman" w:cs="Arial"/>
          <w:b/>
          <w:bCs/>
          <w:sz w:val="20"/>
          <w:szCs w:val="20"/>
        </w:rPr>
        <w:t>Fuente:</w:t>
      </w:r>
      <w:r w:rsidRPr="009A4AE6">
        <w:rPr>
          <w:rFonts w:eastAsia="Times New Roman" w:cs="Arial"/>
          <w:sz w:val="20"/>
          <w:szCs w:val="20"/>
        </w:rPr>
        <w:t xml:space="preserve"> Departamento Obra Pública 2023</w:t>
      </w:r>
    </w:p>
    <w:tbl>
      <w:tblPr>
        <w:tblW w:w="8359" w:type="dxa"/>
        <w:jc w:val="center"/>
        <w:tblLayout w:type="fixed"/>
        <w:tblCellMar>
          <w:left w:w="70" w:type="dxa"/>
          <w:right w:w="70" w:type="dxa"/>
        </w:tblCellMar>
        <w:tblLook w:val="04A0" w:firstRow="1" w:lastRow="0" w:firstColumn="1" w:lastColumn="0" w:noHBand="0" w:noVBand="1"/>
      </w:tblPr>
      <w:tblGrid>
        <w:gridCol w:w="8359"/>
      </w:tblGrid>
      <w:tr w:rsidR="00DD00AD" w:rsidRPr="00D55461" w14:paraId="075B4499" w14:textId="77777777" w:rsidTr="00CA3FDF">
        <w:trPr>
          <w:trHeight w:val="270"/>
          <w:jc w:val="center"/>
        </w:trPr>
        <w:tc>
          <w:tcPr>
            <w:tcW w:w="804" w:type="dxa"/>
            <w:tcBorders>
              <w:top w:val="nil"/>
              <w:left w:val="nil"/>
              <w:bottom w:val="nil"/>
            </w:tcBorders>
            <w:shd w:val="clear" w:color="auto" w:fill="auto"/>
            <w:noWrap/>
            <w:vAlign w:val="bottom"/>
            <w:hideMark/>
          </w:tcPr>
          <w:p w14:paraId="5611E3C1" w14:textId="77777777" w:rsidR="00DD00AD" w:rsidRPr="00D55461" w:rsidRDefault="00DD00AD" w:rsidP="00CA3FDF">
            <w:pPr>
              <w:spacing w:before="0" w:after="0" w:line="240" w:lineRule="auto"/>
              <w:ind w:firstLine="0"/>
              <w:jc w:val="center"/>
              <w:rPr>
                <w:rFonts w:eastAsia="Times New Roman" w:cs="Calibri"/>
                <w:b/>
                <w:bCs/>
                <w:color w:val="000000"/>
                <w:sz w:val="18"/>
                <w:szCs w:val="18"/>
              </w:rPr>
            </w:pPr>
          </w:p>
        </w:tc>
      </w:tr>
    </w:tbl>
    <w:p w14:paraId="56F422F8" w14:textId="5EE0800B" w:rsidR="00D55461" w:rsidRPr="009A4AE6" w:rsidRDefault="00D55461" w:rsidP="00D55461">
      <w:pPr>
        <w:spacing w:after="0"/>
        <w:ind w:firstLine="0"/>
        <w:rPr>
          <w:rFonts w:eastAsia="Times New Roman" w:cs="Arial"/>
          <w:sz w:val="20"/>
          <w:szCs w:val="20"/>
        </w:rPr>
      </w:pPr>
    </w:p>
    <w:p w14:paraId="13ECC6FE" w14:textId="0B27765D" w:rsidR="00EF69FD" w:rsidRPr="009A4AE6" w:rsidRDefault="00EF69FD" w:rsidP="00696B3B">
      <w:pPr>
        <w:pStyle w:val="Tablas"/>
        <w:rPr>
          <w:rFonts w:eastAsia="Times New Roman" w:cs="Arial"/>
          <w:sz w:val="20"/>
          <w:szCs w:val="20"/>
        </w:rPr>
      </w:pPr>
      <w:bookmarkStart w:id="302" w:name="_Toc153863537"/>
      <w:bookmarkStart w:id="303" w:name="_Hlk153796587"/>
      <w:bookmarkEnd w:id="301"/>
      <w:r w:rsidRPr="009A4AE6">
        <w:t>Tabla 3</w:t>
      </w:r>
      <w:r w:rsidR="002E6F2F" w:rsidRPr="009A4AE6">
        <w:t>5</w:t>
      </w:r>
      <w:r w:rsidRPr="009A4AE6">
        <w:t>. Lista de priorización de intervención PQCDSVC, drenaje menor</w:t>
      </w:r>
      <w:bookmarkEnd w:id="302"/>
    </w:p>
    <w:tbl>
      <w:tblPr>
        <w:tblW w:w="7729" w:type="dxa"/>
        <w:jc w:val="center"/>
        <w:tblCellMar>
          <w:left w:w="70" w:type="dxa"/>
          <w:right w:w="70" w:type="dxa"/>
        </w:tblCellMar>
        <w:tblLook w:val="04A0" w:firstRow="1" w:lastRow="0" w:firstColumn="1" w:lastColumn="0" w:noHBand="0" w:noVBand="1"/>
      </w:tblPr>
      <w:tblGrid>
        <w:gridCol w:w="938"/>
        <w:gridCol w:w="1698"/>
        <w:gridCol w:w="1696"/>
        <w:gridCol w:w="1697"/>
        <w:gridCol w:w="1700"/>
      </w:tblGrid>
      <w:tr w:rsidR="00DD00AD" w:rsidRPr="00EF69FD" w14:paraId="0412C01D" w14:textId="77777777" w:rsidTr="00DD00AD">
        <w:trPr>
          <w:trHeight w:val="510"/>
          <w:jc w:val="center"/>
        </w:trPr>
        <w:tc>
          <w:tcPr>
            <w:tcW w:w="7729" w:type="dxa"/>
            <w:gridSpan w:val="5"/>
            <w:vMerge w:val="restart"/>
            <w:tcBorders>
              <w:top w:val="single" w:sz="8" w:space="0" w:color="auto"/>
              <w:left w:val="single" w:sz="4" w:space="0" w:color="auto"/>
              <w:bottom w:val="single" w:sz="4" w:space="0" w:color="auto"/>
              <w:right w:val="single" w:sz="4" w:space="0" w:color="auto"/>
            </w:tcBorders>
            <w:shd w:val="clear" w:color="000000" w:fill="BFBFBF"/>
            <w:vAlign w:val="center"/>
            <w:hideMark/>
          </w:tcPr>
          <w:bookmarkEnd w:id="303"/>
          <w:p w14:paraId="147C6A9D" w14:textId="54DCCAE8" w:rsidR="00DD00AD" w:rsidRPr="00EF69FD" w:rsidRDefault="00DD00AD" w:rsidP="00EF69FD">
            <w:pPr>
              <w:spacing w:before="0" w:after="0" w:line="240" w:lineRule="auto"/>
              <w:ind w:firstLine="0"/>
              <w:jc w:val="center"/>
              <w:rPr>
                <w:rFonts w:eastAsia="Times New Roman" w:cs="Calibri"/>
                <w:b/>
                <w:bCs/>
                <w:color w:val="000000"/>
                <w:sz w:val="18"/>
                <w:szCs w:val="18"/>
              </w:rPr>
            </w:pPr>
            <w:r w:rsidRPr="009A4AE6">
              <w:rPr>
                <w:rFonts w:eastAsia="Times New Roman" w:cs="Calibri"/>
                <w:b/>
                <w:bCs/>
                <w:color w:val="000000"/>
                <w:sz w:val="18"/>
                <w:szCs w:val="18"/>
              </w:rPr>
              <w:t>Caminos por Intervenir</w:t>
            </w:r>
            <w:r w:rsidRPr="00EF69FD">
              <w:rPr>
                <w:rFonts w:eastAsia="Times New Roman" w:cs="Calibri"/>
                <w:b/>
                <w:bCs/>
                <w:color w:val="000000"/>
                <w:sz w:val="18"/>
                <w:szCs w:val="18"/>
              </w:rPr>
              <w:t xml:space="preserve"> en Drenaje Menor Según Escenarios de </w:t>
            </w:r>
            <w:r w:rsidRPr="009A4AE6">
              <w:rPr>
                <w:rFonts w:eastAsia="Times New Roman" w:cs="Calibri"/>
                <w:b/>
                <w:bCs/>
                <w:color w:val="000000"/>
                <w:sz w:val="18"/>
                <w:szCs w:val="18"/>
              </w:rPr>
              <w:t>evaluación</w:t>
            </w:r>
            <w:r w:rsidRPr="00EF69FD">
              <w:rPr>
                <w:rFonts w:eastAsia="Times New Roman" w:cs="Calibri"/>
                <w:b/>
                <w:bCs/>
                <w:color w:val="000000"/>
                <w:sz w:val="18"/>
                <w:szCs w:val="18"/>
              </w:rPr>
              <w:t xml:space="preserve"> del Plan Quinquenal 202</w:t>
            </w:r>
            <w:r>
              <w:rPr>
                <w:rFonts w:eastAsia="Times New Roman" w:cs="Calibri"/>
                <w:b/>
                <w:bCs/>
                <w:color w:val="000000"/>
                <w:sz w:val="18"/>
                <w:szCs w:val="18"/>
              </w:rPr>
              <w:t>4-2028</w:t>
            </w:r>
          </w:p>
        </w:tc>
      </w:tr>
      <w:tr w:rsidR="00DD00AD" w:rsidRPr="00EF69FD" w14:paraId="30194BE5" w14:textId="77777777" w:rsidTr="00DD00AD">
        <w:trPr>
          <w:trHeight w:val="510"/>
          <w:jc w:val="center"/>
        </w:trPr>
        <w:tc>
          <w:tcPr>
            <w:tcW w:w="7729" w:type="dxa"/>
            <w:gridSpan w:val="5"/>
            <w:vMerge/>
            <w:tcBorders>
              <w:left w:val="single" w:sz="4" w:space="0" w:color="auto"/>
              <w:bottom w:val="single" w:sz="4" w:space="0" w:color="auto"/>
              <w:right w:val="single" w:sz="4" w:space="0" w:color="auto"/>
            </w:tcBorders>
            <w:vAlign w:val="center"/>
            <w:hideMark/>
          </w:tcPr>
          <w:p w14:paraId="5E60B90D" w14:textId="77777777" w:rsidR="00DD00AD" w:rsidRPr="00EF69FD" w:rsidRDefault="00DD00AD" w:rsidP="00EF69FD">
            <w:pPr>
              <w:spacing w:before="0" w:after="0" w:line="240" w:lineRule="auto"/>
              <w:ind w:firstLine="0"/>
              <w:jc w:val="left"/>
              <w:rPr>
                <w:rFonts w:eastAsia="Times New Roman" w:cs="Calibri"/>
                <w:b/>
                <w:bCs/>
                <w:color w:val="000000"/>
                <w:sz w:val="18"/>
                <w:szCs w:val="18"/>
              </w:rPr>
            </w:pPr>
          </w:p>
        </w:tc>
      </w:tr>
      <w:tr w:rsidR="00DD00AD" w:rsidRPr="00EF69FD" w14:paraId="47167D76" w14:textId="77777777" w:rsidTr="00DD00AD">
        <w:trPr>
          <w:trHeight w:val="256"/>
          <w:jc w:val="center"/>
        </w:trPr>
        <w:tc>
          <w:tcPr>
            <w:tcW w:w="938" w:type="dxa"/>
            <w:vMerge w:val="restart"/>
            <w:tcBorders>
              <w:top w:val="single" w:sz="4" w:space="0" w:color="auto"/>
              <w:left w:val="single" w:sz="4" w:space="0" w:color="auto"/>
            </w:tcBorders>
            <w:shd w:val="clear" w:color="auto" w:fill="auto"/>
            <w:vAlign w:val="center"/>
            <w:hideMark/>
          </w:tcPr>
          <w:p w14:paraId="55814C5C" w14:textId="77777777" w:rsidR="00DD00AD" w:rsidRPr="00EF69FD" w:rsidRDefault="00DD00AD" w:rsidP="00EF69FD">
            <w:pPr>
              <w:spacing w:before="0" w:after="0" w:line="240" w:lineRule="auto"/>
              <w:ind w:firstLine="0"/>
              <w:jc w:val="center"/>
              <w:rPr>
                <w:rFonts w:eastAsia="Times New Roman" w:cs="Calibri"/>
                <w:b/>
                <w:bCs/>
                <w:color w:val="000000"/>
                <w:sz w:val="18"/>
                <w:szCs w:val="18"/>
              </w:rPr>
            </w:pPr>
            <w:r w:rsidRPr="00EF69FD">
              <w:rPr>
                <w:rFonts w:eastAsia="Times New Roman" w:cs="Calibri"/>
                <w:b/>
                <w:bCs/>
                <w:color w:val="000000"/>
                <w:sz w:val="18"/>
                <w:szCs w:val="18"/>
              </w:rPr>
              <w:t>Top de Caminos</w:t>
            </w:r>
          </w:p>
        </w:tc>
        <w:tc>
          <w:tcPr>
            <w:tcW w:w="6791" w:type="dxa"/>
            <w:gridSpan w:val="4"/>
            <w:tcBorders>
              <w:top w:val="single" w:sz="4" w:space="0" w:color="auto"/>
              <w:right w:val="single" w:sz="4" w:space="0" w:color="auto"/>
            </w:tcBorders>
            <w:shd w:val="clear" w:color="auto" w:fill="auto"/>
            <w:vAlign w:val="center"/>
            <w:hideMark/>
          </w:tcPr>
          <w:p w14:paraId="5C5B39CA" w14:textId="74683723" w:rsidR="00DD00AD" w:rsidRPr="00EF69FD" w:rsidRDefault="00DD00AD" w:rsidP="00EF69FD">
            <w:pPr>
              <w:spacing w:before="0" w:after="0" w:line="240" w:lineRule="auto"/>
              <w:ind w:firstLine="0"/>
              <w:jc w:val="center"/>
              <w:rPr>
                <w:rFonts w:eastAsia="Times New Roman" w:cs="Calibri"/>
                <w:b/>
                <w:bCs/>
                <w:color w:val="000000"/>
                <w:sz w:val="18"/>
                <w:szCs w:val="18"/>
              </w:rPr>
            </w:pPr>
            <w:r w:rsidRPr="009A4AE6">
              <w:rPr>
                <w:rFonts w:eastAsia="Times New Roman" w:cs="Calibri"/>
                <w:b/>
                <w:bCs/>
                <w:color w:val="000000"/>
                <w:sz w:val="18"/>
                <w:szCs w:val="18"/>
              </w:rPr>
              <w:t>características</w:t>
            </w:r>
            <w:r w:rsidRPr="00EF69FD">
              <w:rPr>
                <w:rFonts w:eastAsia="Times New Roman" w:cs="Calibri"/>
                <w:b/>
                <w:bCs/>
                <w:color w:val="000000"/>
                <w:sz w:val="18"/>
                <w:szCs w:val="18"/>
              </w:rPr>
              <w:t xml:space="preserve"> del Camino</w:t>
            </w:r>
          </w:p>
        </w:tc>
      </w:tr>
      <w:tr w:rsidR="00DD00AD" w:rsidRPr="00EF69FD" w14:paraId="4FB2918E" w14:textId="77777777" w:rsidTr="00DD00AD">
        <w:trPr>
          <w:trHeight w:val="451"/>
          <w:jc w:val="center"/>
        </w:trPr>
        <w:tc>
          <w:tcPr>
            <w:tcW w:w="938" w:type="dxa"/>
            <w:vMerge/>
            <w:tcBorders>
              <w:top w:val="nil"/>
              <w:left w:val="single" w:sz="4" w:space="0" w:color="auto"/>
            </w:tcBorders>
            <w:vAlign w:val="center"/>
            <w:hideMark/>
          </w:tcPr>
          <w:p w14:paraId="44D7F11B" w14:textId="77777777" w:rsidR="00DD00AD" w:rsidRPr="00EF69FD" w:rsidRDefault="00DD00AD" w:rsidP="00EF69FD">
            <w:pPr>
              <w:spacing w:before="0" w:after="0" w:line="240" w:lineRule="auto"/>
              <w:ind w:firstLine="0"/>
              <w:jc w:val="left"/>
              <w:rPr>
                <w:rFonts w:eastAsia="Times New Roman" w:cs="Calibri"/>
                <w:b/>
                <w:bCs/>
                <w:color w:val="000000"/>
                <w:sz w:val="18"/>
                <w:szCs w:val="18"/>
              </w:rPr>
            </w:pPr>
          </w:p>
        </w:tc>
        <w:tc>
          <w:tcPr>
            <w:tcW w:w="1698" w:type="dxa"/>
            <w:tcBorders>
              <w:top w:val="nil"/>
            </w:tcBorders>
            <w:shd w:val="clear" w:color="auto" w:fill="auto"/>
            <w:vAlign w:val="center"/>
            <w:hideMark/>
          </w:tcPr>
          <w:p w14:paraId="2B497F76" w14:textId="2471E434" w:rsidR="00DD00AD" w:rsidRPr="00EF69FD" w:rsidRDefault="00DD00AD" w:rsidP="00EF69FD">
            <w:pPr>
              <w:spacing w:before="0" w:after="0" w:line="240" w:lineRule="auto"/>
              <w:ind w:firstLine="0"/>
              <w:jc w:val="center"/>
              <w:rPr>
                <w:rFonts w:eastAsia="Times New Roman" w:cs="Calibri"/>
                <w:b/>
                <w:bCs/>
                <w:color w:val="000000"/>
                <w:sz w:val="18"/>
                <w:szCs w:val="18"/>
              </w:rPr>
            </w:pPr>
            <w:r w:rsidRPr="009A4AE6">
              <w:rPr>
                <w:rFonts w:eastAsia="Times New Roman" w:cs="Calibri"/>
                <w:b/>
                <w:bCs/>
                <w:color w:val="000000"/>
                <w:sz w:val="18"/>
                <w:szCs w:val="18"/>
              </w:rPr>
              <w:t>Código</w:t>
            </w:r>
            <w:r w:rsidRPr="00EF69FD">
              <w:rPr>
                <w:rFonts w:eastAsia="Times New Roman" w:cs="Calibri"/>
                <w:b/>
                <w:bCs/>
                <w:color w:val="000000"/>
                <w:sz w:val="18"/>
                <w:szCs w:val="18"/>
              </w:rPr>
              <w:t xml:space="preserve"> de Camino</w:t>
            </w:r>
          </w:p>
        </w:tc>
        <w:tc>
          <w:tcPr>
            <w:tcW w:w="1696" w:type="dxa"/>
            <w:tcBorders>
              <w:top w:val="nil"/>
            </w:tcBorders>
            <w:shd w:val="clear" w:color="auto" w:fill="auto"/>
            <w:vAlign w:val="center"/>
            <w:hideMark/>
          </w:tcPr>
          <w:p w14:paraId="3DABA5DD" w14:textId="77777777" w:rsidR="00DD00AD" w:rsidRPr="00EF69FD" w:rsidRDefault="00DD00AD" w:rsidP="00EF69FD">
            <w:pPr>
              <w:spacing w:before="0" w:after="0" w:line="240" w:lineRule="auto"/>
              <w:ind w:firstLine="0"/>
              <w:jc w:val="center"/>
              <w:rPr>
                <w:rFonts w:eastAsia="Times New Roman" w:cs="Calibri"/>
                <w:b/>
                <w:bCs/>
                <w:color w:val="000000"/>
                <w:sz w:val="18"/>
                <w:szCs w:val="18"/>
              </w:rPr>
            </w:pPr>
            <w:r w:rsidRPr="00EF69FD">
              <w:rPr>
                <w:rFonts w:eastAsia="Times New Roman" w:cs="Calibri"/>
                <w:b/>
                <w:bCs/>
                <w:color w:val="000000"/>
                <w:sz w:val="18"/>
                <w:szCs w:val="18"/>
              </w:rPr>
              <w:t>Distrito del Camino</w:t>
            </w:r>
          </w:p>
        </w:tc>
        <w:tc>
          <w:tcPr>
            <w:tcW w:w="1697" w:type="dxa"/>
            <w:tcBorders>
              <w:top w:val="nil"/>
            </w:tcBorders>
            <w:shd w:val="clear" w:color="auto" w:fill="auto"/>
            <w:vAlign w:val="center"/>
            <w:hideMark/>
          </w:tcPr>
          <w:p w14:paraId="7D06DA82" w14:textId="77777777" w:rsidR="00DD00AD" w:rsidRPr="00EF69FD" w:rsidRDefault="00DD00AD" w:rsidP="00EF69FD">
            <w:pPr>
              <w:spacing w:before="0" w:after="0" w:line="240" w:lineRule="auto"/>
              <w:ind w:firstLine="0"/>
              <w:jc w:val="center"/>
              <w:rPr>
                <w:rFonts w:eastAsia="Times New Roman" w:cs="Calibri"/>
                <w:b/>
                <w:bCs/>
                <w:color w:val="000000"/>
                <w:sz w:val="18"/>
                <w:szCs w:val="18"/>
              </w:rPr>
            </w:pPr>
            <w:r w:rsidRPr="00EF69FD">
              <w:rPr>
                <w:rFonts w:eastAsia="Times New Roman" w:cs="Calibri"/>
                <w:b/>
                <w:bCs/>
                <w:color w:val="000000"/>
                <w:sz w:val="18"/>
                <w:szCs w:val="18"/>
              </w:rPr>
              <w:t>Porcentaje Obtenido (%)</w:t>
            </w:r>
          </w:p>
        </w:tc>
        <w:tc>
          <w:tcPr>
            <w:tcW w:w="1700" w:type="dxa"/>
            <w:tcBorders>
              <w:top w:val="nil"/>
              <w:right w:val="single" w:sz="4" w:space="0" w:color="auto"/>
            </w:tcBorders>
            <w:shd w:val="clear" w:color="auto" w:fill="auto"/>
            <w:vAlign w:val="center"/>
            <w:hideMark/>
          </w:tcPr>
          <w:p w14:paraId="0AF9BB85" w14:textId="77777777" w:rsidR="00DD00AD" w:rsidRPr="00EF69FD" w:rsidRDefault="00DD00AD" w:rsidP="00EF69FD">
            <w:pPr>
              <w:spacing w:before="0" w:after="0" w:line="240" w:lineRule="auto"/>
              <w:ind w:firstLine="0"/>
              <w:jc w:val="center"/>
              <w:rPr>
                <w:rFonts w:eastAsia="Times New Roman" w:cs="Calibri"/>
                <w:b/>
                <w:bCs/>
                <w:color w:val="000000"/>
                <w:sz w:val="18"/>
                <w:szCs w:val="18"/>
              </w:rPr>
            </w:pPr>
            <w:r w:rsidRPr="00EF69FD">
              <w:rPr>
                <w:rFonts w:eastAsia="Times New Roman" w:cs="Calibri"/>
                <w:b/>
                <w:bCs/>
                <w:color w:val="000000"/>
                <w:sz w:val="18"/>
                <w:szCs w:val="18"/>
              </w:rPr>
              <w:t>Longitud Total del Camino (km)</w:t>
            </w:r>
          </w:p>
        </w:tc>
      </w:tr>
      <w:tr w:rsidR="00DD00AD" w:rsidRPr="00EF69FD" w14:paraId="3B026290" w14:textId="77777777" w:rsidTr="00DD00AD">
        <w:trPr>
          <w:trHeight w:val="244"/>
          <w:jc w:val="center"/>
        </w:trPr>
        <w:tc>
          <w:tcPr>
            <w:tcW w:w="938" w:type="dxa"/>
            <w:tcBorders>
              <w:left w:val="single" w:sz="4" w:space="0" w:color="auto"/>
            </w:tcBorders>
            <w:shd w:val="clear" w:color="auto" w:fill="auto"/>
            <w:vAlign w:val="center"/>
            <w:hideMark/>
          </w:tcPr>
          <w:p w14:paraId="1086DEC3" w14:textId="77777777" w:rsidR="00DD00AD" w:rsidRPr="00EF69FD" w:rsidRDefault="00DD00AD" w:rsidP="00EF69F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1</w:t>
            </w:r>
          </w:p>
        </w:tc>
        <w:tc>
          <w:tcPr>
            <w:tcW w:w="1698" w:type="dxa"/>
            <w:shd w:val="clear" w:color="auto" w:fill="auto"/>
            <w:noWrap/>
            <w:vAlign w:val="center"/>
            <w:hideMark/>
          </w:tcPr>
          <w:p w14:paraId="211CA114" w14:textId="77777777" w:rsidR="00DD00AD" w:rsidRPr="00EF69FD" w:rsidRDefault="00DD00AD" w:rsidP="00EF69F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7-02-383-00</w:t>
            </w:r>
          </w:p>
        </w:tc>
        <w:tc>
          <w:tcPr>
            <w:tcW w:w="1696" w:type="dxa"/>
            <w:shd w:val="clear" w:color="auto" w:fill="auto"/>
            <w:noWrap/>
            <w:vAlign w:val="center"/>
            <w:hideMark/>
          </w:tcPr>
          <w:p w14:paraId="625C459E" w14:textId="77777777" w:rsidR="00DD00AD" w:rsidRPr="00EF69FD" w:rsidRDefault="00DD00AD" w:rsidP="00EF69F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Rita</w:t>
            </w:r>
          </w:p>
        </w:tc>
        <w:tc>
          <w:tcPr>
            <w:tcW w:w="1697" w:type="dxa"/>
            <w:shd w:val="clear" w:color="auto" w:fill="auto"/>
            <w:noWrap/>
            <w:vAlign w:val="center"/>
            <w:hideMark/>
          </w:tcPr>
          <w:p w14:paraId="08E7B7F0" w14:textId="77777777" w:rsidR="00DD00AD" w:rsidRPr="00EF69FD" w:rsidRDefault="00DD00AD" w:rsidP="00EF69F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51,00%</w:t>
            </w:r>
          </w:p>
        </w:tc>
        <w:tc>
          <w:tcPr>
            <w:tcW w:w="1700" w:type="dxa"/>
            <w:tcBorders>
              <w:right w:val="single" w:sz="4" w:space="0" w:color="auto"/>
            </w:tcBorders>
            <w:shd w:val="clear" w:color="auto" w:fill="auto"/>
            <w:noWrap/>
            <w:vAlign w:val="center"/>
            <w:hideMark/>
          </w:tcPr>
          <w:p w14:paraId="3C881721" w14:textId="77777777" w:rsidR="00DD00AD" w:rsidRPr="00EF69FD" w:rsidRDefault="00DD00AD" w:rsidP="00EF69F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4,01</w:t>
            </w:r>
          </w:p>
        </w:tc>
      </w:tr>
      <w:tr w:rsidR="00DD00AD" w:rsidRPr="00EF69FD" w14:paraId="1E387433" w14:textId="77777777" w:rsidTr="00DD00AD">
        <w:trPr>
          <w:trHeight w:val="244"/>
          <w:jc w:val="center"/>
        </w:trPr>
        <w:tc>
          <w:tcPr>
            <w:tcW w:w="938" w:type="dxa"/>
            <w:tcBorders>
              <w:top w:val="nil"/>
              <w:left w:val="single" w:sz="4" w:space="0" w:color="auto"/>
            </w:tcBorders>
            <w:shd w:val="clear" w:color="auto" w:fill="auto"/>
            <w:vAlign w:val="center"/>
            <w:hideMark/>
          </w:tcPr>
          <w:p w14:paraId="658C0095" w14:textId="77777777" w:rsidR="00DD00AD" w:rsidRPr="00EF69FD" w:rsidRDefault="00DD00AD" w:rsidP="00EF69F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2</w:t>
            </w:r>
          </w:p>
        </w:tc>
        <w:tc>
          <w:tcPr>
            <w:tcW w:w="1698" w:type="dxa"/>
            <w:tcBorders>
              <w:top w:val="nil"/>
            </w:tcBorders>
            <w:shd w:val="clear" w:color="auto" w:fill="auto"/>
            <w:noWrap/>
            <w:vAlign w:val="center"/>
            <w:hideMark/>
          </w:tcPr>
          <w:p w14:paraId="46FF3EE7" w14:textId="77777777" w:rsidR="00DD00AD" w:rsidRPr="00EF69FD" w:rsidRDefault="00DD00AD" w:rsidP="00EF69F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7-02-674-00</w:t>
            </w:r>
          </w:p>
        </w:tc>
        <w:tc>
          <w:tcPr>
            <w:tcW w:w="1696" w:type="dxa"/>
            <w:tcBorders>
              <w:top w:val="nil"/>
            </w:tcBorders>
            <w:shd w:val="clear" w:color="auto" w:fill="auto"/>
            <w:noWrap/>
            <w:vAlign w:val="center"/>
            <w:hideMark/>
          </w:tcPr>
          <w:p w14:paraId="491CF78A" w14:textId="77777777" w:rsidR="00DD00AD" w:rsidRPr="00EF69FD" w:rsidRDefault="00DD00AD" w:rsidP="00EF69F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Rita</w:t>
            </w:r>
          </w:p>
        </w:tc>
        <w:tc>
          <w:tcPr>
            <w:tcW w:w="1697" w:type="dxa"/>
            <w:tcBorders>
              <w:top w:val="nil"/>
            </w:tcBorders>
            <w:shd w:val="clear" w:color="auto" w:fill="auto"/>
            <w:noWrap/>
            <w:vAlign w:val="center"/>
            <w:hideMark/>
          </w:tcPr>
          <w:p w14:paraId="775137E1" w14:textId="77777777" w:rsidR="00DD00AD" w:rsidRPr="00EF69FD" w:rsidRDefault="00DD00AD" w:rsidP="00EF69F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51,00%</w:t>
            </w:r>
          </w:p>
        </w:tc>
        <w:tc>
          <w:tcPr>
            <w:tcW w:w="1700" w:type="dxa"/>
            <w:tcBorders>
              <w:top w:val="nil"/>
              <w:right w:val="single" w:sz="4" w:space="0" w:color="auto"/>
            </w:tcBorders>
            <w:shd w:val="clear" w:color="auto" w:fill="auto"/>
            <w:noWrap/>
            <w:vAlign w:val="center"/>
            <w:hideMark/>
          </w:tcPr>
          <w:p w14:paraId="01D9AF46" w14:textId="77777777" w:rsidR="00DD00AD" w:rsidRPr="00EF69FD" w:rsidRDefault="00DD00AD" w:rsidP="00EF69F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2,14</w:t>
            </w:r>
          </w:p>
        </w:tc>
      </w:tr>
      <w:tr w:rsidR="00DD00AD" w:rsidRPr="00EF69FD" w14:paraId="5D3C0BA4" w14:textId="77777777" w:rsidTr="00DD00AD">
        <w:trPr>
          <w:trHeight w:val="244"/>
          <w:jc w:val="center"/>
        </w:trPr>
        <w:tc>
          <w:tcPr>
            <w:tcW w:w="938" w:type="dxa"/>
            <w:tcBorders>
              <w:top w:val="nil"/>
              <w:left w:val="single" w:sz="4" w:space="0" w:color="auto"/>
            </w:tcBorders>
            <w:shd w:val="clear" w:color="auto" w:fill="auto"/>
            <w:vAlign w:val="center"/>
            <w:hideMark/>
          </w:tcPr>
          <w:p w14:paraId="76CE9327" w14:textId="77777777" w:rsidR="00DD00AD" w:rsidRPr="00EF69FD" w:rsidRDefault="00DD00AD" w:rsidP="00EF69F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3</w:t>
            </w:r>
          </w:p>
        </w:tc>
        <w:tc>
          <w:tcPr>
            <w:tcW w:w="1698" w:type="dxa"/>
            <w:tcBorders>
              <w:top w:val="nil"/>
            </w:tcBorders>
            <w:shd w:val="clear" w:color="auto" w:fill="auto"/>
            <w:noWrap/>
            <w:vAlign w:val="center"/>
            <w:hideMark/>
          </w:tcPr>
          <w:p w14:paraId="6DF03C12" w14:textId="77777777" w:rsidR="00DD00AD" w:rsidRPr="00EF69FD" w:rsidRDefault="00DD00AD" w:rsidP="00EF69F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7-02-277-00</w:t>
            </w:r>
          </w:p>
        </w:tc>
        <w:tc>
          <w:tcPr>
            <w:tcW w:w="1696" w:type="dxa"/>
            <w:tcBorders>
              <w:top w:val="nil"/>
            </w:tcBorders>
            <w:shd w:val="clear" w:color="auto" w:fill="auto"/>
            <w:noWrap/>
            <w:vAlign w:val="center"/>
            <w:hideMark/>
          </w:tcPr>
          <w:p w14:paraId="343D76F3" w14:textId="4D901455" w:rsidR="00DD00AD" w:rsidRPr="00EF69FD" w:rsidRDefault="00DD00AD" w:rsidP="00EF69FD">
            <w:pPr>
              <w:spacing w:before="0" w:after="0" w:line="240" w:lineRule="auto"/>
              <w:ind w:firstLine="0"/>
              <w:jc w:val="center"/>
              <w:rPr>
                <w:rFonts w:eastAsia="Times New Roman" w:cs="Calibri"/>
                <w:color w:val="000000"/>
                <w:sz w:val="18"/>
                <w:szCs w:val="18"/>
              </w:rPr>
            </w:pPr>
            <w:r w:rsidRPr="009A4AE6">
              <w:rPr>
                <w:rFonts w:eastAsia="Times New Roman" w:cs="Calibri"/>
                <w:color w:val="000000"/>
                <w:sz w:val="18"/>
                <w:szCs w:val="18"/>
              </w:rPr>
              <w:t>Guápiles</w:t>
            </w:r>
          </w:p>
        </w:tc>
        <w:tc>
          <w:tcPr>
            <w:tcW w:w="1697" w:type="dxa"/>
            <w:tcBorders>
              <w:top w:val="nil"/>
            </w:tcBorders>
            <w:shd w:val="clear" w:color="auto" w:fill="auto"/>
            <w:noWrap/>
            <w:vAlign w:val="center"/>
            <w:hideMark/>
          </w:tcPr>
          <w:p w14:paraId="35091E39" w14:textId="77777777" w:rsidR="00DD00AD" w:rsidRPr="00EF69FD" w:rsidRDefault="00DD00AD" w:rsidP="00EF69F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49,00%</w:t>
            </w:r>
          </w:p>
        </w:tc>
        <w:tc>
          <w:tcPr>
            <w:tcW w:w="1700" w:type="dxa"/>
            <w:tcBorders>
              <w:top w:val="nil"/>
              <w:right w:val="single" w:sz="4" w:space="0" w:color="auto"/>
            </w:tcBorders>
            <w:shd w:val="clear" w:color="auto" w:fill="auto"/>
            <w:noWrap/>
            <w:vAlign w:val="center"/>
            <w:hideMark/>
          </w:tcPr>
          <w:p w14:paraId="39D9314C" w14:textId="77777777" w:rsidR="00DD00AD" w:rsidRPr="00EF69FD" w:rsidRDefault="00DD00AD" w:rsidP="00EF69F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5,63</w:t>
            </w:r>
          </w:p>
        </w:tc>
      </w:tr>
      <w:tr w:rsidR="00DD00AD" w:rsidRPr="00EF69FD" w14:paraId="0626AED3" w14:textId="77777777" w:rsidTr="00DD00AD">
        <w:trPr>
          <w:trHeight w:val="244"/>
          <w:jc w:val="center"/>
        </w:trPr>
        <w:tc>
          <w:tcPr>
            <w:tcW w:w="938" w:type="dxa"/>
            <w:tcBorders>
              <w:top w:val="nil"/>
              <w:left w:val="single" w:sz="4" w:space="0" w:color="auto"/>
            </w:tcBorders>
            <w:shd w:val="clear" w:color="auto" w:fill="auto"/>
            <w:vAlign w:val="center"/>
            <w:hideMark/>
          </w:tcPr>
          <w:p w14:paraId="63977C00" w14:textId="77777777" w:rsidR="00DD00AD" w:rsidRPr="00EF69FD" w:rsidRDefault="00DD00AD" w:rsidP="00EF69F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4</w:t>
            </w:r>
          </w:p>
        </w:tc>
        <w:tc>
          <w:tcPr>
            <w:tcW w:w="1698" w:type="dxa"/>
            <w:tcBorders>
              <w:top w:val="nil"/>
            </w:tcBorders>
            <w:shd w:val="clear" w:color="auto" w:fill="auto"/>
            <w:noWrap/>
            <w:vAlign w:val="center"/>
            <w:hideMark/>
          </w:tcPr>
          <w:p w14:paraId="457CFBA5" w14:textId="77777777" w:rsidR="00DD00AD" w:rsidRPr="00EF69FD" w:rsidRDefault="00DD00AD" w:rsidP="00EF69F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7-02-288-00</w:t>
            </w:r>
          </w:p>
        </w:tc>
        <w:tc>
          <w:tcPr>
            <w:tcW w:w="1696" w:type="dxa"/>
            <w:tcBorders>
              <w:top w:val="nil"/>
            </w:tcBorders>
            <w:shd w:val="clear" w:color="auto" w:fill="auto"/>
            <w:noWrap/>
            <w:vAlign w:val="center"/>
            <w:hideMark/>
          </w:tcPr>
          <w:p w14:paraId="66CEB524" w14:textId="7375B5AA" w:rsidR="00DD00AD" w:rsidRPr="00EF69FD" w:rsidRDefault="00DD00AD" w:rsidP="00EF69FD">
            <w:pPr>
              <w:spacing w:before="0" w:after="0" w:line="240" w:lineRule="auto"/>
              <w:ind w:firstLine="0"/>
              <w:jc w:val="center"/>
              <w:rPr>
                <w:rFonts w:eastAsia="Times New Roman" w:cs="Calibri"/>
                <w:color w:val="000000"/>
                <w:sz w:val="18"/>
                <w:szCs w:val="18"/>
              </w:rPr>
            </w:pPr>
            <w:r w:rsidRPr="009A4AE6">
              <w:rPr>
                <w:rFonts w:eastAsia="Times New Roman" w:cs="Calibri"/>
                <w:color w:val="000000"/>
                <w:sz w:val="18"/>
                <w:szCs w:val="18"/>
              </w:rPr>
              <w:t>Guápiles</w:t>
            </w:r>
          </w:p>
        </w:tc>
        <w:tc>
          <w:tcPr>
            <w:tcW w:w="1697" w:type="dxa"/>
            <w:tcBorders>
              <w:top w:val="nil"/>
            </w:tcBorders>
            <w:shd w:val="clear" w:color="auto" w:fill="auto"/>
            <w:noWrap/>
            <w:vAlign w:val="center"/>
            <w:hideMark/>
          </w:tcPr>
          <w:p w14:paraId="23081BDE" w14:textId="77777777" w:rsidR="00DD00AD" w:rsidRPr="00EF69FD" w:rsidRDefault="00DD00AD" w:rsidP="00EF69F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48,75%</w:t>
            </w:r>
          </w:p>
        </w:tc>
        <w:tc>
          <w:tcPr>
            <w:tcW w:w="1700" w:type="dxa"/>
            <w:tcBorders>
              <w:top w:val="nil"/>
              <w:right w:val="single" w:sz="4" w:space="0" w:color="auto"/>
            </w:tcBorders>
            <w:shd w:val="clear" w:color="auto" w:fill="auto"/>
            <w:noWrap/>
            <w:vAlign w:val="center"/>
            <w:hideMark/>
          </w:tcPr>
          <w:p w14:paraId="0921DBCF" w14:textId="77777777" w:rsidR="00DD00AD" w:rsidRPr="00EF69FD" w:rsidRDefault="00DD00AD" w:rsidP="00EF69F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1,90</w:t>
            </w:r>
          </w:p>
        </w:tc>
      </w:tr>
      <w:tr w:rsidR="00DD00AD" w:rsidRPr="00EF69FD" w14:paraId="5C44C2AB" w14:textId="77777777" w:rsidTr="00DD00AD">
        <w:trPr>
          <w:trHeight w:val="244"/>
          <w:jc w:val="center"/>
        </w:trPr>
        <w:tc>
          <w:tcPr>
            <w:tcW w:w="938" w:type="dxa"/>
            <w:tcBorders>
              <w:top w:val="nil"/>
              <w:left w:val="single" w:sz="4" w:space="0" w:color="auto"/>
            </w:tcBorders>
            <w:shd w:val="clear" w:color="auto" w:fill="auto"/>
            <w:vAlign w:val="center"/>
            <w:hideMark/>
          </w:tcPr>
          <w:p w14:paraId="150D9744" w14:textId="77777777" w:rsidR="00DD00AD" w:rsidRPr="00EF69FD" w:rsidRDefault="00DD00AD" w:rsidP="00EF69F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5</w:t>
            </w:r>
          </w:p>
        </w:tc>
        <w:tc>
          <w:tcPr>
            <w:tcW w:w="1698" w:type="dxa"/>
            <w:tcBorders>
              <w:top w:val="nil"/>
            </w:tcBorders>
            <w:shd w:val="clear" w:color="auto" w:fill="auto"/>
            <w:noWrap/>
            <w:vAlign w:val="center"/>
            <w:hideMark/>
          </w:tcPr>
          <w:p w14:paraId="4570D189" w14:textId="77777777" w:rsidR="00DD00AD" w:rsidRPr="00EF69FD" w:rsidRDefault="00DD00AD" w:rsidP="00EF69F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7-02-064-00</w:t>
            </w:r>
          </w:p>
        </w:tc>
        <w:tc>
          <w:tcPr>
            <w:tcW w:w="1696" w:type="dxa"/>
            <w:tcBorders>
              <w:top w:val="nil"/>
            </w:tcBorders>
            <w:shd w:val="clear" w:color="auto" w:fill="auto"/>
            <w:noWrap/>
            <w:vAlign w:val="center"/>
            <w:hideMark/>
          </w:tcPr>
          <w:p w14:paraId="142359B3" w14:textId="32DA5D7A" w:rsidR="00DD00AD" w:rsidRPr="00EF69FD" w:rsidRDefault="00DD00AD" w:rsidP="00EF69F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Jim</w:t>
            </w:r>
            <w:r w:rsidRPr="009A4AE6">
              <w:rPr>
                <w:rFonts w:eastAsia="Times New Roman" w:cs="Calibri"/>
                <w:color w:val="000000"/>
                <w:sz w:val="18"/>
                <w:szCs w:val="18"/>
              </w:rPr>
              <w:t>é</w:t>
            </w:r>
            <w:r w:rsidRPr="00EF69FD">
              <w:rPr>
                <w:rFonts w:eastAsia="Times New Roman" w:cs="Calibri"/>
                <w:color w:val="000000"/>
                <w:sz w:val="18"/>
                <w:szCs w:val="18"/>
              </w:rPr>
              <w:t>nez</w:t>
            </w:r>
          </w:p>
        </w:tc>
        <w:tc>
          <w:tcPr>
            <w:tcW w:w="1697" w:type="dxa"/>
            <w:tcBorders>
              <w:top w:val="nil"/>
            </w:tcBorders>
            <w:shd w:val="clear" w:color="auto" w:fill="auto"/>
            <w:noWrap/>
            <w:vAlign w:val="center"/>
            <w:hideMark/>
          </w:tcPr>
          <w:p w14:paraId="2B34F535" w14:textId="77777777" w:rsidR="00DD00AD" w:rsidRPr="00EF69FD" w:rsidRDefault="00DD00AD" w:rsidP="00EF69F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44,00%</w:t>
            </w:r>
          </w:p>
        </w:tc>
        <w:tc>
          <w:tcPr>
            <w:tcW w:w="1700" w:type="dxa"/>
            <w:tcBorders>
              <w:top w:val="nil"/>
              <w:right w:val="single" w:sz="4" w:space="0" w:color="auto"/>
            </w:tcBorders>
            <w:shd w:val="clear" w:color="auto" w:fill="auto"/>
            <w:noWrap/>
            <w:vAlign w:val="center"/>
            <w:hideMark/>
          </w:tcPr>
          <w:p w14:paraId="29AFA92E" w14:textId="77777777" w:rsidR="00DD00AD" w:rsidRPr="00EF69FD" w:rsidRDefault="00DD00AD" w:rsidP="00EF69F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1,50</w:t>
            </w:r>
          </w:p>
        </w:tc>
      </w:tr>
      <w:tr w:rsidR="00DD00AD" w:rsidRPr="00EF69FD" w14:paraId="531106DA" w14:textId="2A6F717A" w:rsidTr="00DD00AD">
        <w:trPr>
          <w:trHeight w:val="244"/>
          <w:jc w:val="center"/>
        </w:trPr>
        <w:tc>
          <w:tcPr>
            <w:tcW w:w="938" w:type="dxa"/>
            <w:tcBorders>
              <w:top w:val="nil"/>
              <w:left w:val="single" w:sz="4" w:space="0" w:color="auto"/>
            </w:tcBorders>
            <w:shd w:val="clear" w:color="auto" w:fill="auto"/>
            <w:vAlign w:val="center"/>
            <w:hideMark/>
          </w:tcPr>
          <w:p w14:paraId="54ECF994" w14:textId="77777777" w:rsidR="00DD00AD" w:rsidRPr="00EF69FD" w:rsidRDefault="00DD00AD" w:rsidP="00DD00A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6</w:t>
            </w:r>
          </w:p>
        </w:tc>
        <w:tc>
          <w:tcPr>
            <w:tcW w:w="1698" w:type="dxa"/>
            <w:tcBorders>
              <w:top w:val="nil"/>
            </w:tcBorders>
            <w:shd w:val="clear" w:color="auto" w:fill="auto"/>
            <w:noWrap/>
            <w:vAlign w:val="center"/>
            <w:hideMark/>
          </w:tcPr>
          <w:p w14:paraId="222F8C57" w14:textId="77777777" w:rsidR="00DD00AD" w:rsidRPr="00EF69FD" w:rsidRDefault="00DD00AD" w:rsidP="00DD00A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7-02-207-00</w:t>
            </w:r>
          </w:p>
        </w:tc>
        <w:tc>
          <w:tcPr>
            <w:tcW w:w="1696" w:type="dxa"/>
            <w:tcBorders>
              <w:top w:val="nil"/>
            </w:tcBorders>
            <w:shd w:val="clear" w:color="auto" w:fill="auto"/>
            <w:noWrap/>
            <w:vAlign w:val="center"/>
            <w:hideMark/>
          </w:tcPr>
          <w:p w14:paraId="1527BCD3" w14:textId="4578D4C5" w:rsidR="00DD00AD" w:rsidRPr="00EF69FD" w:rsidRDefault="00DD00AD" w:rsidP="00DD00AD">
            <w:pPr>
              <w:spacing w:before="0" w:after="0" w:line="240" w:lineRule="auto"/>
              <w:ind w:firstLine="0"/>
              <w:jc w:val="center"/>
              <w:rPr>
                <w:rFonts w:eastAsia="Times New Roman" w:cs="Calibri"/>
                <w:color w:val="000000"/>
                <w:sz w:val="18"/>
                <w:szCs w:val="18"/>
              </w:rPr>
            </w:pPr>
            <w:r w:rsidRPr="009A4AE6">
              <w:rPr>
                <w:rFonts w:eastAsia="Times New Roman" w:cs="Calibri"/>
                <w:color w:val="000000"/>
                <w:sz w:val="18"/>
                <w:szCs w:val="18"/>
              </w:rPr>
              <w:t>Guápiles</w:t>
            </w:r>
          </w:p>
        </w:tc>
        <w:tc>
          <w:tcPr>
            <w:tcW w:w="1697" w:type="dxa"/>
            <w:tcBorders>
              <w:top w:val="nil"/>
            </w:tcBorders>
            <w:shd w:val="clear" w:color="auto" w:fill="auto"/>
            <w:noWrap/>
            <w:vAlign w:val="center"/>
            <w:hideMark/>
          </w:tcPr>
          <w:p w14:paraId="3083AE9D" w14:textId="77777777" w:rsidR="00DD00AD" w:rsidRPr="00EF69FD" w:rsidRDefault="00DD00AD" w:rsidP="00DD00A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43,75%</w:t>
            </w:r>
          </w:p>
        </w:tc>
        <w:tc>
          <w:tcPr>
            <w:tcW w:w="1700" w:type="dxa"/>
            <w:tcBorders>
              <w:top w:val="nil"/>
              <w:right w:val="single" w:sz="4" w:space="0" w:color="auto"/>
            </w:tcBorders>
            <w:shd w:val="clear" w:color="auto" w:fill="auto"/>
            <w:noWrap/>
            <w:vAlign w:val="center"/>
            <w:hideMark/>
          </w:tcPr>
          <w:p w14:paraId="46CE8D35" w14:textId="77777777" w:rsidR="00DD00AD" w:rsidRPr="00EF69FD" w:rsidRDefault="00DD00AD" w:rsidP="00DD00A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6,34</w:t>
            </w:r>
          </w:p>
        </w:tc>
      </w:tr>
      <w:tr w:rsidR="00DD00AD" w:rsidRPr="00EF69FD" w14:paraId="1AE1F329" w14:textId="77777777" w:rsidTr="00DD00AD">
        <w:trPr>
          <w:trHeight w:val="244"/>
          <w:jc w:val="center"/>
        </w:trPr>
        <w:tc>
          <w:tcPr>
            <w:tcW w:w="938" w:type="dxa"/>
            <w:tcBorders>
              <w:top w:val="nil"/>
              <w:left w:val="single" w:sz="4" w:space="0" w:color="auto"/>
            </w:tcBorders>
            <w:shd w:val="clear" w:color="auto" w:fill="auto"/>
            <w:vAlign w:val="center"/>
            <w:hideMark/>
          </w:tcPr>
          <w:p w14:paraId="4F40C3D1" w14:textId="77777777" w:rsidR="00DD00AD" w:rsidRPr="00EF69FD" w:rsidRDefault="00DD00AD" w:rsidP="00DD00A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7</w:t>
            </w:r>
          </w:p>
        </w:tc>
        <w:tc>
          <w:tcPr>
            <w:tcW w:w="1698" w:type="dxa"/>
            <w:tcBorders>
              <w:top w:val="nil"/>
            </w:tcBorders>
            <w:shd w:val="clear" w:color="auto" w:fill="auto"/>
            <w:noWrap/>
            <w:vAlign w:val="center"/>
            <w:hideMark/>
          </w:tcPr>
          <w:p w14:paraId="02A514FA" w14:textId="77777777" w:rsidR="00DD00AD" w:rsidRPr="00EF69FD" w:rsidRDefault="00DD00AD" w:rsidP="00DD00A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7-02-502-00</w:t>
            </w:r>
          </w:p>
        </w:tc>
        <w:tc>
          <w:tcPr>
            <w:tcW w:w="1696" w:type="dxa"/>
            <w:tcBorders>
              <w:top w:val="nil"/>
            </w:tcBorders>
            <w:shd w:val="clear" w:color="auto" w:fill="auto"/>
            <w:noWrap/>
            <w:vAlign w:val="center"/>
            <w:hideMark/>
          </w:tcPr>
          <w:p w14:paraId="12226B74" w14:textId="77777777" w:rsidR="00DD00AD" w:rsidRPr="00EF69FD" w:rsidRDefault="00DD00AD" w:rsidP="00DD00A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Cariari</w:t>
            </w:r>
          </w:p>
        </w:tc>
        <w:tc>
          <w:tcPr>
            <w:tcW w:w="1697" w:type="dxa"/>
            <w:tcBorders>
              <w:top w:val="nil"/>
            </w:tcBorders>
            <w:shd w:val="clear" w:color="auto" w:fill="auto"/>
            <w:noWrap/>
            <w:vAlign w:val="center"/>
            <w:hideMark/>
          </w:tcPr>
          <w:p w14:paraId="4D80F033" w14:textId="77777777" w:rsidR="00DD00AD" w:rsidRPr="00EF69FD" w:rsidRDefault="00DD00AD" w:rsidP="00DD00A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42,75%</w:t>
            </w:r>
          </w:p>
        </w:tc>
        <w:tc>
          <w:tcPr>
            <w:tcW w:w="1700" w:type="dxa"/>
            <w:tcBorders>
              <w:top w:val="nil"/>
              <w:right w:val="single" w:sz="4" w:space="0" w:color="auto"/>
            </w:tcBorders>
            <w:shd w:val="clear" w:color="auto" w:fill="auto"/>
            <w:vAlign w:val="center"/>
            <w:hideMark/>
          </w:tcPr>
          <w:p w14:paraId="668BA1B4" w14:textId="77777777" w:rsidR="00DD00AD" w:rsidRPr="00EF69FD" w:rsidRDefault="00DD00AD" w:rsidP="00DD00A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2,51</w:t>
            </w:r>
          </w:p>
        </w:tc>
      </w:tr>
      <w:tr w:rsidR="00DD00AD" w:rsidRPr="00EF69FD" w14:paraId="27DFE632" w14:textId="77777777" w:rsidTr="00DD00AD">
        <w:trPr>
          <w:trHeight w:val="244"/>
          <w:jc w:val="center"/>
        </w:trPr>
        <w:tc>
          <w:tcPr>
            <w:tcW w:w="938" w:type="dxa"/>
            <w:tcBorders>
              <w:top w:val="nil"/>
              <w:left w:val="single" w:sz="4" w:space="0" w:color="auto"/>
            </w:tcBorders>
            <w:shd w:val="clear" w:color="auto" w:fill="auto"/>
            <w:vAlign w:val="center"/>
            <w:hideMark/>
          </w:tcPr>
          <w:p w14:paraId="693A212B" w14:textId="77777777" w:rsidR="00DD00AD" w:rsidRPr="00EF69FD" w:rsidRDefault="00DD00AD" w:rsidP="00DD00A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8</w:t>
            </w:r>
          </w:p>
        </w:tc>
        <w:tc>
          <w:tcPr>
            <w:tcW w:w="1698" w:type="dxa"/>
            <w:tcBorders>
              <w:top w:val="nil"/>
            </w:tcBorders>
            <w:shd w:val="clear" w:color="auto" w:fill="auto"/>
            <w:noWrap/>
            <w:vAlign w:val="center"/>
            <w:hideMark/>
          </w:tcPr>
          <w:p w14:paraId="76174E14" w14:textId="77777777" w:rsidR="00DD00AD" w:rsidRPr="00EF69FD" w:rsidRDefault="00DD00AD" w:rsidP="00DD00A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7-02-054-00</w:t>
            </w:r>
          </w:p>
        </w:tc>
        <w:tc>
          <w:tcPr>
            <w:tcW w:w="1696" w:type="dxa"/>
            <w:tcBorders>
              <w:top w:val="nil"/>
            </w:tcBorders>
            <w:shd w:val="clear" w:color="auto" w:fill="auto"/>
            <w:noWrap/>
            <w:vAlign w:val="center"/>
            <w:hideMark/>
          </w:tcPr>
          <w:p w14:paraId="771B3ED6" w14:textId="19375057" w:rsidR="00DD00AD" w:rsidRPr="00EF69FD" w:rsidRDefault="00DD00AD" w:rsidP="00DD00AD">
            <w:pPr>
              <w:spacing w:before="0" w:after="0" w:line="240" w:lineRule="auto"/>
              <w:ind w:firstLine="0"/>
              <w:jc w:val="center"/>
              <w:rPr>
                <w:rFonts w:eastAsia="Times New Roman" w:cs="Calibri"/>
                <w:color w:val="000000"/>
                <w:sz w:val="18"/>
                <w:szCs w:val="18"/>
              </w:rPr>
            </w:pPr>
            <w:r w:rsidRPr="009A4AE6">
              <w:rPr>
                <w:rFonts w:eastAsia="Times New Roman" w:cs="Calibri"/>
                <w:color w:val="000000"/>
                <w:sz w:val="18"/>
                <w:szCs w:val="18"/>
              </w:rPr>
              <w:t>Guápiles</w:t>
            </w:r>
          </w:p>
        </w:tc>
        <w:tc>
          <w:tcPr>
            <w:tcW w:w="1697" w:type="dxa"/>
            <w:tcBorders>
              <w:top w:val="nil"/>
            </w:tcBorders>
            <w:shd w:val="clear" w:color="auto" w:fill="auto"/>
            <w:noWrap/>
            <w:vAlign w:val="center"/>
            <w:hideMark/>
          </w:tcPr>
          <w:p w14:paraId="6B469565" w14:textId="77777777" w:rsidR="00DD00AD" w:rsidRPr="00EF69FD" w:rsidRDefault="00DD00AD" w:rsidP="00DD00A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42,50%</w:t>
            </w:r>
          </w:p>
        </w:tc>
        <w:tc>
          <w:tcPr>
            <w:tcW w:w="1700" w:type="dxa"/>
            <w:tcBorders>
              <w:top w:val="nil"/>
              <w:right w:val="single" w:sz="4" w:space="0" w:color="auto"/>
            </w:tcBorders>
            <w:shd w:val="clear" w:color="auto" w:fill="auto"/>
            <w:vAlign w:val="center"/>
            <w:hideMark/>
          </w:tcPr>
          <w:p w14:paraId="0DDE3510" w14:textId="77777777" w:rsidR="00DD00AD" w:rsidRPr="00EF69FD" w:rsidRDefault="00DD00AD" w:rsidP="00DD00A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7,9</w:t>
            </w:r>
          </w:p>
        </w:tc>
      </w:tr>
      <w:tr w:rsidR="00DD00AD" w:rsidRPr="00EF69FD" w14:paraId="1BEC1308" w14:textId="77777777" w:rsidTr="00DD00AD">
        <w:trPr>
          <w:trHeight w:val="244"/>
          <w:jc w:val="center"/>
        </w:trPr>
        <w:tc>
          <w:tcPr>
            <w:tcW w:w="938" w:type="dxa"/>
            <w:tcBorders>
              <w:top w:val="nil"/>
              <w:left w:val="single" w:sz="4" w:space="0" w:color="auto"/>
            </w:tcBorders>
            <w:shd w:val="clear" w:color="auto" w:fill="auto"/>
            <w:vAlign w:val="center"/>
            <w:hideMark/>
          </w:tcPr>
          <w:p w14:paraId="538ED8D1" w14:textId="77777777" w:rsidR="00DD00AD" w:rsidRPr="00EF69FD" w:rsidRDefault="00DD00AD" w:rsidP="00DD00A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9</w:t>
            </w:r>
          </w:p>
        </w:tc>
        <w:tc>
          <w:tcPr>
            <w:tcW w:w="1698" w:type="dxa"/>
            <w:tcBorders>
              <w:top w:val="nil"/>
            </w:tcBorders>
            <w:shd w:val="clear" w:color="auto" w:fill="auto"/>
            <w:noWrap/>
            <w:vAlign w:val="center"/>
            <w:hideMark/>
          </w:tcPr>
          <w:p w14:paraId="2A209CCC" w14:textId="77777777" w:rsidR="00DD00AD" w:rsidRPr="00EF69FD" w:rsidRDefault="00DD00AD" w:rsidP="00DD00A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7-02-063-00</w:t>
            </w:r>
          </w:p>
        </w:tc>
        <w:tc>
          <w:tcPr>
            <w:tcW w:w="1696" w:type="dxa"/>
            <w:tcBorders>
              <w:top w:val="nil"/>
            </w:tcBorders>
            <w:shd w:val="clear" w:color="auto" w:fill="auto"/>
            <w:noWrap/>
            <w:vAlign w:val="center"/>
            <w:hideMark/>
          </w:tcPr>
          <w:p w14:paraId="402C13E7" w14:textId="1942E14D" w:rsidR="00DD00AD" w:rsidRPr="00EF69FD" w:rsidRDefault="00DD00AD" w:rsidP="00DD00A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Jim</w:t>
            </w:r>
            <w:r w:rsidRPr="009A4AE6">
              <w:rPr>
                <w:rFonts w:eastAsia="Times New Roman" w:cs="Calibri"/>
                <w:color w:val="000000"/>
                <w:sz w:val="18"/>
                <w:szCs w:val="18"/>
              </w:rPr>
              <w:t>é</w:t>
            </w:r>
            <w:r w:rsidRPr="00EF69FD">
              <w:rPr>
                <w:rFonts w:eastAsia="Times New Roman" w:cs="Calibri"/>
                <w:color w:val="000000"/>
                <w:sz w:val="18"/>
                <w:szCs w:val="18"/>
              </w:rPr>
              <w:t>nez</w:t>
            </w:r>
          </w:p>
        </w:tc>
        <w:tc>
          <w:tcPr>
            <w:tcW w:w="1697" w:type="dxa"/>
            <w:tcBorders>
              <w:top w:val="nil"/>
            </w:tcBorders>
            <w:shd w:val="clear" w:color="auto" w:fill="auto"/>
            <w:noWrap/>
            <w:vAlign w:val="center"/>
            <w:hideMark/>
          </w:tcPr>
          <w:p w14:paraId="76045DEE" w14:textId="77777777" w:rsidR="00DD00AD" w:rsidRPr="00EF69FD" w:rsidRDefault="00DD00AD" w:rsidP="00DD00A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41,75%</w:t>
            </w:r>
          </w:p>
        </w:tc>
        <w:tc>
          <w:tcPr>
            <w:tcW w:w="1700" w:type="dxa"/>
            <w:tcBorders>
              <w:top w:val="nil"/>
              <w:right w:val="single" w:sz="4" w:space="0" w:color="auto"/>
            </w:tcBorders>
            <w:shd w:val="clear" w:color="auto" w:fill="auto"/>
            <w:vAlign w:val="center"/>
            <w:hideMark/>
          </w:tcPr>
          <w:p w14:paraId="20946B93" w14:textId="77777777" w:rsidR="00DD00AD" w:rsidRPr="00EF69FD" w:rsidRDefault="00DD00AD" w:rsidP="00DD00A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5,4</w:t>
            </w:r>
          </w:p>
        </w:tc>
      </w:tr>
      <w:tr w:rsidR="00DD00AD" w:rsidRPr="00EF69FD" w14:paraId="3AE1E172" w14:textId="77777777" w:rsidTr="00DD00AD">
        <w:trPr>
          <w:trHeight w:val="256"/>
          <w:jc w:val="center"/>
        </w:trPr>
        <w:tc>
          <w:tcPr>
            <w:tcW w:w="938" w:type="dxa"/>
            <w:tcBorders>
              <w:top w:val="nil"/>
              <w:left w:val="single" w:sz="4" w:space="0" w:color="auto"/>
            </w:tcBorders>
            <w:shd w:val="clear" w:color="auto" w:fill="auto"/>
            <w:vAlign w:val="center"/>
            <w:hideMark/>
          </w:tcPr>
          <w:p w14:paraId="4AA2E210" w14:textId="77777777" w:rsidR="00DD00AD" w:rsidRPr="00EF69FD" w:rsidRDefault="00DD00AD" w:rsidP="00DD00A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10</w:t>
            </w:r>
          </w:p>
        </w:tc>
        <w:tc>
          <w:tcPr>
            <w:tcW w:w="1698" w:type="dxa"/>
            <w:tcBorders>
              <w:top w:val="nil"/>
            </w:tcBorders>
            <w:shd w:val="clear" w:color="auto" w:fill="auto"/>
            <w:noWrap/>
            <w:vAlign w:val="center"/>
            <w:hideMark/>
          </w:tcPr>
          <w:p w14:paraId="65C75694" w14:textId="77777777" w:rsidR="00DD00AD" w:rsidRPr="00EF69FD" w:rsidRDefault="00DD00AD" w:rsidP="00DD00A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7-02-067-00</w:t>
            </w:r>
          </w:p>
        </w:tc>
        <w:tc>
          <w:tcPr>
            <w:tcW w:w="1696" w:type="dxa"/>
            <w:tcBorders>
              <w:top w:val="nil"/>
            </w:tcBorders>
            <w:shd w:val="clear" w:color="auto" w:fill="auto"/>
            <w:noWrap/>
            <w:vAlign w:val="center"/>
            <w:hideMark/>
          </w:tcPr>
          <w:p w14:paraId="2B5152A5" w14:textId="23A7BC46" w:rsidR="00DD00AD" w:rsidRPr="00EF69FD" w:rsidRDefault="00DD00AD" w:rsidP="00DD00A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Jim</w:t>
            </w:r>
            <w:r w:rsidRPr="009A4AE6">
              <w:rPr>
                <w:rFonts w:eastAsia="Times New Roman" w:cs="Calibri"/>
                <w:color w:val="000000"/>
                <w:sz w:val="18"/>
                <w:szCs w:val="18"/>
              </w:rPr>
              <w:t>é</w:t>
            </w:r>
            <w:r w:rsidRPr="00EF69FD">
              <w:rPr>
                <w:rFonts w:eastAsia="Times New Roman" w:cs="Calibri"/>
                <w:color w:val="000000"/>
                <w:sz w:val="18"/>
                <w:szCs w:val="18"/>
              </w:rPr>
              <w:t>nez</w:t>
            </w:r>
          </w:p>
        </w:tc>
        <w:tc>
          <w:tcPr>
            <w:tcW w:w="1697" w:type="dxa"/>
            <w:tcBorders>
              <w:top w:val="nil"/>
            </w:tcBorders>
            <w:shd w:val="clear" w:color="auto" w:fill="auto"/>
            <w:noWrap/>
            <w:vAlign w:val="center"/>
            <w:hideMark/>
          </w:tcPr>
          <w:p w14:paraId="69DC467A" w14:textId="77777777" w:rsidR="00DD00AD" w:rsidRPr="00EF69FD" w:rsidRDefault="00DD00AD" w:rsidP="00DD00A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41,50%</w:t>
            </w:r>
          </w:p>
        </w:tc>
        <w:tc>
          <w:tcPr>
            <w:tcW w:w="1700" w:type="dxa"/>
            <w:tcBorders>
              <w:top w:val="nil"/>
              <w:right w:val="single" w:sz="4" w:space="0" w:color="auto"/>
            </w:tcBorders>
            <w:shd w:val="clear" w:color="auto" w:fill="auto"/>
            <w:vAlign w:val="center"/>
            <w:hideMark/>
          </w:tcPr>
          <w:p w14:paraId="42889B8C" w14:textId="77777777" w:rsidR="00DD00AD" w:rsidRPr="00EF69FD" w:rsidRDefault="00DD00AD" w:rsidP="00DD00A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2,29</w:t>
            </w:r>
          </w:p>
        </w:tc>
      </w:tr>
      <w:tr w:rsidR="00DD00AD" w:rsidRPr="00EF69FD" w14:paraId="7C6978F4" w14:textId="77777777" w:rsidTr="00DD00AD">
        <w:trPr>
          <w:trHeight w:val="244"/>
          <w:jc w:val="center"/>
        </w:trPr>
        <w:tc>
          <w:tcPr>
            <w:tcW w:w="938" w:type="dxa"/>
            <w:tcBorders>
              <w:left w:val="single" w:sz="4" w:space="0" w:color="auto"/>
              <w:bottom w:val="nil"/>
              <w:right w:val="nil"/>
            </w:tcBorders>
            <w:shd w:val="clear" w:color="000000" w:fill="BFBFBF"/>
            <w:vAlign w:val="center"/>
            <w:hideMark/>
          </w:tcPr>
          <w:p w14:paraId="0692B33A" w14:textId="4F1E028D" w:rsidR="00DD00AD" w:rsidRPr="00B03237" w:rsidRDefault="00DD00AD" w:rsidP="00DD00AD">
            <w:pPr>
              <w:spacing w:before="0" w:after="0" w:line="240" w:lineRule="auto"/>
              <w:ind w:firstLine="0"/>
              <w:jc w:val="center"/>
              <w:rPr>
                <w:rFonts w:eastAsia="Times New Roman" w:cs="Calibri"/>
                <w:b/>
                <w:bCs/>
                <w:color w:val="000000"/>
                <w:sz w:val="18"/>
                <w:szCs w:val="18"/>
              </w:rPr>
            </w:pPr>
            <w:r w:rsidRPr="00B03237">
              <w:rPr>
                <w:rFonts w:eastAsia="Times New Roman" w:cs="Calibri"/>
                <w:b/>
                <w:bCs/>
                <w:color w:val="000000"/>
                <w:sz w:val="18"/>
                <w:szCs w:val="18"/>
              </w:rPr>
              <w:t> Total</w:t>
            </w:r>
          </w:p>
        </w:tc>
        <w:tc>
          <w:tcPr>
            <w:tcW w:w="1698" w:type="dxa"/>
            <w:tcBorders>
              <w:left w:val="nil"/>
              <w:bottom w:val="nil"/>
              <w:right w:val="nil"/>
            </w:tcBorders>
            <w:shd w:val="clear" w:color="000000" w:fill="BFBFBF"/>
            <w:vAlign w:val="center"/>
            <w:hideMark/>
          </w:tcPr>
          <w:p w14:paraId="44F25F42" w14:textId="77777777" w:rsidR="00DD00AD" w:rsidRPr="00B03237" w:rsidRDefault="00DD00AD" w:rsidP="00DD00AD">
            <w:pPr>
              <w:spacing w:before="0" w:after="0" w:line="240" w:lineRule="auto"/>
              <w:ind w:firstLine="0"/>
              <w:jc w:val="center"/>
              <w:rPr>
                <w:rFonts w:eastAsia="Times New Roman" w:cs="Calibri"/>
                <w:b/>
                <w:bCs/>
                <w:color w:val="000000"/>
                <w:sz w:val="18"/>
                <w:szCs w:val="18"/>
              </w:rPr>
            </w:pPr>
            <w:r w:rsidRPr="00B03237">
              <w:rPr>
                <w:rFonts w:eastAsia="Times New Roman" w:cs="Calibri"/>
                <w:b/>
                <w:bCs/>
                <w:color w:val="000000"/>
                <w:sz w:val="18"/>
                <w:szCs w:val="18"/>
              </w:rPr>
              <w:t> </w:t>
            </w:r>
          </w:p>
        </w:tc>
        <w:tc>
          <w:tcPr>
            <w:tcW w:w="1696" w:type="dxa"/>
            <w:tcBorders>
              <w:left w:val="nil"/>
              <w:bottom w:val="nil"/>
              <w:right w:val="nil"/>
            </w:tcBorders>
            <w:shd w:val="clear" w:color="000000" w:fill="BFBFBF"/>
            <w:vAlign w:val="center"/>
            <w:hideMark/>
          </w:tcPr>
          <w:p w14:paraId="213D40BE" w14:textId="77777777" w:rsidR="00DD00AD" w:rsidRPr="00B03237" w:rsidRDefault="00DD00AD" w:rsidP="00DD00AD">
            <w:pPr>
              <w:spacing w:before="0" w:after="0" w:line="240" w:lineRule="auto"/>
              <w:ind w:firstLine="0"/>
              <w:jc w:val="center"/>
              <w:rPr>
                <w:rFonts w:eastAsia="Times New Roman" w:cs="Calibri"/>
                <w:b/>
                <w:bCs/>
                <w:color w:val="000000"/>
                <w:sz w:val="18"/>
                <w:szCs w:val="18"/>
              </w:rPr>
            </w:pPr>
            <w:r w:rsidRPr="00B03237">
              <w:rPr>
                <w:rFonts w:eastAsia="Times New Roman" w:cs="Calibri"/>
                <w:b/>
                <w:bCs/>
                <w:color w:val="000000"/>
                <w:sz w:val="18"/>
                <w:szCs w:val="18"/>
              </w:rPr>
              <w:t> </w:t>
            </w:r>
          </w:p>
        </w:tc>
        <w:tc>
          <w:tcPr>
            <w:tcW w:w="1697" w:type="dxa"/>
            <w:tcBorders>
              <w:left w:val="nil"/>
              <w:bottom w:val="nil"/>
              <w:right w:val="nil"/>
            </w:tcBorders>
            <w:shd w:val="clear" w:color="000000" w:fill="BFBFBF"/>
            <w:vAlign w:val="center"/>
            <w:hideMark/>
          </w:tcPr>
          <w:p w14:paraId="45E983BA" w14:textId="77777777" w:rsidR="00DD00AD" w:rsidRPr="00B03237" w:rsidRDefault="00DD00AD" w:rsidP="00DD00AD">
            <w:pPr>
              <w:spacing w:before="0" w:after="0" w:line="240" w:lineRule="auto"/>
              <w:ind w:firstLine="0"/>
              <w:jc w:val="center"/>
              <w:rPr>
                <w:rFonts w:eastAsia="Times New Roman" w:cs="Calibri"/>
                <w:b/>
                <w:bCs/>
                <w:color w:val="000000"/>
                <w:sz w:val="18"/>
                <w:szCs w:val="18"/>
              </w:rPr>
            </w:pPr>
            <w:r w:rsidRPr="00B03237">
              <w:rPr>
                <w:rFonts w:eastAsia="Times New Roman" w:cs="Calibri"/>
                <w:b/>
                <w:bCs/>
                <w:color w:val="000000"/>
                <w:sz w:val="18"/>
                <w:szCs w:val="18"/>
              </w:rPr>
              <w:t> </w:t>
            </w:r>
          </w:p>
        </w:tc>
        <w:tc>
          <w:tcPr>
            <w:tcW w:w="1700" w:type="dxa"/>
            <w:tcBorders>
              <w:left w:val="nil"/>
              <w:bottom w:val="nil"/>
              <w:right w:val="single" w:sz="4" w:space="0" w:color="auto"/>
            </w:tcBorders>
            <w:shd w:val="clear" w:color="000000" w:fill="BFBFBF"/>
            <w:vAlign w:val="center"/>
            <w:hideMark/>
          </w:tcPr>
          <w:p w14:paraId="2A6F5415" w14:textId="16491EC3" w:rsidR="00DD00AD" w:rsidRPr="00B03237" w:rsidRDefault="00DD00AD" w:rsidP="00DD00AD">
            <w:pPr>
              <w:spacing w:before="0" w:after="0" w:line="240" w:lineRule="auto"/>
              <w:ind w:firstLine="0"/>
              <w:jc w:val="center"/>
              <w:rPr>
                <w:rFonts w:eastAsia="Times New Roman" w:cs="Calibri"/>
                <w:b/>
                <w:bCs/>
                <w:color w:val="000000"/>
                <w:sz w:val="18"/>
                <w:szCs w:val="18"/>
              </w:rPr>
            </w:pPr>
            <w:r w:rsidRPr="00B03237">
              <w:rPr>
                <w:rFonts w:eastAsia="Times New Roman" w:cs="Calibri"/>
                <w:b/>
                <w:bCs/>
                <w:color w:val="000000"/>
                <w:sz w:val="18"/>
                <w:szCs w:val="18"/>
              </w:rPr>
              <w:t> 39,71</w:t>
            </w:r>
          </w:p>
        </w:tc>
      </w:tr>
    </w:tbl>
    <w:p w14:paraId="31850F84" w14:textId="77777777" w:rsidR="00EF69FD" w:rsidRPr="009A4AE6" w:rsidRDefault="00EF69FD" w:rsidP="00EF69FD">
      <w:pPr>
        <w:spacing w:after="0"/>
        <w:ind w:firstLine="0"/>
        <w:rPr>
          <w:rFonts w:eastAsia="Times New Roman" w:cs="Arial"/>
          <w:sz w:val="20"/>
          <w:szCs w:val="20"/>
        </w:rPr>
      </w:pPr>
      <w:r w:rsidRPr="009A4AE6">
        <w:rPr>
          <w:rFonts w:eastAsia="Times New Roman" w:cs="Arial"/>
          <w:b/>
          <w:bCs/>
          <w:sz w:val="20"/>
          <w:szCs w:val="20"/>
        </w:rPr>
        <w:t>Fuente:</w:t>
      </w:r>
      <w:r w:rsidRPr="009A4AE6">
        <w:rPr>
          <w:rFonts w:eastAsia="Times New Roman" w:cs="Arial"/>
          <w:sz w:val="20"/>
          <w:szCs w:val="20"/>
        </w:rPr>
        <w:t xml:space="preserve"> Departamento Obra Pública 2023</w:t>
      </w:r>
    </w:p>
    <w:p w14:paraId="0AE53DED" w14:textId="55D91B78" w:rsidR="00EF69FD" w:rsidRPr="009A4AE6" w:rsidRDefault="00EF69FD" w:rsidP="00696B3B">
      <w:pPr>
        <w:pStyle w:val="Tablas"/>
        <w:rPr>
          <w:rFonts w:eastAsia="Times New Roman" w:cs="Arial"/>
          <w:sz w:val="20"/>
          <w:szCs w:val="20"/>
        </w:rPr>
      </w:pPr>
      <w:bookmarkStart w:id="304" w:name="_Toc153863538"/>
      <w:r w:rsidRPr="009A4AE6">
        <w:t>Tabla 3</w:t>
      </w:r>
      <w:r w:rsidR="002E6F2F" w:rsidRPr="009A4AE6">
        <w:t>6</w:t>
      </w:r>
      <w:r w:rsidRPr="009A4AE6">
        <w:t>. Lista de priorización de intervención PQCDSVC, drenaje menor</w:t>
      </w:r>
      <w:bookmarkEnd w:id="304"/>
    </w:p>
    <w:tbl>
      <w:tblPr>
        <w:tblW w:w="7569" w:type="dxa"/>
        <w:jc w:val="center"/>
        <w:tblLayout w:type="fixed"/>
        <w:tblCellMar>
          <w:left w:w="70" w:type="dxa"/>
          <w:right w:w="70" w:type="dxa"/>
        </w:tblCellMar>
        <w:tblLook w:val="04A0" w:firstRow="1" w:lastRow="0" w:firstColumn="1" w:lastColumn="0" w:noHBand="0" w:noVBand="1"/>
      </w:tblPr>
      <w:tblGrid>
        <w:gridCol w:w="950"/>
        <w:gridCol w:w="1614"/>
        <w:gridCol w:w="1612"/>
        <w:gridCol w:w="1613"/>
        <w:gridCol w:w="1614"/>
        <w:gridCol w:w="166"/>
      </w:tblGrid>
      <w:tr w:rsidR="00EF69FD" w:rsidRPr="00EF69FD" w14:paraId="79381F02" w14:textId="77777777" w:rsidTr="00B03237">
        <w:trPr>
          <w:gridAfter w:val="1"/>
          <w:wAfter w:w="166" w:type="dxa"/>
          <w:trHeight w:val="510"/>
          <w:jc w:val="center"/>
        </w:trPr>
        <w:tc>
          <w:tcPr>
            <w:tcW w:w="7403" w:type="dxa"/>
            <w:gridSpan w:val="5"/>
            <w:vMerge w:val="restart"/>
            <w:tcBorders>
              <w:top w:val="single" w:sz="8" w:space="0" w:color="auto"/>
              <w:left w:val="single" w:sz="8" w:space="0" w:color="auto"/>
              <w:bottom w:val="single" w:sz="4" w:space="0" w:color="auto"/>
              <w:right w:val="single" w:sz="8" w:space="0" w:color="000000"/>
            </w:tcBorders>
            <w:shd w:val="clear" w:color="000000" w:fill="BFBFBF"/>
            <w:vAlign w:val="center"/>
            <w:hideMark/>
          </w:tcPr>
          <w:p w14:paraId="47894C12" w14:textId="2AACC2C6" w:rsidR="00EF69FD" w:rsidRPr="00EF69FD" w:rsidRDefault="00EF69FD" w:rsidP="00EF69FD">
            <w:pPr>
              <w:spacing w:before="0" w:after="0" w:line="240" w:lineRule="auto"/>
              <w:ind w:firstLine="0"/>
              <w:jc w:val="center"/>
              <w:rPr>
                <w:rFonts w:eastAsia="Times New Roman" w:cs="Calibri"/>
                <w:b/>
                <w:bCs/>
                <w:color w:val="000000"/>
                <w:sz w:val="18"/>
                <w:szCs w:val="18"/>
              </w:rPr>
            </w:pPr>
            <w:r w:rsidRPr="00EF69FD">
              <w:rPr>
                <w:rFonts w:eastAsia="Times New Roman" w:cs="Calibri"/>
                <w:b/>
                <w:bCs/>
                <w:color w:val="000000"/>
                <w:sz w:val="18"/>
                <w:szCs w:val="18"/>
              </w:rPr>
              <w:t>Caminos</w:t>
            </w:r>
            <w:r w:rsidRPr="009A4AE6">
              <w:rPr>
                <w:rFonts w:eastAsia="Times New Roman" w:cs="Calibri"/>
                <w:b/>
                <w:bCs/>
                <w:color w:val="000000"/>
                <w:sz w:val="18"/>
                <w:szCs w:val="18"/>
              </w:rPr>
              <w:t xml:space="preserve"> por Intervenir</w:t>
            </w:r>
            <w:r w:rsidRPr="00EF69FD">
              <w:rPr>
                <w:rFonts w:eastAsia="Times New Roman" w:cs="Calibri"/>
                <w:b/>
                <w:bCs/>
                <w:color w:val="000000"/>
                <w:sz w:val="18"/>
                <w:szCs w:val="18"/>
              </w:rPr>
              <w:t xml:space="preserve"> en Seguridad y Movilidad Vial Según Escenarios de</w:t>
            </w:r>
            <w:r w:rsidRPr="009A4AE6">
              <w:rPr>
                <w:rFonts w:eastAsia="Times New Roman" w:cs="Calibri"/>
                <w:b/>
                <w:bCs/>
                <w:color w:val="000000"/>
                <w:sz w:val="18"/>
                <w:szCs w:val="18"/>
              </w:rPr>
              <w:t xml:space="preserve"> evaluación</w:t>
            </w:r>
            <w:r w:rsidRPr="00EF69FD">
              <w:rPr>
                <w:rFonts w:eastAsia="Times New Roman" w:cs="Calibri"/>
                <w:b/>
                <w:bCs/>
                <w:color w:val="000000"/>
                <w:sz w:val="18"/>
                <w:szCs w:val="18"/>
              </w:rPr>
              <w:t xml:space="preserve"> del Plan Quinquenal 2023</w:t>
            </w:r>
          </w:p>
        </w:tc>
      </w:tr>
      <w:tr w:rsidR="00EF69FD" w:rsidRPr="00EF69FD" w14:paraId="4B848418" w14:textId="77777777" w:rsidTr="00B03237">
        <w:trPr>
          <w:trHeight w:val="243"/>
          <w:jc w:val="center"/>
        </w:trPr>
        <w:tc>
          <w:tcPr>
            <w:tcW w:w="7403" w:type="dxa"/>
            <w:gridSpan w:val="5"/>
            <w:vMerge/>
            <w:tcBorders>
              <w:left w:val="single" w:sz="8" w:space="0" w:color="auto"/>
              <w:bottom w:val="single" w:sz="4" w:space="0" w:color="auto"/>
              <w:right w:val="single" w:sz="8" w:space="0" w:color="000000"/>
            </w:tcBorders>
            <w:vAlign w:val="center"/>
            <w:hideMark/>
          </w:tcPr>
          <w:p w14:paraId="790A9313" w14:textId="77777777" w:rsidR="00EF69FD" w:rsidRPr="00EF69FD" w:rsidRDefault="00EF69FD" w:rsidP="00EF69FD">
            <w:pPr>
              <w:spacing w:before="0" w:after="0" w:line="240" w:lineRule="auto"/>
              <w:ind w:firstLine="0"/>
              <w:jc w:val="left"/>
              <w:rPr>
                <w:rFonts w:eastAsia="Times New Roman" w:cs="Calibri"/>
                <w:b/>
                <w:bCs/>
                <w:color w:val="000000"/>
                <w:sz w:val="18"/>
                <w:szCs w:val="18"/>
              </w:rPr>
            </w:pPr>
          </w:p>
        </w:tc>
        <w:tc>
          <w:tcPr>
            <w:tcW w:w="166" w:type="dxa"/>
            <w:tcBorders>
              <w:top w:val="nil"/>
              <w:left w:val="nil"/>
              <w:bottom w:val="nil"/>
              <w:right w:val="nil"/>
            </w:tcBorders>
            <w:shd w:val="clear" w:color="auto" w:fill="auto"/>
            <w:noWrap/>
            <w:vAlign w:val="bottom"/>
            <w:hideMark/>
          </w:tcPr>
          <w:p w14:paraId="25B929C7" w14:textId="77777777" w:rsidR="00EF69FD" w:rsidRPr="00EF69FD" w:rsidRDefault="00EF69FD" w:rsidP="00EF69FD">
            <w:pPr>
              <w:spacing w:before="0" w:after="0" w:line="240" w:lineRule="auto"/>
              <w:ind w:firstLine="0"/>
              <w:jc w:val="center"/>
              <w:rPr>
                <w:rFonts w:eastAsia="Times New Roman" w:cs="Calibri"/>
                <w:b/>
                <w:bCs/>
                <w:color w:val="000000"/>
                <w:sz w:val="18"/>
                <w:szCs w:val="18"/>
              </w:rPr>
            </w:pPr>
          </w:p>
        </w:tc>
      </w:tr>
      <w:tr w:rsidR="00EC5BE9" w:rsidRPr="009A4AE6" w14:paraId="01E11768" w14:textId="77777777" w:rsidTr="00B03237">
        <w:trPr>
          <w:trHeight w:val="243"/>
          <w:jc w:val="center"/>
        </w:trPr>
        <w:tc>
          <w:tcPr>
            <w:tcW w:w="950" w:type="dxa"/>
            <w:vMerge w:val="restart"/>
            <w:tcBorders>
              <w:top w:val="single" w:sz="4" w:space="0" w:color="auto"/>
            </w:tcBorders>
            <w:shd w:val="clear" w:color="auto" w:fill="auto"/>
            <w:vAlign w:val="center"/>
            <w:hideMark/>
          </w:tcPr>
          <w:p w14:paraId="35CC6D87" w14:textId="77777777" w:rsidR="00EF69FD" w:rsidRPr="00EF69FD" w:rsidRDefault="00EF69FD" w:rsidP="00EF69FD">
            <w:pPr>
              <w:spacing w:before="0" w:after="0" w:line="240" w:lineRule="auto"/>
              <w:ind w:firstLine="0"/>
              <w:jc w:val="center"/>
              <w:rPr>
                <w:rFonts w:eastAsia="Times New Roman" w:cs="Calibri"/>
                <w:b/>
                <w:bCs/>
                <w:color w:val="000000"/>
                <w:sz w:val="18"/>
                <w:szCs w:val="18"/>
              </w:rPr>
            </w:pPr>
            <w:r w:rsidRPr="00EF69FD">
              <w:rPr>
                <w:rFonts w:eastAsia="Times New Roman" w:cs="Calibri"/>
                <w:b/>
                <w:bCs/>
                <w:color w:val="000000"/>
                <w:sz w:val="18"/>
                <w:szCs w:val="18"/>
              </w:rPr>
              <w:t>Top de Caminos</w:t>
            </w:r>
          </w:p>
        </w:tc>
        <w:tc>
          <w:tcPr>
            <w:tcW w:w="6453" w:type="dxa"/>
            <w:gridSpan w:val="4"/>
            <w:tcBorders>
              <w:top w:val="single" w:sz="4" w:space="0" w:color="auto"/>
            </w:tcBorders>
            <w:shd w:val="clear" w:color="auto" w:fill="auto"/>
            <w:vAlign w:val="center"/>
            <w:hideMark/>
          </w:tcPr>
          <w:p w14:paraId="7E92A197" w14:textId="6EDC7208" w:rsidR="00EF69FD" w:rsidRPr="00EF69FD" w:rsidRDefault="00EF69FD" w:rsidP="00EF69FD">
            <w:pPr>
              <w:spacing w:before="0" w:after="0" w:line="240" w:lineRule="auto"/>
              <w:ind w:firstLine="0"/>
              <w:jc w:val="center"/>
              <w:rPr>
                <w:rFonts w:eastAsia="Times New Roman" w:cs="Calibri"/>
                <w:b/>
                <w:bCs/>
                <w:color w:val="000000"/>
                <w:sz w:val="18"/>
                <w:szCs w:val="18"/>
              </w:rPr>
            </w:pPr>
            <w:r w:rsidRPr="009A4AE6">
              <w:rPr>
                <w:rFonts w:eastAsia="Times New Roman" w:cs="Calibri"/>
                <w:b/>
                <w:bCs/>
                <w:color w:val="000000"/>
                <w:sz w:val="18"/>
                <w:szCs w:val="18"/>
              </w:rPr>
              <w:t>características</w:t>
            </w:r>
            <w:r w:rsidRPr="00EF69FD">
              <w:rPr>
                <w:rFonts w:eastAsia="Times New Roman" w:cs="Calibri"/>
                <w:b/>
                <w:bCs/>
                <w:color w:val="000000"/>
                <w:sz w:val="18"/>
                <w:szCs w:val="18"/>
              </w:rPr>
              <w:t xml:space="preserve"> del Camino</w:t>
            </w:r>
          </w:p>
        </w:tc>
        <w:tc>
          <w:tcPr>
            <w:tcW w:w="166" w:type="dxa"/>
            <w:tcBorders>
              <w:left w:val="nil"/>
            </w:tcBorders>
            <w:vAlign w:val="center"/>
            <w:hideMark/>
          </w:tcPr>
          <w:p w14:paraId="5A4E1DFB" w14:textId="77777777" w:rsidR="00EF69FD" w:rsidRPr="00EF69FD" w:rsidRDefault="00EF69FD" w:rsidP="00EF69FD">
            <w:pPr>
              <w:spacing w:before="0" w:after="0" w:line="240" w:lineRule="auto"/>
              <w:ind w:firstLine="0"/>
              <w:jc w:val="left"/>
              <w:rPr>
                <w:rFonts w:eastAsia="Times New Roman" w:cs="Times New Roman"/>
                <w:sz w:val="20"/>
                <w:szCs w:val="20"/>
              </w:rPr>
            </w:pPr>
          </w:p>
        </w:tc>
      </w:tr>
      <w:tr w:rsidR="00EC5BE9" w:rsidRPr="009A4AE6" w14:paraId="48F6C848" w14:textId="77777777" w:rsidTr="00B03237">
        <w:trPr>
          <w:trHeight w:val="432"/>
          <w:jc w:val="center"/>
        </w:trPr>
        <w:tc>
          <w:tcPr>
            <w:tcW w:w="950" w:type="dxa"/>
            <w:vMerge/>
            <w:tcBorders>
              <w:top w:val="nil"/>
            </w:tcBorders>
            <w:vAlign w:val="center"/>
            <w:hideMark/>
          </w:tcPr>
          <w:p w14:paraId="334B8F81" w14:textId="77777777" w:rsidR="00EF69FD" w:rsidRPr="00EF69FD" w:rsidRDefault="00EF69FD" w:rsidP="00EF69FD">
            <w:pPr>
              <w:spacing w:before="0" w:after="0" w:line="240" w:lineRule="auto"/>
              <w:ind w:firstLine="0"/>
              <w:jc w:val="left"/>
              <w:rPr>
                <w:rFonts w:eastAsia="Times New Roman" w:cs="Calibri"/>
                <w:b/>
                <w:bCs/>
                <w:color w:val="000000"/>
                <w:sz w:val="18"/>
                <w:szCs w:val="18"/>
              </w:rPr>
            </w:pPr>
          </w:p>
        </w:tc>
        <w:tc>
          <w:tcPr>
            <w:tcW w:w="1614" w:type="dxa"/>
            <w:tcBorders>
              <w:top w:val="nil"/>
            </w:tcBorders>
            <w:shd w:val="clear" w:color="auto" w:fill="auto"/>
            <w:vAlign w:val="center"/>
            <w:hideMark/>
          </w:tcPr>
          <w:p w14:paraId="74CD0D79" w14:textId="60705681" w:rsidR="00EF69FD" w:rsidRPr="00EF69FD" w:rsidRDefault="00EF69FD" w:rsidP="00EF69FD">
            <w:pPr>
              <w:spacing w:before="0" w:after="0" w:line="240" w:lineRule="auto"/>
              <w:ind w:firstLine="0"/>
              <w:jc w:val="center"/>
              <w:rPr>
                <w:rFonts w:eastAsia="Times New Roman" w:cs="Calibri"/>
                <w:b/>
                <w:bCs/>
                <w:color w:val="000000"/>
                <w:sz w:val="18"/>
                <w:szCs w:val="18"/>
              </w:rPr>
            </w:pPr>
            <w:r w:rsidRPr="009A4AE6">
              <w:rPr>
                <w:rFonts w:eastAsia="Times New Roman" w:cs="Calibri"/>
                <w:b/>
                <w:bCs/>
                <w:color w:val="000000"/>
                <w:sz w:val="18"/>
                <w:szCs w:val="18"/>
              </w:rPr>
              <w:t>Código</w:t>
            </w:r>
            <w:r w:rsidRPr="00EF69FD">
              <w:rPr>
                <w:rFonts w:eastAsia="Times New Roman" w:cs="Calibri"/>
                <w:b/>
                <w:bCs/>
                <w:color w:val="000000"/>
                <w:sz w:val="18"/>
                <w:szCs w:val="18"/>
              </w:rPr>
              <w:t xml:space="preserve"> de Camino</w:t>
            </w:r>
          </w:p>
        </w:tc>
        <w:tc>
          <w:tcPr>
            <w:tcW w:w="1612" w:type="dxa"/>
            <w:tcBorders>
              <w:top w:val="nil"/>
            </w:tcBorders>
            <w:shd w:val="clear" w:color="auto" w:fill="auto"/>
            <w:vAlign w:val="center"/>
            <w:hideMark/>
          </w:tcPr>
          <w:p w14:paraId="798AC1FB" w14:textId="77777777" w:rsidR="00EF69FD" w:rsidRPr="00EF69FD" w:rsidRDefault="00EF69FD" w:rsidP="00EF69FD">
            <w:pPr>
              <w:spacing w:before="0" w:after="0" w:line="240" w:lineRule="auto"/>
              <w:ind w:firstLine="0"/>
              <w:jc w:val="center"/>
              <w:rPr>
                <w:rFonts w:eastAsia="Times New Roman" w:cs="Calibri"/>
                <w:b/>
                <w:bCs/>
                <w:color w:val="000000"/>
                <w:sz w:val="18"/>
                <w:szCs w:val="18"/>
              </w:rPr>
            </w:pPr>
            <w:r w:rsidRPr="00EF69FD">
              <w:rPr>
                <w:rFonts w:eastAsia="Times New Roman" w:cs="Calibri"/>
                <w:b/>
                <w:bCs/>
                <w:color w:val="000000"/>
                <w:sz w:val="18"/>
                <w:szCs w:val="18"/>
              </w:rPr>
              <w:t>Distrito del Camino</w:t>
            </w:r>
          </w:p>
        </w:tc>
        <w:tc>
          <w:tcPr>
            <w:tcW w:w="1613" w:type="dxa"/>
            <w:tcBorders>
              <w:top w:val="nil"/>
            </w:tcBorders>
            <w:shd w:val="clear" w:color="auto" w:fill="auto"/>
            <w:vAlign w:val="center"/>
            <w:hideMark/>
          </w:tcPr>
          <w:p w14:paraId="5B40B118" w14:textId="77777777" w:rsidR="00EF69FD" w:rsidRPr="00EF69FD" w:rsidRDefault="00EF69FD" w:rsidP="00EF69FD">
            <w:pPr>
              <w:spacing w:before="0" w:after="0" w:line="240" w:lineRule="auto"/>
              <w:ind w:firstLine="0"/>
              <w:jc w:val="center"/>
              <w:rPr>
                <w:rFonts w:eastAsia="Times New Roman" w:cs="Calibri"/>
                <w:b/>
                <w:bCs/>
                <w:color w:val="000000"/>
                <w:sz w:val="18"/>
                <w:szCs w:val="18"/>
              </w:rPr>
            </w:pPr>
            <w:r w:rsidRPr="00EF69FD">
              <w:rPr>
                <w:rFonts w:eastAsia="Times New Roman" w:cs="Calibri"/>
                <w:b/>
                <w:bCs/>
                <w:color w:val="000000"/>
                <w:sz w:val="18"/>
                <w:szCs w:val="18"/>
              </w:rPr>
              <w:t>Porcentaje Obtenido (%)</w:t>
            </w:r>
          </w:p>
        </w:tc>
        <w:tc>
          <w:tcPr>
            <w:tcW w:w="1612" w:type="dxa"/>
            <w:tcBorders>
              <w:top w:val="nil"/>
            </w:tcBorders>
            <w:shd w:val="clear" w:color="auto" w:fill="auto"/>
            <w:vAlign w:val="center"/>
            <w:hideMark/>
          </w:tcPr>
          <w:p w14:paraId="5BD6C9BF" w14:textId="77777777" w:rsidR="00EF69FD" w:rsidRPr="00EF69FD" w:rsidRDefault="00EF69FD" w:rsidP="00EF69FD">
            <w:pPr>
              <w:spacing w:before="0" w:after="0" w:line="240" w:lineRule="auto"/>
              <w:ind w:firstLine="0"/>
              <w:jc w:val="center"/>
              <w:rPr>
                <w:rFonts w:eastAsia="Times New Roman" w:cs="Calibri"/>
                <w:b/>
                <w:bCs/>
                <w:color w:val="000000"/>
                <w:sz w:val="18"/>
                <w:szCs w:val="18"/>
              </w:rPr>
            </w:pPr>
            <w:r w:rsidRPr="00EF69FD">
              <w:rPr>
                <w:rFonts w:eastAsia="Times New Roman" w:cs="Calibri"/>
                <w:b/>
                <w:bCs/>
                <w:color w:val="000000"/>
                <w:sz w:val="18"/>
                <w:szCs w:val="18"/>
              </w:rPr>
              <w:t>Longitud Total del Camino (km)</w:t>
            </w:r>
          </w:p>
        </w:tc>
        <w:tc>
          <w:tcPr>
            <w:tcW w:w="166" w:type="dxa"/>
            <w:tcBorders>
              <w:left w:val="nil"/>
            </w:tcBorders>
            <w:vAlign w:val="center"/>
            <w:hideMark/>
          </w:tcPr>
          <w:p w14:paraId="5A069108" w14:textId="77777777" w:rsidR="00EF69FD" w:rsidRPr="00EF69FD" w:rsidRDefault="00EF69FD" w:rsidP="00EF69FD">
            <w:pPr>
              <w:spacing w:before="0" w:after="0" w:line="240" w:lineRule="auto"/>
              <w:ind w:firstLine="0"/>
              <w:jc w:val="left"/>
              <w:rPr>
                <w:rFonts w:eastAsia="Times New Roman" w:cs="Times New Roman"/>
                <w:sz w:val="20"/>
                <w:szCs w:val="20"/>
              </w:rPr>
            </w:pPr>
          </w:p>
        </w:tc>
      </w:tr>
      <w:tr w:rsidR="00EC5BE9" w:rsidRPr="009A4AE6" w14:paraId="51E06628" w14:textId="77777777" w:rsidTr="00B03237">
        <w:trPr>
          <w:trHeight w:val="232"/>
          <w:jc w:val="center"/>
        </w:trPr>
        <w:tc>
          <w:tcPr>
            <w:tcW w:w="950" w:type="dxa"/>
            <w:shd w:val="clear" w:color="auto" w:fill="auto"/>
            <w:vAlign w:val="center"/>
            <w:hideMark/>
          </w:tcPr>
          <w:p w14:paraId="3E6E4CF8" w14:textId="77777777" w:rsidR="00EF69FD" w:rsidRPr="00EF69FD" w:rsidRDefault="00EF69FD" w:rsidP="00EF69F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1</w:t>
            </w:r>
          </w:p>
        </w:tc>
        <w:tc>
          <w:tcPr>
            <w:tcW w:w="1614" w:type="dxa"/>
            <w:shd w:val="clear" w:color="auto" w:fill="auto"/>
            <w:noWrap/>
            <w:vAlign w:val="center"/>
            <w:hideMark/>
          </w:tcPr>
          <w:p w14:paraId="288BA5A1" w14:textId="77777777" w:rsidR="00EF69FD" w:rsidRPr="00EF69FD" w:rsidRDefault="00EF69FD" w:rsidP="00EF69F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7-02-107-00</w:t>
            </w:r>
          </w:p>
        </w:tc>
        <w:tc>
          <w:tcPr>
            <w:tcW w:w="1612" w:type="dxa"/>
            <w:shd w:val="clear" w:color="auto" w:fill="auto"/>
            <w:noWrap/>
            <w:vAlign w:val="center"/>
            <w:hideMark/>
          </w:tcPr>
          <w:p w14:paraId="105DDBAC" w14:textId="1F40C1B3" w:rsidR="00EF69FD" w:rsidRPr="00EF69FD" w:rsidRDefault="00EF69FD" w:rsidP="00EF69FD">
            <w:pPr>
              <w:spacing w:before="0" w:after="0" w:line="240" w:lineRule="auto"/>
              <w:ind w:firstLine="0"/>
              <w:jc w:val="center"/>
              <w:rPr>
                <w:rFonts w:eastAsia="Times New Roman" w:cs="Calibri"/>
                <w:color w:val="000000"/>
                <w:sz w:val="18"/>
                <w:szCs w:val="18"/>
              </w:rPr>
            </w:pPr>
            <w:r w:rsidRPr="009A4AE6">
              <w:rPr>
                <w:rFonts w:eastAsia="Times New Roman" w:cs="Calibri"/>
                <w:color w:val="000000"/>
                <w:sz w:val="18"/>
                <w:szCs w:val="18"/>
              </w:rPr>
              <w:t>Guápiles</w:t>
            </w:r>
          </w:p>
        </w:tc>
        <w:tc>
          <w:tcPr>
            <w:tcW w:w="1613" w:type="dxa"/>
            <w:shd w:val="clear" w:color="auto" w:fill="auto"/>
            <w:noWrap/>
            <w:vAlign w:val="center"/>
            <w:hideMark/>
          </w:tcPr>
          <w:p w14:paraId="7BC10237" w14:textId="77777777" w:rsidR="00EF69FD" w:rsidRPr="00EF69FD" w:rsidRDefault="00EF69FD" w:rsidP="00EF69F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63,75%</w:t>
            </w:r>
          </w:p>
        </w:tc>
        <w:tc>
          <w:tcPr>
            <w:tcW w:w="1612" w:type="dxa"/>
            <w:shd w:val="clear" w:color="auto" w:fill="auto"/>
            <w:noWrap/>
            <w:vAlign w:val="center"/>
            <w:hideMark/>
          </w:tcPr>
          <w:p w14:paraId="367EE2AE" w14:textId="77777777" w:rsidR="00EF69FD" w:rsidRPr="00EF69FD" w:rsidRDefault="00EF69FD" w:rsidP="00EF69F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9,20</w:t>
            </w:r>
          </w:p>
        </w:tc>
        <w:tc>
          <w:tcPr>
            <w:tcW w:w="166" w:type="dxa"/>
            <w:tcBorders>
              <w:left w:val="nil"/>
            </w:tcBorders>
            <w:vAlign w:val="center"/>
            <w:hideMark/>
          </w:tcPr>
          <w:p w14:paraId="3CCAF9DD" w14:textId="77777777" w:rsidR="00EF69FD" w:rsidRPr="00EF69FD" w:rsidRDefault="00EF69FD" w:rsidP="00EF69FD">
            <w:pPr>
              <w:spacing w:before="0" w:after="0" w:line="240" w:lineRule="auto"/>
              <w:ind w:firstLine="0"/>
              <w:jc w:val="left"/>
              <w:rPr>
                <w:rFonts w:eastAsia="Times New Roman" w:cs="Times New Roman"/>
                <w:sz w:val="20"/>
                <w:szCs w:val="20"/>
              </w:rPr>
            </w:pPr>
          </w:p>
        </w:tc>
      </w:tr>
      <w:tr w:rsidR="00EC5BE9" w:rsidRPr="009A4AE6" w14:paraId="3E542F2F" w14:textId="77777777" w:rsidTr="00B03237">
        <w:trPr>
          <w:trHeight w:val="232"/>
          <w:jc w:val="center"/>
        </w:trPr>
        <w:tc>
          <w:tcPr>
            <w:tcW w:w="950" w:type="dxa"/>
            <w:tcBorders>
              <w:top w:val="nil"/>
            </w:tcBorders>
            <w:shd w:val="clear" w:color="auto" w:fill="auto"/>
            <w:vAlign w:val="center"/>
            <w:hideMark/>
          </w:tcPr>
          <w:p w14:paraId="28BBE253" w14:textId="77777777" w:rsidR="00EF69FD" w:rsidRPr="00EF69FD" w:rsidRDefault="00EF69FD" w:rsidP="00EF69F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2</w:t>
            </w:r>
          </w:p>
        </w:tc>
        <w:tc>
          <w:tcPr>
            <w:tcW w:w="1614" w:type="dxa"/>
            <w:tcBorders>
              <w:top w:val="nil"/>
            </w:tcBorders>
            <w:shd w:val="clear" w:color="auto" w:fill="auto"/>
            <w:noWrap/>
            <w:vAlign w:val="center"/>
            <w:hideMark/>
          </w:tcPr>
          <w:p w14:paraId="4AE6632B" w14:textId="77777777" w:rsidR="00EF69FD" w:rsidRPr="00EF69FD" w:rsidRDefault="00EF69FD" w:rsidP="00EF69F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7-02-277-00</w:t>
            </w:r>
          </w:p>
        </w:tc>
        <w:tc>
          <w:tcPr>
            <w:tcW w:w="1612" w:type="dxa"/>
            <w:tcBorders>
              <w:top w:val="nil"/>
            </w:tcBorders>
            <w:shd w:val="clear" w:color="auto" w:fill="auto"/>
            <w:noWrap/>
            <w:vAlign w:val="center"/>
            <w:hideMark/>
          </w:tcPr>
          <w:p w14:paraId="03773A5F" w14:textId="303560B2" w:rsidR="00EF69FD" w:rsidRPr="00EF69FD" w:rsidRDefault="00EF69FD" w:rsidP="00EF69FD">
            <w:pPr>
              <w:spacing w:before="0" w:after="0" w:line="240" w:lineRule="auto"/>
              <w:ind w:firstLine="0"/>
              <w:jc w:val="center"/>
              <w:rPr>
                <w:rFonts w:eastAsia="Times New Roman" w:cs="Calibri"/>
                <w:color w:val="000000"/>
                <w:sz w:val="18"/>
                <w:szCs w:val="18"/>
              </w:rPr>
            </w:pPr>
            <w:r w:rsidRPr="009A4AE6">
              <w:rPr>
                <w:rFonts w:eastAsia="Times New Roman" w:cs="Calibri"/>
                <w:color w:val="000000"/>
                <w:sz w:val="18"/>
                <w:szCs w:val="18"/>
              </w:rPr>
              <w:t>Guápiles</w:t>
            </w:r>
          </w:p>
        </w:tc>
        <w:tc>
          <w:tcPr>
            <w:tcW w:w="1613" w:type="dxa"/>
            <w:tcBorders>
              <w:top w:val="nil"/>
            </w:tcBorders>
            <w:shd w:val="clear" w:color="auto" w:fill="auto"/>
            <w:noWrap/>
            <w:vAlign w:val="center"/>
            <w:hideMark/>
          </w:tcPr>
          <w:p w14:paraId="10070882" w14:textId="77777777" w:rsidR="00EF69FD" w:rsidRPr="00EF69FD" w:rsidRDefault="00EF69FD" w:rsidP="00EF69F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62,00%</w:t>
            </w:r>
          </w:p>
        </w:tc>
        <w:tc>
          <w:tcPr>
            <w:tcW w:w="1612" w:type="dxa"/>
            <w:tcBorders>
              <w:top w:val="nil"/>
            </w:tcBorders>
            <w:shd w:val="clear" w:color="auto" w:fill="auto"/>
            <w:noWrap/>
            <w:vAlign w:val="center"/>
            <w:hideMark/>
          </w:tcPr>
          <w:p w14:paraId="78DE2D54" w14:textId="77777777" w:rsidR="00EF69FD" w:rsidRPr="00EF69FD" w:rsidRDefault="00EF69FD" w:rsidP="00EF69F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5,63</w:t>
            </w:r>
          </w:p>
        </w:tc>
        <w:tc>
          <w:tcPr>
            <w:tcW w:w="166" w:type="dxa"/>
            <w:tcBorders>
              <w:left w:val="nil"/>
            </w:tcBorders>
            <w:vAlign w:val="center"/>
            <w:hideMark/>
          </w:tcPr>
          <w:p w14:paraId="7E7DE201" w14:textId="77777777" w:rsidR="00EF69FD" w:rsidRPr="00EF69FD" w:rsidRDefault="00EF69FD" w:rsidP="00EF69FD">
            <w:pPr>
              <w:spacing w:before="0" w:after="0" w:line="240" w:lineRule="auto"/>
              <w:ind w:firstLine="0"/>
              <w:jc w:val="left"/>
              <w:rPr>
                <w:rFonts w:eastAsia="Times New Roman" w:cs="Times New Roman"/>
                <w:sz w:val="20"/>
                <w:szCs w:val="20"/>
              </w:rPr>
            </w:pPr>
          </w:p>
        </w:tc>
      </w:tr>
      <w:tr w:rsidR="00EC5BE9" w:rsidRPr="009A4AE6" w14:paraId="6D26424B" w14:textId="77777777" w:rsidTr="00B03237">
        <w:trPr>
          <w:trHeight w:val="232"/>
          <w:jc w:val="center"/>
        </w:trPr>
        <w:tc>
          <w:tcPr>
            <w:tcW w:w="950" w:type="dxa"/>
            <w:tcBorders>
              <w:top w:val="nil"/>
            </w:tcBorders>
            <w:shd w:val="clear" w:color="auto" w:fill="auto"/>
            <w:vAlign w:val="center"/>
            <w:hideMark/>
          </w:tcPr>
          <w:p w14:paraId="3EA2EA6D" w14:textId="77777777" w:rsidR="00EF69FD" w:rsidRPr="00EF69FD" w:rsidRDefault="00EF69FD" w:rsidP="00EF69F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3</w:t>
            </w:r>
          </w:p>
        </w:tc>
        <w:tc>
          <w:tcPr>
            <w:tcW w:w="1614" w:type="dxa"/>
            <w:tcBorders>
              <w:top w:val="nil"/>
            </w:tcBorders>
            <w:shd w:val="clear" w:color="auto" w:fill="auto"/>
            <w:noWrap/>
            <w:vAlign w:val="center"/>
            <w:hideMark/>
          </w:tcPr>
          <w:p w14:paraId="0B0834F6" w14:textId="77777777" w:rsidR="00EF69FD" w:rsidRPr="00EF69FD" w:rsidRDefault="00EF69FD" w:rsidP="00EF69F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7-02-288-00</w:t>
            </w:r>
          </w:p>
        </w:tc>
        <w:tc>
          <w:tcPr>
            <w:tcW w:w="1612" w:type="dxa"/>
            <w:tcBorders>
              <w:top w:val="nil"/>
            </w:tcBorders>
            <w:shd w:val="clear" w:color="auto" w:fill="auto"/>
            <w:noWrap/>
            <w:vAlign w:val="center"/>
            <w:hideMark/>
          </w:tcPr>
          <w:p w14:paraId="54E48148" w14:textId="38591256" w:rsidR="00EF69FD" w:rsidRPr="00EF69FD" w:rsidRDefault="00EF69FD" w:rsidP="00EF69FD">
            <w:pPr>
              <w:spacing w:before="0" w:after="0" w:line="240" w:lineRule="auto"/>
              <w:ind w:firstLine="0"/>
              <w:jc w:val="center"/>
              <w:rPr>
                <w:rFonts w:eastAsia="Times New Roman" w:cs="Calibri"/>
                <w:color w:val="000000"/>
                <w:sz w:val="18"/>
                <w:szCs w:val="18"/>
              </w:rPr>
            </w:pPr>
            <w:r w:rsidRPr="009A4AE6">
              <w:rPr>
                <w:rFonts w:eastAsia="Times New Roman" w:cs="Calibri"/>
                <w:color w:val="000000"/>
                <w:sz w:val="18"/>
                <w:szCs w:val="18"/>
              </w:rPr>
              <w:t>Guápiles</w:t>
            </w:r>
          </w:p>
        </w:tc>
        <w:tc>
          <w:tcPr>
            <w:tcW w:w="1613" w:type="dxa"/>
            <w:tcBorders>
              <w:top w:val="nil"/>
            </w:tcBorders>
            <w:shd w:val="clear" w:color="auto" w:fill="auto"/>
            <w:noWrap/>
            <w:vAlign w:val="center"/>
            <w:hideMark/>
          </w:tcPr>
          <w:p w14:paraId="5D407EAC" w14:textId="77777777" w:rsidR="00EF69FD" w:rsidRPr="00EF69FD" w:rsidRDefault="00EF69FD" w:rsidP="00EF69F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60,50%</w:t>
            </w:r>
          </w:p>
        </w:tc>
        <w:tc>
          <w:tcPr>
            <w:tcW w:w="1612" w:type="dxa"/>
            <w:tcBorders>
              <w:top w:val="nil"/>
            </w:tcBorders>
            <w:shd w:val="clear" w:color="auto" w:fill="auto"/>
            <w:noWrap/>
            <w:vAlign w:val="center"/>
            <w:hideMark/>
          </w:tcPr>
          <w:p w14:paraId="0E486C52" w14:textId="77777777" w:rsidR="00EF69FD" w:rsidRPr="00EF69FD" w:rsidRDefault="00EF69FD" w:rsidP="00EF69F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1,90</w:t>
            </w:r>
          </w:p>
        </w:tc>
        <w:tc>
          <w:tcPr>
            <w:tcW w:w="166" w:type="dxa"/>
            <w:tcBorders>
              <w:left w:val="nil"/>
            </w:tcBorders>
            <w:vAlign w:val="center"/>
            <w:hideMark/>
          </w:tcPr>
          <w:p w14:paraId="0B70457B" w14:textId="77777777" w:rsidR="00EF69FD" w:rsidRPr="00EF69FD" w:rsidRDefault="00EF69FD" w:rsidP="00EF69FD">
            <w:pPr>
              <w:spacing w:before="0" w:after="0" w:line="240" w:lineRule="auto"/>
              <w:ind w:firstLine="0"/>
              <w:jc w:val="left"/>
              <w:rPr>
                <w:rFonts w:eastAsia="Times New Roman" w:cs="Times New Roman"/>
                <w:sz w:val="20"/>
                <w:szCs w:val="20"/>
              </w:rPr>
            </w:pPr>
          </w:p>
        </w:tc>
      </w:tr>
      <w:tr w:rsidR="00EC5BE9" w:rsidRPr="009A4AE6" w14:paraId="00148CC2" w14:textId="77777777" w:rsidTr="00B03237">
        <w:trPr>
          <w:trHeight w:val="232"/>
          <w:jc w:val="center"/>
        </w:trPr>
        <w:tc>
          <w:tcPr>
            <w:tcW w:w="950" w:type="dxa"/>
            <w:tcBorders>
              <w:top w:val="nil"/>
            </w:tcBorders>
            <w:shd w:val="clear" w:color="auto" w:fill="auto"/>
            <w:vAlign w:val="center"/>
            <w:hideMark/>
          </w:tcPr>
          <w:p w14:paraId="6FCA2371" w14:textId="77777777" w:rsidR="00EF69FD" w:rsidRPr="00EF69FD" w:rsidRDefault="00EF69FD" w:rsidP="00EF69F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4</w:t>
            </w:r>
          </w:p>
        </w:tc>
        <w:tc>
          <w:tcPr>
            <w:tcW w:w="1614" w:type="dxa"/>
            <w:tcBorders>
              <w:top w:val="nil"/>
            </w:tcBorders>
            <w:shd w:val="clear" w:color="auto" w:fill="auto"/>
            <w:noWrap/>
            <w:vAlign w:val="center"/>
            <w:hideMark/>
          </w:tcPr>
          <w:p w14:paraId="38BE8AFB" w14:textId="77777777" w:rsidR="00EF69FD" w:rsidRPr="00EF69FD" w:rsidRDefault="00EF69FD" w:rsidP="00EF69F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7-02-002-00</w:t>
            </w:r>
          </w:p>
        </w:tc>
        <w:tc>
          <w:tcPr>
            <w:tcW w:w="1612" w:type="dxa"/>
            <w:tcBorders>
              <w:top w:val="nil"/>
            </w:tcBorders>
            <w:shd w:val="clear" w:color="auto" w:fill="auto"/>
            <w:noWrap/>
            <w:vAlign w:val="center"/>
            <w:hideMark/>
          </w:tcPr>
          <w:p w14:paraId="00E68C70" w14:textId="349F5791" w:rsidR="00EF69FD" w:rsidRPr="00EF69FD" w:rsidRDefault="00EF69FD" w:rsidP="00EF69FD">
            <w:pPr>
              <w:spacing w:before="0" w:after="0" w:line="240" w:lineRule="auto"/>
              <w:ind w:firstLine="0"/>
              <w:jc w:val="center"/>
              <w:rPr>
                <w:rFonts w:eastAsia="Times New Roman" w:cs="Calibri"/>
                <w:color w:val="000000"/>
                <w:sz w:val="18"/>
                <w:szCs w:val="18"/>
              </w:rPr>
            </w:pPr>
            <w:r w:rsidRPr="009A4AE6">
              <w:rPr>
                <w:rFonts w:eastAsia="Times New Roman" w:cs="Calibri"/>
                <w:color w:val="000000"/>
                <w:sz w:val="18"/>
                <w:szCs w:val="18"/>
              </w:rPr>
              <w:t>Guápiles</w:t>
            </w:r>
          </w:p>
        </w:tc>
        <w:tc>
          <w:tcPr>
            <w:tcW w:w="1613" w:type="dxa"/>
            <w:tcBorders>
              <w:top w:val="nil"/>
            </w:tcBorders>
            <w:shd w:val="clear" w:color="auto" w:fill="auto"/>
            <w:noWrap/>
            <w:vAlign w:val="center"/>
            <w:hideMark/>
          </w:tcPr>
          <w:p w14:paraId="27A66295" w14:textId="77777777" w:rsidR="00EF69FD" w:rsidRPr="00EF69FD" w:rsidRDefault="00EF69FD" w:rsidP="00EF69F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54,75%</w:t>
            </w:r>
          </w:p>
        </w:tc>
        <w:tc>
          <w:tcPr>
            <w:tcW w:w="1612" w:type="dxa"/>
            <w:tcBorders>
              <w:top w:val="nil"/>
            </w:tcBorders>
            <w:shd w:val="clear" w:color="auto" w:fill="auto"/>
            <w:noWrap/>
            <w:vAlign w:val="center"/>
            <w:hideMark/>
          </w:tcPr>
          <w:p w14:paraId="3520A2F5" w14:textId="77777777" w:rsidR="00EF69FD" w:rsidRPr="00EF69FD" w:rsidRDefault="00EF69FD" w:rsidP="00EF69F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0,90</w:t>
            </w:r>
          </w:p>
        </w:tc>
        <w:tc>
          <w:tcPr>
            <w:tcW w:w="166" w:type="dxa"/>
            <w:tcBorders>
              <w:left w:val="nil"/>
            </w:tcBorders>
            <w:vAlign w:val="center"/>
            <w:hideMark/>
          </w:tcPr>
          <w:p w14:paraId="40185228" w14:textId="77777777" w:rsidR="00EF69FD" w:rsidRPr="00EF69FD" w:rsidRDefault="00EF69FD" w:rsidP="00EF69FD">
            <w:pPr>
              <w:spacing w:before="0" w:after="0" w:line="240" w:lineRule="auto"/>
              <w:ind w:firstLine="0"/>
              <w:jc w:val="left"/>
              <w:rPr>
                <w:rFonts w:eastAsia="Times New Roman" w:cs="Times New Roman"/>
                <w:sz w:val="20"/>
                <w:szCs w:val="20"/>
              </w:rPr>
            </w:pPr>
          </w:p>
        </w:tc>
      </w:tr>
      <w:tr w:rsidR="00EC5BE9" w:rsidRPr="009A4AE6" w14:paraId="2B3C5703" w14:textId="77777777" w:rsidTr="00B03237">
        <w:trPr>
          <w:trHeight w:val="232"/>
          <w:jc w:val="center"/>
        </w:trPr>
        <w:tc>
          <w:tcPr>
            <w:tcW w:w="950" w:type="dxa"/>
            <w:tcBorders>
              <w:top w:val="nil"/>
            </w:tcBorders>
            <w:shd w:val="clear" w:color="auto" w:fill="auto"/>
            <w:vAlign w:val="center"/>
            <w:hideMark/>
          </w:tcPr>
          <w:p w14:paraId="2F689D88" w14:textId="77777777" w:rsidR="00EF69FD" w:rsidRPr="00EF69FD" w:rsidRDefault="00EF69FD" w:rsidP="00EF69F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5</w:t>
            </w:r>
          </w:p>
        </w:tc>
        <w:tc>
          <w:tcPr>
            <w:tcW w:w="1614" w:type="dxa"/>
            <w:tcBorders>
              <w:top w:val="nil"/>
            </w:tcBorders>
            <w:shd w:val="clear" w:color="auto" w:fill="auto"/>
            <w:noWrap/>
            <w:vAlign w:val="center"/>
            <w:hideMark/>
          </w:tcPr>
          <w:p w14:paraId="5B7046F1" w14:textId="77777777" w:rsidR="00EF69FD" w:rsidRPr="00EF69FD" w:rsidRDefault="00EF69FD" w:rsidP="00EF69F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7-02-073-00</w:t>
            </w:r>
          </w:p>
        </w:tc>
        <w:tc>
          <w:tcPr>
            <w:tcW w:w="1612" w:type="dxa"/>
            <w:tcBorders>
              <w:top w:val="nil"/>
            </w:tcBorders>
            <w:shd w:val="clear" w:color="auto" w:fill="auto"/>
            <w:noWrap/>
            <w:vAlign w:val="center"/>
            <w:hideMark/>
          </w:tcPr>
          <w:p w14:paraId="7D5E7F89" w14:textId="766907D6" w:rsidR="00EF69FD" w:rsidRPr="00EF69FD" w:rsidRDefault="00EF69FD" w:rsidP="00EF69FD">
            <w:pPr>
              <w:spacing w:before="0" w:after="0" w:line="240" w:lineRule="auto"/>
              <w:ind w:firstLine="0"/>
              <w:jc w:val="center"/>
              <w:rPr>
                <w:rFonts w:eastAsia="Times New Roman" w:cs="Calibri"/>
                <w:color w:val="000000"/>
                <w:sz w:val="18"/>
                <w:szCs w:val="18"/>
              </w:rPr>
            </w:pPr>
            <w:r w:rsidRPr="009A4AE6">
              <w:rPr>
                <w:rFonts w:eastAsia="Times New Roman" w:cs="Calibri"/>
                <w:color w:val="000000"/>
                <w:sz w:val="18"/>
                <w:szCs w:val="18"/>
              </w:rPr>
              <w:t>Guápiles</w:t>
            </w:r>
          </w:p>
        </w:tc>
        <w:tc>
          <w:tcPr>
            <w:tcW w:w="1613" w:type="dxa"/>
            <w:tcBorders>
              <w:top w:val="nil"/>
            </w:tcBorders>
            <w:shd w:val="clear" w:color="auto" w:fill="auto"/>
            <w:noWrap/>
            <w:vAlign w:val="center"/>
            <w:hideMark/>
          </w:tcPr>
          <w:p w14:paraId="2D4FB1DE" w14:textId="77777777" w:rsidR="00EF69FD" w:rsidRPr="00EF69FD" w:rsidRDefault="00EF69FD" w:rsidP="00EF69F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49,00%</w:t>
            </w:r>
          </w:p>
        </w:tc>
        <w:tc>
          <w:tcPr>
            <w:tcW w:w="1612" w:type="dxa"/>
            <w:tcBorders>
              <w:top w:val="nil"/>
            </w:tcBorders>
            <w:shd w:val="clear" w:color="auto" w:fill="auto"/>
            <w:noWrap/>
            <w:vAlign w:val="center"/>
            <w:hideMark/>
          </w:tcPr>
          <w:p w14:paraId="6567584E" w14:textId="77777777" w:rsidR="00EF69FD" w:rsidRPr="00EF69FD" w:rsidRDefault="00EF69FD" w:rsidP="00EF69F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6,40</w:t>
            </w:r>
          </w:p>
        </w:tc>
        <w:tc>
          <w:tcPr>
            <w:tcW w:w="166" w:type="dxa"/>
            <w:tcBorders>
              <w:left w:val="nil"/>
            </w:tcBorders>
            <w:vAlign w:val="center"/>
            <w:hideMark/>
          </w:tcPr>
          <w:p w14:paraId="48B38D30" w14:textId="77777777" w:rsidR="00EF69FD" w:rsidRPr="00EF69FD" w:rsidRDefault="00EF69FD" w:rsidP="00EF69FD">
            <w:pPr>
              <w:spacing w:before="0" w:after="0" w:line="240" w:lineRule="auto"/>
              <w:ind w:firstLine="0"/>
              <w:jc w:val="left"/>
              <w:rPr>
                <w:rFonts w:eastAsia="Times New Roman" w:cs="Times New Roman"/>
                <w:sz w:val="20"/>
                <w:szCs w:val="20"/>
              </w:rPr>
            </w:pPr>
          </w:p>
        </w:tc>
      </w:tr>
      <w:tr w:rsidR="00EC5BE9" w:rsidRPr="009A4AE6" w14:paraId="4EC28F01" w14:textId="77777777" w:rsidTr="00B03237">
        <w:trPr>
          <w:trHeight w:val="232"/>
          <w:jc w:val="center"/>
        </w:trPr>
        <w:tc>
          <w:tcPr>
            <w:tcW w:w="950" w:type="dxa"/>
            <w:tcBorders>
              <w:top w:val="nil"/>
            </w:tcBorders>
            <w:shd w:val="clear" w:color="auto" w:fill="auto"/>
            <w:vAlign w:val="center"/>
            <w:hideMark/>
          </w:tcPr>
          <w:p w14:paraId="44E2C922" w14:textId="77777777" w:rsidR="00EF69FD" w:rsidRPr="00EF69FD" w:rsidRDefault="00EF69FD" w:rsidP="00EF69F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6</w:t>
            </w:r>
          </w:p>
        </w:tc>
        <w:tc>
          <w:tcPr>
            <w:tcW w:w="1614" w:type="dxa"/>
            <w:tcBorders>
              <w:top w:val="nil"/>
            </w:tcBorders>
            <w:shd w:val="clear" w:color="auto" w:fill="auto"/>
            <w:noWrap/>
            <w:vAlign w:val="center"/>
            <w:hideMark/>
          </w:tcPr>
          <w:p w14:paraId="4B4AFC49" w14:textId="77777777" w:rsidR="00EF69FD" w:rsidRPr="00EF69FD" w:rsidRDefault="00EF69FD" w:rsidP="00EF69F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7-02-059-00</w:t>
            </w:r>
          </w:p>
        </w:tc>
        <w:tc>
          <w:tcPr>
            <w:tcW w:w="1612" w:type="dxa"/>
            <w:tcBorders>
              <w:top w:val="nil"/>
            </w:tcBorders>
            <w:shd w:val="clear" w:color="auto" w:fill="auto"/>
            <w:noWrap/>
            <w:vAlign w:val="center"/>
            <w:hideMark/>
          </w:tcPr>
          <w:p w14:paraId="16BD5BAE" w14:textId="66CBE0D4" w:rsidR="00EF69FD" w:rsidRPr="00EF69FD" w:rsidRDefault="00EF69FD" w:rsidP="00EF69FD">
            <w:pPr>
              <w:spacing w:before="0" w:after="0" w:line="240" w:lineRule="auto"/>
              <w:ind w:firstLine="0"/>
              <w:jc w:val="center"/>
              <w:rPr>
                <w:rFonts w:eastAsia="Times New Roman" w:cs="Calibri"/>
                <w:color w:val="000000"/>
                <w:sz w:val="18"/>
                <w:szCs w:val="18"/>
              </w:rPr>
            </w:pPr>
            <w:r w:rsidRPr="009A4AE6">
              <w:rPr>
                <w:rFonts w:eastAsia="Times New Roman" w:cs="Calibri"/>
                <w:color w:val="000000"/>
                <w:sz w:val="18"/>
                <w:szCs w:val="18"/>
              </w:rPr>
              <w:t>Guápiles</w:t>
            </w:r>
          </w:p>
        </w:tc>
        <w:tc>
          <w:tcPr>
            <w:tcW w:w="1613" w:type="dxa"/>
            <w:tcBorders>
              <w:top w:val="nil"/>
            </w:tcBorders>
            <w:shd w:val="clear" w:color="auto" w:fill="auto"/>
            <w:noWrap/>
            <w:vAlign w:val="center"/>
            <w:hideMark/>
          </w:tcPr>
          <w:p w14:paraId="7972EFE9" w14:textId="77777777" w:rsidR="00EF69FD" w:rsidRPr="00EF69FD" w:rsidRDefault="00EF69FD" w:rsidP="00EF69F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48,75%</w:t>
            </w:r>
          </w:p>
        </w:tc>
        <w:tc>
          <w:tcPr>
            <w:tcW w:w="1612" w:type="dxa"/>
            <w:tcBorders>
              <w:top w:val="nil"/>
            </w:tcBorders>
            <w:shd w:val="clear" w:color="auto" w:fill="auto"/>
            <w:noWrap/>
            <w:vAlign w:val="center"/>
            <w:hideMark/>
          </w:tcPr>
          <w:p w14:paraId="496AA558" w14:textId="77777777" w:rsidR="00EF69FD" w:rsidRPr="00EF69FD" w:rsidRDefault="00EF69FD" w:rsidP="00EF69F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4,19</w:t>
            </w:r>
          </w:p>
        </w:tc>
        <w:tc>
          <w:tcPr>
            <w:tcW w:w="166" w:type="dxa"/>
            <w:tcBorders>
              <w:left w:val="nil"/>
            </w:tcBorders>
            <w:vAlign w:val="center"/>
            <w:hideMark/>
          </w:tcPr>
          <w:p w14:paraId="1B5609CC" w14:textId="77777777" w:rsidR="00EF69FD" w:rsidRPr="00EF69FD" w:rsidRDefault="00EF69FD" w:rsidP="00EF69FD">
            <w:pPr>
              <w:spacing w:before="0" w:after="0" w:line="240" w:lineRule="auto"/>
              <w:ind w:firstLine="0"/>
              <w:jc w:val="left"/>
              <w:rPr>
                <w:rFonts w:eastAsia="Times New Roman" w:cs="Times New Roman"/>
                <w:sz w:val="20"/>
                <w:szCs w:val="20"/>
              </w:rPr>
            </w:pPr>
          </w:p>
        </w:tc>
      </w:tr>
      <w:tr w:rsidR="00EC5BE9" w:rsidRPr="009A4AE6" w14:paraId="7646B02C" w14:textId="77777777" w:rsidTr="00B03237">
        <w:trPr>
          <w:trHeight w:val="232"/>
          <w:jc w:val="center"/>
        </w:trPr>
        <w:tc>
          <w:tcPr>
            <w:tcW w:w="950" w:type="dxa"/>
            <w:tcBorders>
              <w:top w:val="nil"/>
            </w:tcBorders>
            <w:shd w:val="clear" w:color="auto" w:fill="auto"/>
            <w:vAlign w:val="center"/>
            <w:hideMark/>
          </w:tcPr>
          <w:p w14:paraId="18F50689" w14:textId="77777777" w:rsidR="00EF69FD" w:rsidRPr="00EF69FD" w:rsidRDefault="00EF69FD" w:rsidP="00EF69F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7</w:t>
            </w:r>
          </w:p>
        </w:tc>
        <w:tc>
          <w:tcPr>
            <w:tcW w:w="1614" w:type="dxa"/>
            <w:tcBorders>
              <w:top w:val="nil"/>
            </w:tcBorders>
            <w:shd w:val="clear" w:color="auto" w:fill="auto"/>
            <w:noWrap/>
            <w:vAlign w:val="center"/>
            <w:hideMark/>
          </w:tcPr>
          <w:p w14:paraId="0B088233" w14:textId="77777777" w:rsidR="00EF69FD" w:rsidRPr="00EF69FD" w:rsidRDefault="00EF69FD" w:rsidP="00EF69F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7-02-207-00</w:t>
            </w:r>
          </w:p>
        </w:tc>
        <w:tc>
          <w:tcPr>
            <w:tcW w:w="1612" w:type="dxa"/>
            <w:tcBorders>
              <w:top w:val="nil"/>
            </w:tcBorders>
            <w:shd w:val="clear" w:color="auto" w:fill="auto"/>
            <w:noWrap/>
            <w:vAlign w:val="center"/>
            <w:hideMark/>
          </w:tcPr>
          <w:p w14:paraId="60779C7E" w14:textId="77BC6186" w:rsidR="00EF69FD" w:rsidRPr="00EF69FD" w:rsidRDefault="00EF69FD" w:rsidP="00EF69FD">
            <w:pPr>
              <w:spacing w:before="0" w:after="0" w:line="240" w:lineRule="auto"/>
              <w:ind w:firstLine="0"/>
              <w:jc w:val="center"/>
              <w:rPr>
                <w:rFonts w:eastAsia="Times New Roman" w:cs="Calibri"/>
                <w:color w:val="000000"/>
                <w:sz w:val="18"/>
                <w:szCs w:val="18"/>
              </w:rPr>
            </w:pPr>
            <w:r w:rsidRPr="009A4AE6">
              <w:rPr>
                <w:rFonts w:eastAsia="Times New Roman" w:cs="Calibri"/>
                <w:color w:val="000000"/>
                <w:sz w:val="18"/>
                <w:szCs w:val="18"/>
              </w:rPr>
              <w:t>Guápiles</w:t>
            </w:r>
          </w:p>
        </w:tc>
        <w:tc>
          <w:tcPr>
            <w:tcW w:w="1613" w:type="dxa"/>
            <w:tcBorders>
              <w:top w:val="nil"/>
            </w:tcBorders>
            <w:shd w:val="clear" w:color="auto" w:fill="auto"/>
            <w:noWrap/>
            <w:vAlign w:val="center"/>
            <w:hideMark/>
          </w:tcPr>
          <w:p w14:paraId="67BB6FED" w14:textId="77777777" w:rsidR="00EF69FD" w:rsidRPr="00EF69FD" w:rsidRDefault="00EF69FD" w:rsidP="00EF69F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48,00%</w:t>
            </w:r>
          </w:p>
        </w:tc>
        <w:tc>
          <w:tcPr>
            <w:tcW w:w="1612" w:type="dxa"/>
            <w:tcBorders>
              <w:top w:val="nil"/>
            </w:tcBorders>
            <w:shd w:val="clear" w:color="auto" w:fill="auto"/>
            <w:vAlign w:val="center"/>
            <w:hideMark/>
          </w:tcPr>
          <w:p w14:paraId="1CC1D55B" w14:textId="77777777" w:rsidR="00EF69FD" w:rsidRPr="00EF69FD" w:rsidRDefault="00EF69FD" w:rsidP="00EF69F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6,34</w:t>
            </w:r>
          </w:p>
        </w:tc>
        <w:tc>
          <w:tcPr>
            <w:tcW w:w="166" w:type="dxa"/>
            <w:tcBorders>
              <w:left w:val="nil"/>
            </w:tcBorders>
            <w:vAlign w:val="center"/>
            <w:hideMark/>
          </w:tcPr>
          <w:p w14:paraId="5322BA02" w14:textId="77777777" w:rsidR="00EF69FD" w:rsidRPr="00EF69FD" w:rsidRDefault="00EF69FD" w:rsidP="00EF69FD">
            <w:pPr>
              <w:spacing w:before="0" w:after="0" w:line="240" w:lineRule="auto"/>
              <w:ind w:firstLine="0"/>
              <w:jc w:val="left"/>
              <w:rPr>
                <w:rFonts w:eastAsia="Times New Roman" w:cs="Times New Roman"/>
                <w:sz w:val="20"/>
                <w:szCs w:val="20"/>
              </w:rPr>
            </w:pPr>
          </w:p>
        </w:tc>
      </w:tr>
      <w:tr w:rsidR="00EC5BE9" w:rsidRPr="009A4AE6" w14:paraId="1C22EEBA" w14:textId="77777777" w:rsidTr="00B03237">
        <w:trPr>
          <w:trHeight w:val="232"/>
          <w:jc w:val="center"/>
        </w:trPr>
        <w:tc>
          <w:tcPr>
            <w:tcW w:w="950" w:type="dxa"/>
            <w:tcBorders>
              <w:top w:val="nil"/>
            </w:tcBorders>
            <w:shd w:val="clear" w:color="auto" w:fill="auto"/>
            <w:vAlign w:val="center"/>
            <w:hideMark/>
          </w:tcPr>
          <w:p w14:paraId="10E172D6" w14:textId="77777777" w:rsidR="00EF69FD" w:rsidRPr="00EF69FD" w:rsidRDefault="00EF69FD" w:rsidP="00EF69F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8</w:t>
            </w:r>
          </w:p>
        </w:tc>
        <w:tc>
          <w:tcPr>
            <w:tcW w:w="1614" w:type="dxa"/>
            <w:tcBorders>
              <w:top w:val="nil"/>
            </w:tcBorders>
            <w:shd w:val="clear" w:color="auto" w:fill="auto"/>
            <w:noWrap/>
            <w:vAlign w:val="center"/>
            <w:hideMark/>
          </w:tcPr>
          <w:p w14:paraId="33FF301E" w14:textId="77777777" w:rsidR="00EF69FD" w:rsidRPr="00EF69FD" w:rsidRDefault="00EF69FD" w:rsidP="00EF69F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7-02-004-00</w:t>
            </w:r>
          </w:p>
        </w:tc>
        <w:tc>
          <w:tcPr>
            <w:tcW w:w="1612" w:type="dxa"/>
            <w:tcBorders>
              <w:top w:val="nil"/>
            </w:tcBorders>
            <w:shd w:val="clear" w:color="auto" w:fill="auto"/>
            <w:noWrap/>
            <w:vAlign w:val="center"/>
            <w:hideMark/>
          </w:tcPr>
          <w:p w14:paraId="5FE5C776" w14:textId="77777777" w:rsidR="00EF69FD" w:rsidRPr="00EF69FD" w:rsidRDefault="00EF69FD" w:rsidP="00EF69F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Jimenez</w:t>
            </w:r>
          </w:p>
        </w:tc>
        <w:tc>
          <w:tcPr>
            <w:tcW w:w="1613" w:type="dxa"/>
            <w:tcBorders>
              <w:top w:val="nil"/>
            </w:tcBorders>
            <w:shd w:val="clear" w:color="auto" w:fill="auto"/>
            <w:noWrap/>
            <w:vAlign w:val="center"/>
            <w:hideMark/>
          </w:tcPr>
          <w:p w14:paraId="0D21EE89" w14:textId="77777777" w:rsidR="00EF69FD" w:rsidRPr="00EF69FD" w:rsidRDefault="00EF69FD" w:rsidP="00EF69F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48,00%</w:t>
            </w:r>
          </w:p>
        </w:tc>
        <w:tc>
          <w:tcPr>
            <w:tcW w:w="1612" w:type="dxa"/>
            <w:tcBorders>
              <w:top w:val="nil"/>
            </w:tcBorders>
            <w:shd w:val="clear" w:color="auto" w:fill="auto"/>
            <w:vAlign w:val="center"/>
            <w:hideMark/>
          </w:tcPr>
          <w:p w14:paraId="69C8AA20" w14:textId="77777777" w:rsidR="00EF69FD" w:rsidRPr="00EF69FD" w:rsidRDefault="00EF69FD" w:rsidP="00EF69F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4,3</w:t>
            </w:r>
          </w:p>
        </w:tc>
        <w:tc>
          <w:tcPr>
            <w:tcW w:w="166" w:type="dxa"/>
            <w:tcBorders>
              <w:left w:val="nil"/>
            </w:tcBorders>
            <w:vAlign w:val="center"/>
            <w:hideMark/>
          </w:tcPr>
          <w:p w14:paraId="52337BD8" w14:textId="77777777" w:rsidR="00EF69FD" w:rsidRPr="00EF69FD" w:rsidRDefault="00EF69FD" w:rsidP="00EF69FD">
            <w:pPr>
              <w:spacing w:before="0" w:after="0" w:line="240" w:lineRule="auto"/>
              <w:ind w:firstLine="0"/>
              <w:jc w:val="left"/>
              <w:rPr>
                <w:rFonts w:eastAsia="Times New Roman" w:cs="Times New Roman"/>
                <w:sz w:val="20"/>
                <w:szCs w:val="20"/>
              </w:rPr>
            </w:pPr>
          </w:p>
        </w:tc>
      </w:tr>
      <w:tr w:rsidR="00EC5BE9" w:rsidRPr="009A4AE6" w14:paraId="38429586" w14:textId="77777777" w:rsidTr="00B03237">
        <w:trPr>
          <w:trHeight w:val="232"/>
          <w:jc w:val="center"/>
        </w:trPr>
        <w:tc>
          <w:tcPr>
            <w:tcW w:w="950" w:type="dxa"/>
            <w:tcBorders>
              <w:top w:val="nil"/>
            </w:tcBorders>
            <w:shd w:val="clear" w:color="auto" w:fill="auto"/>
            <w:vAlign w:val="center"/>
            <w:hideMark/>
          </w:tcPr>
          <w:p w14:paraId="032D2692" w14:textId="77777777" w:rsidR="00EF69FD" w:rsidRPr="00EF69FD" w:rsidRDefault="00EF69FD" w:rsidP="00EF69F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9</w:t>
            </w:r>
          </w:p>
        </w:tc>
        <w:tc>
          <w:tcPr>
            <w:tcW w:w="1614" w:type="dxa"/>
            <w:tcBorders>
              <w:top w:val="nil"/>
            </w:tcBorders>
            <w:shd w:val="clear" w:color="auto" w:fill="auto"/>
            <w:noWrap/>
            <w:vAlign w:val="center"/>
            <w:hideMark/>
          </w:tcPr>
          <w:p w14:paraId="762D7013" w14:textId="77777777" w:rsidR="00EF69FD" w:rsidRPr="00EF69FD" w:rsidRDefault="00EF69FD" w:rsidP="00EF69F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7-02-081-00</w:t>
            </w:r>
          </w:p>
        </w:tc>
        <w:tc>
          <w:tcPr>
            <w:tcW w:w="1612" w:type="dxa"/>
            <w:tcBorders>
              <w:top w:val="nil"/>
            </w:tcBorders>
            <w:shd w:val="clear" w:color="auto" w:fill="auto"/>
            <w:noWrap/>
            <w:vAlign w:val="center"/>
            <w:hideMark/>
          </w:tcPr>
          <w:p w14:paraId="48317C38" w14:textId="77777777" w:rsidR="00EF69FD" w:rsidRPr="00EF69FD" w:rsidRDefault="00EF69FD" w:rsidP="00EF69F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Colonia</w:t>
            </w:r>
          </w:p>
        </w:tc>
        <w:tc>
          <w:tcPr>
            <w:tcW w:w="1613" w:type="dxa"/>
            <w:tcBorders>
              <w:top w:val="nil"/>
            </w:tcBorders>
            <w:shd w:val="clear" w:color="auto" w:fill="auto"/>
            <w:noWrap/>
            <w:vAlign w:val="center"/>
            <w:hideMark/>
          </w:tcPr>
          <w:p w14:paraId="2D774FBB" w14:textId="77777777" w:rsidR="00EF69FD" w:rsidRPr="00EF69FD" w:rsidRDefault="00EF69FD" w:rsidP="00EF69F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47,75%</w:t>
            </w:r>
          </w:p>
        </w:tc>
        <w:tc>
          <w:tcPr>
            <w:tcW w:w="1612" w:type="dxa"/>
            <w:tcBorders>
              <w:top w:val="nil"/>
            </w:tcBorders>
            <w:shd w:val="clear" w:color="auto" w:fill="auto"/>
            <w:vAlign w:val="center"/>
            <w:hideMark/>
          </w:tcPr>
          <w:p w14:paraId="553A752D" w14:textId="77777777" w:rsidR="00EF69FD" w:rsidRPr="00EF69FD" w:rsidRDefault="00EF69FD" w:rsidP="00EF69F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8,5</w:t>
            </w:r>
          </w:p>
        </w:tc>
        <w:tc>
          <w:tcPr>
            <w:tcW w:w="166" w:type="dxa"/>
            <w:tcBorders>
              <w:left w:val="nil"/>
            </w:tcBorders>
            <w:vAlign w:val="center"/>
            <w:hideMark/>
          </w:tcPr>
          <w:p w14:paraId="3EAE1AB0" w14:textId="77777777" w:rsidR="00EF69FD" w:rsidRPr="00EF69FD" w:rsidRDefault="00EF69FD" w:rsidP="00EF69FD">
            <w:pPr>
              <w:spacing w:before="0" w:after="0" w:line="240" w:lineRule="auto"/>
              <w:ind w:firstLine="0"/>
              <w:jc w:val="left"/>
              <w:rPr>
                <w:rFonts w:eastAsia="Times New Roman" w:cs="Times New Roman"/>
                <w:sz w:val="20"/>
                <w:szCs w:val="20"/>
              </w:rPr>
            </w:pPr>
          </w:p>
        </w:tc>
      </w:tr>
      <w:tr w:rsidR="00EF69FD" w:rsidRPr="009A4AE6" w14:paraId="37BB0F92" w14:textId="77777777" w:rsidTr="00B03237">
        <w:trPr>
          <w:trHeight w:val="243"/>
          <w:jc w:val="center"/>
        </w:trPr>
        <w:tc>
          <w:tcPr>
            <w:tcW w:w="950" w:type="dxa"/>
            <w:tcBorders>
              <w:top w:val="nil"/>
            </w:tcBorders>
            <w:shd w:val="clear" w:color="000000" w:fill="FFFFFF"/>
            <w:vAlign w:val="center"/>
            <w:hideMark/>
          </w:tcPr>
          <w:p w14:paraId="6D6F095F" w14:textId="77777777" w:rsidR="00EF69FD" w:rsidRPr="00EF69FD" w:rsidRDefault="00EF69FD" w:rsidP="00EF69F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10</w:t>
            </w:r>
          </w:p>
        </w:tc>
        <w:tc>
          <w:tcPr>
            <w:tcW w:w="1614" w:type="dxa"/>
            <w:tcBorders>
              <w:top w:val="nil"/>
            </w:tcBorders>
            <w:shd w:val="clear" w:color="000000" w:fill="FFFFFF"/>
            <w:noWrap/>
            <w:vAlign w:val="center"/>
            <w:hideMark/>
          </w:tcPr>
          <w:p w14:paraId="57C77D98" w14:textId="77777777" w:rsidR="00EF69FD" w:rsidRPr="00EF69FD" w:rsidRDefault="00EF69FD" w:rsidP="00EF69F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7-02-135-00</w:t>
            </w:r>
          </w:p>
        </w:tc>
        <w:tc>
          <w:tcPr>
            <w:tcW w:w="1612" w:type="dxa"/>
            <w:tcBorders>
              <w:top w:val="nil"/>
            </w:tcBorders>
            <w:shd w:val="clear" w:color="000000" w:fill="FFFFFF"/>
            <w:noWrap/>
            <w:vAlign w:val="center"/>
            <w:hideMark/>
          </w:tcPr>
          <w:p w14:paraId="1B2A0245" w14:textId="557BD035" w:rsidR="00EF69FD" w:rsidRPr="00EF69FD" w:rsidRDefault="00EF69FD" w:rsidP="00EF69FD">
            <w:pPr>
              <w:spacing w:before="0" w:after="0" w:line="240" w:lineRule="auto"/>
              <w:ind w:firstLine="0"/>
              <w:jc w:val="center"/>
              <w:rPr>
                <w:rFonts w:eastAsia="Times New Roman" w:cs="Calibri"/>
                <w:color w:val="000000"/>
                <w:sz w:val="18"/>
                <w:szCs w:val="18"/>
              </w:rPr>
            </w:pPr>
            <w:r w:rsidRPr="009A4AE6">
              <w:rPr>
                <w:rFonts w:eastAsia="Times New Roman" w:cs="Calibri"/>
                <w:color w:val="000000"/>
                <w:sz w:val="18"/>
                <w:szCs w:val="18"/>
              </w:rPr>
              <w:t>Guápiles</w:t>
            </w:r>
          </w:p>
        </w:tc>
        <w:tc>
          <w:tcPr>
            <w:tcW w:w="1613" w:type="dxa"/>
            <w:tcBorders>
              <w:top w:val="nil"/>
            </w:tcBorders>
            <w:shd w:val="clear" w:color="000000" w:fill="FFFFFF"/>
            <w:noWrap/>
            <w:vAlign w:val="center"/>
            <w:hideMark/>
          </w:tcPr>
          <w:p w14:paraId="35A5C092" w14:textId="77777777" w:rsidR="00EF69FD" w:rsidRPr="00EF69FD" w:rsidRDefault="00EF69FD" w:rsidP="00EF69F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46,25%</w:t>
            </w:r>
          </w:p>
        </w:tc>
        <w:tc>
          <w:tcPr>
            <w:tcW w:w="1612" w:type="dxa"/>
            <w:tcBorders>
              <w:top w:val="nil"/>
            </w:tcBorders>
            <w:shd w:val="clear" w:color="000000" w:fill="FFFFFF"/>
            <w:vAlign w:val="center"/>
            <w:hideMark/>
          </w:tcPr>
          <w:p w14:paraId="32D98106" w14:textId="77777777" w:rsidR="00EF69FD" w:rsidRPr="00EF69FD" w:rsidRDefault="00EF69FD" w:rsidP="00EF69FD">
            <w:pPr>
              <w:spacing w:before="0" w:after="0" w:line="240" w:lineRule="auto"/>
              <w:ind w:firstLine="0"/>
              <w:jc w:val="center"/>
              <w:rPr>
                <w:rFonts w:eastAsia="Times New Roman" w:cs="Calibri"/>
                <w:color w:val="000000"/>
                <w:sz w:val="18"/>
                <w:szCs w:val="18"/>
              </w:rPr>
            </w:pPr>
            <w:r w:rsidRPr="00EF69FD">
              <w:rPr>
                <w:rFonts w:eastAsia="Times New Roman" w:cs="Calibri"/>
                <w:color w:val="000000"/>
                <w:sz w:val="18"/>
                <w:szCs w:val="18"/>
              </w:rPr>
              <w:t>0,99</w:t>
            </w:r>
          </w:p>
        </w:tc>
        <w:tc>
          <w:tcPr>
            <w:tcW w:w="166" w:type="dxa"/>
            <w:tcBorders>
              <w:left w:val="nil"/>
            </w:tcBorders>
            <w:vAlign w:val="center"/>
            <w:hideMark/>
          </w:tcPr>
          <w:p w14:paraId="5D3790CE" w14:textId="77777777" w:rsidR="00EF69FD" w:rsidRPr="00EF69FD" w:rsidRDefault="00EF69FD" w:rsidP="00EF69FD">
            <w:pPr>
              <w:spacing w:before="0" w:after="0" w:line="240" w:lineRule="auto"/>
              <w:ind w:firstLine="0"/>
              <w:jc w:val="left"/>
              <w:rPr>
                <w:rFonts w:eastAsia="Times New Roman" w:cs="Times New Roman"/>
                <w:sz w:val="20"/>
                <w:szCs w:val="20"/>
              </w:rPr>
            </w:pPr>
          </w:p>
        </w:tc>
      </w:tr>
      <w:tr w:rsidR="00EF69FD" w:rsidRPr="009A4AE6" w14:paraId="175DD56B" w14:textId="77777777" w:rsidTr="00B03237">
        <w:trPr>
          <w:trHeight w:val="232"/>
          <w:jc w:val="center"/>
        </w:trPr>
        <w:tc>
          <w:tcPr>
            <w:tcW w:w="950" w:type="dxa"/>
            <w:tcBorders>
              <w:left w:val="nil"/>
              <w:bottom w:val="nil"/>
              <w:right w:val="nil"/>
            </w:tcBorders>
            <w:shd w:val="clear" w:color="000000" w:fill="BFBFBF"/>
            <w:vAlign w:val="center"/>
            <w:hideMark/>
          </w:tcPr>
          <w:p w14:paraId="1E511AA0" w14:textId="3D3DBBB1" w:rsidR="00EF69FD" w:rsidRPr="00B03237" w:rsidRDefault="00EF69FD" w:rsidP="00EF69FD">
            <w:pPr>
              <w:spacing w:before="0" w:after="0" w:line="240" w:lineRule="auto"/>
              <w:ind w:firstLine="0"/>
              <w:jc w:val="center"/>
              <w:rPr>
                <w:rFonts w:eastAsia="Times New Roman" w:cs="Calibri"/>
                <w:b/>
                <w:bCs/>
                <w:color w:val="000000"/>
                <w:sz w:val="18"/>
                <w:szCs w:val="18"/>
              </w:rPr>
            </w:pPr>
            <w:r w:rsidRPr="00B03237">
              <w:rPr>
                <w:rFonts w:eastAsia="Times New Roman" w:cs="Calibri"/>
                <w:b/>
                <w:bCs/>
                <w:color w:val="000000"/>
                <w:sz w:val="18"/>
                <w:szCs w:val="18"/>
              </w:rPr>
              <w:t> </w:t>
            </w:r>
            <w:r w:rsidR="00B03237" w:rsidRPr="00B03237">
              <w:rPr>
                <w:rFonts w:eastAsia="Times New Roman" w:cs="Calibri"/>
                <w:b/>
                <w:bCs/>
                <w:color w:val="000000"/>
                <w:sz w:val="18"/>
                <w:szCs w:val="18"/>
              </w:rPr>
              <w:t>Total</w:t>
            </w:r>
          </w:p>
        </w:tc>
        <w:tc>
          <w:tcPr>
            <w:tcW w:w="1614" w:type="dxa"/>
            <w:tcBorders>
              <w:left w:val="nil"/>
              <w:bottom w:val="nil"/>
              <w:right w:val="nil"/>
            </w:tcBorders>
            <w:shd w:val="clear" w:color="000000" w:fill="BFBFBF"/>
            <w:vAlign w:val="center"/>
            <w:hideMark/>
          </w:tcPr>
          <w:p w14:paraId="287723A6" w14:textId="77777777" w:rsidR="00EF69FD" w:rsidRPr="00B03237" w:rsidRDefault="00EF69FD" w:rsidP="00EF69FD">
            <w:pPr>
              <w:spacing w:before="0" w:after="0" w:line="240" w:lineRule="auto"/>
              <w:ind w:firstLine="0"/>
              <w:jc w:val="center"/>
              <w:rPr>
                <w:rFonts w:eastAsia="Times New Roman" w:cs="Calibri"/>
                <w:b/>
                <w:bCs/>
                <w:color w:val="000000"/>
                <w:sz w:val="18"/>
                <w:szCs w:val="18"/>
              </w:rPr>
            </w:pPr>
            <w:r w:rsidRPr="00B03237">
              <w:rPr>
                <w:rFonts w:eastAsia="Times New Roman" w:cs="Calibri"/>
                <w:b/>
                <w:bCs/>
                <w:color w:val="000000"/>
                <w:sz w:val="18"/>
                <w:szCs w:val="18"/>
              </w:rPr>
              <w:t> </w:t>
            </w:r>
          </w:p>
        </w:tc>
        <w:tc>
          <w:tcPr>
            <w:tcW w:w="1612" w:type="dxa"/>
            <w:tcBorders>
              <w:left w:val="nil"/>
              <w:bottom w:val="nil"/>
              <w:right w:val="nil"/>
            </w:tcBorders>
            <w:shd w:val="clear" w:color="000000" w:fill="BFBFBF"/>
            <w:vAlign w:val="center"/>
            <w:hideMark/>
          </w:tcPr>
          <w:p w14:paraId="7D9F61A1" w14:textId="77777777" w:rsidR="00EF69FD" w:rsidRPr="00B03237" w:rsidRDefault="00EF69FD" w:rsidP="00EF69FD">
            <w:pPr>
              <w:spacing w:before="0" w:after="0" w:line="240" w:lineRule="auto"/>
              <w:ind w:firstLine="0"/>
              <w:jc w:val="center"/>
              <w:rPr>
                <w:rFonts w:eastAsia="Times New Roman" w:cs="Calibri"/>
                <w:b/>
                <w:bCs/>
                <w:color w:val="000000"/>
                <w:sz w:val="18"/>
                <w:szCs w:val="18"/>
              </w:rPr>
            </w:pPr>
            <w:r w:rsidRPr="00B03237">
              <w:rPr>
                <w:rFonts w:eastAsia="Times New Roman" w:cs="Calibri"/>
                <w:b/>
                <w:bCs/>
                <w:color w:val="000000"/>
                <w:sz w:val="18"/>
                <w:szCs w:val="18"/>
              </w:rPr>
              <w:t> </w:t>
            </w:r>
          </w:p>
        </w:tc>
        <w:tc>
          <w:tcPr>
            <w:tcW w:w="1613" w:type="dxa"/>
            <w:tcBorders>
              <w:left w:val="nil"/>
              <w:bottom w:val="nil"/>
              <w:right w:val="nil"/>
            </w:tcBorders>
            <w:shd w:val="clear" w:color="000000" w:fill="BFBFBF"/>
            <w:vAlign w:val="center"/>
            <w:hideMark/>
          </w:tcPr>
          <w:p w14:paraId="667164E2" w14:textId="77777777" w:rsidR="00EF69FD" w:rsidRPr="00B03237" w:rsidRDefault="00EF69FD" w:rsidP="00EF69FD">
            <w:pPr>
              <w:spacing w:before="0" w:after="0" w:line="240" w:lineRule="auto"/>
              <w:ind w:firstLine="0"/>
              <w:jc w:val="center"/>
              <w:rPr>
                <w:rFonts w:eastAsia="Times New Roman" w:cs="Calibri"/>
                <w:b/>
                <w:bCs/>
                <w:color w:val="000000"/>
                <w:sz w:val="18"/>
                <w:szCs w:val="18"/>
              </w:rPr>
            </w:pPr>
            <w:r w:rsidRPr="00B03237">
              <w:rPr>
                <w:rFonts w:eastAsia="Times New Roman" w:cs="Calibri"/>
                <w:b/>
                <w:bCs/>
                <w:color w:val="000000"/>
                <w:sz w:val="18"/>
                <w:szCs w:val="18"/>
              </w:rPr>
              <w:t> </w:t>
            </w:r>
          </w:p>
        </w:tc>
        <w:tc>
          <w:tcPr>
            <w:tcW w:w="1612" w:type="dxa"/>
            <w:tcBorders>
              <w:left w:val="nil"/>
              <w:bottom w:val="nil"/>
              <w:right w:val="nil"/>
            </w:tcBorders>
            <w:shd w:val="clear" w:color="000000" w:fill="BFBFBF"/>
            <w:vAlign w:val="center"/>
            <w:hideMark/>
          </w:tcPr>
          <w:p w14:paraId="273814A2" w14:textId="053A0F44" w:rsidR="00EF69FD" w:rsidRPr="00B03237" w:rsidRDefault="00EF69FD" w:rsidP="00EF69FD">
            <w:pPr>
              <w:spacing w:before="0" w:after="0" w:line="240" w:lineRule="auto"/>
              <w:ind w:firstLine="0"/>
              <w:jc w:val="center"/>
              <w:rPr>
                <w:rFonts w:eastAsia="Times New Roman" w:cs="Calibri"/>
                <w:b/>
                <w:bCs/>
                <w:color w:val="000000"/>
                <w:sz w:val="18"/>
                <w:szCs w:val="18"/>
              </w:rPr>
            </w:pPr>
            <w:r w:rsidRPr="00B03237">
              <w:rPr>
                <w:rFonts w:eastAsia="Times New Roman" w:cs="Calibri"/>
                <w:b/>
                <w:bCs/>
                <w:color w:val="000000"/>
                <w:sz w:val="18"/>
                <w:szCs w:val="18"/>
              </w:rPr>
              <w:t> </w:t>
            </w:r>
            <w:r w:rsidR="00B03237" w:rsidRPr="00B03237">
              <w:rPr>
                <w:rFonts w:eastAsia="Times New Roman" w:cs="Calibri"/>
                <w:b/>
                <w:bCs/>
                <w:color w:val="000000"/>
                <w:sz w:val="18"/>
                <w:szCs w:val="18"/>
              </w:rPr>
              <w:t>48,35</w:t>
            </w:r>
          </w:p>
        </w:tc>
        <w:tc>
          <w:tcPr>
            <w:tcW w:w="166" w:type="dxa"/>
            <w:vAlign w:val="center"/>
            <w:hideMark/>
          </w:tcPr>
          <w:p w14:paraId="2D7C5F39" w14:textId="77777777" w:rsidR="00EF69FD" w:rsidRPr="00EF69FD" w:rsidRDefault="00EF69FD" w:rsidP="00EF69FD">
            <w:pPr>
              <w:spacing w:before="0" w:after="0" w:line="240" w:lineRule="auto"/>
              <w:ind w:firstLine="0"/>
              <w:jc w:val="left"/>
              <w:rPr>
                <w:rFonts w:eastAsia="Times New Roman" w:cs="Times New Roman"/>
                <w:sz w:val="20"/>
                <w:szCs w:val="20"/>
              </w:rPr>
            </w:pPr>
          </w:p>
        </w:tc>
      </w:tr>
    </w:tbl>
    <w:p w14:paraId="44C56430" w14:textId="04564481" w:rsidR="00EA7F27" w:rsidRPr="009A4AE6" w:rsidRDefault="00EF69FD" w:rsidP="00EF69FD">
      <w:pPr>
        <w:spacing w:after="0"/>
        <w:ind w:firstLine="0"/>
        <w:rPr>
          <w:rFonts w:eastAsia="Times New Roman" w:cs="Arial"/>
          <w:sz w:val="20"/>
          <w:szCs w:val="20"/>
        </w:rPr>
      </w:pPr>
      <w:r w:rsidRPr="009A4AE6">
        <w:rPr>
          <w:rFonts w:eastAsia="Times New Roman" w:cs="Arial"/>
          <w:b/>
          <w:bCs/>
          <w:sz w:val="20"/>
          <w:szCs w:val="20"/>
        </w:rPr>
        <w:t>Fuente:</w:t>
      </w:r>
      <w:r w:rsidRPr="009A4AE6">
        <w:rPr>
          <w:rFonts w:eastAsia="Times New Roman" w:cs="Arial"/>
          <w:sz w:val="20"/>
          <w:szCs w:val="20"/>
        </w:rPr>
        <w:t xml:space="preserve"> Departamento Obra Pública 202</w:t>
      </w:r>
      <w:r w:rsidR="00B03237">
        <w:rPr>
          <w:rFonts w:eastAsia="Times New Roman" w:cs="Arial"/>
          <w:sz w:val="20"/>
          <w:szCs w:val="20"/>
        </w:rPr>
        <w:t>3</w:t>
      </w:r>
    </w:p>
    <w:p w14:paraId="677FAA61" w14:textId="285ABFA5" w:rsidR="00DD5EE0" w:rsidRPr="009A4AE6" w:rsidRDefault="005C133E" w:rsidP="00696B3B">
      <w:pPr>
        <w:pStyle w:val="Tablas"/>
      </w:pPr>
      <w:bookmarkStart w:id="305" w:name="_Toc153863539"/>
      <w:r w:rsidRPr="009A4AE6">
        <w:t>Tabla 3</w:t>
      </w:r>
      <w:r w:rsidR="009A4AE6" w:rsidRPr="009A4AE6">
        <w:t>7</w:t>
      </w:r>
      <w:r w:rsidR="00EF69FD" w:rsidRPr="009A4AE6">
        <w:t>.</w:t>
      </w:r>
      <w:r w:rsidRPr="009A4AE6">
        <w:t xml:space="preserve"> Simbología de los tipos de superficie de ruedo</w:t>
      </w:r>
      <w:bookmarkEnd w:id="305"/>
    </w:p>
    <w:tbl>
      <w:tblPr>
        <w:tblStyle w:val="Tablaconcuadrcula"/>
        <w:tblW w:w="0" w:type="auto"/>
        <w:jc w:val="center"/>
        <w:tblLook w:val="04A0" w:firstRow="1" w:lastRow="0" w:firstColumn="1" w:lastColumn="0" w:noHBand="0" w:noVBand="1"/>
      </w:tblPr>
      <w:tblGrid>
        <w:gridCol w:w="1413"/>
        <w:gridCol w:w="3544"/>
      </w:tblGrid>
      <w:tr w:rsidR="00DD5EE0" w:rsidRPr="009A4AE6" w14:paraId="2773EBC8" w14:textId="77777777" w:rsidTr="009F4632">
        <w:trPr>
          <w:trHeight w:val="300"/>
          <w:jc w:val="center"/>
        </w:trPr>
        <w:tc>
          <w:tcPr>
            <w:tcW w:w="4957" w:type="dxa"/>
            <w:gridSpan w:val="2"/>
            <w:shd w:val="clear" w:color="auto" w:fill="D9D9D9" w:themeFill="background1" w:themeFillShade="D9"/>
            <w:noWrap/>
            <w:vAlign w:val="center"/>
            <w:hideMark/>
          </w:tcPr>
          <w:p w14:paraId="7ACD0CE0" w14:textId="3228941B" w:rsidR="00DD5EE0" w:rsidRPr="009A4AE6" w:rsidRDefault="00DD5EE0" w:rsidP="00A53E2D">
            <w:pPr>
              <w:spacing w:line="240" w:lineRule="atLeast"/>
              <w:ind w:firstLine="0"/>
              <w:jc w:val="center"/>
              <w:rPr>
                <w:rFonts w:eastAsia="Times New Roman"/>
                <w:b/>
                <w:bCs/>
                <w:sz w:val="20"/>
                <w:szCs w:val="20"/>
              </w:rPr>
            </w:pPr>
            <w:r w:rsidRPr="009A4AE6">
              <w:rPr>
                <w:rFonts w:eastAsia="Times New Roman"/>
                <w:b/>
                <w:bCs/>
                <w:sz w:val="20"/>
                <w:szCs w:val="20"/>
              </w:rPr>
              <w:t>Simbología</w:t>
            </w:r>
          </w:p>
        </w:tc>
      </w:tr>
      <w:tr w:rsidR="00DD5EE0" w:rsidRPr="009A4AE6" w14:paraId="0D276485" w14:textId="77777777" w:rsidTr="009F4632">
        <w:trPr>
          <w:trHeight w:val="300"/>
          <w:jc w:val="center"/>
        </w:trPr>
        <w:tc>
          <w:tcPr>
            <w:tcW w:w="1413" w:type="dxa"/>
            <w:noWrap/>
            <w:vAlign w:val="center"/>
            <w:hideMark/>
          </w:tcPr>
          <w:p w14:paraId="25291B9E" w14:textId="77777777" w:rsidR="00DD5EE0" w:rsidRPr="009A4AE6" w:rsidRDefault="00DD5EE0" w:rsidP="00794544">
            <w:pPr>
              <w:spacing w:before="0" w:after="0" w:line="240" w:lineRule="atLeast"/>
              <w:ind w:firstLine="0"/>
              <w:jc w:val="center"/>
              <w:rPr>
                <w:rFonts w:eastAsia="Times New Roman"/>
                <w:sz w:val="20"/>
                <w:szCs w:val="20"/>
              </w:rPr>
            </w:pPr>
            <w:r w:rsidRPr="009A4AE6">
              <w:rPr>
                <w:rFonts w:eastAsia="Times New Roman"/>
                <w:sz w:val="20"/>
                <w:szCs w:val="20"/>
              </w:rPr>
              <w:t>AB</w:t>
            </w:r>
          </w:p>
        </w:tc>
        <w:tc>
          <w:tcPr>
            <w:tcW w:w="3544" w:type="dxa"/>
            <w:noWrap/>
            <w:vAlign w:val="center"/>
            <w:hideMark/>
          </w:tcPr>
          <w:p w14:paraId="35154C93" w14:textId="77777777" w:rsidR="00DD5EE0" w:rsidRPr="009A4AE6" w:rsidRDefault="00DD5EE0" w:rsidP="00794544">
            <w:pPr>
              <w:spacing w:before="0" w:after="0" w:line="240" w:lineRule="atLeast"/>
              <w:ind w:firstLine="0"/>
              <w:jc w:val="center"/>
              <w:rPr>
                <w:rFonts w:eastAsia="Times New Roman"/>
                <w:sz w:val="20"/>
                <w:szCs w:val="20"/>
              </w:rPr>
            </w:pPr>
            <w:r w:rsidRPr="009A4AE6">
              <w:rPr>
                <w:rFonts w:eastAsia="Times New Roman"/>
                <w:sz w:val="20"/>
                <w:szCs w:val="20"/>
              </w:rPr>
              <w:t>Asfalto Bueno</w:t>
            </w:r>
          </w:p>
        </w:tc>
      </w:tr>
      <w:tr w:rsidR="00DD5EE0" w:rsidRPr="009A4AE6" w14:paraId="5385BAE6" w14:textId="77777777" w:rsidTr="009F4632">
        <w:trPr>
          <w:trHeight w:val="300"/>
          <w:jc w:val="center"/>
        </w:trPr>
        <w:tc>
          <w:tcPr>
            <w:tcW w:w="1413" w:type="dxa"/>
            <w:noWrap/>
            <w:vAlign w:val="center"/>
            <w:hideMark/>
          </w:tcPr>
          <w:p w14:paraId="3B47EFE0" w14:textId="77777777" w:rsidR="00DD5EE0" w:rsidRPr="009A4AE6" w:rsidRDefault="00DD5EE0" w:rsidP="00794544">
            <w:pPr>
              <w:spacing w:before="0" w:after="0" w:line="240" w:lineRule="atLeast"/>
              <w:ind w:firstLine="0"/>
              <w:jc w:val="center"/>
              <w:rPr>
                <w:rFonts w:eastAsia="Times New Roman"/>
                <w:sz w:val="20"/>
                <w:szCs w:val="20"/>
              </w:rPr>
            </w:pPr>
            <w:r w:rsidRPr="009A4AE6">
              <w:rPr>
                <w:rFonts w:eastAsia="Times New Roman"/>
                <w:sz w:val="20"/>
                <w:szCs w:val="20"/>
              </w:rPr>
              <w:t>AR</w:t>
            </w:r>
          </w:p>
        </w:tc>
        <w:tc>
          <w:tcPr>
            <w:tcW w:w="3544" w:type="dxa"/>
            <w:noWrap/>
            <w:vAlign w:val="center"/>
            <w:hideMark/>
          </w:tcPr>
          <w:p w14:paraId="51CA28A2" w14:textId="77777777" w:rsidR="00DD5EE0" w:rsidRPr="009A4AE6" w:rsidRDefault="00DD5EE0" w:rsidP="00794544">
            <w:pPr>
              <w:spacing w:before="0" w:after="0" w:line="240" w:lineRule="atLeast"/>
              <w:ind w:firstLine="0"/>
              <w:jc w:val="center"/>
              <w:rPr>
                <w:rFonts w:eastAsia="Times New Roman"/>
                <w:sz w:val="20"/>
                <w:szCs w:val="20"/>
              </w:rPr>
            </w:pPr>
            <w:r w:rsidRPr="009A4AE6">
              <w:rPr>
                <w:rFonts w:eastAsia="Times New Roman"/>
                <w:sz w:val="20"/>
                <w:szCs w:val="20"/>
              </w:rPr>
              <w:t>Asfalto Regular</w:t>
            </w:r>
          </w:p>
        </w:tc>
      </w:tr>
      <w:tr w:rsidR="00DD5EE0" w:rsidRPr="009A4AE6" w14:paraId="5AE6F054" w14:textId="77777777" w:rsidTr="009F4632">
        <w:trPr>
          <w:trHeight w:val="300"/>
          <w:jc w:val="center"/>
        </w:trPr>
        <w:tc>
          <w:tcPr>
            <w:tcW w:w="1413" w:type="dxa"/>
            <w:noWrap/>
            <w:vAlign w:val="center"/>
            <w:hideMark/>
          </w:tcPr>
          <w:p w14:paraId="4C5FE08C" w14:textId="77777777" w:rsidR="00DD5EE0" w:rsidRPr="009A4AE6" w:rsidRDefault="00DD5EE0" w:rsidP="00794544">
            <w:pPr>
              <w:spacing w:before="0" w:after="0" w:line="240" w:lineRule="atLeast"/>
              <w:ind w:firstLine="0"/>
              <w:jc w:val="center"/>
              <w:rPr>
                <w:rFonts w:eastAsia="Times New Roman"/>
                <w:sz w:val="20"/>
                <w:szCs w:val="20"/>
              </w:rPr>
            </w:pPr>
            <w:r w:rsidRPr="009A4AE6">
              <w:rPr>
                <w:rFonts w:eastAsia="Times New Roman"/>
                <w:sz w:val="20"/>
                <w:szCs w:val="20"/>
              </w:rPr>
              <w:t>LB</w:t>
            </w:r>
          </w:p>
        </w:tc>
        <w:tc>
          <w:tcPr>
            <w:tcW w:w="3544" w:type="dxa"/>
            <w:noWrap/>
            <w:vAlign w:val="center"/>
            <w:hideMark/>
          </w:tcPr>
          <w:p w14:paraId="15363048" w14:textId="77777777" w:rsidR="00DD5EE0" w:rsidRPr="009A4AE6" w:rsidRDefault="00DD5EE0" w:rsidP="00794544">
            <w:pPr>
              <w:spacing w:before="0" w:after="0" w:line="240" w:lineRule="atLeast"/>
              <w:ind w:firstLine="0"/>
              <w:jc w:val="center"/>
              <w:rPr>
                <w:rFonts w:eastAsia="Times New Roman"/>
                <w:sz w:val="20"/>
                <w:szCs w:val="20"/>
              </w:rPr>
            </w:pPr>
            <w:r w:rsidRPr="009A4AE6">
              <w:rPr>
                <w:rFonts w:eastAsia="Times New Roman"/>
                <w:sz w:val="20"/>
                <w:szCs w:val="20"/>
              </w:rPr>
              <w:t>Lastre Bueno</w:t>
            </w:r>
          </w:p>
        </w:tc>
      </w:tr>
      <w:tr w:rsidR="00DD5EE0" w:rsidRPr="009A4AE6" w14:paraId="7197B710" w14:textId="77777777" w:rsidTr="009F4632">
        <w:trPr>
          <w:trHeight w:val="300"/>
          <w:jc w:val="center"/>
        </w:trPr>
        <w:tc>
          <w:tcPr>
            <w:tcW w:w="1413" w:type="dxa"/>
            <w:noWrap/>
            <w:vAlign w:val="center"/>
            <w:hideMark/>
          </w:tcPr>
          <w:p w14:paraId="689EACDE" w14:textId="77777777" w:rsidR="00DD5EE0" w:rsidRPr="009A4AE6" w:rsidRDefault="00DD5EE0" w:rsidP="00794544">
            <w:pPr>
              <w:spacing w:before="0" w:after="0" w:line="240" w:lineRule="atLeast"/>
              <w:ind w:firstLine="0"/>
              <w:jc w:val="center"/>
              <w:rPr>
                <w:rFonts w:eastAsia="Times New Roman"/>
                <w:sz w:val="20"/>
                <w:szCs w:val="20"/>
              </w:rPr>
            </w:pPr>
            <w:r w:rsidRPr="009A4AE6">
              <w:rPr>
                <w:rFonts w:eastAsia="Times New Roman"/>
                <w:sz w:val="20"/>
                <w:szCs w:val="20"/>
              </w:rPr>
              <w:t>LR</w:t>
            </w:r>
          </w:p>
        </w:tc>
        <w:tc>
          <w:tcPr>
            <w:tcW w:w="3544" w:type="dxa"/>
            <w:noWrap/>
            <w:vAlign w:val="center"/>
            <w:hideMark/>
          </w:tcPr>
          <w:p w14:paraId="2A5A9F22" w14:textId="77777777" w:rsidR="00DD5EE0" w:rsidRPr="009A4AE6" w:rsidRDefault="00DD5EE0" w:rsidP="00794544">
            <w:pPr>
              <w:spacing w:before="0" w:after="0" w:line="240" w:lineRule="atLeast"/>
              <w:ind w:firstLine="0"/>
              <w:jc w:val="center"/>
              <w:rPr>
                <w:rFonts w:eastAsia="Times New Roman"/>
                <w:sz w:val="20"/>
                <w:szCs w:val="20"/>
              </w:rPr>
            </w:pPr>
            <w:r w:rsidRPr="009A4AE6">
              <w:rPr>
                <w:rFonts w:eastAsia="Times New Roman"/>
                <w:sz w:val="20"/>
                <w:szCs w:val="20"/>
              </w:rPr>
              <w:t>Lastre Regular</w:t>
            </w:r>
          </w:p>
        </w:tc>
      </w:tr>
      <w:tr w:rsidR="00DD5EE0" w:rsidRPr="009A4AE6" w14:paraId="098BC280" w14:textId="77777777" w:rsidTr="009F4632">
        <w:trPr>
          <w:trHeight w:val="300"/>
          <w:jc w:val="center"/>
        </w:trPr>
        <w:tc>
          <w:tcPr>
            <w:tcW w:w="1413" w:type="dxa"/>
            <w:noWrap/>
            <w:vAlign w:val="center"/>
            <w:hideMark/>
          </w:tcPr>
          <w:p w14:paraId="6456C73D" w14:textId="77777777" w:rsidR="00DD5EE0" w:rsidRPr="009A4AE6" w:rsidRDefault="00DD5EE0" w:rsidP="00794544">
            <w:pPr>
              <w:spacing w:before="0" w:after="0" w:line="240" w:lineRule="atLeast"/>
              <w:ind w:firstLine="0"/>
              <w:jc w:val="center"/>
              <w:rPr>
                <w:rFonts w:eastAsia="Times New Roman"/>
                <w:sz w:val="20"/>
                <w:szCs w:val="20"/>
              </w:rPr>
            </w:pPr>
            <w:r w:rsidRPr="009A4AE6">
              <w:rPr>
                <w:rFonts w:eastAsia="Times New Roman"/>
                <w:sz w:val="20"/>
                <w:szCs w:val="20"/>
              </w:rPr>
              <w:t>LM</w:t>
            </w:r>
          </w:p>
        </w:tc>
        <w:tc>
          <w:tcPr>
            <w:tcW w:w="3544" w:type="dxa"/>
            <w:noWrap/>
            <w:vAlign w:val="center"/>
            <w:hideMark/>
          </w:tcPr>
          <w:p w14:paraId="702654AF" w14:textId="77777777" w:rsidR="00DD5EE0" w:rsidRPr="009A4AE6" w:rsidRDefault="00DD5EE0" w:rsidP="00794544">
            <w:pPr>
              <w:spacing w:before="0" w:after="0" w:line="240" w:lineRule="atLeast"/>
              <w:ind w:firstLine="0"/>
              <w:jc w:val="center"/>
              <w:rPr>
                <w:rFonts w:eastAsia="Times New Roman"/>
                <w:sz w:val="20"/>
                <w:szCs w:val="20"/>
              </w:rPr>
            </w:pPr>
            <w:r w:rsidRPr="009A4AE6">
              <w:rPr>
                <w:rFonts w:eastAsia="Times New Roman"/>
                <w:sz w:val="20"/>
                <w:szCs w:val="20"/>
              </w:rPr>
              <w:t>Lastre Malo</w:t>
            </w:r>
          </w:p>
        </w:tc>
      </w:tr>
      <w:tr w:rsidR="00DD5EE0" w:rsidRPr="009A4AE6" w14:paraId="1D84F90B" w14:textId="77777777" w:rsidTr="009F4632">
        <w:trPr>
          <w:trHeight w:val="300"/>
          <w:jc w:val="center"/>
        </w:trPr>
        <w:tc>
          <w:tcPr>
            <w:tcW w:w="1413" w:type="dxa"/>
            <w:noWrap/>
            <w:vAlign w:val="center"/>
            <w:hideMark/>
          </w:tcPr>
          <w:p w14:paraId="51B164F7" w14:textId="77777777" w:rsidR="00DD5EE0" w:rsidRPr="009A4AE6" w:rsidRDefault="00DD5EE0" w:rsidP="00794544">
            <w:pPr>
              <w:spacing w:before="0" w:after="0" w:line="240" w:lineRule="atLeast"/>
              <w:ind w:firstLine="0"/>
              <w:jc w:val="center"/>
              <w:rPr>
                <w:rFonts w:eastAsia="Times New Roman"/>
                <w:sz w:val="20"/>
                <w:szCs w:val="20"/>
              </w:rPr>
            </w:pPr>
            <w:r w:rsidRPr="009A4AE6">
              <w:rPr>
                <w:rFonts w:eastAsia="Times New Roman"/>
                <w:sz w:val="20"/>
                <w:szCs w:val="20"/>
              </w:rPr>
              <w:t>SB</w:t>
            </w:r>
          </w:p>
        </w:tc>
        <w:tc>
          <w:tcPr>
            <w:tcW w:w="3544" w:type="dxa"/>
            <w:noWrap/>
            <w:vAlign w:val="center"/>
            <w:hideMark/>
          </w:tcPr>
          <w:p w14:paraId="1D7B47FA" w14:textId="77777777" w:rsidR="00DD5EE0" w:rsidRPr="009A4AE6" w:rsidRDefault="00DD5EE0" w:rsidP="00794544">
            <w:pPr>
              <w:spacing w:before="0" w:after="0" w:line="240" w:lineRule="atLeast"/>
              <w:ind w:firstLine="0"/>
              <w:jc w:val="center"/>
              <w:rPr>
                <w:rFonts w:eastAsia="Times New Roman"/>
                <w:sz w:val="20"/>
                <w:szCs w:val="20"/>
              </w:rPr>
            </w:pPr>
            <w:r w:rsidRPr="009A4AE6">
              <w:rPr>
                <w:rFonts w:eastAsia="Times New Roman"/>
                <w:sz w:val="20"/>
                <w:szCs w:val="20"/>
              </w:rPr>
              <w:t>Tratamiento Bueno</w:t>
            </w:r>
          </w:p>
        </w:tc>
      </w:tr>
      <w:tr w:rsidR="00DD5EE0" w:rsidRPr="009A4AE6" w14:paraId="2BF51039" w14:textId="77777777" w:rsidTr="009F4632">
        <w:trPr>
          <w:trHeight w:val="300"/>
          <w:jc w:val="center"/>
        </w:trPr>
        <w:tc>
          <w:tcPr>
            <w:tcW w:w="1413" w:type="dxa"/>
            <w:noWrap/>
            <w:vAlign w:val="center"/>
            <w:hideMark/>
          </w:tcPr>
          <w:p w14:paraId="1152EFD1" w14:textId="77777777" w:rsidR="00DD5EE0" w:rsidRPr="009A4AE6" w:rsidRDefault="00DD5EE0" w:rsidP="00794544">
            <w:pPr>
              <w:spacing w:before="0" w:after="0" w:line="240" w:lineRule="atLeast"/>
              <w:ind w:firstLine="0"/>
              <w:jc w:val="center"/>
              <w:rPr>
                <w:rFonts w:eastAsia="Times New Roman"/>
                <w:sz w:val="20"/>
                <w:szCs w:val="20"/>
              </w:rPr>
            </w:pPr>
            <w:r w:rsidRPr="009A4AE6">
              <w:rPr>
                <w:rFonts w:eastAsia="Times New Roman"/>
                <w:sz w:val="20"/>
                <w:szCs w:val="20"/>
              </w:rPr>
              <w:t>SR</w:t>
            </w:r>
          </w:p>
        </w:tc>
        <w:tc>
          <w:tcPr>
            <w:tcW w:w="3544" w:type="dxa"/>
            <w:noWrap/>
            <w:vAlign w:val="center"/>
            <w:hideMark/>
          </w:tcPr>
          <w:p w14:paraId="35C6F014" w14:textId="77777777" w:rsidR="00DD5EE0" w:rsidRPr="009A4AE6" w:rsidRDefault="00DD5EE0" w:rsidP="00794544">
            <w:pPr>
              <w:spacing w:before="0" w:after="0" w:line="240" w:lineRule="atLeast"/>
              <w:ind w:firstLine="0"/>
              <w:jc w:val="center"/>
              <w:rPr>
                <w:rFonts w:eastAsia="Times New Roman"/>
                <w:sz w:val="20"/>
                <w:szCs w:val="20"/>
              </w:rPr>
            </w:pPr>
            <w:r w:rsidRPr="009A4AE6">
              <w:rPr>
                <w:rFonts w:eastAsia="Times New Roman"/>
                <w:sz w:val="20"/>
                <w:szCs w:val="20"/>
              </w:rPr>
              <w:t>Tratamiento Regular</w:t>
            </w:r>
          </w:p>
        </w:tc>
      </w:tr>
      <w:tr w:rsidR="00DD5EE0" w:rsidRPr="009A4AE6" w14:paraId="1FA64465" w14:textId="77777777" w:rsidTr="009F4632">
        <w:trPr>
          <w:trHeight w:val="300"/>
          <w:jc w:val="center"/>
        </w:trPr>
        <w:tc>
          <w:tcPr>
            <w:tcW w:w="1413" w:type="dxa"/>
            <w:noWrap/>
            <w:vAlign w:val="center"/>
            <w:hideMark/>
          </w:tcPr>
          <w:p w14:paraId="737C3631" w14:textId="77777777" w:rsidR="00DD5EE0" w:rsidRPr="009A4AE6" w:rsidRDefault="00DD5EE0" w:rsidP="00794544">
            <w:pPr>
              <w:spacing w:before="0" w:after="0" w:line="240" w:lineRule="atLeast"/>
              <w:ind w:firstLine="0"/>
              <w:jc w:val="center"/>
              <w:rPr>
                <w:rFonts w:eastAsia="Times New Roman"/>
                <w:sz w:val="20"/>
                <w:szCs w:val="20"/>
              </w:rPr>
            </w:pPr>
            <w:r w:rsidRPr="009A4AE6">
              <w:rPr>
                <w:rFonts w:eastAsia="Times New Roman"/>
                <w:sz w:val="20"/>
                <w:szCs w:val="20"/>
              </w:rPr>
              <w:t>SM</w:t>
            </w:r>
          </w:p>
        </w:tc>
        <w:tc>
          <w:tcPr>
            <w:tcW w:w="3544" w:type="dxa"/>
            <w:noWrap/>
            <w:vAlign w:val="center"/>
            <w:hideMark/>
          </w:tcPr>
          <w:p w14:paraId="7F37EDAF" w14:textId="77777777" w:rsidR="00DD5EE0" w:rsidRPr="009A4AE6" w:rsidRDefault="00DD5EE0" w:rsidP="00794544">
            <w:pPr>
              <w:spacing w:before="0" w:after="0" w:line="240" w:lineRule="atLeast"/>
              <w:ind w:firstLine="0"/>
              <w:jc w:val="center"/>
              <w:rPr>
                <w:rFonts w:eastAsia="Times New Roman"/>
                <w:sz w:val="20"/>
                <w:szCs w:val="20"/>
              </w:rPr>
            </w:pPr>
            <w:r w:rsidRPr="009A4AE6">
              <w:rPr>
                <w:rFonts w:eastAsia="Times New Roman"/>
                <w:sz w:val="20"/>
                <w:szCs w:val="20"/>
              </w:rPr>
              <w:t>Tratamiento Malo</w:t>
            </w:r>
          </w:p>
        </w:tc>
      </w:tr>
      <w:tr w:rsidR="00DD5EE0" w:rsidRPr="009A4AE6" w14:paraId="68279472" w14:textId="77777777" w:rsidTr="009F4632">
        <w:trPr>
          <w:trHeight w:val="300"/>
          <w:jc w:val="center"/>
        </w:trPr>
        <w:tc>
          <w:tcPr>
            <w:tcW w:w="1413" w:type="dxa"/>
            <w:noWrap/>
            <w:vAlign w:val="center"/>
            <w:hideMark/>
          </w:tcPr>
          <w:p w14:paraId="489A86DF" w14:textId="77777777" w:rsidR="00DD5EE0" w:rsidRPr="009A4AE6" w:rsidRDefault="00DD5EE0" w:rsidP="00794544">
            <w:pPr>
              <w:spacing w:before="0" w:after="0" w:line="240" w:lineRule="atLeast"/>
              <w:ind w:firstLine="0"/>
              <w:jc w:val="center"/>
              <w:rPr>
                <w:rFonts w:eastAsia="Times New Roman"/>
                <w:sz w:val="20"/>
                <w:szCs w:val="20"/>
              </w:rPr>
            </w:pPr>
            <w:r w:rsidRPr="009A4AE6">
              <w:rPr>
                <w:rFonts w:eastAsia="Times New Roman"/>
                <w:sz w:val="20"/>
                <w:szCs w:val="20"/>
              </w:rPr>
              <w:t>CB</w:t>
            </w:r>
          </w:p>
        </w:tc>
        <w:tc>
          <w:tcPr>
            <w:tcW w:w="3544" w:type="dxa"/>
            <w:noWrap/>
            <w:vAlign w:val="center"/>
            <w:hideMark/>
          </w:tcPr>
          <w:p w14:paraId="6B34EAFB" w14:textId="77777777" w:rsidR="00DD5EE0" w:rsidRPr="009A4AE6" w:rsidRDefault="00DD5EE0" w:rsidP="00794544">
            <w:pPr>
              <w:spacing w:before="0" w:after="0" w:line="240" w:lineRule="atLeast"/>
              <w:ind w:firstLine="0"/>
              <w:jc w:val="center"/>
              <w:rPr>
                <w:rFonts w:eastAsia="Times New Roman"/>
                <w:sz w:val="20"/>
                <w:szCs w:val="20"/>
              </w:rPr>
            </w:pPr>
            <w:r w:rsidRPr="009A4AE6">
              <w:rPr>
                <w:rFonts w:eastAsia="Times New Roman"/>
                <w:sz w:val="20"/>
                <w:szCs w:val="20"/>
              </w:rPr>
              <w:t>Concreto Bueno</w:t>
            </w:r>
          </w:p>
        </w:tc>
      </w:tr>
      <w:tr w:rsidR="00DD5EE0" w:rsidRPr="009A4AE6" w14:paraId="62D25CD2" w14:textId="77777777" w:rsidTr="009F4632">
        <w:trPr>
          <w:trHeight w:val="300"/>
          <w:jc w:val="center"/>
        </w:trPr>
        <w:tc>
          <w:tcPr>
            <w:tcW w:w="1413" w:type="dxa"/>
            <w:noWrap/>
            <w:vAlign w:val="center"/>
            <w:hideMark/>
          </w:tcPr>
          <w:p w14:paraId="5176BD98" w14:textId="77777777" w:rsidR="00DD5EE0" w:rsidRPr="009A4AE6" w:rsidRDefault="00DD5EE0" w:rsidP="00794544">
            <w:pPr>
              <w:spacing w:before="0" w:after="0" w:line="240" w:lineRule="atLeast"/>
              <w:ind w:firstLine="0"/>
              <w:jc w:val="center"/>
              <w:rPr>
                <w:rFonts w:eastAsia="Times New Roman"/>
                <w:sz w:val="20"/>
                <w:szCs w:val="20"/>
              </w:rPr>
            </w:pPr>
            <w:r w:rsidRPr="009A4AE6">
              <w:rPr>
                <w:rFonts w:eastAsia="Times New Roman"/>
                <w:sz w:val="20"/>
                <w:szCs w:val="20"/>
              </w:rPr>
              <w:t>CR</w:t>
            </w:r>
          </w:p>
        </w:tc>
        <w:tc>
          <w:tcPr>
            <w:tcW w:w="3544" w:type="dxa"/>
            <w:noWrap/>
            <w:vAlign w:val="center"/>
            <w:hideMark/>
          </w:tcPr>
          <w:p w14:paraId="53544470" w14:textId="77777777" w:rsidR="00DD5EE0" w:rsidRPr="009A4AE6" w:rsidRDefault="00DD5EE0" w:rsidP="00794544">
            <w:pPr>
              <w:spacing w:before="0" w:after="0" w:line="240" w:lineRule="atLeast"/>
              <w:ind w:firstLine="0"/>
              <w:jc w:val="center"/>
              <w:rPr>
                <w:rFonts w:eastAsia="Times New Roman"/>
                <w:sz w:val="20"/>
                <w:szCs w:val="20"/>
              </w:rPr>
            </w:pPr>
            <w:r w:rsidRPr="009A4AE6">
              <w:rPr>
                <w:rFonts w:eastAsia="Times New Roman"/>
                <w:sz w:val="20"/>
                <w:szCs w:val="20"/>
              </w:rPr>
              <w:t>Concreto Regular</w:t>
            </w:r>
          </w:p>
        </w:tc>
      </w:tr>
      <w:tr w:rsidR="00DD5EE0" w:rsidRPr="009A4AE6" w14:paraId="5231B545" w14:textId="77777777" w:rsidTr="009F4632">
        <w:trPr>
          <w:trHeight w:val="300"/>
          <w:jc w:val="center"/>
        </w:trPr>
        <w:tc>
          <w:tcPr>
            <w:tcW w:w="1413" w:type="dxa"/>
            <w:noWrap/>
            <w:vAlign w:val="center"/>
            <w:hideMark/>
          </w:tcPr>
          <w:p w14:paraId="3B3FBFDA" w14:textId="77777777" w:rsidR="00DD5EE0" w:rsidRPr="009A4AE6" w:rsidRDefault="00DD5EE0" w:rsidP="00794544">
            <w:pPr>
              <w:spacing w:before="0" w:after="0" w:line="240" w:lineRule="atLeast"/>
              <w:ind w:firstLine="0"/>
              <w:jc w:val="center"/>
              <w:rPr>
                <w:rFonts w:eastAsia="Times New Roman"/>
                <w:sz w:val="20"/>
                <w:szCs w:val="20"/>
              </w:rPr>
            </w:pPr>
            <w:r w:rsidRPr="009A4AE6">
              <w:rPr>
                <w:rFonts w:eastAsia="Times New Roman"/>
                <w:sz w:val="20"/>
                <w:szCs w:val="20"/>
              </w:rPr>
              <w:t>CM</w:t>
            </w:r>
          </w:p>
        </w:tc>
        <w:tc>
          <w:tcPr>
            <w:tcW w:w="3544" w:type="dxa"/>
            <w:noWrap/>
            <w:vAlign w:val="center"/>
            <w:hideMark/>
          </w:tcPr>
          <w:p w14:paraId="17AFE6B0" w14:textId="77777777" w:rsidR="00DD5EE0" w:rsidRPr="009A4AE6" w:rsidRDefault="00DD5EE0" w:rsidP="00794544">
            <w:pPr>
              <w:spacing w:before="0" w:after="0" w:line="240" w:lineRule="atLeast"/>
              <w:ind w:firstLine="0"/>
              <w:jc w:val="center"/>
              <w:rPr>
                <w:rFonts w:eastAsia="Times New Roman"/>
                <w:sz w:val="20"/>
                <w:szCs w:val="20"/>
              </w:rPr>
            </w:pPr>
            <w:r w:rsidRPr="009A4AE6">
              <w:rPr>
                <w:rFonts w:eastAsia="Times New Roman"/>
                <w:sz w:val="20"/>
                <w:szCs w:val="20"/>
              </w:rPr>
              <w:t>Concreto Malo</w:t>
            </w:r>
          </w:p>
        </w:tc>
      </w:tr>
      <w:tr w:rsidR="00DD5EE0" w:rsidRPr="009A4AE6" w14:paraId="239D3868" w14:textId="77777777" w:rsidTr="009F4632">
        <w:trPr>
          <w:trHeight w:val="300"/>
          <w:jc w:val="center"/>
        </w:trPr>
        <w:tc>
          <w:tcPr>
            <w:tcW w:w="1413" w:type="dxa"/>
            <w:noWrap/>
            <w:vAlign w:val="center"/>
            <w:hideMark/>
          </w:tcPr>
          <w:p w14:paraId="5803EEE8" w14:textId="77777777" w:rsidR="00DD5EE0" w:rsidRPr="009A4AE6" w:rsidRDefault="00DD5EE0" w:rsidP="00794544">
            <w:pPr>
              <w:spacing w:before="0" w:after="0" w:line="240" w:lineRule="atLeast"/>
              <w:ind w:firstLine="0"/>
              <w:jc w:val="center"/>
              <w:rPr>
                <w:rFonts w:eastAsia="Times New Roman"/>
                <w:sz w:val="20"/>
                <w:szCs w:val="20"/>
              </w:rPr>
            </w:pPr>
            <w:r w:rsidRPr="009A4AE6">
              <w:rPr>
                <w:rFonts w:eastAsia="Times New Roman"/>
                <w:sz w:val="20"/>
                <w:szCs w:val="20"/>
              </w:rPr>
              <w:t>TB</w:t>
            </w:r>
          </w:p>
        </w:tc>
        <w:tc>
          <w:tcPr>
            <w:tcW w:w="3544" w:type="dxa"/>
            <w:noWrap/>
            <w:vAlign w:val="center"/>
            <w:hideMark/>
          </w:tcPr>
          <w:p w14:paraId="29F12821" w14:textId="77777777" w:rsidR="00DD5EE0" w:rsidRPr="009A4AE6" w:rsidRDefault="00DD5EE0" w:rsidP="00794544">
            <w:pPr>
              <w:spacing w:before="0" w:after="0" w:line="240" w:lineRule="atLeast"/>
              <w:ind w:firstLine="0"/>
              <w:jc w:val="center"/>
              <w:rPr>
                <w:rFonts w:eastAsia="Times New Roman"/>
                <w:sz w:val="20"/>
                <w:szCs w:val="20"/>
              </w:rPr>
            </w:pPr>
            <w:r w:rsidRPr="009A4AE6">
              <w:rPr>
                <w:rFonts w:eastAsia="Times New Roman"/>
                <w:sz w:val="20"/>
                <w:szCs w:val="20"/>
              </w:rPr>
              <w:t>Tierra Buena</w:t>
            </w:r>
          </w:p>
        </w:tc>
      </w:tr>
      <w:tr w:rsidR="00DD5EE0" w:rsidRPr="009A4AE6" w14:paraId="425ED487" w14:textId="77777777" w:rsidTr="009F4632">
        <w:trPr>
          <w:trHeight w:val="300"/>
          <w:jc w:val="center"/>
        </w:trPr>
        <w:tc>
          <w:tcPr>
            <w:tcW w:w="1413" w:type="dxa"/>
            <w:noWrap/>
            <w:vAlign w:val="center"/>
            <w:hideMark/>
          </w:tcPr>
          <w:p w14:paraId="6189AD05" w14:textId="77777777" w:rsidR="00DD5EE0" w:rsidRPr="009A4AE6" w:rsidRDefault="00DD5EE0" w:rsidP="00794544">
            <w:pPr>
              <w:spacing w:before="0" w:after="0" w:line="240" w:lineRule="atLeast"/>
              <w:ind w:firstLine="0"/>
              <w:jc w:val="center"/>
              <w:rPr>
                <w:rFonts w:eastAsia="Times New Roman"/>
                <w:sz w:val="20"/>
                <w:szCs w:val="20"/>
              </w:rPr>
            </w:pPr>
            <w:r w:rsidRPr="009A4AE6">
              <w:rPr>
                <w:rFonts w:eastAsia="Times New Roman"/>
                <w:sz w:val="20"/>
                <w:szCs w:val="20"/>
              </w:rPr>
              <w:t>TR</w:t>
            </w:r>
          </w:p>
        </w:tc>
        <w:tc>
          <w:tcPr>
            <w:tcW w:w="3544" w:type="dxa"/>
            <w:noWrap/>
            <w:vAlign w:val="center"/>
            <w:hideMark/>
          </w:tcPr>
          <w:p w14:paraId="79BF7E57" w14:textId="77777777" w:rsidR="00DD5EE0" w:rsidRPr="009A4AE6" w:rsidRDefault="00DD5EE0" w:rsidP="00794544">
            <w:pPr>
              <w:spacing w:before="0" w:after="0" w:line="240" w:lineRule="atLeast"/>
              <w:ind w:firstLine="0"/>
              <w:jc w:val="center"/>
              <w:rPr>
                <w:rFonts w:eastAsia="Times New Roman"/>
                <w:sz w:val="20"/>
                <w:szCs w:val="20"/>
              </w:rPr>
            </w:pPr>
            <w:r w:rsidRPr="009A4AE6">
              <w:rPr>
                <w:rFonts w:eastAsia="Times New Roman"/>
                <w:sz w:val="20"/>
                <w:szCs w:val="20"/>
              </w:rPr>
              <w:t>Tierra Regular</w:t>
            </w:r>
          </w:p>
        </w:tc>
      </w:tr>
      <w:tr w:rsidR="00DD5EE0" w:rsidRPr="009A4AE6" w14:paraId="5C529333" w14:textId="77777777" w:rsidTr="009F4632">
        <w:trPr>
          <w:trHeight w:val="300"/>
          <w:jc w:val="center"/>
        </w:trPr>
        <w:tc>
          <w:tcPr>
            <w:tcW w:w="1413" w:type="dxa"/>
            <w:noWrap/>
            <w:vAlign w:val="center"/>
            <w:hideMark/>
          </w:tcPr>
          <w:p w14:paraId="4B0C21DF" w14:textId="77777777" w:rsidR="00DD5EE0" w:rsidRPr="009A4AE6" w:rsidRDefault="00DD5EE0" w:rsidP="00794544">
            <w:pPr>
              <w:spacing w:before="0" w:after="0" w:line="240" w:lineRule="atLeast"/>
              <w:ind w:firstLine="0"/>
              <w:jc w:val="center"/>
              <w:rPr>
                <w:rFonts w:eastAsia="Times New Roman"/>
                <w:sz w:val="20"/>
                <w:szCs w:val="20"/>
              </w:rPr>
            </w:pPr>
            <w:r w:rsidRPr="009A4AE6">
              <w:rPr>
                <w:rFonts w:eastAsia="Times New Roman"/>
                <w:sz w:val="20"/>
                <w:szCs w:val="20"/>
              </w:rPr>
              <w:t>TM</w:t>
            </w:r>
          </w:p>
        </w:tc>
        <w:tc>
          <w:tcPr>
            <w:tcW w:w="3544" w:type="dxa"/>
            <w:noWrap/>
            <w:vAlign w:val="center"/>
            <w:hideMark/>
          </w:tcPr>
          <w:p w14:paraId="2B7C5842" w14:textId="77777777" w:rsidR="00DD5EE0" w:rsidRPr="009A4AE6" w:rsidRDefault="00DD5EE0" w:rsidP="00794544">
            <w:pPr>
              <w:spacing w:before="0" w:after="0" w:line="240" w:lineRule="atLeast"/>
              <w:ind w:firstLine="0"/>
              <w:jc w:val="center"/>
              <w:rPr>
                <w:rFonts w:eastAsia="Times New Roman"/>
                <w:sz w:val="20"/>
                <w:szCs w:val="20"/>
              </w:rPr>
            </w:pPr>
            <w:r w:rsidRPr="009A4AE6">
              <w:rPr>
                <w:rFonts w:eastAsia="Times New Roman"/>
                <w:sz w:val="20"/>
                <w:szCs w:val="20"/>
              </w:rPr>
              <w:t>Tierra Mala</w:t>
            </w:r>
          </w:p>
        </w:tc>
      </w:tr>
    </w:tbl>
    <w:p w14:paraId="32A4819D" w14:textId="4BEC0AE1" w:rsidR="003B16A6" w:rsidRPr="009A4AE6" w:rsidRDefault="009F4632" w:rsidP="00FB73E9">
      <w:pPr>
        <w:spacing w:line="240" w:lineRule="auto"/>
        <w:ind w:firstLine="0"/>
        <w:rPr>
          <w:rFonts w:eastAsia="Times New Roman"/>
          <w:sz w:val="20"/>
          <w:szCs w:val="20"/>
        </w:rPr>
      </w:pPr>
      <w:r w:rsidRPr="009A4AE6">
        <w:rPr>
          <w:rFonts w:eastAsia="Times New Roman"/>
          <w:b/>
          <w:bCs/>
          <w:sz w:val="20"/>
          <w:szCs w:val="20"/>
        </w:rPr>
        <w:t>Fuente:</w:t>
      </w:r>
      <w:r w:rsidRPr="009A4AE6">
        <w:rPr>
          <w:rFonts w:eastAsia="Times New Roman"/>
          <w:sz w:val="20"/>
          <w:szCs w:val="20"/>
        </w:rPr>
        <w:t xml:space="preserve"> Departamento Obra Pública Municipal, 2023.</w:t>
      </w:r>
    </w:p>
    <w:p w14:paraId="7752C415" w14:textId="30A4D5B1" w:rsidR="00235184" w:rsidRPr="009A4AE6" w:rsidRDefault="00235184" w:rsidP="00FB73E9">
      <w:pPr>
        <w:pStyle w:val="Ttulo2"/>
        <w:numPr>
          <w:ilvl w:val="1"/>
          <w:numId w:val="15"/>
        </w:numPr>
        <w:spacing w:line="240" w:lineRule="auto"/>
        <w:rPr>
          <w:rFonts w:ascii="Century Gothic" w:eastAsia="Times New Roman" w:hAnsi="Century Gothic"/>
          <w:sz w:val="22"/>
          <w:szCs w:val="22"/>
        </w:rPr>
      </w:pPr>
      <w:bookmarkStart w:id="306" w:name="_Toc153864250"/>
      <w:bookmarkStart w:id="307" w:name="_Toc175998077"/>
      <w:r w:rsidRPr="009A4AE6">
        <w:rPr>
          <w:rFonts w:ascii="Century Gothic" w:eastAsia="Times New Roman" w:hAnsi="Century Gothic"/>
          <w:sz w:val="22"/>
          <w:szCs w:val="22"/>
        </w:rPr>
        <w:t xml:space="preserve">Disponibilidad futura de recursos para la </w:t>
      </w:r>
      <w:r w:rsidR="00EA7F27" w:rsidRPr="009A4AE6">
        <w:rPr>
          <w:rFonts w:ascii="Century Gothic" w:eastAsia="Times New Roman" w:hAnsi="Century Gothic"/>
          <w:sz w:val="22"/>
          <w:szCs w:val="22"/>
        </w:rPr>
        <w:t>R</w:t>
      </w:r>
      <w:r w:rsidRPr="009A4AE6">
        <w:rPr>
          <w:rFonts w:ascii="Century Gothic" w:eastAsia="Times New Roman" w:hAnsi="Century Gothic"/>
          <w:sz w:val="22"/>
          <w:szCs w:val="22"/>
        </w:rPr>
        <w:t xml:space="preserve">ed </w:t>
      </w:r>
      <w:r w:rsidR="00EA7F27" w:rsidRPr="009A4AE6">
        <w:rPr>
          <w:rFonts w:ascii="Century Gothic" w:eastAsia="Times New Roman" w:hAnsi="Century Gothic"/>
          <w:sz w:val="22"/>
          <w:szCs w:val="22"/>
        </w:rPr>
        <w:t>V</w:t>
      </w:r>
      <w:r w:rsidRPr="009A4AE6">
        <w:rPr>
          <w:rFonts w:ascii="Century Gothic" w:eastAsia="Times New Roman" w:hAnsi="Century Gothic"/>
          <w:sz w:val="22"/>
          <w:szCs w:val="22"/>
        </w:rPr>
        <w:t>ial</w:t>
      </w:r>
      <w:r w:rsidR="00EA7F27" w:rsidRPr="009A4AE6">
        <w:rPr>
          <w:rFonts w:ascii="Century Gothic" w:eastAsia="Times New Roman" w:hAnsi="Century Gothic"/>
          <w:sz w:val="22"/>
          <w:szCs w:val="22"/>
        </w:rPr>
        <w:t xml:space="preserve"> Cantonal</w:t>
      </w:r>
      <w:bookmarkEnd w:id="306"/>
      <w:bookmarkEnd w:id="307"/>
    </w:p>
    <w:p w14:paraId="27EC772A" w14:textId="176954A8" w:rsidR="00794544" w:rsidRPr="009A4AE6" w:rsidRDefault="00E82CA7" w:rsidP="00D67CBB">
      <w:pPr>
        <w:spacing w:after="0"/>
        <w:rPr>
          <w:rFonts w:eastAsia="Times New Roman" w:cs="Arial"/>
        </w:rPr>
      </w:pPr>
      <w:r w:rsidRPr="009A4AE6">
        <w:rPr>
          <w:rFonts w:eastAsia="Times New Roman" w:cs="Arial"/>
        </w:rPr>
        <w:t>En este apartado se</w:t>
      </w:r>
      <w:r w:rsidR="003068FC" w:rsidRPr="009A4AE6">
        <w:rPr>
          <w:rFonts w:eastAsia="Times New Roman" w:cs="Arial"/>
        </w:rPr>
        <w:t xml:space="preserve"> incluye el histórico de </w:t>
      </w:r>
      <w:r w:rsidRPr="009A4AE6">
        <w:rPr>
          <w:rFonts w:eastAsia="Times New Roman" w:cs="Arial"/>
        </w:rPr>
        <w:t>ingresos</w:t>
      </w:r>
      <w:r w:rsidR="00965428" w:rsidRPr="009A4AE6">
        <w:rPr>
          <w:rFonts w:eastAsia="Times New Roman" w:cs="Arial"/>
        </w:rPr>
        <w:t xml:space="preserve"> totales que </w:t>
      </w:r>
      <w:r w:rsidR="00021A6F" w:rsidRPr="009A4AE6">
        <w:rPr>
          <w:rFonts w:eastAsia="Times New Roman" w:cs="Arial"/>
        </w:rPr>
        <w:t>ha</w:t>
      </w:r>
      <w:r w:rsidR="00DC7974" w:rsidRPr="009A4AE6">
        <w:rPr>
          <w:rFonts w:eastAsia="Times New Roman" w:cs="Arial"/>
        </w:rPr>
        <w:t xml:space="preserve"> recibido la municipalidad </w:t>
      </w:r>
      <w:r w:rsidRPr="009A4AE6">
        <w:rPr>
          <w:rFonts w:eastAsia="Times New Roman" w:cs="Arial"/>
        </w:rPr>
        <w:t>para</w:t>
      </w:r>
      <w:r w:rsidR="003068FC" w:rsidRPr="009A4AE6">
        <w:rPr>
          <w:rFonts w:eastAsia="Times New Roman" w:cs="Arial"/>
        </w:rPr>
        <w:t xml:space="preserve"> l</w:t>
      </w:r>
      <w:r w:rsidR="00753AD0" w:rsidRPr="009A4AE6">
        <w:rPr>
          <w:rFonts w:eastAsia="Times New Roman" w:cs="Arial"/>
        </w:rPr>
        <w:t>a intervención de la red vial y la proyección de recursos futuros</w:t>
      </w:r>
      <w:r w:rsidR="003068FC" w:rsidRPr="009A4AE6">
        <w:rPr>
          <w:rFonts w:eastAsia="Times New Roman" w:cs="Arial"/>
        </w:rPr>
        <w:t>.</w:t>
      </w:r>
      <w:r w:rsidR="00DC7974" w:rsidRPr="009A4AE6">
        <w:rPr>
          <w:rFonts w:eastAsia="Times New Roman" w:cs="Arial"/>
        </w:rPr>
        <w:t xml:space="preserve"> Datos que son tomados </w:t>
      </w:r>
      <w:r w:rsidR="00E96F54" w:rsidRPr="009A4AE6">
        <w:rPr>
          <w:rFonts w:eastAsia="Times New Roman" w:cs="Arial"/>
        </w:rPr>
        <w:t>la Ley 9329</w:t>
      </w:r>
      <w:r w:rsidR="00892CFC" w:rsidRPr="009A4AE6">
        <w:rPr>
          <w:rFonts w:eastAsia="Times New Roman" w:cs="Arial"/>
        </w:rPr>
        <w:t xml:space="preserve"> y Ley 8114, para</w:t>
      </w:r>
      <w:r w:rsidR="005451E1" w:rsidRPr="009A4AE6">
        <w:rPr>
          <w:rFonts w:eastAsia="Times New Roman" w:cs="Arial"/>
        </w:rPr>
        <w:t xml:space="preserve"> los años anteriores hasta </w:t>
      </w:r>
      <w:r w:rsidR="00E96F54" w:rsidRPr="009A4AE6">
        <w:rPr>
          <w:rFonts w:eastAsia="Times New Roman" w:cs="Arial"/>
        </w:rPr>
        <w:t>al 202</w:t>
      </w:r>
      <w:r w:rsidR="00EA7F27" w:rsidRPr="009A4AE6">
        <w:rPr>
          <w:rFonts w:eastAsia="Times New Roman" w:cs="Arial"/>
        </w:rPr>
        <w:t>2</w:t>
      </w:r>
      <w:r w:rsidR="00E96F54" w:rsidRPr="009A4AE6">
        <w:rPr>
          <w:rFonts w:eastAsia="Times New Roman" w:cs="Arial"/>
        </w:rPr>
        <w:t>,</w:t>
      </w:r>
      <w:r w:rsidR="006C0D32" w:rsidRPr="009A4AE6">
        <w:rPr>
          <w:rFonts w:eastAsia="Times New Roman" w:cs="Arial"/>
        </w:rPr>
        <w:t xml:space="preserve"> </w:t>
      </w:r>
      <w:r w:rsidR="00E53DD3" w:rsidRPr="009A4AE6">
        <w:rPr>
          <w:rFonts w:eastAsia="Times New Roman" w:cs="Arial"/>
        </w:rPr>
        <w:t xml:space="preserve">del </w:t>
      </w:r>
      <w:r w:rsidR="00DC7974" w:rsidRPr="009A4AE6">
        <w:rPr>
          <w:rFonts w:eastAsia="Times New Roman" w:cs="Arial"/>
        </w:rPr>
        <w:t>reporte de ingresos brindado por el MOPT</w:t>
      </w:r>
      <w:r w:rsidR="00EA7F27" w:rsidRPr="009A4AE6">
        <w:rPr>
          <w:rFonts w:eastAsia="Times New Roman" w:cs="Arial"/>
        </w:rPr>
        <w:t xml:space="preserve"> y</w:t>
      </w:r>
      <w:r w:rsidR="00DC7974" w:rsidRPr="009A4AE6">
        <w:rPr>
          <w:rFonts w:eastAsia="Times New Roman" w:cs="Arial"/>
        </w:rPr>
        <w:t xml:space="preserve"> del presupuesto ordinario y extraordinario </w:t>
      </w:r>
      <w:r w:rsidR="00EA7F27" w:rsidRPr="009A4AE6">
        <w:rPr>
          <w:rFonts w:eastAsia="Times New Roman" w:cs="Arial"/>
        </w:rPr>
        <w:t xml:space="preserve">del Departamento de Obra Pública, </w:t>
      </w:r>
      <w:r w:rsidR="00DC7974" w:rsidRPr="009A4AE6">
        <w:rPr>
          <w:rFonts w:eastAsia="Times New Roman" w:cs="Arial"/>
        </w:rPr>
        <w:t>de los últimos tres años</w:t>
      </w:r>
      <w:r w:rsidR="00CA1EEF" w:rsidRPr="009A4AE6">
        <w:rPr>
          <w:rFonts w:eastAsia="Times New Roman" w:cs="Arial"/>
        </w:rPr>
        <w:t xml:space="preserve">, </w:t>
      </w:r>
      <w:r w:rsidR="00225CB9" w:rsidRPr="009A4AE6">
        <w:rPr>
          <w:rFonts w:eastAsia="Times New Roman" w:cs="Arial"/>
        </w:rPr>
        <w:t xml:space="preserve">tomando en cuenta la información suministrada por </w:t>
      </w:r>
      <w:r w:rsidR="00FB73E9" w:rsidRPr="009A4AE6">
        <w:rPr>
          <w:rFonts w:eastAsia="Times New Roman" w:cs="Arial"/>
        </w:rPr>
        <w:t>el Departamento</w:t>
      </w:r>
      <w:r w:rsidR="00225CB9" w:rsidRPr="009A4AE6">
        <w:rPr>
          <w:rFonts w:eastAsia="Times New Roman" w:cs="Arial"/>
        </w:rPr>
        <w:t xml:space="preserve"> </w:t>
      </w:r>
      <w:r w:rsidR="00EA7F27" w:rsidRPr="009A4AE6">
        <w:rPr>
          <w:rFonts w:eastAsia="Times New Roman" w:cs="Arial"/>
        </w:rPr>
        <w:t>F</w:t>
      </w:r>
      <w:r w:rsidR="00225CB9" w:rsidRPr="009A4AE6">
        <w:rPr>
          <w:rFonts w:eastAsia="Times New Roman" w:cs="Arial"/>
        </w:rPr>
        <w:t xml:space="preserve">inanciero de la </w:t>
      </w:r>
      <w:r w:rsidR="00CA1EEF" w:rsidRPr="009A4AE6">
        <w:rPr>
          <w:rFonts w:eastAsia="Times New Roman" w:cs="Arial"/>
        </w:rPr>
        <w:t>M</w:t>
      </w:r>
      <w:r w:rsidR="005F3532" w:rsidRPr="009A4AE6">
        <w:rPr>
          <w:rFonts w:eastAsia="Times New Roman" w:cs="Arial"/>
        </w:rPr>
        <w:t>unicipal</w:t>
      </w:r>
      <w:r w:rsidR="00DC7974" w:rsidRPr="009A4AE6">
        <w:rPr>
          <w:rFonts w:eastAsia="Times New Roman" w:cs="Arial"/>
        </w:rPr>
        <w:t xml:space="preserve"> y de los informes de rendición de cuentas</w:t>
      </w:r>
      <w:r w:rsidR="00225CB9" w:rsidRPr="009A4AE6">
        <w:rPr>
          <w:rFonts w:eastAsia="Times New Roman" w:cs="Arial"/>
        </w:rPr>
        <w:t xml:space="preserve"> correspondientes a estos años. </w:t>
      </w:r>
    </w:p>
    <w:p w14:paraId="73DD4CAF" w14:textId="77777777" w:rsidR="00EA7F27" w:rsidRPr="009A4AE6" w:rsidRDefault="00EA7F27" w:rsidP="00D67CBB">
      <w:pPr>
        <w:spacing w:after="0"/>
        <w:rPr>
          <w:rFonts w:eastAsia="Times New Roman" w:cs="Arial"/>
        </w:rPr>
      </w:pPr>
    </w:p>
    <w:p w14:paraId="0322D578" w14:textId="77777777" w:rsidR="00EA7F27" w:rsidRDefault="00EA7F27" w:rsidP="00D67CBB">
      <w:pPr>
        <w:spacing w:after="0"/>
        <w:rPr>
          <w:rFonts w:eastAsia="Times New Roman" w:cs="Arial"/>
        </w:rPr>
      </w:pPr>
    </w:p>
    <w:p w14:paraId="6A5C9758" w14:textId="77777777" w:rsidR="00B03237" w:rsidRPr="009A4AE6" w:rsidRDefault="00B03237" w:rsidP="00D67CBB">
      <w:pPr>
        <w:spacing w:after="0"/>
        <w:rPr>
          <w:rFonts w:eastAsia="Times New Roman" w:cs="Arial"/>
        </w:rPr>
      </w:pPr>
    </w:p>
    <w:p w14:paraId="64DBE9DB" w14:textId="20CA2BDA" w:rsidR="00794544" w:rsidRPr="009A4AE6" w:rsidRDefault="00D2761B" w:rsidP="00D67CBB">
      <w:pPr>
        <w:spacing w:after="0"/>
        <w:rPr>
          <w:rFonts w:eastAsia="Times New Roman" w:cs="Arial"/>
        </w:rPr>
      </w:pPr>
      <w:r w:rsidRPr="009A4AE6">
        <w:rPr>
          <w:rFonts w:eastAsia="Times New Roman" w:cs="Arial"/>
        </w:rPr>
        <w:t xml:space="preserve">A </w:t>
      </w:r>
      <w:r w:rsidR="00B7556E" w:rsidRPr="009A4AE6">
        <w:rPr>
          <w:rFonts w:eastAsia="Times New Roman" w:cs="Arial"/>
        </w:rPr>
        <w:t>continuación,</w:t>
      </w:r>
      <w:r w:rsidRPr="009A4AE6">
        <w:rPr>
          <w:rFonts w:eastAsia="Times New Roman" w:cs="Arial"/>
        </w:rPr>
        <w:t xml:space="preserve"> dichos cálculos:</w:t>
      </w:r>
    </w:p>
    <w:p w14:paraId="76B6918A" w14:textId="3574070D" w:rsidR="00A7522D" w:rsidRPr="009A4AE6" w:rsidRDefault="009A4955" w:rsidP="00696B3B">
      <w:pPr>
        <w:pStyle w:val="Tablas"/>
      </w:pPr>
      <w:bookmarkStart w:id="308" w:name="_Toc5116051"/>
      <w:bookmarkStart w:id="309" w:name="_Toc153863540"/>
      <w:bookmarkStart w:id="310" w:name="_Hlk151964633"/>
      <w:r w:rsidRPr="009A4AE6">
        <w:t xml:space="preserve">Tabla </w:t>
      </w:r>
      <w:r w:rsidR="00A53E2D" w:rsidRPr="009A4AE6">
        <w:t>3</w:t>
      </w:r>
      <w:r w:rsidR="009A4AE6" w:rsidRPr="009A4AE6">
        <w:t>8</w:t>
      </w:r>
      <w:r w:rsidR="00EC5BE9" w:rsidRPr="009A4AE6">
        <w:t>.</w:t>
      </w:r>
      <w:r w:rsidRPr="009A4AE6">
        <w:t xml:space="preserve"> Histórico de ingresos para inversión en caminos municipales, 20</w:t>
      </w:r>
      <w:r w:rsidR="00D15D52" w:rsidRPr="009A4AE6">
        <w:t>20</w:t>
      </w:r>
      <w:r w:rsidRPr="009A4AE6">
        <w:t>-20</w:t>
      </w:r>
      <w:bookmarkEnd w:id="308"/>
      <w:r w:rsidR="00D15D52" w:rsidRPr="009A4AE6">
        <w:t>22</w:t>
      </w:r>
      <w:bookmarkEnd w:id="309"/>
    </w:p>
    <w:tbl>
      <w:tblPr>
        <w:tblW w:w="8070" w:type="dxa"/>
        <w:jc w:val="center"/>
        <w:tblCellMar>
          <w:left w:w="70" w:type="dxa"/>
          <w:right w:w="70" w:type="dxa"/>
        </w:tblCellMar>
        <w:tblLook w:val="04A0" w:firstRow="1" w:lastRow="0" w:firstColumn="1" w:lastColumn="0" w:noHBand="0" w:noVBand="1"/>
      </w:tblPr>
      <w:tblGrid>
        <w:gridCol w:w="1975"/>
        <w:gridCol w:w="1984"/>
        <w:gridCol w:w="1843"/>
        <w:gridCol w:w="2268"/>
      </w:tblGrid>
      <w:tr w:rsidR="00D168D6" w:rsidRPr="009A4AE6" w14:paraId="1593BC9A" w14:textId="77777777" w:rsidTr="00EA7F27">
        <w:trPr>
          <w:trHeight w:val="540"/>
          <w:jc w:val="center"/>
        </w:trPr>
        <w:tc>
          <w:tcPr>
            <w:tcW w:w="1975" w:type="dxa"/>
            <w:tcBorders>
              <w:bottom w:val="single" w:sz="4" w:space="0" w:color="auto"/>
            </w:tcBorders>
            <w:shd w:val="clear" w:color="000000" w:fill="BFBFBF"/>
            <w:vAlign w:val="center"/>
            <w:hideMark/>
          </w:tcPr>
          <w:bookmarkEnd w:id="310"/>
          <w:p w14:paraId="66BD601B" w14:textId="77777777" w:rsidR="007F3B00" w:rsidRPr="009A4AE6" w:rsidRDefault="007F3B00" w:rsidP="00A53E2D">
            <w:pPr>
              <w:spacing w:after="0" w:line="240" w:lineRule="atLeast"/>
              <w:ind w:firstLine="0"/>
              <w:jc w:val="center"/>
              <w:rPr>
                <w:rFonts w:eastAsia="Times New Roman" w:cs="Calibri"/>
                <w:b/>
                <w:bCs/>
                <w:color w:val="000000"/>
                <w:sz w:val="18"/>
                <w:szCs w:val="18"/>
              </w:rPr>
            </w:pPr>
            <w:r w:rsidRPr="009A4AE6">
              <w:rPr>
                <w:rFonts w:eastAsia="Times New Roman" w:cs="Calibri"/>
                <w:b/>
                <w:bCs/>
                <w:color w:val="000000"/>
                <w:sz w:val="18"/>
                <w:szCs w:val="18"/>
              </w:rPr>
              <w:t>Origen de los Recursos</w:t>
            </w:r>
          </w:p>
        </w:tc>
        <w:tc>
          <w:tcPr>
            <w:tcW w:w="1984" w:type="dxa"/>
            <w:tcBorders>
              <w:bottom w:val="single" w:sz="4" w:space="0" w:color="auto"/>
            </w:tcBorders>
            <w:shd w:val="clear" w:color="000000" w:fill="BFBFBF"/>
            <w:noWrap/>
            <w:vAlign w:val="center"/>
            <w:hideMark/>
          </w:tcPr>
          <w:p w14:paraId="0A1CE4F9" w14:textId="77777777" w:rsidR="007F3B00" w:rsidRPr="009A4AE6" w:rsidRDefault="007F3B00" w:rsidP="00A53E2D">
            <w:pPr>
              <w:spacing w:after="0" w:line="240" w:lineRule="atLeast"/>
              <w:ind w:firstLine="0"/>
              <w:jc w:val="center"/>
              <w:rPr>
                <w:rFonts w:eastAsia="Times New Roman" w:cs="Calibri"/>
                <w:b/>
                <w:bCs/>
                <w:color w:val="000000"/>
                <w:sz w:val="18"/>
                <w:szCs w:val="18"/>
              </w:rPr>
            </w:pPr>
            <w:r w:rsidRPr="009A4AE6">
              <w:rPr>
                <w:rFonts w:eastAsia="Times New Roman" w:cs="Calibri"/>
                <w:b/>
                <w:bCs/>
                <w:color w:val="000000"/>
                <w:sz w:val="18"/>
                <w:szCs w:val="18"/>
              </w:rPr>
              <w:t>2020</w:t>
            </w:r>
          </w:p>
        </w:tc>
        <w:tc>
          <w:tcPr>
            <w:tcW w:w="1843" w:type="dxa"/>
            <w:tcBorders>
              <w:bottom w:val="single" w:sz="4" w:space="0" w:color="auto"/>
            </w:tcBorders>
            <w:shd w:val="clear" w:color="000000" w:fill="BFBFBF"/>
            <w:noWrap/>
            <w:vAlign w:val="center"/>
            <w:hideMark/>
          </w:tcPr>
          <w:p w14:paraId="1188CCEC" w14:textId="77777777" w:rsidR="007F3B00" w:rsidRPr="009A4AE6" w:rsidRDefault="007F3B00" w:rsidP="00A53E2D">
            <w:pPr>
              <w:spacing w:after="0" w:line="240" w:lineRule="atLeast"/>
              <w:ind w:firstLine="0"/>
              <w:jc w:val="center"/>
              <w:rPr>
                <w:rFonts w:eastAsia="Times New Roman" w:cs="Calibri"/>
                <w:b/>
                <w:bCs/>
                <w:color w:val="000000"/>
                <w:sz w:val="18"/>
                <w:szCs w:val="18"/>
              </w:rPr>
            </w:pPr>
            <w:r w:rsidRPr="009A4AE6">
              <w:rPr>
                <w:rFonts w:eastAsia="Times New Roman" w:cs="Calibri"/>
                <w:b/>
                <w:bCs/>
                <w:color w:val="000000"/>
                <w:sz w:val="18"/>
                <w:szCs w:val="18"/>
              </w:rPr>
              <w:t>2021</w:t>
            </w:r>
          </w:p>
        </w:tc>
        <w:tc>
          <w:tcPr>
            <w:tcW w:w="2268" w:type="dxa"/>
            <w:tcBorders>
              <w:bottom w:val="single" w:sz="4" w:space="0" w:color="auto"/>
            </w:tcBorders>
            <w:shd w:val="clear" w:color="000000" w:fill="BFBFBF"/>
            <w:noWrap/>
            <w:vAlign w:val="center"/>
            <w:hideMark/>
          </w:tcPr>
          <w:p w14:paraId="482A3082" w14:textId="77777777" w:rsidR="007F3B00" w:rsidRPr="009A4AE6" w:rsidRDefault="007F3B00" w:rsidP="00A53E2D">
            <w:pPr>
              <w:spacing w:after="0" w:line="240" w:lineRule="atLeast"/>
              <w:ind w:firstLine="0"/>
              <w:jc w:val="center"/>
              <w:rPr>
                <w:rFonts w:eastAsia="Times New Roman" w:cs="Calibri"/>
                <w:b/>
                <w:bCs/>
                <w:color w:val="000000"/>
                <w:sz w:val="18"/>
                <w:szCs w:val="18"/>
              </w:rPr>
            </w:pPr>
            <w:r w:rsidRPr="009A4AE6">
              <w:rPr>
                <w:rFonts w:eastAsia="Times New Roman" w:cs="Calibri"/>
                <w:b/>
                <w:bCs/>
                <w:color w:val="000000"/>
                <w:sz w:val="18"/>
                <w:szCs w:val="18"/>
              </w:rPr>
              <w:t>2022</w:t>
            </w:r>
          </w:p>
        </w:tc>
      </w:tr>
      <w:tr w:rsidR="007F3B00" w:rsidRPr="009A4AE6" w14:paraId="294C5977" w14:textId="77777777" w:rsidTr="00EA7F27">
        <w:trPr>
          <w:trHeight w:val="300"/>
          <w:jc w:val="center"/>
        </w:trPr>
        <w:tc>
          <w:tcPr>
            <w:tcW w:w="1975" w:type="dxa"/>
            <w:tcBorders>
              <w:top w:val="single" w:sz="4" w:space="0" w:color="auto"/>
            </w:tcBorders>
            <w:shd w:val="clear" w:color="auto" w:fill="auto"/>
            <w:noWrap/>
            <w:vAlign w:val="center"/>
            <w:hideMark/>
          </w:tcPr>
          <w:p w14:paraId="5FB71D76" w14:textId="77777777" w:rsidR="007F3B00" w:rsidRPr="009A4AE6" w:rsidRDefault="007F3B00" w:rsidP="00A53E2D">
            <w:pPr>
              <w:spacing w:after="0" w:line="240" w:lineRule="atLeast"/>
              <w:ind w:firstLine="0"/>
              <w:rPr>
                <w:rFonts w:eastAsia="Times New Roman" w:cs="Calibri"/>
                <w:color w:val="000000"/>
                <w:sz w:val="18"/>
                <w:szCs w:val="18"/>
              </w:rPr>
            </w:pPr>
            <w:r w:rsidRPr="009A4AE6">
              <w:rPr>
                <w:rFonts w:eastAsia="Times New Roman" w:cs="Calibri"/>
                <w:color w:val="000000"/>
                <w:sz w:val="18"/>
                <w:szCs w:val="18"/>
              </w:rPr>
              <w:t>Ley 8114 - Ley 9329</w:t>
            </w:r>
          </w:p>
        </w:tc>
        <w:tc>
          <w:tcPr>
            <w:tcW w:w="1984" w:type="dxa"/>
            <w:tcBorders>
              <w:top w:val="single" w:sz="4" w:space="0" w:color="auto"/>
            </w:tcBorders>
            <w:shd w:val="clear" w:color="auto" w:fill="auto"/>
            <w:noWrap/>
            <w:vAlign w:val="center"/>
            <w:hideMark/>
          </w:tcPr>
          <w:p w14:paraId="0EF21694" w14:textId="77777777" w:rsidR="007F3B00" w:rsidRPr="009A4AE6" w:rsidRDefault="007F3B00" w:rsidP="00A53E2D">
            <w:pPr>
              <w:spacing w:after="0" w:line="240" w:lineRule="atLeast"/>
              <w:ind w:firstLine="0"/>
              <w:jc w:val="left"/>
              <w:rPr>
                <w:rFonts w:eastAsia="Times New Roman" w:cs="Calibri"/>
                <w:color w:val="000000"/>
                <w:sz w:val="18"/>
                <w:szCs w:val="18"/>
              </w:rPr>
            </w:pPr>
            <w:r w:rsidRPr="009A4AE6">
              <w:rPr>
                <w:rFonts w:ascii="Arial" w:eastAsia="Times New Roman" w:hAnsi="Arial" w:cs="Arial"/>
                <w:color w:val="000000"/>
                <w:sz w:val="18"/>
                <w:szCs w:val="18"/>
              </w:rPr>
              <w:t>₡</w:t>
            </w:r>
            <w:r w:rsidRPr="009A4AE6">
              <w:rPr>
                <w:rFonts w:eastAsia="Times New Roman" w:cs="Calibri"/>
                <w:color w:val="000000"/>
                <w:sz w:val="18"/>
                <w:szCs w:val="18"/>
              </w:rPr>
              <w:t>2 320 047 803,01</w:t>
            </w:r>
          </w:p>
        </w:tc>
        <w:tc>
          <w:tcPr>
            <w:tcW w:w="1843" w:type="dxa"/>
            <w:tcBorders>
              <w:top w:val="single" w:sz="4" w:space="0" w:color="auto"/>
            </w:tcBorders>
            <w:shd w:val="clear" w:color="auto" w:fill="auto"/>
            <w:noWrap/>
            <w:vAlign w:val="center"/>
            <w:hideMark/>
          </w:tcPr>
          <w:p w14:paraId="7858F604" w14:textId="77777777" w:rsidR="007F3B00" w:rsidRPr="009A4AE6" w:rsidRDefault="007F3B00" w:rsidP="00A53E2D">
            <w:pPr>
              <w:spacing w:after="0" w:line="240" w:lineRule="atLeast"/>
              <w:ind w:firstLine="0"/>
              <w:jc w:val="left"/>
              <w:rPr>
                <w:rFonts w:eastAsia="Times New Roman" w:cs="Calibri"/>
                <w:color w:val="000000"/>
                <w:sz w:val="18"/>
                <w:szCs w:val="18"/>
              </w:rPr>
            </w:pPr>
            <w:r w:rsidRPr="009A4AE6">
              <w:rPr>
                <w:rFonts w:ascii="Arial" w:eastAsia="Times New Roman" w:hAnsi="Arial" w:cs="Arial"/>
                <w:color w:val="000000"/>
                <w:sz w:val="18"/>
                <w:szCs w:val="18"/>
              </w:rPr>
              <w:t>₡</w:t>
            </w:r>
            <w:r w:rsidRPr="009A4AE6">
              <w:rPr>
                <w:rFonts w:eastAsia="Times New Roman" w:cs="Calibri"/>
                <w:color w:val="000000"/>
                <w:sz w:val="18"/>
                <w:szCs w:val="18"/>
              </w:rPr>
              <w:t>2 643 001 471,69</w:t>
            </w:r>
          </w:p>
        </w:tc>
        <w:tc>
          <w:tcPr>
            <w:tcW w:w="2268" w:type="dxa"/>
            <w:tcBorders>
              <w:top w:val="single" w:sz="4" w:space="0" w:color="auto"/>
            </w:tcBorders>
            <w:shd w:val="clear" w:color="auto" w:fill="auto"/>
            <w:noWrap/>
            <w:vAlign w:val="bottom"/>
            <w:hideMark/>
          </w:tcPr>
          <w:p w14:paraId="07E2F7E2" w14:textId="77777777" w:rsidR="007F3B00" w:rsidRPr="009A4AE6" w:rsidRDefault="007F3B00" w:rsidP="00A53E2D">
            <w:pPr>
              <w:spacing w:after="0" w:line="240" w:lineRule="atLeast"/>
              <w:ind w:firstLine="0"/>
              <w:rPr>
                <w:rFonts w:eastAsia="Times New Roman" w:cs="Calibri"/>
                <w:color w:val="000000"/>
                <w:sz w:val="18"/>
                <w:szCs w:val="18"/>
              </w:rPr>
            </w:pPr>
            <w:r w:rsidRPr="009A4AE6">
              <w:rPr>
                <w:rFonts w:ascii="Arial" w:eastAsia="Times New Roman" w:hAnsi="Arial" w:cs="Arial"/>
                <w:color w:val="000000"/>
                <w:sz w:val="18"/>
                <w:szCs w:val="18"/>
              </w:rPr>
              <w:t>₡</w:t>
            </w:r>
            <w:r w:rsidRPr="009A4AE6">
              <w:rPr>
                <w:rFonts w:eastAsia="Times New Roman" w:cs="Calibri"/>
                <w:color w:val="000000"/>
                <w:sz w:val="18"/>
                <w:szCs w:val="18"/>
              </w:rPr>
              <w:t>2 909 551 158,00</w:t>
            </w:r>
          </w:p>
        </w:tc>
      </w:tr>
      <w:tr w:rsidR="007F3B00" w:rsidRPr="009A4AE6" w14:paraId="54CEE7D1" w14:textId="77777777" w:rsidTr="00EA7F27">
        <w:trPr>
          <w:trHeight w:val="300"/>
          <w:jc w:val="center"/>
        </w:trPr>
        <w:tc>
          <w:tcPr>
            <w:tcW w:w="1975" w:type="dxa"/>
            <w:shd w:val="clear" w:color="auto" w:fill="auto"/>
            <w:noWrap/>
            <w:vAlign w:val="center"/>
            <w:hideMark/>
          </w:tcPr>
          <w:p w14:paraId="71110531" w14:textId="4B2B27E6" w:rsidR="007F3B00" w:rsidRPr="009A4AE6" w:rsidRDefault="007F3B00" w:rsidP="00A53E2D">
            <w:pPr>
              <w:spacing w:after="0" w:line="240" w:lineRule="atLeast"/>
              <w:ind w:firstLine="0"/>
              <w:rPr>
                <w:rFonts w:eastAsia="Times New Roman" w:cs="Calibri"/>
                <w:color w:val="000000"/>
                <w:sz w:val="18"/>
                <w:szCs w:val="18"/>
              </w:rPr>
            </w:pPr>
            <w:r w:rsidRPr="009A4AE6">
              <w:rPr>
                <w:rFonts w:eastAsia="Times New Roman" w:cs="Calibri"/>
                <w:color w:val="000000"/>
                <w:sz w:val="18"/>
                <w:szCs w:val="18"/>
              </w:rPr>
              <w:t>Ley 7313</w:t>
            </w:r>
          </w:p>
        </w:tc>
        <w:tc>
          <w:tcPr>
            <w:tcW w:w="1984" w:type="dxa"/>
            <w:shd w:val="clear" w:color="auto" w:fill="auto"/>
            <w:noWrap/>
            <w:vAlign w:val="center"/>
            <w:hideMark/>
          </w:tcPr>
          <w:p w14:paraId="35011646" w14:textId="77777777" w:rsidR="007F3B00" w:rsidRPr="009A4AE6" w:rsidRDefault="007F3B00" w:rsidP="00A53E2D">
            <w:pPr>
              <w:spacing w:after="0" w:line="240" w:lineRule="atLeast"/>
              <w:ind w:firstLine="0"/>
              <w:jc w:val="left"/>
              <w:rPr>
                <w:rFonts w:eastAsia="Times New Roman" w:cs="Calibri"/>
                <w:color w:val="000000"/>
                <w:sz w:val="18"/>
                <w:szCs w:val="18"/>
              </w:rPr>
            </w:pPr>
            <w:r w:rsidRPr="009A4AE6">
              <w:rPr>
                <w:rFonts w:ascii="Arial" w:eastAsia="Times New Roman" w:hAnsi="Arial" w:cs="Arial"/>
                <w:color w:val="000000"/>
                <w:sz w:val="18"/>
                <w:szCs w:val="18"/>
              </w:rPr>
              <w:t>₡</w:t>
            </w:r>
            <w:r w:rsidRPr="009A4AE6">
              <w:rPr>
                <w:rFonts w:eastAsia="Times New Roman" w:cs="Calibri"/>
                <w:color w:val="000000"/>
                <w:sz w:val="18"/>
                <w:szCs w:val="18"/>
              </w:rPr>
              <w:t>350.360.000,00</w:t>
            </w:r>
          </w:p>
        </w:tc>
        <w:tc>
          <w:tcPr>
            <w:tcW w:w="1843" w:type="dxa"/>
            <w:shd w:val="clear" w:color="auto" w:fill="auto"/>
            <w:noWrap/>
            <w:vAlign w:val="center"/>
            <w:hideMark/>
          </w:tcPr>
          <w:p w14:paraId="05C03D72" w14:textId="77777777" w:rsidR="007F3B00" w:rsidRPr="009A4AE6" w:rsidRDefault="007F3B00" w:rsidP="00A53E2D">
            <w:pPr>
              <w:spacing w:after="0" w:line="240" w:lineRule="atLeast"/>
              <w:ind w:firstLine="0"/>
              <w:rPr>
                <w:rFonts w:eastAsia="Times New Roman" w:cs="Calibri"/>
                <w:color w:val="000000"/>
                <w:sz w:val="18"/>
                <w:szCs w:val="18"/>
              </w:rPr>
            </w:pPr>
            <w:r w:rsidRPr="009A4AE6">
              <w:rPr>
                <w:rFonts w:ascii="Arial" w:eastAsia="Times New Roman" w:hAnsi="Arial" w:cs="Arial"/>
                <w:color w:val="000000"/>
                <w:sz w:val="18"/>
                <w:szCs w:val="18"/>
              </w:rPr>
              <w:t>₡</w:t>
            </w:r>
            <w:r w:rsidRPr="009A4AE6">
              <w:rPr>
                <w:rFonts w:eastAsia="Times New Roman" w:cs="Calibri"/>
                <w:color w:val="000000"/>
                <w:sz w:val="18"/>
                <w:szCs w:val="18"/>
              </w:rPr>
              <w:t>309.360.000,00</w:t>
            </w:r>
          </w:p>
        </w:tc>
        <w:tc>
          <w:tcPr>
            <w:tcW w:w="2268" w:type="dxa"/>
            <w:shd w:val="clear" w:color="auto" w:fill="auto"/>
            <w:noWrap/>
            <w:vAlign w:val="bottom"/>
            <w:hideMark/>
          </w:tcPr>
          <w:p w14:paraId="3B01F2DD" w14:textId="77777777" w:rsidR="007F3B00" w:rsidRPr="009A4AE6" w:rsidRDefault="007F3B00" w:rsidP="00A53E2D">
            <w:pPr>
              <w:spacing w:after="0" w:line="240" w:lineRule="atLeast"/>
              <w:ind w:firstLine="0"/>
              <w:jc w:val="left"/>
              <w:rPr>
                <w:rFonts w:eastAsia="Times New Roman" w:cs="Tahoma"/>
                <w:color w:val="000000"/>
                <w:sz w:val="18"/>
                <w:szCs w:val="18"/>
              </w:rPr>
            </w:pPr>
            <w:r w:rsidRPr="009A4AE6">
              <w:rPr>
                <w:rFonts w:ascii="Arial" w:eastAsia="Times New Roman" w:hAnsi="Arial" w:cs="Arial"/>
                <w:color w:val="000000"/>
                <w:sz w:val="18"/>
                <w:szCs w:val="18"/>
              </w:rPr>
              <w:t>₡</w:t>
            </w:r>
            <w:r w:rsidRPr="009A4AE6">
              <w:rPr>
                <w:rFonts w:eastAsia="Times New Roman" w:cs="Calibri"/>
                <w:color w:val="000000"/>
                <w:sz w:val="18"/>
                <w:szCs w:val="18"/>
              </w:rPr>
              <w:t>393.360.000,00</w:t>
            </w:r>
          </w:p>
        </w:tc>
      </w:tr>
      <w:tr w:rsidR="007F3B00" w:rsidRPr="009A4AE6" w14:paraId="1F0EA999" w14:textId="77777777" w:rsidTr="00EA7F27">
        <w:trPr>
          <w:trHeight w:val="420"/>
          <w:jc w:val="center"/>
        </w:trPr>
        <w:tc>
          <w:tcPr>
            <w:tcW w:w="1975" w:type="dxa"/>
            <w:shd w:val="clear" w:color="auto" w:fill="auto"/>
            <w:noWrap/>
            <w:vAlign w:val="center"/>
            <w:hideMark/>
          </w:tcPr>
          <w:p w14:paraId="20A02D78" w14:textId="77777777" w:rsidR="007F3B00" w:rsidRPr="009A4AE6" w:rsidRDefault="007F3B00" w:rsidP="00A53E2D">
            <w:pPr>
              <w:spacing w:after="0" w:line="240" w:lineRule="atLeast"/>
              <w:ind w:firstLine="0"/>
              <w:rPr>
                <w:rFonts w:eastAsia="Times New Roman" w:cs="Calibri"/>
                <w:color w:val="000000"/>
                <w:sz w:val="18"/>
                <w:szCs w:val="18"/>
              </w:rPr>
            </w:pPr>
            <w:r w:rsidRPr="009A4AE6">
              <w:rPr>
                <w:rFonts w:eastAsia="Times New Roman" w:cs="Calibri"/>
                <w:color w:val="000000"/>
                <w:sz w:val="18"/>
                <w:szCs w:val="18"/>
              </w:rPr>
              <w:t>INDER</w:t>
            </w:r>
          </w:p>
        </w:tc>
        <w:tc>
          <w:tcPr>
            <w:tcW w:w="1984" w:type="dxa"/>
            <w:shd w:val="clear" w:color="auto" w:fill="auto"/>
            <w:noWrap/>
            <w:vAlign w:val="center"/>
            <w:hideMark/>
          </w:tcPr>
          <w:p w14:paraId="3BFD27B1" w14:textId="77777777" w:rsidR="007F3B00" w:rsidRPr="009A4AE6" w:rsidRDefault="007F3B00" w:rsidP="00A53E2D">
            <w:pPr>
              <w:spacing w:after="0" w:line="240" w:lineRule="atLeast"/>
              <w:ind w:firstLine="0"/>
              <w:jc w:val="left"/>
              <w:rPr>
                <w:rFonts w:eastAsia="Times New Roman" w:cs="Calibri"/>
                <w:color w:val="000000"/>
                <w:sz w:val="18"/>
                <w:szCs w:val="18"/>
              </w:rPr>
            </w:pPr>
            <w:r w:rsidRPr="009A4AE6">
              <w:rPr>
                <w:rFonts w:eastAsia="Times New Roman" w:cs="Calibri"/>
                <w:color w:val="000000"/>
                <w:sz w:val="18"/>
                <w:szCs w:val="18"/>
              </w:rPr>
              <w:t> </w:t>
            </w:r>
          </w:p>
        </w:tc>
        <w:tc>
          <w:tcPr>
            <w:tcW w:w="1843" w:type="dxa"/>
            <w:shd w:val="clear" w:color="auto" w:fill="auto"/>
            <w:noWrap/>
            <w:vAlign w:val="center"/>
            <w:hideMark/>
          </w:tcPr>
          <w:p w14:paraId="79E875A2" w14:textId="77777777" w:rsidR="007F3B00" w:rsidRPr="009A4AE6" w:rsidRDefault="007F3B00" w:rsidP="00A53E2D">
            <w:pPr>
              <w:spacing w:after="0" w:line="240" w:lineRule="atLeast"/>
              <w:ind w:firstLine="0"/>
              <w:jc w:val="left"/>
              <w:rPr>
                <w:rFonts w:eastAsia="Times New Roman" w:cs="Calibri"/>
                <w:color w:val="000000"/>
                <w:sz w:val="18"/>
                <w:szCs w:val="18"/>
              </w:rPr>
            </w:pPr>
            <w:r w:rsidRPr="009A4AE6">
              <w:rPr>
                <w:rFonts w:eastAsia="Times New Roman" w:cs="Calibri"/>
                <w:color w:val="000000"/>
                <w:sz w:val="18"/>
                <w:szCs w:val="18"/>
              </w:rPr>
              <w:t> </w:t>
            </w:r>
          </w:p>
        </w:tc>
        <w:tc>
          <w:tcPr>
            <w:tcW w:w="2268" w:type="dxa"/>
            <w:shd w:val="clear" w:color="auto" w:fill="auto"/>
            <w:noWrap/>
            <w:vAlign w:val="bottom"/>
            <w:hideMark/>
          </w:tcPr>
          <w:p w14:paraId="65F5BADD" w14:textId="77777777" w:rsidR="007F3B00" w:rsidRPr="009A4AE6" w:rsidRDefault="007F3B00" w:rsidP="00A53E2D">
            <w:pPr>
              <w:spacing w:after="0" w:line="240" w:lineRule="atLeast"/>
              <w:ind w:firstLine="0"/>
              <w:jc w:val="left"/>
              <w:rPr>
                <w:rFonts w:eastAsia="Times New Roman" w:cs="Calibri"/>
                <w:color w:val="000000"/>
                <w:sz w:val="18"/>
                <w:szCs w:val="18"/>
              </w:rPr>
            </w:pPr>
            <w:r w:rsidRPr="009A4AE6">
              <w:rPr>
                <w:rFonts w:ascii="Arial" w:eastAsia="Times New Roman" w:hAnsi="Arial" w:cs="Arial"/>
                <w:color w:val="000000"/>
                <w:sz w:val="18"/>
                <w:szCs w:val="18"/>
              </w:rPr>
              <w:t>₡</w:t>
            </w:r>
            <w:r w:rsidRPr="009A4AE6">
              <w:rPr>
                <w:rFonts w:eastAsia="Times New Roman" w:cs="Calibri"/>
                <w:color w:val="000000"/>
                <w:sz w:val="18"/>
                <w:szCs w:val="18"/>
              </w:rPr>
              <w:t>276 731 180,00</w:t>
            </w:r>
          </w:p>
        </w:tc>
      </w:tr>
      <w:tr w:rsidR="007F3B00" w:rsidRPr="009A4AE6" w14:paraId="14C71956" w14:textId="77777777" w:rsidTr="00EA7F27">
        <w:trPr>
          <w:trHeight w:val="315"/>
          <w:jc w:val="center"/>
        </w:trPr>
        <w:tc>
          <w:tcPr>
            <w:tcW w:w="1975" w:type="dxa"/>
            <w:shd w:val="clear" w:color="auto" w:fill="auto"/>
            <w:noWrap/>
            <w:vAlign w:val="center"/>
            <w:hideMark/>
          </w:tcPr>
          <w:p w14:paraId="108D08FC" w14:textId="77777777" w:rsidR="007F3B00" w:rsidRPr="009A4AE6" w:rsidRDefault="007F3B00" w:rsidP="00A53E2D">
            <w:pPr>
              <w:spacing w:after="0" w:line="240" w:lineRule="atLeast"/>
              <w:ind w:firstLine="0"/>
              <w:rPr>
                <w:rFonts w:eastAsia="Times New Roman" w:cs="Calibri"/>
                <w:color w:val="000000"/>
                <w:sz w:val="18"/>
                <w:szCs w:val="18"/>
              </w:rPr>
            </w:pPr>
            <w:r w:rsidRPr="009A4AE6">
              <w:rPr>
                <w:rFonts w:eastAsia="Times New Roman" w:cs="Calibri"/>
                <w:color w:val="000000"/>
                <w:sz w:val="18"/>
                <w:szCs w:val="18"/>
              </w:rPr>
              <w:t>JAPDEVA</w:t>
            </w:r>
          </w:p>
        </w:tc>
        <w:tc>
          <w:tcPr>
            <w:tcW w:w="1984" w:type="dxa"/>
            <w:shd w:val="clear" w:color="auto" w:fill="auto"/>
            <w:noWrap/>
            <w:vAlign w:val="center"/>
            <w:hideMark/>
          </w:tcPr>
          <w:p w14:paraId="0D9E5A15" w14:textId="77777777" w:rsidR="007F3B00" w:rsidRPr="009A4AE6" w:rsidRDefault="007F3B00" w:rsidP="00A53E2D">
            <w:pPr>
              <w:spacing w:after="0" w:line="240" w:lineRule="atLeast"/>
              <w:ind w:firstLine="0"/>
              <w:jc w:val="left"/>
              <w:rPr>
                <w:rFonts w:eastAsia="Times New Roman" w:cs="Calibri"/>
                <w:color w:val="000000"/>
                <w:sz w:val="18"/>
                <w:szCs w:val="18"/>
              </w:rPr>
            </w:pPr>
            <w:r w:rsidRPr="009A4AE6">
              <w:rPr>
                <w:rFonts w:eastAsia="Times New Roman" w:cs="Calibri"/>
                <w:color w:val="000000"/>
                <w:sz w:val="18"/>
                <w:szCs w:val="18"/>
              </w:rPr>
              <w:t> </w:t>
            </w:r>
          </w:p>
        </w:tc>
        <w:tc>
          <w:tcPr>
            <w:tcW w:w="1843" w:type="dxa"/>
            <w:shd w:val="clear" w:color="auto" w:fill="auto"/>
            <w:noWrap/>
            <w:vAlign w:val="center"/>
            <w:hideMark/>
          </w:tcPr>
          <w:p w14:paraId="0EF28364" w14:textId="77777777" w:rsidR="007F3B00" w:rsidRPr="009A4AE6" w:rsidRDefault="007F3B00" w:rsidP="00A53E2D">
            <w:pPr>
              <w:spacing w:after="0" w:line="240" w:lineRule="atLeast"/>
              <w:ind w:firstLine="0"/>
              <w:jc w:val="left"/>
              <w:rPr>
                <w:rFonts w:eastAsia="Times New Roman" w:cs="Calibri"/>
                <w:color w:val="000000"/>
                <w:sz w:val="18"/>
                <w:szCs w:val="18"/>
              </w:rPr>
            </w:pPr>
            <w:r w:rsidRPr="009A4AE6">
              <w:rPr>
                <w:rFonts w:eastAsia="Times New Roman" w:cs="Calibri"/>
                <w:color w:val="000000"/>
                <w:sz w:val="18"/>
                <w:szCs w:val="18"/>
              </w:rPr>
              <w:t> </w:t>
            </w:r>
          </w:p>
        </w:tc>
        <w:tc>
          <w:tcPr>
            <w:tcW w:w="2268" w:type="dxa"/>
            <w:shd w:val="clear" w:color="auto" w:fill="auto"/>
            <w:noWrap/>
            <w:vAlign w:val="bottom"/>
            <w:hideMark/>
          </w:tcPr>
          <w:p w14:paraId="08A749CE" w14:textId="77777777" w:rsidR="007F3B00" w:rsidRPr="009A4AE6" w:rsidRDefault="007F3B00" w:rsidP="00A53E2D">
            <w:pPr>
              <w:spacing w:after="0" w:line="240" w:lineRule="atLeast"/>
              <w:ind w:firstLine="0"/>
              <w:jc w:val="left"/>
              <w:rPr>
                <w:rFonts w:eastAsia="Times New Roman" w:cs="Calibri"/>
                <w:color w:val="000000"/>
                <w:sz w:val="18"/>
                <w:szCs w:val="18"/>
              </w:rPr>
            </w:pPr>
            <w:r w:rsidRPr="009A4AE6">
              <w:rPr>
                <w:rFonts w:eastAsia="Times New Roman" w:cs="Calibri"/>
                <w:color w:val="000000"/>
                <w:sz w:val="18"/>
                <w:szCs w:val="18"/>
              </w:rPr>
              <w:t> </w:t>
            </w:r>
          </w:p>
        </w:tc>
      </w:tr>
      <w:tr w:rsidR="007F3B00" w:rsidRPr="009A4AE6" w14:paraId="19F4588B" w14:textId="77777777" w:rsidTr="00EA7F27">
        <w:trPr>
          <w:trHeight w:val="330"/>
          <w:jc w:val="center"/>
        </w:trPr>
        <w:tc>
          <w:tcPr>
            <w:tcW w:w="1975" w:type="dxa"/>
            <w:shd w:val="clear" w:color="auto" w:fill="auto"/>
            <w:noWrap/>
            <w:vAlign w:val="center"/>
            <w:hideMark/>
          </w:tcPr>
          <w:p w14:paraId="3523C63E" w14:textId="77777777" w:rsidR="007F3B00" w:rsidRPr="009A4AE6" w:rsidRDefault="007F3B00" w:rsidP="00A53E2D">
            <w:pPr>
              <w:spacing w:after="0" w:line="240" w:lineRule="atLeast"/>
              <w:ind w:firstLine="0"/>
              <w:rPr>
                <w:rFonts w:eastAsia="Times New Roman" w:cs="Calibri"/>
                <w:color w:val="000000"/>
                <w:sz w:val="18"/>
                <w:szCs w:val="18"/>
              </w:rPr>
            </w:pPr>
            <w:r w:rsidRPr="009A4AE6">
              <w:rPr>
                <w:rFonts w:eastAsia="Times New Roman" w:cs="Calibri"/>
                <w:color w:val="000000"/>
                <w:sz w:val="18"/>
                <w:szCs w:val="18"/>
              </w:rPr>
              <w:t>MOPT- BID</w:t>
            </w:r>
          </w:p>
        </w:tc>
        <w:tc>
          <w:tcPr>
            <w:tcW w:w="1984" w:type="dxa"/>
            <w:shd w:val="clear" w:color="auto" w:fill="auto"/>
            <w:noWrap/>
            <w:vAlign w:val="center"/>
            <w:hideMark/>
          </w:tcPr>
          <w:p w14:paraId="387915BC" w14:textId="77777777" w:rsidR="007F3B00" w:rsidRPr="009A4AE6" w:rsidRDefault="007F3B00" w:rsidP="00A53E2D">
            <w:pPr>
              <w:spacing w:after="0" w:line="240" w:lineRule="atLeast"/>
              <w:ind w:firstLine="0"/>
              <w:jc w:val="left"/>
              <w:rPr>
                <w:rFonts w:eastAsia="Times New Roman" w:cs="Calibri"/>
                <w:color w:val="000000"/>
                <w:sz w:val="18"/>
                <w:szCs w:val="18"/>
              </w:rPr>
            </w:pPr>
            <w:r w:rsidRPr="009A4AE6">
              <w:rPr>
                <w:rFonts w:ascii="Arial" w:eastAsia="Times New Roman" w:hAnsi="Arial" w:cs="Arial"/>
                <w:color w:val="000000"/>
                <w:sz w:val="18"/>
                <w:szCs w:val="18"/>
              </w:rPr>
              <w:t>₡</w:t>
            </w:r>
            <w:r w:rsidRPr="009A4AE6">
              <w:rPr>
                <w:rFonts w:eastAsia="Times New Roman" w:cs="Calibri"/>
                <w:color w:val="000000"/>
                <w:sz w:val="18"/>
                <w:szCs w:val="18"/>
              </w:rPr>
              <w:t>250 639 137,48</w:t>
            </w:r>
          </w:p>
        </w:tc>
        <w:tc>
          <w:tcPr>
            <w:tcW w:w="1843" w:type="dxa"/>
            <w:shd w:val="clear" w:color="auto" w:fill="auto"/>
            <w:noWrap/>
            <w:vAlign w:val="center"/>
            <w:hideMark/>
          </w:tcPr>
          <w:p w14:paraId="1843A5A4" w14:textId="77777777" w:rsidR="007F3B00" w:rsidRPr="009A4AE6" w:rsidRDefault="007F3B00" w:rsidP="00A53E2D">
            <w:pPr>
              <w:spacing w:after="0" w:line="240" w:lineRule="atLeast"/>
              <w:ind w:firstLine="0"/>
              <w:jc w:val="left"/>
              <w:rPr>
                <w:rFonts w:eastAsia="Times New Roman" w:cs="Calibri"/>
                <w:color w:val="000000"/>
                <w:sz w:val="18"/>
                <w:szCs w:val="18"/>
              </w:rPr>
            </w:pPr>
            <w:r w:rsidRPr="009A4AE6">
              <w:rPr>
                <w:rFonts w:ascii="Arial" w:eastAsia="Times New Roman" w:hAnsi="Arial" w:cs="Arial"/>
                <w:color w:val="000000"/>
                <w:sz w:val="18"/>
                <w:szCs w:val="18"/>
              </w:rPr>
              <w:t>₡</w:t>
            </w:r>
            <w:r w:rsidRPr="009A4AE6">
              <w:rPr>
                <w:rFonts w:eastAsia="Times New Roman" w:cs="Calibri"/>
                <w:color w:val="000000"/>
                <w:sz w:val="18"/>
                <w:szCs w:val="18"/>
              </w:rPr>
              <w:t>489 929 711,45</w:t>
            </w:r>
          </w:p>
        </w:tc>
        <w:tc>
          <w:tcPr>
            <w:tcW w:w="2268" w:type="dxa"/>
            <w:shd w:val="clear" w:color="auto" w:fill="auto"/>
            <w:noWrap/>
            <w:vAlign w:val="bottom"/>
            <w:hideMark/>
          </w:tcPr>
          <w:p w14:paraId="76363DF8" w14:textId="77777777" w:rsidR="007F3B00" w:rsidRPr="009A4AE6" w:rsidRDefault="007F3B00" w:rsidP="00A53E2D">
            <w:pPr>
              <w:spacing w:after="0" w:line="240" w:lineRule="atLeast"/>
              <w:ind w:firstLine="0"/>
              <w:rPr>
                <w:rFonts w:eastAsia="Times New Roman" w:cs="Calibri"/>
                <w:color w:val="000000"/>
                <w:sz w:val="18"/>
                <w:szCs w:val="18"/>
              </w:rPr>
            </w:pPr>
            <w:r w:rsidRPr="009A4AE6">
              <w:rPr>
                <w:rFonts w:ascii="Arial" w:eastAsia="Times New Roman" w:hAnsi="Arial" w:cs="Arial"/>
                <w:color w:val="000000"/>
                <w:sz w:val="18"/>
                <w:szCs w:val="18"/>
              </w:rPr>
              <w:t>₡</w:t>
            </w:r>
            <w:r w:rsidRPr="009A4AE6">
              <w:rPr>
                <w:rFonts w:eastAsia="Times New Roman" w:cs="Calibri"/>
                <w:color w:val="000000"/>
                <w:sz w:val="18"/>
                <w:szCs w:val="18"/>
              </w:rPr>
              <w:t>509 038 012,27</w:t>
            </w:r>
          </w:p>
        </w:tc>
      </w:tr>
      <w:tr w:rsidR="007F3B00" w:rsidRPr="009A4AE6" w14:paraId="0DF80530" w14:textId="77777777" w:rsidTr="00EA7F27">
        <w:trPr>
          <w:trHeight w:val="315"/>
          <w:jc w:val="center"/>
        </w:trPr>
        <w:tc>
          <w:tcPr>
            <w:tcW w:w="1975" w:type="dxa"/>
            <w:shd w:val="clear" w:color="auto" w:fill="auto"/>
            <w:noWrap/>
            <w:vAlign w:val="center"/>
            <w:hideMark/>
          </w:tcPr>
          <w:p w14:paraId="4DF5934E" w14:textId="77777777" w:rsidR="007F3B00" w:rsidRPr="009A4AE6" w:rsidRDefault="007F3B00" w:rsidP="00A53E2D">
            <w:pPr>
              <w:spacing w:after="0" w:line="240" w:lineRule="atLeast"/>
              <w:ind w:firstLine="0"/>
              <w:rPr>
                <w:rFonts w:eastAsia="Times New Roman" w:cs="Calibri"/>
                <w:color w:val="000000"/>
                <w:sz w:val="18"/>
                <w:szCs w:val="18"/>
              </w:rPr>
            </w:pPr>
            <w:r w:rsidRPr="009A4AE6">
              <w:rPr>
                <w:rFonts w:eastAsia="Times New Roman" w:cs="Calibri"/>
                <w:color w:val="000000"/>
                <w:sz w:val="18"/>
                <w:szCs w:val="18"/>
              </w:rPr>
              <w:t>CNE</w:t>
            </w:r>
          </w:p>
        </w:tc>
        <w:tc>
          <w:tcPr>
            <w:tcW w:w="1984" w:type="dxa"/>
            <w:shd w:val="clear" w:color="auto" w:fill="auto"/>
            <w:noWrap/>
            <w:vAlign w:val="center"/>
            <w:hideMark/>
          </w:tcPr>
          <w:p w14:paraId="6120E3C3" w14:textId="77777777" w:rsidR="007F3B00" w:rsidRPr="009A4AE6" w:rsidRDefault="007F3B00" w:rsidP="00A53E2D">
            <w:pPr>
              <w:spacing w:after="0" w:line="240" w:lineRule="atLeast"/>
              <w:ind w:firstLine="0"/>
              <w:jc w:val="left"/>
              <w:rPr>
                <w:rFonts w:eastAsia="Times New Roman" w:cs="Calibri"/>
                <w:color w:val="000000"/>
                <w:sz w:val="18"/>
                <w:szCs w:val="18"/>
              </w:rPr>
            </w:pPr>
            <w:r w:rsidRPr="009A4AE6">
              <w:rPr>
                <w:rFonts w:eastAsia="Times New Roman" w:cs="Calibri"/>
                <w:color w:val="000000"/>
                <w:sz w:val="18"/>
                <w:szCs w:val="18"/>
              </w:rPr>
              <w:t> </w:t>
            </w:r>
          </w:p>
        </w:tc>
        <w:tc>
          <w:tcPr>
            <w:tcW w:w="1843" w:type="dxa"/>
            <w:shd w:val="clear" w:color="auto" w:fill="auto"/>
            <w:noWrap/>
            <w:vAlign w:val="center"/>
            <w:hideMark/>
          </w:tcPr>
          <w:p w14:paraId="45CE942B" w14:textId="77777777" w:rsidR="007F3B00" w:rsidRPr="009A4AE6" w:rsidRDefault="007F3B00" w:rsidP="00A53E2D">
            <w:pPr>
              <w:spacing w:after="0" w:line="240" w:lineRule="atLeast"/>
              <w:ind w:firstLine="0"/>
              <w:jc w:val="left"/>
              <w:rPr>
                <w:rFonts w:eastAsia="Times New Roman" w:cs="Calibri"/>
                <w:color w:val="000000"/>
                <w:sz w:val="18"/>
                <w:szCs w:val="18"/>
              </w:rPr>
            </w:pPr>
            <w:r w:rsidRPr="009A4AE6">
              <w:rPr>
                <w:rFonts w:eastAsia="Times New Roman" w:cs="Calibri"/>
                <w:color w:val="000000"/>
                <w:sz w:val="18"/>
                <w:szCs w:val="18"/>
              </w:rPr>
              <w:t> </w:t>
            </w:r>
          </w:p>
        </w:tc>
        <w:tc>
          <w:tcPr>
            <w:tcW w:w="2268" w:type="dxa"/>
            <w:shd w:val="clear" w:color="auto" w:fill="auto"/>
            <w:noWrap/>
            <w:vAlign w:val="bottom"/>
            <w:hideMark/>
          </w:tcPr>
          <w:p w14:paraId="211717C8" w14:textId="77777777" w:rsidR="007F3B00" w:rsidRPr="009A4AE6" w:rsidRDefault="007F3B00" w:rsidP="00A53E2D">
            <w:pPr>
              <w:spacing w:after="0" w:line="240" w:lineRule="atLeast"/>
              <w:ind w:firstLine="0"/>
              <w:rPr>
                <w:rFonts w:eastAsia="Times New Roman" w:cs="Calibri"/>
                <w:color w:val="000000"/>
                <w:sz w:val="18"/>
                <w:szCs w:val="18"/>
              </w:rPr>
            </w:pPr>
            <w:r w:rsidRPr="009A4AE6">
              <w:rPr>
                <w:rFonts w:eastAsia="Times New Roman" w:cs="Calibri"/>
                <w:color w:val="000000"/>
                <w:sz w:val="18"/>
                <w:szCs w:val="18"/>
              </w:rPr>
              <w:t> </w:t>
            </w:r>
          </w:p>
        </w:tc>
      </w:tr>
      <w:tr w:rsidR="007F3B00" w:rsidRPr="009A4AE6" w14:paraId="003725CF" w14:textId="77777777" w:rsidTr="00EA7F27">
        <w:trPr>
          <w:trHeight w:val="315"/>
          <w:jc w:val="center"/>
        </w:trPr>
        <w:tc>
          <w:tcPr>
            <w:tcW w:w="1975" w:type="dxa"/>
            <w:tcBorders>
              <w:bottom w:val="single" w:sz="4" w:space="0" w:color="auto"/>
            </w:tcBorders>
            <w:shd w:val="clear" w:color="auto" w:fill="auto"/>
            <w:noWrap/>
            <w:vAlign w:val="center"/>
            <w:hideMark/>
          </w:tcPr>
          <w:p w14:paraId="7EEBB862" w14:textId="77777777" w:rsidR="007F3B00" w:rsidRPr="009A4AE6" w:rsidRDefault="007F3B00" w:rsidP="00A53E2D">
            <w:pPr>
              <w:spacing w:after="0" w:line="240" w:lineRule="atLeast"/>
              <w:ind w:firstLine="0"/>
              <w:rPr>
                <w:rFonts w:eastAsia="Times New Roman" w:cs="Calibri"/>
                <w:color w:val="000000"/>
                <w:sz w:val="18"/>
                <w:szCs w:val="18"/>
              </w:rPr>
            </w:pPr>
            <w:r w:rsidRPr="009A4AE6">
              <w:rPr>
                <w:rFonts w:eastAsia="Times New Roman" w:cs="Calibri"/>
                <w:color w:val="000000"/>
                <w:sz w:val="18"/>
                <w:szCs w:val="18"/>
              </w:rPr>
              <w:t>CORBANA</w:t>
            </w:r>
          </w:p>
        </w:tc>
        <w:tc>
          <w:tcPr>
            <w:tcW w:w="1984" w:type="dxa"/>
            <w:tcBorders>
              <w:bottom w:val="single" w:sz="4" w:space="0" w:color="auto"/>
            </w:tcBorders>
            <w:shd w:val="clear" w:color="auto" w:fill="auto"/>
            <w:noWrap/>
            <w:vAlign w:val="bottom"/>
            <w:hideMark/>
          </w:tcPr>
          <w:p w14:paraId="340D7F6A" w14:textId="77777777" w:rsidR="007F3B00" w:rsidRPr="009A4AE6" w:rsidRDefault="007F3B00" w:rsidP="00A53E2D">
            <w:pPr>
              <w:spacing w:after="0" w:line="240" w:lineRule="atLeast"/>
              <w:ind w:firstLine="0"/>
              <w:rPr>
                <w:rFonts w:eastAsia="Times New Roman" w:cs="Calibri"/>
                <w:color w:val="000000"/>
                <w:sz w:val="18"/>
                <w:szCs w:val="18"/>
              </w:rPr>
            </w:pPr>
          </w:p>
        </w:tc>
        <w:tc>
          <w:tcPr>
            <w:tcW w:w="1843" w:type="dxa"/>
            <w:tcBorders>
              <w:bottom w:val="single" w:sz="4" w:space="0" w:color="auto"/>
            </w:tcBorders>
            <w:shd w:val="clear" w:color="auto" w:fill="auto"/>
            <w:noWrap/>
            <w:vAlign w:val="bottom"/>
            <w:hideMark/>
          </w:tcPr>
          <w:p w14:paraId="04DDCA12" w14:textId="77777777" w:rsidR="007F3B00" w:rsidRPr="009A4AE6" w:rsidRDefault="007F3B00" w:rsidP="00A53E2D">
            <w:pPr>
              <w:spacing w:after="0" w:line="240" w:lineRule="atLeast"/>
              <w:ind w:firstLine="0"/>
              <w:jc w:val="left"/>
              <w:rPr>
                <w:rFonts w:eastAsia="Times New Roman" w:cs="Arial"/>
                <w:color w:val="000000"/>
                <w:sz w:val="18"/>
                <w:szCs w:val="18"/>
              </w:rPr>
            </w:pPr>
            <w:r w:rsidRPr="009A4AE6">
              <w:rPr>
                <w:rFonts w:ascii="Arial" w:eastAsia="Times New Roman" w:hAnsi="Arial" w:cs="Arial"/>
                <w:color w:val="000000"/>
                <w:sz w:val="18"/>
                <w:szCs w:val="18"/>
              </w:rPr>
              <w:t>₡</w:t>
            </w:r>
            <w:r w:rsidRPr="009A4AE6">
              <w:rPr>
                <w:rFonts w:eastAsia="Times New Roman" w:cs="Arial"/>
                <w:color w:val="000000"/>
                <w:sz w:val="18"/>
                <w:szCs w:val="18"/>
              </w:rPr>
              <w:t>209 457 500,00</w:t>
            </w:r>
          </w:p>
        </w:tc>
        <w:tc>
          <w:tcPr>
            <w:tcW w:w="2268" w:type="dxa"/>
            <w:tcBorders>
              <w:bottom w:val="single" w:sz="4" w:space="0" w:color="auto"/>
            </w:tcBorders>
            <w:shd w:val="clear" w:color="auto" w:fill="auto"/>
            <w:noWrap/>
            <w:vAlign w:val="bottom"/>
            <w:hideMark/>
          </w:tcPr>
          <w:p w14:paraId="4B9DCFBB" w14:textId="77777777" w:rsidR="007F3B00" w:rsidRPr="009A4AE6" w:rsidRDefault="007F3B00" w:rsidP="00A53E2D">
            <w:pPr>
              <w:spacing w:after="0" w:line="240" w:lineRule="atLeast"/>
              <w:ind w:firstLine="0"/>
              <w:jc w:val="left"/>
              <w:rPr>
                <w:rFonts w:eastAsia="Times New Roman" w:cs="Calibri"/>
                <w:color w:val="000000"/>
                <w:sz w:val="18"/>
                <w:szCs w:val="18"/>
              </w:rPr>
            </w:pPr>
            <w:r w:rsidRPr="009A4AE6">
              <w:rPr>
                <w:rFonts w:ascii="Arial" w:eastAsia="Times New Roman" w:hAnsi="Arial" w:cs="Arial"/>
                <w:color w:val="000000"/>
                <w:sz w:val="18"/>
                <w:szCs w:val="18"/>
              </w:rPr>
              <w:t>₡</w:t>
            </w:r>
            <w:r w:rsidRPr="009A4AE6">
              <w:rPr>
                <w:rFonts w:eastAsia="Times New Roman" w:cs="Calibri"/>
                <w:color w:val="000000"/>
                <w:sz w:val="18"/>
                <w:szCs w:val="18"/>
              </w:rPr>
              <w:t>654 173 473,60</w:t>
            </w:r>
          </w:p>
        </w:tc>
      </w:tr>
      <w:tr w:rsidR="007F3B00" w:rsidRPr="009A4AE6" w14:paraId="15014B4C" w14:textId="77777777" w:rsidTr="00EA7F27">
        <w:trPr>
          <w:trHeight w:val="315"/>
          <w:jc w:val="center"/>
        </w:trPr>
        <w:tc>
          <w:tcPr>
            <w:tcW w:w="1975" w:type="dxa"/>
            <w:tcBorders>
              <w:top w:val="single" w:sz="4" w:space="0" w:color="auto"/>
              <w:bottom w:val="single" w:sz="4" w:space="0" w:color="auto"/>
            </w:tcBorders>
            <w:shd w:val="clear" w:color="000000" w:fill="BFBFBF"/>
            <w:noWrap/>
            <w:vAlign w:val="center"/>
            <w:hideMark/>
          </w:tcPr>
          <w:p w14:paraId="5EB226C0" w14:textId="77777777" w:rsidR="007F3B00" w:rsidRPr="009A4AE6" w:rsidRDefault="007F3B00" w:rsidP="00A53E2D">
            <w:pPr>
              <w:spacing w:after="0" w:line="240" w:lineRule="atLeast"/>
              <w:ind w:firstLine="0"/>
              <w:rPr>
                <w:rFonts w:eastAsia="Times New Roman" w:cs="Calibri"/>
                <w:b/>
                <w:bCs/>
                <w:color w:val="000000"/>
                <w:sz w:val="18"/>
                <w:szCs w:val="18"/>
              </w:rPr>
            </w:pPr>
            <w:r w:rsidRPr="009A4AE6">
              <w:rPr>
                <w:rFonts w:eastAsia="Times New Roman" w:cs="Calibri"/>
                <w:b/>
                <w:bCs/>
                <w:color w:val="000000"/>
                <w:sz w:val="18"/>
                <w:szCs w:val="18"/>
              </w:rPr>
              <w:t>Total</w:t>
            </w:r>
          </w:p>
        </w:tc>
        <w:tc>
          <w:tcPr>
            <w:tcW w:w="1984" w:type="dxa"/>
            <w:tcBorders>
              <w:top w:val="single" w:sz="4" w:space="0" w:color="auto"/>
              <w:bottom w:val="single" w:sz="4" w:space="0" w:color="auto"/>
            </w:tcBorders>
            <w:shd w:val="clear" w:color="000000" w:fill="BFBFBF"/>
            <w:noWrap/>
            <w:vAlign w:val="center"/>
            <w:hideMark/>
          </w:tcPr>
          <w:p w14:paraId="73858890" w14:textId="77777777" w:rsidR="007F3B00" w:rsidRPr="009A4AE6" w:rsidRDefault="007F3B00" w:rsidP="00A53E2D">
            <w:pPr>
              <w:spacing w:after="0" w:line="240" w:lineRule="atLeast"/>
              <w:ind w:firstLine="0"/>
              <w:jc w:val="left"/>
              <w:rPr>
                <w:rFonts w:eastAsia="Times New Roman" w:cs="Calibri"/>
                <w:b/>
                <w:bCs/>
                <w:color w:val="000000"/>
                <w:sz w:val="18"/>
                <w:szCs w:val="18"/>
              </w:rPr>
            </w:pPr>
            <w:r w:rsidRPr="009A4AE6">
              <w:rPr>
                <w:rFonts w:ascii="Arial" w:eastAsia="Times New Roman" w:hAnsi="Arial" w:cs="Arial"/>
                <w:b/>
                <w:bCs/>
                <w:color w:val="000000"/>
                <w:sz w:val="18"/>
                <w:szCs w:val="18"/>
              </w:rPr>
              <w:t>₡</w:t>
            </w:r>
            <w:r w:rsidRPr="009A4AE6">
              <w:rPr>
                <w:rFonts w:eastAsia="Times New Roman" w:cs="Calibri"/>
                <w:b/>
                <w:bCs/>
                <w:color w:val="000000"/>
                <w:sz w:val="18"/>
                <w:szCs w:val="18"/>
              </w:rPr>
              <w:t>2 570 686 940,49</w:t>
            </w:r>
          </w:p>
        </w:tc>
        <w:tc>
          <w:tcPr>
            <w:tcW w:w="1843" w:type="dxa"/>
            <w:tcBorders>
              <w:top w:val="single" w:sz="4" w:space="0" w:color="auto"/>
              <w:bottom w:val="single" w:sz="4" w:space="0" w:color="auto"/>
            </w:tcBorders>
            <w:shd w:val="clear" w:color="000000" w:fill="BFBFBF"/>
            <w:noWrap/>
            <w:vAlign w:val="center"/>
            <w:hideMark/>
          </w:tcPr>
          <w:p w14:paraId="64D4EB5B" w14:textId="77777777" w:rsidR="007F3B00" w:rsidRPr="009A4AE6" w:rsidRDefault="007F3B00" w:rsidP="00A53E2D">
            <w:pPr>
              <w:spacing w:after="0" w:line="240" w:lineRule="atLeast"/>
              <w:ind w:firstLine="0"/>
              <w:rPr>
                <w:rFonts w:eastAsia="Times New Roman" w:cs="Arial"/>
                <w:b/>
                <w:bCs/>
                <w:color w:val="000000"/>
                <w:sz w:val="18"/>
                <w:szCs w:val="18"/>
              </w:rPr>
            </w:pPr>
            <w:r w:rsidRPr="009A4AE6">
              <w:rPr>
                <w:rFonts w:ascii="Arial" w:eastAsia="Times New Roman" w:hAnsi="Arial" w:cs="Arial"/>
                <w:b/>
                <w:bCs/>
                <w:color w:val="000000"/>
                <w:sz w:val="18"/>
                <w:szCs w:val="18"/>
              </w:rPr>
              <w:t>₡</w:t>
            </w:r>
            <w:r w:rsidRPr="009A4AE6">
              <w:rPr>
                <w:rFonts w:eastAsia="Times New Roman" w:cs="Arial"/>
                <w:b/>
                <w:bCs/>
                <w:color w:val="000000"/>
                <w:sz w:val="18"/>
                <w:szCs w:val="18"/>
              </w:rPr>
              <w:t>3 342 388 683,14</w:t>
            </w:r>
          </w:p>
        </w:tc>
        <w:tc>
          <w:tcPr>
            <w:tcW w:w="2268" w:type="dxa"/>
            <w:tcBorders>
              <w:top w:val="single" w:sz="4" w:space="0" w:color="auto"/>
              <w:bottom w:val="single" w:sz="4" w:space="0" w:color="auto"/>
            </w:tcBorders>
            <w:shd w:val="clear" w:color="000000" w:fill="BFBFBF"/>
            <w:noWrap/>
            <w:vAlign w:val="center"/>
            <w:hideMark/>
          </w:tcPr>
          <w:p w14:paraId="5755E364" w14:textId="77777777" w:rsidR="007F3B00" w:rsidRPr="009A4AE6" w:rsidRDefault="007F3B00" w:rsidP="00A53E2D">
            <w:pPr>
              <w:spacing w:after="0" w:line="240" w:lineRule="atLeast"/>
              <w:ind w:firstLine="0"/>
              <w:rPr>
                <w:rFonts w:eastAsia="Times New Roman" w:cs="Arial"/>
                <w:b/>
                <w:bCs/>
                <w:color w:val="000000"/>
                <w:sz w:val="18"/>
                <w:szCs w:val="18"/>
              </w:rPr>
            </w:pPr>
            <w:r w:rsidRPr="009A4AE6">
              <w:rPr>
                <w:rFonts w:ascii="Arial" w:eastAsia="Times New Roman" w:hAnsi="Arial" w:cs="Arial"/>
                <w:b/>
                <w:bCs/>
                <w:color w:val="000000"/>
                <w:sz w:val="18"/>
                <w:szCs w:val="18"/>
              </w:rPr>
              <w:t>₡</w:t>
            </w:r>
            <w:r w:rsidRPr="009A4AE6">
              <w:rPr>
                <w:rFonts w:eastAsia="Times New Roman" w:cs="Arial"/>
                <w:b/>
                <w:bCs/>
                <w:color w:val="000000"/>
                <w:sz w:val="18"/>
                <w:szCs w:val="18"/>
              </w:rPr>
              <w:t>4 349 493 823,87</w:t>
            </w:r>
          </w:p>
        </w:tc>
      </w:tr>
    </w:tbl>
    <w:p w14:paraId="5D6A6D67" w14:textId="562700D1" w:rsidR="001D5879" w:rsidRPr="009A4AE6" w:rsidRDefault="00081562" w:rsidP="003954A4">
      <w:pPr>
        <w:spacing w:after="0"/>
        <w:ind w:firstLine="0"/>
        <w:rPr>
          <w:rFonts w:eastAsia="Times New Roman" w:cs="Arial"/>
          <w:sz w:val="20"/>
          <w:szCs w:val="20"/>
        </w:rPr>
      </w:pPr>
      <w:r w:rsidRPr="009A4AE6">
        <w:rPr>
          <w:rFonts w:eastAsia="Times New Roman" w:cs="Arial"/>
          <w:b/>
          <w:i/>
          <w:sz w:val="20"/>
          <w:szCs w:val="20"/>
        </w:rPr>
        <w:t>Fuente</w:t>
      </w:r>
      <w:r w:rsidRPr="009A4AE6">
        <w:rPr>
          <w:rFonts w:eastAsia="Times New Roman" w:cs="Arial"/>
          <w:b/>
          <w:sz w:val="20"/>
          <w:szCs w:val="20"/>
        </w:rPr>
        <w:t>:</w:t>
      </w:r>
      <w:r w:rsidR="00545169" w:rsidRPr="009A4AE6">
        <w:rPr>
          <w:rFonts w:eastAsia="Times New Roman" w:cs="Arial"/>
          <w:b/>
          <w:sz w:val="20"/>
          <w:szCs w:val="20"/>
        </w:rPr>
        <w:t xml:space="preserve"> </w:t>
      </w:r>
      <w:r w:rsidR="00F76CA2" w:rsidRPr="009A4AE6">
        <w:rPr>
          <w:rFonts w:eastAsia="Times New Roman" w:cs="Arial"/>
          <w:sz w:val="20"/>
          <w:szCs w:val="20"/>
        </w:rPr>
        <w:t xml:space="preserve">Obra </w:t>
      </w:r>
      <w:r w:rsidR="00AA5419" w:rsidRPr="009A4AE6">
        <w:rPr>
          <w:rFonts w:eastAsia="Times New Roman" w:cs="Arial"/>
          <w:sz w:val="20"/>
          <w:szCs w:val="20"/>
        </w:rPr>
        <w:t>Pública</w:t>
      </w:r>
      <w:r w:rsidR="00CC4DF5" w:rsidRPr="009A4AE6">
        <w:rPr>
          <w:rFonts w:eastAsia="Times New Roman" w:cs="Arial"/>
          <w:sz w:val="20"/>
          <w:szCs w:val="20"/>
        </w:rPr>
        <w:t xml:space="preserve"> Municipal </w:t>
      </w:r>
      <w:r w:rsidR="00D318B6" w:rsidRPr="009A4AE6">
        <w:rPr>
          <w:rFonts w:eastAsia="Times New Roman" w:cs="Arial"/>
          <w:sz w:val="20"/>
          <w:szCs w:val="20"/>
        </w:rPr>
        <w:t>Pococí</w:t>
      </w:r>
      <w:r w:rsidR="001D5879" w:rsidRPr="009A4AE6">
        <w:rPr>
          <w:rFonts w:eastAsia="Times New Roman" w:cs="Arial"/>
          <w:sz w:val="20"/>
          <w:szCs w:val="20"/>
        </w:rPr>
        <w:t>, 2023.</w:t>
      </w:r>
    </w:p>
    <w:p w14:paraId="6561FCF7" w14:textId="67DD6D07" w:rsidR="00CC0DFC" w:rsidRPr="009A4AE6" w:rsidRDefault="001D5879" w:rsidP="001D5879">
      <w:pPr>
        <w:rPr>
          <w:rFonts w:eastAsia="Times New Roman"/>
          <w:sz w:val="20"/>
          <w:szCs w:val="20"/>
        </w:rPr>
        <w:sectPr w:rsidR="00CC0DFC" w:rsidRPr="009A4AE6" w:rsidSect="00F803A1">
          <w:pgSz w:w="12240" w:h="15840"/>
          <w:pgMar w:top="1417" w:right="1608" w:bottom="1417" w:left="1560" w:header="0" w:footer="709" w:gutter="0"/>
          <w:cols w:space="708"/>
          <w:docGrid w:linePitch="360"/>
        </w:sectPr>
      </w:pPr>
      <w:r w:rsidRPr="009A4AE6">
        <w:rPr>
          <w:rFonts w:eastAsia="Times New Roman"/>
        </w:rPr>
        <w:t>P</w:t>
      </w:r>
      <w:r w:rsidR="00D318B6" w:rsidRPr="009A4AE6">
        <w:rPr>
          <w:rFonts w:eastAsia="Times New Roman"/>
        </w:rPr>
        <w:t>ara</w:t>
      </w:r>
      <w:r w:rsidR="00C53597" w:rsidRPr="009A4AE6">
        <w:rPr>
          <w:rFonts w:eastAsia="Times New Roman"/>
        </w:rPr>
        <w:t xml:space="preserve"> las proyecciones </w:t>
      </w:r>
      <w:r w:rsidR="003271B4" w:rsidRPr="009A4AE6">
        <w:rPr>
          <w:rFonts w:eastAsia="Times New Roman"/>
        </w:rPr>
        <w:t xml:space="preserve">del año </w:t>
      </w:r>
      <w:r w:rsidR="00C53597" w:rsidRPr="009A4AE6">
        <w:rPr>
          <w:rFonts w:eastAsia="Times New Roman"/>
        </w:rPr>
        <w:t>2023</w:t>
      </w:r>
      <w:r w:rsidR="003271B4" w:rsidRPr="009A4AE6">
        <w:rPr>
          <w:rFonts w:eastAsia="Times New Roman"/>
        </w:rPr>
        <w:t xml:space="preserve"> y </w:t>
      </w:r>
      <w:r w:rsidR="00381CB8" w:rsidRPr="009A4AE6">
        <w:rPr>
          <w:rFonts w:eastAsia="Times New Roman"/>
        </w:rPr>
        <w:t>posteriores,</w:t>
      </w:r>
      <w:r w:rsidR="00C53597" w:rsidRPr="009A4AE6">
        <w:rPr>
          <w:rFonts w:eastAsia="Times New Roman"/>
        </w:rPr>
        <w:t xml:space="preserve"> se considera </w:t>
      </w:r>
      <w:r w:rsidR="003271B4" w:rsidRPr="009A4AE6">
        <w:rPr>
          <w:rFonts w:eastAsia="Times New Roman"/>
        </w:rPr>
        <w:t>el</w:t>
      </w:r>
      <w:r w:rsidR="00C53597" w:rsidRPr="009A4AE6">
        <w:rPr>
          <w:rFonts w:eastAsia="Times New Roman"/>
        </w:rPr>
        <w:t xml:space="preserve"> monto estimado preliminarmente para asignar a la municipalidad de la Ley 9329, según la modificación al artículo 5 inciso b, de la </w:t>
      </w:r>
      <w:r w:rsidR="00EA7F27" w:rsidRPr="009A4AE6">
        <w:rPr>
          <w:rFonts w:eastAsia="Times New Roman"/>
        </w:rPr>
        <w:t>L</w:t>
      </w:r>
      <w:r w:rsidR="00C53597" w:rsidRPr="009A4AE6">
        <w:rPr>
          <w:rFonts w:eastAsia="Times New Roman"/>
        </w:rPr>
        <w:t>ey 8114, emitida por el Ministerio de Obras Públicas y Transportes</w:t>
      </w:r>
      <w:r w:rsidR="003271B4" w:rsidRPr="009A4AE6">
        <w:rPr>
          <w:rFonts w:eastAsia="Times New Roman"/>
        </w:rPr>
        <w:t>,</w:t>
      </w:r>
      <w:r w:rsidR="00EA7F27" w:rsidRPr="009A4AE6">
        <w:rPr>
          <w:rFonts w:eastAsia="Times New Roman"/>
        </w:rPr>
        <w:t xml:space="preserve"> s</w:t>
      </w:r>
      <w:r w:rsidR="003271B4" w:rsidRPr="009A4AE6">
        <w:rPr>
          <w:rFonts w:eastAsia="Times New Roman"/>
        </w:rPr>
        <w:t xml:space="preserve">egún la consideración de </w:t>
      </w:r>
      <w:r w:rsidR="00C53597" w:rsidRPr="009A4AE6">
        <w:rPr>
          <w:rFonts w:eastAsia="Times New Roman"/>
        </w:rPr>
        <w:t xml:space="preserve">criterio experto </w:t>
      </w:r>
      <w:r w:rsidR="003271B4" w:rsidRPr="009A4AE6">
        <w:rPr>
          <w:rFonts w:eastAsia="Times New Roman"/>
        </w:rPr>
        <w:t>n</w:t>
      </w:r>
      <w:r w:rsidR="00C53597" w:rsidRPr="009A4AE6">
        <w:rPr>
          <w:rFonts w:eastAsia="Times New Roman"/>
        </w:rPr>
        <w:t xml:space="preserve">o se proyectará un incremento </w:t>
      </w:r>
      <w:r w:rsidR="00C53597" w:rsidRPr="009A4AE6">
        <w:rPr>
          <w:rStyle w:val="Refdecomentario"/>
          <w:rFonts w:cs="Arial"/>
          <w:sz w:val="22"/>
          <w:szCs w:val="22"/>
        </w:rPr>
        <w:t>c</w:t>
      </w:r>
      <w:r w:rsidR="00C53597" w:rsidRPr="009A4AE6">
        <w:rPr>
          <w:rFonts w:eastAsia="Times New Roman"/>
        </w:rPr>
        <w:t>onsiderando las variaciones que se han presentado para la asignación de recursos en el año 2023. Si</w:t>
      </w:r>
      <w:r w:rsidR="003954A4" w:rsidRPr="009A4AE6">
        <w:rPr>
          <w:rFonts w:eastAsia="Times New Roman"/>
        </w:rPr>
        <w:t>,</w:t>
      </w:r>
      <w:r w:rsidR="00C53597" w:rsidRPr="009A4AE6">
        <w:rPr>
          <w:rFonts w:eastAsia="Times New Roman"/>
        </w:rPr>
        <w:t xml:space="preserve"> se </w:t>
      </w:r>
      <w:r w:rsidR="003271B4" w:rsidRPr="009A4AE6">
        <w:rPr>
          <w:rFonts w:eastAsia="Times New Roman"/>
        </w:rPr>
        <w:t>tomar</w:t>
      </w:r>
      <w:r w:rsidR="00EA7F27" w:rsidRPr="009A4AE6">
        <w:rPr>
          <w:rFonts w:eastAsia="Times New Roman"/>
        </w:rPr>
        <w:t>á</w:t>
      </w:r>
      <w:r w:rsidR="003271B4" w:rsidRPr="009A4AE6">
        <w:rPr>
          <w:rFonts w:eastAsia="Times New Roman"/>
        </w:rPr>
        <w:t>n en cuenta los</w:t>
      </w:r>
      <w:r w:rsidR="00C53597" w:rsidRPr="009A4AE6">
        <w:rPr>
          <w:rFonts w:eastAsia="Times New Roman"/>
        </w:rPr>
        <w:t xml:space="preserve"> aportes estimados por otros entes de Públicos- Privado, con los que se tiene</w:t>
      </w:r>
      <w:r w:rsidR="00EA7F27" w:rsidRPr="009A4AE6">
        <w:rPr>
          <w:rFonts w:eastAsia="Times New Roman"/>
        </w:rPr>
        <w:t xml:space="preserve"> ya definidos convenios. </w:t>
      </w:r>
    </w:p>
    <w:p w14:paraId="1A4E3532" w14:textId="7C905B29" w:rsidR="00B323A7" w:rsidRPr="009A4AE6" w:rsidRDefault="00895E1C" w:rsidP="00696B3B">
      <w:pPr>
        <w:pStyle w:val="Tablas"/>
      </w:pPr>
      <w:bookmarkStart w:id="311" w:name="_Toc5116052"/>
      <w:bookmarkStart w:id="312" w:name="_Toc153863541"/>
      <w:r w:rsidRPr="009A4AE6">
        <w:t xml:space="preserve">Tabla </w:t>
      </w:r>
      <w:r w:rsidR="00A53E2D" w:rsidRPr="009A4AE6">
        <w:t>3</w:t>
      </w:r>
      <w:r w:rsidR="009A4AE6" w:rsidRPr="009A4AE6">
        <w:t>9</w:t>
      </w:r>
      <w:r w:rsidR="00382765" w:rsidRPr="009A4AE6">
        <w:t>.</w:t>
      </w:r>
      <w:r w:rsidRPr="009A4AE6">
        <w:t xml:space="preserve"> Proyección de ingresos para invertir en la red vial cantonal 20</w:t>
      </w:r>
      <w:r w:rsidR="00B175BD" w:rsidRPr="009A4AE6">
        <w:t>2</w:t>
      </w:r>
      <w:r w:rsidR="00381CB8" w:rsidRPr="009A4AE6">
        <w:t>3</w:t>
      </w:r>
      <w:r w:rsidRPr="009A4AE6">
        <w:t>– 202</w:t>
      </w:r>
      <w:bookmarkEnd w:id="311"/>
      <w:r w:rsidR="00381CB8" w:rsidRPr="009A4AE6">
        <w:t>7</w:t>
      </w:r>
      <w:bookmarkEnd w:id="312"/>
    </w:p>
    <w:tbl>
      <w:tblPr>
        <w:tblW w:w="9351" w:type="dxa"/>
        <w:tblCellMar>
          <w:left w:w="70" w:type="dxa"/>
          <w:right w:w="70" w:type="dxa"/>
        </w:tblCellMar>
        <w:tblLook w:val="04A0" w:firstRow="1" w:lastRow="0" w:firstColumn="1" w:lastColumn="0" w:noHBand="0" w:noVBand="1"/>
      </w:tblPr>
      <w:tblGrid>
        <w:gridCol w:w="1096"/>
        <w:gridCol w:w="1593"/>
        <w:gridCol w:w="1701"/>
        <w:gridCol w:w="1559"/>
        <w:gridCol w:w="1701"/>
        <w:gridCol w:w="1701"/>
      </w:tblGrid>
      <w:tr w:rsidR="00DB50E4" w:rsidRPr="009A4AE6" w14:paraId="654733DB" w14:textId="77777777" w:rsidTr="00D16721">
        <w:trPr>
          <w:trHeight w:val="200"/>
        </w:trPr>
        <w:tc>
          <w:tcPr>
            <w:tcW w:w="1096" w:type="dxa"/>
            <w:tcBorders>
              <w:top w:val="single" w:sz="4" w:space="0" w:color="auto"/>
              <w:left w:val="single" w:sz="4" w:space="0" w:color="auto"/>
              <w:right w:val="single" w:sz="4" w:space="0" w:color="auto"/>
            </w:tcBorders>
            <w:shd w:val="clear" w:color="000000" w:fill="BFBFBF"/>
            <w:noWrap/>
            <w:vAlign w:val="center"/>
            <w:hideMark/>
          </w:tcPr>
          <w:p w14:paraId="5E340CC3" w14:textId="77777777" w:rsidR="00B323A7" w:rsidRPr="009A4AE6" w:rsidRDefault="00B323A7" w:rsidP="00350930">
            <w:pPr>
              <w:spacing w:after="0" w:line="240" w:lineRule="atLeast"/>
              <w:ind w:firstLine="0"/>
              <w:jc w:val="center"/>
              <w:rPr>
                <w:rFonts w:eastAsia="Times New Roman" w:cs="Calibri"/>
                <w:b/>
                <w:bCs/>
                <w:color w:val="000000"/>
                <w:sz w:val="18"/>
                <w:szCs w:val="18"/>
              </w:rPr>
            </w:pPr>
            <w:r w:rsidRPr="009A4AE6">
              <w:rPr>
                <w:rFonts w:eastAsia="Times New Roman" w:cs="Calibri"/>
                <w:b/>
                <w:bCs/>
                <w:color w:val="000000"/>
                <w:sz w:val="18"/>
                <w:szCs w:val="18"/>
              </w:rPr>
              <w:t>Origen de los Recursos</w:t>
            </w:r>
          </w:p>
        </w:tc>
        <w:tc>
          <w:tcPr>
            <w:tcW w:w="1593" w:type="dxa"/>
            <w:tcBorders>
              <w:top w:val="single" w:sz="4" w:space="0" w:color="auto"/>
              <w:left w:val="nil"/>
              <w:right w:val="single" w:sz="4" w:space="0" w:color="auto"/>
            </w:tcBorders>
            <w:shd w:val="clear" w:color="000000" w:fill="BFBFBF"/>
            <w:noWrap/>
            <w:vAlign w:val="center"/>
            <w:hideMark/>
          </w:tcPr>
          <w:p w14:paraId="0DDA7547" w14:textId="77777777" w:rsidR="00B323A7" w:rsidRPr="009A4AE6" w:rsidRDefault="00B323A7" w:rsidP="00350930">
            <w:pPr>
              <w:spacing w:after="0" w:line="240" w:lineRule="atLeast"/>
              <w:ind w:firstLine="0"/>
              <w:jc w:val="center"/>
              <w:rPr>
                <w:rFonts w:eastAsia="Times New Roman" w:cs="Calibri"/>
                <w:b/>
                <w:bCs/>
                <w:color w:val="000000"/>
                <w:sz w:val="18"/>
                <w:szCs w:val="18"/>
              </w:rPr>
            </w:pPr>
            <w:r w:rsidRPr="009A4AE6">
              <w:rPr>
                <w:rFonts w:eastAsia="Times New Roman" w:cs="Calibri"/>
                <w:b/>
                <w:bCs/>
                <w:color w:val="000000"/>
                <w:sz w:val="18"/>
                <w:szCs w:val="18"/>
              </w:rPr>
              <w:t>2023</w:t>
            </w:r>
          </w:p>
        </w:tc>
        <w:tc>
          <w:tcPr>
            <w:tcW w:w="1701" w:type="dxa"/>
            <w:tcBorders>
              <w:top w:val="single" w:sz="4" w:space="0" w:color="auto"/>
              <w:left w:val="nil"/>
              <w:right w:val="single" w:sz="4" w:space="0" w:color="auto"/>
            </w:tcBorders>
            <w:shd w:val="clear" w:color="000000" w:fill="BFBFBF"/>
            <w:noWrap/>
            <w:vAlign w:val="center"/>
            <w:hideMark/>
          </w:tcPr>
          <w:p w14:paraId="10D1CF81" w14:textId="77777777" w:rsidR="00B323A7" w:rsidRPr="009A4AE6" w:rsidRDefault="00B323A7" w:rsidP="00350930">
            <w:pPr>
              <w:spacing w:after="0" w:line="240" w:lineRule="atLeast"/>
              <w:ind w:firstLine="0"/>
              <w:jc w:val="center"/>
              <w:rPr>
                <w:rFonts w:eastAsia="Times New Roman" w:cs="Calibri"/>
                <w:b/>
                <w:bCs/>
                <w:color w:val="000000"/>
                <w:sz w:val="18"/>
                <w:szCs w:val="18"/>
              </w:rPr>
            </w:pPr>
            <w:r w:rsidRPr="009A4AE6">
              <w:rPr>
                <w:rFonts w:eastAsia="Times New Roman" w:cs="Calibri"/>
                <w:b/>
                <w:bCs/>
                <w:color w:val="000000"/>
                <w:sz w:val="18"/>
                <w:szCs w:val="18"/>
              </w:rPr>
              <w:t>2024</w:t>
            </w:r>
          </w:p>
        </w:tc>
        <w:tc>
          <w:tcPr>
            <w:tcW w:w="1559" w:type="dxa"/>
            <w:tcBorders>
              <w:top w:val="single" w:sz="4" w:space="0" w:color="auto"/>
              <w:left w:val="nil"/>
              <w:right w:val="single" w:sz="4" w:space="0" w:color="auto"/>
            </w:tcBorders>
            <w:shd w:val="clear" w:color="000000" w:fill="BFBFBF"/>
            <w:noWrap/>
            <w:vAlign w:val="center"/>
            <w:hideMark/>
          </w:tcPr>
          <w:p w14:paraId="5C124FDE" w14:textId="77777777" w:rsidR="00B323A7" w:rsidRPr="009A4AE6" w:rsidRDefault="00B323A7" w:rsidP="00350930">
            <w:pPr>
              <w:spacing w:after="0" w:line="240" w:lineRule="atLeast"/>
              <w:ind w:firstLine="0"/>
              <w:jc w:val="center"/>
              <w:rPr>
                <w:rFonts w:eastAsia="Times New Roman" w:cs="Calibri"/>
                <w:b/>
                <w:bCs/>
                <w:color w:val="000000"/>
                <w:sz w:val="18"/>
                <w:szCs w:val="18"/>
              </w:rPr>
            </w:pPr>
            <w:r w:rsidRPr="009A4AE6">
              <w:rPr>
                <w:rFonts w:eastAsia="Times New Roman" w:cs="Calibri"/>
                <w:b/>
                <w:bCs/>
                <w:color w:val="000000"/>
                <w:sz w:val="18"/>
                <w:szCs w:val="18"/>
              </w:rPr>
              <w:t>2025</w:t>
            </w:r>
          </w:p>
        </w:tc>
        <w:tc>
          <w:tcPr>
            <w:tcW w:w="1701" w:type="dxa"/>
            <w:tcBorders>
              <w:top w:val="single" w:sz="4" w:space="0" w:color="auto"/>
              <w:left w:val="nil"/>
              <w:right w:val="single" w:sz="4" w:space="0" w:color="auto"/>
            </w:tcBorders>
            <w:shd w:val="clear" w:color="000000" w:fill="BFBFBF"/>
            <w:noWrap/>
            <w:vAlign w:val="center"/>
            <w:hideMark/>
          </w:tcPr>
          <w:p w14:paraId="458EE6D8" w14:textId="77777777" w:rsidR="00B323A7" w:rsidRPr="009A4AE6" w:rsidRDefault="00B323A7" w:rsidP="00350930">
            <w:pPr>
              <w:spacing w:after="0" w:line="240" w:lineRule="atLeast"/>
              <w:ind w:firstLine="0"/>
              <w:jc w:val="center"/>
              <w:rPr>
                <w:rFonts w:eastAsia="Times New Roman" w:cs="Calibri"/>
                <w:b/>
                <w:bCs/>
                <w:color w:val="000000"/>
                <w:sz w:val="18"/>
                <w:szCs w:val="18"/>
              </w:rPr>
            </w:pPr>
            <w:r w:rsidRPr="009A4AE6">
              <w:rPr>
                <w:rFonts w:eastAsia="Times New Roman" w:cs="Calibri"/>
                <w:b/>
                <w:bCs/>
                <w:color w:val="000000"/>
                <w:sz w:val="18"/>
                <w:szCs w:val="18"/>
              </w:rPr>
              <w:t>2026</w:t>
            </w:r>
          </w:p>
        </w:tc>
        <w:tc>
          <w:tcPr>
            <w:tcW w:w="1701" w:type="dxa"/>
            <w:tcBorders>
              <w:top w:val="single" w:sz="4" w:space="0" w:color="auto"/>
              <w:left w:val="nil"/>
              <w:right w:val="single" w:sz="4" w:space="0" w:color="auto"/>
            </w:tcBorders>
            <w:shd w:val="clear" w:color="000000" w:fill="BFBFBF"/>
            <w:noWrap/>
            <w:vAlign w:val="center"/>
            <w:hideMark/>
          </w:tcPr>
          <w:p w14:paraId="163AB53A" w14:textId="77777777" w:rsidR="00B323A7" w:rsidRPr="009A4AE6" w:rsidRDefault="00B323A7" w:rsidP="00350930">
            <w:pPr>
              <w:spacing w:after="0" w:line="240" w:lineRule="atLeast"/>
              <w:ind w:firstLine="0"/>
              <w:jc w:val="center"/>
              <w:rPr>
                <w:rFonts w:eastAsia="Times New Roman" w:cs="Calibri"/>
                <w:b/>
                <w:bCs/>
                <w:color w:val="000000"/>
                <w:sz w:val="18"/>
                <w:szCs w:val="18"/>
              </w:rPr>
            </w:pPr>
            <w:r w:rsidRPr="009A4AE6">
              <w:rPr>
                <w:rFonts w:eastAsia="Times New Roman" w:cs="Calibri"/>
                <w:b/>
                <w:bCs/>
                <w:color w:val="000000"/>
                <w:sz w:val="18"/>
                <w:szCs w:val="18"/>
              </w:rPr>
              <w:t>2027</w:t>
            </w:r>
          </w:p>
        </w:tc>
      </w:tr>
      <w:tr w:rsidR="00DB50E4" w:rsidRPr="009A4AE6" w14:paraId="50115A26" w14:textId="77777777" w:rsidTr="00D16721">
        <w:trPr>
          <w:trHeight w:val="330"/>
        </w:trPr>
        <w:tc>
          <w:tcPr>
            <w:tcW w:w="1096" w:type="dxa"/>
            <w:tcBorders>
              <w:top w:val="nil"/>
            </w:tcBorders>
            <w:shd w:val="clear" w:color="auto" w:fill="auto"/>
            <w:noWrap/>
            <w:vAlign w:val="center"/>
            <w:hideMark/>
          </w:tcPr>
          <w:p w14:paraId="779D44D4" w14:textId="77777777" w:rsidR="00B323A7" w:rsidRPr="009A4AE6" w:rsidRDefault="00B323A7" w:rsidP="00350930">
            <w:pPr>
              <w:spacing w:after="0" w:line="240" w:lineRule="atLeast"/>
              <w:ind w:firstLine="0"/>
              <w:jc w:val="center"/>
              <w:rPr>
                <w:rFonts w:eastAsia="Times New Roman" w:cs="Calibri"/>
                <w:color w:val="000000"/>
                <w:sz w:val="16"/>
                <w:szCs w:val="16"/>
              </w:rPr>
            </w:pPr>
            <w:r w:rsidRPr="009A4AE6">
              <w:rPr>
                <w:rFonts w:eastAsia="Times New Roman" w:cs="Calibri"/>
                <w:color w:val="000000"/>
                <w:sz w:val="16"/>
                <w:szCs w:val="16"/>
              </w:rPr>
              <w:t>Ley 8114 y Ley 9329</w:t>
            </w:r>
          </w:p>
        </w:tc>
        <w:tc>
          <w:tcPr>
            <w:tcW w:w="1593" w:type="dxa"/>
            <w:tcBorders>
              <w:top w:val="nil"/>
            </w:tcBorders>
            <w:shd w:val="clear" w:color="auto" w:fill="auto"/>
            <w:noWrap/>
            <w:vAlign w:val="center"/>
            <w:hideMark/>
          </w:tcPr>
          <w:p w14:paraId="1A6F4649" w14:textId="1C5DB344" w:rsidR="00B323A7" w:rsidRPr="009A4AE6" w:rsidRDefault="00B323A7" w:rsidP="00350930">
            <w:pPr>
              <w:spacing w:after="0" w:line="240" w:lineRule="atLeast"/>
              <w:ind w:firstLine="0"/>
              <w:jc w:val="left"/>
              <w:rPr>
                <w:rFonts w:eastAsia="Times New Roman" w:cs="Calibri"/>
                <w:color w:val="000000"/>
                <w:sz w:val="16"/>
                <w:szCs w:val="16"/>
              </w:rPr>
            </w:pPr>
            <w:r w:rsidRPr="009A4AE6">
              <w:rPr>
                <w:rFonts w:ascii="Arial" w:eastAsia="Times New Roman" w:hAnsi="Arial" w:cs="Arial"/>
                <w:color w:val="000000"/>
                <w:sz w:val="16"/>
                <w:szCs w:val="16"/>
              </w:rPr>
              <w:t>₡</w:t>
            </w:r>
            <w:r w:rsidRPr="009A4AE6">
              <w:rPr>
                <w:rFonts w:eastAsia="Times New Roman" w:cs="Calibri"/>
                <w:color w:val="000000"/>
                <w:sz w:val="16"/>
                <w:szCs w:val="16"/>
              </w:rPr>
              <w:t>2 766 400</w:t>
            </w:r>
            <w:r w:rsidR="00382765" w:rsidRPr="009A4AE6">
              <w:rPr>
                <w:rFonts w:eastAsia="Times New Roman" w:cs="Calibri"/>
                <w:color w:val="000000"/>
                <w:sz w:val="16"/>
                <w:szCs w:val="16"/>
              </w:rPr>
              <w:t> </w:t>
            </w:r>
            <w:r w:rsidRPr="009A4AE6">
              <w:rPr>
                <w:rFonts w:eastAsia="Times New Roman" w:cs="Calibri"/>
                <w:color w:val="000000"/>
                <w:sz w:val="16"/>
                <w:szCs w:val="16"/>
              </w:rPr>
              <w:t>356</w:t>
            </w:r>
            <w:r w:rsidR="00382765" w:rsidRPr="009A4AE6">
              <w:rPr>
                <w:rFonts w:eastAsia="Times New Roman" w:cs="Calibri"/>
                <w:color w:val="000000"/>
                <w:sz w:val="16"/>
                <w:szCs w:val="16"/>
              </w:rPr>
              <w:t>,00</w:t>
            </w:r>
          </w:p>
          <w:p w14:paraId="676664E9" w14:textId="77777777" w:rsidR="00B323A7" w:rsidRPr="009A4AE6" w:rsidRDefault="00B323A7" w:rsidP="00350930">
            <w:pPr>
              <w:spacing w:after="0" w:line="240" w:lineRule="atLeast"/>
              <w:ind w:firstLine="0"/>
              <w:jc w:val="left"/>
              <w:rPr>
                <w:rFonts w:eastAsia="Times New Roman" w:cs="Calibri"/>
                <w:color w:val="000000"/>
                <w:sz w:val="16"/>
                <w:szCs w:val="16"/>
              </w:rPr>
            </w:pPr>
          </w:p>
        </w:tc>
        <w:tc>
          <w:tcPr>
            <w:tcW w:w="1701" w:type="dxa"/>
            <w:tcBorders>
              <w:top w:val="nil"/>
            </w:tcBorders>
            <w:shd w:val="clear" w:color="auto" w:fill="auto"/>
            <w:noWrap/>
            <w:vAlign w:val="center"/>
            <w:hideMark/>
          </w:tcPr>
          <w:p w14:paraId="1A71F11A" w14:textId="3E8D843B" w:rsidR="00B323A7" w:rsidRPr="009A4AE6" w:rsidRDefault="00B323A7" w:rsidP="00350930">
            <w:pPr>
              <w:spacing w:after="0" w:line="240" w:lineRule="atLeast"/>
              <w:ind w:firstLine="0"/>
              <w:jc w:val="left"/>
              <w:rPr>
                <w:rFonts w:eastAsia="Times New Roman" w:cs="Calibri"/>
                <w:color w:val="000000"/>
                <w:sz w:val="16"/>
                <w:szCs w:val="16"/>
              </w:rPr>
            </w:pPr>
            <w:r w:rsidRPr="009A4AE6">
              <w:rPr>
                <w:rFonts w:ascii="Arial" w:eastAsia="Times New Roman" w:hAnsi="Arial" w:cs="Arial"/>
                <w:color w:val="000000"/>
                <w:sz w:val="16"/>
                <w:szCs w:val="16"/>
              </w:rPr>
              <w:t>₡</w:t>
            </w:r>
            <w:r w:rsidRPr="009A4AE6">
              <w:rPr>
                <w:rFonts w:eastAsia="Times New Roman" w:cs="Calibri"/>
                <w:color w:val="000000"/>
                <w:sz w:val="16"/>
                <w:szCs w:val="16"/>
              </w:rPr>
              <w:t>2 766 400</w:t>
            </w:r>
            <w:r w:rsidR="00382765" w:rsidRPr="009A4AE6">
              <w:rPr>
                <w:rFonts w:eastAsia="Times New Roman" w:cs="Calibri"/>
                <w:color w:val="000000"/>
                <w:sz w:val="16"/>
                <w:szCs w:val="16"/>
              </w:rPr>
              <w:t> </w:t>
            </w:r>
            <w:r w:rsidRPr="009A4AE6">
              <w:rPr>
                <w:rFonts w:eastAsia="Times New Roman" w:cs="Calibri"/>
                <w:color w:val="000000"/>
                <w:sz w:val="16"/>
                <w:szCs w:val="16"/>
              </w:rPr>
              <w:t>356</w:t>
            </w:r>
            <w:r w:rsidR="00382765" w:rsidRPr="009A4AE6">
              <w:rPr>
                <w:rFonts w:eastAsia="Times New Roman" w:cs="Calibri"/>
                <w:color w:val="000000"/>
                <w:sz w:val="16"/>
                <w:szCs w:val="16"/>
              </w:rPr>
              <w:t>,00</w:t>
            </w:r>
          </w:p>
          <w:p w14:paraId="5E3A2E10" w14:textId="77777777" w:rsidR="00B323A7" w:rsidRPr="009A4AE6" w:rsidRDefault="00B323A7" w:rsidP="00350930">
            <w:pPr>
              <w:spacing w:after="0" w:line="240" w:lineRule="atLeast"/>
              <w:ind w:firstLine="0"/>
              <w:jc w:val="left"/>
              <w:rPr>
                <w:rFonts w:eastAsia="Times New Roman" w:cs="Calibri"/>
                <w:color w:val="000000"/>
                <w:sz w:val="16"/>
                <w:szCs w:val="16"/>
              </w:rPr>
            </w:pPr>
          </w:p>
        </w:tc>
        <w:tc>
          <w:tcPr>
            <w:tcW w:w="1559" w:type="dxa"/>
            <w:tcBorders>
              <w:top w:val="nil"/>
            </w:tcBorders>
            <w:shd w:val="clear" w:color="auto" w:fill="auto"/>
            <w:noWrap/>
            <w:vAlign w:val="center"/>
            <w:hideMark/>
          </w:tcPr>
          <w:p w14:paraId="066730D4" w14:textId="7E75F1CB" w:rsidR="00B323A7" w:rsidRPr="009A4AE6" w:rsidRDefault="00B323A7" w:rsidP="00350930">
            <w:pPr>
              <w:spacing w:after="0" w:line="240" w:lineRule="atLeast"/>
              <w:ind w:firstLine="0"/>
              <w:jc w:val="left"/>
              <w:rPr>
                <w:rFonts w:eastAsia="Times New Roman" w:cs="Calibri"/>
                <w:color w:val="000000"/>
                <w:sz w:val="16"/>
                <w:szCs w:val="16"/>
              </w:rPr>
            </w:pPr>
            <w:r w:rsidRPr="009A4AE6">
              <w:rPr>
                <w:rFonts w:ascii="Arial" w:eastAsia="Times New Roman" w:hAnsi="Arial" w:cs="Arial"/>
                <w:color w:val="000000"/>
                <w:sz w:val="16"/>
                <w:szCs w:val="16"/>
              </w:rPr>
              <w:t>₡</w:t>
            </w:r>
            <w:r w:rsidRPr="009A4AE6">
              <w:rPr>
                <w:rFonts w:eastAsia="Times New Roman" w:cs="Calibri"/>
                <w:color w:val="000000"/>
                <w:sz w:val="16"/>
                <w:szCs w:val="16"/>
              </w:rPr>
              <w:t>2 766 400</w:t>
            </w:r>
            <w:r w:rsidR="00382765" w:rsidRPr="009A4AE6">
              <w:rPr>
                <w:rFonts w:eastAsia="Times New Roman" w:cs="Calibri"/>
                <w:color w:val="000000"/>
                <w:sz w:val="16"/>
                <w:szCs w:val="16"/>
              </w:rPr>
              <w:t> </w:t>
            </w:r>
            <w:r w:rsidRPr="009A4AE6">
              <w:rPr>
                <w:rFonts w:eastAsia="Times New Roman" w:cs="Calibri"/>
                <w:color w:val="000000"/>
                <w:sz w:val="16"/>
                <w:szCs w:val="16"/>
              </w:rPr>
              <w:t>356</w:t>
            </w:r>
            <w:r w:rsidR="00382765" w:rsidRPr="009A4AE6">
              <w:rPr>
                <w:rFonts w:eastAsia="Times New Roman" w:cs="Calibri"/>
                <w:color w:val="000000"/>
                <w:sz w:val="16"/>
                <w:szCs w:val="16"/>
              </w:rPr>
              <w:t>,00</w:t>
            </w:r>
          </w:p>
          <w:p w14:paraId="7905F978" w14:textId="77777777" w:rsidR="00B323A7" w:rsidRPr="009A4AE6" w:rsidRDefault="00B323A7" w:rsidP="00350930">
            <w:pPr>
              <w:spacing w:after="0" w:line="240" w:lineRule="atLeast"/>
              <w:ind w:firstLine="0"/>
              <w:jc w:val="left"/>
              <w:rPr>
                <w:rFonts w:eastAsia="Times New Roman" w:cs="Calibri"/>
                <w:color w:val="000000"/>
                <w:sz w:val="16"/>
                <w:szCs w:val="16"/>
              </w:rPr>
            </w:pPr>
          </w:p>
        </w:tc>
        <w:tc>
          <w:tcPr>
            <w:tcW w:w="1701" w:type="dxa"/>
            <w:tcBorders>
              <w:top w:val="nil"/>
            </w:tcBorders>
            <w:shd w:val="clear" w:color="auto" w:fill="auto"/>
            <w:noWrap/>
            <w:vAlign w:val="center"/>
            <w:hideMark/>
          </w:tcPr>
          <w:p w14:paraId="13845D65" w14:textId="0F926609" w:rsidR="00B323A7" w:rsidRPr="009A4AE6" w:rsidRDefault="00B323A7" w:rsidP="00350930">
            <w:pPr>
              <w:spacing w:after="0" w:line="240" w:lineRule="atLeast"/>
              <w:ind w:firstLine="0"/>
              <w:jc w:val="left"/>
              <w:rPr>
                <w:rFonts w:eastAsia="Times New Roman" w:cs="Calibri"/>
                <w:color w:val="000000"/>
                <w:sz w:val="16"/>
                <w:szCs w:val="16"/>
              </w:rPr>
            </w:pPr>
            <w:r w:rsidRPr="009A4AE6">
              <w:rPr>
                <w:rFonts w:ascii="Arial" w:eastAsia="Times New Roman" w:hAnsi="Arial" w:cs="Arial"/>
                <w:color w:val="000000"/>
                <w:sz w:val="16"/>
                <w:szCs w:val="16"/>
              </w:rPr>
              <w:t>₡</w:t>
            </w:r>
            <w:r w:rsidRPr="009A4AE6">
              <w:rPr>
                <w:rFonts w:eastAsia="Times New Roman" w:cs="Calibri"/>
                <w:color w:val="000000"/>
                <w:sz w:val="16"/>
                <w:szCs w:val="16"/>
              </w:rPr>
              <w:t>2 766 400</w:t>
            </w:r>
            <w:r w:rsidR="00382765" w:rsidRPr="009A4AE6">
              <w:rPr>
                <w:rFonts w:eastAsia="Times New Roman" w:cs="Calibri"/>
                <w:color w:val="000000"/>
                <w:sz w:val="16"/>
                <w:szCs w:val="16"/>
              </w:rPr>
              <w:t> </w:t>
            </w:r>
            <w:r w:rsidRPr="009A4AE6">
              <w:rPr>
                <w:rFonts w:eastAsia="Times New Roman" w:cs="Calibri"/>
                <w:color w:val="000000"/>
                <w:sz w:val="16"/>
                <w:szCs w:val="16"/>
              </w:rPr>
              <w:t>356</w:t>
            </w:r>
            <w:r w:rsidR="00382765" w:rsidRPr="009A4AE6">
              <w:rPr>
                <w:rFonts w:eastAsia="Times New Roman" w:cs="Calibri"/>
                <w:color w:val="000000"/>
                <w:sz w:val="16"/>
                <w:szCs w:val="16"/>
              </w:rPr>
              <w:t>,00</w:t>
            </w:r>
          </w:p>
          <w:p w14:paraId="754072BE" w14:textId="77777777" w:rsidR="00B323A7" w:rsidRPr="009A4AE6" w:rsidRDefault="00B323A7" w:rsidP="00350930">
            <w:pPr>
              <w:spacing w:after="0" w:line="240" w:lineRule="atLeast"/>
              <w:ind w:firstLine="0"/>
              <w:jc w:val="left"/>
              <w:rPr>
                <w:rFonts w:eastAsia="Times New Roman" w:cs="Calibri"/>
                <w:color w:val="000000"/>
                <w:sz w:val="16"/>
                <w:szCs w:val="16"/>
              </w:rPr>
            </w:pPr>
          </w:p>
        </w:tc>
        <w:tc>
          <w:tcPr>
            <w:tcW w:w="1701" w:type="dxa"/>
            <w:tcBorders>
              <w:top w:val="nil"/>
            </w:tcBorders>
            <w:shd w:val="clear" w:color="auto" w:fill="auto"/>
            <w:noWrap/>
            <w:vAlign w:val="center"/>
            <w:hideMark/>
          </w:tcPr>
          <w:p w14:paraId="1A8F9FA6" w14:textId="6C0FB30E" w:rsidR="00B323A7" w:rsidRPr="009A4AE6" w:rsidRDefault="00B323A7" w:rsidP="00350930">
            <w:pPr>
              <w:spacing w:after="0" w:line="240" w:lineRule="atLeast"/>
              <w:ind w:firstLine="0"/>
              <w:jc w:val="left"/>
              <w:rPr>
                <w:rFonts w:eastAsia="Times New Roman" w:cs="Calibri"/>
                <w:color w:val="000000"/>
                <w:sz w:val="16"/>
                <w:szCs w:val="16"/>
              </w:rPr>
            </w:pPr>
            <w:r w:rsidRPr="009A4AE6">
              <w:rPr>
                <w:rFonts w:ascii="Arial" w:eastAsia="Times New Roman" w:hAnsi="Arial" w:cs="Arial"/>
                <w:color w:val="000000"/>
                <w:sz w:val="16"/>
                <w:szCs w:val="16"/>
              </w:rPr>
              <w:t>₡</w:t>
            </w:r>
            <w:r w:rsidRPr="009A4AE6">
              <w:rPr>
                <w:rFonts w:eastAsia="Times New Roman" w:cs="Calibri"/>
                <w:color w:val="000000"/>
                <w:sz w:val="16"/>
                <w:szCs w:val="16"/>
              </w:rPr>
              <w:t>2 766 400</w:t>
            </w:r>
            <w:r w:rsidR="00382765" w:rsidRPr="009A4AE6">
              <w:rPr>
                <w:rFonts w:eastAsia="Times New Roman" w:cs="Calibri"/>
                <w:color w:val="000000"/>
                <w:sz w:val="16"/>
                <w:szCs w:val="16"/>
              </w:rPr>
              <w:t> </w:t>
            </w:r>
            <w:r w:rsidRPr="009A4AE6">
              <w:rPr>
                <w:rFonts w:eastAsia="Times New Roman" w:cs="Calibri"/>
                <w:color w:val="000000"/>
                <w:sz w:val="16"/>
                <w:szCs w:val="16"/>
              </w:rPr>
              <w:t>356</w:t>
            </w:r>
            <w:r w:rsidR="00382765" w:rsidRPr="009A4AE6">
              <w:rPr>
                <w:rFonts w:eastAsia="Times New Roman" w:cs="Calibri"/>
                <w:color w:val="000000"/>
                <w:sz w:val="16"/>
                <w:szCs w:val="16"/>
              </w:rPr>
              <w:t>,00</w:t>
            </w:r>
          </w:p>
          <w:p w14:paraId="447ED07E" w14:textId="77777777" w:rsidR="00B323A7" w:rsidRPr="009A4AE6" w:rsidRDefault="00B323A7" w:rsidP="00350930">
            <w:pPr>
              <w:spacing w:after="0" w:line="240" w:lineRule="atLeast"/>
              <w:ind w:firstLine="0"/>
              <w:jc w:val="left"/>
              <w:rPr>
                <w:rFonts w:eastAsia="Times New Roman" w:cs="Calibri"/>
                <w:color w:val="000000"/>
                <w:sz w:val="16"/>
                <w:szCs w:val="16"/>
              </w:rPr>
            </w:pPr>
          </w:p>
        </w:tc>
      </w:tr>
      <w:tr w:rsidR="00DB50E4" w:rsidRPr="009A4AE6" w14:paraId="1711DF5F" w14:textId="77777777" w:rsidTr="00D16721">
        <w:trPr>
          <w:trHeight w:val="260"/>
        </w:trPr>
        <w:tc>
          <w:tcPr>
            <w:tcW w:w="1096" w:type="dxa"/>
            <w:tcBorders>
              <w:top w:val="nil"/>
            </w:tcBorders>
            <w:shd w:val="clear" w:color="auto" w:fill="auto"/>
            <w:noWrap/>
            <w:vAlign w:val="bottom"/>
            <w:hideMark/>
          </w:tcPr>
          <w:p w14:paraId="0102CED6" w14:textId="2B9C0AA7" w:rsidR="00B323A7" w:rsidRPr="009A4AE6" w:rsidRDefault="00B323A7" w:rsidP="00350930">
            <w:pPr>
              <w:spacing w:after="0" w:line="240" w:lineRule="atLeast"/>
              <w:ind w:firstLine="0"/>
              <w:jc w:val="center"/>
              <w:rPr>
                <w:rFonts w:eastAsia="Times New Roman" w:cs="Calibri"/>
                <w:color w:val="000000"/>
                <w:sz w:val="16"/>
                <w:szCs w:val="16"/>
              </w:rPr>
            </w:pPr>
            <w:r w:rsidRPr="009A4AE6">
              <w:rPr>
                <w:rFonts w:eastAsia="Times New Roman" w:cs="Calibri"/>
                <w:color w:val="000000"/>
                <w:sz w:val="16"/>
                <w:szCs w:val="16"/>
              </w:rPr>
              <w:t>Ley 7313</w:t>
            </w:r>
          </w:p>
          <w:p w14:paraId="44BC3E9E" w14:textId="77777777" w:rsidR="00B323A7" w:rsidRPr="009A4AE6" w:rsidRDefault="00B323A7" w:rsidP="00350930">
            <w:pPr>
              <w:spacing w:after="0" w:line="240" w:lineRule="atLeast"/>
              <w:ind w:firstLine="0"/>
              <w:jc w:val="center"/>
              <w:rPr>
                <w:rFonts w:eastAsia="Times New Roman" w:cs="Calibri"/>
                <w:color w:val="000000"/>
                <w:sz w:val="16"/>
                <w:szCs w:val="16"/>
              </w:rPr>
            </w:pPr>
          </w:p>
        </w:tc>
        <w:tc>
          <w:tcPr>
            <w:tcW w:w="1593" w:type="dxa"/>
            <w:tcBorders>
              <w:top w:val="nil"/>
            </w:tcBorders>
            <w:shd w:val="clear" w:color="auto" w:fill="auto"/>
            <w:noWrap/>
            <w:vAlign w:val="center"/>
            <w:hideMark/>
          </w:tcPr>
          <w:p w14:paraId="3EA9E1FD" w14:textId="068670DA" w:rsidR="00B323A7" w:rsidRPr="009A4AE6" w:rsidRDefault="00B323A7" w:rsidP="00350930">
            <w:pPr>
              <w:spacing w:after="0" w:line="240" w:lineRule="atLeast"/>
              <w:ind w:firstLine="0"/>
              <w:jc w:val="left"/>
              <w:rPr>
                <w:rFonts w:eastAsia="Times New Roman" w:cs="Calibri"/>
                <w:color w:val="000000"/>
                <w:sz w:val="16"/>
                <w:szCs w:val="16"/>
              </w:rPr>
            </w:pPr>
            <w:r w:rsidRPr="009A4AE6">
              <w:rPr>
                <w:rFonts w:ascii="Arial" w:eastAsia="Times New Roman" w:hAnsi="Arial" w:cs="Arial"/>
                <w:color w:val="000000"/>
                <w:sz w:val="16"/>
                <w:szCs w:val="16"/>
              </w:rPr>
              <w:t>₡</w:t>
            </w:r>
            <w:r w:rsidRPr="009A4AE6">
              <w:rPr>
                <w:rFonts w:eastAsia="Times New Roman" w:cs="Calibri"/>
                <w:color w:val="000000"/>
                <w:sz w:val="16"/>
                <w:szCs w:val="16"/>
              </w:rPr>
              <w:t>500 000</w:t>
            </w:r>
            <w:r w:rsidR="00382765" w:rsidRPr="009A4AE6">
              <w:rPr>
                <w:rFonts w:eastAsia="Times New Roman" w:cs="Calibri"/>
                <w:color w:val="000000"/>
                <w:sz w:val="16"/>
                <w:szCs w:val="16"/>
              </w:rPr>
              <w:t> </w:t>
            </w:r>
            <w:r w:rsidRPr="009A4AE6">
              <w:rPr>
                <w:rFonts w:eastAsia="Times New Roman" w:cs="Calibri"/>
                <w:color w:val="000000"/>
                <w:sz w:val="16"/>
                <w:szCs w:val="16"/>
              </w:rPr>
              <w:t>000</w:t>
            </w:r>
            <w:r w:rsidR="00382765" w:rsidRPr="009A4AE6">
              <w:rPr>
                <w:rFonts w:eastAsia="Times New Roman" w:cs="Calibri"/>
                <w:color w:val="000000"/>
                <w:sz w:val="16"/>
                <w:szCs w:val="16"/>
              </w:rPr>
              <w:t>,00</w:t>
            </w:r>
          </w:p>
          <w:p w14:paraId="04BB12F0" w14:textId="77777777" w:rsidR="00B323A7" w:rsidRPr="009A4AE6" w:rsidRDefault="00B323A7" w:rsidP="00350930">
            <w:pPr>
              <w:spacing w:after="0" w:line="240" w:lineRule="atLeast"/>
              <w:ind w:firstLine="0"/>
              <w:jc w:val="left"/>
              <w:rPr>
                <w:rFonts w:eastAsia="Times New Roman" w:cs="Calibri"/>
                <w:color w:val="000000"/>
                <w:sz w:val="16"/>
                <w:szCs w:val="16"/>
              </w:rPr>
            </w:pPr>
          </w:p>
        </w:tc>
        <w:tc>
          <w:tcPr>
            <w:tcW w:w="1701" w:type="dxa"/>
            <w:tcBorders>
              <w:top w:val="nil"/>
            </w:tcBorders>
            <w:shd w:val="clear" w:color="auto" w:fill="auto"/>
            <w:noWrap/>
            <w:vAlign w:val="center"/>
            <w:hideMark/>
          </w:tcPr>
          <w:p w14:paraId="6D2198B2" w14:textId="0DB31CD3" w:rsidR="00B323A7" w:rsidRPr="009A4AE6" w:rsidRDefault="00B323A7" w:rsidP="00350930">
            <w:pPr>
              <w:spacing w:after="0" w:line="240" w:lineRule="atLeast"/>
              <w:ind w:firstLine="0"/>
              <w:jc w:val="left"/>
              <w:rPr>
                <w:rFonts w:eastAsia="Times New Roman" w:cs="Calibri"/>
                <w:color w:val="000000"/>
                <w:sz w:val="16"/>
                <w:szCs w:val="16"/>
              </w:rPr>
            </w:pPr>
            <w:r w:rsidRPr="009A4AE6">
              <w:rPr>
                <w:rFonts w:ascii="Arial" w:eastAsia="Times New Roman" w:hAnsi="Arial" w:cs="Arial"/>
                <w:color w:val="000000"/>
                <w:sz w:val="16"/>
                <w:szCs w:val="16"/>
              </w:rPr>
              <w:t>₡</w:t>
            </w:r>
            <w:r w:rsidRPr="009A4AE6">
              <w:rPr>
                <w:rFonts w:eastAsia="Times New Roman" w:cs="Calibri"/>
                <w:color w:val="000000"/>
                <w:sz w:val="16"/>
                <w:szCs w:val="16"/>
              </w:rPr>
              <w:t>350 000</w:t>
            </w:r>
            <w:r w:rsidR="00382765" w:rsidRPr="009A4AE6">
              <w:rPr>
                <w:rFonts w:eastAsia="Times New Roman" w:cs="Calibri"/>
                <w:color w:val="000000"/>
                <w:sz w:val="16"/>
                <w:szCs w:val="16"/>
              </w:rPr>
              <w:t> </w:t>
            </w:r>
            <w:r w:rsidRPr="009A4AE6">
              <w:rPr>
                <w:rFonts w:eastAsia="Times New Roman" w:cs="Calibri"/>
                <w:color w:val="000000"/>
                <w:sz w:val="16"/>
                <w:szCs w:val="16"/>
              </w:rPr>
              <w:t>000</w:t>
            </w:r>
            <w:r w:rsidR="00382765" w:rsidRPr="009A4AE6">
              <w:rPr>
                <w:rFonts w:eastAsia="Times New Roman" w:cs="Calibri"/>
                <w:color w:val="000000"/>
                <w:sz w:val="16"/>
                <w:szCs w:val="16"/>
              </w:rPr>
              <w:t>,00</w:t>
            </w:r>
          </w:p>
          <w:p w14:paraId="17D22502" w14:textId="77777777" w:rsidR="00B323A7" w:rsidRPr="009A4AE6" w:rsidRDefault="00B323A7" w:rsidP="00350930">
            <w:pPr>
              <w:spacing w:after="0" w:line="240" w:lineRule="atLeast"/>
              <w:ind w:firstLine="0"/>
              <w:jc w:val="left"/>
              <w:rPr>
                <w:rFonts w:eastAsia="Times New Roman" w:cs="Calibri"/>
                <w:color w:val="000000"/>
                <w:sz w:val="16"/>
                <w:szCs w:val="16"/>
              </w:rPr>
            </w:pPr>
          </w:p>
        </w:tc>
        <w:tc>
          <w:tcPr>
            <w:tcW w:w="1559" w:type="dxa"/>
            <w:tcBorders>
              <w:top w:val="nil"/>
            </w:tcBorders>
            <w:shd w:val="clear" w:color="auto" w:fill="auto"/>
            <w:noWrap/>
            <w:vAlign w:val="center"/>
            <w:hideMark/>
          </w:tcPr>
          <w:p w14:paraId="17DBA1CD" w14:textId="5FB5C4B3" w:rsidR="00B323A7" w:rsidRPr="009A4AE6" w:rsidRDefault="00B323A7" w:rsidP="00350930">
            <w:pPr>
              <w:spacing w:after="0" w:line="240" w:lineRule="atLeast"/>
              <w:ind w:firstLine="0"/>
              <w:jc w:val="left"/>
              <w:rPr>
                <w:rFonts w:eastAsia="Times New Roman" w:cs="Calibri"/>
                <w:color w:val="000000"/>
                <w:sz w:val="16"/>
                <w:szCs w:val="16"/>
              </w:rPr>
            </w:pPr>
            <w:r w:rsidRPr="009A4AE6">
              <w:rPr>
                <w:rFonts w:ascii="Arial" w:eastAsia="Times New Roman" w:hAnsi="Arial" w:cs="Arial"/>
                <w:color w:val="000000"/>
                <w:sz w:val="16"/>
                <w:szCs w:val="16"/>
              </w:rPr>
              <w:t>₡</w:t>
            </w:r>
            <w:r w:rsidRPr="009A4AE6">
              <w:rPr>
                <w:rFonts w:eastAsia="Times New Roman" w:cs="Calibri"/>
                <w:color w:val="000000"/>
                <w:sz w:val="16"/>
                <w:szCs w:val="16"/>
              </w:rPr>
              <w:t>350 000</w:t>
            </w:r>
            <w:r w:rsidR="00382765" w:rsidRPr="009A4AE6">
              <w:rPr>
                <w:rFonts w:eastAsia="Times New Roman" w:cs="Calibri"/>
                <w:color w:val="000000"/>
                <w:sz w:val="16"/>
                <w:szCs w:val="16"/>
              </w:rPr>
              <w:t> </w:t>
            </w:r>
            <w:r w:rsidR="00D16721" w:rsidRPr="009A4AE6">
              <w:rPr>
                <w:rFonts w:eastAsia="Times New Roman" w:cs="Calibri"/>
                <w:color w:val="000000"/>
                <w:sz w:val="16"/>
                <w:szCs w:val="16"/>
              </w:rPr>
              <w:t>000, 00</w:t>
            </w:r>
          </w:p>
          <w:p w14:paraId="73E26A75" w14:textId="77777777" w:rsidR="00B323A7" w:rsidRPr="009A4AE6" w:rsidRDefault="00B323A7" w:rsidP="00350930">
            <w:pPr>
              <w:spacing w:after="0" w:line="240" w:lineRule="atLeast"/>
              <w:ind w:firstLine="0"/>
              <w:jc w:val="left"/>
              <w:rPr>
                <w:rFonts w:eastAsia="Times New Roman" w:cs="Calibri"/>
                <w:color w:val="000000"/>
                <w:sz w:val="16"/>
                <w:szCs w:val="16"/>
              </w:rPr>
            </w:pPr>
          </w:p>
        </w:tc>
        <w:tc>
          <w:tcPr>
            <w:tcW w:w="1701" w:type="dxa"/>
            <w:tcBorders>
              <w:top w:val="nil"/>
            </w:tcBorders>
            <w:shd w:val="clear" w:color="auto" w:fill="auto"/>
            <w:noWrap/>
            <w:vAlign w:val="center"/>
            <w:hideMark/>
          </w:tcPr>
          <w:p w14:paraId="5EB62D51" w14:textId="673CFDD0" w:rsidR="00B323A7" w:rsidRPr="009A4AE6" w:rsidRDefault="00B323A7" w:rsidP="00350930">
            <w:pPr>
              <w:spacing w:after="0" w:line="240" w:lineRule="atLeast"/>
              <w:ind w:firstLine="0"/>
              <w:jc w:val="left"/>
              <w:rPr>
                <w:rFonts w:eastAsia="Times New Roman" w:cs="Calibri"/>
                <w:color w:val="000000"/>
                <w:sz w:val="16"/>
                <w:szCs w:val="16"/>
              </w:rPr>
            </w:pPr>
            <w:r w:rsidRPr="009A4AE6">
              <w:rPr>
                <w:rFonts w:ascii="Arial" w:eastAsia="Times New Roman" w:hAnsi="Arial" w:cs="Arial"/>
                <w:color w:val="000000"/>
                <w:sz w:val="16"/>
                <w:szCs w:val="16"/>
              </w:rPr>
              <w:t>₡</w:t>
            </w:r>
            <w:r w:rsidRPr="009A4AE6">
              <w:rPr>
                <w:rFonts w:eastAsia="Times New Roman" w:cs="Calibri"/>
                <w:color w:val="000000"/>
                <w:sz w:val="16"/>
                <w:szCs w:val="16"/>
              </w:rPr>
              <w:t>350 000</w:t>
            </w:r>
            <w:r w:rsidR="00382765" w:rsidRPr="009A4AE6">
              <w:rPr>
                <w:rFonts w:eastAsia="Times New Roman" w:cs="Calibri"/>
                <w:color w:val="000000"/>
                <w:sz w:val="16"/>
                <w:szCs w:val="16"/>
              </w:rPr>
              <w:t> </w:t>
            </w:r>
            <w:r w:rsidRPr="009A4AE6">
              <w:rPr>
                <w:rFonts w:eastAsia="Times New Roman" w:cs="Calibri"/>
                <w:color w:val="000000"/>
                <w:sz w:val="16"/>
                <w:szCs w:val="16"/>
              </w:rPr>
              <w:t>000</w:t>
            </w:r>
            <w:r w:rsidR="00382765" w:rsidRPr="009A4AE6">
              <w:rPr>
                <w:rFonts w:eastAsia="Times New Roman" w:cs="Calibri"/>
                <w:color w:val="000000"/>
                <w:sz w:val="16"/>
                <w:szCs w:val="16"/>
              </w:rPr>
              <w:t>,00</w:t>
            </w:r>
          </w:p>
          <w:p w14:paraId="501AF533" w14:textId="77777777" w:rsidR="00B323A7" w:rsidRPr="009A4AE6" w:rsidRDefault="00B323A7" w:rsidP="00350930">
            <w:pPr>
              <w:spacing w:after="0" w:line="240" w:lineRule="atLeast"/>
              <w:ind w:firstLine="0"/>
              <w:jc w:val="left"/>
              <w:rPr>
                <w:rFonts w:eastAsia="Times New Roman" w:cs="Calibri"/>
                <w:color w:val="000000"/>
                <w:sz w:val="16"/>
                <w:szCs w:val="16"/>
              </w:rPr>
            </w:pPr>
          </w:p>
        </w:tc>
        <w:tc>
          <w:tcPr>
            <w:tcW w:w="1701" w:type="dxa"/>
            <w:tcBorders>
              <w:top w:val="nil"/>
            </w:tcBorders>
            <w:shd w:val="clear" w:color="auto" w:fill="auto"/>
            <w:noWrap/>
            <w:vAlign w:val="center"/>
            <w:hideMark/>
          </w:tcPr>
          <w:p w14:paraId="0D0693EC" w14:textId="3ED2DF13" w:rsidR="00B323A7" w:rsidRPr="009A4AE6" w:rsidRDefault="00B323A7" w:rsidP="00350930">
            <w:pPr>
              <w:spacing w:after="0" w:line="240" w:lineRule="atLeast"/>
              <w:ind w:firstLine="0"/>
              <w:jc w:val="left"/>
              <w:rPr>
                <w:rFonts w:eastAsia="Times New Roman" w:cs="Calibri"/>
                <w:color w:val="000000"/>
                <w:sz w:val="16"/>
                <w:szCs w:val="16"/>
              </w:rPr>
            </w:pPr>
            <w:r w:rsidRPr="009A4AE6">
              <w:rPr>
                <w:rFonts w:ascii="Arial" w:eastAsia="Times New Roman" w:hAnsi="Arial" w:cs="Arial"/>
                <w:color w:val="000000"/>
                <w:sz w:val="16"/>
                <w:szCs w:val="16"/>
              </w:rPr>
              <w:t>₡</w:t>
            </w:r>
            <w:r w:rsidRPr="009A4AE6">
              <w:rPr>
                <w:rFonts w:eastAsia="Times New Roman" w:cs="Calibri"/>
                <w:color w:val="000000"/>
                <w:sz w:val="16"/>
                <w:szCs w:val="16"/>
              </w:rPr>
              <w:t>350 000</w:t>
            </w:r>
            <w:r w:rsidR="00382765" w:rsidRPr="009A4AE6">
              <w:rPr>
                <w:rFonts w:eastAsia="Times New Roman" w:cs="Calibri"/>
                <w:color w:val="000000"/>
                <w:sz w:val="16"/>
                <w:szCs w:val="16"/>
              </w:rPr>
              <w:t> </w:t>
            </w:r>
            <w:r w:rsidRPr="009A4AE6">
              <w:rPr>
                <w:rFonts w:eastAsia="Times New Roman" w:cs="Calibri"/>
                <w:color w:val="000000"/>
                <w:sz w:val="16"/>
                <w:szCs w:val="16"/>
              </w:rPr>
              <w:t>000</w:t>
            </w:r>
            <w:r w:rsidR="00382765" w:rsidRPr="009A4AE6">
              <w:rPr>
                <w:rFonts w:eastAsia="Times New Roman" w:cs="Calibri"/>
                <w:color w:val="000000"/>
                <w:sz w:val="16"/>
                <w:szCs w:val="16"/>
              </w:rPr>
              <w:t>,00</w:t>
            </w:r>
          </w:p>
          <w:p w14:paraId="353D988B" w14:textId="615DBAD5" w:rsidR="00B323A7" w:rsidRPr="009A4AE6" w:rsidRDefault="00B323A7" w:rsidP="00350930">
            <w:pPr>
              <w:spacing w:after="0" w:line="240" w:lineRule="atLeast"/>
              <w:ind w:firstLine="0"/>
              <w:jc w:val="left"/>
              <w:rPr>
                <w:rFonts w:eastAsia="Times New Roman" w:cs="Calibri"/>
                <w:color w:val="000000"/>
                <w:sz w:val="16"/>
                <w:szCs w:val="16"/>
              </w:rPr>
            </w:pPr>
          </w:p>
        </w:tc>
      </w:tr>
      <w:tr w:rsidR="00DB50E4" w:rsidRPr="009A4AE6" w14:paraId="4D579E8B" w14:textId="77777777" w:rsidTr="00D16721">
        <w:trPr>
          <w:trHeight w:val="209"/>
        </w:trPr>
        <w:tc>
          <w:tcPr>
            <w:tcW w:w="1096" w:type="dxa"/>
            <w:tcBorders>
              <w:top w:val="nil"/>
            </w:tcBorders>
            <w:shd w:val="clear" w:color="auto" w:fill="auto"/>
            <w:noWrap/>
            <w:vAlign w:val="center"/>
            <w:hideMark/>
          </w:tcPr>
          <w:p w14:paraId="23B2EEF2" w14:textId="77777777" w:rsidR="00B323A7" w:rsidRPr="009A4AE6" w:rsidRDefault="00B323A7" w:rsidP="00350930">
            <w:pPr>
              <w:spacing w:after="0" w:line="240" w:lineRule="atLeast"/>
              <w:ind w:firstLine="0"/>
              <w:jc w:val="center"/>
              <w:rPr>
                <w:rFonts w:eastAsia="Times New Roman" w:cs="Calibri"/>
                <w:color w:val="000000"/>
                <w:sz w:val="16"/>
                <w:szCs w:val="16"/>
              </w:rPr>
            </w:pPr>
            <w:r w:rsidRPr="009A4AE6">
              <w:rPr>
                <w:rFonts w:eastAsia="Times New Roman" w:cs="Calibri"/>
                <w:color w:val="000000"/>
                <w:sz w:val="16"/>
                <w:szCs w:val="16"/>
              </w:rPr>
              <w:t>INDER</w:t>
            </w:r>
          </w:p>
        </w:tc>
        <w:tc>
          <w:tcPr>
            <w:tcW w:w="1593" w:type="dxa"/>
            <w:tcBorders>
              <w:top w:val="nil"/>
            </w:tcBorders>
            <w:shd w:val="clear" w:color="auto" w:fill="auto"/>
            <w:noWrap/>
            <w:vAlign w:val="center"/>
            <w:hideMark/>
          </w:tcPr>
          <w:p w14:paraId="2EEE83CB" w14:textId="268369DF" w:rsidR="00B323A7" w:rsidRPr="009A4AE6" w:rsidRDefault="00B323A7" w:rsidP="00350930">
            <w:pPr>
              <w:spacing w:after="0" w:line="240" w:lineRule="atLeast"/>
              <w:ind w:firstLine="0"/>
              <w:jc w:val="left"/>
              <w:rPr>
                <w:rFonts w:eastAsia="Times New Roman" w:cs="Calibri"/>
                <w:color w:val="000000"/>
                <w:sz w:val="16"/>
                <w:szCs w:val="16"/>
              </w:rPr>
            </w:pPr>
            <w:r w:rsidRPr="009A4AE6">
              <w:rPr>
                <w:rFonts w:ascii="Arial" w:eastAsia="Times New Roman" w:hAnsi="Arial" w:cs="Arial"/>
                <w:color w:val="000000"/>
                <w:sz w:val="16"/>
                <w:szCs w:val="16"/>
              </w:rPr>
              <w:t>₡</w:t>
            </w:r>
            <w:r w:rsidRPr="009A4AE6">
              <w:rPr>
                <w:rFonts w:eastAsia="Times New Roman" w:cs="Calibri"/>
                <w:color w:val="000000"/>
                <w:sz w:val="16"/>
                <w:szCs w:val="16"/>
              </w:rPr>
              <w:t>230 777</w:t>
            </w:r>
            <w:r w:rsidR="00382765" w:rsidRPr="009A4AE6">
              <w:rPr>
                <w:rFonts w:eastAsia="Times New Roman" w:cs="Calibri"/>
                <w:color w:val="000000"/>
                <w:sz w:val="16"/>
                <w:szCs w:val="16"/>
              </w:rPr>
              <w:t> </w:t>
            </w:r>
            <w:r w:rsidRPr="009A4AE6">
              <w:rPr>
                <w:rFonts w:eastAsia="Times New Roman" w:cs="Calibri"/>
                <w:color w:val="000000"/>
                <w:sz w:val="16"/>
                <w:szCs w:val="16"/>
              </w:rPr>
              <w:t>190</w:t>
            </w:r>
            <w:r w:rsidR="00382765" w:rsidRPr="009A4AE6">
              <w:rPr>
                <w:rFonts w:eastAsia="Times New Roman" w:cs="Calibri"/>
                <w:color w:val="000000"/>
                <w:sz w:val="16"/>
                <w:szCs w:val="16"/>
              </w:rPr>
              <w:t>,00</w:t>
            </w:r>
          </w:p>
          <w:p w14:paraId="22856C91" w14:textId="77777777" w:rsidR="00B323A7" w:rsidRPr="009A4AE6" w:rsidRDefault="00B323A7" w:rsidP="00350930">
            <w:pPr>
              <w:spacing w:after="0" w:line="240" w:lineRule="atLeast"/>
              <w:ind w:firstLine="0"/>
              <w:jc w:val="left"/>
              <w:rPr>
                <w:rFonts w:eastAsia="Times New Roman" w:cs="Calibri"/>
                <w:color w:val="000000"/>
                <w:sz w:val="16"/>
                <w:szCs w:val="16"/>
              </w:rPr>
            </w:pPr>
          </w:p>
        </w:tc>
        <w:tc>
          <w:tcPr>
            <w:tcW w:w="1701" w:type="dxa"/>
            <w:tcBorders>
              <w:top w:val="nil"/>
            </w:tcBorders>
            <w:shd w:val="clear" w:color="auto" w:fill="auto"/>
            <w:noWrap/>
            <w:vAlign w:val="center"/>
            <w:hideMark/>
          </w:tcPr>
          <w:p w14:paraId="6752216D" w14:textId="77777777" w:rsidR="00B323A7" w:rsidRPr="009A4AE6" w:rsidRDefault="00B323A7" w:rsidP="00350930">
            <w:pPr>
              <w:spacing w:after="0" w:line="240" w:lineRule="atLeast"/>
              <w:ind w:firstLine="0"/>
              <w:jc w:val="left"/>
              <w:rPr>
                <w:rFonts w:eastAsia="Times New Roman" w:cs="Calibri"/>
                <w:color w:val="000000"/>
                <w:sz w:val="16"/>
                <w:szCs w:val="16"/>
              </w:rPr>
            </w:pPr>
            <w:r w:rsidRPr="009A4AE6">
              <w:rPr>
                <w:rFonts w:ascii="Arial" w:eastAsia="Times New Roman" w:hAnsi="Arial" w:cs="Arial"/>
                <w:color w:val="000000"/>
                <w:sz w:val="16"/>
                <w:szCs w:val="16"/>
              </w:rPr>
              <w:t>₡</w:t>
            </w:r>
            <w:r w:rsidRPr="009A4AE6">
              <w:rPr>
                <w:rFonts w:eastAsia="Times New Roman" w:cs="Calibri"/>
                <w:color w:val="000000"/>
                <w:sz w:val="16"/>
                <w:szCs w:val="16"/>
              </w:rPr>
              <w:t>863 805 997,65</w:t>
            </w:r>
          </w:p>
          <w:p w14:paraId="73A2C86B" w14:textId="77777777" w:rsidR="00B323A7" w:rsidRPr="009A4AE6" w:rsidRDefault="00B323A7" w:rsidP="00350930">
            <w:pPr>
              <w:spacing w:after="0" w:line="240" w:lineRule="atLeast"/>
              <w:ind w:firstLine="0"/>
              <w:jc w:val="left"/>
              <w:rPr>
                <w:rFonts w:eastAsia="Times New Roman" w:cs="Calibri"/>
                <w:color w:val="000000"/>
                <w:sz w:val="16"/>
                <w:szCs w:val="16"/>
              </w:rPr>
            </w:pPr>
          </w:p>
        </w:tc>
        <w:tc>
          <w:tcPr>
            <w:tcW w:w="1559" w:type="dxa"/>
            <w:tcBorders>
              <w:top w:val="nil"/>
            </w:tcBorders>
            <w:shd w:val="clear" w:color="auto" w:fill="auto"/>
            <w:noWrap/>
            <w:vAlign w:val="center"/>
            <w:hideMark/>
          </w:tcPr>
          <w:p w14:paraId="789F06F3" w14:textId="77777777" w:rsidR="00B323A7" w:rsidRPr="009A4AE6" w:rsidRDefault="00B323A7" w:rsidP="00350930">
            <w:pPr>
              <w:spacing w:after="0" w:line="240" w:lineRule="atLeast"/>
              <w:ind w:firstLine="0"/>
              <w:jc w:val="left"/>
              <w:rPr>
                <w:rFonts w:eastAsia="Times New Roman" w:cs="Calibri"/>
                <w:color w:val="000000"/>
                <w:sz w:val="16"/>
                <w:szCs w:val="16"/>
              </w:rPr>
            </w:pPr>
            <w:r w:rsidRPr="009A4AE6">
              <w:rPr>
                <w:rFonts w:ascii="Arial" w:eastAsia="Times New Roman" w:hAnsi="Arial" w:cs="Arial"/>
                <w:color w:val="000000"/>
                <w:sz w:val="16"/>
                <w:szCs w:val="16"/>
              </w:rPr>
              <w:t>₡</w:t>
            </w:r>
            <w:r w:rsidRPr="009A4AE6">
              <w:rPr>
                <w:rFonts w:eastAsia="Times New Roman" w:cs="Calibri"/>
                <w:color w:val="000000"/>
                <w:sz w:val="16"/>
                <w:szCs w:val="16"/>
              </w:rPr>
              <w:t>586 561 766,64</w:t>
            </w:r>
          </w:p>
          <w:p w14:paraId="46EFB798" w14:textId="77777777" w:rsidR="00B323A7" w:rsidRPr="009A4AE6" w:rsidRDefault="00B323A7" w:rsidP="00350930">
            <w:pPr>
              <w:spacing w:after="0" w:line="240" w:lineRule="atLeast"/>
              <w:ind w:firstLine="0"/>
              <w:jc w:val="left"/>
              <w:rPr>
                <w:rFonts w:eastAsia="Times New Roman" w:cs="Calibri"/>
                <w:color w:val="000000"/>
                <w:sz w:val="16"/>
                <w:szCs w:val="16"/>
              </w:rPr>
            </w:pPr>
          </w:p>
        </w:tc>
        <w:tc>
          <w:tcPr>
            <w:tcW w:w="1701" w:type="dxa"/>
            <w:tcBorders>
              <w:top w:val="nil"/>
            </w:tcBorders>
            <w:shd w:val="clear" w:color="auto" w:fill="auto"/>
            <w:noWrap/>
            <w:vAlign w:val="center"/>
            <w:hideMark/>
          </w:tcPr>
          <w:p w14:paraId="3DB7A92C" w14:textId="4EA732E8" w:rsidR="00B323A7" w:rsidRPr="009A4AE6" w:rsidRDefault="00B323A7" w:rsidP="00350930">
            <w:pPr>
              <w:spacing w:after="0" w:line="240" w:lineRule="atLeast"/>
              <w:ind w:firstLine="0"/>
              <w:jc w:val="left"/>
              <w:rPr>
                <w:rFonts w:eastAsia="Times New Roman" w:cs="Calibri"/>
                <w:color w:val="000000"/>
                <w:sz w:val="16"/>
                <w:szCs w:val="16"/>
              </w:rPr>
            </w:pPr>
            <w:r w:rsidRPr="009A4AE6">
              <w:rPr>
                <w:rFonts w:ascii="Arial" w:eastAsia="Times New Roman" w:hAnsi="Arial" w:cs="Arial"/>
                <w:color w:val="000000"/>
                <w:sz w:val="16"/>
                <w:szCs w:val="16"/>
              </w:rPr>
              <w:t>₡</w:t>
            </w:r>
            <w:r w:rsidRPr="009A4AE6">
              <w:rPr>
                <w:rFonts w:eastAsia="Times New Roman" w:cs="Calibri"/>
                <w:color w:val="000000"/>
                <w:sz w:val="16"/>
                <w:szCs w:val="16"/>
              </w:rPr>
              <w:t>350 000</w:t>
            </w:r>
            <w:r w:rsidR="00382765" w:rsidRPr="009A4AE6">
              <w:rPr>
                <w:rFonts w:eastAsia="Times New Roman" w:cs="Calibri"/>
                <w:color w:val="000000"/>
                <w:sz w:val="16"/>
                <w:szCs w:val="16"/>
              </w:rPr>
              <w:t> </w:t>
            </w:r>
            <w:r w:rsidRPr="009A4AE6">
              <w:rPr>
                <w:rFonts w:eastAsia="Times New Roman" w:cs="Calibri"/>
                <w:color w:val="000000"/>
                <w:sz w:val="16"/>
                <w:szCs w:val="16"/>
              </w:rPr>
              <w:t>000</w:t>
            </w:r>
            <w:r w:rsidR="00382765" w:rsidRPr="009A4AE6">
              <w:rPr>
                <w:rFonts w:eastAsia="Times New Roman" w:cs="Calibri"/>
                <w:color w:val="000000"/>
                <w:sz w:val="16"/>
                <w:szCs w:val="16"/>
              </w:rPr>
              <w:t>,00</w:t>
            </w:r>
          </w:p>
          <w:p w14:paraId="75630C78" w14:textId="77777777" w:rsidR="00B323A7" w:rsidRPr="009A4AE6" w:rsidRDefault="00B323A7" w:rsidP="00350930">
            <w:pPr>
              <w:spacing w:after="0" w:line="240" w:lineRule="atLeast"/>
              <w:ind w:firstLine="0"/>
              <w:jc w:val="left"/>
              <w:rPr>
                <w:rFonts w:eastAsia="Times New Roman" w:cs="Calibri"/>
                <w:color w:val="000000"/>
                <w:sz w:val="16"/>
                <w:szCs w:val="16"/>
              </w:rPr>
            </w:pPr>
          </w:p>
        </w:tc>
        <w:tc>
          <w:tcPr>
            <w:tcW w:w="1701" w:type="dxa"/>
            <w:tcBorders>
              <w:top w:val="nil"/>
            </w:tcBorders>
            <w:shd w:val="clear" w:color="auto" w:fill="auto"/>
            <w:noWrap/>
            <w:vAlign w:val="center"/>
            <w:hideMark/>
          </w:tcPr>
          <w:p w14:paraId="7B6DA4E6" w14:textId="515ED2CD" w:rsidR="00B323A7" w:rsidRPr="009A4AE6" w:rsidRDefault="00B323A7" w:rsidP="00350930">
            <w:pPr>
              <w:spacing w:after="0" w:line="240" w:lineRule="atLeast"/>
              <w:ind w:firstLine="0"/>
              <w:jc w:val="left"/>
              <w:rPr>
                <w:rFonts w:eastAsia="Times New Roman" w:cs="Calibri"/>
                <w:color w:val="000000"/>
                <w:sz w:val="16"/>
                <w:szCs w:val="16"/>
              </w:rPr>
            </w:pPr>
            <w:r w:rsidRPr="009A4AE6">
              <w:rPr>
                <w:rFonts w:ascii="Arial" w:eastAsia="Times New Roman" w:hAnsi="Arial" w:cs="Arial"/>
                <w:color w:val="000000"/>
                <w:sz w:val="16"/>
                <w:szCs w:val="16"/>
              </w:rPr>
              <w:t>₡</w:t>
            </w:r>
            <w:r w:rsidRPr="009A4AE6">
              <w:rPr>
                <w:rFonts w:eastAsia="Times New Roman" w:cs="Calibri"/>
                <w:color w:val="000000"/>
                <w:sz w:val="16"/>
                <w:szCs w:val="16"/>
              </w:rPr>
              <w:t>350 000</w:t>
            </w:r>
            <w:r w:rsidR="00382765" w:rsidRPr="009A4AE6">
              <w:rPr>
                <w:rFonts w:eastAsia="Times New Roman" w:cs="Calibri"/>
                <w:color w:val="000000"/>
                <w:sz w:val="16"/>
                <w:szCs w:val="16"/>
              </w:rPr>
              <w:t> </w:t>
            </w:r>
            <w:r w:rsidRPr="009A4AE6">
              <w:rPr>
                <w:rFonts w:eastAsia="Times New Roman" w:cs="Calibri"/>
                <w:color w:val="000000"/>
                <w:sz w:val="16"/>
                <w:szCs w:val="16"/>
              </w:rPr>
              <w:t>000</w:t>
            </w:r>
            <w:r w:rsidR="00382765" w:rsidRPr="009A4AE6">
              <w:rPr>
                <w:rFonts w:eastAsia="Times New Roman" w:cs="Calibri"/>
                <w:color w:val="000000"/>
                <w:sz w:val="16"/>
                <w:szCs w:val="16"/>
              </w:rPr>
              <w:t>,00</w:t>
            </w:r>
          </w:p>
          <w:p w14:paraId="73E25805" w14:textId="77777777" w:rsidR="00B323A7" w:rsidRPr="009A4AE6" w:rsidRDefault="00B323A7" w:rsidP="00350930">
            <w:pPr>
              <w:spacing w:after="0" w:line="240" w:lineRule="atLeast"/>
              <w:ind w:firstLine="0"/>
              <w:jc w:val="left"/>
              <w:rPr>
                <w:rFonts w:eastAsia="Times New Roman" w:cs="Calibri"/>
                <w:color w:val="000000"/>
                <w:sz w:val="16"/>
                <w:szCs w:val="16"/>
              </w:rPr>
            </w:pPr>
          </w:p>
        </w:tc>
      </w:tr>
      <w:tr w:rsidR="00DB50E4" w:rsidRPr="009A4AE6" w14:paraId="5DAEE71D" w14:textId="77777777" w:rsidTr="00D16721">
        <w:trPr>
          <w:trHeight w:val="209"/>
        </w:trPr>
        <w:tc>
          <w:tcPr>
            <w:tcW w:w="1096" w:type="dxa"/>
            <w:tcBorders>
              <w:top w:val="nil"/>
            </w:tcBorders>
            <w:shd w:val="clear" w:color="auto" w:fill="auto"/>
            <w:noWrap/>
            <w:vAlign w:val="center"/>
            <w:hideMark/>
          </w:tcPr>
          <w:p w14:paraId="356A1589" w14:textId="77777777" w:rsidR="00B323A7" w:rsidRPr="009A4AE6" w:rsidRDefault="00B323A7" w:rsidP="00350930">
            <w:pPr>
              <w:spacing w:after="0" w:line="240" w:lineRule="atLeast"/>
              <w:ind w:firstLine="0"/>
              <w:jc w:val="center"/>
              <w:rPr>
                <w:rFonts w:eastAsia="Times New Roman" w:cs="Calibri"/>
                <w:color w:val="000000"/>
                <w:sz w:val="16"/>
                <w:szCs w:val="16"/>
              </w:rPr>
            </w:pPr>
            <w:r w:rsidRPr="009A4AE6">
              <w:rPr>
                <w:rFonts w:eastAsia="Times New Roman" w:cs="Calibri"/>
                <w:color w:val="000000"/>
                <w:sz w:val="16"/>
                <w:szCs w:val="16"/>
              </w:rPr>
              <w:t>Préstamo BID</w:t>
            </w:r>
          </w:p>
        </w:tc>
        <w:tc>
          <w:tcPr>
            <w:tcW w:w="1593" w:type="dxa"/>
            <w:tcBorders>
              <w:top w:val="nil"/>
            </w:tcBorders>
            <w:shd w:val="clear" w:color="auto" w:fill="auto"/>
            <w:noWrap/>
            <w:vAlign w:val="center"/>
            <w:hideMark/>
          </w:tcPr>
          <w:p w14:paraId="41C8F6D8" w14:textId="025DB18B" w:rsidR="00B323A7" w:rsidRPr="009A4AE6" w:rsidRDefault="00B323A7" w:rsidP="00350930">
            <w:pPr>
              <w:spacing w:after="0" w:line="240" w:lineRule="atLeast"/>
              <w:ind w:firstLine="0"/>
              <w:jc w:val="left"/>
              <w:rPr>
                <w:rFonts w:eastAsia="Times New Roman" w:cs="Calibri"/>
                <w:color w:val="000000"/>
                <w:sz w:val="16"/>
                <w:szCs w:val="16"/>
              </w:rPr>
            </w:pPr>
          </w:p>
        </w:tc>
        <w:tc>
          <w:tcPr>
            <w:tcW w:w="1701" w:type="dxa"/>
            <w:tcBorders>
              <w:top w:val="nil"/>
            </w:tcBorders>
            <w:shd w:val="clear" w:color="auto" w:fill="auto"/>
            <w:noWrap/>
            <w:vAlign w:val="center"/>
            <w:hideMark/>
          </w:tcPr>
          <w:p w14:paraId="13011913" w14:textId="77777777" w:rsidR="00B323A7" w:rsidRPr="009A4AE6" w:rsidRDefault="00B323A7" w:rsidP="00350930">
            <w:pPr>
              <w:spacing w:after="0" w:line="240" w:lineRule="atLeast"/>
              <w:ind w:firstLine="0"/>
              <w:jc w:val="left"/>
              <w:rPr>
                <w:rFonts w:eastAsia="Times New Roman" w:cs="Calibri"/>
                <w:color w:val="000000"/>
                <w:sz w:val="16"/>
                <w:szCs w:val="16"/>
              </w:rPr>
            </w:pPr>
            <w:r w:rsidRPr="009A4AE6">
              <w:rPr>
                <w:rFonts w:ascii="Arial" w:eastAsia="Times New Roman" w:hAnsi="Arial" w:cs="Arial"/>
                <w:color w:val="000000"/>
                <w:sz w:val="16"/>
                <w:szCs w:val="16"/>
              </w:rPr>
              <w:t>₡</w:t>
            </w:r>
            <w:r w:rsidRPr="009A4AE6">
              <w:rPr>
                <w:rFonts w:eastAsia="Times New Roman" w:cs="Calibri"/>
                <w:color w:val="000000"/>
                <w:sz w:val="16"/>
                <w:szCs w:val="16"/>
              </w:rPr>
              <w:t>766 204 933,30</w:t>
            </w:r>
          </w:p>
          <w:p w14:paraId="55B2A0A6" w14:textId="77777777" w:rsidR="00B323A7" w:rsidRPr="009A4AE6" w:rsidRDefault="00B323A7" w:rsidP="00350930">
            <w:pPr>
              <w:spacing w:after="0" w:line="240" w:lineRule="atLeast"/>
              <w:ind w:firstLine="0"/>
              <w:jc w:val="left"/>
              <w:rPr>
                <w:rFonts w:eastAsia="Times New Roman" w:cs="Calibri"/>
                <w:color w:val="000000"/>
                <w:sz w:val="16"/>
                <w:szCs w:val="16"/>
              </w:rPr>
            </w:pPr>
          </w:p>
        </w:tc>
        <w:tc>
          <w:tcPr>
            <w:tcW w:w="1559" w:type="dxa"/>
            <w:tcBorders>
              <w:top w:val="nil"/>
            </w:tcBorders>
            <w:shd w:val="clear" w:color="auto" w:fill="auto"/>
            <w:noWrap/>
            <w:vAlign w:val="center"/>
            <w:hideMark/>
          </w:tcPr>
          <w:p w14:paraId="40C9D486" w14:textId="5F70CC47" w:rsidR="00B323A7" w:rsidRPr="009A4AE6" w:rsidRDefault="00B323A7" w:rsidP="00EC5BE9">
            <w:pPr>
              <w:spacing w:after="0" w:line="240" w:lineRule="atLeast"/>
              <w:ind w:left="70" w:hanging="70"/>
              <w:jc w:val="left"/>
              <w:rPr>
                <w:rFonts w:eastAsia="Times New Roman" w:cs="Calibri"/>
                <w:color w:val="000000"/>
                <w:sz w:val="16"/>
                <w:szCs w:val="16"/>
              </w:rPr>
            </w:pPr>
          </w:p>
        </w:tc>
        <w:tc>
          <w:tcPr>
            <w:tcW w:w="1701" w:type="dxa"/>
            <w:tcBorders>
              <w:top w:val="nil"/>
            </w:tcBorders>
            <w:shd w:val="clear" w:color="auto" w:fill="auto"/>
            <w:noWrap/>
            <w:vAlign w:val="center"/>
            <w:hideMark/>
          </w:tcPr>
          <w:p w14:paraId="19EAF8D1" w14:textId="0559B523" w:rsidR="00B323A7" w:rsidRPr="009A4AE6" w:rsidRDefault="00B323A7" w:rsidP="00350930">
            <w:pPr>
              <w:spacing w:after="0" w:line="240" w:lineRule="atLeast"/>
              <w:ind w:firstLine="0"/>
              <w:jc w:val="left"/>
              <w:rPr>
                <w:rFonts w:eastAsia="Times New Roman" w:cs="Calibri"/>
                <w:color w:val="000000"/>
                <w:sz w:val="16"/>
                <w:szCs w:val="16"/>
              </w:rPr>
            </w:pPr>
          </w:p>
        </w:tc>
        <w:tc>
          <w:tcPr>
            <w:tcW w:w="1701" w:type="dxa"/>
            <w:tcBorders>
              <w:top w:val="nil"/>
            </w:tcBorders>
            <w:shd w:val="clear" w:color="auto" w:fill="auto"/>
            <w:noWrap/>
            <w:vAlign w:val="center"/>
            <w:hideMark/>
          </w:tcPr>
          <w:p w14:paraId="66581F1F" w14:textId="5D86B510" w:rsidR="00B323A7" w:rsidRPr="009A4AE6" w:rsidRDefault="00B323A7" w:rsidP="00350930">
            <w:pPr>
              <w:spacing w:after="0" w:line="240" w:lineRule="atLeast"/>
              <w:ind w:firstLine="0"/>
              <w:jc w:val="left"/>
              <w:rPr>
                <w:rFonts w:eastAsia="Times New Roman" w:cs="Calibri"/>
                <w:color w:val="000000"/>
                <w:sz w:val="16"/>
                <w:szCs w:val="16"/>
              </w:rPr>
            </w:pPr>
          </w:p>
        </w:tc>
      </w:tr>
      <w:tr w:rsidR="00DB50E4" w:rsidRPr="009A4AE6" w14:paraId="066BCF8E" w14:textId="77777777" w:rsidTr="00D16721">
        <w:trPr>
          <w:trHeight w:val="200"/>
        </w:trPr>
        <w:tc>
          <w:tcPr>
            <w:tcW w:w="1096" w:type="dxa"/>
            <w:tcBorders>
              <w:top w:val="nil"/>
            </w:tcBorders>
            <w:shd w:val="clear" w:color="auto" w:fill="auto"/>
            <w:noWrap/>
            <w:vAlign w:val="center"/>
            <w:hideMark/>
          </w:tcPr>
          <w:p w14:paraId="19E5313C" w14:textId="27D3CFC4" w:rsidR="00B323A7" w:rsidRPr="009A4AE6" w:rsidRDefault="00476EEF" w:rsidP="00350930">
            <w:pPr>
              <w:spacing w:after="0" w:line="240" w:lineRule="atLeast"/>
              <w:ind w:firstLine="0"/>
              <w:jc w:val="center"/>
              <w:rPr>
                <w:rFonts w:eastAsia="Times New Roman" w:cs="Calibri"/>
                <w:color w:val="000000"/>
                <w:sz w:val="16"/>
                <w:szCs w:val="16"/>
              </w:rPr>
            </w:pPr>
            <w:r>
              <w:rPr>
                <w:rFonts w:eastAsia="Times New Roman" w:cs="Calibri"/>
                <w:color w:val="000000"/>
                <w:sz w:val="16"/>
                <w:szCs w:val="16"/>
              </w:rPr>
              <w:t>CORBANA</w:t>
            </w:r>
          </w:p>
        </w:tc>
        <w:tc>
          <w:tcPr>
            <w:tcW w:w="1593" w:type="dxa"/>
            <w:tcBorders>
              <w:top w:val="nil"/>
            </w:tcBorders>
            <w:shd w:val="clear" w:color="auto" w:fill="auto"/>
            <w:noWrap/>
            <w:vAlign w:val="center"/>
            <w:hideMark/>
          </w:tcPr>
          <w:p w14:paraId="1902A646" w14:textId="77777777" w:rsidR="00B323A7" w:rsidRPr="009A4AE6" w:rsidRDefault="00B323A7" w:rsidP="00350930">
            <w:pPr>
              <w:spacing w:after="0" w:line="240" w:lineRule="atLeast"/>
              <w:ind w:firstLine="0"/>
              <w:jc w:val="center"/>
              <w:rPr>
                <w:rFonts w:eastAsia="Times New Roman" w:cs="Calibri"/>
                <w:color w:val="000000"/>
                <w:sz w:val="16"/>
                <w:szCs w:val="16"/>
              </w:rPr>
            </w:pPr>
            <w:r w:rsidRPr="009A4AE6">
              <w:rPr>
                <w:rFonts w:eastAsia="Times New Roman" w:cs="Calibri"/>
                <w:color w:val="000000"/>
                <w:sz w:val="16"/>
                <w:szCs w:val="16"/>
              </w:rPr>
              <w:t>0</w:t>
            </w:r>
          </w:p>
          <w:p w14:paraId="089E7B47" w14:textId="77777777" w:rsidR="00B323A7" w:rsidRPr="009A4AE6" w:rsidRDefault="00B323A7" w:rsidP="00350930">
            <w:pPr>
              <w:spacing w:after="0" w:line="240" w:lineRule="atLeast"/>
              <w:ind w:firstLine="0"/>
              <w:jc w:val="center"/>
              <w:rPr>
                <w:rFonts w:eastAsia="Times New Roman" w:cs="Calibri"/>
                <w:color w:val="000000"/>
                <w:sz w:val="16"/>
                <w:szCs w:val="16"/>
              </w:rPr>
            </w:pPr>
          </w:p>
        </w:tc>
        <w:tc>
          <w:tcPr>
            <w:tcW w:w="1701" w:type="dxa"/>
            <w:tcBorders>
              <w:top w:val="nil"/>
            </w:tcBorders>
            <w:shd w:val="clear" w:color="auto" w:fill="auto"/>
            <w:noWrap/>
            <w:vAlign w:val="center"/>
            <w:hideMark/>
          </w:tcPr>
          <w:p w14:paraId="2AAC8298" w14:textId="3B12D06C" w:rsidR="00B323A7" w:rsidRPr="009A4AE6" w:rsidRDefault="00476EEF" w:rsidP="00A638D4">
            <w:pPr>
              <w:spacing w:after="0" w:line="240" w:lineRule="atLeast"/>
              <w:ind w:firstLine="0"/>
              <w:rPr>
                <w:rFonts w:eastAsia="Times New Roman" w:cs="Calibri"/>
                <w:color w:val="000000"/>
                <w:sz w:val="16"/>
                <w:szCs w:val="16"/>
              </w:rPr>
            </w:pPr>
            <w:r w:rsidRPr="00476EEF">
              <w:rPr>
                <w:rFonts w:ascii="Arial" w:eastAsia="Times New Roman" w:hAnsi="Arial" w:cs="Arial"/>
                <w:color w:val="000000"/>
                <w:sz w:val="16"/>
                <w:szCs w:val="16"/>
              </w:rPr>
              <w:t>₡</w:t>
            </w:r>
            <w:r w:rsidRPr="00476EEF">
              <w:rPr>
                <w:rFonts w:eastAsia="Times New Roman" w:cs="Calibri"/>
                <w:color w:val="000000"/>
                <w:sz w:val="16"/>
                <w:szCs w:val="16"/>
              </w:rPr>
              <w:t xml:space="preserve"> 654 173 473,60</w:t>
            </w:r>
          </w:p>
          <w:p w14:paraId="42EC1A46" w14:textId="77777777" w:rsidR="00B323A7" w:rsidRPr="009A4AE6" w:rsidRDefault="00B323A7" w:rsidP="00350930">
            <w:pPr>
              <w:spacing w:after="0" w:line="240" w:lineRule="atLeast"/>
              <w:ind w:firstLine="0"/>
              <w:jc w:val="center"/>
              <w:rPr>
                <w:rFonts w:eastAsia="Times New Roman" w:cs="Calibri"/>
                <w:color w:val="000000"/>
                <w:sz w:val="16"/>
                <w:szCs w:val="16"/>
              </w:rPr>
            </w:pPr>
          </w:p>
        </w:tc>
        <w:tc>
          <w:tcPr>
            <w:tcW w:w="1559" w:type="dxa"/>
            <w:tcBorders>
              <w:top w:val="nil"/>
            </w:tcBorders>
            <w:shd w:val="clear" w:color="auto" w:fill="auto"/>
            <w:noWrap/>
            <w:vAlign w:val="center"/>
            <w:hideMark/>
          </w:tcPr>
          <w:p w14:paraId="0010D541" w14:textId="77777777" w:rsidR="00B323A7" w:rsidRPr="009A4AE6" w:rsidRDefault="00B323A7" w:rsidP="00350930">
            <w:pPr>
              <w:spacing w:after="0" w:line="240" w:lineRule="atLeast"/>
              <w:ind w:firstLine="0"/>
              <w:jc w:val="center"/>
              <w:rPr>
                <w:rFonts w:eastAsia="Times New Roman" w:cs="Calibri"/>
                <w:color w:val="000000"/>
                <w:sz w:val="16"/>
                <w:szCs w:val="16"/>
              </w:rPr>
            </w:pPr>
            <w:r w:rsidRPr="009A4AE6">
              <w:rPr>
                <w:rFonts w:eastAsia="Times New Roman" w:cs="Calibri"/>
                <w:color w:val="000000"/>
                <w:sz w:val="16"/>
                <w:szCs w:val="16"/>
              </w:rPr>
              <w:t>0</w:t>
            </w:r>
          </w:p>
          <w:p w14:paraId="76B8D435" w14:textId="77777777" w:rsidR="00B323A7" w:rsidRPr="009A4AE6" w:rsidRDefault="00B323A7" w:rsidP="00350930">
            <w:pPr>
              <w:spacing w:after="0" w:line="240" w:lineRule="atLeast"/>
              <w:ind w:firstLine="0"/>
              <w:jc w:val="center"/>
              <w:rPr>
                <w:rFonts w:eastAsia="Times New Roman" w:cs="Calibri"/>
                <w:color w:val="000000"/>
                <w:sz w:val="16"/>
                <w:szCs w:val="16"/>
              </w:rPr>
            </w:pPr>
          </w:p>
        </w:tc>
        <w:tc>
          <w:tcPr>
            <w:tcW w:w="1701" w:type="dxa"/>
            <w:tcBorders>
              <w:top w:val="nil"/>
            </w:tcBorders>
            <w:shd w:val="clear" w:color="auto" w:fill="auto"/>
            <w:noWrap/>
            <w:vAlign w:val="center"/>
            <w:hideMark/>
          </w:tcPr>
          <w:p w14:paraId="21687F87" w14:textId="77777777" w:rsidR="00B323A7" w:rsidRPr="009A4AE6" w:rsidRDefault="00B323A7" w:rsidP="00350930">
            <w:pPr>
              <w:spacing w:after="0" w:line="240" w:lineRule="atLeast"/>
              <w:ind w:firstLine="0"/>
              <w:jc w:val="center"/>
              <w:rPr>
                <w:rFonts w:eastAsia="Times New Roman" w:cs="Calibri"/>
                <w:color w:val="000000"/>
                <w:sz w:val="16"/>
                <w:szCs w:val="16"/>
              </w:rPr>
            </w:pPr>
            <w:r w:rsidRPr="009A4AE6">
              <w:rPr>
                <w:rFonts w:eastAsia="Times New Roman" w:cs="Calibri"/>
                <w:color w:val="000000"/>
                <w:sz w:val="16"/>
                <w:szCs w:val="16"/>
              </w:rPr>
              <w:t>0</w:t>
            </w:r>
          </w:p>
          <w:p w14:paraId="2BB1DADC" w14:textId="77777777" w:rsidR="00B323A7" w:rsidRPr="009A4AE6" w:rsidRDefault="00B323A7" w:rsidP="00350930">
            <w:pPr>
              <w:spacing w:after="0" w:line="240" w:lineRule="atLeast"/>
              <w:ind w:firstLine="0"/>
              <w:jc w:val="center"/>
              <w:rPr>
                <w:rFonts w:eastAsia="Times New Roman" w:cs="Calibri"/>
                <w:color w:val="000000"/>
                <w:sz w:val="16"/>
                <w:szCs w:val="16"/>
              </w:rPr>
            </w:pPr>
          </w:p>
        </w:tc>
        <w:tc>
          <w:tcPr>
            <w:tcW w:w="1701" w:type="dxa"/>
            <w:tcBorders>
              <w:top w:val="nil"/>
            </w:tcBorders>
            <w:shd w:val="clear" w:color="auto" w:fill="auto"/>
            <w:noWrap/>
            <w:vAlign w:val="center"/>
            <w:hideMark/>
          </w:tcPr>
          <w:p w14:paraId="1F5C891D" w14:textId="77777777" w:rsidR="00B323A7" w:rsidRPr="009A4AE6" w:rsidRDefault="00B323A7" w:rsidP="00350930">
            <w:pPr>
              <w:spacing w:after="0" w:line="240" w:lineRule="atLeast"/>
              <w:ind w:firstLine="0"/>
              <w:jc w:val="center"/>
              <w:rPr>
                <w:rFonts w:eastAsia="Times New Roman" w:cs="Calibri"/>
                <w:color w:val="000000"/>
                <w:sz w:val="16"/>
                <w:szCs w:val="16"/>
              </w:rPr>
            </w:pPr>
            <w:r w:rsidRPr="009A4AE6">
              <w:rPr>
                <w:rFonts w:eastAsia="Times New Roman" w:cs="Calibri"/>
                <w:color w:val="000000"/>
                <w:sz w:val="16"/>
                <w:szCs w:val="16"/>
              </w:rPr>
              <w:t>0</w:t>
            </w:r>
          </w:p>
          <w:p w14:paraId="6125E916" w14:textId="77777777" w:rsidR="00B323A7" w:rsidRPr="009A4AE6" w:rsidRDefault="00B323A7" w:rsidP="00350930">
            <w:pPr>
              <w:spacing w:after="0" w:line="240" w:lineRule="atLeast"/>
              <w:ind w:firstLine="0"/>
              <w:jc w:val="center"/>
              <w:rPr>
                <w:rFonts w:eastAsia="Times New Roman" w:cs="Calibri"/>
                <w:color w:val="000000"/>
                <w:sz w:val="16"/>
                <w:szCs w:val="16"/>
              </w:rPr>
            </w:pPr>
          </w:p>
        </w:tc>
      </w:tr>
      <w:tr w:rsidR="00DB50E4" w:rsidRPr="009A4AE6" w14:paraId="24BB1A09" w14:textId="77777777" w:rsidTr="00D16721">
        <w:trPr>
          <w:trHeight w:val="669"/>
        </w:trPr>
        <w:tc>
          <w:tcPr>
            <w:tcW w:w="1096" w:type="dxa"/>
            <w:shd w:val="clear" w:color="000000" w:fill="BFBFBF"/>
            <w:noWrap/>
            <w:hideMark/>
          </w:tcPr>
          <w:p w14:paraId="74801E45" w14:textId="77777777" w:rsidR="00B323A7" w:rsidRPr="009A4AE6" w:rsidRDefault="00B323A7" w:rsidP="00350930">
            <w:pPr>
              <w:spacing w:after="0" w:line="240" w:lineRule="atLeast"/>
              <w:ind w:firstLine="0"/>
              <w:jc w:val="center"/>
              <w:rPr>
                <w:rFonts w:eastAsia="Times New Roman" w:cs="Calibri"/>
                <w:b/>
                <w:bCs/>
                <w:color w:val="000000"/>
                <w:sz w:val="16"/>
                <w:szCs w:val="16"/>
              </w:rPr>
            </w:pPr>
            <w:r w:rsidRPr="009A4AE6">
              <w:rPr>
                <w:rFonts w:eastAsia="Times New Roman" w:cs="Calibri"/>
                <w:b/>
                <w:bCs/>
                <w:color w:val="000000"/>
                <w:sz w:val="16"/>
                <w:szCs w:val="16"/>
              </w:rPr>
              <w:t>Total</w:t>
            </w:r>
          </w:p>
          <w:p w14:paraId="710636E7" w14:textId="77777777" w:rsidR="00B323A7" w:rsidRPr="009A4AE6" w:rsidRDefault="00B323A7" w:rsidP="00350930">
            <w:pPr>
              <w:spacing w:after="0" w:line="240" w:lineRule="atLeast"/>
              <w:ind w:firstLine="0"/>
              <w:jc w:val="center"/>
              <w:rPr>
                <w:rFonts w:eastAsia="Times New Roman" w:cs="Calibri"/>
                <w:b/>
                <w:bCs/>
                <w:color w:val="000000"/>
                <w:sz w:val="16"/>
                <w:szCs w:val="16"/>
              </w:rPr>
            </w:pPr>
          </w:p>
        </w:tc>
        <w:tc>
          <w:tcPr>
            <w:tcW w:w="1593" w:type="dxa"/>
            <w:shd w:val="clear" w:color="000000" w:fill="BFBFBF"/>
            <w:noWrap/>
            <w:hideMark/>
          </w:tcPr>
          <w:p w14:paraId="29E1D78A" w14:textId="163E3F33" w:rsidR="00B323A7" w:rsidRPr="009A4AE6" w:rsidRDefault="00B323A7" w:rsidP="00A0123C">
            <w:pPr>
              <w:spacing w:after="0" w:line="240" w:lineRule="atLeast"/>
              <w:ind w:firstLine="0"/>
              <w:rPr>
                <w:rFonts w:eastAsia="Times New Roman" w:cs="Calibri"/>
                <w:b/>
                <w:bCs/>
                <w:color w:val="000000"/>
                <w:sz w:val="16"/>
                <w:szCs w:val="16"/>
              </w:rPr>
            </w:pPr>
            <w:r w:rsidRPr="009A4AE6">
              <w:rPr>
                <w:rFonts w:ascii="Arial" w:eastAsia="Times New Roman" w:hAnsi="Arial" w:cs="Arial"/>
                <w:b/>
                <w:bCs/>
                <w:color w:val="000000"/>
                <w:sz w:val="16"/>
                <w:szCs w:val="16"/>
              </w:rPr>
              <w:t>₡</w:t>
            </w:r>
            <w:r w:rsidRPr="009A4AE6">
              <w:rPr>
                <w:rFonts w:eastAsia="Times New Roman" w:cs="Calibri"/>
                <w:b/>
                <w:bCs/>
                <w:color w:val="000000"/>
                <w:sz w:val="16"/>
                <w:szCs w:val="16"/>
              </w:rPr>
              <w:t>3 497 177546</w:t>
            </w:r>
            <w:r w:rsidR="00382765" w:rsidRPr="009A4AE6">
              <w:rPr>
                <w:rFonts w:eastAsia="Times New Roman" w:cs="Calibri"/>
                <w:b/>
                <w:bCs/>
                <w:color w:val="000000"/>
                <w:sz w:val="16"/>
                <w:szCs w:val="16"/>
              </w:rPr>
              <w:t>,00</w:t>
            </w:r>
          </w:p>
          <w:p w14:paraId="16751E3A" w14:textId="77777777" w:rsidR="00B323A7" w:rsidRPr="009A4AE6" w:rsidRDefault="00B323A7" w:rsidP="00350930">
            <w:pPr>
              <w:spacing w:after="0" w:line="240" w:lineRule="atLeast"/>
              <w:ind w:firstLine="0"/>
              <w:jc w:val="center"/>
              <w:rPr>
                <w:rFonts w:eastAsia="Times New Roman" w:cs="Calibri"/>
                <w:b/>
                <w:bCs/>
                <w:color w:val="000000"/>
                <w:sz w:val="16"/>
                <w:szCs w:val="16"/>
              </w:rPr>
            </w:pPr>
          </w:p>
        </w:tc>
        <w:tc>
          <w:tcPr>
            <w:tcW w:w="1701" w:type="dxa"/>
            <w:shd w:val="clear" w:color="000000" w:fill="BFBFBF"/>
            <w:noWrap/>
            <w:hideMark/>
          </w:tcPr>
          <w:p w14:paraId="53FDC702" w14:textId="2FA3DF9C" w:rsidR="00B323A7" w:rsidRPr="009A4AE6" w:rsidRDefault="00B323A7" w:rsidP="00A0123C">
            <w:pPr>
              <w:spacing w:after="0" w:line="240" w:lineRule="atLeast"/>
              <w:ind w:firstLine="0"/>
              <w:rPr>
                <w:rFonts w:eastAsia="Times New Roman" w:cs="Calibri"/>
                <w:b/>
                <w:bCs/>
                <w:color w:val="000000"/>
                <w:sz w:val="16"/>
                <w:szCs w:val="16"/>
              </w:rPr>
            </w:pPr>
            <w:r w:rsidRPr="009A4AE6">
              <w:rPr>
                <w:rFonts w:ascii="Arial" w:eastAsia="Times New Roman" w:hAnsi="Arial" w:cs="Arial"/>
                <w:b/>
                <w:bCs/>
                <w:color w:val="000000"/>
                <w:sz w:val="16"/>
                <w:szCs w:val="16"/>
              </w:rPr>
              <w:t>₡</w:t>
            </w:r>
            <w:r w:rsidR="004610D8">
              <w:rPr>
                <w:rFonts w:eastAsia="Times New Roman" w:cs="Arial"/>
                <w:b/>
                <w:bCs/>
                <w:color w:val="000000"/>
                <w:sz w:val="16"/>
                <w:szCs w:val="16"/>
              </w:rPr>
              <w:t>5</w:t>
            </w:r>
            <w:r w:rsidRPr="009A4AE6">
              <w:rPr>
                <w:rFonts w:eastAsia="Times New Roman" w:cs="Calibri"/>
                <w:b/>
                <w:bCs/>
                <w:color w:val="000000"/>
                <w:sz w:val="16"/>
                <w:szCs w:val="16"/>
              </w:rPr>
              <w:t xml:space="preserve"> </w:t>
            </w:r>
            <w:r w:rsidR="004610D8">
              <w:rPr>
                <w:rFonts w:eastAsia="Times New Roman" w:cs="Calibri"/>
                <w:b/>
                <w:bCs/>
                <w:color w:val="000000"/>
                <w:sz w:val="16"/>
                <w:szCs w:val="16"/>
              </w:rPr>
              <w:t>400</w:t>
            </w:r>
            <w:r w:rsidRPr="009A4AE6">
              <w:rPr>
                <w:rFonts w:eastAsia="Times New Roman" w:cs="Calibri"/>
                <w:b/>
                <w:bCs/>
                <w:color w:val="000000"/>
                <w:sz w:val="16"/>
                <w:szCs w:val="16"/>
              </w:rPr>
              <w:t xml:space="preserve"> </w:t>
            </w:r>
            <w:r w:rsidR="004610D8">
              <w:rPr>
                <w:rFonts w:eastAsia="Times New Roman" w:cs="Calibri"/>
                <w:b/>
                <w:bCs/>
                <w:color w:val="000000"/>
                <w:sz w:val="16"/>
                <w:szCs w:val="16"/>
              </w:rPr>
              <w:t>584</w:t>
            </w:r>
            <w:r w:rsidRPr="009A4AE6">
              <w:rPr>
                <w:rFonts w:eastAsia="Times New Roman" w:cs="Calibri"/>
                <w:b/>
                <w:bCs/>
                <w:color w:val="000000"/>
                <w:sz w:val="16"/>
                <w:szCs w:val="16"/>
              </w:rPr>
              <w:t xml:space="preserve"> </w:t>
            </w:r>
            <w:r w:rsidR="004610D8">
              <w:rPr>
                <w:rFonts w:eastAsia="Times New Roman" w:cs="Calibri"/>
                <w:b/>
                <w:bCs/>
                <w:color w:val="000000"/>
                <w:sz w:val="16"/>
                <w:szCs w:val="16"/>
              </w:rPr>
              <w:t>760</w:t>
            </w:r>
            <w:r w:rsidRPr="009A4AE6">
              <w:rPr>
                <w:rFonts w:eastAsia="Times New Roman" w:cs="Calibri"/>
                <w:b/>
                <w:bCs/>
                <w:color w:val="000000"/>
                <w:sz w:val="16"/>
                <w:szCs w:val="16"/>
              </w:rPr>
              <w:t>,</w:t>
            </w:r>
            <w:r w:rsidR="004610D8">
              <w:rPr>
                <w:rFonts w:eastAsia="Times New Roman" w:cs="Calibri"/>
                <w:b/>
                <w:bCs/>
                <w:color w:val="000000"/>
                <w:sz w:val="16"/>
                <w:szCs w:val="16"/>
              </w:rPr>
              <w:t>5</w:t>
            </w:r>
            <w:r w:rsidRPr="009A4AE6">
              <w:rPr>
                <w:rFonts w:eastAsia="Times New Roman" w:cs="Calibri"/>
                <w:b/>
                <w:bCs/>
                <w:color w:val="000000"/>
                <w:sz w:val="16"/>
                <w:szCs w:val="16"/>
              </w:rPr>
              <w:t>5</w:t>
            </w:r>
          </w:p>
          <w:p w14:paraId="26155689" w14:textId="77777777" w:rsidR="00B323A7" w:rsidRPr="009A4AE6" w:rsidRDefault="00B323A7" w:rsidP="00350930">
            <w:pPr>
              <w:spacing w:after="0" w:line="240" w:lineRule="atLeast"/>
              <w:ind w:firstLine="0"/>
              <w:jc w:val="center"/>
              <w:rPr>
                <w:rFonts w:eastAsia="Times New Roman" w:cs="Calibri"/>
                <w:b/>
                <w:bCs/>
                <w:color w:val="000000"/>
                <w:sz w:val="16"/>
                <w:szCs w:val="16"/>
              </w:rPr>
            </w:pPr>
          </w:p>
        </w:tc>
        <w:tc>
          <w:tcPr>
            <w:tcW w:w="1559" w:type="dxa"/>
            <w:shd w:val="clear" w:color="000000" w:fill="BFBFBF"/>
            <w:noWrap/>
            <w:hideMark/>
          </w:tcPr>
          <w:p w14:paraId="41E892C1" w14:textId="16D25E48" w:rsidR="00B323A7" w:rsidRPr="009A4AE6" w:rsidRDefault="00B323A7" w:rsidP="00A0123C">
            <w:pPr>
              <w:spacing w:after="0" w:line="240" w:lineRule="atLeast"/>
              <w:ind w:firstLine="0"/>
              <w:rPr>
                <w:rFonts w:eastAsia="Times New Roman" w:cs="Calibri"/>
                <w:b/>
                <w:bCs/>
                <w:color w:val="000000"/>
                <w:sz w:val="16"/>
                <w:szCs w:val="16"/>
              </w:rPr>
            </w:pPr>
            <w:r w:rsidRPr="009A4AE6">
              <w:rPr>
                <w:rFonts w:ascii="Arial" w:eastAsia="Times New Roman" w:hAnsi="Arial" w:cs="Arial"/>
                <w:b/>
                <w:bCs/>
                <w:color w:val="000000"/>
                <w:sz w:val="16"/>
                <w:szCs w:val="16"/>
              </w:rPr>
              <w:t>₡</w:t>
            </w:r>
            <w:r w:rsidRPr="009A4AE6">
              <w:rPr>
                <w:rFonts w:eastAsia="Times New Roman" w:cs="Calibri"/>
                <w:b/>
                <w:bCs/>
                <w:color w:val="000000"/>
                <w:sz w:val="16"/>
                <w:szCs w:val="16"/>
              </w:rPr>
              <w:t>3</w:t>
            </w:r>
            <w:r w:rsidR="005501DB">
              <w:rPr>
                <w:rFonts w:eastAsia="Times New Roman" w:cs="Calibri"/>
                <w:b/>
                <w:bCs/>
                <w:color w:val="000000"/>
                <w:sz w:val="16"/>
                <w:szCs w:val="16"/>
              </w:rPr>
              <w:t> </w:t>
            </w:r>
            <w:r w:rsidRPr="009A4AE6">
              <w:rPr>
                <w:rFonts w:eastAsia="Times New Roman" w:cs="Calibri"/>
                <w:b/>
                <w:bCs/>
                <w:color w:val="000000"/>
                <w:sz w:val="16"/>
                <w:szCs w:val="16"/>
              </w:rPr>
              <w:t>702</w:t>
            </w:r>
            <w:r w:rsidR="005501DB">
              <w:rPr>
                <w:rFonts w:eastAsia="Times New Roman" w:cs="Calibri"/>
                <w:b/>
                <w:bCs/>
                <w:color w:val="000000"/>
                <w:sz w:val="16"/>
                <w:szCs w:val="16"/>
              </w:rPr>
              <w:t> </w:t>
            </w:r>
            <w:r w:rsidRPr="009A4AE6">
              <w:rPr>
                <w:rFonts w:eastAsia="Times New Roman" w:cs="Calibri"/>
                <w:b/>
                <w:bCs/>
                <w:color w:val="000000"/>
                <w:sz w:val="16"/>
                <w:szCs w:val="16"/>
              </w:rPr>
              <w:t>962</w:t>
            </w:r>
            <w:r w:rsidR="005501DB">
              <w:rPr>
                <w:rFonts w:eastAsia="Times New Roman" w:cs="Calibri"/>
                <w:b/>
                <w:bCs/>
                <w:color w:val="000000"/>
                <w:sz w:val="16"/>
                <w:szCs w:val="16"/>
              </w:rPr>
              <w:t xml:space="preserve"> </w:t>
            </w:r>
            <w:r w:rsidRPr="009A4AE6">
              <w:rPr>
                <w:rFonts w:eastAsia="Times New Roman" w:cs="Calibri"/>
                <w:b/>
                <w:bCs/>
                <w:color w:val="000000"/>
                <w:sz w:val="16"/>
                <w:szCs w:val="16"/>
              </w:rPr>
              <w:t>122,64</w:t>
            </w:r>
          </w:p>
          <w:p w14:paraId="1BA599D7" w14:textId="77777777" w:rsidR="00B323A7" w:rsidRPr="009A4AE6" w:rsidRDefault="00B323A7" w:rsidP="00350930">
            <w:pPr>
              <w:spacing w:after="0" w:line="240" w:lineRule="atLeast"/>
              <w:ind w:firstLine="0"/>
              <w:jc w:val="center"/>
              <w:rPr>
                <w:rFonts w:eastAsia="Times New Roman" w:cs="Calibri"/>
                <w:b/>
                <w:bCs/>
                <w:color w:val="000000"/>
                <w:sz w:val="16"/>
                <w:szCs w:val="16"/>
              </w:rPr>
            </w:pPr>
          </w:p>
        </w:tc>
        <w:tc>
          <w:tcPr>
            <w:tcW w:w="1701" w:type="dxa"/>
            <w:shd w:val="clear" w:color="000000" w:fill="BFBFBF"/>
            <w:noWrap/>
            <w:hideMark/>
          </w:tcPr>
          <w:p w14:paraId="5F72AC7D" w14:textId="77777777" w:rsidR="00B323A7" w:rsidRPr="009A4AE6" w:rsidRDefault="00B323A7" w:rsidP="00A0123C">
            <w:pPr>
              <w:spacing w:after="0" w:line="240" w:lineRule="atLeast"/>
              <w:ind w:firstLine="0"/>
              <w:rPr>
                <w:rFonts w:eastAsia="Times New Roman" w:cs="Calibri"/>
                <w:b/>
                <w:bCs/>
                <w:color w:val="000000"/>
                <w:sz w:val="16"/>
                <w:szCs w:val="16"/>
              </w:rPr>
            </w:pPr>
            <w:r w:rsidRPr="009A4AE6">
              <w:rPr>
                <w:rFonts w:ascii="Arial" w:eastAsia="Times New Roman" w:hAnsi="Arial" w:cs="Arial"/>
                <w:b/>
                <w:bCs/>
                <w:color w:val="000000"/>
                <w:sz w:val="16"/>
                <w:szCs w:val="16"/>
              </w:rPr>
              <w:t>₡</w:t>
            </w:r>
            <w:r w:rsidRPr="009A4AE6">
              <w:rPr>
                <w:rFonts w:eastAsia="Times New Roman" w:cs="Calibri"/>
                <w:b/>
                <w:bCs/>
                <w:color w:val="000000"/>
                <w:sz w:val="16"/>
                <w:szCs w:val="16"/>
              </w:rPr>
              <w:t>3 466 400 356,00</w:t>
            </w:r>
          </w:p>
          <w:p w14:paraId="3B0B9F4D" w14:textId="77777777" w:rsidR="00B323A7" w:rsidRPr="009A4AE6" w:rsidRDefault="00B323A7" w:rsidP="00350930">
            <w:pPr>
              <w:spacing w:after="0" w:line="240" w:lineRule="atLeast"/>
              <w:ind w:firstLine="0"/>
              <w:jc w:val="center"/>
              <w:rPr>
                <w:rFonts w:eastAsia="Times New Roman" w:cs="Calibri"/>
                <w:b/>
                <w:bCs/>
                <w:color w:val="000000"/>
                <w:sz w:val="16"/>
                <w:szCs w:val="16"/>
              </w:rPr>
            </w:pPr>
          </w:p>
        </w:tc>
        <w:tc>
          <w:tcPr>
            <w:tcW w:w="1701" w:type="dxa"/>
            <w:shd w:val="clear" w:color="000000" w:fill="BFBFBF"/>
            <w:noWrap/>
            <w:hideMark/>
          </w:tcPr>
          <w:p w14:paraId="47EB30C7" w14:textId="4191F356" w:rsidR="00B323A7" w:rsidRPr="009A4AE6" w:rsidRDefault="00B323A7" w:rsidP="00382765">
            <w:pPr>
              <w:spacing w:after="0" w:line="240" w:lineRule="atLeast"/>
              <w:ind w:firstLine="0"/>
              <w:rPr>
                <w:rFonts w:eastAsia="Times New Roman" w:cs="Calibri"/>
                <w:b/>
                <w:bCs/>
                <w:color w:val="000000"/>
                <w:sz w:val="16"/>
                <w:szCs w:val="16"/>
              </w:rPr>
            </w:pPr>
            <w:r w:rsidRPr="009A4AE6">
              <w:rPr>
                <w:rFonts w:ascii="Arial" w:eastAsia="Times New Roman" w:hAnsi="Arial" w:cs="Arial"/>
                <w:b/>
                <w:bCs/>
                <w:color w:val="000000"/>
                <w:sz w:val="16"/>
                <w:szCs w:val="16"/>
              </w:rPr>
              <w:t>₡</w:t>
            </w:r>
            <w:r w:rsidRPr="009A4AE6">
              <w:rPr>
                <w:rFonts w:eastAsia="Times New Roman" w:cs="Calibri"/>
                <w:b/>
                <w:bCs/>
                <w:color w:val="000000"/>
                <w:sz w:val="16"/>
                <w:szCs w:val="16"/>
              </w:rPr>
              <w:t>3 466 400 356</w:t>
            </w:r>
            <w:r w:rsidR="00382765" w:rsidRPr="009A4AE6">
              <w:rPr>
                <w:rFonts w:eastAsia="Times New Roman" w:cs="Calibri"/>
                <w:b/>
                <w:bCs/>
                <w:color w:val="000000"/>
                <w:sz w:val="16"/>
                <w:szCs w:val="16"/>
              </w:rPr>
              <w:t>,00</w:t>
            </w:r>
          </w:p>
        </w:tc>
      </w:tr>
    </w:tbl>
    <w:p w14:paraId="4260B72E" w14:textId="04A0ABFD" w:rsidR="00FD5C80" w:rsidRPr="009A4AE6" w:rsidRDefault="00081562" w:rsidP="00B8586C">
      <w:pPr>
        <w:rPr>
          <w:rFonts w:eastAsia="Times New Roman" w:cs="Arial"/>
          <w:b/>
          <w:i/>
          <w:sz w:val="20"/>
          <w:szCs w:val="20"/>
        </w:rPr>
      </w:pPr>
      <w:r w:rsidRPr="009A4AE6">
        <w:rPr>
          <w:rFonts w:eastAsia="Times New Roman" w:cs="Arial"/>
          <w:b/>
          <w:i/>
          <w:sz w:val="20"/>
          <w:szCs w:val="20"/>
        </w:rPr>
        <w:t>Fuente</w:t>
      </w:r>
      <w:r w:rsidRPr="009A4AE6">
        <w:rPr>
          <w:rFonts w:eastAsia="Times New Roman" w:cs="Arial"/>
          <w:b/>
          <w:sz w:val="20"/>
          <w:szCs w:val="20"/>
        </w:rPr>
        <w:t>:</w:t>
      </w:r>
      <w:r w:rsidR="006C0D32" w:rsidRPr="009A4AE6">
        <w:rPr>
          <w:rFonts w:eastAsia="Times New Roman" w:cs="Arial"/>
          <w:b/>
          <w:sz w:val="20"/>
          <w:szCs w:val="20"/>
        </w:rPr>
        <w:t xml:space="preserve"> </w:t>
      </w:r>
      <w:r w:rsidR="00B175BD" w:rsidRPr="009A4AE6">
        <w:rPr>
          <w:rFonts w:eastAsia="Times New Roman" w:cs="Arial"/>
          <w:bCs/>
          <w:sz w:val="20"/>
          <w:szCs w:val="20"/>
        </w:rPr>
        <w:t>Departamento</w:t>
      </w:r>
      <w:r w:rsidR="00B175BD" w:rsidRPr="009A4AE6">
        <w:rPr>
          <w:rFonts w:eastAsia="Times New Roman" w:cs="Arial"/>
          <w:b/>
          <w:sz w:val="20"/>
          <w:szCs w:val="20"/>
        </w:rPr>
        <w:t xml:space="preserve"> </w:t>
      </w:r>
      <w:r w:rsidR="00F76CA2" w:rsidRPr="009A4AE6">
        <w:rPr>
          <w:rFonts w:eastAsia="Times New Roman" w:cs="Arial"/>
          <w:sz w:val="20"/>
          <w:szCs w:val="20"/>
        </w:rPr>
        <w:t>Obra Pública</w:t>
      </w:r>
      <w:r w:rsidR="00CC0DFC" w:rsidRPr="009A4AE6">
        <w:rPr>
          <w:rFonts w:eastAsia="Times New Roman" w:cs="Arial"/>
          <w:sz w:val="20"/>
          <w:szCs w:val="20"/>
        </w:rPr>
        <w:t xml:space="preserve"> Municipal</w:t>
      </w:r>
      <w:r w:rsidR="00B175BD" w:rsidRPr="009A4AE6">
        <w:rPr>
          <w:rFonts w:eastAsia="Times New Roman" w:cs="Arial"/>
          <w:sz w:val="20"/>
          <w:szCs w:val="20"/>
        </w:rPr>
        <w:t xml:space="preserve"> de</w:t>
      </w:r>
      <w:r w:rsidR="00CC0DFC" w:rsidRPr="009A4AE6">
        <w:rPr>
          <w:rFonts w:eastAsia="Times New Roman" w:cs="Arial"/>
          <w:sz w:val="20"/>
          <w:szCs w:val="20"/>
        </w:rPr>
        <w:t xml:space="preserve"> Pococí</w:t>
      </w:r>
      <w:r w:rsidR="00B175BD" w:rsidRPr="009A4AE6">
        <w:rPr>
          <w:rFonts w:eastAsia="Times New Roman" w:cs="Arial"/>
          <w:sz w:val="20"/>
          <w:szCs w:val="20"/>
        </w:rPr>
        <w:t xml:space="preserve"> 2023.</w:t>
      </w:r>
    </w:p>
    <w:p w14:paraId="19694C37" w14:textId="12E9343D" w:rsidR="00CC0DFC" w:rsidRPr="00A638D4" w:rsidRDefault="00C357CC" w:rsidP="00A638D4">
      <w:pPr>
        <w:rPr>
          <w:rFonts w:eastAsia="Times New Roman"/>
        </w:rPr>
        <w:sectPr w:rsidR="00CC0DFC" w:rsidRPr="00A638D4" w:rsidSect="00F803A1">
          <w:pgSz w:w="12240" w:h="15840"/>
          <w:pgMar w:top="1417" w:right="1701" w:bottom="1417" w:left="1560" w:header="709" w:footer="709" w:gutter="0"/>
          <w:cols w:space="708"/>
          <w:docGrid w:linePitch="360"/>
        </w:sectPr>
      </w:pPr>
      <w:r w:rsidRPr="009A4AE6">
        <w:rPr>
          <w:rFonts w:eastAsia="Times New Roman"/>
        </w:rPr>
        <w:t xml:space="preserve">Se debe aclarar que algunos ingresos de los planteados en la tabla </w:t>
      </w:r>
      <w:r w:rsidR="00AA5419" w:rsidRPr="009A4AE6">
        <w:rPr>
          <w:rFonts w:eastAsia="Times New Roman"/>
        </w:rPr>
        <w:t>anterior</w:t>
      </w:r>
      <w:r w:rsidRPr="009A4AE6">
        <w:rPr>
          <w:rFonts w:eastAsia="Times New Roman"/>
        </w:rPr>
        <w:t xml:space="preserve"> no corresponden a los recursos que por ley le corresponden al cantón, pero que ya están negociados</w:t>
      </w:r>
      <w:r w:rsidR="00A638D4">
        <w:rPr>
          <w:rFonts w:eastAsia="Times New Roman"/>
        </w:rPr>
        <w:t xml:space="preserve">   en la modalidad de convenios. </w:t>
      </w:r>
    </w:p>
    <w:p w14:paraId="225A6DFB" w14:textId="4B54E424" w:rsidR="00235184" w:rsidRPr="009A4AE6" w:rsidRDefault="00235184" w:rsidP="0047656B">
      <w:pPr>
        <w:pStyle w:val="Ttulo2"/>
        <w:numPr>
          <w:ilvl w:val="1"/>
          <w:numId w:val="15"/>
        </w:numPr>
        <w:spacing w:before="0" w:after="0" w:line="240" w:lineRule="auto"/>
        <w:rPr>
          <w:rFonts w:ascii="Century Gothic" w:eastAsia="Times New Roman" w:hAnsi="Century Gothic"/>
          <w:sz w:val="22"/>
          <w:szCs w:val="22"/>
        </w:rPr>
      </w:pPr>
      <w:bookmarkStart w:id="313" w:name="_Toc153864251"/>
      <w:bookmarkStart w:id="314" w:name="_Toc175998078"/>
      <w:r w:rsidRPr="009A4AE6">
        <w:rPr>
          <w:rFonts w:ascii="Century Gothic" w:eastAsia="Times New Roman" w:hAnsi="Century Gothic"/>
          <w:sz w:val="22"/>
          <w:szCs w:val="22"/>
        </w:rPr>
        <w:t xml:space="preserve">Proyección </w:t>
      </w:r>
      <w:r w:rsidR="00C15B7D" w:rsidRPr="009A4AE6">
        <w:rPr>
          <w:rFonts w:ascii="Century Gothic" w:eastAsia="Times New Roman" w:hAnsi="Century Gothic"/>
          <w:sz w:val="22"/>
          <w:szCs w:val="22"/>
        </w:rPr>
        <w:t>de Costos Fijos, Capacitación e Imprevistos en Materia Vial del Cantón</w:t>
      </w:r>
      <w:bookmarkEnd w:id="313"/>
      <w:bookmarkEnd w:id="314"/>
    </w:p>
    <w:p w14:paraId="5A5DEE61" w14:textId="09F3350C" w:rsidR="0047656B" w:rsidRPr="009A4AE6" w:rsidRDefault="0097622C" w:rsidP="00696B3B">
      <w:pPr>
        <w:spacing w:before="0" w:after="0"/>
        <w:ind w:firstLine="0"/>
      </w:pPr>
      <w:r w:rsidRPr="009A4AE6">
        <w:t>L</w:t>
      </w:r>
      <w:r w:rsidR="0047656B" w:rsidRPr="009A4AE6">
        <w:t>a</w:t>
      </w:r>
      <w:r w:rsidRPr="009A4AE6">
        <w:t xml:space="preserve"> siguiente </w:t>
      </w:r>
      <w:r w:rsidR="009573F5" w:rsidRPr="009A4AE6">
        <w:t xml:space="preserve">tabla </w:t>
      </w:r>
      <w:r w:rsidRPr="009A4AE6">
        <w:t xml:space="preserve">presenta los gastos de </w:t>
      </w:r>
      <w:r w:rsidR="001C1A14" w:rsidRPr="009A4AE6">
        <w:t>Departamento de</w:t>
      </w:r>
      <w:r w:rsidR="00F76CA2" w:rsidRPr="009A4AE6">
        <w:t xml:space="preserve"> Obra Pública Municipal</w:t>
      </w:r>
      <w:r w:rsidRPr="009A4AE6">
        <w:t xml:space="preserve">, referente a salarios, mantenimiento de equipo y maquinaria y otros propios para el funcionamiento de </w:t>
      </w:r>
      <w:r w:rsidR="009D1A88" w:rsidRPr="009A4AE6">
        <w:t>esta</w:t>
      </w:r>
      <w:r w:rsidR="009573F5" w:rsidRPr="009A4AE6">
        <w:t>, en los últimos cuatro años.</w:t>
      </w:r>
    </w:p>
    <w:p w14:paraId="42A4DFA2" w14:textId="19B45BE4" w:rsidR="0047656B" w:rsidRPr="009A4AE6" w:rsidRDefault="00895E1C" w:rsidP="00696B3B">
      <w:pPr>
        <w:pStyle w:val="Tablas"/>
      </w:pPr>
      <w:bookmarkStart w:id="315" w:name="_Toc5116053"/>
      <w:bookmarkStart w:id="316" w:name="_Toc153863542"/>
      <w:r w:rsidRPr="009A4AE6">
        <w:t xml:space="preserve">Tabla </w:t>
      </w:r>
      <w:r w:rsidR="009A4AE6" w:rsidRPr="009A4AE6">
        <w:t>40</w:t>
      </w:r>
      <w:r w:rsidR="0047656B" w:rsidRPr="009A4AE6">
        <w:t>.</w:t>
      </w:r>
      <w:r w:rsidRPr="009A4AE6">
        <w:t xml:space="preserve"> Histórico de costos fijos para la inversión en caminos municipales, </w:t>
      </w:r>
      <w:bookmarkEnd w:id="315"/>
      <w:r w:rsidR="00B175BD" w:rsidRPr="009A4AE6">
        <w:t>2019-2022</w:t>
      </w:r>
      <w:bookmarkEnd w:id="316"/>
    </w:p>
    <w:tbl>
      <w:tblPr>
        <w:tblW w:w="9243" w:type="dxa"/>
        <w:tblCellMar>
          <w:left w:w="70" w:type="dxa"/>
          <w:right w:w="70" w:type="dxa"/>
        </w:tblCellMar>
        <w:tblLook w:val="04A0" w:firstRow="1" w:lastRow="0" w:firstColumn="1" w:lastColumn="0" w:noHBand="0" w:noVBand="1"/>
      </w:tblPr>
      <w:tblGrid>
        <w:gridCol w:w="1792"/>
        <w:gridCol w:w="1904"/>
        <w:gridCol w:w="1987"/>
        <w:gridCol w:w="1703"/>
        <w:gridCol w:w="1857"/>
      </w:tblGrid>
      <w:tr w:rsidR="00B004C0" w:rsidRPr="009A4AE6" w14:paraId="1BCBB68A" w14:textId="77777777" w:rsidTr="0047656B">
        <w:trPr>
          <w:trHeight w:val="226"/>
        </w:trPr>
        <w:tc>
          <w:tcPr>
            <w:tcW w:w="1792"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6FF4723" w14:textId="77777777" w:rsidR="00B004C0" w:rsidRPr="009A4AE6" w:rsidRDefault="00B004C0" w:rsidP="0047656B">
            <w:pPr>
              <w:spacing w:before="0" w:after="0" w:line="240" w:lineRule="auto"/>
              <w:ind w:firstLine="0"/>
              <w:jc w:val="center"/>
              <w:rPr>
                <w:rFonts w:eastAsia="Times New Roman" w:cs="Calibri"/>
                <w:b/>
                <w:bCs/>
                <w:color w:val="000000"/>
                <w:sz w:val="20"/>
                <w:szCs w:val="20"/>
              </w:rPr>
            </w:pPr>
            <w:r w:rsidRPr="009A4AE6">
              <w:rPr>
                <w:rFonts w:eastAsia="Times New Roman" w:cs="Times New Roman"/>
                <w:b/>
                <w:bCs/>
                <w:color w:val="000000"/>
                <w:sz w:val="20"/>
                <w:szCs w:val="20"/>
              </w:rPr>
              <w:t>Detalle</w:t>
            </w:r>
          </w:p>
        </w:tc>
        <w:tc>
          <w:tcPr>
            <w:tcW w:w="7451" w:type="dxa"/>
            <w:gridSpan w:val="4"/>
            <w:tcBorders>
              <w:top w:val="single" w:sz="4" w:space="0" w:color="auto"/>
              <w:left w:val="nil"/>
              <w:bottom w:val="single" w:sz="4" w:space="0" w:color="auto"/>
              <w:right w:val="single" w:sz="4" w:space="0" w:color="auto"/>
            </w:tcBorders>
            <w:shd w:val="clear" w:color="000000" w:fill="BFBFBF"/>
            <w:noWrap/>
            <w:vAlign w:val="center"/>
            <w:hideMark/>
          </w:tcPr>
          <w:p w14:paraId="5A58CD60" w14:textId="77777777" w:rsidR="00B004C0" w:rsidRPr="009A4AE6" w:rsidRDefault="00B004C0" w:rsidP="0047656B">
            <w:pPr>
              <w:spacing w:before="0" w:after="0" w:line="240" w:lineRule="auto"/>
              <w:ind w:firstLine="0"/>
              <w:jc w:val="center"/>
              <w:rPr>
                <w:rFonts w:eastAsia="Times New Roman" w:cs="Calibri"/>
                <w:b/>
                <w:bCs/>
                <w:color w:val="000000"/>
                <w:sz w:val="20"/>
                <w:szCs w:val="20"/>
              </w:rPr>
            </w:pPr>
            <w:r w:rsidRPr="009A4AE6">
              <w:rPr>
                <w:rFonts w:eastAsia="Times New Roman" w:cs="Times New Roman"/>
                <w:b/>
                <w:bCs/>
                <w:color w:val="000000"/>
                <w:sz w:val="20"/>
                <w:szCs w:val="20"/>
              </w:rPr>
              <w:t>Egresos según año (millones de colones)</w:t>
            </w:r>
          </w:p>
        </w:tc>
      </w:tr>
      <w:tr w:rsidR="00B004C0" w:rsidRPr="009A4AE6" w14:paraId="5A9A22B4" w14:textId="77777777" w:rsidTr="0047656B">
        <w:trPr>
          <w:trHeight w:val="197"/>
        </w:trPr>
        <w:tc>
          <w:tcPr>
            <w:tcW w:w="1792" w:type="dxa"/>
            <w:vMerge/>
            <w:tcBorders>
              <w:top w:val="single" w:sz="4" w:space="0" w:color="auto"/>
              <w:left w:val="single" w:sz="4" w:space="0" w:color="auto"/>
              <w:bottom w:val="single" w:sz="4" w:space="0" w:color="auto"/>
              <w:right w:val="single" w:sz="4" w:space="0" w:color="auto"/>
            </w:tcBorders>
            <w:vAlign w:val="center"/>
            <w:hideMark/>
          </w:tcPr>
          <w:p w14:paraId="71269DBA" w14:textId="77777777" w:rsidR="00B004C0" w:rsidRPr="009A4AE6" w:rsidRDefault="00B004C0" w:rsidP="0047656B">
            <w:pPr>
              <w:spacing w:before="0" w:after="0" w:line="240" w:lineRule="auto"/>
              <w:ind w:firstLine="0"/>
              <w:jc w:val="left"/>
              <w:rPr>
                <w:rFonts w:eastAsia="Times New Roman" w:cs="Calibri"/>
                <w:b/>
                <w:bCs/>
                <w:color w:val="000000"/>
                <w:sz w:val="20"/>
                <w:szCs w:val="20"/>
              </w:rPr>
            </w:pPr>
          </w:p>
        </w:tc>
        <w:tc>
          <w:tcPr>
            <w:tcW w:w="1904" w:type="dxa"/>
            <w:tcBorders>
              <w:top w:val="nil"/>
              <w:left w:val="nil"/>
              <w:bottom w:val="single" w:sz="4" w:space="0" w:color="auto"/>
              <w:right w:val="single" w:sz="4" w:space="0" w:color="auto"/>
            </w:tcBorders>
            <w:shd w:val="clear" w:color="000000" w:fill="BFBFBF"/>
            <w:noWrap/>
            <w:vAlign w:val="center"/>
            <w:hideMark/>
          </w:tcPr>
          <w:p w14:paraId="717DE15A" w14:textId="77777777" w:rsidR="00B004C0" w:rsidRPr="009A4AE6" w:rsidRDefault="00B004C0" w:rsidP="0047656B">
            <w:pPr>
              <w:spacing w:before="0" w:after="0" w:line="240" w:lineRule="auto"/>
              <w:ind w:firstLine="0"/>
              <w:jc w:val="center"/>
              <w:rPr>
                <w:rFonts w:eastAsia="Times New Roman" w:cs="Calibri"/>
                <w:b/>
                <w:bCs/>
                <w:color w:val="000000"/>
                <w:sz w:val="20"/>
                <w:szCs w:val="20"/>
              </w:rPr>
            </w:pPr>
            <w:r w:rsidRPr="009A4AE6">
              <w:rPr>
                <w:rFonts w:eastAsia="Times New Roman" w:cs="Times New Roman"/>
                <w:b/>
                <w:bCs/>
                <w:color w:val="000000"/>
                <w:sz w:val="20"/>
                <w:szCs w:val="20"/>
              </w:rPr>
              <w:t>2019</w:t>
            </w:r>
          </w:p>
        </w:tc>
        <w:tc>
          <w:tcPr>
            <w:tcW w:w="1987" w:type="dxa"/>
            <w:tcBorders>
              <w:top w:val="nil"/>
              <w:left w:val="nil"/>
              <w:bottom w:val="single" w:sz="4" w:space="0" w:color="auto"/>
              <w:right w:val="single" w:sz="4" w:space="0" w:color="auto"/>
            </w:tcBorders>
            <w:shd w:val="clear" w:color="000000" w:fill="BFBFBF"/>
            <w:noWrap/>
            <w:vAlign w:val="center"/>
            <w:hideMark/>
          </w:tcPr>
          <w:p w14:paraId="053B3269" w14:textId="77777777" w:rsidR="00B004C0" w:rsidRPr="009A4AE6" w:rsidRDefault="00B004C0" w:rsidP="0047656B">
            <w:pPr>
              <w:spacing w:before="0" w:after="0" w:line="240" w:lineRule="auto"/>
              <w:ind w:firstLine="0"/>
              <w:jc w:val="center"/>
              <w:rPr>
                <w:rFonts w:eastAsia="Times New Roman" w:cs="Calibri"/>
                <w:b/>
                <w:bCs/>
                <w:color w:val="000000"/>
                <w:sz w:val="20"/>
                <w:szCs w:val="20"/>
              </w:rPr>
            </w:pPr>
            <w:r w:rsidRPr="009A4AE6">
              <w:rPr>
                <w:rFonts w:eastAsia="Times New Roman" w:cs="Times New Roman"/>
                <w:b/>
                <w:bCs/>
                <w:color w:val="000000"/>
                <w:sz w:val="20"/>
                <w:szCs w:val="20"/>
              </w:rPr>
              <w:t>2020</w:t>
            </w:r>
          </w:p>
        </w:tc>
        <w:tc>
          <w:tcPr>
            <w:tcW w:w="1703" w:type="dxa"/>
            <w:tcBorders>
              <w:top w:val="nil"/>
              <w:left w:val="nil"/>
              <w:bottom w:val="single" w:sz="4" w:space="0" w:color="auto"/>
              <w:right w:val="single" w:sz="4" w:space="0" w:color="auto"/>
            </w:tcBorders>
            <w:shd w:val="clear" w:color="000000" w:fill="BFBFBF"/>
            <w:noWrap/>
            <w:vAlign w:val="center"/>
            <w:hideMark/>
          </w:tcPr>
          <w:p w14:paraId="4B098B3C" w14:textId="77777777" w:rsidR="00B004C0" w:rsidRPr="009A4AE6" w:rsidRDefault="00B004C0" w:rsidP="0047656B">
            <w:pPr>
              <w:spacing w:before="0" w:after="0" w:line="240" w:lineRule="auto"/>
              <w:ind w:firstLine="0"/>
              <w:jc w:val="center"/>
              <w:rPr>
                <w:rFonts w:eastAsia="Times New Roman" w:cs="Calibri"/>
                <w:b/>
                <w:bCs/>
                <w:color w:val="000000"/>
                <w:sz w:val="20"/>
                <w:szCs w:val="20"/>
              </w:rPr>
            </w:pPr>
            <w:r w:rsidRPr="009A4AE6">
              <w:rPr>
                <w:rFonts w:eastAsia="Times New Roman" w:cs="Times New Roman"/>
                <w:b/>
                <w:bCs/>
                <w:color w:val="000000"/>
                <w:sz w:val="20"/>
                <w:szCs w:val="20"/>
              </w:rPr>
              <w:t>2021</w:t>
            </w:r>
          </w:p>
        </w:tc>
        <w:tc>
          <w:tcPr>
            <w:tcW w:w="1856" w:type="dxa"/>
            <w:tcBorders>
              <w:top w:val="nil"/>
              <w:left w:val="nil"/>
              <w:bottom w:val="single" w:sz="4" w:space="0" w:color="auto"/>
              <w:right w:val="single" w:sz="4" w:space="0" w:color="auto"/>
            </w:tcBorders>
            <w:shd w:val="clear" w:color="auto" w:fill="BFBFBF" w:themeFill="background1" w:themeFillShade="BF"/>
            <w:noWrap/>
            <w:vAlign w:val="center"/>
            <w:hideMark/>
          </w:tcPr>
          <w:p w14:paraId="482F5344" w14:textId="77777777" w:rsidR="00B004C0" w:rsidRPr="009A4AE6" w:rsidRDefault="00B004C0" w:rsidP="0047656B">
            <w:pPr>
              <w:spacing w:before="0" w:after="0" w:line="240" w:lineRule="auto"/>
              <w:ind w:firstLine="0"/>
              <w:jc w:val="center"/>
              <w:rPr>
                <w:rFonts w:eastAsia="Times New Roman" w:cs="Calibri"/>
                <w:b/>
                <w:bCs/>
                <w:color w:val="000000"/>
                <w:sz w:val="20"/>
                <w:szCs w:val="20"/>
              </w:rPr>
            </w:pPr>
            <w:r w:rsidRPr="009A4AE6">
              <w:rPr>
                <w:rFonts w:eastAsia="Times New Roman" w:cs="Times New Roman"/>
                <w:b/>
                <w:bCs/>
                <w:color w:val="000000"/>
                <w:sz w:val="20"/>
                <w:szCs w:val="20"/>
              </w:rPr>
              <w:t>2022</w:t>
            </w:r>
          </w:p>
        </w:tc>
      </w:tr>
      <w:tr w:rsidR="00B004C0" w:rsidRPr="009A4AE6" w14:paraId="1C4D303E" w14:textId="77777777" w:rsidTr="0047656B">
        <w:trPr>
          <w:trHeight w:val="226"/>
        </w:trPr>
        <w:tc>
          <w:tcPr>
            <w:tcW w:w="1792" w:type="dxa"/>
            <w:tcBorders>
              <w:top w:val="nil"/>
              <w:left w:val="single" w:sz="4" w:space="0" w:color="auto"/>
              <w:bottom w:val="single" w:sz="4" w:space="0" w:color="auto"/>
              <w:right w:val="single" w:sz="4" w:space="0" w:color="auto"/>
            </w:tcBorders>
            <w:shd w:val="clear" w:color="auto" w:fill="auto"/>
            <w:noWrap/>
            <w:vAlign w:val="center"/>
            <w:hideMark/>
          </w:tcPr>
          <w:p w14:paraId="66324CC6" w14:textId="77777777" w:rsidR="00B004C0" w:rsidRPr="009A4AE6" w:rsidRDefault="00B004C0" w:rsidP="0047656B">
            <w:pPr>
              <w:spacing w:before="0" w:after="0"/>
              <w:ind w:firstLine="0"/>
              <w:jc w:val="left"/>
              <w:rPr>
                <w:rFonts w:eastAsia="Times New Roman" w:cs="Calibri"/>
                <w:color w:val="000000"/>
                <w:sz w:val="20"/>
                <w:szCs w:val="20"/>
              </w:rPr>
            </w:pPr>
            <w:r w:rsidRPr="009A4AE6">
              <w:rPr>
                <w:rFonts w:eastAsia="Times New Roman" w:cs="Times New Roman"/>
                <w:color w:val="000000"/>
                <w:sz w:val="20"/>
                <w:szCs w:val="20"/>
              </w:rPr>
              <w:t>Remuneraciones</w:t>
            </w:r>
          </w:p>
        </w:tc>
        <w:tc>
          <w:tcPr>
            <w:tcW w:w="1904" w:type="dxa"/>
            <w:tcBorders>
              <w:top w:val="nil"/>
              <w:left w:val="nil"/>
              <w:bottom w:val="single" w:sz="4" w:space="0" w:color="auto"/>
              <w:right w:val="single" w:sz="4" w:space="0" w:color="auto"/>
            </w:tcBorders>
            <w:shd w:val="clear" w:color="auto" w:fill="auto"/>
            <w:noWrap/>
            <w:vAlign w:val="center"/>
            <w:hideMark/>
          </w:tcPr>
          <w:p w14:paraId="32B82BA9" w14:textId="77777777" w:rsidR="00B004C0" w:rsidRPr="009A4AE6" w:rsidRDefault="00B004C0" w:rsidP="0047656B">
            <w:pPr>
              <w:spacing w:before="0" w:after="0"/>
              <w:ind w:firstLine="0"/>
              <w:rPr>
                <w:rFonts w:eastAsia="Times New Roman" w:cs="Calibri"/>
                <w:color w:val="000000"/>
                <w:sz w:val="20"/>
                <w:szCs w:val="20"/>
              </w:rPr>
            </w:pPr>
            <w:r w:rsidRPr="009A4AE6">
              <w:rPr>
                <w:rFonts w:ascii="Arial" w:eastAsia="Times New Roman" w:hAnsi="Arial" w:cs="Arial"/>
                <w:color w:val="000000"/>
                <w:sz w:val="20"/>
                <w:szCs w:val="20"/>
              </w:rPr>
              <w:t>₡</w:t>
            </w:r>
            <w:r w:rsidRPr="009A4AE6">
              <w:rPr>
                <w:rFonts w:eastAsia="Times New Roman" w:cs="Calibri"/>
                <w:color w:val="000000"/>
                <w:sz w:val="20"/>
                <w:szCs w:val="20"/>
              </w:rPr>
              <w:t>484 916 758,31</w:t>
            </w:r>
          </w:p>
        </w:tc>
        <w:tc>
          <w:tcPr>
            <w:tcW w:w="1987" w:type="dxa"/>
            <w:tcBorders>
              <w:top w:val="nil"/>
              <w:left w:val="nil"/>
              <w:bottom w:val="single" w:sz="4" w:space="0" w:color="auto"/>
              <w:right w:val="single" w:sz="4" w:space="0" w:color="auto"/>
            </w:tcBorders>
            <w:shd w:val="clear" w:color="auto" w:fill="auto"/>
            <w:noWrap/>
            <w:vAlign w:val="center"/>
            <w:hideMark/>
          </w:tcPr>
          <w:p w14:paraId="5E6FC32A" w14:textId="77777777" w:rsidR="00B004C0" w:rsidRPr="009A4AE6" w:rsidRDefault="00B004C0" w:rsidP="0047656B">
            <w:pPr>
              <w:spacing w:before="0" w:after="0"/>
              <w:ind w:firstLine="0"/>
              <w:rPr>
                <w:rFonts w:eastAsia="Times New Roman" w:cs="Calibri"/>
                <w:color w:val="000000"/>
                <w:sz w:val="20"/>
                <w:szCs w:val="20"/>
              </w:rPr>
            </w:pPr>
            <w:r w:rsidRPr="009A4AE6">
              <w:rPr>
                <w:rFonts w:ascii="Arial" w:eastAsia="Times New Roman" w:hAnsi="Arial" w:cs="Arial"/>
                <w:color w:val="000000"/>
                <w:sz w:val="20"/>
                <w:szCs w:val="20"/>
              </w:rPr>
              <w:t>₡</w:t>
            </w:r>
            <w:r w:rsidRPr="009A4AE6">
              <w:rPr>
                <w:rFonts w:eastAsia="Times New Roman" w:cs="Calibri"/>
                <w:color w:val="000000"/>
                <w:sz w:val="20"/>
                <w:szCs w:val="20"/>
              </w:rPr>
              <w:t>642 459 583,05</w:t>
            </w:r>
          </w:p>
        </w:tc>
        <w:tc>
          <w:tcPr>
            <w:tcW w:w="1703" w:type="dxa"/>
            <w:tcBorders>
              <w:top w:val="nil"/>
              <w:left w:val="nil"/>
              <w:bottom w:val="single" w:sz="4" w:space="0" w:color="auto"/>
              <w:right w:val="single" w:sz="4" w:space="0" w:color="auto"/>
            </w:tcBorders>
            <w:shd w:val="clear" w:color="auto" w:fill="auto"/>
            <w:noWrap/>
            <w:vAlign w:val="center"/>
            <w:hideMark/>
          </w:tcPr>
          <w:p w14:paraId="009F1B1F" w14:textId="77777777" w:rsidR="00B004C0" w:rsidRPr="009A4AE6" w:rsidRDefault="00B004C0" w:rsidP="0047656B">
            <w:pPr>
              <w:spacing w:before="0" w:after="0"/>
              <w:ind w:firstLine="0"/>
              <w:rPr>
                <w:rFonts w:eastAsia="Times New Roman" w:cs="Calibri"/>
                <w:color w:val="000000"/>
                <w:sz w:val="20"/>
                <w:szCs w:val="20"/>
              </w:rPr>
            </w:pPr>
            <w:r w:rsidRPr="009A4AE6">
              <w:rPr>
                <w:rFonts w:ascii="Arial" w:eastAsia="Times New Roman" w:hAnsi="Arial" w:cs="Arial"/>
                <w:color w:val="000000"/>
                <w:sz w:val="20"/>
                <w:szCs w:val="20"/>
              </w:rPr>
              <w:t>₡</w:t>
            </w:r>
            <w:r w:rsidRPr="009A4AE6">
              <w:rPr>
                <w:rFonts w:eastAsia="Times New Roman" w:cs="Calibri"/>
                <w:color w:val="000000"/>
                <w:sz w:val="20"/>
                <w:szCs w:val="20"/>
              </w:rPr>
              <w:t>530 492 445,81</w:t>
            </w:r>
          </w:p>
        </w:tc>
        <w:tc>
          <w:tcPr>
            <w:tcW w:w="1856" w:type="dxa"/>
            <w:tcBorders>
              <w:top w:val="nil"/>
              <w:left w:val="nil"/>
              <w:bottom w:val="single" w:sz="4" w:space="0" w:color="auto"/>
              <w:right w:val="single" w:sz="4" w:space="0" w:color="auto"/>
            </w:tcBorders>
            <w:shd w:val="clear" w:color="auto" w:fill="auto"/>
            <w:noWrap/>
            <w:vAlign w:val="center"/>
            <w:hideMark/>
          </w:tcPr>
          <w:p w14:paraId="72E02736" w14:textId="77777777" w:rsidR="00B004C0" w:rsidRPr="009A4AE6" w:rsidRDefault="00B004C0" w:rsidP="0047656B">
            <w:pPr>
              <w:spacing w:before="0" w:after="0"/>
              <w:ind w:firstLine="0"/>
              <w:rPr>
                <w:rFonts w:eastAsia="Times New Roman" w:cs="Calibri"/>
                <w:color w:val="000000"/>
                <w:sz w:val="20"/>
                <w:szCs w:val="20"/>
              </w:rPr>
            </w:pPr>
            <w:r w:rsidRPr="009A4AE6">
              <w:rPr>
                <w:rFonts w:ascii="Arial" w:eastAsia="Times New Roman" w:hAnsi="Arial" w:cs="Arial"/>
                <w:color w:val="000000"/>
                <w:sz w:val="20"/>
                <w:szCs w:val="20"/>
              </w:rPr>
              <w:t>₡</w:t>
            </w:r>
            <w:r w:rsidRPr="009A4AE6">
              <w:rPr>
                <w:rFonts w:eastAsia="Times New Roman" w:cs="Calibri"/>
                <w:color w:val="000000"/>
                <w:sz w:val="20"/>
                <w:szCs w:val="20"/>
              </w:rPr>
              <w:t>448 144 441,72</w:t>
            </w:r>
          </w:p>
        </w:tc>
      </w:tr>
      <w:tr w:rsidR="00B004C0" w:rsidRPr="009A4AE6" w14:paraId="5E938AF2" w14:textId="77777777" w:rsidTr="0047656B">
        <w:trPr>
          <w:trHeight w:val="277"/>
        </w:trPr>
        <w:tc>
          <w:tcPr>
            <w:tcW w:w="1792" w:type="dxa"/>
            <w:tcBorders>
              <w:top w:val="nil"/>
              <w:left w:val="single" w:sz="4" w:space="0" w:color="auto"/>
              <w:bottom w:val="single" w:sz="4" w:space="0" w:color="auto"/>
              <w:right w:val="single" w:sz="4" w:space="0" w:color="auto"/>
            </w:tcBorders>
            <w:shd w:val="clear" w:color="auto" w:fill="auto"/>
            <w:noWrap/>
            <w:vAlign w:val="center"/>
            <w:hideMark/>
          </w:tcPr>
          <w:p w14:paraId="58406FA5" w14:textId="77777777" w:rsidR="00B004C0" w:rsidRPr="009A4AE6" w:rsidRDefault="00B004C0" w:rsidP="0047656B">
            <w:pPr>
              <w:spacing w:before="0" w:after="0"/>
              <w:ind w:firstLine="0"/>
              <w:jc w:val="left"/>
              <w:rPr>
                <w:rFonts w:eastAsia="Times New Roman" w:cs="Calibri"/>
                <w:color w:val="000000"/>
                <w:sz w:val="20"/>
                <w:szCs w:val="20"/>
              </w:rPr>
            </w:pPr>
            <w:r w:rsidRPr="009A4AE6">
              <w:rPr>
                <w:rFonts w:eastAsia="Times New Roman" w:cs="Times New Roman"/>
                <w:color w:val="000000"/>
                <w:sz w:val="20"/>
                <w:szCs w:val="20"/>
              </w:rPr>
              <w:t>Capacitación</w:t>
            </w:r>
          </w:p>
        </w:tc>
        <w:tc>
          <w:tcPr>
            <w:tcW w:w="1904" w:type="dxa"/>
            <w:tcBorders>
              <w:top w:val="nil"/>
              <w:left w:val="nil"/>
              <w:bottom w:val="single" w:sz="4" w:space="0" w:color="auto"/>
              <w:right w:val="single" w:sz="4" w:space="0" w:color="auto"/>
            </w:tcBorders>
            <w:shd w:val="clear" w:color="auto" w:fill="auto"/>
            <w:noWrap/>
            <w:vAlign w:val="center"/>
            <w:hideMark/>
          </w:tcPr>
          <w:p w14:paraId="3B0804D4" w14:textId="77777777" w:rsidR="00B004C0" w:rsidRPr="009A4AE6" w:rsidRDefault="00B004C0" w:rsidP="0047656B">
            <w:pPr>
              <w:spacing w:before="0" w:after="0"/>
              <w:ind w:firstLine="0"/>
              <w:rPr>
                <w:rFonts w:eastAsia="Times New Roman" w:cs="Calibri"/>
                <w:color w:val="000000"/>
                <w:sz w:val="20"/>
                <w:szCs w:val="20"/>
              </w:rPr>
            </w:pPr>
            <w:r w:rsidRPr="009A4AE6">
              <w:rPr>
                <w:rFonts w:ascii="Arial" w:eastAsia="Times New Roman" w:hAnsi="Arial" w:cs="Arial"/>
                <w:color w:val="000000"/>
                <w:sz w:val="20"/>
                <w:szCs w:val="20"/>
              </w:rPr>
              <w:t>₡</w:t>
            </w:r>
            <w:r w:rsidRPr="009A4AE6">
              <w:rPr>
                <w:rFonts w:eastAsia="Times New Roman" w:cs="Calibri"/>
                <w:color w:val="000000"/>
                <w:sz w:val="20"/>
                <w:szCs w:val="20"/>
              </w:rPr>
              <w:t>1 000 000,00</w:t>
            </w:r>
          </w:p>
        </w:tc>
        <w:tc>
          <w:tcPr>
            <w:tcW w:w="1987" w:type="dxa"/>
            <w:tcBorders>
              <w:top w:val="nil"/>
              <w:left w:val="nil"/>
              <w:bottom w:val="single" w:sz="4" w:space="0" w:color="auto"/>
              <w:right w:val="single" w:sz="4" w:space="0" w:color="auto"/>
            </w:tcBorders>
            <w:shd w:val="clear" w:color="auto" w:fill="auto"/>
            <w:noWrap/>
            <w:vAlign w:val="center"/>
            <w:hideMark/>
          </w:tcPr>
          <w:p w14:paraId="3DAE0478" w14:textId="77777777" w:rsidR="00B004C0" w:rsidRPr="009A4AE6" w:rsidRDefault="00B004C0" w:rsidP="0047656B">
            <w:pPr>
              <w:spacing w:before="0" w:after="0"/>
              <w:ind w:firstLine="0"/>
              <w:rPr>
                <w:rFonts w:eastAsia="Times New Roman" w:cs="Calibri"/>
                <w:color w:val="000000"/>
                <w:sz w:val="20"/>
                <w:szCs w:val="20"/>
              </w:rPr>
            </w:pPr>
            <w:r w:rsidRPr="009A4AE6">
              <w:rPr>
                <w:rFonts w:ascii="Arial" w:eastAsia="Times New Roman" w:hAnsi="Arial" w:cs="Arial"/>
                <w:color w:val="000000"/>
                <w:sz w:val="20"/>
                <w:szCs w:val="20"/>
              </w:rPr>
              <w:t>₡</w:t>
            </w:r>
            <w:r w:rsidRPr="009A4AE6">
              <w:rPr>
                <w:rFonts w:eastAsia="Times New Roman" w:cs="Calibri"/>
                <w:color w:val="000000"/>
                <w:sz w:val="20"/>
                <w:szCs w:val="20"/>
              </w:rPr>
              <w:t>1 000 000,00</w:t>
            </w:r>
          </w:p>
        </w:tc>
        <w:tc>
          <w:tcPr>
            <w:tcW w:w="1703" w:type="dxa"/>
            <w:tcBorders>
              <w:top w:val="nil"/>
              <w:left w:val="nil"/>
              <w:bottom w:val="single" w:sz="4" w:space="0" w:color="auto"/>
              <w:right w:val="single" w:sz="4" w:space="0" w:color="auto"/>
            </w:tcBorders>
            <w:shd w:val="clear" w:color="auto" w:fill="auto"/>
            <w:noWrap/>
            <w:vAlign w:val="center"/>
            <w:hideMark/>
          </w:tcPr>
          <w:p w14:paraId="57EE460F" w14:textId="77777777" w:rsidR="00B004C0" w:rsidRPr="009A4AE6" w:rsidRDefault="00B004C0" w:rsidP="0047656B">
            <w:pPr>
              <w:spacing w:before="0" w:after="0"/>
              <w:ind w:firstLine="0"/>
              <w:rPr>
                <w:rFonts w:eastAsia="Times New Roman" w:cs="Calibri"/>
                <w:color w:val="000000"/>
                <w:sz w:val="20"/>
                <w:szCs w:val="20"/>
              </w:rPr>
            </w:pPr>
            <w:r w:rsidRPr="009A4AE6">
              <w:rPr>
                <w:rFonts w:ascii="Arial" w:eastAsia="Times New Roman" w:hAnsi="Arial" w:cs="Arial"/>
                <w:color w:val="000000"/>
                <w:sz w:val="20"/>
                <w:szCs w:val="20"/>
              </w:rPr>
              <w:t>₡</w:t>
            </w:r>
            <w:r w:rsidRPr="009A4AE6">
              <w:rPr>
                <w:rFonts w:eastAsia="Times New Roman" w:cs="Calibri"/>
                <w:color w:val="000000"/>
                <w:sz w:val="20"/>
                <w:szCs w:val="20"/>
              </w:rPr>
              <w:t>1 000 000,00</w:t>
            </w:r>
          </w:p>
        </w:tc>
        <w:tc>
          <w:tcPr>
            <w:tcW w:w="1856" w:type="dxa"/>
            <w:tcBorders>
              <w:top w:val="nil"/>
              <w:left w:val="nil"/>
              <w:bottom w:val="single" w:sz="4" w:space="0" w:color="auto"/>
              <w:right w:val="single" w:sz="4" w:space="0" w:color="auto"/>
            </w:tcBorders>
            <w:shd w:val="clear" w:color="auto" w:fill="auto"/>
            <w:noWrap/>
            <w:vAlign w:val="center"/>
            <w:hideMark/>
          </w:tcPr>
          <w:p w14:paraId="6B029ED0" w14:textId="77777777" w:rsidR="00B004C0" w:rsidRPr="009A4AE6" w:rsidRDefault="00B004C0" w:rsidP="0047656B">
            <w:pPr>
              <w:spacing w:before="0" w:after="0"/>
              <w:ind w:firstLine="0"/>
              <w:rPr>
                <w:rFonts w:eastAsia="Times New Roman" w:cs="Calibri"/>
                <w:color w:val="000000"/>
                <w:sz w:val="20"/>
                <w:szCs w:val="20"/>
              </w:rPr>
            </w:pPr>
            <w:r w:rsidRPr="009A4AE6">
              <w:rPr>
                <w:rFonts w:ascii="Arial" w:eastAsia="Times New Roman" w:hAnsi="Arial" w:cs="Arial"/>
                <w:color w:val="000000"/>
                <w:sz w:val="20"/>
                <w:szCs w:val="20"/>
              </w:rPr>
              <w:t>₡</w:t>
            </w:r>
            <w:r w:rsidRPr="009A4AE6">
              <w:rPr>
                <w:rFonts w:eastAsia="Times New Roman" w:cs="Calibri"/>
                <w:color w:val="000000"/>
                <w:sz w:val="20"/>
                <w:szCs w:val="20"/>
              </w:rPr>
              <w:t>1 000 000,00</w:t>
            </w:r>
          </w:p>
        </w:tc>
      </w:tr>
      <w:tr w:rsidR="00B004C0" w:rsidRPr="009A4AE6" w14:paraId="6765A038" w14:textId="77777777" w:rsidTr="0047656B">
        <w:trPr>
          <w:trHeight w:val="226"/>
        </w:trPr>
        <w:tc>
          <w:tcPr>
            <w:tcW w:w="1792" w:type="dxa"/>
            <w:tcBorders>
              <w:top w:val="nil"/>
              <w:left w:val="single" w:sz="4" w:space="0" w:color="auto"/>
              <w:bottom w:val="single" w:sz="4" w:space="0" w:color="auto"/>
              <w:right w:val="single" w:sz="4" w:space="0" w:color="auto"/>
            </w:tcBorders>
            <w:shd w:val="clear" w:color="auto" w:fill="auto"/>
            <w:noWrap/>
            <w:vAlign w:val="center"/>
            <w:hideMark/>
          </w:tcPr>
          <w:p w14:paraId="5D4649A4" w14:textId="77777777" w:rsidR="00B004C0" w:rsidRPr="009A4AE6" w:rsidRDefault="00B004C0" w:rsidP="0047656B">
            <w:pPr>
              <w:spacing w:before="0" w:after="0"/>
              <w:ind w:firstLine="0"/>
              <w:jc w:val="left"/>
              <w:rPr>
                <w:rFonts w:eastAsia="Times New Roman" w:cs="Calibri"/>
                <w:color w:val="000000"/>
                <w:sz w:val="20"/>
                <w:szCs w:val="20"/>
              </w:rPr>
            </w:pPr>
            <w:r w:rsidRPr="009A4AE6">
              <w:rPr>
                <w:rFonts w:eastAsia="Times New Roman" w:cs="Times New Roman"/>
                <w:color w:val="000000"/>
                <w:sz w:val="20"/>
                <w:szCs w:val="20"/>
              </w:rPr>
              <w:t>Servicios</w:t>
            </w:r>
          </w:p>
        </w:tc>
        <w:tc>
          <w:tcPr>
            <w:tcW w:w="1904" w:type="dxa"/>
            <w:tcBorders>
              <w:top w:val="nil"/>
              <w:left w:val="nil"/>
              <w:bottom w:val="single" w:sz="4" w:space="0" w:color="auto"/>
              <w:right w:val="single" w:sz="4" w:space="0" w:color="auto"/>
            </w:tcBorders>
            <w:shd w:val="clear" w:color="auto" w:fill="auto"/>
            <w:noWrap/>
            <w:vAlign w:val="center"/>
            <w:hideMark/>
          </w:tcPr>
          <w:p w14:paraId="6C840FB6" w14:textId="77777777" w:rsidR="00B004C0" w:rsidRPr="009A4AE6" w:rsidRDefault="00B004C0" w:rsidP="0047656B">
            <w:pPr>
              <w:spacing w:before="0" w:after="0"/>
              <w:ind w:firstLine="0"/>
              <w:rPr>
                <w:rFonts w:eastAsia="Times New Roman" w:cs="Calibri"/>
                <w:color w:val="000000"/>
                <w:sz w:val="20"/>
                <w:szCs w:val="20"/>
              </w:rPr>
            </w:pPr>
            <w:r w:rsidRPr="009A4AE6">
              <w:rPr>
                <w:rFonts w:ascii="Arial" w:eastAsia="Times New Roman" w:hAnsi="Arial" w:cs="Arial"/>
                <w:color w:val="000000"/>
                <w:sz w:val="20"/>
                <w:szCs w:val="20"/>
              </w:rPr>
              <w:t>₡</w:t>
            </w:r>
            <w:r w:rsidRPr="009A4AE6">
              <w:rPr>
                <w:rFonts w:eastAsia="Times New Roman" w:cs="Calibri"/>
                <w:color w:val="000000"/>
                <w:sz w:val="20"/>
                <w:szCs w:val="20"/>
              </w:rPr>
              <w:t>94 775 908,05</w:t>
            </w:r>
          </w:p>
        </w:tc>
        <w:tc>
          <w:tcPr>
            <w:tcW w:w="1987" w:type="dxa"/>
            <w:tcBorders>
              <w:top w:val="nil"/>
              <w:left w:val="nil"/>
              <w:bottom w:val="single" w:sz="4" w:space="0" w:color="auto"/>
              <w:right w:val="single" w:sz="4" w:space="0" w:color="auto"/>
            </w:tcBorders>
            <w:shd w:val="clear" w:color="auto" w:fill="auto"/>
            <w:noWrap/>
            <w:vAlign w:val="center"/>
            <w:hideMark/>
          </w:tcPr>
          <w:p w14:paraId="215BB1FB" w14:textId="77777777" w:rsidR="00B004C0" w:rsidRPr="009A4AE6" w:rsidRDefault="00B004C0" w:rsidP="0047656B">
            <w:pPr>
              <w:spacing w:before="0" w:after="0"/>
              <w:ind w:firstLine="0"/>
              <w:rPr>
                <w:rFonts w:eastAsia="Times New Roman" w:cs="Calibri"/>
                <w:color w:val="000000"/>
                <w:sz w:val="20"/>
                <w:szCs w:val="20"/>
              </w:rPr>
            </w:pPr>
            <w:r w:rsidRPr="009A4AE6">
              <w:rPr>
                <w:rFonts w:ascii="Arial" w:eastAsia="Times New Roman" w:hAnsi="Arial" w:cs="Arial"/>
                <w:color w:val="000000"/>
                <w:sz w:val="20"/>
                <w:szCs w:val="20"/>
              </w:rPr>
              <w:t>₡</w:t>
            </w:r>
            <w:r w:rsidRPr="009A4AE6">
              <w:rPr>
                <w:rFonts w:eastAsia="Times New Roman" w:cs="Calibri"/>
                <w:color w:val="000000"/>
                <w:sz w:val="20"/>
                <w:szCs w:val="20"/>
              </w:rPr>
              <w:t>108 223 755,10</w:t>
            </w:r>
          </w:p>
        </w:tc>
        <w:tc>
          <w:tcPr>
            <w:tcW w:w="1703" w:type="dxa"/>
            <w:tcBorders>
              <w:top w:val="nil"/>
              <w:left w:val="nil"/>
              <w:bottom w:val="single" w:sz="4" w:space="0" w:color="auto"/>
              <w:right w:val="single" w:sz="4" w:space="0" w:color="auto"/>
            </w:tcBorders>
            <w:shd w:val="clear" w:color="auto" w:fill="auto"/>
            <w:noWrap/>
            <w:vAlign w:val="center"/>
            <w:hideMark/>
          </w:tcPr>
          <w:p w14:paraId="55C79D35" w14:textId="77777777" w:rsidR="00B004C0" w:rsidRPr="009A4AE6" w:rsidRDefault="00B004C0" w:rsidP="0047656B">
            <w:pPr>
              <w:spacing w:before="0" w:after="0"/>
              <w:ind w:firstLine="0"/>
              <w:rPr>
                <w:rFonts w:eastAsia="Times New Roman" w:cs="Calibri"/>
                <w:color w:val="000000"/>
                <w:sz w:val="20"/>
                <w:szCs w:val="20"/>
              </w:rPr>
            </w:pPr>
            <w:r w:rsidRPr="009A4AE6">
              <w:rPr>
                <w:rFonts w:ascii="Arial" w:eastAsia="Times New Roman" w:hAnsi="Arial" w:cs="Arial"/>
                <w:color w:val="000000"/>
                <w:sz w:val="20"/>
                <w:szCs w:val="20"/>
              </w:rPr>
              <w:t>₡</w:t>
            </w:r>
            <w:r w:rsidRPr="009A4AE6">
              <w:rPr>
                <w:rFonts w:eastAsia="Times New Roman" w:cs="Calibri"/>
                <w:color w:val="000000"/>
                <w:sz w:val="20"/>
                <w:szCs w:val="20"/>
              </w:rPr>
              <w:t>56 290 000,00</w:t>
            </w:r>
          </w:p>
        </w:tc>
        <w:tc>
          <w:tcPr>
            <w:tcW w:w="1856" w:type="dxa"/>
            <w:tcBorders>
              <w:top w:val="nil"/>
              <w:left w:val="nil"/>
              <w:bottom w:val="single" w:sz="4" w:space="0" w:color="auto"/>
              <w:right w:val="single" w:sz="4" w:space="0" w:color="auto"/>
            </w:tcBorders>
            <w:shd w:val="clear" w:color="auto" w:fill="auto"/>
            <w:noWrap/>
            <w:vAlign w:val="center"/>
            <w:hideMark/>
          </w:tcPr>
          <w:p w14:paraId="65E6EED7" w14:textId="77777777" w:rsidR="00B004C0" w:rsidRPr="009A4AE6" w:rsidRDefault="00B004C0" w:rsidP="0047656B">
            <w:pPr>
              <w:spacing w:before="0" w:after="0"/>
              <w:ind w:firstLine="0"/>
              <w:rPr>
                <w:rFonts w:eastAsia="Times New Roman" w:cs="Calibri"/>
                <w:color w:val="000000"/>
                <w:sz w:val="20"/>
                <w:szCs w:val="20"/>
              </w:rPr>
            </w:pPr>
            <w:r w:rsidRPr="009A4AE6">
              <w:rPr>
                <w:rFonts w:ascii="Arial" w:eastAsia="Times New Roman" w:hAnsi="Arial" w:cs="Arial"/>
                <w:color w:val="000000"/>
                <w:sz w:val="20"/>
                <w:szCs w:val="20"/>
              </w:rPr>
              <w:t>₡</w:t>
            </w:r>
            <w:r w:rsidRPr="009A4AE6">
              <w:rPr>
                <w:rFonts w:eastAsia="Times New Roman" w:cs="Calibri"/>
                <w:color w:val="000000"/>
                <w:sz w:val="20"/>
                <w:szCs w:val="20"/>
              </w:rPr>
              <w:t>72 500 500,00</w:t>
            </w:r>
          </w:p>
        </w:tc>
      </w:tr>
      <w:tr w:rsidR="00B004C0" w:rsidRPr="009A4AE6" w14:paraId="022F2114" w14:textId="77777777" w:rsidTr="0047656B">
        <w:trPr>
          <w:trHeight w:val="476"/>
        </w:trPr>
        <w:tc>
          <w:tcPr>
            <w:tcW w:w="1792" w:type="dxa"/>
            <w:tcBorders>
              <w:top w:val="nil"/>
              <w:left w:val="single" w:sz="4" w:space="0" w:color="auto"/>
              <w:bottom w:val="single" w:sz="4" w:space="0" w:color="auto"/>
              <w:right w:val="single" w:sz="4" w:space="0" w:color="auto"/>
            </w:tcBorders>
            <w:shd w:val="clear" w:color="auto" w:fill="auto"/>
            <w:vAlign w:val="center"/>
            <w:hideMark/>
          </w:tcPr>
          <w:p w14:paraId="40C076AF" w14:textId="77777777" w:rsidR="00B004C0" w:rsidRPr="009A4AE6" w:rsidRDefault="00B004C0" w:rsidP="0047656B">
            <w:pPr>
              <w:spacing w:before="0" w:after="0"/>
              <w:ind w:firstLine="0"/>
              <w:jc w:val="left"/>
              <w:rPr>
                <w:rFonts w:eastAsia="Times New Roman" w:cs="Calibri"/>
                <w:color w:val="000000"/>
                <w:sz w:val="20"/>
                <w:szCs w:val="20"/>
              </w:rPr>
            </w:pPr>
            <w:r w:rsidRPr="009A4AE6">
              <w:rPr>
                <w:rFonts w:eastAsia="Times New Roman" w:cs="Times New Roman"/>
                <w:color w:val="000000"/>
                <w:sz w:val="20"/>
                <w:szCs w:val="20"/>
              </w:rPr>
              <w:t>Mantenimiento y reparación maquinaria</w:t>
            </w:r>
          </w:p>
        </w:tc>
        <w:tc>
          <w:tcPr>
            <w:tcW w:w="1904" w:type="dxa"/>
            <w:tcBorders>
              <w:top w:val="nil"/>
              <w:left w:val="nil"/>
              <w:bottom w:val="single" w:sz="4" w:space="0" w:color="auto"/>
              <w:right w:val="single" w:sz="4" w:space="0" w:color="auto"/>
            </w:tcBorders>
            <w:shd w:val="clear" w:color="auto" w:fill="auto"/>
            <w:noWrap/>
            <w:vAlign w:val="center"/>
            <w:hideMark/>
          </w:tcPr>
          <w:p w14:paraId="3295F875" w14:textId="77777777" w:rsidR="00B004C0" w:rsidRPr="009A4AE6" w:rsidRDefault="00B004C0" w:rsidP="0047656B">
            <w:pPr>
              <w:spacing w:before="0" w:after="0"/>
              <w:ind w:firstLine="0"/>
              <w:jc w:val="left"/>
              <w:rPr>
                <w:rFonts w:eastAsia="Times New Roman" w:cs="Calibri"/>
                <w:color w:val="000000"/>
                <w:sz w:val="20"/>
                <w:szCs w:val="20"/>
              </w:rPr>
            </w:pPr>
            <w:r w:rsidRPr="009A4AE6">
              <w:rPr>
                <w:rFonts w:ascii="Arial" w:eastAsia="Times New Roman" w:hAnsi="Arial" w:cs="Arial"/>
                <w:color w:val="000000"/>
                <w:sz w:val="20"/>
                <w:szCs w:val="20"/>
              </w:rPr>
              <w:t>₡</w:t>
            </w:r>
            <w:r w:rsidRPr="009A4AE6">
              <w:rPr>
                <w:rFonts w:eastAsia="Times New Roman" w:cs="Calibri"/>
                <w:color w:val="000000"/>
                <w:sz w:val="20"/>
                <w:szCs w:val="20"/>
              </w:rPr>
              <w:t>177 000 000,00</w:t>
            </w:r>
          </w:p>
        </w:tc>
        <w:tc>
          <w:tcPr>
            <w:tcW w:w="1987" w:type="dxa"/>
            <w:tcBorders>
              <w:top w:val="nil"/>
              <w:left w:val="nil"/>
              <w:bottom w:val="single" w:sz="4" w:space="0" w:color="auto"/>
              <w:right w:val="single" w:sz="4" w:space="0" w:color="auto"/>
            </w:tcBorders>
            <w:shd w:val="clear" w:color="auto" w:fill="auto"/>
            <w:noWrap/>
            <w:vAlign w:val="center"/>
            <w:hideMark/>
          </w:tcPr>
          <w:p w14:paraId="3E697506" w14:textId="77777777" w:rsidR="00B004C0" w:rsidRPr="009A4AE6" w:rsidRDefault="00B004C0" w:rsidP="0047656B">
            <w:pPr>
              <w:spacing w:before="0" w:after="0"/>
              <w:ind w:firstLine="0"/>
              <w:jc w:val="left"/>
              <w:rPr>
                <w:rFonts w:eastAsia="Times New Roman" w:cs="Calibri"/>
                <w:color w:val="000000"/>
                <w:sz w:val="20"/>
                <w:szCs w:val="20"/>
              </w:rPr>
            </w:pPr>
            <w:r w:rsidRPr="009A4AE6">
              <w:rPr>
                <w:rFonts w:ascii="Arial" w:eastAsia="Times New Roman" w:hAnsi="Arial" w:cs="Arial"/>
                <w:color w:val="000000"/>
                <w:sz w:val="20"/>
                <w:szCs w:val="20"/>
              </w:rPr>
              <w:t>₡</w:t>
            </w:r>
            <w:r w:rsidRPr="009A4AE6">
              <w:rPr>
                <w:rFonts w:eastAsia="Times New Roman" w:cs="Calibri"/>
                <w:color w:val="000000"/>
                <w:sz w:val="20"/>
                <w:szCs w:val="20"/>
              </w:rPr>
              <w:t>106 000 000,00</w:t>
            </w:r>
          </w:p>
        </w:tc>
        <w:tc>
          <w:tcPr>
            <w:tcW w:w="1703" w:type="dxa"/>
            <w:tcBorders>
              <w:top w:val="nil"/>
              <w:left w:val="nil"/>
              <w:bottom w:val="single" w:sz="4" w:space="0" w:color="auto"/>
              <w:right w:val="single" w:sz="4" w:space="0" w:color="auto"/>
            </w:tcBorders>
            <w:shd w:val="clear" w:color="auto" w:fill="auto"/>
            <w:noWrap/>
            <w:vAlign w:val="center"/>
            <w:hideMark/>
          </w:tcPr>
          <w:p w14:paraId="6EBB3CD2" w14:textId="77777777" w:rsidR="00B004C0" w:rsidRPr="009A4AE6" w:rsidRDefault="00B004C0" w:rsidP="0047656B">
            <w:pPr>
              <w:spacing w:before="0" w:after="0"/>
              <w:ind w:firstLine="0"/>
              <w:jc w:val="left"/>
              <w:rPr>
                <w:rFonts w:eastAsia="Times New Roman" w:cs="Calibri"/>
                <w:color w:val="000000"/>
                <w:sz w:val="20"/>
                <w:szCs w:val="20"/>
              </w:rPr>
            </w:pPr>
            <w:r w:rsidRPr="009A4AE6">
              <w:rPr>
                <w:rFonts w:ascii="Arial" w:eastAsia="Times New Roman" w:hAnsi="Arial" w:cs="Arial"/>
                <w:color w:val="000000"/>
                <w:sz w:val="20"/>
                <w:szCs w:val="20"/>
              </w:rPr>
              <w:t>₡</w:t>
            </w:r>
            <w:r w:rsidRPr="009A4AE6">
              <w:rPr>
                <w:rFonts w:eastAsia="Times New Roman" w:cs="Calibri"/>
                <w:color w:val="000000"/>
                <w:sz w:val="20"/>
                <w:szCs w:val="20"/>
              </w:rPr>
              <w:t>186 578 446,00</w:t>
            </w:r>
          </w:p>
        </w:tc>
        <w:tc>
          <w:tcPr>
            <w:tcW w:w="1856" w:type="dxa"/>
            <w:tcBorders>
              <w:top w:val="nil"/>
              <w:left w:val="nil"/>
              <w:bottom w:val="single" w:sz="4" w:space="0" w:color="auto"/>
              <w:right w:val="single" w:sz="4" w:space="0" w:color="auto"/>
            </w:tcBorders>
            <w:shd w:val="clear" w:color="auto" w:fill="auto"/>
            <w:noWrap/>
            <w:vAlign w:val="center"/>
            <w:hideMark/>
          </w:tcPr>
          <w:p w14:paraId="201935BC" w14:textId="77777777" w:rsidR="00B004C0" w:rsidRPr="009A4AE6" w:rsidRDefault="00B004C0" w:rsidP="0047656B">
            <w:pPr>
              <w:spacing w:before="0" w:after="0"/>
              <w:ind w:firstLine="0"/>
              <w:jc w:val="left"/>
              <w:rPr>
                <w:rFonts w:eastAsia="Times New Roman" w:cs="Calibri"/>
                <w:color w:val="000000"/>
                <w:sz w:val="20"/>
                <w:szCs w:val="20"/>
              </w:rPr>
            </w:pPr>
            <w:r w:rsidRPr="009A4AE6">
              <w:rPr>
                <w:rFonts w:ascii="Arial" w:eastAsia="Times New Roman" w:hAnsi="Arial" w:cs="Arial"/>
                <w:color w:val="000000"/>
                <w:sz w:val="20"/>
                <w:szCs w:val="20"/>
              </w:rPr>
              <w:t>₡</w:t>
            </w:r>
            <w:r w:rsidRPr="009A4AE6">
              <w:rPr>
                <w:rFonts w:eastAsia="Times New Roman" w:cs="Calibri"/>
                <w:color w:val="000000"/>
                <w:sz w:val="20"/>
                <w:szCs w:val="20"/>
              </w:rPr>
              <w:t>185 452 770,00</w:t>
            </w:r>
          </w:p>
        </w:tc>
      </w:tr>
      <w:tr w:rsidR="00B004C0" w:rsidRPr="009A4AE6" w14:paraId="5CC34A72" w14:textId="77777777" w:rsidTr="0047656B">
        <w:trPr>
          <w:trHeight w:val="118"/>
        </w:trPr>
        <w:tc>
          <w:tcPr>
            <w:tcW w:w="1792" w:type="dxa"/>
            <w:tcBorders>
              <w:top w:val="nil"/>
              <w:left w:val="single" w:sz="4" w:space="0" w:color="auto"/>
              <w:bottom w:val="single" w:sz="4" w:space="0" w:color="auto"/>
              <w:right w:val="single" w:sz="4" w:space="0" w:color="auto"/>
            </w:tcBorders>
            <w:shd w:val="clear" w:color="000000" w:fill="A6A6A6"/>
            <w:noWrap/>
            <w:vAlign w:val="center"/>
            <w:hideMark/>
          </w:tcPr>
          <w:p w14:paraId="65149D15" w14:textId="77777777" w:rsidR="00B004C0" w:rsidRPr="009A4AE6" w:rsidRDefault="00B004C0" w:rsidP="0047656B">
            <w:pPr>
              <w:spacing w:before="0" w:after="0"/>
              <w:ind w:firstLine="0"/>
              <w:jc w:val="left"/>
              <w:rPr>
                <w:rFonts w:eastAsia="Times New Roman" w:cs="Calibri"/>
                <w:b/>
                <w:bCs/>
                <w:color w:val="000000"/>
                <w:sz w:val="20"/>
                <w:szCs w:val="20"/>
              </w:rPr>
            </w:pPr>
            <w:r w:rsidRPr="009A4AE6">
              <w:rPr>
                <w:rFonts w:eastAsia="Times New Roman" w:cs="Times New Roman"/>
                <w:b/>
                <w:bCs/>
                <w:color w:val="000000"/>
                <w:sz w:val="20"/>
                <w:szCs w:val="20"/>
              </w:rPr>
              <w:t>Total</w:t>
            </w:r>
          </w:p>
        </w:tc>
        <w:tc>
          <w:tcPr>
            <w:tcW w:w="1904" w:type="dxa"/>
            <w:tcBorders>
              <w:top w:val="nil"/>
              <w:left w:val="nil"/>
              <w:bottom w:val="single" w:sz="4" w:space="0" w:color="auto"/>
              <w:right w:val="single" w:sz="4" w:space="0" w:color="auto"/>
            </w:tcBorders>
            <w:shd w:val="clear" w:color="000000" w:fill="A6A6A6"/>
            <w:noWrap/>
            <w:vAlign w:val="bottom"/>
            <w:hideMark/>
          </w:tcPr>
          <w:p w14:paraId="62DB1DE6" w14:textId="77777777" w:rsidR="00B004C0" w:rsidRPr="009A4AE6" w:rsidRDefault="00B004C0" w:rsidP="0047656B">
            <w:pPr>
              <w:spacing w:before="0" w:after="0"/>
              <w:ind w:firstLine="0"/>
              <w:jc w:val="left"/>
              <w:rPr>
                <w:rFonts w:eastAsia="Times New Roman" w:cs="Calibri"/>
                <w:b/>
                <w:bCs/>
                <w:color w:val="000000"/>
                <w:sz w:val="20"/>
                <w:szCs w:val="20"/>
              </w:rPr>
            </w:pPr>
            <w:r w:rsidRPr="009A4AE6">
              <w:rPr>
                <w:rFonts w:ascii="Arial" w:eastAsia="Times New Roman" w:hAnsi="Arial" w:cs="Arial"/>
                <w:b/>
                <w:bCs/>
                <w:color w:val="000000"/>
                <w:sz w:val="20"/>
                <w:szCs w:val="20"/>
              </w:rPr>
              <w:t>₡</w:t>
            </w:r>
            <w:r w:rsidRPr="009A4AE6">
              <w:rPr>
                <w:rFonts w:eastAsia="Times New Roman" w:cs="Calibri"/>
                <w:b/>
                <w:bCs/>
                <w:color w:val="000000"/>
                <w:sz w:val="20"/>
                <w:szCs w:val="20"/>
              </w:rPr>
              <w:t>757 692 666,36</w:t>
            </w:r>
          </w:p>
        </w:tc>
        <w:tc>
          <w:tcPr>
            <w:tcW w:w="1987" w:type="dxa"/>
            <w:tcBorders>
              <w:top w:val="nil"/>
              <w:left w:val="nil"/>
              <w:bottom w:val="single" w:sz="4" w:space="0" w:color="auto"/>
              <w:right w:val="single" w:sz="4" w:space="0" w:color="auto"/>
            </w:tcBorders>
            <w:shd w:val="clear" w:color="000000" w:fill="A6A6A6"/>
            <w:noWrap/>
            <w:hideMark/>
          </w:tcPr>
          <w:p w14:paraId="0B16E749" w14:textId="77777777" w:rsidR="00B004C0" w:rsidRPr="009A4AE6" w:rsidRDefault="00B004C0" w:rsidP="0047656B">
            <w:pPr>
              <w:spacing w:before="0" w:after="0"/>
              <w:ind w:firstLine="0"/>
              <w:jc w:val="left"/>
              <w:rPr>
                <w:rFonts w:eastAsia="Times New Roman" w:cs="Calibri"/>
                <w:b/>
                <w:bCs/>
                <w:color w:val="000000"/>
                <w:sz w:val="20"/>
                <w:szCs w:val="20"/>
              </w:rPr>
            </w:pPr>
            <w:r w:rsidRPr="009A4AE6">
              <w:rPr>
                <w:rFonts w:eastAsia="Times New Roman" w:cs="Calibri"/>
                <w:b/>
                <w:bCs/>
                <w:color w:val="000000"/>
                <w:sz w:val="20"/>
                <w:szCs w:val="20"/>
              </w:rPr>
              <w:t xml:space="preserve"> </w:t>
            </w:r>
            <w:r w:rsidRPr="009A4AE6">
              <w:rPr>
                <w:rFonts w:ascii="Arial" w:eastAsia="Times New Roman" w:hAnsi="Arial" w:cs="Arial"/>
                <w:b/>
                <w:bCs/>
                <w:color w:val="000000"/>
                <w:sz w:val="20"/>
                <w:szCs w:val="20"/>
              </w:rPr>
              <w:t>₡</w:t>
            </w:r>
            <w:r w:rsidRPr="009A4AE6">
              <w:rPr>
                <w:rFonts w:eastAsia="Times New Roman" w:cs="Calibri"/>
                <w:b/>
                <w:bCs/>
                <w:color w:val="000000"/>
                <w:sz w:val="20"/>
                <w:szCs w:val="20"/>
              </w:rPr>
              <w:t xml:space="preserve">   857 683 338,16 </w:t>
            </w:r>
          </w:p>
        </w:tc>
        <w:tc>
          <w:tcPr>
            <w:tcW w:w="1703" w:type="dxa"/>
            <w:tcBorders>
              <w:top w:val="nil"/>
              <w:left w:val="nil"/>
              <w:bottom w:val="single" w:sz="4" w:space="0" w:color="auto"/>
              <w:right w:val="single" w:sz="4" w:space="0" w:color="auto"/>
            </w:tcBorders>
            <w:shd w:val="clear" w:color="000000" w:fill="A6A6A6"/>
            <w:noWrap/>
            <w:vAlign w:val="bottom"/>
            <w:hideMark/>
          </w:tcPr>
          <w:p w14:paraId="08B3901F" w14:textId="77777777" w:rsidR="00B004C0" w:rsidRPr="009A4AE6" w:rsidRDefault="00B004C0" w:rsidP="0047656B">
            <w:pPr>
              <w:spacing w:before="0" w:after="0"/>
              <w:ind w:firstLine="0"/>
              <w:jc w:val="left"/>
              <w:rPr>
                <w:rFonts w:eastAsia="Times New Roman" w:cs="Calibri"/>
                <w:b/>
                <w:bCs/>
                <w:color w:val="000000"/>
                <w:sz w:val="20"/>
                <w:szCs w:val="20"/>
              </w:rPr>
            </w:pPr>
            <w:r w:rsidRPr="009A4AE6">
              <w:rPr>
                <w:rFonts w:ascii="Arial" w:eastAsia="Times New Roman" w:hAnsi="Arial" w:cs="Arial"/>
                <w:b/>
                <w:bCs/>
                <w:color w:val="000000"/>
                <w:sz w:val="20"/>
                <w:szCs w:val="20"/>
              </w:rPr>
              <w:t>₡</w:t>
            </w:r>
            <w:r w:rsidRPr="009A4AE6">
              <w:rPr>
                <w:rFonts w:eastAsia="Times New Roman" w:cs="Calibri"/>
                <w:b/>
                <w:bCs/>
                <w:color w:val="000000"/>
                <w:sz w:val="20"/>
                <w:szCs w:val="20"/>
              </w:rPr>
              <w:t>774 360 891,81</w:t>
            </w:r>
          </w:p>
        </w:tc>
        <w:tc>
          <w:tcPr>
            <w:tcW w:w="1856" w:type="dxa"/>
            <w:tcBorders>
              <w:top w:val="nil"/>
              <w:left w:val="nil"/>
              <w:bottom w:val="single" w:sz="4" w:space="0" w:color="auto"/>
              <w:right w:val="single" w:sz="4" w:space="0" w:color="auto"/>
            </w:tcBorders>
            <w:shd w:val="clear" w:color="000000" w:fill="A6A6A6"/>
            <w:noWrap/>
            <w:vAlign w:val="bottom"/>
            <w:hideMark/>
          </w:tcPr>
          <w:p w14:paraId="6BACBC5E" w14:textId="77777777" w:rsidR="00B004C0" w:rsidRPr="009A4AE6" w:rsidRDefault="00B004C0" w:rsidP="0047656B">
            <w:pPr>
              <w:spacing w:before="0" w:after="0"/>
              <w:ind w:firstLine="0"/>
              <w:jc w:val="left"/>
              <w:rPr>
                <w:rFonts w:eastAsia="Times New Roman" w:cs="Calibri"/>
                <w:b/>
                <w:bCs/>
                <w:color w:val="000000"/>
                <w:sz w:val="20"/>
                <w:szCs w:val="20"/>
              </w:rPr>
            </w:pPr>
            <w:r w:rsidRPr="009A4AE6">
              <w:rPr>
                <w:rFonts w:ascii="Arial" w:eastAsia="Times New Roman" w:hAnsi="Arial" w:cs="Arial"/>
                <w:b/>
                <w:bCs/>
                <w:color w:val="000000"/>
                <w:sz w:val="20"/>
                <w:szCs w:val="20"/>
              </w:rPr>
              <w:t>₡</w:t>
            </w:r>
            <w:r w:rsidRPr="009A4AE6">
              <w:rPr>
                <w:rFonts w:eastAsia="Times New Roman" w:cs="Calibri"/>
                <w:b/>
                <w:bCs/>
                <w:color w:val="000000"/>
                <w:sz w:val="20"/>
                <w:szCs w:val="20"/>
              </w:rPr>
              <w:t>707 097 711,72</w:t>
            </w:r>
          </w:p>
        </w:tc>
      </w:tr>
    </w:tbl>
    <w:p w14:paraId="57B4E47E" w14:textId="21CCE27A" w:rsidR="00CC0DFC" w:rsidRPr="009A4AE6" w:rsidRDefault="00081562" w:rsidP="00B004C0">
      <w:pPr>
        <w:spacing w:after="0"/>
        <w:ind w:firstLine="0"/>
        <w:rPr>
          <w:rFonts w:eastAsia="Times New Roman" w:cs="Arial"/>
        </w:rPr>
      </w:pPr>
      <w:r w:rsidRPr="009A4AE6">
        <w:rPr>
          <w:rFonts w:eastAsia="Times New Roman" w:cs="Arial"/>
          <w:b/>
          <w:i/>
          <w:sz w:val="20"/>
          <w:szCs w:val="20"/>
        </w:rPr>
        <w:t>Fuente</w:t>
      </w:r>
      <w:r w:rsidRPr="009A4AE6">
        <w:rPr>
          <w:rFonts w:eastAsia="Times New Roman" w:cs="Arial"/>
          <w:b/>
          <w:sz w:val="20"/>
          <w:szCs w:val="20"/>
        </w:rPr>
        <w:t>:</w:t>
      </w:r>
      <w:r w:rsidR="00545169" w:rsidRPr="009A4AE6">
        <w:rPr>
          <w:rFonts w:eastAsia="Times New Roman" w:cs="Arial"/>
          <w:b/>
          <w:sz w:val="20"/>
          <w:szCs w:val="20"/>
        </w:rPr>
        <w:t xml:space="preserve"> </w:t>
      </w:r>
      <w:r w:rsidR="00F76CA2" w:rsidRPr="009A4AE6">
        <w:rPr>
          <w:rFonts w:eastAsia="Times New Roman" w:cs="Arial"/>
          <w:sz w:val="20"/>
          <w:szCs w:val="20"/>
        </w:rPr>
        <w:t>Obra Pública Municipal</w:t>
      </w:r>
      <w:r w:rsidR="00CC0DFC" w:rsidRPr="009A4AE6">
        <w:rPr>
          <w:rFonts w:eastAsia="Times New Roman" w:cs="Arial"/>
          <w:sz w:val="20"/>
          <w:szCs w:val="20"/>
        </w:rPr>
        <w:t>, Pococí</w:t>
      </w:r>
      <w:r w:rsidR="00602B21" w:rsidRPr="009A4AE6">
        <w:rPr>
          <w:rFonts w:eastAsia="Times New Roman" w:cs="Arial"/>
          <w:sz w:val="20"/>
          <w:szCs w:val="20"/>
        </w:rPr>
        <w:t>, 2023</w:t>
      </w:r>
      <w:r w:rsidR="00602B21" w:rsidRPr="009A4AE6">
        <w:rPr>
          <w:rFonts w:eastAsia="Times New Roman" w:cs="Arial"/>
        </w:rPr>
        <w:t>.</w:t>
      </w:r>
    </w:p>
    <w:p w14:paraId="3DA473AF" w14:textId="2DE90343" w:rsidR="009573F5" w:rsidRPr="009A4AE6" w:rsidRDefault="009573F5" w:rsidP="00602B21">
      <w:pPr>
        <w:pStyle w:val="Descripcin"/>
        <w:keepNext/>
        <w:spacing w:after="0" w:line="360" w:lineRule="auto"/>
        <w:ind w:right="-91"/>
        <w:jc w:val="both"/>
        <w:rPr>
          <w:rFonts w:cs="Arial"/>
          <w:b w:val="0"/>
          <w:bCs w:val="0"/>
          <w:color w:val="auto"/>
          <w:sz w:val="22"/>
          <w:szCs w:val="22"/>
        </w:rPr>
      </w:pPr>
      <w:r w:rsidRPr="009A4AE6">
        <w:rPr>
          <w:rFonts w:cs="Arial"/>
          <w:b w:val="0"/>
          <w:bCs w:val="0"/>
          <w:color w:val="auto"/>
          <w:sz w:val="22"/>
          <w:szCs w:val="22"/>
        </w:rPr>
        <w:t xml:space="preserve">La siguiente tabla muestra la proyección de ingresos para el funcionamiento operativo de </w:t>
      </w:r>
      <w:r w:rsidR="001C1A14" w:rsidRPr="009A4AE6">
        <w:rPr>
          <w:rFonts w:cs="Arial"/>
          <w:b w:val="0"/>
          <w:bCs w:val="0"/>
          <w:color w:val="auto"/>
          <w:sz w:val="22"/>
          <w:szCs w:val="22"/>
        </w:rPr>
        <w:t xml:space="preserve">Departamento de </w:t>
      </w:r>
      <w:r w:rsidR="00F76CA2" w:rsidRPr="009A4AE6">
        <w:rPr>
          <w:rFonts w:cs="Arial"/>
          <w:b w:val="0"/>
          <w:bCs w:val="0"/>
          <w:color w:val="auto"/>
          <w:sz w:val="22"/>
          <w:szCs w:val="22"/>
        </w:rPr>
        <w:t>Obra Pública Municipal</w:t>
      </w:r>
      <w:r w:rsidR="003B0014" w:rsidRPr="009A4AE6">
        <w:rPr>
          <w:rFonts w:cs="Arial"/>
          <w:b w:val="0"/>
          <w:bCs w:val="0"/>
          <w:color w:val="auto"/>
          <w:sz w:val="22"/>
          <w:szCs w:val="22"/>
        </w:rPr>
        <w:t xml:space="preserve">, </w:t>
      </w:r>
      <w:r w:rsidR="00BA1086" w:rsidRPr="009A4AE6">
        <w:rPr>
          <w:rFonts w:cs="Arial"/>
          <w:b w:val="0"/>
          <w:bCs w:val="0"/>
          <w:color w:val="auto"/>
          <w:sz w:val="22"/>
          <w:szCs w:val="22"/>
        </w:rPr>
        <w:t>estimados con una proyección simple</w:t>
      </w:r>
      <w:r w:rsidRPr="009A4AE6">
        <w:rPr>
          <w:rFonts w:cs="Arial"/>
          <w:b w:val="0"/>
          <w:bCs w:val="0"/>
          <w:color w:val="auto"/>
          <w:sz w:val="22"/>
          <w:szCs w:val="22"/>
        </w:rPr>
        <w:t xml:space="preserve"> para los siguientes</w:t>
      </w:r>
      <w:r w:rsidR="00BA1086" w:rsidRPr="009A4AE6">
        <w:rPr>
          <w:rFonts w:cs="Arial"/>
          <w:b w:val="0"/>
          <w:bCs w:val="0"/>
          <w:color w:val="auto"/>
          <w:sz w:val="22"/>
          <w:szCs w:val="22"/>
        </w:rPr>
        <w:t xml:space="preserve"> cinco años, siendo </w:t>
      </w:r>
      <w:r w:rsidR="001C1A14" w:rsidRPr="009A4AE6">
        <w:rPr>
          <w:rFonts w:cs="Arial"/>
          <w:b w:val="0"/>
          <w:bCs w:val="0"/>
          <w:color w:val="auto"/>
          <w:sz w:val="22"/>
          <w:szCs w:val="22"/>
        </w:rPr>
        <w:t>que para</w:t>
      </w:r>
      <w:r w:rsidR="00BA1086" w:rsidRPr="009A4AE6">
        <w:rPr>
          <w:rFonts w:cs="Arial"/>
          <w:b w:val="0"/>
          <w:bCs w:val="0"/>
          <w:color w:val="auto"/>
          <w:sz w:val="22"/>
          <w:szCs w:val="22"/>
        </w:rPr>
        <w:t xml:space="preserve"> el año 202</w:t>
      </w:r>
      <w:r w:rsidR="00DD08F0" w:rsidRPr="009A4AE6">
        <w:rPr>
          <w:rFonts w:cs="Arial"/>
          <w:b w:val="0"/>
          <w:bCs w:val="0"/>
          <w:color w:val="auto"/>
          <w:sz w:val="22"/>
          <w:szCs w:val="22"/>
        </w:rPr>
        <w:t>4</w:t>
      </w:r>
      <w:r w:rsidR="00BA1086" w:rsidRPr="009A4AE6">
        <w:rPr>
          <w:rFonts w:cs="Arial"/>
          <w:b w:val="0"/>
          <w:bCs w:val="0"/>
          <w:color w:val="auto"/>
          <w:sz w:val="22"/>
          <w:szCs w:val="22"/>
        </w:rPr>
        <w:t xml:space="preserve">, el </w:t>
      </w:r>
      <w:r w:rsidRPr="009A4AE6">
        <w:rPr>
          <w:rFonts w:cs="Arial"/>
          <w:b w:val="0"/>
          <w:bCs w:val="0"/>
          <w:color w:val="auto"/>
          <w:sz w:val="22"/>
          <w:szCs w:val="22"/>
        </w:rPr>
        <w:t xml:space="preserve">rubro de remuneraciones se </w:t>
      </w:r>
      <w:r w:rsidR="00BA1086" w:rsidRPr="009A4AE6">
        <w:rPr>
          <w:rFonts w:cs="Arial"/>
          <w:b w:val="0"/>
          <w:bCs w:val="0"/>
          <w:color w:val="auto"/>
          <w:sz w:val="22"/>
          <w:szCs w:val="22"/>
        </w:rPr>
        <w:t>incrementa</w:t>
      </w:r>
      <w:r w:rsidRPr="009A4AE6">
        <w:rPr>
          <w:rFonts w:cs="Arial"/>
          <w:b w:val="0"/>
          <w:bCs w:val="0"/>
          <w:color w:val="auto"/>
          <w:sz w:val="22"/>
          <w:szCs w:val="22"/>
        </w:rPr>
        <w:t xml:space="preserve"> de</w:t>
      </w:r>
      <w:r w:rsidR="00BA1086" w:rsidRPr="009A4AE6">
        <w:rPr>
          <w:rFonts w:cs="Arial"/>
          <w:b w:val="0"/>
          <w:bCs w:val="0"/>
          <w:color w:val="auto"/>
          <w:sz w:val="22"/>
          <w:szCs w:val="22"/>
        </w:rPr>
        <w:t xml:space="preserve"> un</w:t>
      </w:r>
      <w:r w:rsidRPr="009A4AE6">
        <w:rPr>
          <w:rFonts w:cs="Arial"/>
          <w:b w:val="0"/>
          <w:bCs w:val="0"/>
          <w:color w:val="auto"/>
          <w:sz w:val="22"/>
          <w:szCs w:val="22"/>
        </w:rPr>
        <w:t xml:space="preserve"> </w:t>
      </w:r>
      <w:r w:rsidR="00BA1086" w:rsidRPr="009A4AE6">
        <w:rPr>
          <w:rFonts w:cs="Arial"/>
          <w:b w:val="0"/>
          <w:bCs w:val="0"/>
          <w:color w:val="auto"/>
          <w:sz w:val="22"/>
          <w:szCs w:val="22"/>
        </w:rPr>
        <w:t>17</w:t>
      </w:r>
      <w:r w:rsidR="0026761D" w:rsidRPr="009A4AE6">
        <w:rPr>
          <w:rFonts w:cs="Arial"/>
          <w:b w:val="0"/>
          <w:bCs w:val="0"/>
          <w:color w:val="auto"/>
          <w:sz w:val="22"/>
          <w:szCs w:val="22"/>
        </w:rPr>
        <w:t>%</w:t>
      </w:r>
      <w:r w:rsidRPr="009A4AE6">
        <w:rPr>
          <w:rFonts w:cs="Arial"/>
          <w:b w:val="0"/>
          <w:bCs w:val="0"/>
          <w:color w:val="auto"/>
          <w:sz w:val="22"/>
          <w:szCs w:val="22"/>
        </w:rPr>
        <w:t xml:space="preserve"> </w:t>
      </w:r>
      <w:r w:rsidR="009A4AE6" w:rsidRPr="009A4AE6">
        <w:rPr>
          <w:rFonts w:cs="Arial"/>
          <w:b w:val="0"/>
          <w:bCs w:val="0"/>
          <w:color w:val="auto"/>
          <w:sz w:val="22"/>
          <w:szCs w:val="22"/>
        </w:rPr>
        <w:t>anual, debido</w:t>
      </w:r>
      <w:r w:rsidR="00BA1086" w:rsidRPr="009A4AE6">
        <w:rPr>
          <w:rFonts w:cs="Arial"/>
          <w:b w:val="0"/>
          <w:bCs w:val="0"/>
          <w:color w:val="auto"/>
          <w:sz w:val="22"/>
          <w:szCs w:val="22"/>
        </w:rPr>
        <w:t xml:space="preserve"> a contrataciones de personal necesarias</w:t>
      </w:r>
      <w:r w:rsidR="001C1A14" w:rsidRPr="009A4AE6">
        <w:rPr>
          <w:rFonts w:cs="Arial"/>
          <w:b w:val="0"/>
          <w:bCs w:val="0"/>
          <w:color w:val="auto"/>
          <w:sz w:val="22"/>
          <w:szCs w:val="22"/>
        </w:rPr>
        <w:t xml:space="preserve"> y </w:t>
      </w:r>
      <w:r w:rsidR="00BA1086" w:rsidRPr="009A4AE6">
        <w:rPr>
          <w:rFonts w:cs="Arial"/>
          <w:b w:val="0"/>
          <w:bCs w:val="0"/>
          <w:color w:val="auto"/>
          <w:sz w:val="22"/>
          <w:szCs w:val="22"/>
        </w:rPr>
        <w:t xml:space="preserve">el pago </w:t>
      </w:r>
      <w:r w:rsidR="001C1A14" w:rsidRPr="009A4AE6">
        <w:rPr>
          <w:rFonts w:cs="Arial"/>
          <w:b w:val="0"/>
          <w:bCs w:val="0"/>
          <w:color w:val="auto"/>
          <w:sz w:val="22"/>
          <w:szCs w:val="22"/>
        </w:rPr>
        <w:t xml:space="preserve">al </w:t>
      </w:r>
      <w:r w:rsidR="00BA1086" w:rsidRPr="009A4AE6">
        <w:rPr>
          <w:rFonts w:cs="Arial"/>
          <w:b w:val="0"/>
          <w:bCs w:val="0"/>
          <w:color w:val="auto"/>
          <w:sz w:val="22"/>
          <w:szCs w:val="22"/>
        </w:rPr>
        <w:t xml:space="preserve">personal contratado </w:t>
      </w:r>
      <w:r w:rsidR="001C1A14" w:rsidRPr="009A4AE6">
        <w:rPr>
          <w:rFonts w:cs="Arial"/>
          <w:b w:val="0"/>
          <w:bCs w:val="0"/>
          <w:color w:val="auto"/>
          <w:sz w:val="22"/>
          <w:szCs w:val="22"/>
        </w:rPr>
        <w:t xml:space="preserve">por </w:t>
      </w:r>
      <w:r w:rsidR="00BA1086" w:rsidRPr="009A4AE6">
        <w:rPr>
          <w:rFonts w:cs="Arial"/>
          <w:b w:val="0"/>
          <w:bCs w:val="0"/>
          <w:color w:val="auto"/>
          <w:sz w:val="22"/>
          <w:szCs w:val="22"/>
        </w:rPr>
        <w:t>servicios especiales</w:t>
      </w:r>
      <w:r w:rsidR="00DD08F0" w:rsidRPr="009A4AE6">
        <w:rPr>
          <w:rFonts w:cs="Arial"/>
          <w:b w:val="0"/>
          <w:bCs w:val="0"/>
          <w:color w:val="auto"/>
          <w:sz w:val="22"/>
          <w:szCs w:val="22"/>
        </w:rPr>
        <w:t>,</w:t>
      </w:r>
      <w:r w:rsidR="001C1A14" w:rsidRPr="009A4AE6">
        <w:rPr>
          <w:rFonts w:cs="Arial"/>
          <w:b w:val="0"/>
          <w:bCs w:val="0"/>
          <w:color w:val="auto"/>
          <w:sz w:val="22"/>
          <w:szCs w:val="22"/>
        </w:rPr>
        <w:t xml:space="preserve"> </w:t>
      </w:r>
      <w:r w:rsidR="00DD08F0" w:rsidRPr="009A4AE6">
        <w:rPr>
          <w:rFonts w:cs="Arial"/>
          <w:b w:val="0"/>
          <w:bCs w:val="0"/>
          <w:color w:val="auto"/>
          <w:sz w:val="22"/>
          <w:szCs w:val="22"/>
        </w:rPr>
        <w:t>no así para los años siguientes</w:t>
      </w:r>
      <w:r w:rsidR="001C1A14" w:rsidRPr="009A4AE6">
        <w:rPr>
          <w:rFonts w:cs="Arial"/>
          <w:b w:val="0"/>
          <w:bCs w:val="0"/>
          <w:color w:val="auto"/>
          <w:sz w:val="22"/>
          <w:szCs w:val="22"/>
        </w:rPr>
        <w:t>. P</w:t>
      </w:r>
      <w:r w:rsidR="00DD08F0" w:rsidRPr="009A4AE6">
        <w:rPr>
          <w:rFonts w:cs="Arial"/>
          <w:b w:val="0"/>
          <w:bCs w:val="0"/>
          <w:color w:val="auto"/>
          <w:sz w:val="22"/>
          <w:szCs w:val="22"/>
        </w:rPr>
        <w:t>ara los otros componentes</w:t>
      </w:r>
      <w:r w:rsidR="00BA1086" w:rsidRPr="009A4AE6">
        <w:rPr>
          <w:rFonts w:cs="Arial"/>
          <w:b w:val="0"/>
          <w:bCs w:val="0"/>
          <w:color w:val="auto"/>
          <w:sz w:val="22"/>
          <w:szCs w:val="22"/>
        </w:rPr>
        <w:t xml:space="preserve"> </w:t>
      </w:r>
      <w:r w:rsidR="001C1A14" w:rsidRPr="009A4AE6">
        <w:rPr>
          <w:rFonts w:cs="Arial"/>
          <w:b w:val="0"/>
          <w:bCs w:val="0"/>
          <w:color w:val="auto"/>
          <w:sz w:val="22"/>
          <w:szCs w:val="22"/>
        </w:rPr>
        <w:t>a partir</w:t>
      </w:r>
      <w:r w:rsidR="00BA1086" w:rsidRPr="009A4AE6">
        <w:rPr>
          <w:rFonts w:cs="Arial"/>
          <w:b w:val="0"/>
          <w:bCs w:val="0"/>
          <w:color w:val="auto"/>
          <w:sz w:val="22"/>
          <w:szCs w:val="22"/>
        </w:rPr>
        <w:t xml:space="preserve"> del año 202</w:t>
      </w:r>
      <w:r w:rsidR="00F15B11" w:rsidRPr="009A4AE6">
        <w:rPr>
          <w:rFonts w:cs="Arial"/>
          <w:b w:val="0"/>
          <w:bCs w:val="0"/>
          <w:color w:val="auto"/>
          <w:sz w:val="22"/>
          <w:szCs w:val="22"/>
        </w:rPr>
        <w:t>4</w:t>
      </w:r>
      <w:r w:rsidR="00BA1086" w:rsidRPr="009A4AE6">
        <w:rPr>
          <w:rFonts w:cs="Arial"/>
          <w:b w:val="0"/>
          <w:bCs w:val="0"/>
          <w:color w:val="auto"/>
          <w:sz w:val="22"/>
          <w:szCs w:val="22"/>
        </w:rPr>
        <w:t xml:space="preserve">, </w:t>
      </w:r>
      <w:r w:rsidR="001C1A14" w:rsidRPr="009A4AE6">
        <w:rPr>
          <w:rFonts w:cs="Arial"/>
          <w:b w:val="0"/>
          <w:bCs w:val="0"/>
          <w:color w:val="auto"/>
          <w:sz w:val="22"/>
          <w:szCs w:val="22"/>
        </w:rPr>
        <w:t>se incrementará en</w:t>
      </w:r>
      <w:r w:rsidR="0026761D" w:rsidRPr="009A4AE6">
        <w:rPr>
          <w:rFonts w:cs="Arial"/>
          <w:b w:val="0"/>
          <w:bCs w:val="0"/>
          <w:color w:val="auto"/>
          <w:sz w:val="22"/>
          <w:szCs w:val="22"/>
        </w:rPr>
        <w:t xml:space="preserve"> un</w:t>
      </w:r>
      <w:r w:rsidR="00BA1086" w:rsidRPr="009A4AE6">
        <w:rPr>
          <w:rFonts w:cs="Arial"/>
          <w:b w:val="0"/>
          <w:bCs w:val="0"/>
          <w:color w:val="auto"/>
          <w:sz w:val="22"/>
          <w:szCs w:val="22"/>
        </w:rPr>
        <w:t xml:space="preserve"> </w:t>
      </w:r>
      <w:r w:rsidR="009A4AE6" w:rsidRPr="009A4AE6">
        <w:rPr>
          <w:rFonts w:cs="Arial"/>
          <w:b w:val="0"/>
          <w:bCs w:val="0"/>
          <w:color w:val="auto"/>
          <w:sz w:val="22"/>
          <w:szCs w:val="22"/>
        </w:rPr>
        <w:t xml:space="preserve">4. </w:t>
      </w:r>
      <w:r w:rsidR="00EF4C13" w:rsidRPr="009A4AE6">
        <w:rPr>
          <w:rFonts w:cs="Arial"/>
          <w:b w:val="0"/>
          <w:bCs w:val="0"/>
          <w:color w:val="auto"/>
          <w:sz w:val="22"/>
          <w:szCs w:val="22"/>
        </w:rPr>
        <w:t>% anual</w:t>
      </w:r>
      <w:r w:rsidRPr="009A4AE6">
        <w:rPr>
          <w:rFonts w:cs="Arial"/>
          <w:b w:val="0"/>
          <w:bCs w:val="0"/>
          <w:color w:val="auto"/>
          <w:sz w:val="22"/>
          <w:szCs w:val="22"/>
        </w:rPr>
        <w:t>, tomando como base los históricos anuales y las proyecciones realizadas en el departamento y el conocimiento experto.</w:t>
      </w:r>
    </w:p>
    <w:p w14:paraId="06AA4BC8" w14:textId="5CBFD2ED" w:rsidR="00CC0DFC" w:rsidRPr="009A4AE6" w:rsidRDefault="00BA1086" w:rsidP="00142A16">
      <w:pPr>
        <w:ind w:right="-93"/>
        <w:sectPr w:rsidR="00CC0DFC" w:rsidRPr="009A4AE6" w:rsidSect="00F803A1">
          <w:pgSz w:w="12240" w:h="15840"/>
          <w:pgMar w:top="1304" w:right="1701" w:bottom="1417" w:left="1560" w:header="709" w:footer="709" w:gutter="0"/>
          <w:cols w:space="708"/>
          <w:docGrid w:linePitch="360"/>
        </w:sectPr>
      </w:pPr>
      <w:r w:rsidRPr="009A4AE6">
        <w:t xml:space="preserve"> </w:t>
      </w:r>
    </w:p>
    <w:p w14:paraId="552BE919" w14:textId="376389B8" w:rsidR="00204506" w:rsidRPr="009A4AE6" w:rsidRDefault="00895E1C" w:rsidP="00412238">
      <w:pPr>
        <w:pStyle w:val="Tablas"/>
        <w:ind w:firstLine="0"/>
      </w:pPr>
      <w:bookmarkStart w:id="317" w:name="_Toc5116054"/>
      <w:bookmarkStart w:id="318" w:name="_Toc153863543"/>
      <w:r w:rsidRPr="009A4AE6">
        <w:t xml:space="preserve">Tabla </w:t>
      </w:r>
      <w:r w:rsidR="00D463E1" w:rsidRPr="009A4AE6">
        <w:t>4</w:t>
      </w:r>
      <w:r w:rsidR="009A4AE6" w:rsidRPr="009A4AE6">
        <w:t>1</w:t>
      </w:r>
      <w:r w:rsidR="00D463E1" w:rsidRPr="009A4AE6">
        <w:t>.</w:t>
      </w:r>
      <w:r w:rsidRPr="009A4AE6">
        <w:t xml:space="preserve"> Estimación </w:t>
      </w:r>
      <w:r w:rsidR="00C15B7D" w:rsidRPr="009A4AE6">
        <w:t>E</w:t>
      </w:r>
      <w:r w:rsidRPr="009A4AE6">
        <w:t xml:space="preserve">gresos para </w:t>
      </w:r>
      <w:r w:rsidR="00C15B7D" w:rsidRPr="009A4AE6">
        <w:t>A</w:t>
      </w:r>
      <w:r w:rsidRPr="009A4AE6">
        <w:t xml:space="preserve">tención de la </w:t>
      </w:r>
      <w:r w:rsidR="00C15B7D" w:rsidRPr="009A4AE6">
        <w:t>I</w:t>
      </w:r>
      <w:r w:rsidRPr="009A4AE6">
        <w:t xml:space="preserve">nversión en </w:t>
      </w:r>
      <w:r w:rsidR="00C15B7D" w:rsidRPr="009A4AE6">
        <w:t>C</w:t>
      </w:r>
      <w:r w:rsidRPr="009A4AE6">
        <w:t xml:space="preserve">aminos </w:t>
      </w:r>
      <w:r w:rsidR="00C15B7D" w:rsidRPr="009A4AE6">
        <w:t>M</w:t>
      </w:r>
      <w:r w:rsidRPr="009A4AE6">
        <w:t>unicipales, 20</w:t>
      </w:r>
      <w:r w:rsidR="00C15B7D" w:rsidRPr="009A4AE6">
        <w:t>24</w:t>
      </w:r>
      <w:r w:rsidRPr="009A4AE6">
        <w:t>-202</w:t>
      </w:r>
      <w:bookmarkEnd w:id="317"/>
      <w:r w:rsidR="00C15B7D" w:rsidRPr="009A4AE6">
        <w:t>8</w:t>
      </w:r>
      <w:bookmarkEnd w:id="318"/>
      <w:r w:rsidR="004F4DC8" w:rsidRPr="009A4AE6">
        <w:fldChar w:fldCharType="begin"/>
      </w:r>
      <w:r w:rsidR="004F4DC8" w:rsidRPr="009A4AE6">
        <w:instrText xml:space="preserve"> LINK </w:instrText>
      </w:r>
      <w:r w:rsidR="00656DB6" w:rsidRPr="009A4AE6">
        <w:instrText xml:space="preserve">Excel.Sheet.12 "C:\\Users\\Desktop\\PLAN QUINQUENL 2017- real\\Tablas plan quinquenal 2019.xlsx" "Tabla de Proyección!F105C3:F122C8" </w:instrText>
      </w:r>
      <w:r w:rsidR="004F4DC8" w:rsidRPr="009A4AE6">
        <w:instrText xml:space="preserve">\a \f 5 \h  \* MERGEFORMAT </w:instrText>
      </w:r>
      <w:r w:rsidR="004F4DC8" w:rsidRPr="009A4AE6">
        <w:fldChar w:fldCharType="separate"/>
      </w:r>
    </w:p>
    <w:tbl>
      <w:tblPr>
        <w:tblW w:w="12407" w:type="dxa"/>
        <w:jc w:val="center"/>
        <w:tblCellMar>
          <w:top w:w="15" w:type="dxa"/>
          <w:left w:w="70" w:type="dxa"/>
          <w:right w:w="70" w:type="dxa"/>
        </w:tblCellMar>
        <w:tblLook w:val="04A0" w:firstRow="1" w:lastRow="0" w:firstColumn="1" w:lastColumn="0" w:noHBand="0" w:noVBand="1"/>
      </w:tblPr>
      <w:tblGrid>
        <w:gridCol w:w="2574"/>
        <w:gridCol w:w="1903"/>
        <w:gridCol w:w="1904"/>
        <w:gridCol w:w="1903"/>
        <w:gridCol w:w="2175"/>
        <w:gridCol w:w="1802"/>
        <w:gridCol w:w="146"/>
      </w:tblGrid>
      <w:tr w:rsidR="00C91DD5" w:rsidRPr="009A4AE6" w14:paraId="602D3302" w14:textId="77777777" w:rsidTr="00427B6A">
        <w:trPr>
          <w:gridAfter w:val="1"/>
          <w:wAfter w:w="146" w:type="dxa"/>
          <w:trHeight w:val="269"/>
          <w:jc w:val="center"/>
        </w:trPr>
        <w:tc>
          <w:tcPr>
            <w:tcW w:w="2574" w:type="dxa"/>
            <w:vMerge w:val="restart"/>
            <w:tcBorders>
              <w:top w:val="single" w:sz="8" w:space="0" w:color="auto"/>
              <w:left w:val="single" w:sz="8" w:space="0" w:color="auto"/>
              <w:bottom w:val="single" w:sz="8" w:space="0" w:color="000000"/>
              <w:right w:val="single" w:sz="8" w:space="0" w:color="auto"/>
            </w:tcBorders>
            <w:shd w:val="clear" w:color="000000" w:fill="BFBFBF"/>
            <w:noWrap/>
            <w:vAlign w:val="center"/>
            <w:hideMark/>
          </w:tcPr>
          <w:p w14:paraId="5956C831" w14:textId="77777777" w:rsidR="00C91DD5" w:rsidRPr="009A4AE6" w:rsidRDefault="00C91DD5" w:rsidP="000E2869">
            <w:pPr>
              <w:spacing w:before="100" w:beforeAutospacing="1" w:after="100" w:afterAutospacing="1" w:line="240" w:lineRule="atLeast"/>
              <w:ind w:left="-57" w:right="-57" w:firstLine="0"/>
              <w:jc w:val="center"/>
              <w:rPr>
                <w:rFonts w:eastAsia="Times New Roman" w:cs="Calibri"/>
                <w:b/>
                <w:bCs/>
                <w:color w:val="000000"/>
                <w:sz w:val="20"/>
                <w:szCs w:val="20"/>
              </w:rPr>
            </w:pPr>
            <w:r w:rsidRPr="009A4AE6">
              <w:rPr>
                <w:rFonts w:eastAsia="Times New Roman" w:cs="Calibri"/>
                <w:b/>
                <w:bCs/>
                <w:color w:val="000000"/>
                <w:sz w:val="20"/>
                <w:szCs w:val="20"/>
              </w:rPr>
              <w:t>Detalle</w:t>
            </w:r>
          </w:p>
        </w:tc>
        <w:tc>
          <w:tcPr>
            <w:tcW w:w="9687" w:type="dxa"/>
            <w:gridSpan w:val="5"/>
            <w:tcBorders>
              <w:top w:val="single" w:sz="8" w:space="0" w:color="auto"/>
              <w:left w:val="nil"/>
              <w:bottom w:val="single" w:sz="8" w:space="0" w:color="auto"/>
              <w:right w:val="single" w:sz="8" w:space="0" w:color="000000"/>
            </w:tcBorders>
            <w:shd w:val="clear" w:color="000000" w:fill="BFBFBF"/>
            <w:noWrap/>
            <w:vAlign w:val="center"/>
            <w:hideMark/>
          </w:tcPr>
          <w:p w14:paraId="714ADDD5" w14:textId="77777777" w:rsidR="00C91DD5" w:rsidRPr="009A4AE6" w:rsidRDefault="00C91DD5" w:rsidP="000E2869">
            <w:pPr>
              <w:spacing w:before="100" w:beforeAutospacing="1" w:after="100" w:afterAutospacing="1" w:line="240" w:lineRule="atLeast"/>
              <w:ind w:left="-57" w:right="-57" w:firstLine="0"/>
              <w:jc w:val="center"/>
              <w:rPr>
                <w:rFonts w:eastAsia="Times New Roman" w:cs="Calibri"/>
                <w:b/>
                <w:bCs/>
                <w:color w:val="000000"/>
                <w:sz w:val="20"/>
                <w:szCs w:val="20"/>
              </w:rPr>
            </w:pPr>
            <w:r w:rsidRPr="009A4AE6">
              <w:rPr>
                <w:rFonts w:eastAsia="Times New Roman" w:cs="Calibri"/>
                <w:b/>
                <w:bCs/>
                <w:color w:val="000000"/>
                <w:sz w:val="20"/>
                <w:szCs w:val="20"/>
              </w:rPr>
              <w:t>Egresos según año</w:t>
            </w:r>
          </w:p>
        </w:tc>
      </w:tr>
      <w:tr w:rsidR="00C91DD5" w:rsidRPr="009A4AE6" w14:paraId="263FC98E" w14:textId="77777777" w:rsidTr="00427B6A">
        <w:trPr>
          <w:gridAfter w:val="1"/>
          <w:wAfter w:w="146" w:type="dxa"/>
          <w:trHeight w:val="269"/>
          <w:jc w:val="center"/>
        </w:trPr>
        <w:tc>
          <w:tcPr>
            <w:tcW w:w="2574" w:type="dxa"/>
            <w:vMerge/>
            <w:tcBorders>
              <w:top w:val="single" w:sz="8" w:space="0" w:color="auto"/>
              <w:left w:val="single" w:sz="8" w:space="0" w:color="auto"/>
              <w:bottom w:val="single" w:sz="8" w:space="0" w:color="000000"/>
              <w:right w:val="single" w:sz="8" w:space="0" w:color="auto"/>
            </w:tcBorders>
            <w:vAlign w:val="center"/>
            <w:hideMark/>
          </w:tcPr>
          <w:p w14:paraId="410AACAB" w14:textId="77777777" w:rsidR="00C91DD5" w:rsidRPr="009A4AE6" w:rsidRDefault="00C91DD5" w:rsidP="000E2869">
            <w:pPr>
              <w:spacing w:before="100" w:beforeAutospacing="1" w:after="100" w:afterAutospacing="1" w:line="240" w:lineRule="atLeast"/>
              <w:ind w:left="-57" w:right="-57" w:firstLine="0"/>
              <w:jc w:val="left"/>
              <w:rPr>
                <w:rFonts w:eastAsia="Times New Roman" w:cs="Calibri"/>
                <w:b/>
                <w:bCs/>
                <w:color w:val="000000"/>
                <w:sz w:val="20"/>
                <w:szCs w:val="20"/>
              </w:rPr>
            </w:pPr>
          </w:p>
        </w:tc>
        <w:tc>
          <w:tcPr>
            <w:tcW w:w="1903" w:type="dxa"/>
            <w:tcBorders>
              <w:top w:val="nil"/>
              <w:left w:val="nil"/>
              <w:bottom w:val="single" w:sz="8" w:space="0" w:color="auto"/>
              <w:right w:val="single" w:sz="8" w:space="0" w:color="auto"/>
            </w:tcBorders>
            <w:shd w:val="clear" w:color="000000" w:fill="BFBFBF"/>
            <w:noWrap/>
            <w:vAlign w:val="center"/>
            <w:hideMark/>
          </w:tcPr>
          <w:p w14:paraId="518EE6E6" w14:textId="77777777" w:rsidR="00C91DD5" w:rsidRPr="009A4AE6" w:rsidRDefault="00C91DD5" w:rsidP="000E2869">
            <w:pPr>
              <w:spacing w:before="100" w:beforeAutospacing="1" w:after="100" w:afterAutospacing="1" w:line="240" w:lineRule="atLeast"/>
              <w:ind w:left="-57" w:right="-57" w:firstLine="0"/>
              <w:jc w:val="center"/>
              <w:rPr>
                <w:rFonts w:eastAsia="Times New Roman" w:cs="Calibri"/>
                <w:b/>
                <w:bCs/>
                <w:color w:val="000000"/>
                <w:sz w:val="20"/>
                <w:szCs w:val="20"/>
              </w:rPr>
            </w:pPr>
            <w:r w:rsidRPr="009A4AE6">
              <w:rPr>
                <w:rFonts w:eastAsia="Times New Roman" w:cs="Calibri"/>
                <w:b/>
                <w:bCs/>
                <w:color w:val="000000"/>
                <w:sz w:val="20"/>
                <w:szCs w:val="20"/>
              </w:rPr>
              <w:t>2023</w:t>
            </w:r>
          </w:p>
        </w:tc>
        <w:tc>
          <w:tcPr>
            <w:tcW w:w="1904" w:type="dxa"/>
            <w:tcBorders>
              <w:top w:val="nil"/>
              <w:left w:val="nil"/>
              <w:bottom w:val="single" w:sz="8" w:space="0" w:color="auto"/>
              <w:right w:val="single" w:sz="8" w:space="0" w:color="auto"/>
            </w:tcBorders>
            <w:shd w:val="clear" w:color="000000" w:fill="BFBFBF"/>
            <w:noWrap/>
            <w:vAlign w:val="center"/>
            <w:hideMark/>
          </w:tcPr>
          <w:p w14:paraId="723CEA08" w14:textId="77777777" w:rsidR="00C91DD5" w:rsidRPr="009A4AE6" w:rsidRDefault="00C91DD5" w:rsidP="000E2869">
            <w:pPr>
              <w:spacing w:before="100" w:beforeAutospacing="1" w:after="100" w:afterAutospacing="1" w:line="240" w:lineRule="atLeast"/>
              <w:ind w:left="-57" w:right="-57" w:firstLine="0"/>
              <w:jc w:val="center"/>
              <w:rPr>
                <w:rFonts w:eastAsia="Times New Roman" w:cs="Calibri"/>
                <w:b/>
                <w:bCs/>
                <w:color w:val="000000"/>
                <w:sz w:val="20"/>
                <w:szCs w:val="20"/>
              </w:rPr>
            </w:pPr>
            <w:r w:rsidRPr="009A4AE6">
              <w:rPr>
                <w:rFonts w:eastAsia="Times New Roman" w:cs="Calibri"/>
                <w:b/>
                <w:bCs/>
                <w:color w:val="000000"/>
                <w:sz w:val="20"/>
                <w:szCs w:val="20"/>
              </w:rPr>
              <w:t>2024</w:t>
            </w:r>
          </w:p>
        </w:tc>
        <w:tc>
          <w:tcPr>
            <w:tcW w:w="1903" w:type="dxa"/>
            <w:tcBorders>
              <w:top w:val="nil"/>
              <w:left w:val="nil"/>
              <w:bottom w:val="single" w:sz="8" w:space="0" w:color="auto"/>
              <w:right w:val="single" w:sz="8" w:space="0" w:color="auto"/>
            </w:tcBorders>
            <w:shd w:val="clear" w:color="000000" w:fill="BFBFBF"/>
            <w:noWrap/>
            <w:vAlign w:val="center"/>
            <w:hideMark/>
          </w:tcPr>
          <w:p w14:paraId="25EB2500" w14:textId="77777777" w:rsidR="00C91DD5" w:rsidRPr="009A4AE6" w:rsidRDefault="00C91DD5" w:rsidP="000E2869">
            <w:pPr>
              <w:spacing w:before="100" w:beforeAutospacing="1" w:after="100" w:afterAutospacing="1" w:line="240" w:lineRule="atLeast"/>
              <w:ind w:left="-57" w:right="-57" w:firstLine="0"/>
              <w:jc w:val="center"/>
              <w:rPr>
                <w:rFonts w:eastAsia="Times New Roman" w:cs="Calibri"/>
                <w:b/>
                <w:bCs/>
                <w:color w:val="000000"/>
                <w:sz w:val="20"/>
                <w:szCs w:val="20"/>
              </w:rPr>
            </w:pPr>
            <w:r w:rsidRPr="009A4AE6">
              <w:rPr>
                <w:rFonts w:eastAsia="Times New Roman" w:cs="Calibri"/>
                <w:b/>
                <w:bCs/>
                <w:color w:val="000000"/>
                <w:sz w:val="20"/>
                <w:szCs w:val="20"/>
              </w:rPr>
              <w:t>2025</w:t>
            </w:r>
          </w:p>
        </w:tc>
        <w:tc>
          <w:tcPr>
            <w:tcW w:w="2175" w:type="dxa"/>
            <w:tcBorders>
              <w:top w:val="nil"/>
              <w:left w:val="nil"/>
              <w:bottom w:val="single" w:sz="8" w:space="0" w:color="auto"/>
              <w:right w:val="single" w:sz="8" w:space="0" w:color="auto"/>
            </w:tcBorders>
            <w:shd w:val="clear" w:color="000000" w:fill="BFBFBF"/>
            <w:noWrap/>
            <w:vAlign w:val="center"/>
            <w:hideMark/>
          </w:tcPr>
          <w:p w14:paraId="48F740A6" w14:textId="77777777" w:rsidR="00C91DD5" w:rsidRPr="009A4AE6" w:rsidRDefault="00C91DD5" w:rsidP="000E2869">
            <w:pPr>
              <w:spacing w:before="100" w:beforeAutospacing="1" w:after="100" w:afterAutospacing="1" w:line="240" w:lineRule="atLeast"/>
              <w:ind w:left="-57" w:right="-57" w:firstLine="0"/>
              <w:jc w:val="center"/>
              <w:rPr>
                <w:rFonts w:eastAsia="Times New Roman" w:cs="Calibri"/>
                <w:b/>
                <w:bCs/>
                <w:color w:val="000000"/>
                <w:sz w:val="20"/>
                <w:szCs w:val="20"/>
              </w:rPr>
            </w:pPr>
            <w:r w:rsidRPr="009A4AE6">
              <w:rPr>
                <w:rFonts w:eastAsia="Times New Roman" w:cs="Calibri"/>
                <w:b/>
                <w:bCs/>
                <w:color w:val="000000"/>
                <w:sz w:val="20"/>
                <w:szCs w:val="20"/>
              </w:rPr>
              <w:t>2026</w:t>
            </w:r>
          </w:p>
        </w:tc>
        <w:tc>
          <w:tcPr>
            <w:tcW w:w="1802" w:type="dxa"/>
            <w:tcBorders>
              <w:top w:val="nil"/>
              <w:left w:val="nil"/>
              <w:bottom w:val="single" w:sz="8" w:space="0" w:color="auto"/>
              <w:right w:val="single" w:sz="8" w:space="0" w:color="auto"/>
            </w:tcBorders>
            <w:shd w:val="clear" w:color="000000" w:fill="BFBFBF"/>
            <w:noWrap/>
            <w:vAlign w:val="center"/>
            <w:hideMark/>
          </w:tcPr>
          <w:p w14:paraId="5077FD5D" w14:textId="77777777" w:rsidR="00C91DD5" w:rsidRPr="009A4AE6" w:rsidRDefault="00C91DD5" w:rsidP="000E2869">
            <w:pPr>
              <w:spacing w:before="100" w:beforeAutospacing="1" w:after="100" w:afterAutospacing="1" w:line="240" w:lineRule="atLeast"/>
              <w:ind w:left="-57" w:right="-57" w:firstLine="0"/>
              <w:jc w:val="center"/>
              <w:rPr>
                <w:rFonts w:eastAsia="Times New Roman" w:cs="Calibri"/>
                <w:b/>
                <w:bCs/>
                <w:color w:val="000000"/>
                <w:sz w:val="20"/>
                <w:szCs w:val="20"/>
              </w:rPr>
            </w:pPr>
            <w:r w:rsidRPr="009A4AE6">
              <w:rPr>
                <w:rFonts w:eastAsia="Times New Roman" w:cs="Calibri"/>
                <w:b/>
                <w:bCs/>
                <w:color w:val="000000"/>
                <w:sz w:val="20"/>
                <w:szCs w:val="20"/>
              </w:rPr>
              <w:t>2027</w:t>
            </w:r>
          </w:p>
        </w:tc>
      </w:tr>
      <w:tr w:rsidR="00C91DD5" w:rsidRPr="009A4AE6" w14:paraId="54A6BE5E" w14:textId="77777777" w:rsidTr="001E3933">
        <w:trPr>
          <w:gridAfter w:val="1"/>
          <w:wAfter w:w="146" w:type="dxa"/>
          <w:trHeight w:val="335"/>
          <w:jc w:val="center"/>
        </w:trPr>
        <w:tc>
          <w:tcPr>
            <w:tcW w:w="2574" w:type="dxa"/>
            <w:tcBorders>
              <w:top w:val="nil"/>
              <w:left w:val="single" w:sz="8" w:space="0" w:color="auto"/>
              <w:bottom w:val="single" w:sz="8" w:space="0" w:color="auto"/>
              <w:right w:val="single" w:sz="8" w:space="0" w:color="auto"/>
            </w:tcBorders>
            <w:shd w:val="clear" w:color="auto" w:fill="auto"/>
            <w:noWrap/>
            <w:vAlign w:val="center"/>
            <w:hideMark/>
          </w:tcPr>
          <w:p w14:paraId="78240E38" w14:textId="77777777" w:rsidR="00C91DD5" w:rsidRPr="001E3933" w:rsidRDefault="00C91DD5" w:rsidP="000E2869">
            <w:pPr>
              <w:spacing w:before="100" w:beforeAutospacing="1" w:after="100" w:afterAutospacing="1" w:line="240" w:lineRule="atLeast"/>
              <w:ind w:left="-57" w:right="-57" w:firstLine="0"/>
              <w:rPr>
                <w:rFonts w:eastAsia="Times New Roman" w:cs="Calibri"/>
                <w:color w:val="000000"/>
                <w:sz w:val="20"/>
                <w:szCs w:val="20"/>
              </w:rPr>
            </w:pPr>
            <w:r w:rsidRPr="001E3933">
              <w:rPr>
                <w:rFonts w:eastAsia="Times New Roman" w:cs="Calibri"/>
                <w:color w:val="000000"/>
                <w:sz w:val="20"/>
                <w:szCs w:val="20"/>
              </w:rPr>
              <w:t>Remuneraciones</w:t>
            </w:r>
          </w:p>
        </w:tc>
        <w:tc>
          <w:tcPr>
            <w:tcW w:w="1903" w:type="dxa"/>
            <w:tcBorders>
              <w:top w:val="nil"/>
              <w:left w:val="nil"/>
              <w:bottom w:val="single" w:sz="8" w:space="0" w:color="auto"/>
              <w:right w:val="single" w:sz="8" w:space="0" w:color="auto"/>
            </w:tcBorders>
            <w:shd w:val="clear" w:color="auto" w:fill="auto"/>
            <w:noWrap/>
            <w:vAlign w:val="center"/>
            <w:hideMark/>
          </w:tcPr>
          <w:p w14:paraId="1A427F0B" w14:textId="77777777" w:rsidR="00C91DD5" w:rsidRPr="001E3933" w:rsidRDefault="00C91DD5" w:rsidP="004C12C5">
            <w:pPr>
              <w:spacing w:before="100" w:beforeAutospacing="1" w:after="100" w:afterAutospacing="1" w:line="240" w:lineRule="atLeast"/>
              <w:ind w:left="-57" w:right="-57" w:firstLine="0"/>
              <w:jc w:val="left"/>
              <w:rPr>
                <w:rFonts w:eastAsia="Times New Roman" w:cs="Calibri"/>
                <w:color w:val="000000"/>
                <w:sz w:val="20"/>
                <w:szCs w:val="20"/>
              </w:rPr>
            </w:pPr>
            <w:r w:rsidRPr="001E3933">
              <w:rPr>
                <w:rFonts w:ascii="Arial" w:eastAsia="Times New Roman" w:hAnsi="Arial" w:cs="Arial"/>
                <w:color w:val="000000"/>
                <w:sz w:val="20"/>
                <w:szCs w:val="20"/>
              </w:rPr>
              <w:t>₡</w:t>
            </w:r>
            <w:r w:rsidRPr="001E3933">
              <w:rPr>
                <w:rFonts w:eastAsia="Times New Roman" w:cs="Calibri"/>
                <w:color w:val="000000"/>
                <w:sz w:val="20"/>
                <w:szCs w:val="20"/>
              </w:rPr>
              <w:t>502 497 245,14</w:t>
            </w:r>
          </w:p>
        </w:tc>
        <w:tc>
          <w:tcPr>
            <w:tcW w:w="1904" w:type="dxa"/>
            <w:tcBorders>
              <w:top w:val="nil"/>
              <w:left w:val="nil"/>
              <w:bottom w:val="single" w:sz="8" w:space="0" w:color="auto"/>
              <w:right w:val="single" w:sz="8" w:space="0" w:color="auto"/>
            </w:tcBorders>
            <w:shd w:val="clear" w:color="auto" w:fill="auto"/>
            <w:noWrap/>
            <w:vAlign w:val="center"/>
            <w:hideMark/>
          </w:tcPr>
          <w:p w14:paraId="041096DA" w14:textId="77777777" w:rsidR="00C91DD5" w:rsidRPr="001E3933" w:rsidRDefault="00C91DD5" w:rsidP="004C12C5">
            <w:pPr>
              <w:spacing w:before="100" w:beforeAutospacing="1" w:after="100" w:afterAutospacing="1" w:line="240" w:lineRule="atLeast"/>
              <w:ind w:left="-57" w:right="-57" w:firstLine="0"/>
              <w:jc w:val="left"/>
              <w:rPr>
                <w:rFonts w:eastAsia="Times New Roman" w:cs="Calibri"/>
                <w:color w:val="000000"/>
                <w:sz w:val="20"/>
                <w:szCs w:val="20"/>
              </w:rPr>
            </w:pPr>
            <w:r w:rsidRPr="001E3933">
              <w:rPr>
                <w:rFonts w:ascii="Arial" w:eastAsia="Times New Roman" w:hAnsi="Arial" w:cs="Arial"/>
                <w:color w:val="000000"/>
                <w:sz w:val="20"/>
                <w:szCs w:val="20"/>
              </w:rPr>
              <w:t>₡</w:t>
            </w:r>
            <w:r w:rsidRPr="001E3933">
              <w:rPr>
                <w:rFonts w:eastAsia="Times New Roman" w:cs="Calibri"/>
                <w:color w:val="000000"/>
                <w:sz w:val="20"/>
                <w:szCs w:val="20"/>
              </w:rPr>
              <w:t>587 921 776,81</w:t>
            </w:r>
          </w:p>
        </w:tc>
        <w:tc>
          <w:tcPr>
            <w:tcW w:w="1903" w:type="dxa"/>
            <w:tcBorders>
              <w:top w:val="nil"/>
              <w:left w:val="nil"/>
              <w:bottom w:val="single" w:sz="8" w:space="0" w:color="auto"/>
              <w:right w:val="single" w:sz="8" w:space="0" w:color="auto"/>
            </w:tcBorders>
            <w:shd w:val="clear" w:color="auto" w:fill="auto"/>
            <w:noWrap/>
            <w:vAlign w:val="center"/>
            <w:hideMark/>
          </w:tcPr>
          <w:p w14:paraId="0B77D21C" w14:textId="77777777" w:rsidR="00C91DD5" w:rsidRPr="001E3933" w:rsidRDefault="00C91DD5" w:rsidP="004C12C5">
            <w:pPr>
              <w:spacing w:before="100" w:beforeAutospacing="1" w:after="100" w:afterAutospacing="1" w:line="240" w:lineRule="atLeast"/>
              <w:ind w:left="-57" w:right="-57" w:firstLine="0"/>
              <w:jc w:val="left"/>
              <w:rPr>
                <w:rFonts w:eastAsia="Times New Roman" w:cs="Calibri"/>
                <w:color w:val="000000"/>
                <w:sz w:val="20"/>
                <w:szCs w:val="20"/>
              </w:rPr>
            </w:pPr>
            <w:r w:rsidRPr="001E3933">
              <w:rPr>
                <w:rFonts w:ascii="Arial" w:eastAsia="Times New Roman" w:hAnsi="Arial" w:cs="Arial"/>
                <w:color w:val="000000"/>
                <w:sz w:val="20"/>
                <w:szCs w:val="20"/>
              </w:rPr>
              <w:t>₡</w:t>
            </w:r>
            <w:r w:rsidRPr="001E3933">
              <w:rPr>
                <w:rFonts w:eastAsia="Times New Roman" w:cs="Calibri"/>
                <w:color w:val="000000"/>
                <w:sz w:val="20"/>
                <w:szCs w:val="20"/>
              </w:rPr>
              <w:t>587 921 776,81</w:t>
            </w:r>
          </w:p>
        </w:tc>
        <w:tc>
          <w:tcPr>
            <w:tcW w:w="2175" w:type="dxa"/>
            <w:tcBorders>
              <w:top w:val="nil"/>
              <w:left w:val="nil"/>
              <w:bottom w:val="single" w:sz="8" w:space="0" w:color="auto"/>
              <w:right w:val="single" w:sz="8" w:space="0" w:color="auto"/>
            </w:tcBorders>
            <w:shd w:val="clear" w:color="auto" w:fill="auto"/>
            <w:noWrap/>
            <w:vAlign w:val="center"/>
            <w:hideMark/>
          </w:tcPr>
          <w:p w14:paraId="0EC43665" w14:textId="77777777" w:rsidR="00C91DD5" w:rsidRPr="001E3933" w:rsidRDefault="00C91DD5" w:rsidP="004C12C5">
            <w:pPr>
              <w:spacing w:before="100" w:beforeAutospacing="1" w:after="100" w:afterAutospacing="1" w:line="240" w:lineRule="atLeast"/>
              <w:ind w:left="-57" w:right="-57" w:firstLine="0"/>
              <w:jc w:val="left"/>
              <w:rPr>
                <w:rFonts w:eastAsia="Times New Roman" w:cs="Calibri"/>
                <w:color w:val="000000"/>
                <w:sz w:val="20"/>
                <w:szCs w:val="20"/>
              </w:rPr>
            </w:pPr>
            <w:r w:rsidRPr="001E3933">
              <w:rPr>
                <w:rFonts w:ascii="Arial" w:eastAsia="Times New Roman" w:hAnsi="Arial" w:cs="Arial"/>
                <w:color w:val="000000"/>
                <w:sz w:val="20"/>
                <w:szCs w:val="20"/>
              </w:rPr>
              <w:t>₡</w:t>
            </w:r>
            <w:r w:rsidRPr="001E3933">
              <w:rPr>
                <w:rFonts w:eastAsia="Times New Roman" w:cs="Calibri"/>
                <w:color w:val="000000"/>
                <w:sz w:val="20"/>
                <w:szCs w:val="20"/>
              </w:rPr>
              <w:t>587 921 776,81</w:t>
            </w:r>
          </w:p>
        </w:tc>
        <w:tc>
          <w:tcPr>
            <w:tcW w:w="1802" w:type="dxa"/>
            <w:tcBorders>
              <w:top w:val="nil"/>
              <w:left w:val="nil"/>
              <w:bottom w:val="single" w:sz="8" w:space="0" w:color="auto"/>
              <w:right w:val="single" w:sz="8" w:space="0" w:color="auto"/>
            </w:tcBorders>
            <w:shd w:val="clear" w:color="auto" w:fill="auto"/>
            <w:noWrap/>
            <w:vAlign w:val="center"/>
            <w:hideMark/>
          </w:tcPr>
          <w:p w14:paraId="18677957" w14:textId="77777777" w:rsidR="00C91DD5" w:rsidRPr="001E3933" w:rsidRDefault="00C91DD5" w:rsidP="004C12C5">
            <w:pPr>
              <w:spacing w:before="100" w:beforeAutospacing="1" w:after="100" w:afterAutospacing="1" w:line="240" w:lineRule="atLeast"/>
              <w:ind w:left="-57" w:right="-57" w:firstLine="0"/>
              <w:jc w:val="left"/>
              <w:rPr>
                <w:rFonts w:eastAsia="Times New Roman" w:cs="Calibri"/>
                <w:color w:val="000000"/>
                <w:sz w:val="20"/>
                <w:szCs w:val="20"/>
              </w:rPr>
            </w:pPr>
            <w:r w:rsidRPr="001E3933">
              <w:rPr>
                <w:rFonts w:ascii="Arial" w:eastAsia="Times New Roman" w:hAnsi="Arial" w:cs="Arial"/>
                <w:color w:val="000000"/>
                <w:sz w:val="20"/>
                <w:szCs w:val="20"/>
              </w:rPr>
              <w:t>₡</w:t>
            </w:r>
            <w:r w:rsidRPr="001E3933">
              <w:rPr>
                <w:rFonts w:eastAsia="Times New Roman" w:cs="Calibri"/>
                <w:color w:val="000000"/>
                <w:sz w:val="20"/>
                <w:szCs w:val="20"/>
              </w:rPr>
              <w:t>587 921 776,81</w:t>
            </w:r>
          </w:p>
        </w:tc>
      </w:tr>
      <w:tr w:rsidR="00C91DD5" w:rsidRPr="009A4AE6" w14:paraId="3A1C0B85" w14:textId="77777777" w:rsidTr="001E3933">
        <w:trPr>
          <w:gridAfter w:val="1"/>
          <w:wAfter w:w="146" w:type="dxa"/>
          <w:trHeight w:val="297"/>
          <w:jc w:val="center"/>
        </w:trPr>
        <w:tc>
          <w:tcPr>
            <w:tcW w:w="2574" w:type="dxa"/>
            <w:tcBorders>
              <w:top w:val="nil"/>
              <w:left w:val="single" w:sz="8" w:space="0" w:color="auto"/>
              <w:bottom w:val="single" w:sz="8" w:space="0" w:color="auto"/>
              <w:right w:val="single" w:sz="8" w:space="0" w:color="auto"/>
            </w:tcBorders>
            <w:shd w:val="clear" w:color="auto" w:fill="auto"/>
            <w:noWrap/>
            <w:vAlign w:val="center"/>
            <w:hideMark/>
          </w:tcPr>
          <w:p w14:paraId="1BE20C18" w14:textId="77777777" w:rsidR="00C91DD5" w:rsidRPr="001E3933" w:rsidRDefault="00C91DD5" w:rsidP="000E2869">
            <w:pPr>
              <w:spacing w:before="100" w:beforeAutospacing="1" w:after="100" w:afterAutospacing="1" w:line="240" w:lineRule="atLeast"/>
              <w:ind w:left="-57" w:right="-57" w:firstLine="0"/>
              <w:rPr>
                <w:rFonts w:eastAsia="Times New Roman" w:cs="Calibri"/>
                <w:color w:val="000000"/>
                <w:sz w:val="20"/>
                <w:szCs w:val="20"/>
              </w:rPr>
            </w:pPr>
            <w:r w:rsidRPr="001E3933">
              <w:rPr>
                <w:rFonts w:eastAsia="Times New Roman" w:cs="Calibri"/>
                <w:color w:val="000000"/>
                <w:sz w:val="20"/>
                <w:szCs w:val="20"/>
              </w:rPr>
              <w:t>Capacitación</w:t>
            </w:r>
          </w:p>
        </w:tc>
        <w:tc>
          <w:tcPr>
            <w:tcW w:w="1903" w:type="dxa"/>
            <w:tcBorders>
              <w:top w:val="nil"/>
              <w:left w:val="nil"/>
              <w:bottom w:val="single" w:sz="8" w:space="0" w:color="auto"/>
              <w:right w:val="single" w:sz="8" w:space="0" w:color="auto"/>
            </w:tcBorders>
            <w:shd w:val="clear" w:color="auto" w:fill="auto"/>
            <w:noWrap/>
            <w:vAlign w:val="center"/>
            <w:hideMark/>
          </w:tcPr>
          <w:p w14:paraId="49F6B66E" w14:textId="77777777" w:rsidR="00C91DD5" w:rsidRPr="001E3933" w:rsidRDefault="00C91DD5" w:rsidP="004C12C5">
            <w:pPr>
              <w:spacing w:before="100" w:beforeAutospacing="1" w:after="100" w:afterAutospacing="1" w:line="240" w:lineRule="atLeast"/>
              <w:ind w:left="-57" w:right="-57" w:firstLine="0"/>
              <w:jc w:val="left"/>
              <w:rPr>
                <w:rFonts w:eastAsia="Times New Roman" w:cs="Calibri"/>
                <w:color w:val="000000"/>
                <w:sz w:val="20"/>
                <w:szCs w:val="20"/>
              </w:rPr>
            </w:pPr>
            <w:r w:rsidRPr="001E3933">
              <w:rPr>
                <w:rFonts w:ascii="Arial" w:eastAsia="Times New Roman" w:hAnsi="Arial" w:cs="Arial"/>
                <w:color w:val="000000"/>
                <w:sz w:val="20"/>
                <w:szCs w:val="20"/>
              </w:rPr>
              <w:t>₡</w:t>
            </w:r>
            <w:r w:rsidRPr="001E3933">
              <w:rPr>
                <w:rFonts w:eastAsia="Times New Roman" w:cs="Calibri"/>
                <w:color w:val="000000"/>
                <w:sz w:val="20"/>
                <w:szCs w:val="20"/>
              </w:rPr>
              <w:t>1 500 000,00</w:t>
            </w:r>
          </w:p>
        </w:tc>
        <w:tc>
          <w:tcPr>
            <w:tcW w:w="1904" w:type="dxa"/>
            <w:tcBorders>
              <w:top w:val="nil"/>
              <w:left w:val="nil"/>
              <w:bottom w:val="single" w:sz="8" w:space="0" w:color="auto"/>
              <w:right w:val="single" w:sz="8" w:space="0" w:color="auto"/>
            </w:tcBorders>
            <w:shd w:val="clear" w:color="auto" w:fill="auto"/>
            <w:noWrap/>
            <w:vAlign w:val="center"/>
            <w:hideMark/>
          </w:tcPr>
          <w:p w14:paraId="18C17F44" w14:textId="77777777" w:rsidR="00C91DD5" w:rsidRPr="001E3933" w:rsidRDefault="00C91DD5" w:rsidP="004C12C5">
            <w:pPr>
              <w:spacing w:before="100" w:beforeAutospacing="1" w:after="100" w:afterAutospacing="1" w:line="240" w:lineRule="atLeast"/>
              <w:ind w:left="-57" w:right="-57" w:firstLine="0"/>
              <w:jc w:val="left"/>
              <w:rPr>
                <w:rFonts w:eastAsia="Times New Roman" w:cs="Calibri"/>
                <w:color w:val="000000"/>
                <w:sz w:val="20"/>
                <w:szCs w:val="20"/>
              </w:rPr>
            </w:pPr>
            <w:r w:rsidRPr="001E3933">
              <w:rPr>
                <w:rFonts w:ascii="Arial" w:eastAsia="Times New Roman" w:hAnsi="Arial" w:cs="Arial"/>
                <w:color w:val="000000"/>
                <w:sz w:val="20"/>
                <w:szCs w:val="20"/>
              </w:rPr>
              <w:t>₡</w:t>
            </w:r>
            <w:r w:rsidRPr="001E3933">
              <w:rPr>
                <w:rFonts w:eastAsia="Times New Roman" w:cs="Calibri"/>
                <w:color w:val="000000"/>
                <w:sz w:val="20"/>
                <w:szCs w:val="20"/>
              </w:rPr>
              <w:t>1 560 000,00</w:t>
            </w:r>
          </w:p>
        </w:tc>
        <w:tc>
          <w:tcPr>
            <w:tcW w:w="1903" w:type="dxa"/>
            <w:tcBorders>
              <w:top w:val="nil"/>
              <w:left w:val="nil"/>
              <w:bottom w:val="single" w:sz="8" w:space="0" w:color="auto"/>
              <w:right w:val="single" w:sz="8" w:space="0" w:color="auto"/>
            </w:tcBorders>
            <w:shd w:val="clear" w:color="auto" w:fill="auto"/>
            <w:noWrap/>
            <w:vAlign w:val="center"/>
            <w:hideMark/>
          </w:tcPr>
          <w:p w14:paraId="523C1D5B" w14:textId="77777777" w:rsidR="00C91DD5" w:rsidRPr="001E3933" w:rsidRDefault="00C91DD5" w:rsidP="004C12C5">
            <w:pPr>
              <w:spacing w:before="100" w:beforeAutospacing="1" w:after="100" w:afterAutospacing="1" w:line="240" w:lineRule="atLeast"/>
              <w:ind w:left="-57" w:right="-57" w:firstLine="0"/>
              <w:jc w:val="left"/>
              <w:rPr>
                <w:rFonts w:eastAsia="Times New Roman" w:cs="Calibri"/>
                <w:color w:val="000000"/>
                <w:sz w:val="20"/>
                <w:szCs w:val="20"/>
              </w:rPr>
            </w:pPr>
            <w:r w:rsidRPr="001E3933">
              <w:rPr>
                <w:rFonts w:ascii="Arial" w:eastAsia="Times New Roman" w:hAnsi="Arial" w:cs="Arial"/>
                <w:color w:val="000000"/>
                <w:sz w:val="20"/>
                <w:szCs w:val="20"/>
              </w:rPr>
              <w:t>₡</w:t>
            </w:r>
            <w:r w:rsidRPr="001E3933">
              <w:rPr>
                <w:rFonts w:eastAsia="Times New Roman" w:cs="Calibri"/>
                <w:color w:val="000000"/>
                <w:sz w:val="20"/>
                <w:szCs w:val="20"/>
              </w:rPr>
              <w:t>1 622 400,00</w:t>
            </w:r>
          </w:p>
        </w:tc>
        <w:tc>
          <w:tcPr>
            <w:tcW w:w="2175" w:type="dxa"/>
            <w:tcBorders>
              <w:top w:val="nil"/>
              <w:left w:val="nil"/>
              <w:bottom w:val="single" w:sz="8" w:space="0" w:color="auto"/>
              <w:right w:val="single" w:sz="8" w:space="0" w:color="auto"/>
            </w:tcBorders>
            <w:shd w:val="clear" w:color="auto" w:fill="auto"/>
            <w:noWrap/>
            <w:vAlign w:val="center"/>
            <w:hideMark/>
          </w:tcPr>
          <w:p w14:paraId="673F1B1A" w14:textId="77777777" w:rsidR="00C91DD5" w:rsidRPr="001E3933" w:rsidRDefault="00C91DD5" w:rsidP="004C12C5">
            <w:pPr>
              <w:spacing w:before="100" w:beforeAutospacing="1" w:after="100" w:afterAutospacing="1" w:line="240" w:lineRule="atLeast"/>
              <w:ind w:left="-57" w:right="-57" w:firstLine="0"/>
              <w:jc w:val="left"/>
              <w:rPr>
                <w:rFonts w:eastAsia="Times New Roman" w:cs="Calibri"/>
                <w:color w:val="000000"/>
                <w:sz w:val="20"/>
                <w:szCs w:val="20"/>
              </w:rPr>
            </w:pPr>
            <w:r w:rsidRPr="001E3933">
              <w:rPr>
                <w:rFonts w:ascii="Arial" w:eastAsia="Times New Roman" w:hAnsi="Arial" w:cs="Arial"/>
                <w:color w:val="000000"/>
                <w:sz w:val="20"/>
                <w:szCs w:val="20"/>
              </w:rPr>
              <w:t>₡</w:t>
            </w:r>
            <w:r w:rsidRPr="001E3933">
              <w:rPr>
                <w:rFonts w:eastAsia="Times New Roman" w:cs="Calibri"/>
                <w:color w:val="000000"/>
                <w:sz w:val="20"/>
                <w:szCs w:val="20"/>
              </w:rPr>
              <w:t>1 687 296,00</w:t>
            </w:r>
          </w:p>
        </w:tc>
        <w:tc>
          <w:tcPr>
            <w:tcW w:w="1802" w:type="dxa"/>
            <w:tcBorders>
              <w:top w:val="nil"/>
              <w:left w:val="nil"/>
              <w:bottom w:val="single" w:sz="8" w:space="0" w:color="auto"/>
              <w:right w:val="single" w:sz="8" w:space="0" w:color="auto"/>
            </w:tcBorders>
            <w:shd w:val="clear" w:color="auto" w:fill="auto"/>
            <w:noWrap/>
            <w:vAlign w:val="center"/>
            <w:hideMark/>
          </w:tcPr>
          <w:p w14:paraId="7AFF95A0" w14:textId="77777777" w:rsidR="00C91DD5" w:rsidRPr="001E3933" w:rsidRDefault="00C91DD5" w:rsidP="004C12C5">
            <w:pPr>
              <w:spacing w:before="100" w:beforeAutospacing="1" w:after="100" w:afterAutospacing="1" w:line="240" w:lineRule="atLeast"/>
              <w:ind w:left="-57" w:right="-57" w:firstLine="0"/>
              <w:jc w:val="left"/>
              <w:rPr>
                <w:rFonts w:eastAsia="Times New Roman" w:cs="Calibri"/>
                <w:color w:val="000000"/>
                <w:sz w:val="20"/>
                <w:szCs w:val="20"/>
              </w:rPr>
            </w:pPr>
            <w:r w:rsidRPr="001E3933">
              <w:rPr>
                <w:rFonts w:ascii="Arial" w:eastAsia="Times New Roman" w:hAnsi="Arial" w:cs="Arial"/>
                <w:color w:val="000000"/>
                <w:sz w:val="20"/>
                <w:szCs w:val="20"/>
              </w:rPr>
              <w:t>₡</w:t>
            </w:r>
            <w:r w:rsidRPr="001E3933">
              <w:rPr>
                <w:rFonts w:eastAsia="Times New Roman" w:cs="Calibri"/>
                <w:color w:val="000000"/>
                <w:sz w:val="20"/>
                <w:szCs w:val="20"/>
              </w:rPr>
              <w:t>1 754 787,84</w:t>
            </w:r>
          </w:p>
        </w:tc>
      </w:tr>
      <w:tr w:rsidR="00C91DD5" w:rsidRPr="009A4AE6" w14:paraId="0AC1D086" w14:textId="77777777" w:rsidTr="001E3933">
        <w:trPr>
          <w:gridAfter w:val="1"/>
          <w:wAfter w:w="146" w:type="dxa"/>
          <w:trHeight w:val="297"/>
          <w:jc w:val="center"/>
        </w:trPr>
        <w:tc>
          <w:tcPr>
            <w:tcW w:w="2574" w:type="dxa"/>
            <w:tcBorders>
              <w:top w:val="nil"/>
              <w:left w:val="single" w:sz="8" w:space="0" w:color="auto"/>
              <w:bottom w:val="single" w:sz="8" w:space="0" w:color="auto"/>
              <w:right w:val="single" w:sz="8" w:space="0" w:color="auto"/>
            </w:tcBorders>
            <w:shd w:val="clear" w:color="auto" w:fill="auto"/>
            <w:noWrap/>
            <w:vAlign w:val="center"/>
            <w:hideMark/>
          </w:tcPr>
          <w:p w14:paraId="60F2B279" w14:textId="77777777" w:rsidR="00C91DD5" w:rsidRPr="001E3933" w:rsidRDefault="00C91DD5" w:rsidP="000E2869">
            <w:pPr>
              <w:spacing w:before="100" w:beforeAutospacing="1" w:after="100" w:afterAutospacing="1" w:line="240" w:lineRule="atLeast"/>
              <w:ind w:left="-57" w:right="-57" w:firstLine="0"/>
              <w:rPr>
                <w:rFonts w:eastAsia="Times New Roman" w:cs="Calibri"/>
                <w:color w:val="000000"/>
                <w:sz w:val="20"/>
                <w:szCs w:val="20"/>
              </w:rPr>
            </w:pPr>
            <w:r w:rsidRPr="001E3933">
              <w:rPr>
                <w:rFonts w:eastAsia="Times New Roman" w:cs="Calibri"/>
                <w:color w:val="000000"/>
                <w:sz w:val="20"/>
                <w:szCs w:val="20"/>
              </w:rPr>
              <w:t>Servicios</w:t>
            </w:r>
          </w:p>
        </w:tc>
        <w:tc>
          <w:tcPr>
            <w:tcW w:w="1903" w:type="dxa"/>
            <w:tcBorders>
              <w:top w:val="nil"/>
              <w:left w:val="nil"/>
              <w:bottom w:val="single" w:sz="8" w:space="0" w:color="auto"/>
              <w:right w:val="single" w:sz="8" w:space="0" w:color="auto"/>
            </w:tcBorders>
            <w:shd w:val="clear" w:color="auto" w:fill="auto"/>
            <w:noWrap/>
            <w:vAlign w:val="center"/>
            <w:hideMark/>
          </w:tcPr>
          <w:p w14:paraId="59B5BEE5" w14:textId="77777777" w:rsidR="00C91DD5" w:rsidRPr="001E3933" w:rsidRDefault="00C91DD5" w:rsidP="004C12C5">
            <w:pPr>
              <w:spacing w:before="100" w:beforeAutospacing="1" w:after="100" w:afterAutospacing="1" w:line="240" w:lineRule="atLeast"/>
              <w:ind w:left="-57" w:right="-57" w:firstLine="0"/>
              <w:jc w:val="left"/>
              <w:rPr>
                <w:rFonts w:eastAsia="Times New Roman" w:cs="Calibri"/>
                <w:color w:val="000000"/>
                <w:sz w:val="20"/>
                <w:szCs w:val="20"/>
              </w:rPr>
            </w:pPr>
            <w:r w:rsidRPr="001E3933">
              <w:rPr>
                <w:rFonts w:ascii="Arial" w:eastAsia="Times New Roman" w:hAnsi="Arial" w:cs="Arial"/>
                <w:color w:val="000000"/>
                <w:sz w:val="20"/>
                <w:szCs w:val="20"/>
              </w:rPr>
              <w:t>₡</w:t>
            </w:r>
            <w:r w:rsidRPr="001E3933">
              <w:rPr>
                <w:rFonts w:eastAsia="Times New Roman" w:cs="Calibri"/>
                <w:color w:val="000000"/>
                <w:sz w:val="20"/>
                <w:szCs w:val="20"/>
              </w:rPr>
              <w:t>76 000 000,00</w:t>
            </w:r>
          </w:p>
        </w:tc>
        <w:tc>
          <w:tcPr>
            <w:tcW w:w="1904" w:type="dxa"/>
            <w:tcBorders>
              <w:top w:val="nil"/>
              <w:left w:val="nil"/>
              <w:bottom w:val="single" w:sz="8" w:space="0" w:color="auto"/>
              <w:right w:val="single" w:sz="8" w:space="0" w:color="auto"/>
            </w:tcBorders>
            <w:shd w:val="clear" w:color="auto" w:fill="auto"/>
            <w:noWrap/>
            <w:vAlign w:val="center"/>
            <w:hideMark/>
          </w:tcPr>
          <w:p w14:paraId="2C694975" w14:textId="77777777" w:rsidR="00C91DD5" w:rsidRPr="001E3933" w:rsidRDefault="00C91DD5" w:rsidP="004C12C5">
            <w:pPr>
              <w:spacing w:before="100" w:beforeAutospacing="1" w:after="100" w:afterAutospacing="1" w:line="240" w:lineRule="atLeast"/>
              <w:ind w:left="-57" w:right="-57" w:firstLine="0"/>
              <w:jc w:val="left"/>
              <w:rPr>
                <w:rFonts w:eastAsia="Times New Roman" w:cs="Calibri"/>
                <w:color w:val="000000"/>
                <w:sz w:val="20"/>
                <w:szCs w:val="20"/>
              </w:rPr>
            </w:pPr>
            <w:r w:rsidRPr="001E3933">
              <w:rPr>
                <w:rFonts w:ascii="Arial" w:eastAsia="Times New Roman" w:hAnsi="Arial" w:cs="Arial"/>
                <w:color w:val="000000"/>
                <w:sz w:val="20"/>
                <w:szCs w:val="20"/>
              </w:rPr>
              <w:t>₡</w:t>
            </w:r>
            <w:r w:rsidRPr="001E3933">
              <w:rPr>
                <w:rFonts w:eastAsia="Times New Roman" w:cs="Calibri"/>
                <w:color w:val="000000"/>
                <w:sz w:val="20"/>
                <w:szCs w:val="20"/>
              </w:rPr>
              <w:t>79 040 000,00</w:t>
            </w:r>
          </w:p>
        </w:tc>
        <w:tc>
          <w:tcPr>
            <w:tcW w:w="1903" w:type="dxa"/>
            <w:tcBorders>
              <w:top w:val="nil"/>
              <w:left w:val="nil"/>
              <w:bottom w:val="single" w:sz="8" w:space="0" w:color="auto"/>
              <w:right w:val="single" w:sz="8" w:space="0" w:color="auto"/>
            </w:tcBorders>
            <w:shd w:val="clear" w:color="auto" w:fill="auto"/>
            <w:noWrap/>
            <w:vAlign w:val="center"/>
            <w:hideMark/>
          </w:tcPr>
          <w:p w14:paraId="5E33E76B" w14:textId="77777777" w:rsidR="00C91DD5" w:rsidRPr="001E3933" w:rsidRDefault="00C91DD5" w:rsidP="004C12C5">
            <w:pPr>
              <w:spacing w:before="100" w:beforeAutospacing="1" w:after="100" w:afterAutospacing="1" w:line="240" w:lineRule="atLeast"/>
              <w:ind w:left="-57" w:right="-57" w:firstLine="0"/>
              <w:jc w:val="left"/>
              <w:rPr>
                <w:rFonts w:eastAsia="Times New Roman" w:cs="Calibri"/>
                <w:color w:val="000000"/>
                <w:sz w:val="20"/>
                <w:szCs w:val="20"/>
              </w:rPr>
            </w:pPr>
            <w:r w:rsidRPr="001E3933">
              <w:rPr>
                <w:rFonts w:ascii="Arial" w:eastAsia="Times New Roman" w:hAnsi="Arial" w:cs="Arial"/>
                <w:color w:val="000000"/>
                <w:sz w:val="20"/>
                <w:szCs w:val="20"/>
              </w:rPr>
              <w:t>₡</w:t>
            </w:r>
            <w:r w:rsidRPr="001E3933">
              <w:rPr>
                <w:rFonts w:eastAsia="Times New Roman" w:cs="Calibri"/>
                <w:color w:val="000000"/>
                <w:sz w:val="20"/>
                <w:szCs w:val="20"/>
              </w:rPr>
              <w:t>82 201 600,00</w:t>
            </w:r>
          </w:p>
        </w:tc>
        <w:tc>
          <w:tcPr>
            <w:tcW w:w="2175" w:type="dxa"/>
            <w:tcBorders>
              <w:top w:val="nil"/>
              <w:left w:val="nil"/>
              <w:bottom w:val="single" w:sz="8" w:space="0" w:color="auto"/>
              <w:right w:val="single" w:sz="8" w:space="0" w:color="auto"/>
            </w:tcBorders>
            <w:shd w:val="clear" w:color="auto" w:fill="auto"/>
            <w:noWrap/>
            <w:vAlign w:val="center"/>
            <w:hideMark/>
          </w:tcPr>
          <w:p w14:paraId="0841CC84" w14:textId="77777777" w:rsidR="00C91DD5" w:rsidRPr="001E3933" w:rsidRDefault="00C91DD5" w:rsidP="004C12C5">
            <w:pPr>
              <w:spacing w:before="100" w:beforeAutospacing="1" w:after="100" w:afterAutospacing="1" w:line="240" w:lineRule="atLeast"/>
              <w:ind w:left="-57" w:right="-57" w:firstLine="0"/>
              <w:jc w:val="left"/>
              <w:rPr>
                <w:rFonts w:eastAsia="Times New Roman" w:cs="Calibri"/>
                <w:color w:val="000000"/>
                <w:sz w:val="20"/>
                <w:szCs w:val="20"/>
              </w:rPr>
            </w:pPr>
            <w:r w:rsidRPr="001E3933">
              <w:rPr>
                <w:rFonts w:ascii="Arial" w:eastAsia="Times New Roman" w:hAnsi="Arial" w:cs="Arial"/>
                <w:color w:val="000000"/>
                <w:sz w:val="20"/>
                <w:szCs w:val="20"/>
              </w:rPr>
              <w:t>₡</w:t>
            </w:r>
            <w:r w:rsidRPr="001E3933">
              <w:rPr>
                <w:rFonts w:eastAsia="Times New Roman" w:cs="Calibri"/>
                <w:color w:val="000000"/>
                <w:sz w:val="20"/>
                <w:szCs w:val="20"/>
              </w:rPr>
              <w:t>85 489 664,00</w:t>
            </w:r>
          </w:p>
        </w:tc>
        <w:tc>
          <w:tcPr>
            <w:tcW w:w="1802" w:type="dxa"/>
            <w:tcBorders>
              <w:top w:val="nil"/>
              <w:left w:val="nil"/>
              <w:bottom w:val="single" w:sz="8" w:space="0" w:color="auto"/>
              <w:right w:val="single" w:sz="8" w:space="0" w:color="auto"/>
            </w:tcBorders>
            <w:shd w:val="clear" w:color="auto" w:fill="auto"/>
            <w:noWrap/>
            <w:vAlign w:val="center"/>
            <w:hideMark/>
          </w:tcPr>
          <w:p w14:paraId="5F4F92DB" w14:textId="77777777" w:rsidR="00C91DD5" w:rsidRPr="001E3933" w:rsidRDefault="00C91DD5" w:rsidP="004C12C5">
            <w:pPr>
              <w:spacing w:before="100" w:beforeAutospacing="1" w:after="100" w:afterAutospacing="1" w:line="240" w:lineRule="atLeast"/>
              <w:ind w:left="-57" w:right="-57" w:firstLine="0"/>
              <w:jc w:val="left"/>
              <w:rPr>
                <w:rFonts w:eastAsia="Times New Roman" w:cs="Calibri"/>
                <w:color w:val="000000"/>
                <w:sz w:val="20"/>
                <w:szCs w:val="20"/>
              </w:rPr>
            </w:pPr>
            <w:r w:rsidRPr="001E3933">
              <w:rPr>
                <w:rFonts w:ascii="Arial" w:eastAsia="Times New Roman" w:hAnsi="Arial" w:cs="Arial"/>
                <w:color w:val="000000"/>
                <w:sz w:val="20"/>
                <w:szCs w:val="20"/>
              </w:rPr>
              <w:t>₡</w:t>
            </w:r>
            <w:r w:rsidRPr="001E3933">
              <w:rPr>
                <w:rFonts w:eastAsia="Times New Roman" w:cs="Calibri"/>
                <w:color w:val="000000"/>
                <w:sz w:val="20"/>
                <w:szCs w:val="20"/>
              </w:rPr>
              <w:t>88 909 250,56</w:t>
            </w:r>
          </w:p>
        </w:tc>
      </w:tr>
      <w:tr w:rsidR="00C91DD5" w:rsidRPr="009A4AE6" w14:paraId="2FF90EF0" w14:textId="77777777" w:rsidTr="001E3933">
        <w:trPr>
          <w:gridAfter w:val="1"/>
          <w:wAfter w:w="146" w:type="dxa"/>
          <w:trHeight w:val="581"/>
          <w:jc w:val="center"/>
        </w:trPr>
        <w:tc>
          <w:tcPr>
            <w:tcW w:w="2574" w:type="dxa"/>
            <w:tcBorders>
              <w:top w:val="nil"/>
              <w:left w:val="single" w:sz="8" w:space="0" w:color="auto"/>
              <w:bottom w:val="single" w:sz="8" w:space="0" w:color="auto"/>
              <w:right w:val="single" w:sz="8" w:space="0" w:color="auto"/>
            </w:tcBorders>
            <w:shd w:val="clear" w:color="auto" w:fill="auto"/>
            <w:noWrap/>
            <w:vAlign w:val="center"/>
            <w:hideMark/>
          </w:tcPr>
          <w:p w14:paraId="48696CE9" w14:textId="77777777" w:rsidR="00C91DD5" w:rsidRPr="001E3933" w:rsidRDefault="00C91DD5" w:rsidP="000E2869">
            <w:pPr>
              <w:spacing w:before="100" w:beforeAutospacing="1" w:after="100" w:afterAutospacing="1" w:line="240" w:lineRule="atLeast"/>
              <w:ind w:left="-57" w:right="-57" w:firstLine="0"/>
              <w:rPr>
                <w:rFonts w:eastAsia="Times New Roman" w:cs="Calibri"/>
                <w:color w:val="000000"/>
                <w:sz w:val="20"/>
                <w:szCs w:val="20"/>
              </w:rPr>
            </w:pPr>
            <w:r w:rsidRPr="001E3933">
              <w:rPr>
                <w:rFonts w:eastAsia="Times New Roman" w:cs="Calibri"/>
                <w:color w:val="000000"/>
                <w:sz w:val="20"/>
                <w:szCs w:val="20"/>
              </w:rPr>
              <w:t>Atención Emergencias</w:t>
            </w:r>
          </w:p>
        </w:tc>
        <w:tc>
          <w:tcPr>
            <w:tcW w:w="1903" w:type="dxa"/>
            <w:tcBorders>
              <w:top w:val="nil"/>
              <w:left w:val="nil"/>
              <w:bottom w:val="single" w:sz="8" w:space="0" w:color="auto"/>
              <w:right w:val="single" w:sz="8" w:space="0" w:color="auto"/>
            </w:tcBorders>
            <w:shd w:val="clear" w:color="auto" w:fill="auto"/>
            <w:noWrap/>
            <w:vAlign w:val="center"/>
            <w:hideMark/>
          </w:tcPr>
          <w:p w14:paraId="0F840462" w14:textId="77777777" w:rsidR="00C91DD5" w:rsidRPr="001E3933" w:rsidRDefault="00C91DD5" w:rsidP="004C12C5">
            <w:pPr>
              <w:spacing w:before="100" w:beforeAutospacing="1" w:after="100" w:afterAutospacing="1" w:line="240" w:lineRule="atLeast"/>
              <w:ind w:left="-57" w:right="-57" w:firstLine="0"/>
              <w:jc w:val="left"/>
              <w:rPr>
                <w:rFonts w:eastAsia="Times New Roman" w:cs="Calibri"/>
                <w:color w:val="000000"/>
                <w:sz w:val="20"/>
                <w:szCs w:val="20"/>
              </w:rPr>
            </w:pPr>
            <w:r w:rsidRPr="001E3933">
              <w:rPr>
                <w:rFonts w:ascii="Arial" w:eastAsia="Times New Roman" w:hAnsi="Arial" w:cs="Arial"/>
                <w:color w:val="000000"/>
                <w:sz w:val="20"/>
                <w:szCs w:val="20"/>
              </w:rPr>
              <w:t>₡</w:t>
            </w:r>
            <w:r w:rsidRPr="001E3933">
              <w:rPr>
                <w:rFonts w:eastAsia="Times New Roman" w:cs="Calibri"/>
                <w:color w:val="000000"/>
                <w:sz w:val="20"/>
                <w:szCs w:val="20"/>
              </w:rPr>
              <w:t>40 000 000,00</w:t>
            </w:r>
          </w:p>
        </w:tc>
        <w:tc>
          <w:tcPr>
            <w:tcW w:w="1904" w:type="dxa"/>
            <w:tcBorders>
              <w:top w:val="nil"/>
              <w:left w:val="nil"/>
              <w:bottom w:val="single" w:sz="8" w:space="0" w:color="auto"/>
              <w:right w:val="single" w:sz="8" w:space="0" w:color="auto"/>
            </w:tcBorders>
            <w:shd w:val="clear" w:color="auto" w:fill="auto"/>
            <w:noWrap/>
            <w:vAlign w:val="center"/>
            <w:hideMark/>
          </w:tcPr>
          <w:p w14:paraId="56A8DFFE" w14:textId="77777777" w:rsidR="00C91DD5" w:rsidRPr="001E3933" w:rsidRDefault="00C91DD5" w:rsidP="004C12C5">
            <w:pPr>
              <w:spacing w:before="100" w:beforeAutospacing="1" w:after="100" w:afterAutospacing="1" w:line="240" w:lineRule="atLeast"/>
              <w:ind w:left="-57" w:right="-57" w:firstLine="0"/>
              <w:jc w:val="left"/>
              <w:rPr>
                <w:rFonts w:eastAsia="Times New Roman" w:cs="Calibri"/>
                <w:color w:val="000000"/>
                <w:sz w:val="20"/>
                <w:szCs w:val="20"/>
              </w:rPr>
            </w:pPr>
            <w:r w:rsidRPr="001E3933">
              <w:rPr>
                <w:rFonts w:ascii="Arial" w:eastAsia="Times New Roman" w:hAnsi="Arial" w:cs="Arial"/>
                <w:color w:val="000000"/>
                <w:sz w:val="20"/>
                <w:szCs w:val="20"/>
              </w:rPr>
              <w:t>₡</w:t>
            </w:r>
            <w:r w:rsidRPr="001E3933">
              <w:rPr>
                <w:rFonts w:eastAsia="Times New Roman" w:cs="Calibri"/>
                <w:color w:val="000000"/>
                <w:sz w:val="20"/>
                <w:szCs w:val="20"/>
              </w:rPr>
              <w:t>41 600 000,00</w:t>
            </w:r>
          </w:p>
        </w:tc>
        <w:tc>
          <w:tcPr>
            <w:tcW w:w="1903" w:type="dxa"/>
            <w:tcBorders>
              <w:top w:val="nil"/>
              <w:left w:val="nil"/>
              <w:bottom w:val="single" w:sz="8" w:space="0" w:color="auto"/>
              <w:right w:val="single" w:sz="8" w:space="0" w:color="auto"/>
            </w:tcBorders>
            <w:shd w:val="clear" w:color="auto" w:fill="auto"/>
            <w:noWrap/>
            <w:vAlign w:val="center"/>
            <w:hideMark/>
          </w:tcPr>
          <w:p w14:paraId="27A5FC8D" w14:textId="77777777" w:rsidR="00C91DD5" w:rsidRPr="001E3933" w:rsidRDefault="00C91DD5" w:rsidP="004C12C5">
            <w:pPr>
              <w:spacing w:before="100" w:beforeAutospacing="1" w:after="100" w:afterAutospacing="1" w:line="240" w:lineRule="atLeast"/>
              <w:ind w:left="-57" w:right="-57" w:firstLine="0"/>
              <w:jc w:val="left"/>
              <w:rPr>
                <w:rFonts w:eastAsia="Times New Roman" w:cs="Calibri"/>
                <w:color w:val="000000"/>
                <w:sz w:val="20"/>
                <w:szCs w:val="20"/>
              </w:rPr>
            </w:pPr>
            <w:r w:rsidRPr="001E3933">
              <w:rPr>
                <w:rFonts w:ascii="Arial" w:eastAsia="Times New Roman" w:hAnsi="Arial" w:cs="Arial"/>
                <w:color w:val="000000"/>
                <w:sz w:val="20"/>
                <w:szCs w:val="20"/>
              </w:rPr>
              <w:t>₡</w:t>
            </w:r>
            <w:r w:rsidRPr="001E3933">
              <w:rPr>
                <w:rFonts w:eastAsia="Times New Roman" w:cs="Calibri"/>
                <w:color w:val="000000"/>
                <w:sz w:val="20"/>
                <w:szCs w:val="20"/>
              </w:rPr>
              <w:t>43 264 000,00</w:t>
            </w:r>
          </w:p>
        </w:tc>
        <w:tc>
          <w:tcPr>
            <w:tcW w:w="2175" w:type="dxa"/>
            <w:tcBorders>
              <w:top w:val="nil"/>
              <w:left w:val="nil"/>
              <w:bottom w:val="single" w:sz="8" w:space="0" w:color="auto"/>
              <w:right w:val="single" w:sz="8" w:space="0" w:color="auto"/>
            </w:tcBorders>
            <w:shd w:val="clear" w:color="auto" w:fill="auto"/>
            <w:noWrap/>
            <w:vAlign w:val="center"/>
            <w:hideMark/>
          </w:tcPr>
          <w:p w14:paraId="25D66891" w14:textId="77777777" w:rsidR="00C91DD5" w:rsidRPr="001E3933" w:rsidRDefault="00C91DD5" w:rsidP="004C12C5">
            <w:pPr>
              <w:spacing w:before="100" w:beforeAutospacing="1" w:after="100" w:afterAutospacing="1" w:line="240" w:lineRule="atLeast"/>
              <w:ind w:left="-57" w:right="-57" w:firstLine="0"/>
              <w:jc w:val="left"/>
              <w:rPr>
                <w:rFonts w:eastAsia="Times New Roman" w:cs="Calibri"/>
                <w:color w:val="000000"/>
                <w:sz w:val="20"/>
                <w:szCs w:val="20"/>
              </w:rPr>
            </w:pPr>
            <w:r w:rsidRPr="001E3933">
              <w:rPr>
                <w:rFonts w:ascii="Arial" w:eastAsia="Times New Roman" w:hAnsi="Arial" w:cs="Arial"/>
                <w:color w:val="000000"/>
                <w:sz w:val="20"/>
                <w:szCs w:val="20"/>
              </w:rPr>
              <w:t>₡</w:t>
            </w:r>
            <w:r w:rsidRPr="001E3933">
              <w:rPr>
                <w:rFonts w:eastAsia="Times New Roman" w:cs="Calibri"/>
                <w:color w:val="000000"/>
                <w:sz w:val="20"/>
                <w:szCs w:val="20"/>
              </w:rPr>
              <w:t>44 994 560,00</w:t>
            </w:r>
          </w:p>
        </w:tc>
        <w:tc>
          <w:tcPr>
            <w:tcW w:w="1802" w:type="dxa"/>
            <w:tcBorders>
              <w:top w:val="nil"/>
              <w:left w:val="nil"/>
              <w:bottom w:val="single" w:sz="8" w:space="0" w:color="auto"/>
              <w:right w:val="single" w:sz="8" w:space="0" w:color="auto"/>
            </w:tcBorders>
            <w:shd w:val="clear" w:color="auto" w:fill="auto"/>
            <w:noWrap/>
            <w:vAlign w:val="center"/>
            <w:hideMark/>
          </w:tcPr>
          <w:p w14:paraId="2D76571F" w14:textId="77777777" w:rsidR="00C91DD5" w:rsidRPr="001E3933" w:rsidRDefault="00C91DD5" w:rsidP="004C12C5">
            <w:pPr>
              <w:spacing w:before="100" w:beforeAutospacing="1" w:after="100" w:afterAutospacing="1" w:line="240" w:lineRule="atLeast"/>
              <w:ind w:left="-57" w:right="-57" w:firstLine="0"/>
              <w:jc w:val="left"/>
              <w:rPr>
                <w:rFonts w:eastAsia="Times New Roman" w:cs="Calibri"/>
                <w:color w:val="000000"/>
                <w:sz w:val="20"/>
                <w:szCs w:val="20"/>
              </w:rPr>
            </w:pPr>
            <w:r w:rsidRPr="001E3933">
              <w:rPr>
                <w:rFonts w:ascii="Arial" w:eastAsia="Times New Roman" w:hAnsi="Arial" w:cs="Arial"/>
                <w:color w:val="000000"/>
                <w:sz w:val="20"/>
                <w:szCs w:val="20"/>
              </w:rPr>
              <w:t>₡</w:t>
            </w:r>
            <w:r w:rsidRPr="001E3933">
              <w:rPr>
                <w:rFonts w:eastAsia="Times New Roman" w:cs="Calibri"/>
                <w:color w:val="000000"/>
                <w:sz w:val="20"/>
                <w:szCs w:val="20"/>
              </w:rPr>
              <w:t>46 794 342,40</w:t>
            </w:r>
          </w:p>
        </w:tc>
      </w:tr>
      <w:tr w:rsidR="00C91DD5" w:rsidRPr="009A4AE6" w14:paraId="69913934" w14:textId="77777777" w:rsidTr="001E3933">
        <w:trPr>
          <w:gridAfter w:val="1"/>
          <w:wAfter w:w="146" w:type="dxa"/>
          <w:trHeight w:val="867"/>
          <w:jc w:val="center"/>
        </w:trPr>
        <w:tc>
          <w:tcPr>
            <w:tcW w:w="2574" w:type="dxa"/>
            <w:tcBorders>
              <w:top w:val="nil"/>
              <w:left w:val="single" w:sz="8" w:space="0" w:color="auto"/>
              <w:bottom w:val="single" w:sz="8" w:space="0" w:color="auto"/>
              <w:right w:val="single" w:sz="8" w:space="0" w:color="auto"/>
            </w:tcBorders>
            <w:shd w:val="clear" w:color="auto" w:fill="auto"/>
            <w:noWrap/>
            <w:vAlign w:val="center"/>
            <w:hideMark/>
          </w:tcPr>
          <w:p w14:paraId="00BEDC64" w14:textId="77777777" w:rsidR="00C91DD5" w:rsidRPr="001E3933" w:rsidRDefault="00C91DD5" w:rsidP="000E2869">
            <w:pPr>
              <w:spacing w:before="100" w:beforeAutospacing="1" w:after="100" w:afterAutospacing="1" w:line="240" w:lineRule="atLeast"/>
              <w:ind w:left="-57" w:right="-57" w:firstLine="0"/>
              <w:rPr>
                <w:rFonts w:eastAsia="Times New Roman" w:cs="Calibri"/>
                <w:color w:val="000000"/>
                <w:sz w:val="20"/>
                <w:szCs w:val="20"/>
              </w:rPr>
            </w:pPr>
            <w:r w:rsidRPr="001E3933">
              <w:rPr>
                <w:rFonts w:eastAsia="Times New Roman" w:cs="Calibri"/>
                <w:color w:val="000000"/>
                <w:sz w:val="20"/>
                <w:szCs w:val="20"/>
              </w:rPr>
              <w:t>Mantenimiento y reparación maquinaria</w:t>
            </w:r>
          </w:p>
        </w:tc>
        <w:tc>
          <w:tcPr>
            <w:tcW w:w="1903" w:type="dxa"/>
            <w:tcBorders>
              <w:top w:val="nil"/>
              <w:left w:val="nil"/>
              <w:bottom w:val="single" w:sz="8" w:space="0" w:color="auto"/>
              <w:right w:val="single" w:sz="8" w:space="0" w:color="auto"/>
            </w:tcBorders>
            <w:shd w:val="clear" w:color="auto" w:fill="auto"/>
            <w:noWrap/>
            <w:vAlign w:val="center"/>
            <w:hideMark/>
          </w:tcPr>
          <w:p w14:paraId="35199B94" w14:textId="77777777" w:rsidR="00C91DD5" w:rsidRPr="001E3933" w:rsidRDefault="00C91DD5" w:rsidP="004C12C5">
            <w:pPr>
              <w:spacing w:before="100" w:beforeAutospacing="1" w:after="100" w:afterAutospacing="1" w:line="240" w:lineRule="atLeast"/>
              <w:ind w:left="-57" w:right="-57" w:firstLine="0"/>
              <w:jc w:val="left"/>
              <w:rPr>
                <w:rFonts w:eastAsia="Times New Roman" w:cs="Calibri"/>
                <w:color w:val="000000"/>
                <w:sz w:val="20"/>
                <w:szCs w:val="20"/>
              </w:rPr>
            </w:pPr>
            <w:r w:rsidRPr="001E3933">
              <w:rPr>
                <w:rFonts w:ascii="Arial" w:eastAsia="Times New Roman" w:hAnsi="Arial" w:cs="Arial"/>
                <w:color w:val="000000"/>
                <w:sz w:val="20"/>
                <w:szCs w:val="20"/>
              </w:rPr>
              <w:t>₡</w:t>
            </w:r>
            <w:r w:rsidRPr="001E3933">
              <w:rPr>
                <w:rFonts w:eastAsia="Times New Roman" w:cs="Calibri"/>
                <w:color w:val="000000"/>
                <w:sz w:val="20"/>
                <w:szCs w:val="20"/>
              </w:rPr>
              <w:t>242 452 770,00</w:t>
            </w:r>
          </w:p>
        </w:tc>
        <w:tc>
          <w:tcPr>
            <w:tcW w:w="1904" w:type="dxa"/>
            <w:tcBorders>
              <w:top w:val="nil"/>
              <w:left w:val="nil"/>
              <w:bottom w:val="single" w:sz="8" w:space="0" w:color="auto"/>
              <w:right w:val="single" w:sz="8" w:space="0" w:color="auto"/>
            </w:tcBorders>
            <w:shd w:val="clear" w:color="auto" w:fill="auto"/>
            <w:noWrap/>
            <w:vAlign w:val="center"/>
            <w:hideMark/>
          </w:tcPr>
          <w:p w14:paraId="32725FE6" w14:textId="77777777" w:rsidR="00C91DD5" w:rsidRPr="001E3933" w:rsidRDefault="00C91DD5" w:rsidP="004C12C5">
            <w:pPr>
              <w:spacing w:before="100" w:beforeAutospacing="1" w:after="100" w:afterAutospacing="1" w:line="240" w:lineRule="atLeast"/>
              <w:ind w:left="-57" w:right="-57" w:firstLine="0"/>
              <w:jc w:val="left"/>
              <w:rPr>
                <w:rFonts w:eastAsia="Times New Roman" w:cs="Calibri"/>
                <w:color w:val="000000"/>
                <w:sz w:val="20"/>
                <w:szCs w:val="20"/>
              </w:rPr>
            </w:pPr>
            <w:r w:rsidRPr="001E3933">
              <w:rPr>
                <w:rFonts w:ascii="Arial" w:eastAsia="Times New Roman" w:hAnsi="Arial" w:cs="Arial"/>
                <w:color w:val="000000"/>
                <w:sz w:val="20"/>
                <w:szCs w:val="20"/>
              </w:rPr>
              <w:t>₡</w:t>
            </w:r>
            <w:r w:rsidRPr="001E3933">
              <w:rPr>
                <w:rFonts w:eastAsia="Times New Roman" w:cs="Calibri"/>
                <w:color w:val="000000"/>
                <w:sz w:val="20"/>
                <w:szCs w:val="20"/>
              </w:rPr>
              <w:t>252 150 880,80</w:t>
            </w:r>
          </w:p>
        </w:tc>
        <w:tc>
          <w:tcPr>
            <w:tcW w:w="1903" w:type="dxa"/>
            <w:tcBorders>
              <w:top w:val="nil"/>
              <w:left w:val="nil"/>
              <w:bottom w:val="single" w:sz="8" w:space="0" w:color="auto"/>
              <w:right w:val="single" w:sz="8" w:space="0" w:color="auto"/>
            </w:tcBorders>
            <w:shd w:val="clear" w:color="auto" w:fill="auto"/>
            <w:noWrap/>
            <w:vAlign w:val="center"/>
            <w:hideMark/>
          </w:tcPr>
          <w:p w14:paraId="68D5C571" w14:textId="77777777" w:rsidR="00C91DD5" w:rsidRPr="001E3933" w:rsidRDefault="00C91DD5" w:rsidP="004C12C5">
            <w:pPr>
              <w:spacing w:before="100" w:beforeAutospacing="1" w:after="100" w:afterAutospacing="1" w:line="240" w:lineRule="atLeast"/>
              <w:ind w:left="-57" w:right="-57" w:firstLine="0"/>
              <w:jc w:val="left"/>
              <w:rPr>
                <w:rFonts w:eastAsia="Times New Roman" w:cs="Calibri"/>
                <w:color w:val="000000"/>
                <w:sz w:val="20"/>
                <w:szCs w:val="20"/>
              </w:rPr>
            </w:pPr>
            <w:r w:rsidRPr="001E3933">
              <w:rPr>
                <w:rFonts w:ascii="Arial" w:eastAsia="Times New Roman" w:hAnsi="Arial" w:cs="Arial"/>
                <w:color w:val="000000"/>
                <w:sz w:val="20"/>
                <w:szCs w:val="20"/>
              </w:rPr>
              <w:t>₡</w:t>
            </w:r>
            <w:r w:rsidRPr="001E3933">
              <w:rPr>
                <w:rFonts w:eastAsia="Times New Roman" w:cs="Calibri"/>
                <w:color w:val="000000"/>
                <w:sz w:val="20"/>
                <w:szCs w:val="20"/>
              </w:rPr>
              <w:t>262 236 916,03</w:t>
            </w:r>
          </w:p>
        </w:tc>
        <w:tc>
          <w:tcPr>
            <w:tcW w:w="2175" w:type="dxa"/>
            <w:tcBorders>
              <w:top w:val="nil"/>
              <w:left w:val="nil"/>
              <w:bottom w:val="single" w:sz="8" w:space="0" w:color="auto"/>
              <w:right w:val="single" w:sz="8" w:space="0" w:color="auto"/>
            </w:tcBorders>
            <w:shd w:val="clear" w:color="auto" w:fill="auto"/>
            <w:noWrap/>
            <w:vAlign w:val="center"/>
            <w:hideMark/>
          </w:tcPr>
          <w:p w14:paraId="6C048229" w14:textId="77777777" w:rsidR="00C91DD5" w:rsidRPr="001E3933" w:rsidRDefault="00C91DD5" w:rsidP="004C12C5">
            <w:pPr>
              <w:spacing w:before="100" w:beforeAutospacing="1" w:after="100" w:afterAutospacing="1" w:line="240" w:lineRule="atLeast"/>
              <w:ind w:left="-57" w:right="-57" w:firstLine="0"/>
              <w:jc w:val="left"/>
              <w:rPr>
                <w:rFonts w:eastAsia="Times New Roman" w:cs="Calibri"/>
                <w:color w:val="000000"/>
                <w:sz w:val="20"/>
                <w:szCs w:val="20"/>
              </w:rPr>
            </w:pPr>
            <w:r w:rsidRPr="001E3933">
              <w:rPr>
                <w:rFonts w:ascii="Arial" w:eastAsia="Times New Roman" w:hAnsi="Arial" w:cs="Arial"/>
                <w:color w:val="000000"/>
                <w:sz w:val="20"/>
                <w:szCs w:val="20"/>
              </w:rPr>
              <w:t>₡</w:t>
            </w:r>
            <w:r w:rsidRPr="001E3933">
              <w:rPr>
                <w:rFonts w:eastAsia="Times New Roman" w:cs="Calibri"/>
                <w:color w:val="000000"/>
                <w:sz w:val="20"/>
                <w:szCs w:val="20"/>
              </w:rPr>
              <w:t>272 726 392,67</w:t>
            </w:r>
          </w:p>
        </w:tc>
        <w:tc>
          <w:tcPr>
            <w:tcW w:w="1802" w:type="dxa"/>
            <w:tcBorders>
              <w:top w:val="nil"/>
              <w:left w:val="nil"/>
              <w:bottom w:val="single" w:sz="8" w:space="0" w:color="auto"/>
              <w:right w:val="single" w:sz="8" w:space="0" w:color="auto"/>
            </w:tcBorders>
            <w:shd w:val="clear" w:color="auto" w:fill="auto"/>
            <w:noWrap/>
            <w:vAlign w:val="center"/>
            <w:hideMark/>
          </w:tcPr>
          <w:p w14:paraId="04025C07" w14:textId="77777777" w:rsidR="00C91DD5" w:rsidRPr="001E3933" w:rsidRDefault="00C91DD5" w:rsidP="004C12C5">
            <w:pPr>
              <w:spacing w:before="100" w:beforeAutospacing="1" w:after="100" w:afterAutospacing="1" w:line="240" w:lineRule="atLeast"/>
              <w:ind w:left="-57" w:right="-57" w:firstLine="0"/>
              <w:jc w:val="left"/>
              <w:rPr>
                <w:rFonts w:eastAsia="Times New Roman" w:cs="Calibri"/>
                <w:color w:val="000000"/>
                <w:sz w:val="20"/>
                <w:szCs w:val="20"/>
              </w:rPr>
            </w:pPr>
            <w:r w:rsidRPr="001E3933">
              <w:rPr>
                <w:rFonts w:ascii="Arial" w:eastAsia="Times New Roman" w:hAnsi="Arial" w:cs="Arial"/>
                <w:color w:val="000000"/>
                <w:sz w:val="20"/>
                <w:szCs w:val="20"/>
              </w:rPr>
              <w:t>₡</w:t>
            </w:r>
            <w:r w:rsidRPr="001E3933">
              <w:rPr>
                <w:rFonts w:eastAsia="Times New Roman" w:cs="Calibri"/>
                <w:color w:val="000000"/>
                <w:sz w:val="20"/>
                <w:szCs w:val="20"/>
              </w:rPr>
              <w:t>283 635 448,38</w:t>
            </w:r>
          </w:p>
        </w:tc>
      </w:tr>
      <w:tr w:rsidR="00C91DD5" w:rsidRPr="009A4AE6" w14:paraId="2E396588" w14:textId="77777777" w:rsidTr="001E3933">
        <w:trPr>
          <w:gridAfter w:val="1"/>
          <w:wAfter w:w="146" w:type="dxa"/>
          <w:trHeight w:val="297"/>
          <w:jc w:val="center"/>
        </w:trPr>
        <w:tc>
          <w:tcPr>
            <w:tcW w:w="2574" w:type="dxa"/>
            <w:tcBorders>
              <w:top w:val="nil"/>
              <w:left w:val="single" w:sz="8" w:space="0" w:color="auto"/>
              <w:bottom w:val="single" w:sz="8" w:space="0" w:color="auto"/>
              <w:right w:val="single" w:sz="8" w:space="0" w:color="auto"/>
            </w:tcBorders>
            <w:shd w:val="clear" w:color="auto" w:fill="auto"/>
            <w:noWrap/>
            <w:vAlign w:val="center"/>
            <w:hideMark/>
          </w:tcPr>
          <w:p w14:paraId="034C76BB" w14:textId="77777777" w:rsidR="00C91DD5" w:rsidRPr="001E3933" w:rsidRDefault="00C91DD5" w:rsidP="000E2869">
            <w:pPr>
              <w:spacing w:before="100" w:beforeAutospacing="1" w:after="100" w:afterAutospacing="1" w:line="240" w:lineRule="atLeast"/>
              <w:ind w:left="-57" w:right="-57" w:firstLine="0"/>
              <w:rPr>
                <w:rFonts w:eastAsia="Times New Roman" w:cs="Calibri"/>
                <w:color w:val="000000"/>
                <w:sz w:val="20"/>
                <w:szCs w:val="20"/>
              </w:rPr>
            </w:pPr>
            <w:r w:rsidRPr="001E3933">
              <w:rPr>
                <w:rFonts w:eastAsia="Times New Roman" w:cs="Calibri"/>
                <w:color w:val="000000"/>
                <w:sz w:val="20"/>
                <w:szCs w:val="20"/>
              </w:rPr>
              <w:t>Prestaciones</w:t>
            </w:r>
          </w:p>
        </w:tc>
        <w:tc>
          <w:tcPr>
            <w:tcW w:w="1903" w:type="dxa"/>
            <w:tcBorders>
              <w:top w:val="nil"/>
              <w:left w:val="nil"/>
              <w:bottom w:val="single" w:sz="8" w:space="0" w:color="auto"/>
              <w:right w:val="single" w:sz="8" w:space="0" w:color="auto"/>
            </w:tcBorders>
            <w:shd w:val="clear" w:color="auto" w:fill="auto"/>
            <w:noWrap/>
            <w:vAlign w:val="center"/>
            <w:hideMark/>
          </w:tcPr>
          <w:p w14:paraId="27739A8F" w14:textId="77777777" w:rsidR="00C91DD5" w:rsidRPr="001E3933" w:rsidRDefault="00C91DD5" w:rsidP="004C12C5">
            <w:pPr>
              <w:spacing w:before="100" w:beforeAutospacing="1" w:after="100" w:afterAutospacing="1" w:line="240" w:lineRule="atLeast"/>
              <w:ind w:left="-57" w:right="-57" w:firstLine="0"/>
              <w:jc w:val="left"/>
              <w:rPr>
                <w:rFonts w:eastAsia="Times New Roman" w:cs="Calibri"/>
                <w:color w:val="000000"/>
                <w:sz w:val="20"/>
                <w:szCs w:val="20"/>
              </w:rPr>
            </w:pPr>
            <w:r w:rsidRPr="001E3933">
              <w:rPr>
                <w:rFonts w:ascii="Arial" w:eastAsia="Times New Roman" w:hAnsi="Arial" w:cs="Arial"/>
                <w:color w:val="000000"/>
                <w:sz w:val="20"/>
                <w:szCs w:val="20"/>
              </w:rPr>
              <w:t>₡</w:t>
            </w:r>
            <w:r w:rsidRPr="001E3933">
              <w:rPr>
                <w:rFonts w:eastAsia="Times New Roman" w:cs="Calibri"/>
                <w:color w:val="000000"/>
                <w:sz w:val="20"/>
                <w:szCs w:val="20"/>
              </w:rPr>
              <w:t>3 500 000,00</w:t>
            </w:r>
          </w:p>
        </w:tc>
        <w:tc>
          <w:tcPr>
            <w:tcW w:w="1904" w:type="dxa"/>
            <w:tcBorders>
              <w:top w:val="nil"/>
              <w:left w:val="nil"/>
              <w:bottom w:val="single" w:sz="8" w:space="0" w:color="auto"/>
              <w:right w:val="single" w:sz="8" w:space="0" w:color="auto"/>
            </w:tcBorders>
            <w:shd w:val="clear" w:color="auto" w:fill="auto"/>
            <w:noWrap/>
            <w:vAlign w:val="center"/>
            <w:hideMark/>
          </w:tcPr>
          <w:p w14:paraId="18FD2364" w14:textId="77777777" w:rsidR="00C91DD5" w:rsidRPr="001E3933" w:rsidRDefault="00C91DD5" w:rsidP="004C12C5">
            <w:pPr>
              <w:spacing w:before="100" w:beforeAutospacing="1" w:after="100" w:afterAutospacing="1" w:line="240" w:lineRule="atLeast"/>
              <w:ind w:left="-57" w:right="-57" w:firstLine="0"/>
              <w:jc w:val="left"/>
              <w:rPr>
                <w:rFonts w:eastAsia="Times New Roman" w:cs="Calibri"/>
                <w:color w:val="000000"/>
                <w:sz w:val="20"/>
                <w:szCs w:val="20"/>
              </w:rPr>
            </w:pPr>
            <w:r w:rsidRPr="001E3933">
              <w:rPr>
                <w:rFonts w:ascii="Arial" w:eastAsia="Times New Roman" w:hAnsi="Arial" w:cs="Arial"/>
                <w:color w:val="000000"/>
                <w:sz w:val="20"/>
                <w:szCs w:val="20"/>
              </w:rPr>
              <w:t>₡</w:t>
            </w:r>
            <w:r w:rsidRPr="001E3933">
              <w:rPr>
                <w:rFonts w:eastAsia="Times New Roman" w:cs="Calibri"/>
                <w:color w:val="000000"/>
                <w:sz w:val="20"/>
                <w:szCs w:val="20"/>
              </w:rPr>
              <w:t>3 640 000,00</w:t>
            </w:r>
          </w:p>
        </w:tc>
        <w:tc>
          <w:tcPr>
            <w:tcW w:w="1903" w:type="dxa"/>
            <w:tcBorders>
              <w:top w:val="nil"/>
              <w:left w:val="nil"/>
              <w:bottom w:val="single" w:sz="8" w:space="0" w:color="auto"/>
              <w:right w:val="single" w:sz="8" w:space="0" w:color="auto"/>
            </w:tcBorders>
            <w:shd w:val="clear" w:color="auto" w:fill="auto"/>
            <w:noWrap/>
            <w:vAlign w:val="center"/>
            <w:hideMark/>
          </w:tcPr>
          <w:p w14:paraId="424369BA" w14:textId="77777777" w:rsidR="00C91DD5" w:rsidRPr="001E3933" w:rsidRDefault="00C91DD5" w:rsidP="004C12C5">
            <w:pPr>
              <w:spacing w:before="100" w:beforeAutospacing="1" w:after="100" w:afterAutospacing="1" w:line="240" w:lineRule="atLeast"/>
              <w:ind w:left="-57" w:right="-57" w:firstLine="0"/>
              <w:jc w:val="left"/>
              <w:rPr>
                <w:rFonts w:eastAsia="Times New Roman" w:cs="Calibri"/>
                <w:color w:val="000000"/>
                <w:sz w:val="20"/>
                <w:szCs w:val="20"/>
              </w:rPr>
            </w:pPr>
            <w:r w:rsidRPr="001E3933">
              <w:rPr>
                <w:rFonts w:ascii="Arial" w:eastAsia="Times New Roman" w:hAnsi="Arial" w:cs="Arial"/>
                <w:color w:val="000000"/>
                <w:sz w:val="20"/>
                <w:szCs w:val="20"/>
              </w:rPr>
              <w:t>₡</w:t>
            </w:r>
            <w:r w:rsidRPr="001E3933">
              <w:rPr>
                <w:rFonts w:eastAsia="Times New Roman" w:cs="Calibri"/>
                <w:color w:val="000000"/>
                <w:sz w:val="20"/>
                <w:szCs w:val="20"/>
              </w:rPr>
              <w:t>3 785 600,00</w:t>
            </w:r>
          </w:p>
        </w:tc>
        <w:tc>
          <w:tcPr>
            <w:tcW w:w="2175" w:type="dxa"/>
            <w:tcBorders>
              <w:top w:val="nil"/>
              <w:left w:val="nil"/>
              <w:bottom w:val="single" w:sz="8" w:space="0" w:color="auto"/>
              <w:right w:val="single" w:sz="8" w:space="0" w:color="auto"/>
            </w:tcBorders>
            <w:shd w:val="clear" w:color="auto" w:fill="auto"/>
            <w:noWrap/>
            <w:vAlign w:val="center"/>
            <w:hideMark/>
          </w:tcPr>
          <w:p w14:paraId="2F3BD977" w14:textId="77777777" w:rsidR="00C91DD5" w:rsidRPr="001E3933" w:rsidRDefault="00C91DD5" w:rsidP="004C12C5">
            <w:pPr>
              <w:spacing w:before="100" w:beforeAutospacing="1" w:after="100" w:afterAutospacing="1" w:line="240" w:lineRule="atLeast"/>
              <w:ind w:left="-57" w:right="-57" w:firstLine="0"/>
              <w:jc w:val="left"/>
              <w:rPr>
                <w:rFonts w:eastAsia="Times New Roman" w:cs="Calibri"/>
                <w:color w:val="000000"/>
                <w:sz w:val="20"/>
                <w:szCs w:val="20"/>
              </w:rPr>
            </w:pPr>
            <w:r w:rsidRPr="001E3933">
              <w:rPr>
                <w:rFonts w:ascii="Arial" w:eastAsia="Times New Roman" w:hAnsi="Arial" w:cs="Arial"/>
                <w:color w:val="000000"/>
                <w:sz w:val="20"/>
                <w:szCs w:val="20"/>
              </w:rPr>
              <w:t>₡</w:t>
            </w:r>
            <w:r w:rsidRPr="001E3933">
              <w:rPr>
                <w:rFonts w:eastAsia="Times New Roman" w:cs="Calibri"/>
                <w:color w:val="000000"/>
                <w:sz w:val="20"/>
                <w:szCs w:val="20"/>
              </w:rPr>
              <w:t>3 937 024,00</w:t>
            </w:r>
          </w:p>
        </w:tc>
        <w:tc>
          <w:tcPr>
            <w:tcW w:w="1802" w:type="dxa"/>
            <w:tcBorders>
              <w:top w:val="nil"/>
              <w:left w:val="nil"/>
              <w:bottom w:val="single" w:sz="8" w:space="0" w:color="auto"/>
              <w:right w:val="single" w:sz="8" w:space="0" w:color="auto"/>
            </w:tcBorders>
            <w:shd w:val="clear" w:color="auto" w:fill="auto"/>
            <w:noWrap/>
            <w:vAlign w:val="center"/>
            <w:hideMark/>
          </w:tcPr>
          <w:p w14:paraId="26127C5B" w14:textId="77777777" w:rsidR="00C91DD5" w:rsidRPr="001E3933" w:rsidRDefault="00C91DD5" w:rsidP="004C12C5">
            <w:pPr>
              <w:spacing w:before="100" w:beforeAutospacing="1" w:after="100" w:afterAutospacing="1" w:line="240" w:lineRule="atLeast"/>
              <w:ind w:left="-57" w:right="-57" w:firstLine="0"/>
              <w:jc w:val="left"/>
              <w:rPr>
                <w:rFonts w:eastAsia="Times New Roman" w:cs="Calibri"/>
                <w:color w:val="000000"/>
                <w:sz w:val="20"/>
                <w:szCs w:val="20"/>
              </w:rPr>
            </w:pPr>
            <w:r w:rsidRPr="001E3933">
              <w:rPr>
                <w:rFonts w:ascii="Arial" w:eastAsia="Times New Roman" w:hAnsi="Arial" w:cs="Arial"/>
                <w:color w:val="000000"/>
                <w:sz w:val="20"/>
                <w:szCs w:val="20"/>
              </w:rPr>
              <w:t>₡</w:t>
            </w:r>
            <w:r w:rsidRPr="001E3933">
              <w:rPr>
                <w:rFonts w:eastAsia="Times New Roman" w:cs="Calibri"/>
                <w:color w:val="000000"/>
                <w:sz w:val="20"/>
                <w:szCs w:val="20"/>
              </w:rPr>
              <w:t>4 094 504,96</w:t>
            </w:r>
          </w:p>
        </w:tc>
      </w:tr>
      <w:tr w:rsidR="00C91DD5" w:rsidRPr="009A4AE6" w14:paraId="53EDB624" w14:textId="77777777" w:rsidTr="001E3933">
        <w:trPr>
          <w:gridAfter w:val="1"/>
          <w:wAfter w:w="146" w:type="dxa"/>
          <w:trHeight w:val="505"/>
          <w:jc w:val="center"/>
        </w:trPr>
        <w:tc>
          <w:tcPr>
            <w:tcW w:w="2574" w:type="dxa"/>
            <w:tcBorders>
              <w:top w:val="nil"/>
              <w:left w:val="single" w:sz="8" w:space="0" w:color="auto"/>
              <w:bottom w:val="single" w:sz="8" w:space="0" w:color="auto"/>
              <w:right w:val="single" w:sz="8" w:space="0" w:color="auto"/>
            </w:tcBorders>
            <w:shd w:val="clear" w:color="auto" w:fill="auto"/>
            <w:noWrap/>
            <w:vAlign w:val="center"/>
            <w:hideMark/>
          </w:tcPr>
          <w:p w14:paraId="6AF8EE44" w14:textId="77777777" w:rsidR="00C91DD5" w:rsidRPr="00412238" w:rsidRDefault="00C91DD5" w:rsidP="000E2869">
            <w:pPr>
              <w:spacing w:before="100" w:beforeAutospacing="1" w:after="100" w:afterAutospacing="1" w:line="240" w:lineRule="atLeast"/>
              <w:ind w:left="-57" w:right="-57" w:firstLine="0"/>
              <w:rPr>
                <w:rFonts w:eastAsia="Times New Roman" w:cs="Calibri"/>
                <w:color w:val="000000"/>
                <w:sz w:val="20"/>
                <w:szCs w:val="20"/>
              </w:rPr>
            </w:pPr>
            <w:r w:rsidRPr="00412238">
              <w:rPr>
                <w:rFonts w:eastAsia="Times New Roman" w:cs="Calibri"/>
                <w:color w:val="000000"/>
                <w:sz w:val="20"/>
                <w:szCs w:val="20"/>
              </w:rPr>
              <w:t>Presupuesto Obra Publica</w:t>
            </w:r>
          </w:p>
        </w:tc>
        <w:tc>
          <w:tcPr>
            <w:tcW w:w="1903" w:type="dxa"/>
            <w:tcBorders>
              <w:top w:val="nil"/>
              <w:left w:val="nil"/>
              <w:bottom w:val="single" w:sz="8" w:space="0" w:color="auto"/>
              <w:right w:val="single" w:sz="8" w:space="0" w:color="auto"/>
            </w:tcBorders>
            <w:shd w:val="clear" w:color="auto" w:fill="auto"/>
            <w:noWrap/>
            <w:vAlign w:val="center"/>
            <w:hideMark/>
          </w:tcPr>
          <w:p w14:paraId="6AD99B11" w14:textId="5D7D1F57" w:rsidR="00C91DD5" w:rsidRPr="00412238" w:rsidRDefault="00C91DD5" w:rsidP="004C12C5">
            <w:pPr>
              <w:spacing w:before="100" w:beforeAutospacing="1" w:after="100" w:afterAutospacing="1" w:line="240" w:lineRule="atLeast"/>
              <w:ind w:left="-57" w:right="-57" w:firstLine="0"/>
              <w:jc w:val="left"/>
              <w:rPr>
                <w:rFonts w:eastAsia="Times New Roman" w:cs="Calibri"/>
                <w:color w:val="000000"/>
                <w:sz w:val="20"/>
                <w:szCs w:val="20"/>
              </w:rPr>
            </w:pPr>
            <w:r w:rsidRPr="00412238">
              <w:rPr>
                <w:rFonts w:ascii="Arial" w:eastAsia="Times New Roman" w:hAnsi="Arial" w:cs="Arial"/>
                <w:color w:val="000000"/>
                <w:sz w:val="20"/>
                <w:szCs w:val="20"/>
              </w:rPr>
              <w:t>₡</w:t>
            </w:r>
            <w:r w:rsidRPr="00412238">
              <w:rPr>
                <w:rFonts w:eastAsia="Times New Roman" w:cs="Calibri"/>
                <w:color w:val="000000"/>
                <w:sz w:val="20"/>
                <w:szCs w:val="20"/>
              </w:rPr>
              <w:t>1900 450 340,86</w:t>
            </w:r>
          </w:p>
        </w:tc>
        <w:tc>
          <w:tcPr>
            <w:tcW w:w="1904" w:type="dxa"/>
            <w:tcBorders>
              <w:top w:val="nil"/>
              <w:left w:val="nil"/>
              <w:bottom w:val="single" w:sz="8" w:space="0" w:color="auto"/>
              <w:right w:val="single" w:sz="8" w:space="0" w:color="auto"/>
            </w:tcBorders>
            <w:shd w:val="clear" w:color="auto" w:fill="auto"/>
            <w:noWrap/>
            <w:vAlign w:val="center"/>
            <w:hideMark/>
          </w:tcPr>
          <w:p w14:paraId="391EB876" w14:textId="13AFE1FB" w:rsidR="00C91DD5" w:rsidRPr="00412238" w:rsidRDefault="00C91DD5" w:rsidP="004C12C5">
            <w:pPr>
              <w:spacing w:before="100" w:beforeAutospacing="1" w:after="100" w:afterAutospacing="1" w:line="240" w:lineRule="atLeast"/>
              <w:ind w:left="-57" w:right="-57" w:firstLine="0"/>
              <w:jc w:val="left"/>
              <w:rPr>
                <w:rFonts w:eastAsia="Times New Roman" w:cs="Calibri"/>
                <w:color w:val="000000"/>
                <w:sz w:val="20"/>
                <w:szCs w:val="20"/>
              </w:rPr>
            </w:pPr>
            <w:r w:rsidRPr="00412238">
              <w:rPr>
                <w:rFonts w:ascii="Arial" w:eastAsia="Times New Roman" w:hAnsi="Arial" w:cs="Arial"/>
                <w:color w:val="000000"/>
                <w:sz w:val="20"/>
                <w:szCs w:val="20"/>
              </w:rPr>
              <w:t>₡</w:t>
            </w:r>
            <w:r w:rsidRPr="00412238">
              <w:rPr>
                <w:rFonts w:eastAsia="Times New Roman" w:cs="Calibri"/>
                <w:color w:val="000000"/>
                <w:sz w:val="20"/>
                <w:szCs w:val="20"/>
              </w:rPr>
              <w:t>1800 487 698,39</w:t>
            </w:r>
          </w:p>
        </w:tc>
        <w:tc>
          <w:tcPr>
            <w:tcW w:w="1903" w:type="dxa"/>
            <w:tcBorders>
              <w:top w:val="nil"/>
              <w:left w:val="nil"/>
              <w:bottom w:val="single" w:sz="8" w:space="0" w:color="auto"/>
              <w:right w:val="single" w:sz="8" w:space="0" w:color="auto"/>
            </w:tcBorders>
            <w:shd w:val="clear" w:color="auto" w:fill="auto"/>
            <w:noWrap/>
            <w:vAlign w:val="center"/>
            <w:hideMark/>
          </w:tcPr>
          <w:p w14:paraId="6A976640" w14:textId="77777777" w:rsidR="00C91DD5" w:rsidRPr="00412238" w:rsidRDefault="00C91DD5" w:rsidP="004C12C5">
            <w:pPr>
              <w:spacing w:before="100" w:beforeAutospacing="1" w:after="100" w:afterAutospacing="1" w:line="240" w:lineRule="atLeast"/>
              <w:ind w:left="-57" w:right="-57" w:firstLine="0"/>
              <w:jc w:val="left"/>
              <w:rPr>
                <w:rFonts w:eastAsia="Times New Roman" w:cs="Calibri"/>
                <w:color w:val="000000"/>
                <w:sz w:val="20"/>
                <w:szCs w:val="20"/>
              </w:rPr>
            </w:pPr>
            <w:r w:rsidRPr="00412238">
              <w:rPr>
                <w:rFonts w:ascii="Arial" w:eastAsia="Times New Roman" w:hAnsi="Arial" w:cs="Arial"/>
                <w:color w:val="000000"/>
                <w:sz w:val="20"/>
                <w:szCs w:val="20"/>
              </w:rPr>
              <w:t>₡</w:t>
            </w:r>
            <w:r w:rsidRPr="00412238">
              <w:rPr>
                <w:rFonts w:eastAsia="Times New Roman" w:cs="Calibri"/>
                <w:color w:val="000000"/>
                <w:sz w:val="20"/>
                <w:szCs w:val="20"/>
              </w:rPr>
              <w:t>981 032 292,85</w:t>
            </w:r>
          </w:p>
        </w:tc>
        <w:tc>
          <w:tcPr>
            <w:tcW w:w="2175" w:type="dxa"/>
            <w:tcBorders>
              <w:top w:val="nil"/>
              <w:left w:val="nil"/>
              <w:bottom w:val="single" w:sz="8" w:space="0" w:color="auto"/>
              <w:right w:val="single" w:sz="8" w:space="0" w:color="auto"/>
            </w:tcBorders>
            <w:shd w:val="clear" w:color="auto" w:fill="auto"/>
            <w:noWrap/>
            <w:vAlign w:val="center"/>
            <w:hideMark/>
          </w:tcPr>
          <w:p w14:paraId="4D3A87DB" w14:textId="403F8D72" w:rsidR="00C91DD5" w:rsidRPr="00412238" w:rsidRDefault="00C91DD5" w:rsidP="004C12C5">
            <w:pPr>
              <w:spacing w:before="100" w:beforeAutospacing="1" w:after="100" w:afterAutospacing="1" w:line="240" w:lineRule="atLeast"/>
              <w:ind w:left="-57" w:right="-57" w:firstLine="0"/>
              <w:jc w:val="left"/>
              <w:rPr>
                <w:rFonts w:eastAsia="Times New Roman" w:cs="Calibri"/>
                <w:color w:val="000000"/>
                <w:sz w:val="20"/>
                <w:szCs w:val="20"/>
              </w:rPr>
            </w:pPr>
            <w:r w:rsidRPr="00412238">
              <w:rPr>
                <w:rFonts w:ascii="Arial" w:eastAsia="Times New Roman" w:hAnsi="Arial" w:cs="Arial"/>
                <w:color w:val="000000"/>
                <w:sz w:val="20"/>
                <w:szCs w:val="20"/>
              </w:rPr>
              <w:t>₡</w:t>
            </w:r>
            <w:r w:rsidRPr="00412238">
              <w:rPr>
                <w:rFonts w:eastAsia="Times New Roman" w:cs="Calibri"/>
                <w:color w:val="000000"/>
                <w:sz w:val="20"/>
                <w:szCs w:val="20"/>
              </w:rPr>
              <w:t>1785 368 063,15</w:t>
            </w:r>
          </w:p>
        </w:tc>
        <w:tc>
          <w:tcPr>
            <w:tcW w:w="1802" w:type="dxa"/>
            <w:tcBorders>
              <w:top w:val="nil"/>
              <w:left w:val="nil"/>
              <w:bottom w:val="single" w:sz="8" w:space="0" w:color="auto"/>
              <w:right w:val="single" w:sz="8" w:space="0" w:color="auto"/>
            </w:tcBorders>
            <w:shd w:val="clear" w:color="auto" w:fill="auto"/>
            <w:noWrap/>
            <w:vAlign w:val="center"/>
            <w:hideMark/>
          </w:tcPr>
          <w:p w14:paraId="597AB7E5" w14:textId="1555B28F" w:rsidR="00C91DD5" w:rsidRPr="00412238" w:rsidRDefault="00C91DD5" w:rsidP="004C12C5">
            <w:pPr>
              <w:spacing w:before="100" w:beforeAutospacing="1" w:after="100" w:afterAutospacing="1" w:line="240" w:lineRule="atLeast"/>
              <w:ind w:left="-57" w:right="-57" w:firstLine="0"/>
              <w:jc w:val="left"/>
              <w:rPr>
                <w:rFonts w:eastAsia="Times New Roman" w:cs="Calibri"/>
                <w:color w:val="000000"/>
                <w:sz w:val="20"/>
                <w:szCs w:val="20"/>
              </w:rPr>
            </w:pPr>
            <w:r w:rsidRPr="00412238">
              <w:rPr>
                <w:rFonts w:ascii="Arial" w:eastAsia="Times New Roman" w:hAnsi="Arial" w:cs="Arial"/>
                <w:color w:val="000000"/>
                <w:sz w:val="20"/>
                <w:szCs w:val="20"/>
              </w:rPr>
              <w:t>₡</w:t>
            </w:r>
            <w:r w:rsidRPr="00412238">
              <w:rPr>
                <w:rFonts w:eastAsia="Times New Roman" w:cs="Calibri"/>
                <w:color w:val="000000"/>
                <w:sz w:val="20"/>
                <w:szCs w:val="20"/>
              </w:rPr>
              <w:t xml:space="preserve"> 753 290 245,05</w:t>
            </w:r>
          </w:p>
        </w:tc>
      </w:tr>
      <w:tr w:rsidR="00C91DD5" w:rsidRPr="009A4AE6" w14:paraId="68D57E87" w14:textId="77777777" w:rsidTr="001E3933">
        <w:trPr>
          <w:gridAfter w:val="1"/>
          <w:wAfter w:w="146" w:type="dxa"/>
          <w:trHeight w:val="297"/>
          <w:jc w:val="center"/>
        </w:trPr>
        <w:tc>
          <w:tcPr>
            <w:tcW w:w="2574" w:type="dxa"/>
            <w:tcBorders>
              <w:top w:val="nil"/>
              <w:left w:val="single" w:sz="8" w:space="0" w:color="auto"/>
              <w:bottom w:val="single" w:sz="8" w:space="0" w:color="auto"/>
              <w:right w:val="single" w:sz="8" w:space="0" w:color="auto"/>
            </w:tcBorders>
            <w:shd w:val="clear" w:color="auto" w:fill="auto"/>
            <w:noWrap/>
            <w:vAlign w:val="center"/>
            <w:hideMark/>
          </w:tcPr>
          <w:p w14:paraId="617156C5" w14:textId="77777777" w:rsidR="00C91DD5" w:rsidRPr="001E3933" w:rsidRDefault="00C91DD5" w:rsidP="000E2869">
            <w:pPr>
              <w:spacing w:before="100" w:beforeAutospacing="1" w:after="100" w:afterAutospacing="1" w:line="240" w:lineRule="atLeast"/>
              <w:ind w:left="-57" w:right="-57" w:firstLine="0"/>
              <w:rPr>
                <w:rFonts w:eastAsia="Times New Roman" w:cs="Calibri"/>
                <w:color w:val="000000"/>
                <w:sz w:val="20"/>
                <w:szCs w:val="20"/>
              </w:rPr>
            </w:pPr>
            <w:r w:rsidRPr="001E3933">
              <w:rPr>
                <w:rFonts w:eastAsia="Times New Roman" w:cs="Calibri"/>
                <w:color w:val="000000"/>
                <w:sz w:val="20"/>
                <w:szCs w:val="20"/>
              </w:rPr>
              <w:t>CNE</w:t>
            </w:r>
          </w:p>
        </w:tc>
        <w:tc>
          <w:tcPr>
            <w:tcW w:w="1903" w:type="dxa"/>
            <w:tcBorders>
              <w:top w:val="nil"/>
              <w:left w:val="nil"/>
              <w:bottom w:val="single" w:sz="8" w:space="0" w:color="auto"/>
              <w:right w:val="single" w:sz="8" w:space="0" w:color="auto"/>
            </w:tcBorders>
            <w:shd w:val="clear" w:color="auto" w:fill="auto"/>
            <w:noWrap/>
            <w:vAlign w:val="center"/>
            <w:hideMark/>
          </w:tcPr>
          <w:p w14:paraId="541ABFA6" w14:textId="77777777" w:rsidR="00C91DD5" w:rsidRPr="001E3933" w:rsidRDefault="00C91DD5" w:rsidP="004C12C5">
            <w:pPr>
              <w:spacing w:before="100" w:beforeAutospacing="1" w:after="100" w:afterAutospacing="1" w:line="240" w:lineRule="atLeast"/>
              <w:ind w:left="-57" w:right="-57" w:firstLine="0"/>
              <w:jc w:val="left"/>
              <w:rPr>
                <w:rFonts w:eastAsia="Times New Roman" w:cs="Calibri"/>
                <w:color w:val="000000"/>
                <w:sz w:val="20"/>
                <w:szCs w:val="20"/>
              </w:rPr>
            </w:pPr>
            <w:r w:rsidRPr="001E3933">
              <w:rPr>
                <w:rFonts w:eastAsia="Times New Roman" w:cs="Calibri"/>
                <w:color w:val="000000"/>
                <w:sz w:val="20"/>
                <w:szCs w:val="20"/>
              </w:rPr>
              <w:t> </w:t>
            </w:r>
          </w:p>
        </w:tc>
        <w:tc>
          <w:tcPr>
            <w:tcW w:w="1904" w:type="dxa"/>
            <w:tcBorders>
              <w:top w:val="nil"/>
              <w:left w:val="nil"/>
              <w:bottom w:val="single" w:sz="8" w:space="0" w:color="auto"/>
              <w:right w:val="single" w:sz="8" w:space="0" w:color="auto"/>
            </w:tcBorders>
            <w:shd w:val="clear" w:color="auto" w:fill="auto"/>
            <w:noWrap/>
            <w:vAlign w:val="center"/>
            <w:hideMark/>
          </w:tcPr>
          <w:p w14:paraId="2137155A" w14:textId="77777777" w:rsidR="00C91DD5" w:rsidRPr="001E3933" w:rsidRDefault="00C91DD5" w:rsidP="004C12C5">
            <w:pPr>
              <w:spacing w:before="100" w:beforeAutospacing="1" w:after="100" w:afterAutospacing="1" w:line="240" w:lineRule="atLeast"/>
              <w:ind w:left="-57" w:right="-57" w:firstLine="0"/>
              <w:jc w:val="left"/>
              <w:rPr>
                <w:rFonts w:eastAsia="Times New Roman" w:cs="Calibri"/>
                <w:color w:val="000000"/>
                <w:sz w:val="20"/>
                <w:szCs w:val="20"/>
              </w:rPr>
            </w:pPr>
            <w:r w:rsidRPr="001E3933">
              <w:rPr>
                <w:rFonts w:eastAsia="Times New Roman" w:cs="Calibri"/>
                <w:color w:val="000000"/>
                <w:sz w:val="20"/>
                <w:szCs w:val="20"/>
              </w:rPr>
              <w:t> </w:t>
            </w:r>
          </w:p>
        </w:tc>
        <w:tc>
          <w:tcPr>
            <w:tcW w:w="1903" w:type="dxa"/>
            <w:tcBorders>
              <w:top w:val="nil"/>
              <w:left w:val="nil"/>
              <w:bottom w:val="single" w:sz="8" w:space="0" w:color="auto"/>
              <w:right w:val="single" w:sz="8" w:space="0" w:color="auto"/>
            </w:tcBorders>
            <w:shd w:val="clear" w:color="auto" w:fill="auto"/>
            <w:noWrap/>
            <w:vAlign w:val="center"/>
            <w:hideMark/>
          </w:tcPr>
          <w:p w14:paraId="593AF390" w14:textId="77777777" w:rsidR="00C91DD5" w:rsidRPr="001E3933" w:rsidRDefault="00C91DD5" w:rsidP="004C12C5">
            <w:pPr>
              <w:spacing w:before="100" w:beforeAutospacing="1" w:after="100" w:afterAutospacing="1" w:line="240" w:lineRule="atLeast"/>
              <w:ind w:left="-57" w:right="-57" w:firstLine="0"/>
              <w:jc w:val="left"/>
              <w:rPr>
                <w:rFonts w:eastAsia="Times New Roman" w:cs="Calibri"/>
                <w:color w:val="000000"/>
                <w:sz w:val="20"/>
                <w:szCs w:val="20"/>
              </w:rPr>
            </w:pPr>
            <w:r w:rsidRPr="001E3933">
              <w:rPr>
                <w:rFonts w:eastAsia="Times New Roman" w:cs="Calibri"/>
                <w:color w:val="000000"/>
                <w:sz w:val="20"/>
                <w:szCs w:val="20"/>
              </w:rPr>
              <w:t> </w:t>
            </w:r>
          </w:p>
        </w:tc>
        <w:tc>
          <w:tcPr>
            <w:tcW w:w="2175" w:type="dxa"/>
            <w:tcBorders>
              <w:top w:val="nil"/>
              <w:left w:val="nil"/>
              <w:bottom w:val="single" w:sz="8" w:space="0" w:color="auto"/>
              <w:right w:val="single" w:sz="8" w:space="0" w:color="auto"/>
            </w:tcBorders>
            <w:shd w:val="clear" w:color="auto" w:fill="auto"/>
            <w:noWrap/>
            <w:vAlign w:val="center"/>
            <w:hideMark/>
          </w:tcPr>
          <w:p w14:paraId="459EBB4C" w14:textId="77777777" w:rsidR="00C91DD5" w:rsidRPr="001E3933" w:rsidRDefault="00C91DD5" w:rsidP="004C12C5">
            <w:pPr>
              <w:spacing w:before="100" w:beforeAutospacing="1" w:after="100" w:afterAutospacing="1" w:line="240" w:lineRule="atLeast"/>
              <w:ind w:left="-57" w:right="-57" w:firstLine="0"/>
              <w:jc w:val="left"/>
              <w:rPr>
                <w:rFonts w:eastAsia="Times New Roman" w:cs="Calibri"/>
                <w:color w:val="000000"/>
                <w:sz w:val="20"/>
                <w:szCs w:val="20"/>
              </w:rPr>
            </w:pPr>
            <w:r w:rsidRPr="001E3933">
              <w:rPr>
                <w:rFonts w:eastAsia="Times New Roman" w:cs="Calibri"/>
                <w:color w:val="000000"/>
                <w:sz w:val="20"/>
                <w:szCs w:val="20"/>
              </w:rPr>
              <w:t> </w:t>
            </w:r>
          </w:p>
        </w:tc>
        <w:tc>
          <w:tcPr>
            <w:tcW w:w="1802" w:type="dxa"/>
            <w:tcBorders>
              <w:top w:val="nil"/>
              <w:left w:val="nil"/>
              <w:bottom w:val="single" w:sz="8" w:space="0" w:color="auto"/>
              <w:right w:val="single" w:sz="8" w:space="0" w:color="auto"/>
            </w:tcBorders>
            <w:shd w:val="clear" w:color="auto" w:fill="auto"/>
            <w:noWrap/>
            <w:vAlign w:val="center"/>
            <w:hideMark/>
          </w:tcPr>
          <w:p w14:paraId="7584203B" w14:textId="77777777" w:rsidR="00C91DD5" w:rsidRPr="001E3933" w:rsidRDefault="00C91DD5" w:rsidP="004C12C5">
            <w:pPr>
              <w:spacing w:before="100" w:beforeAutospacing="1" w:after="100" w:afterAutospacing="1" w:line="240" w:lineRule="atLeast"/>
              <w:ind w:left="-57" w:right="-57" w:firstLine="0"/>
              <w:jc w:val="left"/>
              <w:rPr>
                <w:rFonts w:eastAsia="Times New Roman" w:cs="Calibri"/>
                <w:color w:val="000000"/>
                <w:sz w:val="20"/>
                <w:szCs w:val="20"/>
              </w:rPr>
            </w:pPr>
            <w:r w:rsidRPr="001E3933">
              <w:rPr>
                <w:rFonts w:eastAsia="Times New Roman" w:cs="Calibri"/>
                <w:color w:val="000000"/>
                <w:sz w:val="20"/>
                <w:szCs w:val="20"/>
              </w:rPr>
              <w:t> </w:t>
            </w:r>
          </w:p>
        </w:tc>
      </w:tr>
      <w:tr w:rsidR="00C91DD5" w:rsidRPr="009A4AE6" w14:paraId="34953002" w14:textId="77777777" w:rsidTr="001E3933">
        <w:trPr>
          <w:gridAfter w:val="1"/>
          <w:wAfter w:w="146" w:type="dxa"/>
          <w:trHeight w:val="297"/>
          <w:jc w:val="center"/>
        </w:trPr>
        <w:tc>
          <w:tcPr>
            <w:tcW w:w="2574" w:type="dxa"/>
            <w:tcBorders>
              <w:top w:val="nil"/>
              <w:left w:val="single" w:sz="8" w:space="0" w:color="auto"/>
              <w:bottom w:val="single" w:sz="8" w:space="0" w:color="auto"/>
              <w:right w:val="single" w:sz="8" w:space="0" w:color="auto"/>
            </w:tcBorders>
            <w:shd w:val="clear" w:color="auto" w:fill="auto"/>
            <w:noWrap/>
            <w:vAlign w:val="center"/>
            <w:hideMark/>
          </w:tcPr>
          <w:p w14:paraId="6163EE10" w14:textId="77777777" w:rsidR="00C91DD5" w:rsidRPr="001E3933" w:rsidRDefault="00C91DD5" w:rsidP="000E2869">
            <w:pPr>
              <w:spacing w:before="100" w:beforeAutospacing="1" w:after="100" w:afterAutospacing="1" w:line="240" w:lineRule="atLeast"/>
              <w:ind w:left="-57" w:right="-57" w:firstLine="0"/>
              <w:rPr>
                <w:rFonts w:eastAsia="Times New Roman" w:cs="Calibri"/>
                <w:color w:val="000000"/>
                <w:sz w:val="20"/>
                <w:szCs w:val="20"/>
              </w:rPr>
            </w:pPr>
            <w:r w:rsidRPr="001E3933">
              <w:rPr>
                <w:rFonts w:eastAsia="Times New Roman" w:cs="Calibri"/>
                <w:color w:val="000000"/>
                <w:sz w:val="20"/>
                <w:szCs w:val="20"/>
              </w:rPr>
              <w:t>INDER</w:t>
            </w:r>
          </w:p>
        </w:tc>
        <w:tc>
          <w:tcPr>
            <w:tcW w:w="1903" w:type="dxa"/>
            <w:tcBorders>
              <w:top w:val="nil"/>
              <w:left w:val="nil"/>
              <w:bottom w:val="single" w:sz="8" w:space="0" w:color="auto"/>
              <w:right w:val="single" w:sz="8" w:space="0" w:color="auto"/>
            </w:tcBorders>
            <w:shd w:val="clear" w:color="auto" w:fill="auto"/>
            <w:noWrap/>
            <w:vAlign w:val="center"/>
            <w:hideMark/>
          </w:tcPr>
          <w:p w14:paraId="51B0C0AA" w14:textId="77777777" w:rsidR="00C91DD5" w:rsidRPr="001E3933" w:rsidRDefault="00C91DD5" w:rsidP="004C12C5">
            <w:pPr>
              <w:spacing w:before="100" w:beforeAutospacing="1" w:after="100" w:afterAutospacing="1" w:line="240" w:lineRule="atLeast"/>
              <w:ind w:left="-57" w:right="-57" w:firstLine="0"/>
              <w:jc w:val="left"/>
              <w:rPr>
                <w:rFonts w:eastAsia="Times New Roman" w:cs="Calibri"/>
                <w:color w:val="000000"/>
                <w:sz w:val="20"/>
                <w:szCs w:val="20"/>
              </w:rPr>
            </w:pPr>
            <w:r w:rsidRPr="001E3933">
              <w:rPr>
                <w:rFonts w:eastAsia="Times New Roman" w:cs="Calibri"/>
                <w:color w:val="000000"/>
                <w:sz w:val="20"/>
                <w:szCs w:val="20"/>
              </w:rPr>
              <w:t> </w:t>
            </w:r>
          </w:p>
        </w:tc>
        <w:tc>
          <w:tcPr>
            <w:tcW w:w="19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DC2655" w14:textId="77777777" w:rsidR="00C91DD5" w:rsidRPr="001E3933" w:rsidRDefault="00C91DD5" w:rsidP="004C12C5">
            <w:pPr>
              <w:spacing w:before="100" w:beforeAutospacing="1" w:after="100" w:afterAutospacing="1" w:line="240" w:lineRule="atLeast"/>
              <w:ind w:left="-57" w:right="-57" w:firstLine="0"/>
              <w:jc w:val="left"/>
              <w:rPr>
                <w:rFonts w:eastAsia="Times New Roman" w:cs="Calibri"/>
                <w:color w:val="000000"/>
                <w:sz w:val="20"/>
                <w:szCs w:val="20"/>
              </w:rPr>
            </w:pPr>
            <w:r w:rsidRPr="001E3933">
              <w:rPr>
                <w:rFonts w:ascii="Arial" w:eastAsia="Times New Roman" w:hAnsi="Arial" w:cs="Arial"/>
                <w:color w:val="000000"/>
                <w:sz w:val="20"/>
                <w:szCs w:val="20"/>
              </w:rPr>
              <w:t>₡</w:t>
            </w:r>
            <w:r w:rsidRPr="001E3933">
              <w:rPr>
                <w:rFonts w:eastAsia="Times New Roman" w:cs="Calibri"/>
                <w:color w:val="000000"/>
                <w:sz w:val="20"/>
                <w:szCs w:val="20"/>
              </w:rPr>
              <w:t>863 805 997,65</w:t>
            </w:r>
          </w:p>
        </w:tc>
        <w:tc>
          <w:tcPr>
            <w:tcW w:w="1903" w:type="dxa"/>
            <w:tcBorders>
              <w:top w:val="single" w:sz="4" w:space="0" w:color="auto"/>
              <w:left w:val="nil"/>
              <w:bottom w:val="single" w:sz="4" w:space="0" w:color="auto"/>
              <w:right w:val="single" w:sz="4" w:space="0" w:color="auto"/>
            </w:tcBorders>
            <w:shd w:val="clear" w:color="auto" w:fill="auto"/>
            <w:noWrap/>
            <w:vAlign w:val="center"/>
            <w:hideMark/>
          </w:tcPr>
          <w:p w14:paraId="0CB745ED" w14:textId="77777777" w:rsidR="00C91DD5" w:rsidRPr="001E3933" w:rsidRDefault="00C91DD5" w:rsidP="004C12C5">
            <w:pPr>
              <w:spacing w:before="100" w:beforeAutospacing="1" w:after="100" w:afterAutospacing="1" w:line="240" w:lineRule="atLeast"/>
              <w:ind w:left="-57" w:right="-57" w:firstLine="0"/>
              <w:jc w:val="left"/>
              <w:rPr>
                <w:rFonts w:eastAsia="Times New Roman" w:cs="Calibri"/>
                <w:color w:val="000000"/>
                <w:sz w:val="20"/>
                <w:szCs w:val="20"/>
              </w:rPr>
            </w:pPr>
            <w:r w:rsidRPr="001E3933">
              <w:rPr>
                <w:rFonts w:ascii="Arial" w:eastAsia="Times New Roman" w:hAnsi="Arial" w:cs="Arial"/>
                <w:color w:val="000000"/>
                <w:sz w:val="20"/>
                <w:szCs w:val="20"/>
              </w:rPr>
              <w:t>₡</w:t>
            </w:r>
            <w:r w:rsidRPr="001E3933">
              <w:rPr>
                <w:rFonts w:eastAsia="Times New Roman" w:cs="Calibri"/>
                <w:color w:val="000000"/>
                <w:sz w:val="20"/>
                <w:szCs w:val="20"/>
              </w:rPr>
              <w:t>586 561 766,64</w:t>
            </w:r>
          </w:p>
        </w:tc>
        <w:tc>
          <w:tcPr>
            <w:tcW w:w="2175" w:type="dxa"/>
            <w:tcBorders>
              <w:top w:val="single" w:sz="4" w:space="0" w:color="auto"/>
              <w:left w:val="nil"/>
              <w:bottom w:val="single" w:sz="4" w:space="0" w:color="auto"/>
              <w:right w:val="single" w:sz="4" w:space="0" w:color="auto"/>
            </w:tcBorders>
            <w:shd w:val="clear" w:color="auto" w:fill="auto"/>
            <w:noWrap/>
            <w:vAlign w:val="center"/>
            <w:hideMark/>
          </w:tcPr>
          <w:p w14:paraId="6E024DAB" w14:textId="77777777" w:rsidR="00C91DD5" w:rsidRPr="001E3933" w:rsidRDefault="00C91DD5" w:rsidP="004C12C5">
            <w:pPr>
              <w:spacing w:before="100" w:beforeAutospacing="1" w:after="100" w:afterAutospacing="1" w:line="240" w:lineRule="atLeast"/>
              <w:ind w:left="-57" w:right="-57" w:firstLine="0"/>
              <w:jc w:val="left"/>
              <w:rPr>
                <w:rFonts w:eastAsia="Times New Roman" w:cs="Calibri"/>
                <w:color w:val="000000"/>
                <w:sz w:val="20"/>
                <w:szCs w:val="20"/>
              </w:rPr>
            </w:pPr>
            <w:r w:rsidRPr="001E3933">
              <w:rPr>
                <w:rFonts w:ascii="Arial" w:eastAsia="Times New Roman" w:hAnsi="Arial" w:cs="Arial"/>
                <w:color w:val="000000"/>
                <w:sz w:val="20"/>
                <w:szCs w:val="20"/>
              </w:rPr>
              <w:t>₡</w:t>
            </w:r>
            <w:r w:rsidRPr="001E3933">
              <w:rPr>
                <w:rFonts w:eastAsia="Times New Roman" w:cs="Calibri"/>
                <w:color w:val="000000"/>
                <w:sz w:val="20"/>
                <w:szCs w:val="20"/>
              </w:rPr>
              <w:t>350 000 000,00</w:t>
            </w:r>
          </w:p>
        </w:tc>
        <w:tc>
          <w:tcPr>
            <w:tcW w:w="1802" w:type="dxa"/>
            <w:tcBorders>
              <w:top w:val="single" w:sz="4" w:space="0" w:color="auto"/>
              <w:left w:val="nil"/>
              <w:bottom w:val="single" w:sz="4" w:space="0" w:color="auto"/>
              <w:right w:val="single" w:sz="4" w:space="0" w:color="auto"/>
            </w:tcBorders>
            <w:shd w:val="clear" w:color="auto" w:fill="auto"/>
            <w:noWrap/>
            <w:vAlign w:val="center"/>
            <w:hideMark/>
          </w:tcPr>
          <w:p w14:paraId="696A7847" w14:textId="77777777" w:rsidR="00C91DD5" w:rsidRPr="001E3933" w:rsidRDefault="00C91DD5" w:rsidP="004C12C5">
            <w:pPr>
              <w:spacing w:before="100" w:beforeAutospacing="1" w:after="100" w:afterAutospacing="1" w:line="240" w:lineRule="atLeast"/>
              <w:ind w:left="-57" w:right="-57" w:firstLine="0"/>
              <w:jc w:val="left"/>
              <w:rPr>
                <w:rFonts w:eastAsia="Times New Roman" w:cs="Calibri"/>
                <w:color w:val="000000"/>
                <w:sz w:val="20"/>
                <w:szCs w:val="20"/>
              </w:rPr>
            </w:pPr>
            <w:r w:rsidRPr="001E3933">
              <w:rPr>
                <w:rFonts w:ascii="Arial" w:eastAsia="Times New Roman" w:hAnsi="Arial" w:cs="Arial"/>
                <w:color w:val="000000"/>
                <w:sz w:val="20"/>
                <w:szCs w:val="20"/>
              </w:rPr>
              <w:t>₡</w:t>
            </w:r>
            <w:r w:rsidRPr="001E3933">
              <w:rPr>
                <w:rFonts w:eastAsia="Times New Roman" w:cs="Calibri"/>
                <w:color w:val="000000"/>
                <w:sz w:val="20"/>
                <w:szCs w:val="20"/>
              </w:rPr>
              <w:t>350 000 000,00</w:t>
            </w:r>
          </w:p>
        </w:tc>
      </w:tr>
      <w:tr w:rsidR="00C91DD5" w:rsidRPr="009A4AE6" w14:paraId="2465B6A1" w14:textId="77777777" w:rsidTr="001E3933">
        <w:trPr>
          <w:gridAfter w:val="1"/>
          <w:wAfter w:w="146" w:type="dxa"/>
          <w:trHeight w:val="297"/>
          <w:jc w:val="center"/>
        </w:trPr>
        <w:tc>
          <w:tcPr>
            <w:tcW w:w="2574" w:type="dxa"/>
            <w:tcBorders>
              <w:top w:val="nil"/>
              <w:left w:val="single" w:sz="8" w:space="0" w:color="auto"/>
              <w:bottom w:val="single" w:sz="8" w:space="0" w:color="auto"/>
              <w:right w:val="single" w:sz="8" w:space="0" w:color="auto"/>
            </w:tcBorders>
            <w:shd w:val="clear" w:color="auto" w:fill="auto"/>
            <w:noWrap/>
            <w:vAlign w:val="center"/>
            <w:hideMark/>
          </w:tcPr>
          <w:p w14:paraId="5A5F8C00" w14:textId="77777777" w:rsidR="00C91DD5" w:rsidRPr="001E3933" w:rsidRDefault="00C91DD5" w:rsidP="000E2869">
            <w:pPr>
              <w:spacing w:before="100" w:beforeAutospacing="1" w:after="100" w:afterAutospacing="1" w:line="240" w:lineRule="atLeast"/>
              <w:ind w:left="-57" w:right="-57" w:firstLine="0"/>
              <w:rPr>
                <w:rFonts w:eastAsia="Times New Roman" w:cs="Calibri"/>
                <w:color w:val="000000"/>
                <w:sz w:val="20"/>
                <w:szCs w:val="20"/>
              </w:rPr>
            </w:pPr>
            <w:r w:rsidRPr="001E3933">
              <w:rPr>
                <w:rFonts w:eastAsia="Times New Roman" w:cs="Calibri"/>
                <w:color w:val="000000"/>
                <w:sz w:val="20"/>
                <w:szCs w:val="20"/>
              </w:rPr>
              <w:t>Préstamo BID</w:t>
            </w:r>
          </w:p>
        </w:tc>
        <w:tc>
          <w:tcPr>
            <w:tcW w:w="1903" w:type="dxa"/>
            <w:tcBorders>
              <w:top w:val="nil"/>
              <w:left w:val="nil"/>
              <w:bottom w:val="single" w:sz="8" w:space="0" w:color="auto"/>
              <w:right w:val="single" w:sz="8" w:space="0" w:color="auto"/>
            </w:tcBorders>
            <w:shd w:val="clear" w:color="auto" w:fill="auto"/>
            <w:noWrap/>
            <w:vAlign w:val="center"/>
            <w:hideMark/>
          </w:tcPr>
          <w:p w14:paraId="1E8ABC96" w14:textId="77777777" w:rsidR="00C91DD5" w:rsidRPr="001E3933" w:rsidRDefault="00C91DD5" w:rsidP="004C12C5">
            <w:pPr>
              <w:spacing w:before="100" w:beforeAutospacing="1" w:after="100" w:afterAutospacing="1" w:line="240" w:lineRule="atLeast"/>
              <w:ind w:left="-57" w:right="-57" w:firstLine="0"/>
              <w:jc w:val="left"/>
              <w:rPr>
                <w:rFonts w:eastAsia="Times New Roman" w:cs="Calibri"/>
                <w:color w:val="000000"/>
                <w:sz w:val="20"/>
                <w:szCs w:val="20"/>
              </w:rPr>
            </w:pPr>
            <w:r w:rsidRPr="001E3933">
              <w:rPr>
                <w:rFonts w:ascii="Arial" w:eastAsia="Times New Roman" w:hAnsi="Arial" w:cs="Arial"/>
                <w:color w:val="000000"/>
                <w:sz w:val="20"/>
                <w:szCs w:val="20"/>
              </w:rPr>
              <w:t>₡</w:t>
            </w:r>
            <w:r w:rsidRPr="001E3933">
              <w:rPr>
                <w:rFonts w:eastAsia="Times New Roman" w:cs="Calibri"/>
                <w:color w:val="000000"/>
                <w:sz w:val="20"/>
                <w:szCs w:val="20"/>
              </w:rPr>
              <w:t>109 587 691,65</w:t>
            </w:r>
          </w:p>
        </w:tc>
        <w:tc>
          <w:tcPr>
            <w:tcW w:w="1904" w:type="dxa"/>
            <w:tcBorders>
              <w:top w:val="nil"/>
              <w:left w:val="single" w:sz="4" w:space="0" w:color="auto"/>
              <w:bottom w:val="single" w:sz="4" w:space="0" w:color="auto"/>
              <w:right w:val="single" w:sz="4" w:space="0" w:color="auto"/>
            </w:tcBorders>
            <w:shd w:val="clear" w:color="auto" w:fill="auto"/>
            <w:noWrap/>
            <w:vAlign w:val="center"/>
            <w:hideMark/>
          </w:tcPr>
          <w:p w14:paraId="4B717F23" w14:textId="77777777" w:rsidR="00C91DD5" w:rsidRPr="001E3933" w:rsidRDefault="00C91DD5" w:rsidP="004C12C5">
            <w:pPr>
              <w:spacing w:before="100" w:beforeAutospacing="1" w:after="100" w:afterAutospacing="1" w:line="240" w:lineRule="atLeast"/>
              <w:ind w:left="-57" w:right="-57" w:firstLine="0"/>
              <w:jc w:val="left"/>
              <w:rPr>
                <w:rFonts w:eastAsia="Times New Roman" w:cs="Calibri"/>
                <w:color w:val="000000"/>
                <w:sz w:val="20"/>
                <w:szCs w:val="20"/>
              </w:rPr>
            </w:pPr>
            <w:r w:rsidRPr="001E3933">
              <w:rPr>
                <w:rFonts w:ascii="Arial" w:eastAsia="Times New Roman" w:hAnsi="Arial" w:cs="Arial"/>
                <w:color w:val="000000"/>
                <w:sz w:val="20"/>
                <w:szCs w:val="20"/>
              </w:rPr>
              <w:t>₡</w:t>
            </w:r>
            <w:r w:rsidRPr="001E3933">
              <w:rPr>
                <w:rFonts w:eastAsia="Times New Roman" w:cs="Calibri"/>
                <w:color w:val="000000"/>
                <w:sz w:val="20"/>
                <w:szCs w:val="20"/>
              </w:rPr>
              <w:t>766 204 933,30</w:t>
            </w:r>
          </w:p>
        </w:tc>
        <w:tc>
          <w:tcPr>
            <w:tcW w:w="1903" w:type="dxa"/>
            <w:tcBorders>
              <w:top w:val="nil"/>
              <w:left w:val="nil"/>
              <w:bottom w:val="single" w:sz="4" w:space="0" w:color="auto"/>
              <w:right w:val="single" w:sz="4" w:space="0" w:color="auto"/>
            </w:tcBorders>
            <w:shd w:val="clear" w:color="auto" w:fill="auto"/>
            <w:noWrap/>
            <w:vAlign w:val="center"/>
            <w:hideMark/>
          </w:tcPr>
          <w:p w14:paraId="5C2747D7" w14:textId="77777777" w:rsidR="00C91DD5" w:rsidRPr="001E3933" w:rsidRDefault="00C91DD5" w:rsidP="004C12C5">
            <w:pPr>
              <w:spacing w:before="100" w:beforeAutospacing="1" w:after="100" w:afterAutospacing="1" w:line="240" w:lineRule="atLeast"/>
              <w:ind w:left="-57" w:right="-57" w:firstLine="0"/>
              <w:jc w:val="left"/>
              <w:rPr>
                <w:rFonts w:eastAsia="Times New Roman" w:cs="Calibri"/>
                <w:color w:val="000000"/>
                <w:sz w:val="20"/>
                <w:szCs w:val="20"/>
              </w:rPr>
            </w:pPr>
            <w:r w:rsidRPr="001E3933">
              <w:rPr>
                <w:rFonts w:eastAsia="Times New Roman" w:cs="Calibri"/>
                <w:color w:val="000000"/>
                <w:sz w:val="20"/>
                <w:szCs w:val="20"/>
              </w:rPr>
              <w:t> </w:t>
            </w:r>
          </w:p>
        </w:tc>
        <w:tc>
          <w:tcPr>
            <w:tcW w:w="2175" w:type="dxa"/>
            <w:tcBorders>
              <w:top w:val="nil"/>
              <w:left w:val="nil"/>
              <w:bottom w:val="single" w:sz="4" w:space="0" w:color="auto"/>
              <w:right w:val="single" w:sz="4" w:space="0" w:color="auto"/>
            </w:tcBorders>
            <w:shd w:val="clear" w:color="auto" w:fill="auto"/>
            <w:noWrap/>
            <w:vAlign w:val="center"/>
            <w:hideMark/>
          </w:tcPr>
          <w:p w14:paraId="69FBF30C" w14:textId="77777777" w:rsidR="00C91DD5" w:rsidRPr="001E3933" w:rsidRDefault="00C91DD5" w:rsidP="004C12C5">
            <w:pPr>
              <w:spacing w:before="100" w:beforeAutospacing="1" w:after="100" w:afterAutospacing="1" w:line="240" w:lineRule="atLeast"/>
              <w:ind w:left="-57" w:right="-57" w:firstLine="0"/>
              <w:jc w:val="left"/>
              <w:rPr>
                <w:rFonts w:eastAsia="Times New Roman" w:cs="Calibri"/>
                <w:color w:val="000000"/>
                <w:sz w:val="20"/>
                <w:szCs w:val="20"/>
              </w:rPr>
            </w:pPr>
            <w:r w:rsidRPr="001E3933">
              <w:rPr>
                <w:rFonts w:eastAsia="Times New Roman" w:cs="Calibri"/>
                <w:color w:val="000000"/>
                <w:sz w:val="20"/>
                <w:szCs w:val="20"/>
              </w:rPr>
              <w:t> </w:t>
            </w:r>
          </w:p>
        </w:tc>
        <w:tc>
          <w:tcPr>
            <w:tcW w:w="1802" w:type="dxa"/>
            <w:tcBorders>
              <w:top w:val="nil"/>
              <w:left w:val="nil"/>
              <w:bottom w:val="single" w:sz="4" w:space="0" w:color="auto"/>
              <w:right w:val="single" w:sz="4" w:space="0" w:color="auto"/>
            </w:tcBorders>
            <w:shd w:val="clear" w:color="auto" w:fill="auto"/>
            <w:noWrap/>
            <w:vAlign w:val="center"/>
            <w:hideMark/>
          </w:tcPr>
          <w:p w14:paraId="01A7FB70" w14:textId="77777777" w:rsidR="00C91DD5" w:rsidRPr="001E3933" w:rsidRDefault="00C91DD5" w:rsidP="004C12C5">
            <w:pPr>
              <w:spacing w:before="100" w:beforeAutospacing="1" w:after="100" w:afterAutospacing="1" w:line="240" w:lineRule="atLeast"/>
              <w:ind w:left="-57" w:right="-57" w:firstLine="0"/>
              <w:jc w:val="left"/>
              <w:rPr>
                <w:rFonts w:eastAsia="Times New Roman" w:cs="Calibri"/>
                <w:color w:val="000000"/>
                <w:sz w:val="20"/>
                <w:szCs w:val="20"/>
              </w:rPr>
            </w:pPr>
            <w:r w:rsidRPr="001E3933">
              <w:rPr>
                <w:rFonts w:eastAsia="Times New Roman" w:cs="Calibri"/>
                <w:color w:val="000000"/>
                <w:sz w:val="20"/>
                <w:szCs w:val="20"/>
              </w:rPr>
              <w:t> </w:t>
            </w:r>
          </w:p>
        </w:tc>
      </w:tr>
      <w:tr w:rsidR="001E3933" w:rsidRPr="009A4AE6" w14:paraId="700FE674" w14:textId="77777777" w:rsidTr="001E3933">
        <w:trPr>
          <w:gridAfter w:val="1"/>
          <w:wAfter w:w="146" w:type="dxa"/>
          <w:trHeight w:val="297"/>
          <w:jc w:val="center"/>
        </w:trPr>
        <w:tc>
          <w:tcPr>
            <w:tcW w:w="2574" w:type="dxa"/>
            <w:tcBorders>
              <w:top w:val="nil"/>
              <w:left w:val="single" w:sz="8" w:space="0" w:color="auto"/>
              <w:bottom w:val="single" w:sz="8" w:space="0" w:color="auto"/>
              <w:right w:val="single" w:sz="8" w:space="0" w:color="auto"/>
            </w:tcBorders>
            <w:shd w:val="clear" w:color="auto" w:fill="auto"/>
            <w:noWrap/>
            <w:vAlign w:val="center"/>
          </w:tcPr>
          <w:p w14:paraId="3D57C456" w14:textId="41962262" w:rsidR="001E3933" w:rsidRPr="001E3933" w:rsidRDefault="001E3933" w:rsidP="001E3933">
            <w:pPr>
              <w:spacing w:before="0" w:after="0" w:line="240" w:lineRule="auto"/>
              <w:ind w:left="-57" w:right="-57" w:firstLine="0"/>
              <w:rPr>
                <w:rFonts w:eastAsia="Times New Roman" w:cs="Calibri"/>
                <w:color w:val="000000"/>
                <w:sz w:val="20"/>
                <w:szCs w:val="20"/>
              </w:rPr>
            </w:pPr>
            <w:r w:rsidRPr="001E3933">
              <w:rPr>
                <w:rFonts w:eastAsia="Times New Roman" w:cs="Calibri"/>
                <w:color w:val="000000"/>
                <w:sz w:val="20"/>
                <w:szCs w:val="20"/>
              </w:rPr>
              <w:t>CORBANA</w:t>
            </w:r>
          </w:p>
        </w:tc>
        <w:tc>
          <w:tcPr>
            <w:tcW w:w="1903" w:type="dxa"/>
            <w:tcBorders>
              <w:top w:val="nil"/>
              <w:left w:val="nil"/>
              <w:bottom w:val="single" w:sz="8" w:space="0" w:color="auto"/>
              <w:right w:val="single" w:sz="8" w:space="0" w:color="auto"/>
            </w:tcBorders>
            <w:shd w:val="clear" w:color="auto" w:fill="auto"/>
            <w:noWrap/>
            <w:vAlign w:val="center"/>
          </w:tcPr>
          <w:p w14:paraId="6B13DC53" w14:textId="77777777" w:rsidR="001E3933" w:rsidRPr="001E3933" w:rsidRDefault="001E3933" w:rsidP="001E3933">
            <w:pPr>
              <w:spacing w:before="0" w:after="0" w:line="240" w:lineRule="auto"/>
              <w:ind w:left="-57" w:right="-57" w:firstLine="0"/>
              <w:jc w:val="left"/>
              <w:rPr>
                <w:rFonts w:ascii="Arial" w:eastAsia="Times New Roman" w:hAnsi="Arial" w:cs="Arial"/>
                <w:color w:val="000000"/>
                <w:sz w:val="20"/>
                <w:szCs w:val="20"/>
              </w:rPr>
            </w:pPr>
          </w:p>
        </w:tc>
        <w:tc>
          <w:tcPr>
            <w:tcW w:w="1904" w:type="dxa"/>
            <w:tcBorders>
              <w:top w:val="nil"/>
              <w:left w:val="single" w:sz="4" w:space="0" w:color="auto"/>
              <w:bottom w:val="single" w:sz="4" w:space="0" w:color="auto"/>
              <w:right w:val="single" w:sz="4" w:space="0" w:color="auto"/>
            </w:tcBorders>
            <w:shd w:val="clear" w:color="auto" w:fill="auto"/>
            <w:noWrap/>
            <w:vAlign w:val="center"/>
          </w:tcPr>
          <w:p w14:paraId="3EB9F45C" w14:textId="77777777" w:rsidR="001E3933" w:rsidRPr="001E3933" w:rsidRDefault="001E3933" w:rsidP="001E3933">
            <w:pPr>
              <w:spacing w:before="0" w:after="0" w:line="240" w:lineRule="auto"/>
              <w:ind w:firstLine="0"/>
              <w:rPr>
                <w:rFonts w:eastAsia="Times New Roman" w:cs="Calibri"/>
                <w:color w:val="000000"/>
                <w:sz w:val="16"/>
                <w:szCs w:val="16"/>
              </w:rPr>
            </w:pPr>
            <w:r w:rsidRPr="001E3933">
              <w:rPr>
                <w:rFonts w:ascii="Arial" w:eastAsia="Times New Roman" w:hAnsi="Arial" w:cs="Arial"/>
                <w:color w:val="000000"/>
                <w:sz w:val="16"/>
                <w:szCs w:val="16"/>
              </w:rPr>
              <w:t>₡</w:t>
            </w:r>
            <w:r w:rsidRPr="001E3933">
              <w:rPr>
                <w:rFonts w:eastAsia="Times New Roman" w:cs="Calibri"/>
                <w:color w:val="000000"/>
                <w:sz w:val="16"/>
                <w:szCs w:val="16"/>
              </w:rPr>
              <w:t xml:space="preserve"> 654 173 473,60</w:t>
            </w:r>
          </w:p>
          <w:p w14:paraId="73F8481F" w14:textId="77777777" w:rsidR="001E3933" w:rsidRPr="001E3933" w:rsidRDefault="001E3933" w:rsidP="001E3933">
            <w:pPr>
              <w:spacing w:before="0" w:after="0" w:line="240" w:lineRule="auto"/>
              <w:ind w:left="-57" w:right="-57" w:firstLine="0"/>
              <w:jc w:val="left"/>
              <w:rPr>
                <w:rFonts w:ascii="Arial" w:eastAsia="Times New Roman" w:hAnsi="Arial" w:cs="Arial"/>
                <w:color w:val="000000"/>
                <w:sz w:val="20"/>
                <w:szCs w:val="20"/>
              </w:rPr>
            </w:pPr>
          </w:p>
        </w:tc>
        <w:tc>
          <w:tcPr>
            <w:tcW w:w="1903" w:type="dxa"/>
            <w:tcBorders>
              <w:top w:val="nil"/>
              <w:left w:val="nil"/>
              <w:bottom w:val="single" w:sz="4" w:space="0" w:color="auto"/>
              <w:right w:val="single" w:sz="4" w:space="0" w:color="auto"/>
            </w:tcBorders>
            <w:shd w:val="clear" w:color="auto" w:fill="auto"/>
            <w:noWrap/>
            <w:vAlign w:val="center"/>
          </w:tcPr>
          <w:p w14:paraId="16F3C3BA" w14:textId="77777777" w:rsidR="001E3933" w:rsidRPr="001E3933" w:rsidRDefault="001E3933" w:rsidP="001E3933">
            <w:pPr>
              <w:spacing w:before="0" w:after="0" w:line="240" w:lineRule="auto"/>
              <w:ind w:left="-57" w:right="-57" w:firstLine="0"/>
              <w:jc w:val="left"/>
              <w:rPr>
                <w:rFonts w:eastAsia="Times New Roman" w:cs="Calibri"/>
                <w:color w:val="000000"/>
                <w:sz w:val="20"/>
                <w:szCs w:val="20"/>
              </w:rPr>
            </w:pPr>
          </w:p>
        </w:tc>
        <w:tc>
          <w:tcPr>
            <w:tcW w:w="2175" w:type="dxa"/>
            <w:tcBorders>
              <w:top w:val="nil"/>
              <w:left w:val="nil"/>
              <w:bottom w:val="single" w:sz="4" w:space="0" w:color="auto"/>
              <w:right w:val="single" w:sz="4" w:space="0" w:color="auto"/>
            </w:tcBorders>
            <w:shd w:val="clear" w:color="auto" w:fill="auto"/>
            <w:noWrap/>
            <w:vAlign w:val="center"/>
          </w:tcPr>
          <w:p w14:paraId="20A870CB" w14:textId="77777777" w:rsidR="001E3933" w:rsidRPr="001E3933" w:rsidRDefault="001E3933" w:rsidP="001E3933">
            <w:pPr>
              <w:spacing w:before="0" w:after="0" w:line="240" w:lineRule="auto"/>
              <w:ind w:left="-57" w:right="-57" w:firstLine="0"/>
              <w:jc w:val="left"/>
              <w:rPr>
                <w:rFonts w:eastAsia="Times New Roman" w:cs="Calibri"/>
                <w:color w:val="000000"/>
                <w:sz w:val="20"/>
                <w:szCs w:val="20"/>
              </w:rPr>
            </w:pPr>
          </w:p>
        </w:tc>
        <w:tc>
          <w:tcPr>
            <w:tcW w:w="1802" w:type="dxa"/>
            <w:tcBorders>
              <w:top w:val="nil"/>
              <w:left w:val="nil"/>
              <w:bottom w:val="single" w:sz="4" w:space="0" w:color="auto"/>
              <w:right w:val="single" w:sz="4" w:space="0" w:color="auto"/>
            </w:tcBorders>
            <w:shd w:val="clear" w:color="auto" w:fill="auto"/>
            <w:noWrap/>
            <w:vAlign w:val="center"/>
          </w:tcPr>
          <w:p w14:paraId="78FBD464" w14:textId="77777777" w:rsidR="001E3933" w:rsidRPr="001E3933" w:rsidRDefault="001E3933" w:rsidP="001E3933">
            <w:pPr>
              <w:spacing w:before="0" w:after="0" w:line="240" w:lineRule="auto"/>
              <w:ind w:left="-57" w:right="-57" w:firstLine="0"/>
              <w:jc w:val="left"/>
              <w:rPr>
                <w:rFonts w:eastAsia="Times New Roman" w:cs="Calibri"/>
                <w:color w:val="000000"/>
                <w:sz w:val="20"/>
                <w:szCs w:val="20"/>
              </w:rPr>
            </w:pPr>
          </w:p>
        </w:tc>
      </w:tr>
      <w:tr w:rsidR="00C91DD5" w:rsidRPr="009A4AE6" w14:paraId="4E19110F" w14:textId="77777777" w:rsidTr="001E3933">
        <w:trPr>
          <w:gridAfter w:val="1"/>
          <w:wAfter w:w="146" w:type="dxa"/>
          <w:trHeight w:val="269"/>
          <w:jc w:val="center"/>
        </w:trPr>
        <w:tc>
          <w:tcPr>
            <w:tcW w:w="2574" w:type="dxa"/>
            <w:tcBorders>
              <w:top w:val="nil"/>
              <w:left w:val="single" w:sz="8" w:space="0" w:color="auto"/>
              <w:bottom w:val="single" w:sz="8" w:space="0" w:color="auto"/>
              <w:right w:val="single" w:sz="8" w:space="0" w:color="auto"/>
            </w:tcBorders>
            <w:shd w:val="clear" w:color="auto" w:fill="auto"/>
            <w:noWrap/>
            <w:vAlign w:val="center"/>
            <w:hideMark/>
          </w:tcPr>
          <w:p w14:paraId="6D1C0824" w14:textId="77777777" w:rsidR="00C91DD5" w:rsidRPr="001E3933" w:rsidRDefault="00C91DD5" w:rsidP="000E2869">
            <w:pPr>
              <w:spacing w:before="100" w:beforeAutospacing="1" w:after="100" w:afterAutospacing="1" w:line="240" w:lineRule="atLeast"/>
              <w:ind w:left="-57" w:right="-57" w:firstLine="0"/>
              <w:rPr>
                <w:rFonts w:eastAsia="Times New Roman" w:cs="Calibri"/>
                <w:b/>
                <w:bCs/>
                <w:color w:val="000000"/>
                <w:sz w:val="20"/>
                <w:szCs w:val="20"/>
              </w:rPr>
            </w:pPr>
            <w:r w:rsidRPr="001E3933">
              <w:rPr>
                <w:rFonts w:eastAsia="Times New Roman" w:cs="Calibri"/>
                <w:b/>
                <w:bCs/>
                <w:color w:val="000000"/>
                <w:sz w:val="20"/>
                <w:szCs w:val="20"/>
              </w:rPr>
              <w:t>Total</w:t>
            </w:r>
          </w:p>
        </w:tc>
        <w:tc>
          <w:tcPr>
            <w:tcW w:w="1903" w:type="dxa"/>
            <w:tcBorders>
              <w:top w:val="nil"/>
              <w:left w:val="nil"/>
              <w:bottom w:val="single" w:sz="8" w:space="0" w:color="auto"/>
              <w:right w:val="single" w:sz="8" w:space="0" w:color="auto"/>
            </w:tcBorders>
            <w:shd w:val="clear" w:color="auto" w:fill="auto"/>
            <w:noWrap/>
            <w:vAlign w:val="center"/>
            <w:hideMark/>
          </w:tcPr>
          <w:p w14:paraId="6771479F" w14:textId="77777777" w:rsidR="00C91DD5" w:rsidRPr="001E3933" w:rsidRDefault="00C91DD5" w:rsidP="004C12C5">
            <w:pPr>
              <w:spacing w:before="100" w:beforeAutospacing="1" w:after="100" w:afterAutospacing="1" w:line="240" w:lineRule="atLeast"/>
              <w:ind w:left="-57" w:right="-57" w:firstLine="0"/>
              <w:jc w:val="left"/>
              <w:rPr>
                <w:rFonts w:eastAsia="Times New Roman" w:cs="Calibri"/>
                <w:b/>
                <w:bCs/>
                <w:color w:val="000000"/>
                <w:sz w:val="20"/>
                <w:szCs w:val="20"/>
              </w:rPr>
            </w:pPr>
            <w:r w:rsidRPr="001E3933">
              <w:rPr>
                <w:rFonts w:ascii="Arial" w:eastAsia="Times New Roman" w:hAnsi="Arial" w:cs="Arial"/>
                <w:b/>
                <w:bCs/>
                <w:color w:val="000000"/>
                <w:sz w:val="20"/>
                <w:szCs w:val="20"/>
              </w:rPr>
              <w:t>₡</w:t>
            </w:r>
            <w:r w:rsidRPr="001E3933">
              <w:rPr>
                <w:rFonts w:eastAsia="Times New Roman" w:cs="Calibri"/>
                <w:b/>
                <w:bCs/>
                <w:color w:val="000000"/>
                <w:sz w:val="20"/>
                <w:szCs w:val="20"/>
              </w:rPr>
              <w:t>2 010 038 032,51</w:t>
            </w:r>
          </w:p>
        </w:tc>
        <w:tc>
          <w:tcPr>
            <w:tcW w:w="1904" w:type="dxa"/>
            <w:tcBorders>
              <w:top w:val="nil"/>
              <w:left w:val="nil"/>
              <w:bottom w:val="single" w:sz="8" w:space="0" w:color="auto"/>
              <w:right w:val="single" w:sz="8" w:space="0" w:color="auto"/>
            </w:tcBorders>
            <w:shd w:val="clear" w:color="auto" w:fill="auto"/>
            <w:noWrap/>
            <w:vAlign w:val="center"/>
            <w:hideMark/>
          </w:tcPr>
          <w:p w14:paraId="7FD58EA0" w14:textId="77777777" w:rsidR="00C91DD5" w:rsidRPr="001E3933" w:rsidRDefault="00C91DD5" w:rsidP="004C12C5">
            <w:pPr>
              <w:spacing w:before="100" w:beforeAutospacing="1" w:after="100" w:afterAutospacing="1" w:line="240" w:lineRule="atLeast"/>
              <w:ind w:left="-57" w:right="-57" w:firstLine="0"/>
              <w:jc w:val="left"/>
              <w:rPr>
                <w:rFonts w:eastAsia="Times New Roman" w:cs="Calibri"/>
                <w:b/>
                <w:bCs/>
                <w:color w:val="000000"/>
                <w:sz w:val="20"/>
                <w:szCs w:val="20"/>
              </w:rPr>
            </w:pPr>
            <w:r w:rsidRPr="001E3933">
              <w:rPr>
                <w:rFonts w:ascii="Arial" w:eastAsia="Times New Roman" w:hAnsi="Arial" w:cs="Arial"/>
                <w:b/>
                <w:bCs/>
                <w:color w:val="000000"/>
                <w:sz w:val="20"/>
                <w:szCs w:val="20"/>
              </w:rPr>
              <w:t>₡</w:t>
            </w:r>
            <w:r w:rsidRPr="001E3933">
              <w:rPr>
                <w:rFonts w:eastAsia="Times New Roman" w:cs="Calibri"/>
                <w:b/>
                <w:bCs/>
                <w:color w:val="000000"/>
                <w:sz w:val="20"/>
                <w:szCs w:val="20"/>
              </w:rPr>
              <w:t>3 430 498 629,34</w:t>
            </w:r>
          </w:p>
        </w:tc>
        <w:tc>
          <w:tcPr>
            <w:tcW w:w="1903" w:type="dxa"/>
            <w:tcBorders>
              <w:top w:val="nil"/>
              <w:left w:val="nil"/>
              <w:bottom w:val="single" w:sz="8" w:space="0" w:color="auto"/>
              <w:right w:val="single" w:sz="8" w:space="0" w:color="auto"/>
            </w:tcBorders>
            <w:shd w:val="clear" w:color="auto" w:fill="auto"/>
            <w:noWrap/>
            <w:vAlign w:val="center"/>
            <w:hideMark/>
          </w:tcPr>
          <w:p w14:paraId="3ECD9799" w14:textId="03A632AE" w:rsidR="00C91DD5" w:rsidRPr="001E3933" w:rsidRDefault="00C91DD5" w:rsidP="004C12C5">
            <w:pPr>
              <w:spacing w:before="100" w:beforeAutospacing="1" w:after="100" w:afterAutospacing="1" w:line="240" w:lineRule="atLeast"/>
              <w:ind w:left="-57" w:right="-57" w:firstLine="0"/>
              <w:jc w:val="left"/>
              <w:rPr>
                <w:rFonts w:eastAsia="Times New Roman" w:cs="Calibri"/>
                <w:b/>
                <w:bCs/>
                <w:color w:val="000000"/>
                <w:sz w:val="20"/>
                <w:szCs w:val="20"/>
              </w:rPr>
            </w:pPr>
            <w:r w:rsidRPr="001E3933">
              <w:rPr>
                <w:rFonts w:ascii="Arial" w:eastAsia="Times New Roman" w:hAnsi="Arial" w:cs="Arial"/>
                <w:b/>
                <w:bCs/>
                <w:color w:val="000000"/>
                <w:sz w:val="20"/>
                <w:szCs w:val="20"/>
              </w:rPr>
              <w:t>₡</w:t>
            </w:r>
            <w:r w:rsidRPr="001E3933">
              <w:rPr>
                <w:rFonts w:eastAsia="Times New Roman" w:cs="Calibri"/>
                <w:b/>
                <w:bCs/>
                <w:color w:val="000000"/>
                <w:sz w:val="20"/>
                <w:szCs w:val="20"/>
              </w:rPr>
              <w:t>1 567 594 059,49</w:t>
            </w:r>
          </w:p>
        </w:tc>
        <w:tc>
          <w:tcPr>
            <w:tcW w:w="2175" w:type="dxa"/>
            <w:tcBorders>
              <w:top w:val="nil"/>
              <w:left w:val="nil"/>
              <w:bottom w:val="single" w:sz="8" w:space="0" w:color="auto"/>
              <w:right w:val="single" w:sz="8" w:space="0" w:color="auto"/>
            </w:tcBorders>
            <w:shd w:val="clear" w:color="auto" w:fill="auto"/>
            <w:noWrap/>
            <w:vAlign w:val="center"/>
            <w:hideMark/>
          </w:tcPr>
          <w:p w14:paraId="703D8BA4" w14:textId="17A170C4" w:rsidR="00C91DD5" w:rsidRPr="001E3933" w:rsidRDefault="00C91DD5" w:rsidP="004C12C5">
            <w:pPr>
              <w:spacing w:before="100" w:beforeAutospacing="1" w:after="100" w:afterAutospacing="1" w:line="240" w:lineRule="atLeast"/>
              <w:ind w:left="-57" w:right="-57" w:firstLine="0"/>
              <w:jc w:val="left"/>
              <w:rPr>
                <w:rFonts w:eastAsia="Times New Roman" w:cs="Calibri"/>
                <w:b/>
                <w:bCs/>
                <w:color w:val="000000"/>
                <w:sz w:val="20"/>
                <w:szCs w:val="20"/>
              </w:rPr>
            </w:pPr>
            <w:r w:rsidRPr="001E3933">
              <w:rPr>
                <w:rFonts w:ascii="Arial" w:eastAsia="Times New Roman" w:hAnsi="Arial" w:cs="Arial"/>
                <w:b/>
                <w:bCs/>
                <w:color w:val="000000"/>
                <w:sz w:val="20"/>
                <w:szCs w:val="20"/>
              </w:rPr>
              <w:t>₡</w:t>
            </w:r>
            <w:r w:rsidRPr="001E3933">
              <w:rPr>
                <w:rFonts w:eastAsia="Times New Roman" w:cs="Calibri"/>
                <w:b/>
                <w:bCs/>
                <w:color w:val="000000"/>
                <w:sz w:val="20"/>
                <w:szCs w:val="20"/>
              </w:rPr>
              <w:t>2 135 368 063,15</w:t>
            </w:r>
          </w:p>
        </w:tc>
        <w:tc>
          <w:tcPr>
            <w:tcW w:w="1802" w:type="dxa"/>
            <w:tcBorders>
              <w:top w:val="nil"/>
              <w:left w:val="nil"/>
              <w:bottom w:val="single" w:sz="8" w:space="0" w:color="auto"/>
              <w:right w:val="single" w:sz="8" w:space="0" w:color="auto"/>
            </w:tcBorders>
            <w:shd w:val="clear" w:color="auto" w:fill="auto"/>
            <w:noWrap/>
            <w:vAlign w:val="center"/>
            <w:hideMark/>
          </w:tcPr>
          <w:p w14:paraId="0423023A" w14:textId="769D40EA" w:rsidR="00C91DD5" w:rsidRPr="001E3933" w:rsidRDefault="00C91DD5" w:rsidP="004C12C5">
            <w:pPr>
              <w:spacing w:before="100" w:beforeAutospacing="1" w:after="100" w:afterAutospacing="1" w:line="240" w:lineRule="atLeast"/>
              <w:ind w:left="-57" w:right="-57" w:firstLine="0"/>
              <w:jc w:val="left"/>
              <w:rPr>
                <w:rFonts w:eastAsia="Times New Roman" w:cs="Calibri"/>
                <w:b/>
                <w:bCs/>
                <w:color w:val="000000"/>
                <w:sz w:val="20"/>
                <w:szCs w:val="20"/>
              </w:rPr>
            </w:pPr>
            <w:r w:rsidRPr="001E3933">
              <w:rPr>
                <w:rFonts w:ascii="Arial" w:eastAsia="Times New Roman" w:hAnsi="Arial" w:cs="Arial"/>
                <w:b/>
                <w:bCs/>
                <w:color w:val="000000"/>
                <w:sz w:val="20"/>
                <w:szCs w:val="20"/>
              </w:rPr>
              <w:t>₡</w:t>
            </w:r>
            <w:r w:rsidRPr="001E3933">
              <w:rPr>
                <w:rFonts w:eastAsia="Times New Roman" w:cs="Calibri"/>
                <w:b/>
                <w:bCs/>
                <w:color w:val="000000"/>
                <w:sz w:val="20"/>
                <w:szCs w:val="20"/>
              </w:rPr>
              <w:t>2103 290 245,05</w:t>
            </w:r>
          </w:p>
        </w:tc>
      </w:tr>
      <w:tr w:rsidR="00C91DD5" w:rsidRPr="009A4AE6" w14:paraId="6D674CBB" w14:textId="77777777" w:rsidTr="00427B6A">
        <w:trPr>
          <w:gridAfter w:val="1"/>
          <w:wAfter w:w="146" w:type="dxa"/>
          <w:trHeight w:val="517"/>
          <w:jc w:val="center"/>
        </w:trPr>
        <w:tc>
          <w:tcPr>
            <w:tcW w:w="2574" w:type="dxa"/>
            <w:vMerge w:val="restart"/>
            <w:tcBorders>
              <w:top w:val="nil"/>
              <w:left w:val="single" w:sz="8" w:space="0" w:color="auto"/>
              <w:bottom w:val="single" w:sz="8" w:space="0" w:color="000000"/>
              <w:right w:val="single" w:sz="8" w:space="0" w:color="auto"/>
            </w:tcBorders>
            <w:shd w:val="clear" w:color="000000" w:fill="D9D9D9"/>
            <w:hideMark/>
          </w:tcPr>
          <w:p w14:paraId="32B049D0" w14:textId="77777777" w:rsidR="00C91DD5" w:rsidRPr="009A4AE6" w:rsidRDefault="00C91DD5" w:rsidP="000E2869">
            <w:pPr>
              <w:spacing w:before="100" w:beforeAutospacing="1" w:after="100" w:afterAutospacing="1" w:line="240" w:lineRule="atLeast"/>
              <w:ind w:left="-57" w:right="-57" w:firstLine="0"/>
              <w:jc w:val="center"/>
              <w:rPr>
                <w:rFonts w:eastAsia="Times New Roman" w:cs="Calibri"/>
                <w:b/>
                <w:bCs/>
                <w:color w:val="000000"/>
                <w:sz w:val="20"/>
                <w:szCs w:val="20"/>
              </w:rPr>
            </w:pPr>
            <w:r w:rsidRPr="009A4AE6">
              <w:rPr>
                <w:rFonts w:eastAsia="Times New Roman" w:cs="Calibri"/>
                <w:b/>
                <w:bCs/>
                <w:color w:val="000000"/>
                <w:sz w:val="20"/>
                <w:szCs w:val="20"/>
              </w:rPr>
              <w:t>Disponible Plan quinquenal</w:t>
            </w:r>
          </w:p>
        </w:tc>
        <w:tc>
          <w:tcPr>
            <w:tcW w:w="1903" w:type="dxa"/>
            <w:vMerge w:val="restart"/>
            <w:tcBorders>
              <w:top w:val="nil"/>
              <w:left w:val="single" w:sz="8" w:space="0" w:color="auto"/>
              <w:bottom w:val="single" w:sz="8" w:space="0" w:color="000000"/>
              <w:right w:val="single" w:sz="8" w:space="0" w:color="auto"/>
            </w:tcBorders>
            <w:shd w:val="clear" w:color="000000" w:fill="D9D9D9"/>
            <w:noWrap/>
            <w:hideMark/>
          </w:tcPr>
          <w:p w14:paraId="300C707A" w14:textId="77777777" w:rsidR="00C91DD5" w:rsidRPr="009A4AE6" w:rsidRDefault="00C91DD5" w:rsidP="004C12C5">
            <w:pPr>
              <w:spacing w:before="100" w:beforeAutospacing="1" w:after="100" w:afterAutospacing="1" w:line="240" w:lineRule="atLeast"/>
              <w:ind w:left="-57" w:right="-57" w:firstLine="0"/>
              <w:jc w:val="left"/>
              <w:rPr>
                <w:rFonts w:eastAsia="Times New Roman" w:cs="Calibri"/>
                <w:b/>
                <w:bCs/>
                <w:color w:val="000000"/>
                <w:sz w:val="20"/>
                <w:szCs w:val="20"/>
              </w:rPr>
            </w:pPr>
            <w:r w:rsidRPr="009A4AE6">
              <w:rPr>
                <w:rFonts w:ascii="Arial" w:eastAsia="Times New Roman" w:hAnsi="Arial" w:cs="Arial"/>
                <w:b/>
                <w:bCs/>
                <w:color w:val="000000"/>
                <w:sz w:val="20"/>
                <w:szCs w:val="20"/>
              </w:rPr>
              <w:t>₡</w:t>
            </w:r>
            <w:r w:rsidRPr="009A4AE6">
              <w:rPr>
                <w:rFonts w:eastAsia="Times New Roman" w:cs="Calibri"/>
                <w:b/>
                <w:bCs/>
                <w:color w:val="000000"/>
                <w:sz w:val="20"/>
                <w:szCs w:val="20"/>
              </w:rPr>
              <w:t>2 010 038 032,51</w:t>
            </w:r>
          </w:p>
        </w:tc>
        <w:tc>
          <w:tcPr>
            <w:tcW w:w="1904" w:type="dxa"/>
            <w:vMerge w:val="restart"/>
            <w:tcBorders>
              <w:top w:val="nil"/>
              <w:left w:val="single" w:sz="8" w:space="0" w:color="auto"/>
              <w:bottom w:val="single" w:sz="8" w:space="0" w:color="000000"/>
              <w:right w:val="single" w:sz="8" w:space="0" w:color="auto"/>
            </w:tcBorders>
            <w:shd w:val="clear" w:color="000000" w:fill="D9D9D9"/>
            <w:noWrap/>
            <w:hideMark/>
          </w:tcPr>
          <w:p w14:paraId="4DF73046" w14:textId="70D65818" w:rsidR="001E3933" w:rsidRPr="009A4AE6" w:rsidRDefault="00C91DD5" w:rsidP="004C12C5">
            <w:pPr>
              <w:spacing w:before="100" w:beforeAutospacing="1" w:after="100" w:afterAutospacing="1" w:line="240" w:lineRule="atLeast"/>
              <w:ind w:left="-57" w:right="-57" w:firstLine="0"/>
              <w:jc w:val="left"/>
              <w:rPr>
                <w:rFonts w:eastAsia="Times New Roman" w:cs="Calibri"/>
                <w:b/>
                <w:bCs/>
                <w:color w:val="000000"/>
                <w:sz w:val="20"/>
                <w:szCs w:val="20"/>
              </w:rPr>
            </w:pPr>
            <w:r w:rsidRPr="009A4AE6">
              <w:rPr>
                <w:rFonts w:ascii="Arial" w:eastAsia="Times New Roman" w:hAnsi="Arial" w:cs="Arial"/>
                <w:b/>
                <w:bCs/>
                <w:color w:val="000000"/>
                <w:sz w:val="20"/>
                <w:szCs w:val="20"/>
              </w:rPr>
              <w:t>₡</w:t>
            </w:r>
            <w:r w:rsidR="001E3933">
              <w:rPr>
                <w:rFonts w:ascii="Arial" w:eastAsia="Times New Roman" w:hAnsi="Arial" w:cs="Arial"/>
                <w:b/>
                <w:bCs/>
                <w:color w:val="000000"/>
                <w:sz w:val="20"/>
                <w:szCs w:val="20"/>
              </w:rPr>
              <w:t>4 084 672 102,94</w:t>
            </w:r>
          </w:p>
          <w:p w14:paraId="6843CFD6" w14:textId="7590C58A" w:rsidR="00C91DD5" w:rsidRPr="009A4AE6" w:rsidRDefault="00C91DD5" w:rsidP="001E3933">
            <w:pPr>
              <w:spacing w:before="0" w:after="0" w:line="240" w:lineRule="auto"/>
              <w:ind w:firstLine="0"/>
              <w:jc w:val="left"/>
              <w:rPr>
                <w:rFonts w:eastAsia="Times New Roman" w:cs="Calibri"/>
                <w:b/>
                <w:bCs/>
                <w:color w:val="000000"/>
                <w:sz w:val="20"/>
                <w:szCs w:val="20"/>
              </w:rPr>
            </w:pPr>
          </w:p>
        </w:tc>
        <w:tc>
          <w:tcPr>
            <w:tcW w:w="1903" w:type="dxa"/>
            <w:vMerge w:val="restart"/>
            <w:tcBorders>
              <w:top w:val="nil"/>
              <w:left w:val="single" w:sz="8" w:space="0" w:color="auto"/>
              <w:bottom w:val="single" w:sz="8" w:space="0" w:color="000000"/>
              <w:right w:val="single" w:sz="8" w:space="0" w:color="auto"/>
            </w:tcBorders>
            <w:shd w:val="clear" w:color="000000" w:fill="D9D9D9"/>
            <w:noWrap/>
            <w:hideMark/>
          </w:tcPr>
          <w:p w14:paraId="0C892494" w14:textId="19F2E9F2" w:rsidR="00C91DD5" w:rsidRPr="009A4AE6" w:rsidRDefault="00C91DD5" w:rsidP="004C12C5">
            <w:pPr>
              <w:spacing w:before="100" w:beforeAutospacing="1" w:after="100" w:afterAutospacing="1" w:line="240" w:lineRule="atLeast"/>
              <w:ind w:left="-57" w:right="-57" w:firstLine="0"/>
              <w:jc w:val="left"/>
              <w:rPr>
                <w:rFonts w:eastAsia="Times New Roman" w:cs="Calibri"/>
                <w:b/>
                <w:bCs/>
                <w:color w:val="000000"/>
                <w:sz w:val="20"/>
                <w:szCs w:val="20"/>
              </w:rPr>
            </w:pPr>
            <w:r w:rsidRPr="009A4AE6">
              <w:rPr>
                <w:rFonts w:ascii="Arial" w:eastAsia="Times New Roman" w:hAnsi="Arial" w:cs="Arial"/>
                <w:b/>
                <w:bCs/>
                <w:color w:val="000000"/>
                <w:sz w:val="20"/>
                <w:szCs w:val="20"/>
              </w:rPr>
              <w:t>₡</w:t>
            </w:r>
            <w:r w:rsidRPr="009A4AE6">
              <w:rPr>
                <w:rFonts w:eastAsia="Times New Roman" w:cs="Calibri"/>
                <w:b/>
                <w:bCs/>
                <w:color w:val="000000"/>
                <w:sz w:val="20"/>
                <w:szCs w:val="20"/>
              </w:rPr>
              <w:t>1 567 594 059,49</w:t>
            </w:r>
          </w:p>
        </w:tc>
        <w:tc>
          <w:tcPr>
            <w:tcW w:w="2175" w:type="dxa"/>
            <w:vMerge w:val="restart"/>
            <w:tcBorders>
              <w:top w:val="nil"/>
              <w:left w:val="single" w:sz="8" w:space="0" w:color="auto"/>
              <w:bottom w:val="single" w:sz="8" w:space="0" w:color="000000"/>
              <w:right w:val="single" w:sz="8" w:space="0" w:color="auto"/>
            </w:tcBorders>
            <w:shd w:val="clear" w:color="000000" w:fill="D9D9D9"/>
            <w:noWrap/>
            <w:hideMark/>
          </w:tcPr>
          <w:p w14:paraId="044D0175" w14:textId="349899EC" w:rsidR="00C91DD5" w:rsidRPr="009A4AE6" w:rsidRDefault="00C91DD5" w:rsidP="004C12C5">
            <w:pPr>
              <w:spacing w:before="100" w:beforeAutospacing="1" w:after="100" w:afterAutospacing="1" w:line="240" w:lineRule="atLeast"/>
              <w:ind w:left="-57" w:right="-57" w:firstLine="0"/>
              <w:jc w:val="left"/>
              <w:rPr>
                <w:rFonts w:eastAsia="Times New Roman" w:cs="Calibri"/>
                <w:b/>
                <w:bCs/>
                <w:color w:val="000000"/>
                <w:sz w:val="20"/>
                <w:szCs w:val="20"/>
              </w:rPr>
            </w:pPr>
            <w:r w:rsidRPr="009A4AE6">
              <w:rPr>
                <w:rFonts w:ascii="Arial" w:eastAsia="Times New Roman" w:hAnsi="Arial" w:cs="Arial"/>
                <w:b/>
                <w:bCs/>
                <w:color w:val="000000"/>
                <w:sz w:val="20"/>
                <w:szCs w:val="20"/>
              </w:rPr>
              <w:t>₡</w:t>
            </w:r>
            <w:r w:rsidRPr="009A4AE6">
              <w:rPr>
                <w:rFonts w:eastAsia="Times New Roman" w:cs="Calibri"/>
                <w:b/>
                <w:bCs/>
                <w:color w:val="000000"/>
                <w:sz w:val="20"/>
                <w:szCs w:val="20"/>
              </w:rPr>
              <w:t>2135 368 063,15</w:t>
            </w:r>
          </w:p>
        </w:tc>
        <w:tc>
          <w:tcPr>
            <w:tcW w:w="1802" w:type="dxa"/>
            <w:vMerge w:val="restart"/>
            <w:tcBorders>
              <w:top w:val="nil"/>
              <w:left w:val="single" w:sz="8" w:space="0" w:color="auto"/>
              <w:bottom w:val="single" w:sz="8" w:space="0" w:color="000000"/>
              <w:right w:val="single" w:sz="8" w:space="0" w:color="auto"/>
            </w:tcBorders>
            <w:shd w:val="clear" w:color="000000" w:fill="D9D9D9"/>
            <w:noWrap/>
            <w:hideMark/>
          </w:tcPr>
          <w:p w14:paraId="193DA81E" w14:textId="09D040E1" w:rsidR="00C91DD5" w:rsidRPr="009A4AE6" w:rsidRDefault="00C91DD5" w:rsidP="004C12C5">
            <w:pPr>
              <w:spacing w:before="100" w:beforeAutospacing="1" w:after="100" w:afterAutospacing="1" w:line="240" w:lineRule="atLeast"/>
              <w:ind w:right="-57" w:firstLine="0"/>
              <w:jc w:val="left"/>
              <w:rPr>
                <w:rFonts w:eastAsia="Times New Roman" w:cs="Calibri"/>
                <w:b/>
                <w:bCs/>
                <w:color w:val="000000"/>
                <w:sz w:val="20"/>
                <w:szCs w:val="20"/>
              </w:rPr>
            </w:pPr>
            <w:r w:rsidRPr="009A4AE6">
              <w:rPr>
                <w:rFonts w:ascii="Arial" w:eastAsia="Times New Roman" w:hAnsi="Arial" w:cs="Arial"/>
                <w:b/>
                <w:bCs/>
                <w:color w:val="000000"/>
                <w:sz w:val="20"/>
                <w:szCs w:val="20"/>
              </w:rPr>
              <w:t>₡</w:t>
            </w:r>
            <w:r w:rsidRPr="009A4AE6">
              <w:rPr>
                <w:rFonts w:eastAsia="Times New Roman" w:cs="Calibri"/>
                <w:b/>
                <w:bCs/>
                <w:color w:val="000000"/>
                <w:sz w:val="20"/>
                <w:szCs w:val="20"/>
              </w:rPr>
              <w:t>2103 290 245,05</w:t>
            </w:r>
          </w:p>
        </w:tc>
      </w:tr>
      <w:tr w:rsidR="00C91DD5" w:rsidRPr="009A4AE6" w14:paraId="0C94276D" w14:textId="77777777" w:rsidTr="00427B6A">
        <w:trPr>
          <w:trHeight w:val="129"/>
          <w:jc w:val="center"/>
        </w:trPr>
        <w:tc>
          <w:tcPr>
            <w:tcW w:w="2574" w:type="dxa"/>
            <w:vMerge/>
            <w:tcBorders>
              <w:top w:val="nil"/>
              <w:left w:val="single" w:sz="8" w:space="0" w:color="auto"/>
              <w:bottom w:val="single" w:sz="8" w:space="0" w:color="000000"/>
              <w:right w:val="single" w:sz="8" w:space="0" w:color="auto"/>
            </w:tcBorders>
            <w:vAlign w:val="center"/>
            <w:hideMark/>
          </w:tcPr>
          <w:p w14:paraId="2EF786DD" w14:textId="77777777" w:rsidR="00C91DD5" w:rsidRPr="009A4AE6" w:rsidRDefault="00C91DD5" w:rsidP="003B16A6">
            <w:pPr>
              <w:spacing w:before="100" w:beforeAutospacing="1" w:after="100" w:afterAutospacing="1" w:line="240" w:lineRule="auto"/>
              <w:ind w:left="-57" w:right="-57" w:firstLine="0"/>
              <w:jc w:val="left"/>
              <w:rPr>
                <w:rFonts w:eastAsia="Times New Roman" w:cs="Calibri"/>
                <w:b/>
                <w:bCs/>
                <w:color w:val="000000"/>
              </w:rPr>
            </w:pPr>
          </w:p>
        </w:tc>
        <w:tc>
          <w:tcPr>
            <w:tcW w:w="1903" w:type="dxa"/>
            <w:vMerge/>
            <w:tcBorders>
              <w:top w:val="nil"/>
              <w:left w:val="single" w:sz="8" w:space="0" w:color="auto"/>
              <w:bottom w:val="single" w:sz="8" w:space="0" w:color="000000"/>
              <w:right w:val="single" w:sz="8" w:space="0" w:color="auto"/>
            </w:tcBorders>
            <w:vAlign w:val="center"/>
            <w:hideMark/>
          </w:tcPr>
          <w:p w14:paraId="68FD9989" w14:textId="77777777" w:rsidR="00C91DD5" w:rsidRPr="009A4AE6" w:rsidRDefault="00C91DD5" w:rsidP="003B16A6">
            <w:pPr>
              <w:spacing w:before="100" w:beforeAutospacing="1" w:after="100" w:afterAutospacing="1" w:line="240" w:lineRule="auto"/>
              <w:ind w:left="-57" w:right="-57" w:firstLine="0"/>
              <w:jc w:val="left"/>
              <w:rPr>
                <w:rFonts w:eastAsia="Times New Roman" w:cs="Calibri"/>
                <w:b/>
                <w:bCs/>
                <w:color w:val="000000"/>
              </w:rPr>
            </w:pPr>
          </w:p>
        </w:tc>
        <w:tc>
          <w:tcPr>
            <w:tcW w:w="1904" w:type="dxa"/>
            <w:vMerge/>
            <w:tcBorders>
              <w:top w:val="nil"/>
              <w:left w:val="single" w:sz="8" w:space="0" w:color="auto"/>
              <w:bottom w:val="single" w:sz="8" w:space="0" w:color="000000"/>
              <w:right w:val="single" w:sz="8" w:space="0" w:color="auto"/>
            </w:tcBorders>
            <w:vAlign w:val="center"/>
            <w:hideMark/>
          </w:tcPr>
          <w:p w14:paraId="63F80106" w14:textId="77777777" w:rsidR="00C91DD5" w:rsidRPr="009A4AE6" w:rsidRDefault="00C91DD5" w:rsidP="003B16A6">
            <w:pPr>
              <w:spacing w:before="100" w:beforeAutospacing="1" w:after="100" w:afterAutospacing="1" w:line="240" w:lineRule="auto"/>
              <w:ind w:left="-57" w:right="-57" w:firstLine="0"/>
              <w:jc w:val="left"/>
              <w:rPr>
                <w:rFonts w:eastAsia="Times New Roman" w:cs="Calibri"/>
                <w:b/>
                <w:bCs/>
                <w:color w:val="000000"/>
              </w:rPr>
            </w:pPr>
          </w:p>
        </w:tc>
        <w:tc>
          <w:tcPr>
            <w:tcW w:w="1903" w:type="dxa"/>
            <w:vMerge/>
            <w:tcBorders>
              <w:top w:val="nil"/>
              <w:left w:val="single" w:sz="8" w:space="0" w:color="auto"/>
              <w:bottom w:val="single" w:sz="8" w:space="0" w:color="000000"/>
              <w:right w:val="single" w:sz="8" w:space="0" w:color="auto"/>
            </w:tcBorders>
            <w:vAlign w:val="center"/>
            <w:hideMark/>
          </w:tcPr>
          <w:p w14:paraId="3C4C1E5E" w14:textId="77777777" w:rsidR="00C91DD5" w:rsidRPr="009A4AE6" w:rsidRDefault="00C91DD5" w:rsidP="003B16A6">
            <w:pPr>
              <w:spacing w:before="100" w:beforeAutospacing="1" w:after="100" w:afterAutospacing="1" w:line="240" w:lineRule="auto"/>
              <w:ind w:left="-57" w:right="-57" w:firstLine="0"/>
              <w:jc w:val="left"/>
              <w:rPr>
                <w:rFonts w:eastAsia="Times New Roman" w:cs="Calibri"/>
                <w:b/>
                <w:bCs/>
                <w:color w:val="000000"/>
              </w:rPr>
            </w:pPr>
          </w:p>
        </w:tc>
        <w:tc>
          <w:tcPr>
            <w:tcW w:w="2175" w:type="dxa"/>
            <w:vMerge/>
            <w:tcBorders>
              <w:top w:val="nil"/>
              <w:left w:val="single" w:sz="8" w:space="0" w:color="auto"/>
              <w:bottom w:val="single" w:sz="8" w:space="0" w:color="000000"/>
              <w:right w:val="single" w:sz="8" w:space="0" w:color="auto"/>
            </w:tcBorders>
            <w:vAlign w:val="center"/>
            <w:hideMark/>
          </w:tcPr>
          <w:p w14:paraId="4F35D829" w14:textId="77777777" w:rsidR="00C91DD5" w:rsidRPr="009A4AE6" w:rsidRDefault="00C91DD5" w:rsidP="003B16A6">
            <w:pPr>
              <w:spacing w:before="100" w:beforeAutospacing="1" w:after="100" w:afterAutospacing="1" w:line="240" w:lineRule="auto"/>
              <w:ind w:left="-57" w:right="-57" w:firstLine="0"/>
              <w:jc w:val="left"/>
              <w:rPr>
                <w:rFonts w:eastAsia="Times New Roman" w:cs="Calibri"/>
                <w:b/>
                <w:bCs/>
                <w:color w:val="000000"/>
              </w:rPr>
            </w:pPr>
          </w:p>
        </w:tc>
        <w:tc>
          <w:tcPr>
            <w:tcW w:w="1802" w:type="dxa"/>
            <w:vMerge/>
            <w:tcBorders>
              <w:top w:val="nil"/>
              <w:left w:val="single" w:sz="8" w:space="0" w:color="auto"/>
              <w:bottom w:val="single" w:sz="8" w:space="0" w:color="000000"/>
              <w:right w:val="single" w:sz="8" w:space="0" w:color="auto"/>
            </w:tcBorders>
            <w:vAlign w:val="center"/>
            <w:hideMark/>
          </w:tcPr>
          <w:p w14:paraId="5FB278D4" w14:textId="77777777" w:rsidR="00C91DD5" w:rsidRPr="009A4AE6" w:rsidRDefault="00C91DD5" w:rsidP="003B16A6">
            <w:pPr>
              <w:spacing w:before="100" w:beforeAutospacing="1" w:after="100" w:afterAutospacing="1" w:line="240" w:lineRule="auto"/>
              <w:ind w:left="-57" w:right="-57" w:firstLine="0"/>
              <w:jc w:val="left"/>
              <w:rPr>
                <w:rFonts w:eastAsia="Times New Roman" w:cs="Calibri"/>
                <w:b/>
                <w:bCs/>
                <w:color w:val="000000"/>
              </w:rPr>
            </w:pPr>
          </w:p>
        </w:tc>
        <w:tc>
          <w:tcPr>
            <w:tcW w:w="146" w:type="dxa"/>
            <w:tcBorders>
              <w:top w:val="nil"/>
              <w:left w:val="nil"/>
              <w:bottom w:val="nil"/>
              <w:right w:val="nil"/>
            </w:tcBorders>
            <w:shd w:val="clear" w:color="auto" w:fill="auto"/>
            <w:noWrap/>
            <w:vAlign w:val="bottom"/>
            <w:hideMark/>
          </w:tcPr>
          <w:p w14:paraId="5CD25859" w14:textId="77777777" w:rsidR="00C91DD5" w:rsidRPr="009A4AE6" w:rsidRDefault="00C91DD5" w:rsidP="003B16A6">
            <w:pPr>
              <w:spacing w:before="100" w:beforeAutospacing="1" w:after="100" w:afterAutospacing="1" w:line="240" w:lineRule="auto"/>
              <w:ind w:left="-57" w:right="-57" w:firstLine="0"/>
              <w:jc w:val="center"/>
              <w:rPr>
                <w:rFonts w:eastAsia="Times New Roman" w:cs="Calibri"/>
                <w:b/>
                <w:bCs/>
                <w:color w:val="000000"/>
              </w:rPr>
            </w:pPr>
          </w:p>
        </w:tc>
      </w:tr>
    </w:tbl>
    <w:p w14:paraId="309DE58B" w14:textId="717F9FA5" w:rsidR="00C91DD5" w:rsidRPr="009A4AE6" w:rsidRDefault="00156C6C" w:rsidP="00CE2FC7">
      <w:r w:rsidRPr="009A4AE6">
        <w:rPr>
          <w:rFonts w:eastAsia="Times New Roman"/>
          <w:b/>
          <w:i/>
        </w:rPr>
        <w:t>Fuente</w:t>
      </w:r>
      <w:r w:rsidRPr="009A4AE6">
        <w:rPr>
          <w:rFonts w:eastAsia="Times New Roman"/>
          <w:b/>
        </w:rPr>
        <w:t xml:space="preserve">: </w:t>
      </w:r>
      <w:r w:rsidRPr="009A4AE6">
        <w:rPr>
          <w:rFonts w:eastAsia="Times New Roman"/>
        </w:rPr>
        <w:t xml:space="preserve">Obra Publica Vial Municipal, Pococí. </w:t>
      </w:r>
      <w:r w:rsidRPr="009A4AE6">
        <w:rPr>
          <w:rFonts w:eastAsia="Times New Roman"/>
          <w:sz w:val="20"/>
          <w:szCs w:val="20"/>
        </w:rPr>
        <w:t>Proyecciones</w:t>
      </w:r>
      <w:r w:rsidRPr="009A4AE6">
        <w:rPr>
          <w:rFonts w:eastAsia="Times New Roman"/>
        </w:rPr>
        <w:t xml:space="preserve"> de costos de inversión en red vial cantonal. De acuerdo con las proyecciones presupuestaria.</w:t>
      </w:r>
    </w:p>
    <w:p w14:paraId="165478AA" w14:textId="6BFA0430" w:rsidR="000C15D8" w:rsidRPr="009A4AE6" w:rsidRDefault="004F4DC8" w:rsidP="00427B6A">
      <w:pPr>
        <w:spacing w:before="100" w:beforeAutospacing="1" w:after="100" w:afterAutospacing="1" w:line="240" w:lineRule="auto"/>
        <w:ind w:firstLine="0"/>
        <w:jc w:val="center"/>
        <w:rPr>
          <w:rFonts w:eastAsia="Times New Roman"/>
          <w:sz w:val="20"/>
          <w:szCs w:val="20"/>
        </w:rPr>
        <w:sectPr w:rsidR="000C15D8" w:rsidRPr="009A4AE6" w:rsidSect="00F803A1">
          <w:pgSz w:w="15840" w:h="12240" w:orient="landscape"/>
          <w:pgMar w:top="1559" w:right="1418" w:bottom="1701" w:left="1418" w:header="709" w:footer="709" w:gutter="0"/>
          <w:cols w:space="708"/>
          <w:docGrid w:linePitch="360"/>
        </w:sectPr>
      </w:pPr>
      <w:r w:rsidRPr="009A4AE6">
        <w:fldChar w:fldCharType="end"/>
      </w:r>
    </w:p>
    <w:p w14:paraId="00E8D60E" w14:textId="1730FCF3" w:rsidR="00AC553D" w:rsidRPr="009A4AE6" w:rsidRDefault="00AC553D" w:rsidP="00EF4C13">
      <w:pPr>
        <w:rPr>
          <w:rFonts w:eastAsia="Times New Roman"/>
          <w:lang w:val="es-ES"/>
        </w:rPr>
      </w:pPr>
      <w:r w:rsidRPr="009A4AE6">
        <w:rPr>
          <w:rFonts w:eastAsia="Times New Roman"/>
          <w:lang w:val="es-ES"/>
        </w:rPr>
        <w:t>Como se refleja en la tabla anterior</w:t>
      </w:r>
      <w:r w:rsidR="001C1A14" w:rsidRPr="009A4AE6">
        <w:rPr>
          <w:rFonts w:eastAsia="Times New Roman"/>
          <w:lang w:val="es-ES"/>
        </w:rPr>
        <w:t xml:space="preserve"> </w:t>
      </w:r>
      <w:r w:rsidRPr="009A4AE6">
        <w:rPr>
          <w:rFonts w:eastAsia="Times New Roman"/>
          <w:lang w:val="es-ES"/>
        </w:rPr>
        <w:t>la proyección de los egresos</w:t>
      </w:r>
      <w:r w:rsidR="001C1A14" w:rsidRPr="009A4AE6">
        <w:rPr>
          <w:rFonts w:eastAsia="Times New Roman"/>
          <w:lang w:val="es-ES"/>
        </w:rPr>
        <w:t>,</w:t>
      </w:r>
      <w:r w:rsidRPr="009A4AE6">
        <w:rPr>
          <w:rFonts w:eastAsia="Times New Roman"/>
          <w:lang w:val="es-ES"/>
        </w:rPr>
        <w:t xml:space="preserve"> de los </w:t>
      </w:r>
      <w:proofErr w:type="gramStart"/>
      <w:r w:rsidRPr="009A4AE6">
        <w:rPr>
          <w:rFonts w:eastAsia="Times New Roman"/>
          <w:lang w:val="es-ES"/>
        </w:rPr>
        <w:t xml:space="preserve">siguientes </w:t>
      </w:r>
      <w:r w:rsidR="00133DB3">
        <w:rPr>
          <w:rFonts w:eastAsia="Times New Roman"/>
          <w:lang w:val="es-ES"/>
        </w:rPr>
        <w:t xml:space="preserve"> cinco</w:t>
      </w:r>
      <w:proofErr w:type="gramEnd"/>
      <w:r w:rsidR="00133DB3">
        <w:rPr>
          <w:rFonts w:eastAsia="Times New Roman"/>
          <w:lang w:val="es-ES"/>
        </w:rPr>
        <w:t xml:space="preserve"> </w:t>
      </w:r>
      <w:r w:rsidRPr="009A4AE6">
        <w:rPr>
          <w:rFonts w:eastAsia="Times New Roman"/>
          <w:lang w:val="es-ES"/>
        </w:rPr>
        <w:t>años,</w:t>
      </w:r>
      <w:r w:rsidR="001C1A14" w:rsidRPr="009A4AE6">
        <w:rPr>
          <w:rFonts w:eastAsia="Times New Roman"/>
          <w:lang w:val="es-ES"/>
        </w:rPr>
        <w:t xml:space="preserve"> se estima </w:t>
      </w:r>
      <w:r w:rsidRPr="009A4AE6">
        <w:rPr>
          <w:rFonts w:eastAsia="Times New Roman"/>
          <w:lang w:val="es-ES"/>
        </w:rPr>
        <w:t>que para el 2024</w:t>
      </w:r>
      <w:r w:rsidR="001C1A14" w:rsidRPr="009A4AE6">
        <w:rPr>
          <w:rFonts w:eastAsia="Times New Roman"/>
          <w:lang w:val="es-ES"/>
        </w:rPr>
        <w:t>,</w:t>
      </w:r>
      <w:r w:rsidRPr="009A4AE6">
        <w:rPr>
          <w:rFonts w:eastAsia="Times New Roman"/>
          <w:lang w:val="es-ES"/>
        </w:rPr>
        <w:t xml:space="preserve"> habrá un aumento del 17% de los gastos en las remuneraciones, el cual no </w:t>
      </w:r>
      <w:r w:rsidR="00405881" w:rsidRPr="009A4AE6">
        <w:rPr>
          <w:rFonts w:eastAsia="Times New Roman"/>
          <w:lang w:val="es-ES"/>
        </w:rPr>
        <w:t>varía</w:t>
      </w:r>
      <w:r w:rsidRPr="009A4AE6">
        <w:rPr>
          <w:rFonts w:eastAsia="Times New Roman"/>
          <w:lang w:val="es-ES"/>
        </w:rPr>
        <w:t xml:space="preserve"> para los siguientes años, </w:t>
      </w:r>
      <w:r w:rsidR="001C1A14" w:rsidRPr="009A4AE6">
        <w:rPr>
          <w:rFonts w:eastAsia="Times New Roman"/>
          <w:lang w:val="es-ES"/>
        </w:rPr>
        <w:t>asimismo,</w:t>
      </w:r>
      <w:r w:rsidRPr="009A4AE6">
        <w:rPr>
          <w:rFonts w:eastAsia="Times New Roman"/>
          <w:lang w:val="es-ES"/>
        </w:rPr>
        <w:t xml:space="preserve"> se estima un aumento del 4% para los egresos restantes del fondo </w:t>
      </w:r>
      <w:r w:rsidR="0099644F" w:rsidRPr="009A4AE6">
        <w:rPr>
          <w:rFonts w:eastAsia="Times New Roman"/>
          <w:lang w:val="es-ES"/>
        </w:rPr>
        <w:t>presupuestado para</w:t>
      </w:r>
      <w:r w:rsidRPr="009A4AE6">
        <w:rPr>
          <w:rFonts w:eastAsia="Times New Roman"/>
          <w:lang w:val="es-ES"/>
        </w:rPr>
        <w:t xml:space="preserve"> </w:t>
      </w:r>
      <w:r w:rsidR="0099644F" w:rsidRPr="009A4AE6">
        <w:rPr>
          <w:rFonts w:eastAsia="Times New Roman"/>
          <w:lang w:val="es-ES"/>
        </w:rPr>
        <w:t>capacitaciones,</w:t>
      </w:r>
      <w:r w:rsidRPr="009A4AE6">
        <w:rPr>
          <w:rFonts w:eastAsia="Times New Roman"/>
          <w:lang w:val="es-ES"/>
        </w:rPr>
        <w:t xml:space="preserve"> </w:t>
      </w:r>
      <w:r w:rsidR="0099644F" w:rsidRPr="009A4AE6">
        <w:rPr>
          <w:rFonts w:eastAsia="Times New Roman"/>
          <w:lang w:val="es-ES"/>
        </w:rPr>
        <w:t>servicios, atenciones</w:t>
      </w:r>
      <w:r w:rsidRPr="009A4AE6">
        <w:rPr>
          <w:rFonts w:eastAsia="Times New Roman"/>
          <w:lang w:val="es-ES"/>
        </w:rPr>
        <w:t xml:space="preserve"> a </w:t>
      </w:r>
      <w:r w:rsidR="0099644F" w:rsidRPr="009A4AE6">
        <w:rPr>
          <w:rFonts w:eastAsia="Times New Roman"/>
          <w:lang w:val="es-ES"/>
        </w:rPr>
        <w:t>emergencias,</w:t>
      </w:r>
      <w:r w:rsidRPr="009A4AE6">
        <w:rPr>
          <w:rFonts w:eastAsia="Times New Roman"/>
          <w:lang w:val="es-ES"/>
        </w:rPr>
        <w:t xml:space="preserve"> mantenimiento</w:t>
      </w:r>
      <w:r w:rsidR="0099644F" w:rsidRPr="009A4AE6">
        <w:rPr>
          <w:rFonts w:eastAsia="Times New Roman"/>
          <w:lang w:val="es-ES"/>
        </w:rPr>
        <w:t>,</w:t>
      </w:r>
      <w:r w:rsidRPr="009A4AE6">
        <w:rPr>
          <w:rFonts w:eastAsia="Times New Roman"/>
          <w:lang w:val="es-ES"/>
        </w:rPr>
        <w:t xml:space="preserve"> reparación de </w:t>
      </w:r>
      <w:r w:rsidR="0099644F" w:rsidRPr="009A4AE6">
        <w:rPr>
          <w:rFonts w:eastAsia="Times New Roman"/>
          <w:lang w:val="es-ES"/>
        </w:rPr>
        <w:t>maquinarias y</w:t>
      </w:r>
      <w:r w:rsidRPr="009A4AE6">
        <w:rPr>
          <w:rFonts w:eastAsia="Times New Roman"/>
          <w:lang w:val="es-ES"/>
        </w:rPr>
        <w:t xml:space="preserve"> prestaciones.  De esta proyección se </w:t>
      </w:r>
      <w:r w:rsidR="0099644F" w:rsidRPr="009A4AE6">
        <w:rPr>
          <w:rFonts w:eastAsia="Times New Roman"/>
          <w:lang w:val="es-ES"/>
        </w:rPr>
        <w:t>presenta</w:t>
      </w:r>
      <w:r w:rsidRPr="009A4AE6">
        <w:rPr>
          <w:rFonts w:eastAsia="Times New Roman"/>
          <w:lang w:val="es-ES"/>
        </w:rPr>
        <w:t xml:space="preserve"> el monto</w:t>
      </w:r>
      <w:r w:rsidR="0099644F" w:rsidRPr="009A4AE6">
        <w:rPr>
          <w:rFonts w:eastAsia="Times New Roman"/>
          <w:lang w:val="es-ES"/>
        </w:rPr>
        <w:t xml:space="preserve"> designado</w:t>
      </w:r>
      <w:r w:rsidRPr="009A4AE6">
        <w:rPr>
          <w:rFonts w:eastAsia="Times New Roman"/>
          <w:lang w:val="es-ES"/>
        </w:rPr>
        <w:t xml:space="preserve"> para gastos en obra pública</w:t>
      </w:r>
      <w:r w:rsidR="004D074E" w:rsidRPr="009A4AE6">
        <w:rPr>
          <w:rFonts w:eastAsia="Times New Roman"/>
          <w:lang w:val="es-ES"/>
        </w:rPr>
        <w:t>.</w:t>
      </w:r>
      <w:r w:rsidRPr="009A4AE6">
        <w:rPr>
          <w:rFonts w:eastAsia="Times New Roman"/>
          <w:lang w:val="es-ES"/>
        </w:rPr>
        <w:t xml:space="preserve"> </w:t>
      </w:r>
    </w:p>
    <w:p w14:paraId="3D60D297" w14:textId="77777777" w:rsidR="00B8586C" w:rsidRPr="009A4AE6" w:rsidRDefault="00B8586C" w:rsidP="00D65520">
      <w:pPr>
        <w:pStyle w:val="Ttulo2"/>
        <w:numPr>
          <w:ilvl w:val="1"/>
          <w:numId w:val="15"/>
        </w:numPr>
        <w:spacing w:before="0"/>
        <w:rPr>
          <w:rFonts w:ascii="Century Gothic" w:eastAsia="Times New Roman" w:hAnsi="Century Gothic"/>
          <w:sz w:val="22"/>
          <w:szCs w:val="22"/>
        </w:rPr>
      </w:pPr>
      <w:bookmarkStart w:id="319" w:name="_Toc153864252"/>
      <w:bookmarkStart w:id="320" w:name="_Toc175998079"/>
      <w:r w:rsidRPr="009A4AE6">
        <w:rPr>
          <w:rFonts w:ascii="Century Gothic" w:eastAsia="Times New Roman" w:hAnsi="Century Gothic"/>
          <w:sz w:val="22"/>
          <w:szCs w:val="22"/>
        </w:rPr>
        <w:t>Proyección de costos por normas de calidad</w:t>
      </w:r>
      <w:bookmarkEnd w:id="319"/>
      <w:bookmarkEnd w:id="320"/>
    </w:p>
    <w:p w14:paraId="1B16F4E1" w14:textId="77777777" w:rsidR="008B16AC" w:rsidRPr="009A4AE6" w:rsidRDefault="00B8586C" w:rsidP="008B16AC">
      <w:pPr>
        <w:rPr>
          <w:rFonts w:eastAsia="Times New Roman" w:cs="Arial"/>
          <w:lang w:val="es-ES"/>
        </w:rPr>
      </w:pPr>
      <w:r w:rsidRPr="009A4AE6">
        <w:rPr>
          <w:rFonts w:eastAsia="Times New Roman" w:cs="Arial"/>
          <w:lang w:val="es-ES"/>
        </w:rPr>
        <w:t>La metodología utilizada para realizar las estimaciones de costo de cada norma de calidad (pasar un camino de un estado a otro, lastre- asfalto),  proviene de tablas de datos de estudios de precio de mercados</w:t>
      </w:r>
      <w:r w:rsidR="00D61AF8" w:rsidRPr="009A4AE6">
        <w:rPr>
          <w:rFonts w:eastAsia="Times New Roman" w:cs="Arial"/>
          <w:lang w:val="es-ES"/>
        </w:rPr>
        <w:t xml:space="preserve"> y ofertas </w:t>
      </w:r>
      <w:r w:rsidRPr="009A4AE6">
        <w:rPr>
          <w:rFonts w:eastAsia="Times New Roman" w:cs="Arial"/>
          <w:lang w:val="es-ES"/>
        </w:rPr>
        <w:t xml:space="preserve">del Sistema Nacional de Compras Públicas (SICOP) tomando en cuenta </w:t>
      </w:r>
      <w:r w:rsidR="00DE7F97" w:rsidRPr="009A4AE6">
        <w:rPr>
          <w:rFonts w:eastAsia="Times New Roman" w:cs="Arial"/>
          <w:lang w:val="es-ES"/>
        </w:rPr>
        <w:t>también lo enunciado</w:t>
      </w:r>
      <w:r w:rsidRPr="009A4AE6">
        <w:rPr>
          <w:rFonts w:eastAsia="Times New Roman" w:cs="Arial"/>
          <w:lang w:val="es-ES"/>
        </w:rPr>
        <w:t xml:space="preserve"> en el Manual de Especificaciones Generales para la Construcción de Caminos, Carreteras y Puentes CR- 2020, considerando elementos adicionales vitales en los criterios como seguridad vial y control de calidad. </w:t>
      </w:r>
    </w:p>
    <w:p w14:paraId="126CD269" w14:textId="581E5A08" w:rsidR="00B8586C" w:rsidRPr="009A4AE6" w:rsidRDefault="00B8586C" w:rsidP="009A4AE6">
      <w:pPr>
        <w:spacing w:after="0"/>
        <w:rPr>
          <w:rFonts w:eastAsia="Times New Roman" w:cs="Arial"/>
          <w:lang w:val="es-ES"/>
        </w:rPr>
      </w:pPr>
      <w:r w:rsidRPr="009A4AE6">
        <w:rPr>
          <w:rFonts w:eastAsia="Times New Roman" w:cs="Arial"/>
          <w:lang w:val="es-ES"/>
        </w:rPr>
        <w:t xml:space="preserve">Con relación a las distancias promedio de los caminos del cantón de Pococí, con las fuentes de material, se estima en promedio 45 kilómetros, el costo se estimó en </w:t>
      </w:r>
      <w:r w:rsidRPr="009A4AE6">
        <w:rPr>
          <w:rFonts w:ascii="Arial" w:eastAsia="Times New Roman" w:hAnsi="Arial" w:cs="Arial"/>
          <w:lang w:val="es-ES"/>
        </w:rPr>
        <w:t>₵</w:t>
      </w:r>
      <w:r w:rsidRPr="009A4AE6">
        <w:rPr>
          <w:rFonts w:eastAsia="Times New Roman" w:cs="Arial"/>
          <w:lang w:val="es-ES"/>
        </w:rPr>
        <w:t>200,00m</w:t>
      </w:r>
      <w:r w:rsidRPr="009A4AE6">
        <w:rPr>
          <w:rFonts w:ascii="Arial" w:eastAsia="Times New Roman" w:hAnsi="Arial" w:cs="Arial"/>
          <w:lang w:val="es-ES"/>
        </w:rPr>
        <w:t>ᶟ</w:t>
      </w:r>
      <w:r w:rsidRPr="009A4AE6">
        <w:rPr>
          <w:rFonts w:eastAsia="Times New Roman" w:cs="Calibri"/>
          <w:lang w:val="es-ES"/>
        </w:rPr>
        <w:t xml:space="preserve"> /km,</w:t>
      </w:r>
      <w:r w:rsidRPr="009A4AE6">
        <w:rPr>
          <w:rFonts w:eastAsia="Times New Roman" w:cs="Arial"/>
          <w:lang w:val="es-ES"/>
        </w:rPr>
        <w:t xml:space="preserve"> por lo que se da un incremento de 4% de acarreo. Por otra parte, se considera un 5% de imprevistos, 3% en el componente de seguridad vial, verificación de calidad 5%, estudios de diseño 2%, reajustes 5%, utilidad 15%.</w:t>
      </w:r>
    </w:p>
    <w:p w14:paraId="511DBEB0" w14:textId="77777777" w:rsidR="008B16AC" w:rsidRPr="009A4AE6" w:rsidRDefault="00B8586C" w:rsidP="009A4AE6">
      <w:pPr>
        <w:spacing w:before="0" w:after="0"/>
        <w:ind w:firstLine="0"/>
        <w:rPr>
          <w:rFonts w:eastAsia="Times New Roman" w:cs="Arial"/>
          <w:lang w:val="es-ES"/>
        </w:rPr>
      </w:pPr>
      <w:r w:rsidRPr="009A4AE6">
        <w:rPr>
          <w:rFonts w:eastAsia="Times New Roman" w:cs="Arial"/>
          <w:lang w:val="es-ES"/>
        </w:rPr>
        <w:t xml:space="preserve">Es necesario indicar que en algunas actividades se incluyen costos </w:t>
      </w:r>
      <w:r w:rsidR="00472B34" w:rsidRPr="009A4AE6">
        <w:rPr>
          <w:rFonts w:eastAsia="Times New Roman" w:cs="Arial"/>
          <w:lang w:val="es-ES"/>
        </w:rPr>
        <w:t xml:space="preserve">y en </w:t>
      </w:r>
      <w:r w:rsidR="00D463E1" w:rsidRPr="009A4AE6">
        <w:rPr>
          <w:rFonts w:eastAsia="Times New Roman" w:cs="Arial"/>
          <w:lang w:val="es-ES"/>
        </w:rPr>
        <w:t>otras no</w:t>
      </w:r>
      <w:r w:rsidRPr="009A4AE6">
        <w:rPr>
          <w:rFonts w:eastAsia="Times New Roman" w:cs="Arial"/>
          <w:lang w:val="es-ES"/>
        </w:rPr>
        <w:t xml:space="preserve">, por ejemplo, para las actividades de mantenimiento manual de caminos, no se incluye el costo asociado para el control de calidad ni </w:t>
      </w:r>
      <w:r w:rsidR="008B16AC" w:rsidRPr="009A4AE6">
        <w:rPr>
          <w:rFonts w:eastAsia="Times New Roman" w:cs="Arial"/>
          <w:lang w:val="es-ES"/>
        </w:rPr>
        <w:t xml:space="preserve">diseño, la siguiente tabla muestra los costos de intervención de acuerdo con las normas de calidad. </w:t>
      </w:r>
    </w:p>
    <w:p w14:paraId="1FBC08E5" w14:textId="7D2933B6" w:rsidR="00B8586C" w:rsidRPr="009A4AE6" w:rsidRDefault="00B8586C" w:rsidP="008B16AC">
      <w:pPr>
        <w:spacing w:before="0" w:after="0" w:line="240" w:lineRule="auto"/>
        <w:rPr>
          <w:rFonts w:eastAsia="Times New Roman"/>
          <w:lang w:val="es-ES"/>
        </w:rPr>
        <w:sectPr w:rsidR="00B8586C" w:rsidRPr="009A4AE6" w:rsidSect="00F803A1">
          <w:pgSz w:w="12240" w:h="15840"/>
          <w:pgMar w:top="1418" w:right="1701" w:bottom="1418" w:left="1559" w:header="709" w:footer="709" w:gutter="0"/>
          <w:cols w:space="708"/>
          <w:docGrid w:linePitch="360"/>
        </w:sectPr>
      </w:pPr>
    </w:p>
    <w:p w14:paraId="4DD37199" w14:textId="20BF93A4" w:rsidR="00E1084E" w:rsidRPr="00E1084E" w:rsidRDefault="00895E1C" w:rsidP="00E1084E">
      <w:pPr>
        <w:pStyle w:val="Tablas"/>
        <w:rPr>
          <w:sz w:val="22"/>
          <w:szCs w:val="22"/>
        </w:rPr>
      </w:pPr>
      <w:bookmarkStart w:id="321" w:name="_Toc5116055"/>
      <w:bookmarkStart w:id="322" w:name="_Toc153863544"/>
      <w:r w:rsidRPr="009A4AE6">
        <w:rPr>
          <w:sz w:val="22"/>
          <w:szCs w:val="22"/>
        </w:rPr>
        <w:t xml:space="preserve">Tabla </w:t>
      </w:r>
      <w:r w:rsidR="00D463E1" w:rsidRPr="009A4AE6">
        <w:rPr>
          <w:sz w:val="22"/>
          <w:szCs w:val="22"/>
        </w:rPr>
        <w:t>4</w:t>
      </w:r>
      <w:r w:rsidR="009A4AE6">
        <w:rPr>
          <w:sz w:val="22"/>
          <w:szCs w:val="22"/>
        </w:rPr>
        <w:t>2</w:t>
      </w:r>
      <w:r w:rsidR="00D463E1" w:rsidRPr="009A4AE6">
        <w:rPr>
          <w:sz w:val="22"/>
          <w:szCs w:val="22"/>
        </w:rPr>
        <w:t>.</w:t>
      </w:r>
      <w:r w:rsidRPr="009A4AE6">
        <w:rPr>
          <w:sz w:val="22"/>
          <w:szCs w:val="22"/>
        </w:rPr>
        <w:t xml:space="preserve"> Resumen de costos por Km según normas de calidad, ejecutado por administración y por contrato</w:t>
      </w:r>
      <w:bookmarkEnd w:id="321"/>
      <w:bookmarkEnd w:id="322"/>
      <w:r w:rsidR="00581797" w:rsidRPr="009A4AE6">
        <w:rPr>
          <w:noProof/>
          <w:szCs w:val="18"/>
        </w:rPr>
        <w:fldChar w:fldCharType="begin"/>
      </w:r>
      <w:r w:rsidR="00581797" w:rsidRPr="009A4AE6">
        <w:rPr>
          <w:noProof/>
        </w:rPr>
        <w:instrText xml:space="preserve"> LINK </w:instrText>
      </w:r>
      <w:r w:rsidR="00E1084E">
        <w:rPr>
          <w:noProof/>
        </w:rPr>
        <w:instrText xml:space="preserve">Excel.Sheet.12 "C:\\Users\\Damaris.alvarado\\Desktop\\ESCRITORIO 2023\\PLAN QUINQUENAL 2024-2028\\Sebas\\Costos por Escenarios de Plan Quinquenal 2023.xlsx" Hoja1!F2C2:F27C8 </w:instrText>
      </w:r>
      <w:r w:rsidR="00581797" w:rsidRPr="009A4AE6">
        <w:rPr>
          <w:noProof/>
        </w:rPr>
        <w:instrText xml:space="preserve">\a \f 4 \h  \* MERGEFORMAT </w:instrText>
      </w:r>
      <w:r w:rsidR="00E1084E" w:rsidRPr="009A4AE6">
        <w:rPr>
          <w:noProof/>
        </w:rPr>
        <w:fldChar w:fldCharType="separate"/>
      </w:r>
    </w:p>
    <w:tbl>
      <w:tblPr>
        <w:tblW w:w="8935" w:type="dxa"/>
        <w:tblCellMar>
          <w:left w:w="70" w:type="dxa"/>
          <w:right w:w="70" w:type="dxa"/>
        </w:tblCellMar>
        <w:tblLook w:val="04A0" w:firstRow="1" w:lastRow="0" w:firstColumn="1" w:lastColumn="0" w:noHBand="0" w:noVBand="1"/>
      </w:tblPr>
      <w:tblGrid>
        <w:gridCol w:w="1570"/>
        <w:gridCol w:w="1168"/>
        <w:gridCol w:w="953"/>
        <w:gridCol w:w="1242"/>
        <w:gridCol w:w="961"/>
        <w:gridCol w:w="1507"/>
        <w:gridCol w:w="1534"/>
      </w:tblGrid>
      <w:tr w:rsidR="00E1084E" w:rsidRPr="00E1084E" w14:paraId="77A59DF5" w14:textId="77777777" w:rsidTr="00E1084E">
        <w:trPr>
          <w:divId w:val="1944915193"/>
          <w:trHeight w:val="267"/>
        </w:trPr>
        <w:tc>
          <w:tcPr>
            <w:tcW w:w="8935" w:type="dxa"/>
            <w:gridSpan w:val="7"/>
            <w:tcBorders>
              <w:top w:val="single" w:sz="8" w:space="0" w:color="auto"/>
              <w:left w:val="single" w:sz="8" w:space="0" w:color="auto"/>
              <w:bottom w:val="single" w:sz="8" w:space="0" w:color="auto"/>
              <w:right w:val="single" w:sz="8" w:space="0" w:color="000000"/>
            </w:tcBorders>
            <w:shd w:val="clear" w:color="auto" w:fill="BFBFBF" w:themeFill="background1" w:themeFillShade="BF"/>
            <w:vAlign w:val="center"/>
            <w:hideMark/>
          </w:tcPr>
          <w:p w14:paraId="2E0457B6" w14:textId="69B48807" w:rsidR="00E1084E" w:rsidRPr="00E1084E" w:rsidRDefault="00E1084E" w:rsidP="00E1084E">
            <w:pPr>
              <w:spacing w:before="0" w:after="0"/>
              <w:ind w:firstLine="0"/>
              <w:jc w:val="center"/>
              <w:rPr>
                <w:rFonts w:eastAsia="Times New Roman" w:cs="Calibri"/>
                <w:b/>
                <w:bCs/>
                <w:color w:val="000000"/>
                <w:sz w:val="18"/>
                <w:szCs w:val="18"/>
              </w:rPr>
            </w:pPr>
            <w:r w:rsidRPr="00E1084E">
              <w:rPr>
                <w:rFonts w:eastAsia="Times New Roman" w:cs="Calibri"/>
                <w:b/>
                <w:bCs/>
                <w:color w:val="000000"/>
                <w:sz w:val="18"/>
                <w:szCs w:val="18"/>
              </w:rPr>
              <w:t>Cuadro de resumen de los Costos por Escenarios</w:t>
            </w:r>
          </w:p>
        </w:tc>
      </w:tr>
      <w:tr w:rsidR="00E1084E" w:rsidRPr="00E1084E" w14:paraId="2F51213C" w14:textId="77777777" w:rsidTr="00E1084E">
        <w:trPr>
          <w:divId w:val="1944915193"/>
          <w:trHeight w:val="207"/>
        </w:trPr>
        <w:tc>
          <w:tcPr>
            <w:tcW w:w="1570" w:type="dxa"/>
            <w:tcBorders>
              <w:top w:val="nil"/>
              <w:left w:val="single" w:sz="8" w:space="0" w:color="auto"/>
              <w:bottom w:val="nil"/>
              <w:right w:val="single" w:sz="8" w:space="0" w:color="auto"/>
            </w:tcBorders>
            <w:shd w:val="clear" w:color="auto" w:fill="BFBFBF" w:themeFill="background1" w:themeFillShade="BF"/>
            <w:vAlign w:val="center"/>
            <w:hideMark/>
          </w:tcPr>
          <w:p w14:paraId="27A9ACBA" w14:textId="77777777" w:rsidR="00E1084E" w:rsidRPr="00E1084E" w:rsidRDefault="00E1084E" w:rsidP="00E1084E">
            <w:pPr>
              <w:spacing w:before="0" w:after="0" w:line="240" w:lineRule="auto"/>
              <w:ind w:firstLine="0"/>
              <w:jc w:val="center"/>
              <w:rPr>
                <w:rFonts w:eastAsia="Times New Roman" w:cs="Calibri"/>
                <w:b/>
                <w:bCs/>
                <w:color w:val="000000"/>
                <w:sz w:val="18"/>
                <w:szCs w:val="18"/>
              </w:rPr>
            </w:pPr>
            <w:r w:rsidRPr="00E1084E">
              <w:rPr>
                <w:rFonts w:eastAsia="Times New Roman" w:cs="Calibri"/>
                <w:b/>
                <w:bCs/>
                <w:color w:val="000000"/>
                <w:sz w:val="18"/>
                <w:szCs w:val="18"/>
              </w:rPr>
              <w:t> </w:t>
            </w:r>
          </w:p>
        </w:tc>
        <w:tc>
          <w:tcPr>
            <w:tcW w:w="2121" w:type="dxa"/>
            <w:gridSpan w:val="2"/>
            <w:tcBorders>
              <w:top w:val="single" w:sz="8" w:space="0" w:color="auto"/>
              <w:left w:val="nil"/>
              <w:bottom w:val="nil"/>
              <w:right w:val="single" w:sz="8" w:space="0" w:color="000000"/>
            </w:tcBorders>
            <w:shd w:val="clear" w:color="auto" w:fill="BFBFBF" w:themeFill="background1" w:themeFillShade="BF"/>
            <w:vAlign w:val="center"/>
            <w:hideMark/>
          </w:tcPr>
          <w:p w14:paraId="335424A0" w14:textId="77777777" w:rsidR="00E1084E" w:rsidRPr="00E1084E" w:rsidRDefault="00E1084E" w:rsidP="00E1084E">
            <w:pPr>
              <w:spacing w:before="0" w:after="0" w:line="240" w:lineRule="auto"/>
              <w:ind w:firstLine="0"/>
              <w:jc w:val="center"/>
              <w:rPr>
                <w:rFonts w:eastAsia="Times New Roman" w:cs="Calibri"/>
                <w:b/>
                <w:bCs/>
                <w:color w:val="000000"/>
                <w:sz w:val="18"/>
                <w:szCs w:val="18"/>
              </w:rPr>
            </w:pPr>
            <w:r w:rsidRPr="00E1084E">
              <w:rPr>
                <w:rFonts w:eastAsia="Times New Roman" w:cs="Calibri"/>
                <w:b/>
                <w:bCs/>
                <w:color w:val="000000"/>
                <w:sz w:val="18"/>
                <w:szCs w:val="18"/>
              </w:rPr>
              <w:t>Condición Actual</w:t>
            </w:r>
          </w:p>
        </w:tc>
        <w:tc>
          <w:tcPr>
            <w:tcW w:w="2203" w:type="dxa"/>
            <w:gridSpan w:val="2"/>
            <w:tcBorders>
              <w:top w:val="single" w:sz="8" w:space="0" w:color="auto"/>
              <w:left w:val="nil"/>
              <w:bottom w:val="nil"/>
              <w:right w:val="single" w:sz="8" w:space="0" w:color="000000"/>
            </w:tcBorders>
            <w:shd w:val="clear" w:color="auto" w:fill="BFBFBF" w:themeFill="background1" w:themeFillShade="BF"/>
            <w:vAlign w:val="center"/>
            <w:hideMark/>
          </w:tcPr>
          <w:p w14:paraId="3E0DEBC9" w14:textId="77777777" w:rsidR="00E1084E" w:rsidRPr="00E1084E" w:rsidRDefault="00E1084E" w:rsidP="00E1084E">
            <w:pPr>
              <w:spacing w:before="0" w:after="0" w:line="240" w:lineRule="auto"/>
              <w:ind w:firstLine="0"/>
              <w:jc w:val="center"/>
              <w:rPr>
                <w:rFonts w:eastAsia="Times New Roman" w:cs="Calibri"/>
                <w:b/>
                <w:bCs/>
                <w:color w:val="000000"/>
                <w:sz w:val="18"/>
                <w:szCs w:val="18"/>
              </w:rPr>
            </w:pPr>
            <w:r w:rsidRPr="00E1084E">
              <w:rPr>
                <w:rFonts w:eastAsia="Times New Roman" w:cs="Calibri"/>
                <w:b/>
                <w:bCs/>
                <w:color w:val="000000"/>
                <w:sz w:val="18"/>
                <w:szCs w:val="18"/>
              </w:rPr>
              <w:t>Condición Meta</w:t>
            </w:r>
          </w:p>
        </w:tc>
        <w:tc>
          <w:tcPr>
            <w:tcW w:w="3041" w:type="dxa"/>
            <w:gridSpan w:val="2"/>
            <w:tcBorders>
              <w:top w:val="single" w:sz="8" w:space="0" w:color="auto"/>
              <w:left w:val="nil"/>
              <w:bottom w:val="nil"/>
              <w:right w:val="single" w:sz="8" w:space="0" w:color="000000"/>
            </w:tcBorders>
            <w:shd w:val="clear" w:color="auto" w:fill="BFBFBF" w:themeFill="background1" w:themeFillShade="BF"/>
            <w:vAlign w:val="center"/>
            <w:hideMark/>
          </w:tcPr>
          <w:p w14:paraId="371B59CF" w14:textId="77777777" w:rsidR="00E1084E" w:rsidRPr="00E1084E" w:rsidRDefault="00E1084E" w:rsidP="00E1084E">
            <w:pPr>
              <w:spacing w:before="0" w:after="0" w:line="240" w:lineRule="auto"/>
              <w:ind w:firstLine="0"/>
              <w:jc w:val="center"/>
              <w:rPr>
                <w:rFonts w:eastAsia="Times New Roman" w:cs="Calibri"/>
                <w:b/>
                <w:bCs/>
                <w:color w:val="000000"/>
                <w:sz w:val="18"/>
                <w:szCs w:val="18"/>
              </w:rPr>
            </w:pPr>
            <w:r w:rsidRPr="00E1084E">
              <w:rPr>
                <w:rFonts w:eastAsia="Times New Roman" w:cs="Calibri"/>
                <w:b/>
                <w:bCs/>
                <w:color w:val="000000"/>
                <w:sz w:val="18"/>
                <w:szCs w:val="18"/>
              </w:rPr>
              <w:t>Costos de Ejecución</w:t>
            </w:r>
          </w:p>
        </w:tc>
      </w:tr>
      <w:tr w:rsidR="00541432" w:rsidRPr="00E1084E" w14:paraId="1E699F76" w14:textId="77777777" w:rsidTr="00E1084E">
        <w:trPr>
          <w:divId w:val="1944915193"/>
          <w:trHeight w:val="803"/>
        </w:trPr>
        <w:tc>
          <w:tcPr>
            <w:tcW w:w="1570" w:type="dxa"/>
            <w:tcBorders>
              <w:top w:val="nil"/>
              <w:left w:val="single" w:sz="8" w:space="0" w:color="auto"/>
              <w:bottom w:val="single" w:sz="8" w:space="0" w:color="auto"/>
              <w:right w:val="single" w:sz="8" w:space="0" w:color="auto"/>
            </w:tcBorders>
            <w:shd w:val="clear" w:color="auto" w:fill="BFBFBF" w:themeFill="background1" w:themeFillShade="BF"/>
            <w:vAlign w:val="center"/>
            <w:hideMark/>
          </w:tcPr>
          <w:p w14:paraId="5674B5C4" w14:textId="77777777" w:rsidR="00E1084E" w:rsidRPr="00E1084E" w:rsidRDefault="00E1084E" w:rsidP="00E1084E">
            <w:pPr>
              <w:spacing w:before="0" w:after="0" w:line="240" w:lineRule="auto"/>
              <w:ind w:firstLine="0"/>
              <w:jc w:val="center"/>
              <w:rPr>
                <w:rFonts w:eastAsia="Times New Roman" w:cs="Calibri"/>
                <w:b/>
                <w:bCs/>
                <w:color w:val="000000"/>
                <w:sz w:val="16"/>
                <w:szCs w:val="16"/>
              </w:rPr>
            </w:pPr>
            <w:r w:rsidRPr="00E1084E">
              <w:rPr>
                <w:rFonts w:eastAsia="Times New Roman" w:cs="Calibri"/>
                <w:b/>
                <w:bCs/>
                <w:color w:val="000000"/>
                <w:sz w:val="16"/>
                <w:szCs w:val="16"/>
              </w:rPr>
              <w:t>Tipo de intervención</w:t>
            </w:r>
          </w:p>
        </w:tc>
        <w:tc>
          <w:tcPr>
            <w:tcW w:w="1168" w:type="dxa"/>
            <w:tcBorders>
              <w:top w:val="single" w:sz="8" w:space="0" w:color="auto"/>
              <w:left w:val="nil"/>
              <w:bottom w:val="single" w:sz="8" w:space="0" w:color="auto"/>
              <w:right w:val="single" w:sz="4" w:space="0" w:color="auto"/>
            </w:tcBorders>
            <w:shd w:val="clear" w:color="auto" w:fill="BFBFBF" w:themeFill="background1" w:themeFillShade="BF"/>
            <w:vAlign w:val="center"/>
            <w:hideMark/>
          </w:tcPr>
          <w:p w14:paraId="566DF82B" w14:textId="77777777" w:rsidR="00E1084E" w:rsidRPr="00E1084E" w:rsidRDefault="00E1084E" w:rsidP="00E1084E">
            <w:pPr>
              <w:spacing w:before="0" w:after="0" w:line="240" w:lineRule="auto"/>
              <w:ind w:firstLine="0"/>
              <w:jc w:val="center"/>
              <w:rPr>
                <w:rFonts w:eastAsia="Times New Roman" w:cs="Calibri"/>
                <w:b/>
                <w:bCs/>
                <w:i/>
                <w:iCs/>
                <w:color w:val="000000"/>
                <w:sz w:val="16"/>
                <w:szCs w:val="16"/>
              </w:rPr>
            </w:pPr>
            <w:r w:rsidRPr="00E1084E">
              <w:rPr>
                <w:rFonts w:eastAsia="Times New Roman" w:cs="Calibri"/>
                <w:b/>
                <w:bCs/>
                <w:i/>
                <w:iCs/>
                <w:color w:val="000000"/>
                <w:sz w:val="16"/>
                <w:szCs w:val="16"/>
              </w:rPr>
              <w:t>Tipo superficie</w:t>
            </w:r>
          </w:p>
        </w:tc>
        <w:tc>
          <w:tcPr>
            <w:tcW w:w="952"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53D66CE6" w14:textId="77777777" w:rsidR="00E1084E" w:rsidRPr="00E1084E" w:rsidRDefault="00E1084E" w:rsidP="00E1084E">
            <w:pPr>
              <w:spacing w:before="0" w:after="0" w:line="240" w:lineRule="auto"/>
              <w:ind w:firstLine="0"/>
              <w:jc w:val="center"/>
              <w:rPr>
                <w:rFonts w:eastAsia="Times New Roman" w:cs="Calibri"/>
                <w:b/>
                <w:bCs/>
                <w:color w:val="000000"/>
                <w:sz w:val="16"/>
                <w:szCs w:val="16"/>
              </w:rPr>
            </w:pPr>
            <w:r w:rsidRPr="00E1084E">
              <w:rPr>
                <w:rFonts w:eastAsia="Times New Roman" w:cs="Calibri"/>
                <w:b/>
                <w:bCs/>
                <w:color w:val="000000"/>
                <w:sz w:val="16"/>
                <w:szCs w:val="16"/>
              </w:rPr>
              <w:t>Estado</w:t>
            </w:r>
          </w:p>
        </w:tc>
        <w:tc>
          <w:tcPr>
            <w:tcW w:w="1242" w:type="dxa"/>
            <w:tcBorders>
              <w:top w:val="single" w:sz="8" w:space="0" w:color="auto"/>
              <w:left w:val="nil"/>
              <w:bottom w:val="single" w:sz="8" w:space="0" w:color="auto"/>
              <w:right w:val="single" w:sz="4" w:space="0" w:color="auto"/>
            </w:tcBorders>
            <w:shd w:val="clear" w:color="auto" w:fill="BFBFBF" w:themeFill="background1" w:themeFillShade="BF"/>
            <w:vAlign w:val="center"/>
            <w:hideMark/>
          </w:tcPr>
          <w:p w14:paraId="641CA73E" w14:textId="77777777" w:rsidR="00E1084E" w:rsidRPr="00E1084E" w:rsidRDefault="00E1084E" w:rsidP="00E1084E">
            <w:pPr>
              <w:spacing w:before="0" w:after="0" w:line="240" w:lineRule="auto"/>
              <w:ind w:firstLine="0"/>
              <w:jc w:val="center"/>
              <w:rPr>
                <w:rFonts w:eastAsia="Times New Roman" w:cs="Calibri"/>
                <w:b/>
                <w:bCs/>
                <w:color w:val="000000"/>
                <w:sz w:val="16"/>
                <w:szCs w:val="16"/>
              </w:rPr>
            </w:pPr>
            <w:r w:rsidRPr="00E1084E">
              <w:rPr>
                <w:rFonts w:eastAsia="Times New Roman" w:cs="Calibri"/>
                <w:b/>
                <w:bCs/>
                <w:color w:val="000000"/>
                <w:sz w:val="16"/>
                <w:szCs w:val="16"/>
              </w:rPr>
              <w:t>Tipo superficie</w:t>
            </w:r>
          </w:p>
        </w:tc>
        <w:tc>
          <w:tcPr>
            <w:tcW w:w="960"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3A48E0BF" w14:textId="77777777" w:rsidR="00E1084E" w:rsidRPr="00E1084E" w:rsidRDefault="00E1084E" w:rsidP="00E1084E">
            <w:pPr>
              <w:spacing w:before="0" w:after="0" w:line="240" w:lineRule="auto"/>
              <w:ind w:firstLine="0"/>
              <w:jc w:val="center"/>
              <w:rPr>
                <w:rFonts w:eastAsia="Times New Roman" w:cs="Calibri"/>
                <w:b/>
                <w:bCs/>
                <w:color w:val="000000"/>
                <w:sz w:val="16"/>
                <w:szCs w:val="16"/>
              </w:rPr>
            </w:pPr>
            <w:r w:rsidRPr="00E1084E">
              <w:rPr>
                <w:rFonts w:eastAsia="Times New Roman" w:cs="Calibri"/>
                <w:b/>
                <w:bCs/>
                <w:color w:val="000000"/>
                <w:sz w:val="16"/>
                <w:szCs w:val="16"/>
              </w:rPr>
              <w:t>Estado</w:t>
            </w:r>
          </w:p>
        </w:tc>
        <w:tc>
          <w:tcPr>
            <w:tcW w:w="1507"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18E2D675" w14:textId="77777777" w:rsidR="00E1084E" w:rsidRPr="00E1084E" w:rsidRDefault="00E1084E" w:rsidP="00E1084E">
            <w:pPr>
              <w:spacing w:before="0" w:after="0" w:line="240" w:lineRule="auto"/>
              <w:ind w:firstLine="0"/>
              <w:jc w:val="center"/>
              <w:rPr>
                <w:rFonts w:eastAsia="Times New Roman" w:cs="Calibri"/>
                <w:b/>
                <w:bCs/>
                <w:color w:val="000000"/>
                <w:sz w:val="16"/>
                <w:szCs w:val="16"/>
              </w:rPr>
            </w:pPr>
            <w:r w:rsidRPr="00E1084E">
              <w:rPr>
                <w:rFonts w:eastAsia="Times New Roman" w:cs="Calibri"/>
                <w:b/>
                <w:bCs/>
                <w:color w:val="000000"/>
                <w:sz w:val="16"/>
                <w:szCs w:val="16"/>
              </w:rPr>
              <w:t>Costo Norma de intervención/ km equivalente (Adm.)</w:t>
            </w:r>
          </w:p>
        </w:tc>
        <w:tc>
          <w:tcPr>
            <w:tcW w:w="1533"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5149FC87" w14:textId="77777777" w:rsidR="00E1084E" w:rsidRPr="00E1084E" w:rsidRDefault="00E1084E" w:rsidP="00E1084E">
            <w:pPr>
              <w:spacing w:before="0" w:after="0" w:line="240" w:lineRule="auto"/>
              <w:ind w:firstLine="0"/>
              <w:jc w:val="center"/>
              <w:rPr>
                <w:rFonts w:eastAsia="Times New Roman" w:cs="Calibri"/>
                <w:b/>
                <w:bCs/>
                <w:color w:val="000000"/>
                <w:sz w:val="16"/>
                <w:szCs w:val="16"/>
              </w:rPr>
            </w:pPr>
            <w:r w:rsidRPr="00E1084E">
              <w:rPr>
                <w:rFonts w:eastAsia="Times New Roman" w:cs="Calibri"/>
                <w:b/>
                <w:bCs/>
                <w:color w:val="000000"/>
                <w:sz w:val="16"/>
                <w:szCs w:val="16"/>
              </w:rPr>
              <w:t>Costo Norma de intervención/ km equivalente (contrato)</w:t>
            </w:r>
          </w:p>
        </w:tc>
      </w:tr>
      <w:tr w:rsidR="00E1084E" w:rsidRPr="00E1084E" w14:paraId="32884BB7" w14:textId="77777777" w:rsidTr="00E1084E">
        <w:trPr>
          <w:divId w:val="1944915193"/>
          <w:trHeight w:val="396"/>
        </w:trPr>
        <w:tc>
          <w:tcPr>
            <w:tcW w:w="1570" w:type="dxa"/>
            <w:tcBorders>
              <w:top w:val="nil"/>
              <w:left w:val="single" w:sz="8" w:space="0" w:color="auto"/>
              <w:bottom w:val="single" w:sz="4" w:space="0" w:color="auto"/>
              <w:right w:val="single" w:sz="8" w:space="0" w:color="auto"/>
            </w:tcBorders>
            <w:shd w:val="clear" w:color="auto" w:fill="auto"/>
            <w:vAlign w:val="center"/>
            <w:hideMark/>
          </w:tcPr>
          <w:p w14:paraId="5517323B" w14:textId="77777777" w:rsidR="00E1084E" w:rsidRPr="00E1084E" w:rsidRDefault="00E1084E" w:rsidP="00E1084E">
            <w:pPr>
              <w:spacing w:before="0" w:after="0"/>
              <w:ind w:firstLine="0"/>
              <w:jc w:val="center"/>
              <w:rPr>
                <w:rFonts w:eastAsia="Times New Roman" w:cs="Calibri"/>
                <w:color w:val="000000"/>
                <w:sz w:val="16"/>
                <w:szCs w:val="16"/>
              </w:rPr>
            </w:pPr>
            <w:r w:rsidRPr="00E1084E">
              <w:rPr>
                <w:rFonts w:eastAsia="Times New Roman" w:cs="Calibri"/>
                <w:color w:val="000000"/>
                <w:sz w:val="16"/>
                <w:szCs w:val="16"/>
              </w:rPr>
              <w:t>Mantenimiento</w:t>
            </w:r>
          </w:p>
        </w:tc>
        <w:tc>
          <w:tcPr>
            <w:tcW w:w="1168" w:type="dxa"/>
            <w:tcBorders>
              <w:top w:val="nil"/>
              <w:left w:val="nil"/>
              <w:bottom w:val="single" w:sz="4" w:space="0" w:color="auto"/>
              <w:right w:val="single" w:sz="4" w:space="0" w:color="auto"/>
            </w:tcBorders>
            <w:shd w:val="clear" w:color="auto" w:fill="FFFFFF" w:themeFill="background1"/>
            <w:vAlign w:val="center"/>
            <w:hideMark/>
          </w:tcPr>
          <w:p w14:paraId="75EEDC65" w14:textId="77777777" w:rsidR="00E1084E" w:rsidRPr="00E1084E" w:rsidRDefault="00E1084E" w:rsidP="00E1084E">
            <w:pPr>
              <w:spacing w:before="0" w:after="0"/>
              <w:ind w:firstLine="0"/>
              <w:jc w:val="center"/>
              <w:rPr>
                <w:rFonts w:eastAsia="Times New Roman" w:cs="Calibri"/>
                <w:color w:val="000000"/>
                <w:sz w:val="16"/>
                <w:szCs w:val="16"/>
              </w:rPr>
            </w:pPr>
            <w:r w:rsidRPr="00E1084E">
              <w:rPr>
                <w:rFonts w:eastAsia="Times New Roman" w:cs="Calibri"/>
                <w:color w:val="000000"/>
                <w:sz w:val="16"/>
                <w:szCs w:val="16"/>
              </w:rPr>
              <w:t>Asfalto</w:t>
            </w:r>
          </w:p>
        </w:tc>
        <w:tc>
          <w:tcPr>
            <w:tcW w:w="952" w:type="dxa"/>
            <w:tcBorders>
              <w:top w:val="nil"/>
              <w:left w:val="nil"/>
              <w:bottom w:val="single" w:sz="4" w:space="0" w:color="auto"/>
              <w:right w:val="single" w:sz="8" w:space="0" w:color="auto"/>
            </w:tcBorders>
            <w:shd w:val="clear" w:color="auto" w:fill="FFFFFF" w:themeFill="background1"/>
            <w:vAlign w:val="center"/>
            <w:hideMark/>
          </w:tcPr>
          <w:p w14:paraId="6789FC29" w14:textId="77777777" w:rsidR="00E1084E" w:rsidRPr="00E1084E" w:rsidRDefault="00E1084E" w:rsidP="00E1084E">
            <w:pPr>
              <w:spacing w:before="0" w:after="0"/>
              <w:ind w:firstLine="0"/>
              <w:jc w:val="center"/>
              <w:rPr>
                <w:rFonts w:eastAsia="Times New Roman" w:cs="Calibri"/>
                <w:color w:val="000000"/>
                <w:sz w:val="16"/>
                <w:szCs w:val="16"/>
              </w:rPr>
            </w:pPr>
            <w:r w:rsidRPr="00E1084E">
              <w:rPr>
                <w:rFonts w:eastAsia="Times New Roman" w:cs="Calibri"/>
                <w:color w:val="000000"/>
                <w:sz w:val="16"/>
                <w:szCs w:val="16"/>
              </w:rPr>
              <w:t>Bueno</w:t>
            </w:r>
          </w:p>
        </w:tc>
        <w:tc>
          <w:tcPr>
            <w:tcW w:w="1242" w:type="dxa"/>
            <w:tcBorders>
              <w:top w:val="nil"/>
              <w:left w:val="nil"/>
              <w:bottom w:val="single" w:sz="4" w:space="0" w:color="auto"/>
              <w:right w:val="single" w:sz="4" w:space="0" w:color="auto"/>
            </w:tcBorders>
            <w:shd w:val="clear" w:color="auto" w:fill="FFFFFF" w:themeFill="background1"/>
            <w:vAlign w:val="center"/>
            <w:hideMark/>
          </w:tcPr>
          <w:p w14:paraId="339B9945" w14:textId="77777777" w:rsidR="00E1084E" w:rsidRPr="00E1084E" w:rsidRDefault="00E1084E" w:rsidP="00E1084E">
            <w:pPr>
              <w:spacing w:before="0" w:after="0"/>
              <w:ind w:firstLine="0"/>
              <w:jc w:val="center"/>
              <w:rPr>
                <w:rFonts w:eastAsia="Times New Roman" w:cs="Calibri"/>
                <w:color w:val="000000"/>
                <w:sz w:val="16"/>
                <w:szCs w:val="16"/>
              </w:rPr>
            </w:pPr>
            <w:r w:rsidRPr="00E1084E">
              <w:rPr>
                <w:rFonts w:eastAsia="Times New Roman" w:cs="Calibri"/>
                <w:color w:val="000000"/>
                <w:sz w:val="16"/>
                <w:szCs w:val="16"/>
              </w:rPr>
              <w:t>Asfalto</w:t>
            </w:r>
          </w:p>
        </w:tc>
        <w:tc>
          <w:tcPr>
            <w:tcW w:w="960" w:type="dxa"/>
            <w:tcBorders>
              <w:top w:val="nil"/>
              <w:left w:val="nil"/>
              <w:bottom w:val="single" w:sz="4" w:space="0" w:color="auto"/>
              <w:right w:val="single" w:sz="8" w:space="0" w:color="auto"/>
            </w:tcBorders>
            <w:shd w:val="clear" w:color="auto" w:fill="FFFFFF" w:themeFill="background1"/>
            <w:vAlign w:val="center"/>
            <w:hideMark/>
          </w:tcPr>
          <w:p w14:paraId="7353C6E0" w14:textId="77777777" w:rsidR="00E1084E" w:rsidRPr="00E1084E" w:rsidRDefault="00E1084E" w:rsidP="00E1084E">
            <w:pPr>
              <w:spacing w:before="0" w:after="0"/>
              <w:ind w:firstLine="0"/>
              <w:jc w:val="center"/>
              <w:rPr>
                <w:rFonts w:eastAsia="Times New Roman" w:cs="Calibri"/>
                <w:color w:val="000000"/>
                <w:sz w:val="16"/>
                <w:szCs w:val="16"/>
              </w:rPr>
            </w:pPr>
            <w:r w:rsidRPr="00E1084E">
              <w:rPr>
                <w:rFonts w:eastAsia="Times New Roman" w:cs="Calibri"/>
                <w:color w:val="000000"/>
                <w:sz w:val="16"/>
                <w:szCs w:val="16"/>
              </w:rPr>
              <w:t xml:space="preserve">Bueno </w:t>
            </w:r>
          </w:p>
        </w:tc>
        <w:tc>
          <w:tcPr>
            <w:tcW w:w="1507" w:type="dxa"/>
            <w:tcBorders>
              <w:top w:val="nil"/>
              <w:left w:val="nil"/>
              <w:bottom w:val="single" w:sz="4" w:space="0" w:color="auto"/>
              <w:right w:val="single" w:sz="8" w:space="0" w:color="auto"/>
            </w:tcBorders>
            <w:shd w:val="clear" w:color="auto" w:fill="FFFFFF" w:themeFill="background1"/>
            <w:vAlign w:val="center"/>
            <w:hideMark/>
          </w:tcPr>
          <w:p w14:paraId="70018545" w14:textId="77777777" w:rsidR="00E1084E" w:rsidRPr="00E1084E" w:rsidRDefault="00E1084E" w:rsidP="00E1084E">
            <w:pPr>
              <w:spacing w:before="0" w:after="0"/>
              <w:ind w:firstLine="0"/>
              <w:jc w:val="left"/>
              <w:rPr>
                <w:rFonts w:eastAsia="Times New Roman" w:cs="Calibri"/>
                <w:color w:val="000000"/>
                <w:sz w:val="16"/>
                <w:szCs w:val="16"/>
              </w:rPr>
            </w:pPr>
            <w:r w:rsidRPr="00E1084E">
              <w:rPr>
                <w:rFonts w:ascii="Arial" w:eastAsia="Times New Roman" w:hAnsi="Arial" w:cs="Arial"/>
                <w:color w:val="000000"/>
                <w:sz w:val="16"/>
                <w:szCs w:val="16"/>
              </w:rPr>
              <w:t>₡</w:t>
            </w:r>
            <w:r w:rsidRPr="00E1084E">
              <w:rPr>
                <w:rFonts w:eastAsia="Times New Roman" w:cs="Calibri"/>
                <w:color w:val="000000"/>
                <w:sz w:val="16"/>
                <w:szCs w:val="16"/>
              </w:rPr>
              <w:t>541 608,39</w:t>
            </w:r>
          </w:p>
        </w:tc>
        <w:tc>
          <w:tcPr>
            <w:tcW w:w="1533" w:type="dxa"/>
            <w:tcBorders>
              <w:top w:val="nil"/>
              <w:left w:val="nil"/>
              <w:bottom w:val="single" w:sz="4" w:space="0" w:color="auto"/>
              <w:right w:val="single" w:sz="8" w:space="0" w:color="auto"/>
            </w:tcBorders>
            <w:shd w:val="clear" w:color="auto" w:fill="FFFFFF" w:themeFill="background1"/>
            <w:vAlign w:val="center"/>
            <w:hideMark/>
          </w:tcPr>
          <w:p w14:paraId="056298B0" w14:textId="77777777" w:rsidR="00E1084E" w:rsidRPr="00E1084E" w:rsidRDefault="00E1084E" w:rsidP="00E1084E">
            <w:pPr>
              <w:spacing w:before="0" w:after="0" w:line="240" w:lineRule="auto"/>
              <w:ind w:firstLine="0"/>
              <w:jc w:val="left"/>
              <w:rPr>
                <w:rFonts w:eastAsia="Times New Roman" w:cs="Calibri"/>
                <w:color w:val="000000"/>
                <w:sz w:val="16"/>
                <w:szCs w:val="16"/>
              </w:rPr>
            </w:pPr>
            <w:r w:rsidRPr="00E1084E">
              <w:rPr>
                <w:rFonts w:ascii="Arial" w:eastAsia="Times New Roman" w:hAnsi="Arial" w:cs="Arial"/>
                <w:color w:val="000000"/>
                <w:sz w:val="16"/>
                <w:szCs w:val="16"/>
              </w:rPr>
              <w:t>₡</w:t>
            </w:r>
            <w:r w:rsidRPr="00E1084E">
              <w:rPr>
                <w:rFonts w:eastAsia="Times New Roman" w:cs="Calibri"/>
                <w:color w:val="000000"/>
                <w:sz w:val="16"/>
                <w:szCs w:val="16"/>
              </w:rPr>
              <w:t>677 010,48</w:t>
            </w:r>
          </w:p>
        </w:tc>
      </w:tr>
      <w:tr w:rsidR="00E1084E" w:rsidRPr="00E1084E" w14:paraId="27FD898F" w14:textId="77777777" w:rsidTr="00E1084E">
        <w:trPr>
          <w:divId w:val="1944915193"/>
          <w:trHeight w:val="197"/>
        </w:trPr>
        <w:tc>
          <w:tcPr>
            <w:tcW w:w="1570" w:type="dxa"/>
            <w:tcBorders>
              <w:top w:val="nil"/>
              <w:left w:val="single" w:sz="8" w:space="0" w:color="auto"/>
              <w:bottom w:val="single" w:sz="4" w:space="0" w:color="auto"/>
              <w:right w:val="single" w:sz="8" w:space="0" w:color="auto"/>
            </w:tcBorders>
            <w:shd w:val="clear" w:color="auto" w:fill="auto"/>
            <w:vAlign w:val="center"/>
            <w:hideMark/>
          </w:tcPr>
          <w:p w14:paraId="31CD72AA" w14:textId="77777777" w:rsidR="00E1084E" w:rsidRPr="00E1084E" w:rsidRDefault="00E1084E" w:rsidP="00E1084E">
            <w:pPr>
              <w:spacing w:before="0" w:after="0"/>
              <w:ind w:firstLine="0"/>
              <w:jc w:val="center"/>
              <w:rPr>
                <w:rFonts w:eastAsia="Times New Roman" w:cs="Calibri"/>
                <w:color w:val="000000"/>
                <w:sz w:val="16"/>
                <w:szCs w:val="16"/>
              </w:rPr>
            </w:pPr>
            <w:r w:rsidRPr="00E1084E">
              <w:rPr>
                <w:rFonts w:eastAsia="Times New Roman" w:cs="Calibri"/>
                <w:color w:val="000000"/>
                <w:sz w:val="16"/>
                <w:szCs w:val="16"/>
              </w:rPr>
              <w:t>Mantenimiento</w:t>
            </w:r>
          </w:p>
        </w:tc>
        <w:tc>
          <w:tcPr>
            <w:tcW w:w="1168" w:type="dxa"/>
            <w:tcBorders>
              <w:top w:val="nil"/>
              <w:left w:val="nil"/>
              <w:bottom w:val="single" w:sz="4" w:space="0" w:color="auto"/>
              <w:right w:val="single" w:sz="4" w:space="0" w:color="auto"/>
            </w:tcBorders>
            <w:shd w:val="clear" w:color="auto" w:fill="auto"/>
            <w:vAlign w:val="center"/>
            <w:hideMark/>
          </w:tcPr>
          <w:p w14:paraId="31B4ACAA" w14:textId="77777777" w:rsidR="00E1084E" w:rsidRPr="00E1084E" w:rsidRDefault="00E1084E" w:rsidP="00E1084E">
            <w:pPr>
              <w:spacing w:before="0" w:after="0"/>
              <w:ind w:firstLine="0"/>
              <w:jc w:val="center"/>
              <w:rPr>
                <w:rFonts w:eastAsia="Times New Roman" w:cs="Calibri"/>
                <w:color w:val="000000"/>
                <w:sz w:val="16"/>
                <w:szCs w:val="16"/>
              </w:rPr>
            </w:pPr>
            <w:r w:rsidRPr="00E1084E">
              <w:rPr>
                <w:rFonts w:eastAsia="Times New Roman" w:cs="Calibri"/>
                <w:color w:val="000000"/>
                <w:sz w:val="16"/>
                <w:szCs w:val="16"/>
              </w:rPr>
              <w:t>Asfalto</w:t>
            </w:r>
          </w:p>
        </w:tc>
        <w:tc>
          <w:tcPr>
            <w:tcW w:w="952" w:type="dxa"/>
            <w:tcBorders>
              <w:top w:val="nil"/>
              <w:left w:val="nil"/>
              <w:bottom w:val="single" w:sz="4" w:space="0" w:color="auto"/>
              <w:right w:val="single" w:sz="8" w:space="0" w:color="auto"/>
            </w:tcBorders>
            <w:shd w:val="clear" w:color="auto" w:fill="auto"/>
            <w:vAlign w:val="center"/>
            <w:hideMark/>
          </w:tcPr>
          <w:p w14:paraId="7B50C57A" w14:textId="77777777" w:rsidR="00E1084E" w:rsidRPr="00E1084E" w:rsidRDefault="00E1084E" w:rsidP="00E1084E">
            <w:pPr>
              <w:spacing w:before="0" w:after="0"/>
              <w:ind w:firstLine="0"/>
              <w:jc w:val="center"/>
              <w:rPr>
                <w:rFonts w:eastAsia="Times New Roman" w:cs="Calibri"/>
                <w:color w:val="000000"/>
                <w:sz w:val="16"/>
                <w:szCs w:val="16"/>
              </w:rPr>
            </w:pPr>
            <w:r w:rsidRPr="00E1084E">
              <w:rPr>
                <w:rFonts w:eastAsia="Times New Roman" w:cs="Calibri"/>
                <w:color w:val="000000"/>
                <w:sz w:val="16"/>
                <w:szCs w:val="16"/>
              </w:rPr>
              <w:t>Regular</w:t>
            </w:r>
          </w:p>
        </w:tc>
        <w:tc>
          <w:tcPr>
            <w:tcW w:w="1242" w:type="dxa"/>
            <w:tcBorders>
              <w:top w:val="nil"/>
              <w:left w:val="nil"/>
              <w:bottom w:val="single" w:sz="4" w:space="0" w:color="auto"/>
              <w:right w:val="single" w:sz="4" w:space="0" w:color="auto"/>
            </w:tcBorders>
            <w:shd w:val="clear" w:color="auto" w:fill="auto"/>
            <w:vAlign w:val="center"/>
            <w:hideMark/>
          </w:tcPr>
          <w:p w14:paraId="64B4E3B6" w14:textId="77777777" w:rsidR="00E1084E" w:rsidRPr="00E1084E" w:rsidRDefault="00E1084E" w:rsidP="00E1084E">
            <w:pPr>
              <w:spacing w:before="0" w:after="0"/>
              <w:ind w:firstLine="0"/>
              <w:jc w:val="center"/>
              <w:rPr>
                <w:rFonts w:eastAsia="Times New Roman" w:cs="Calibri"/>
                <w:color w:val="000000"/>
                <w:sz w:val="16"/>
                <w:szCs w:val="16"/>
              </w:rPr>
            </w:pPr>
            <w:r w:rsidRPr="00E1084E">
              <w:rPr>
                <w:rFonts w:eastAsia="Times New Roman" w:cs="Calibri"/>
                <w:color w:val="000000"/>
                <w:sz w:val="16"/>
                <w:szCs w:val="16"/>
              </w:rPr>
              <w:t>Asfalto</w:t>
            </w:r>
          </w:p>
        </w:tc>
        <w:tc>
          <w:tcPr>
            <w:tcW w:w="960" w:type="dxa"/>
            <w:tcBorders>
              <w:top w:val="nil"/>
              <w:left w:val="nil"/>
              <w:bottom w:val="single" w:sz="4" w:space="0" w:color="auto"/>
              <w:right w:val="single" w:sz="8" w:space="0" w:color="auto"/>
            </w:tcBorders>
            <w:shd w:val="clear" w:color="auto" w:fill="auto"/>
            <w:vAlign w:val="center"/>
            <w:hideMark/>
          </w:tcPr>
          <w:p w14:paraId="0A90A9D7" w14:textId="77777777" w:rsidR="00E1084E" w:rsidRPr="00E1084E" w:rsidRDefault="00E1084E" w:rsidP="00E1084E">
            <w:pPr>
              <w:spacing w:before="0" w:after="0"/>
              <w:ind w:firstLine="0"/>
              <w:jc w:val="center"/>
              <w:rPr>
                <w:rFonts w:eastAsia="Times New Roman" w:cs="Calibri"/>
                <w:color w:val="000000"/>
                <w:sz w:val="16"/>
                <w:szCs w:val="16"/>
              </w:rPr>
            </w:pPr>
            <w:r w:rsidRPr="00E1084E">
              <w:rPr>
                <w:rFonts w:eastAsia="Times New Roman" w:cs="Calibri"/>
                <w:color w:val="000000"/>
                <w:sz w:val="16"/>
                <w:szCs w:val="16"/>
              </w:rPr>
              <w:t>Regular</w:t>
            </w:r>
          </w:p>
        </w:tc>
        <w:tc>
          <w:tcPr>
            <w:tcW w:w="1507" w:type="dxa"/>
            <w:tcBorders>
              <w:top w:val="nil"/>
              <w:left w:val="nil"/>
              <w:bottom w:val="single" w:sz="4" w:space="0" w:color="auto"/>
              <w:right w:val="single" w:sz="8" w:space="0" w:color="auto"/>
            </w:tcBorders>
            <w:shd w:val="clear" w:color="auto" w:fill="auto"/>
            <w:vAlign w:val="center"/>
            <w:hideMark/>
          </w:tcPr>
          <w:p w14:paraId="6AD06615" w14:textId="77777777" w:rsidR="00E1084E" w:rsidRPr="00E1084E" w:rsidRDefault="00E1084E" w:rsidP="00E1084E">
            <w:pPr>
              <w:spacing w:before="0" w:after="0"/>
              <w:ind w:firstLine="0"/>
              <w:jc w:val="left"/>
              <w:rPr>
                <w:rFonts w:eastAsia="Times New Roman" w:cs="Calibri"/>
                <w:color w:val="000000"/>
                <w:sz w:val="16"/>
                <w:szCs w:val="16"/>
              </w:rPr>
            </w:pPr>
            <w:r w:rsidRPr="00E1084E">
              <w:rPr>
                <w:rFonts w:ascii="Arial" w:eastAsia="Times New Roman" w:hAnsi="Arial" w:cs="Arial"/>
                <w:color w:val="000000"/>
                <w:sz w:val="16"/>
                <w:szCs w:val="16"/>
              </w:rPr>
              <w:t>₡</w:t>
            </w:r>
            <w:r w:rsidRPr="00E1084E">
              <w:rPr>
                <w:rFonts w:eastAsia="Times New Roman" w:cs="Calibri"/>
                <w:color w:val="000000"/>
                <w:sz w:val="16"/>
                <w:szCs w:val="16"/>
              </w:rPr>
              <w:t>235 514,54</w:t>
            </w:r>
          </w:p>
        </w:tc>
        <w:tc>
          <w:tcPr>
            <w:tcW w:w="1533" w:type="dxa"/>
            <w:tcBorders>
              <w:top w:val="nil"/>
              <w:left w:val="nil"/>
              <w:bottom w:val="single" w:sz="4" w:space="0" w:color="auto"/>
              <w:right w:val="single" w:sz="8" w:space="0" w:color="auto"/>
            </w:tcBorders>
            <w:shd w:val="clear" w:color="auto" w:fill="auto"/>
            <w:vAlign w:val="center"/>
            <w:hideMark/>
          </w:tcPr>
          <w:p w14:paraId="57E930AF" w14:textId="77777777" w:rsidR="00E1084E" w:rsidRPr="00E1084E" w:rsidRDefault="00E1084E" w:rsidP="00E1084E">
            <w:pPr>
              <w:spacing w:before="0" w:after="0" w:line="240" w:lineRule="auto"/>
              <w:ind w:firstLine="0"/>
              <w:jc w:val="left"/>
              <w:rPr>
                <w:rFonts w:eastAsia="Times New Roman" w:cs="Calibri"/>
                <w:color w:val="000000"/>
                <w:sz w:val="16"/>
                <w:szCs w:val="16"/>
              </w:rPr>
            </w:pPr>
            <w:r w:rsidRPr="00E1084E">
              <w:rPr>
                <w:rFonts w:ascii="Arial" w:eastAsia="Times New Roman" w:hAnsi="Arial" w:cs="Arial"/>
                <w:color w:val="000000"/>
                <w:sz w:val="16"/>
                <w:szCs w:val="16"/>
              </w:rPr>
              <w:t>₡</w:t>
            </w:r>
            <w:r w:rsidRPr="00E1084E">
              <w:rPr>
                <w:rFonts w:eastAsia="Times New Roman" w:cs="Calibri"/>
                <w:color w:val="000000"/>
                <w:sz w:val="16"/>
                <w:szCs w:val="16"/>
              </w:rPr>
              <w:t>294 393,17</w:t>
            </w:r>
          </w:p>
        </w:tc>
      </w:tr>
      <w:tr w:rsidR="00E1084E" w:rsidRPr="00E1084E" w14:paraId="4EFA5561" w14:textId="77777777" w:rsidTr="00E1084E">
        <w:trPr>
          <w:divId w:val="1944915193"/>
          <w:trHeight w:val="197"/>
        </w:trPr>
        <w:tc>
          <w:tcPr>
            <w:tcW w:w="1570" w:type="dxa"/>
            <w:tcBorders>
              <w:top w:val="nil"/>
              <w:left w:val="single" w:sz="8" w:space="0" w:color="auto"/>
              <w:bottom w:val="single" w:sz="4" w:space="0" w:color="auto"/>
              <w:right w:val="single" w:sz="8" w:space="0" w:color="auto"/>
            </w:tcBorders>
            <w:shd w:val="clear" w:color="auto" w:fill="auto"/>
            <w:vAlign w:val="center"/>
            <w:hideMark/>
          </w:tcPr>
          <w:p w14:paraId="44930093" w14:textId="77777777" w:rsidR="00E1084E" w:rsidRPr="00E1084E" w:rsidRDefault="00E1084E" w:rsidP="00E1084E">
            <w:pPr>
              <w:spacing w:before="0" w:after="0"/>
              <w:ind w:firstLine="0"/>
              <w:jc w:val="center"/>
              <w:rPr>
                <w:rFonts w:eastAsia="Times New Roman" w:cs="Calibri"/>
                <w:color w:val="000000"/>
                <w:sz w:val="16"/>
                <w:szCs w:val="16"/>
              </w:rPr>
            </w:pPr>
            <w:r w:rsidRPr="00E1084E">
              <w:rPr>
                <w:rFonts w:eastAsia="Times New Roman" w:cs="Calibri"/>
                <w:color w:val="000000"/>
                <w:sz w:val="16"/>
                <w:szCs w:val="16"/>
              </w:rPr>
              <w:t>Rehabilitación</w:t>
            </w:r>
          </w:p>
        </w:tc>
        <w:tc>
          <w:tcPr>
            <w:tcW w:w="1168" w:type="dxa"/>
            <w:tcBorders>
              <w:top w:val="nil"/>
              <w:left w:val="nil"/>
              <w:bottom w:val="single" w:sz="4" w:space="0" w:color="auto"/>
              <w:right w:val="single" w:sz="4" w:space="0" w:color="auto"/>
            </w:tcBorders>
            <w:shd w:val="clear" w:color="auto" w:fill="auto"/>
            <w:vAlign w:val="center"/>
            <w:hideMark/>
          </w:tcPr>
          <w:p w14:paraId="5689E822" w14:textId="77777777" w:rsidR="00E1084E" w:rsidRPr="00E1084E" w:rsidRDefault="00E1084E" w:rsidP="00E1084E">
            <w:pPr>
              <w:spacing w:before="0" w:after="0"/>
              <w:ind w:firstLine="0"/>
              <w:jc w:val="center"/>
              <w:rPr>
                <w:rFonts w:eastAsia="Times New Roman" w:cs="Calibri"/>
                <w:color w:val="000000"/>
                <w:sz w:val="16"/>
                <w:szCs w:val="16"/>
              </w:rPr>
            </w:pPr>
            <w:r w:rsidRPr="00E1084E">
              <w:rPr>
                <w:rFonts w:eastAsia="Times New Roman" w:cs="Calibri"/>
                <w:color w:val="000000"/>
                <w:sz w:val="16"/>
                <w:szCs w:val="16"/>
              </w:rPr>
              <w:t>Asfalto</w:t>
            </w:r>
          </w:p>
        </w:tc>
        <w:tc>
          <w:tcPr>
            <w:tcW w:w="952" w:type="dxa"/>
            <w:tcBorders>
              <w:top w:val="nil"/>
              <w:left w:val="nil"/>
              <w:bottom w:val="single" w:sz="4" w:space="0" w:color="auto"/>
              <w:right w:val="single" w:sz="8" w:space="0" w:color="auto"/>
            </w:tcBorders>
            <w:shd w:val="clear" w:color="auto" w:fill="auto"/>
            <w:vAlign w:val="center"/>
            <w:hideMark/>
          </w:tcPr>
          <w:p w14:paraId="039B4D4D" w14:textId="77777777" w:rsidR="00E1084E" w:rsidRPr="00E1084E" w:rsidRDefault="00E1084E" w:rsidP="00E1084E">
            <w:pPr>
              <w:spacing w:before="0" w:after="0"/>
              <w:ind w:firstLine="0"/>
              <w:jc w:val="center"/>
              <w:rPr>
                <w:rFonts w:eastAsia="Times New Roman" w:cs="Calibri"/>
                <w:color w:val="000000"/>
                <w:sz w:val="16"/>
                <w:szCs w:val="16"/>
              </w:rPr>
            </w:pPr>
            <w:r w:rsidRPr="00E1084E">
              <w:rPr>
                <w:rFonts w:eastAsia="Times New Roman" w:cs="Calibri"/>
                <w:color w:val="000000"/>
                <w:sz w:val="16"/>
                <w:szCs w:val="16"/>
              </w:rPr>
              <w:t>Regular</w:t>
            </w:r>
          </w:p>
        </w:tc>
        <w:tc>
          <w:tcPr>
            <w:tcW w:w="1242" w:type="dxa"/>
            <w:tcBorders>
              <w:top w:val="nil"/>
              <w:left w:val="nil"/>
              <w:bottom w:val="single" w:sz="4" w:space="0" w:color="auto"/>
              <w:right w:val="single" w:sz="4" w:space="0" w:color="auto"/>
            </w:tcBorders>
            <w:shd w:val="clear" w:color="auto" w:fill="auto"/>
            <w:vAlign w:val="center"/>
            <w:hideMark/>
          </w:tcPr>
          <w:p w14:paraId="77F13A7E" w14:textId="77777777" w:rsidR="00E1084E" w:rsidRPr="00E1084E" w:rsidRDefault="00E1084E" w:rsidP="00E1084E">
            <w:pPr>
              <w:spacing w:before="0" w:after="0"/>
              <w:ind w:firstLine="0"/>
              <w:jc w:val="center"/>
              <w:rPr>
                <w:rFonts w:eastAsia="Times New Roman" w:cs="Calibri"/>
                <w:color w:val="000000"/>
                <w:sz w:val="16"/>
                <w:szCs w:val="16"/>
              </w:rPr>
            </w:pPr>
            <w:r w:rsidRPr="00E1084E">
              <w:rPr>
                <w:rFonts w:eastAsia="Times New Roman" w:cs="Calibri"/>
                <w:color w:val="000000"/>
                <w:sz w:val="16"/>
                <w:szCs w:val="16"/>
              </w:rPr>
              <w:t>Asfalto</w:t>
            </w:r>
          </w:p>
        </w:tc>
        <w:tc>
          <w:tcPr>
            <w:tcW w:w="960" w:type="dxa"/>
            <w:tcBorders>
              <w:top w:val="nil"/>
              <w:left w:val="nil"/>
              <w:bottom w:val="single" w:sz="4" w:space="0" w:color="auto"/>
              <w:right w:val="single" w:sz="8" w:space="0" w:color="auto"/>
            </w:tcBorders>
            <w:shd w:val="clear" w:color="auto" w:fill="auto"/>
            <w:vAlign w:val="center"/>
            <w:hideMark/>
          </w:tcPr>
          <w:p w14:paraId="7C5DE476" w14:textId="77777777" w:rsidR="00E1084E" w:rsidRPr="00E1084E" w:rsidRDefault="00E1084E" w:rsidP="00E1084E">
            <w:pPr>
              <w:spacing w:before="0" w:after="0"/>
              <w:ind w:firstLine="0"/>
              <w:jc w:val="center"/>
              <w:rPr>
                <w:rFonts w:eastAsia="Times New Roman" w:cs="Calibri"/>
                <w:color w:val="000000"/>
                <w:sz w:val="16"/>
                <w:szCs w:val="16"/>
              </w:rPr>
            </w:pPr>
            <w:r w:rsidRPr="00E1084E">
              <w:rPr>
                <w:rFonts w:eastAsia="Times New Roman" w:cs="Calibri"/>
                <w:color w:val="000000"/>
                <w:sz w:val="16"/>
                <w:szCs w:val="16"/>
              </w:rPr>
              <w:t xml:space="preserve">Bueno </w:t>
            </w:r>
          </w:p>
        </w:tc>
        <w:tc>
          <w:tcPr>
            <w:tcW w:w="1507" w:type="dxa"/>
            <w:tcBorders>
              <w:top w:val="nil"/>
              <w:left w:val="nil"/>
              <w:bottom w:val="single" w:sz="4" w:space="0" w:color="auto"/>
              <w:right w:val="single" w:sz="8" w:space="0" w:color="auto"/>
            </w:tcBorders>
            <w:shd w:val="clear" w:color="auto" w:fill="auto"/>
            <w:vAlign w:val="center"/>
            <w:hideMark/>
          </w:tcPr>
          <w:p w14:paraId="39128A43" w14:textId="77777777" w:rsidR="00E1084E" w:rsidRPr="00E1084E" w:rsidRDefault="00E1084E" w:rsidP="00E1084E">
            <w:pPr>
              <w:spacing w:before="0" w:after="0"/>
              <w:ind w:firstLine="0"/>
              <w:jc w:val="left"/>
              <w:rPr>
                <w:rFonts w:eastAsia="Times New Roman" w:cs="Calibri"/>
                <w:color w:val="000000"/>
                <w:sz w:val="16"/>
                <w:szCs w:val="16"/>
              </w:rPr>
            </w:pPr>
            <w:r w:rsidRPr="00E1084E">
              <w:rPr>
                <w:rFonts w:ascii="Arial" w:eastAsia="Times New Roman" w:hAnsi="Arial" w:cs="Arial"/>
                <w:color w:val="000000"/>
                <w:sz w:val="16"/>
                <w:szCs w:val="16"/>
              </w:rPr>
              <w:t>₡</w:t>
            </w:r>
            <w:r w:rsidRPr="00E1084E">
              <w:rPr>
                <w:rFonts w:eastAsia="Times New Roman" w:cs="Calibri"/>
                <w:color w:val="000000"/>
                <w:sz w:val="16"/>
                <w:szCs w:val="16"/>
              </w:rPr>
              <w:t>30 050 718,61</w:t>
            </w:r>
          </w:p>
        </w:tc>
        <w:tc>
          <w:tcPr>
            <w:tcW w:w="1533" w:type="dxa"/>
            <w:tcBorders>
              <w:top w:val="nil"/>
              <w:left w:val="nil"/>
              <w:bottom w:val="single" w:sz="4" w:space="0" w:color="auto"/>
              <w:right w:val="single" w:sz="8" w:space="0" w:color="auto"/>
            </w:tcBorders>
            <w:shd w:val="clear" w:color="auto" w:fill="auto"/>
            <w:vAlign w:val="center"/>
            <w:hideMark/>
          </w:tcPr>
          <w:p w14:paraId="174F0EE0" w14:textId="77777777" w:rsidR="00E1084E" w:rsidRPr="00E1084E" w:rsidRDefault="00E1084E" w:rsidP="00E1084E">
            <w:pPr>
              <w:spacing w:before="0" w:after="0" w:line="240" w:lineRule="auto"/>
              <w:ind w:firstLine="0"/>
              <w:jc w:val="left"/>
              <w:rPr>
                <w:rFonts w:eastAsia="Times New Roman" w:cs="Calibri"/>
                <w:color w:val="000000"/>
                <w:sz w:val="16"/>
                <w:szCs w:val="16"/>
              </w:rPr>
            </w:pPr>
            <w:r w:rsidRPr="00E1084E">
              <w:rPr>
                <w:rFonts w:ascii="Arial" w:eastAsia="Times New Roman" w:hAnsi="Arial" w:cs="Arial"/>
                <w:color w:val="000000"/>
                <w:sz w:val="16"/>
                <w:szCs w:val="16"/>
              </w:rPr>
              <w:t>₡</w:t>
            </w:r>
            <w:r w:rsidRPr="00E1084E">
              <w:rPr>
                <w:rFonts w:eastAsia="Times New Roman" w:cs="Calibri"/>
                <w:color w:val="000000"/>
                <w:sz w:val="16"/>
                <w:szCs w:val="16"/>
              </w:rPr>
              <w:t>37 563 398,26</w:t>
            </w:r>
          </w:p>
        </w:tc>
      </w:tr>
      <w:tr w:rsidR="00E1084E" w:rsidRPr="00E1084E" w14:paraId="5F725048" w14:textId="77777777" w:rsidTr="00E1084E">
        <w:trPr>
          <w:divId w:val="1944915193"/>
          <w:trHeight w:val="197"/>
        </w:trPr>
        <w:tc>
          <w:tcPr>
            <w:tcW w:w="1570" w:type="dxa"/>
            <w:tcBorders>
              <w:top w:val="nil"/>
              <w:left w:val="single" w:sz="8" w:space="0" w:color="auto"/>
              <w:bottom w:val="single" w:sz="4" w:space="0" w:color="auto"/>
              <w:right w:val="single" w:sz="8" w:space="0" w:color="auto"/>
            </w:tcBorders>
            <w:shd w:val="clear" w:color="auto" w:fill="auto"/>
            <w:vAlign w:val="center"/>
            <w:hideMark/>
          </w:tcPr>
          <w:p w14:paraId="74AA584E" w14:textId="77777777" w:rsidR="00E1084E" w:rsidRPr="00E1084E" w:rsidRDefault="00E1084E" w:rsidP="00E1084E">
            <w:pPr>
              <w:spacing w:before="0" w:after="0"/>
              <w:ind w:firstLine="0"/>
              <w:jc w:val="center"/>
              <w:rPr>
                <w:rFonts w:eastAsia="Times New Roman" w:cs="Calibri"/>
                <w:color w:val="000000"/>
                <w:sz w:val="16"/>
                <w:szCs w:val="16"/>
              </w:rPr>
            </w:pPr>
            <w:r w:rsidRPr="00E1084E">
              <w:rPr>
                <w:rFonts w:eastAsia="Times New Roman" w:cs="Calibri"/>
                <w:color w:val="000000"/>
                <w:sz w:val="16"/>
                <w:szCs w:val="16"/>
              </w:rPr>
              <w:t>Mantenimiento</w:t>
            </w:r>
          </w:p>
        </w:tc>
        <w:tc>
          <w:tcPr>
            <w:tcW w:w="1168" w:type="dxa"/>
            <w:tcBorders>
              <w:top w:val="nil"/>
              <w:left w:val="nil"/>
              <w:bottom w:val="single" w:sz="4" w:space="0" w:color="auto"/>
              <w:right w:val="single" w:sz="4" w:space="0" w:color="auto"/>
            </w:tcBorders>
            <w:shd w:val="clear" w:color="auto" w:fill="auto"/>
            <w:vAlign w:val="center"/>
            <w:hideMark/>
          </w:tcPr>
          <w:p w14:paraId="460AA205" w14:textId="77777777" w:rsidR="00E1084E" w:rsidRPr="00E1084E" w:rsidRDefault="00E1084E" w:rsidP="00E1084E">
            <w:pPr>
              <w:spacing w:before="0" w:after="0"/>
              <w:ind w:firstLine="0"/>
              <w:jc w:val="center"/>
              <w:rPr>
                <w:rFonts w:eastAsia="Times New Roman" w:cs="Calibri"/>
                <w:color w:val="000000"/>
                <w:sz w:val="16"/>
                <w:szCs w:val="16"/>
              </w:rPr>
            </w:pPr>
            <w:r w:rsidRPr="00E1084E">
              <w:rPr>
                <w:rFonts w:eastAsia="Times New Roman" w:cs="Calibri"/>
                <w:color w:val="000000"/>
                <w:sz w:val="16"/>
                <w:szCs w:val="16"/>
              </w:rPr>
              <w:t>Lastre</w:t>
            </w:r>
          </w:p>
        </w:tc>
        <w:tc>
          <w:tcPr>
            <w:tcW w:w="952" w:type="dxa"/>
            <w:tcBorders>
              <w:top w:val="nil"/>
              <w:left w:val="nil"/>
              <w:bottom w:val="single" w:sz="4" w:space="0" w:color="auto"/>
              <w:right w:val="single" w:sz="8" w:space="0" w:color="auto"/>
            </w:tcBorders>
            <w:shd w:val="clear" w:color="auto" w:fill="auto"/>
            <w:vAlign w:val="center"/>
            <w:hideMark/>
          </w:tcPr>
          <w:p w14:paraId="20F6730F" w14:textId="77777777" w:rsidR="00E1084E" w:rsidRPr="00E1084E" w:rsidRDefault="00E1084E" w:rsidP="00E1084E">
            <w:pPr>
              <w:spacing w:before="0" w:after="0"/>
              <w:ind w:firstLine="0"/>
              <w:jc w:val="center"/>
              <w:rPr>
                <w:rFonts w:eastAsia="Times New Roman" w:cs="Calibri"/>
                <w:color w:val="000000"/>
                <w:sz w:val="16"/>
                <w:szCs w:val="16"/>
              </w:rPr>
            </w:pPr>
            <w:r w:rsidRPr="00E1084E">
              <w:rPr>
                <w:rFonts w:eastAsia="Times New Roman" w:cs="Calibri"/>
                <w:color w:val="000000"/>
                <w:sz w:val="16"/>
                <w:szCs w:val="16"/>
              </w:rPr>
              <w:t xml:space="preserve">Bueno </w:t>
            </w:r>
          </w:p>
        </w:tc>
        <w:tc>
          <w:tcPr>
            <w:tcW w:w="1242" w:type="dxa"/>
            <w:tcBorders>
              <w:top w:val="nil"/>
              <w:left w:val="nil"/>
              <w:bottom w:val="single" w:sz="4" w:space="0" w:color="auto"/>
              <w:right w:val="single" w:sz="4" w:space="0" w:color="auto"/>
            </w:tcBorders>
            <w:shd w:val="clear" w:color="auto" w:fill="auto"/>
            <w:vAlign w:val="center"/>
            <w:hideMark/>
          </w:tcPr>
          <w:p w14:paraId="29A8C6BD" w14:textId="77777777" w:rsidR="00E1084E" w:rsidRPr="00E1084E" w:rsidRDefault="00E1084E" w:rsidP="00E1084E">
            <w:pPr>
              <w:spacing w:before="0" w:after="0"/>
              <w:ind w:firstLine="0"/>
              <w:jc w:val="center"/>
              <w:rPr>
                <w:rFonts w:eastAsia="Times New Roman" w:cs="Calibri"/>
                <w:color w:val="000000"/>
                <w:sz w:val="16"/>
                <w:szCs w:val="16"/>
              </w:rPr>
            </w:pPr>
            <w:r w:rsidRPr="00E1084E">
              <w:rPr>
                <w:rFonts w:eastAsia="Times New Roman" w:cs="Calibri"/>
                <w:color w:val="000000"/>
                <w:sz w:val="16"/>
                <w:szCs w:val="16"/>
              </w:rPr>
              <w:t>Lastre</w:t>
            </w:r>
          </w:p>
        </w:tc>
        <w:tc>
          <w:tcPr>
            <w:tcW w:w="960" w:type="dxa"/>
            <w:tcBorders>
              <w:top w:val="nil"/>
              <w:left w:val="nil"/>
              <w:bottom w:val="single" w:sz="4" w:space="0" w:color="auto"/>
              <w:right w:val="single" w:sz="8" w:space="0" w:color="auto"/>
            </w:tcBorders>
            <w:shd w:val="clear" w:color="auto" w:fill="auto"/>
            <w:vAlign w:val="center"/>
            <w:hideMark/>
          </w:tcPr>
          <w:p w14:paraId="4ADD14A8" w14:textId="77777777" w:rsidR="00E1084E" w:rsidRPr="00E1084E" w:rsidRDefault="00E1084E" w:rsidP="00E1084E">
            <w:pPr>
              <w:spacing w:before="0" w:after="0"/>
              <w:ind w:firstLine="0"/>
              <w:jc w:val="center"/>
              <w:rPr>
                <w:rFonts w:eastAsia="Times New Roman" w:cs="Calibri"/>
                <w:color w:val="000000"/>
                <w:sz w:val="16"/>
                <w:szCs w:val="16"/>
              </w:rPr>
            </w:pPr>
            <w:r w:rsidRPr="00E1084E">
              <w:rPr>
                <w:rFonts w:eastAsia="Times New Roman" w:cs="Calibri"/>
                <w:color w:val="000000"/>
                <w:sz w:val="16"/>
                <w:szCs w:val="16"/>
              </w:rPr>
              <w:t xml:space="preserve">Bueno </w:t>
            </w:r>
          </w:p>
        </w:tc>
        <w:tc>
          <w:tcPr>
            <w:tcW w:w="1507" w:type="dxa"/>
            <w:tcBorders>
              <w:top w:val="nil"/>
              <w:left w:val="nil"/>
              <w:bottom w:val="single" w:sz="4" w:space="0" w:color="auto"/>
              <w:right w:val="single" w:sz="8" w:space="0" w:color="auto"/>
            </w:tcBorders>
            <w:shd w:val="clear" w:color="auto" w:fill="auto"/>
            <w:vAlign w:val="center"/>
            <w:hideMark/>
          </w:tcPr>
          <w:p w14:paraId="1E6E3C43" w14:textId="77777777" w:rsidR="00E1084E" w:rsidRPr="00E1084E" w:rsidRDefault="00E1084E" w:rsidP="00E1084E">
            <w:pPr>
              <w:spacing w:before="0" w:after="0"/>
              <w:ind w:firstLine="0"/>
              <w:jc w:val="left"/>
              <w:rPr>
                <w:rFonts w:eastAsia="Times New Roman" w:cs="Calibri"/>
                <w:color w:val="000000"/>
                <w:sz w:val="16"/>
                <w:szCs w:val="16"/>
              </w:rPr>
            </w:pPr>
            <w:r w:rsidRPr="00E1084E">
              <w:rPr>
                <w:rFonts w:ascii="Arial" w:eastAsia="Times New Roman" w:hAnsi="Arial" w:cs="Arial"/>
                <w:color w:val="000000"/>
                <w:sz w:val="16"/>
                <w:szCs w:val="16"/>
              </w:rPr>
              <w:t>₡</w:t>
            </w:r>
            <w:r w:rsidRPr="00E1084E">
              <w:rPr>
                <w:rFonts w:eastAsia="Times New Roman" w:cs="Calibri"/>
                <w:color w:val="000000"/>
                <w:sz w:val="16"/>
                <w:szCs w:val="16"/>
              </w:rPr>
              <w:t>6 214 790,11</w:t>
            </w:r>
          </w:p>
        </w:tc>
        <w:tc>
          <w:tcPr>
            <w:tcW w:w="1533" w:type="dxa"/>
            <w:tcBorders>
              <w:top w:val="nil"/>
              <w:left w:val="nil"/>
              <w:bottom w:val="single" w:sz="4" w:space="0" w:color="auto"/>
              <w:right w:val="single" w:sz="8" w:space="0" w:color="auto"/>
            </w:tcBorders>
            <w:shd w:val="clear" w:color="auto" w:fill="auto"/>
            <w:vAlign w:val="center"/>
            <w:hideMark/>
          </w:tcPr>
          <w:p w14:paraId="060A97E8" w14:textId="77777777" w:rsidR="00E1084E" w:rsidRPr="00E1084E" w:rsidRDefault="00E1084E" w:rsidP="00E1084E">
            <w:pPr>
              <w:spacing w:before="0" w:after="0" w:line="240" w:lineRule="auto"/>
              <w:ind w:firstLine="0"/>
              <w:jc w:val="left"/>
              <w:rPr>
                <w:rFonts w:eastAsia="Times New Roman" w:cs="Calibri"/>
                <w:color w:val="000000"/>
                <w:sz w:val="16"/>
                <w:szCs w:val="16"/>
              </w:rPr>
            </w:pPr>
            <w:r w:rsidRPr="00E1084E">
              <w:rPr>
                <w:rFonts w:ascii="Arial" w:eastAsia="Times New Roman" w:hAnsi="Arial" w:cs="Arial"/>
                <w:color w:val="000000"/>
                <w:sz w:val="16"/>
                <w:szCs w:val="16"/>
              </w:rPr>
              <w:t>₡</w:t>
            </w:r>
            <w:r w:rsidRPr="00E1084E">
              <w:rPr>
                <w:rFonts w:eastAsia="Times New Roman" w:cs="Calibri"/>
                <w:color w:val="000000"/>
                <w:sz w:val="16"/>
                <w:szCs w:val="16"/>
              </w:rPr>
              <w:t>7 768 487,64</w:t>
            </w:r>
          </w:p>
        </w:tc>
      </w:tr>
      <w:tr w:rsidR="00E1084E" w:rsidRPr="00E1084E" w14:paraId="10DDB87A" w14:textId="77777777" w:rsidTr="00E1084E">
        <w:trPr>
          <w:divId w:val="1944915193"/>
          <w:trHeight w:val="197"/>
        </w:trPr>
        <w:tc>
          <w:tcPr>
            <w:tcW w:w="1570" w:type="dxa"/>
            <w:tcBorders>
              <w:top w:val="nil"/>
              <w:left w:val="single" w:sz="8" w:space="0" w:color="auto"/>
              <w:bottom w:val="single" w:sz="4" w:space="0" w:color="auto"/>
              <w:right w:val="single" w:sz="8" w:space="0" w:color="auto"/>
            </w:tcBorders>
            <w:shd w:val="clear" w:color="auto" w:fill="auto"/>
            <w:vAlign w:val="center"/>
            <w:hideMark/>
          </w:tcPr>
          <w:p w14:paraId="3F7ED26B" w14:textId="77777777" w:rsidR="00E1084E" w:rsidRPr="00E1084E" w:rsidRDefault="00E1084E" w:rsidP="00E1084E">
            <w:pPr>
              <w:spacing w:before="0" w:after="0"/>
              <w:ind w:firstLine="0"/>
              <w:jc w:val="center"/>
              <w:rPr>
                <w:rFonts w:eastAsia="Times New Roman" w:cs="Calibri"/>
                <w:color w:val="000000"/>
                <w:sz w:val="16"/>
                <w:szCs w:val="16"/>
              </w:rPr>
            </w:pPr>
            <w:r w:rsidRPr="00E1084E">
              <w:rPr>
                <w:rFonts w:eastAsia="Times New Roman" w:cs="Calibri"/>
                <w:color w:val="000000"/>
                <w:sz w:val="16"/>
                <w:szCs w:val="16"/>
              </w:rPr>
              <w:t>Mejoramiento</w:t>
            </w:r>
          </w:p>
        </w:tc>
        <w:tc>
          <w:tcPr>
            <w:tcW w:w="1168" w:type="dxa"/>
            <w:tcBorders>
              <w:top w:val="nil"/>
              <w:left w:val="nil"/>
              <w:bottom w:val="single" w:sz="4" w:space="0" w:color="auto"/>
              <w:right w:val="single" w:sz="4" w:space="0" w:color="auto"/>
            </w:tcBorders>
            <w:shd w:val="clear" w:color="auto" w:fill="auto"/>
            <w:vAlign w:val="center"/>
            <w:hideMark/>
          </w:tcPr>
          <w:p w14:paraId="7F5B1ACC" w14:textId="77777777" w:rsidR="00E1084E" w:rsidRPr="00E1084E" w:rsidRDefault="00E1084E" w:rsidP="00E1084E">
            <w:pPr>
              <w:spacing w:before="0" w:after="0"/>
              <w:ind w:firstLine="0"/>
              <w:jc w:val="center"/>
              <w:rPr>
                <w:rFonts w:eastAsia="Times New Roman" w:cs="Calibri"/>
                <w:color w:val="000000"/>
                <w:sz w:val="16"/>
                <w:szCs w:val="16"/>
              </w:rPr>
            </w:pPr>
            <w:r w:rsidRPr="00E1084E">
              <w:rPr>
                <w:rFonts w:eastAsia="Times New Roman" w:cs="Calibri"/>
                <w:color w:val="000000"/>
                <w:sz w:val="16"/>
                <w:szCs w:val="16"/>
              </w:rPr>
              <w:t>Lastre</w:t>
            </w:r>
          </w:p>
        </w:tc>
        <w:tc>
          <w:tcPr>
            <w:tcW w:w="952" w:type="dxa"/>
            <w:tcBorders>
              <w:top w:val="nil"/>
              <w:left w:val="nil"/>
              <w:bottom w:val="single" w:sz="4" w:space="0" w:color="auto"/>
              <w:right w:val="single" w:sz="8" w:space="0" w:color="auto"/>
            </w:tcBorders>
            <w:shd w:val="clear" w:color="auto" w:fill="auto"/>
            <w:vAlign w:val="center"/>
            <w:hideMark/>
          </w:tcPr>
          <w:p w14:paraId="652012B2" w14:textId="77777777" w:rsidR="00E1084E" w:rsidRPr="00E1084E" w:rsidRDefault="00E1084E" w:rsidP="00E1084E">
            <w:pPr>
              <w:spacing w:before="0" w:after="0"/>
              <w:ind w:firstLine="0"/>
              <w:jc w:val="center"/>
              <w:rPr>
                <w:rFonts w:eastAsia="Times New Roman" w:cs="Calibri"/>
                <w:color w:val="000000"/>
                <w:sz w:val="16"/>
                <w:szCs w:val="16"/>
              </w:rPr>
            </w:pPr>
            <w:r w:rsidRPr="00E1084E">
              <w:rPr>
                <w:rFonts w:eastAsia="Times New Roman" w:cs="Calibri"/>
                <w:color w:val="000000"/>
                <w:sz w:val="16"/>
                <w:szCs w:val="16"/>
              </w:rPr>
              <w:t xml:space="preserve">Bueno </w:t>
            </w:r>
          </w:p>
        </w:tc>
        <w:tc>
          <w:tcPr>
            <w:tcW w:w="1242" w:type="dxa"/>
            <w:tcBorders>
              <w:top w:val="nil"/>
              <w:left w:val="nil"/>
              <w:bottom w:val="single" w:sz="4" w:space="0" w:color="auto"/>
              <w:right w:val="single" w:sz="4" w:space="0" w:color="auto"/>
            </w:tcBorders>
            <w:shd w:val="clear" w:color="auto" w:fill="auto"/>
            <w:vAlign w:val="center"/>
            <w:hideMark/>
          </w:tcPr>
          <w:p w14:paraId="1A7A29FB" w14:textId="77777777" w:rsidR="00E1084E" w:rsidRPr="00E1084E" w:rsidRDefault="00E1084E" w:rsidP="00E1084E">
            <w:pPr>
              <w:spacing w:before="0" w:after="0"/>
              <w:ind w:firstLine="0"/>
              <w:jc w:val="center"/>
              <w:rPr>
                <w:rFonts w:eastAsia="Times New Roman" w:cs="Calibri"/>
                <w:color w:val="000000"/>
                <w:sz w:val="16"/>
                <w:szCs w:val="16"/>
              </w:rPr>
            </w:pPr>
            <w:r w:rsidRPr="00E1084E">
              <w:rPr>
                <w:rFonts w:eastAsia="Times New Roman" w:cs="Calibri"/>
                <w:color w:val="000000"/>
                <w:sz w:val="16"/>
                <w:szCs w:val="16"/>
              </w:rPr>
              <w:t xml:space="preserve">Asfalto </w:t>
            </w:r>
          </w:p>
        </w:tc>
        <w:tc>
          <w:tcPr>
            <w:tcW w:w="960" w:type="dxa"/>
            <w:tcBorders>
              <w:top w:val="nil"/>
              <w:left w:val="nil"/>
              <w:bottom w:val="single" w:sz="4" w:space="0" w:color="auto"/>
              <w:right w:val="single" w:sz="8" w:space="0" w:color="auto"/>
            </w:tcBorders>
            <w:shd w:val="clear" w:color="auto" w:fill="auto"/>
            <w:vAlign w:val="center"/>
            <w:hideMark/>
          </w:tcPr>
          <w:p w14:paraId="5BA94A90" w14:textId="77777777" w:rsidR="00E1084E" w:rsidRPr="00E1084E" w:rsidRDefault="00E1084E" w:rsidP="00E1084E">
            <w:pPr>
              <w:spacing w:before="0" w:after="0"/>
              <w:ind w:firstLine="0"/>
              <w:jc w:val="center"/>
              <w:rPr>
                <w:rFonts w:eastAsia="Times New Roman" w:cs="Calibri"/>
                <w:color w:val="000000"/>
                <w:sz w:val="16"/>
                <w:szCs w:val="16"/>
              </w:rPr>
            </w:pPr>
            <w:r w:rsidRPr="00E1084E">
              <w:rPr>
                <w:rFonts w:eastAsia="Times New Roman" w:cs="Calibri"/>
                <w:color w:val="000000"/>
                <w:sz w:val="16"/>
                <w:szCs w:val="16"/>
              </w:rPr>
              <w:t xml:space="preserve">Bueno </w:t>
            </w:r>
          </w:p>
        </w:tc>
        <w:tc>
          <w:tcPr>
            <w:tcW w:w="1507" w:type="dxa"/>
            <w:tcBorders>
              <w:top w:val="nil"/>
              <w:left w:val="nil"/>
              <w:bottom w:val="single" w:sz="4" w:space="0" w:color="auto"/>
              <w:right w:val="single" w:sz="8" w:space="0" w:color="auto"/>
            </w:tcBorders>
            <w:shd w:val="clear" w:color="auto" w:fill="auto"/>
            <w:vAlign w:val="center"/>
            <w:hideMark/>
          </w:tcPr>
          <w:p w14:paraId="089E61FD" w14:textId="77777777" w:rsidR="00E1084E" w:rsidRPr="00E1084E" w:rsidRDefault="00E1084E" w:rsidP="00E1084E">
            <w:pPr>
              <w:spacing w:before="0" w:after="0"/>
              <w:ind w:firstLine="0"/>
              <w:jc w:val="left"/>
              <w:rPr>
                <w:rFonts w:eastAsia="Times New Roman" w:cs="Calibri"/>
                <w:color w:val="000000"/>
                <w:sz w:val="16"/>
                <w:szCs w:val="16"/>
              </w:rPr>
            </w:pPr>
            <w:r w:rsidRPr="00E1084E">
              <w:rPr>
                <w:rFonts w:ascii="Arial" w:eastAsia="Times New Roman" w:hAnsi="Arial" w:cs="Arial"/>
                <w:color w:val="000000"/>
                <w:sz w:val="16"/>
                <w:szCs w:val="16"/>
              </w:rPr>
              <w:t>₡</w:t>
            </w:r>
            <w:r w:rsidRPr="00E1084E">
              <w:rPr>
                <w:rFonts w:eastAsia="Times New Roman" w:cs="Calibri"/>
                <w:color w:val="000000"/>
                <w:sz w:val="16"/>
                <w:szCs w:val="16"/>
              </w:rPr>
              <w:t>64 430 093,71</w:t>
            </w:r>
          </w:p>
        </w:tc>
        <w:tc>
          <w:tcPr>
            <w:tcW w:w="1533" w:type="dxa"/>
            <w:tcBorders>
              <w:top w:val="nil"/>
              <w:left w:val="nil"/>
              <w:bottom w:val="single" w:sz="4" w:space="0" w:color="auto"/>
              <w:right w:val="single" w:sz="8" w:space="0" w:color="auto"/>
            </w:tcBorders>
            <w:shd w:val="clear" w:color="auto" w:fill="auto"/>
            <w:vAlign w:val="center"/>
            <w:hideMark/>
          </w:tcPr>
          <w:p w14:paraId="3F21DB10" w14:textId="77777777" w:rsidR="00E1084E" w:rsidRPr="00E1084E" w:rsidRDefault="00E1084E" w:rsidP="00E1084E">
            <w:pPr>
              <w:spacing w:before="0" w:after="0" w:line="240" w:lineRule="auto"/>
              <w:ind w:firstLine="0"/>
              <w:jc w:val="left"/>
              <w:rPr>
                <w:rFonts w:eastAsia="Times New Roman" w:cs="Calibri"/>
                <w:color w:val="000000"/>
                <w:sz w:val="16"/>
                <w:szCs w:val="16"/>
              </w:rPr>
            </w:pPr>
            <w:r w:rsidRPr="00E1084E">
              <w:rPr>
                <w:rFonts w:ascii="Arial" w:eastAsia="Times New Roman" w:hAnsi="Arial" w:cs="Arial"/>
                <w:color w:val="000000"/>
                <w:sz w:val="16"/>
                <w:szCs w:val="16"/>
              </w:rPr>
              <w:t>₡</w:t>
            </w:r>
            <w:r w:rsidRPr="00E1084E">
              <w:rPr>
                <w:rFonts w:eastAsia="Times New Roman" w:cs="Calibri"/>
                <w:color w:val="000000"/>
                <w:sz w:val="16"/>
                <w:szCs w:val="16"/>
              </w:rPr>
              <w:t>80 537 617,14</w:t>
            </w:r>
          </w:p>
        </w:tc>
      </w:tr>
      <w:tr w:rsidR="00E1084E" w:rsidRPr="00E1084E" w14:paraId="158BEF4C" w14:textId="77777777" w:rsidTr="00E1084E">
        <w:trPr>
          <w:divId w:val="1944915193"/>
          <w:trHeight w:val="197"/>
        </w:trPr>
        <w:tc>
          <w:tcPr>
            <w:tcW w:w="1570" w:type="dxa"/>
            <w:tcBorders>
              <w:top w:val="nil"/>
              <w:left w:val="single" w:sz="8" w:space="0" w:color="auto"/>
              <w:bottom w:val="single" w:sz="4" w:space="0" w:color="auto"/>
              <w:right w:val="single" w:sz="8" w:space="0" w:color="auto"/>
            </w:tcBorders>
            <w:shd w:val="clear" w:color="auto" w:fill="auto"/>
            <w:vAlign w:val="center"/>
            <w:hideMark/>
          </w:tcPr>
          <w:p w14:paraId="24FAD49F" w14:textId="77777777" w:rsidR="00E1084E" w:rsidRPr="00E1084E" w:rsidRDefault="00E1084E" w:rsidP="00E1084E">
            <w:pPr>
              <w:spacing w:before="0" w:after="0"/>
              <w:ind w:firstLine="0"/>
              <w:jc w:val="center"/>
              <w:rPr>
                <w:rFonts w:eastAsia="Times New Roman" w:cs="Calibri"/>
                <w:color w:val="000000"/>
                <w:sz w:val="16"/>
                <w:szCs w:val="16"/>
              </w:rPr>
            </w:pPr>
            <w:r w:rsidRPr="00E1084E">
              <w:rPr>
                <w:rFonts w:eastAsia="Times New Roman" w:cs="Calibri"/>
                <w:color w:val="000000"/>
                <w:sz w:val="16"/>
                <w:szCs w:val="16"/>
              </w:rPr>
              <w:t>Rehabilitación</w:t>
            </w:r>
          </w:p>
        </w:tc>
        <w:tc>
          <w:tcPr>
            <w:tcW w:w="1168" w:type="dxa"/>
            <w:tcBorders>
              <w:top w:val="nil"/>
              <w:left w:val="nil"/>
              <w:bottom w:val="single" w:sz="4" w:space="0" w:color="auto"/>
              <w:right w:val="single" w:sz="4" w:space="0" w:color="auto"/>
            </w:tcBorders>
            <w:shd w:val="clear" w:color="auto" w:fill="auto"/>
            <w:vAlign w:val="center"/>
            <w:hideMark/>
          </w:tcPr>
          <w:p w14:paraId="45BBA95C" w14:textId="77777777" w:rsidR="00E1084E" w:rsidRPr="00E1084E" w:rsidRDefault="00E1084E" w:rsidP="00E1084E">
            <w:pPr>
              <w:spacing w:before="0" w:after="0"/>
              <w:ind w:firstLine="0"/>
              <w:jc w:val="center"/>
              <w:rPr>
                <w:rFonts w:eastAsia="Times New Roman" w:cs="Calibri"/>
                <w:color w:val="000000"/>
                <w:sz w:val="16"/>
                <w:szCs w:val="16"/>
              </w:rPr>
            </w:pPr>
            <w:r w:rsidRPr="00E1084E">
              <w:rPr>
                <w:rFonts w:eastAsia="Times New Roman" w:cs="Calibri"/>
                <w:color w:val="000000"/>
                <w:sz w:val="16"/>
                <w:szCs w:val="16"/>
              </w:rPr>
              <w:t>Lastre</w:t>
            </w:r>
          </w:p>
        </w:tc>
        <w:tc>
          <w:tcPr>
            <w:tcW w:w="952" w:type="dxa"/>
            <w:tcBorders>
              <w:top w:val="nil"/>
              <w:left w:val="nil"/>
              <w:bottom w:val="single" w:sz="4" w:space="0" w:color="auto"/>
              <w:right w:val="single" w:sz="8" w:space="0" w:color="auto"/>
            </w:tcBorders>
            <w:shd w:val="clear" w:color="auto" w:fill="auto"/>
            <w:vAlign w:val="center"/>
            <w:hideMark/>
          </w:tcPr>
          <w:p w14:paraId="4B5D00D8" w14:textId="77777777" w:rsidR="00E1084E" w:rsidRPr="00E1084E" w:rsidRDefault="00E1084E" w:rsidP="00E1084E">
            <w:pPr>
              <w:spacing w:before="0" w:after="0"/>
              <w:ind w:firstLine="0"/>
              <w:jc w:val="center"/>
              <w:rPr>
                <w:rFonts w:eastAsia="Times New Roman" w:cs="Calibri"/>
                <w:color w:val="000000"/>
                <w:sz w:val="16"/>
                <w:szCs w:val="16"/>
              </w:rPr>
            </w:pPr>
            <w:r w:rsidRPr="00E1084E">
              <w:rPr>
                <w:rFonts w:eastAsia="Times New Roman" w:cs="Calibri"/>
                <w:color w:val="000000"/>
                <w:sz w:val="16"/>
                <w:szCs w:val="16"/>
              </w:rPr>
              <w:t>Regular</w:t>
            </w:r>
          </w:p>
        </w:tc>
        <w:tc>
          <w:tcPr>
            <w:tcW w:w="1242" w:type="dxa"/>
            <w:tcBorders>
              <w:top w:val="nil"/>
              <w:left w:val="nil"/>
              <w:bottom w:val="single" w:sz="4" w:space="0" w:color="auto"/>
              <w:right w:val="single" w:sz="4" w:space="0" w:color="auto"/>
            </w:tcBorders>
            <w:shd w:val="clear" w:color="auto" w:fill="auto"/>
            <w:vAlign w:val="center"/>
            <w:hideMark/>
          </w:tcPr>
          <w:p w14:paraId="49F630D1" w14:textId="77777777" w:rsidR="00E1084E" w:rsidRPr="00E1084E" w:rsidRDefault="00E1084E" w:rsidP="00E1084E">
            <w:pPr>
              <w:spacing w:before="0" w:after="0"/>
              <w:ind w:firstLine="0"/>
              <w:jc w:val="center"/>
              <w:rPr>
                <w:rFonts w:eastAsia="Times New Roman" w:cs="Calibri"/>
                <w:color w:val="000000"/>
                <w:sz w:val="16"/>
                <w:szCs w:val="16"/>
              </w:rPr>
            </w:pPr>
            <w:r w:rsidRPr="00E1084E">
              <w:rPr>
                <w:rFonts w:eastAsia="Times New Roman" w:cs="Calibri"/>
                <w:color w:val="000000"/>
                <w:sz w:val="16"/>
                <w:szCs w:val="16"/>
              </w:rPr>
              <w:t>Lastre</w:t>
            </w:r>
          </w:p>
        </w:tc>
        <w:tc>
          <w:tcPr>
            <w:tcW w:w="960" w:type="dxa"/>
            <w:tcBorders>
              <w:top w:val="nil"/>
              <w:left w:val="nil"/>
              <w:bottom w:val="single" w:sz="4" w:space="0" w:color="auto"/>
              <w:right w:val="single" w:sz="8" w:space="0" w:color="auto"/>
            </w:tcBorders>
            <w:shd w:val="clear" w:color="auto" w:fill="auto"/>
            <w:vAlign w:val="center"/>
            <w:hideMark/>
          </w:tcPr>
          <w:p w14:paraId="04BB8D4F" w14:textId="77777777" w:rsidR="00E1084E" w:rsidRPr="00E1084E" w:rsidRDefault="00E1084E" w:rsidP="00E1084E">
            <w:pPr>
              <w:spacing w:before="0" w:after="0"/>
              <w:ind w:firstLine="0"/>
              <w:jc w:val="center"/>
              <w:rPr>
                <w:rFonts w:eastAsia="Times New Roman" w:cs="Calibri"/>
                <w:color w:val="000000"/>
                <w:sz w:val="16"/>
                <w:szCs w:val="16"/>
              </w:rPr>
            </w:pPr>
            <w:r w:rsidRPr="00E1084E">
              <w:rPr>
                <w:rFonts w:eastAsia="Times New Roman" w:cs="Calibri"/>
                <w:color w:val="000000"/>
                <w:sz w:val="16"/>
                <w:szCs w:val="16"/>
              </w:rPr>
              <w:t xml:space="preserve">Bueno </w:t>
            </w:r>
          </w:p>
        </w:tc>
        <w:tc>
          <w:tcPr>
            <w:tcW w:w="1507" w:type="dxa"/>
            <w:tcBorders>
              <w:top w:val="nil"/>
              <w:left w:val="nil"/>
              <w:bottom w:val="single" w:sz="4" w:space="0" w:color="auto"/>
              <w:right w:val="single" w:sz="8" w:space="0" w:color="auto"/>
            </w:tcBorders>
            <w:shd w:val="clear" w:color="auto" w:fill="auto"/>
            <w:vAlign w:val="center"/>
            <w:hideMark/>
          </w:tcPr>
          <w:p w14:paraId="2A28B8D6" w14:textId="77777777" w:rsidR="00E1084E" w:rsidRPr="00E1084E" w:rsidRDefault="00E1084E" w:rsidP="00E1084E">
            <w:pPr>
              <w:spacing w:before="0" w:after="0"/>
              <w:ind w:firstLine="0"/>
              <w:jc w:val="left"/>
              <w:rPr>
                <w:rFonts w:eastAsia="Times New Roman" w:cs="Calibri"/>
                <w:color w:val="000000"/>
                <w:sz w:val="16"/>
                <w:szCs w:val="16"/>
              </w:rPr>
            </w:pPr>
            <w:r w:rsidRPr="00E1084E">
              <w:rPr>
                <w:rFonts w:ascii="Arial" w:eastAsia="Times New Roman" w:hAnsi="Arial" w:cs="Arial"/>
                <w:color w:val="000000"/>
                <w:sz w:val="16"/>
                <w:szCs w:val="16"/>
              </w:rPr>
              <w:t>₡</w:t>
            </w:r>
            <w:r w:rsidRPr="00E1084E">
              <w:rPr>
                <w:rFonts w:eastAsia="Times New Roman" w:cs="Calibri"/>
                <w:color w:val="000000"/>
                <w:sz w:val="16"/>
                <w:szCs w:val="16"/>
              </w:rPr>
              <w:t>6 016 318,27</w:t>
            </w:r>
          </w:p>
        </w:tc>
        <w:tc>
          <w:tcPr>
            <w:tcW w:w="1533" w:type="dxa"/>
            <w:tcBorders>
              <w:top w:val="nil"/>
              <w:left w:val="nil"/>
              <w:bottom w:val="single" w:sz="4" w:space="0" w:color="auto"/>
              <w:right w:val="single" w:sz="8" w:space="0" w:color="auto"/>
            </w:tcBorders>
            <w:shd w:val="clear" w:color="auto" w:fill="auto"/>
            <w:vAlign w:val="center"/>
            <w:hideMark/>
          </w:tcPr>
          <w:p w14:paraId="7747B8DD" w14:textId="77777777" w:rsidR="00E1084E" w:rsidRPr="00E1084E" w:rsidRDefault="00E1084E" w:rsidP="00E1084E">
            <w:pPr>
              <w:spacing w:before="0" w:after="0" w:line="240" w:lineRule="auto"/>
              <w:ind w:firstLine="0"/>
              <w:jc w:val="left"/>
              <w:rPr>
                <w:rFonts w:eastAsia="Times New Roman" w:cs="Calibri"/>
                <w:color w:val="000000"/>
                <w:sz w:val="16"/>
                <w:szCs w:val="16"/>
              </w:rPr>
            </w:pPr>
            <w:r w:rsidRPr="00E1084E">
              <w:rPr>
                <w:rFonts w:ascii="Arial" w:eastAsia="Times New Roman" w:hAnsi="Arial" w:cs="Arial"/>
                <w:color w:val="000000"/>
                <w:sz w:val="16"/>
                <w:szCs w:val="16"/>
              </w:rPr>
              <w:t>₡</w:t>
            </w:r>
            <w:r w:rsidRPr="00E1084E">
              <w:rPr>
                <w:rFonts w:eastAsia="Times New Roman" w:cs="Calibri"/>
                <w:color w:val="000000"/>
                <w:sz w:val="16"/>
                <w:szCs w:val="16"/>
              </w:rPr>
              <w:t>7 520 397,83</w:t>
            </w:r>
          </w:p>
        </w:tc>
      </w:tr>
      <w:tr w:rsidR="00E1084E" w:rsidRPr="00E1084E" w14:paraId="0FB8C15F" w14:textId="77777777" w:rsidTr="00E1084E">
        <w:trPr>
          <w:divId w:val="1944915193"/>
          <w:trHeight w:val="197"/>
        </w:trPr>
        <w:tc>
          <w:tcPr>
            <w:tcW w:w="1570" w:type="dxa"/>
            <w:tcBorders>
              <w:top w:val="nil"/>
              <w:left w:val="single" w:sz="8" w:space="0" w:color="auto"/>
              <w:bottom w:val="single" w:sz="4" w:space="0" w:color="auto"/>
              <w:right w:val="single" w:sz="8" w:space="0" w:color="auto"/>
            </w:tcBorders>
            <w:shd w:val="clear" w:color="auto" w:fill="auto"/>
            <w:vAlign w:val="center"/>
            <w:hideMark/>
          </w:tcPr>
          <w:p w14:paraId="3467F793" w14:textId="77777777" w:rsidR="00E1084E" w:rsidRPr="00E1084E" w:rsidRDefault="00E1084E" w:rsidP="00E1084E">
            <w:pPr>
              <w:spacing w:before="0" w:after="0"/>
              <w:ind w:firstLine="0"/>
              <w:jc w:val="center"/>
              <w:rPr>
                <w:rFonts w:eastAsia="Times New Roman" w:cs="Calibri"/>
                <w:color w:val="000000"/>
                <w:sz w:val="16"/>
                <w:szCs w:val="16"/>
              </w:rPr>
            </w:pPr>
            <w:r w:rsidRPr="00E1084E">
              <w:rPr>
                <w:rFonts w:eastAsia="Times New Roman" w:cs="Calibri"/>
                <w:color w:val="000000"/>
                <w:sz w:val="16"/>
                <w:szCs w:val="16"/>
              </w:rPr>
              <w:t>Mantenimiento</w:t>
            </w:r>
          </w:p>
        </w:tc>
        <w:tc>
          <w:tcPr>
            <w:tcW w:w="1168" w:type="dxa"/>
            <w:tcBorders>
              <w:top w:val="nil"/>
              <w:left w:val="nil"/>
              <w:bottom w:val="single" w:sz="4" w:space="0" w:color="auto"/>
              <w:right w:val="single" w:sz="4" w:space="0" w:color="auto"/>
            </w:tcBorders>
            <w:shd w:val="clear" w:color="auto" w:fill="auto"/>
            <w:vAlign w:val="center"/>
            <w:hideMark/>
          </w:tcPr>
          <w:p w14:paraId="13918863" w14:textId="77777777" w:rsidR="00E1084E" w:rsidRPr="00E1084E" w:rsidRDefault="00E1084E" w:rsidP="00E1084E">
            <w:pPr>
              <w:spacing w:before="0" w:after="0"/>
              <w:ind w:firstLine="0"/>
              <w:jc w:val="center"/>
              <w:rPr>
                <w:rFonts w:eastAsia="Times New Roman" w:cs="Calibri"/>
                <w:color w:val="000000"/>
                <w:sz w:val="16"/>
                <w:szCs w:val="16"/>
              </w:rPr>
            </w:pPr>
            <w:r w:rsidRPr="00E1084E">
              <w:rPr>
                <w:rFonts w:eastAsia="Times New Roman" w:cs="Calibri"/>
                <w:color w:val="000000"/>
                <w:sz w:val="16"/>
                <w:szCs w:val="16"/>
              </w:rPr>
              <w:t>Lastre</w:t>
            </w:r>
          </w:p>
        </w:tc>
        <w:tc>
          <w:tcPr>
            <w:tcW w:w="952" w:type="dxa"/>
            <w:tcBorders>
              <w:top w:val="nil"/>
              <w:left w:val="nil"/>
              <w:bottom w:val="single" w:sz="4" w:space="0" w:color="auto"/>
              <w:right w:val="single" w:sz="8" w:space="0" w:color="auto"/>
            </w:tcBorders>
            <w:shd w:val="clear" w:color="auto" w:fill="auto"/>
            <w:vAlign w:val="center"/>
            <w:hideMark/>
          </w:tcPr>
          <w:p w14:paraId="512A0A77" w14:textId="77777777" w:rsidR="00E1084E" w:rsidRPr="00E1084E" w:rsidRDefault="00E1084E" w:rsidP="00E1084E">
            <w:pPr>
              <w:spacing w:before="0" w:after="0"/>
              <w:ind w:firstLine="0"/>
              <w:jc w:val="center"/>
              <w:rPr>
                <w:rFonts w:eastAsia="Times New Roman" w:cs="Calibri"/>
                <w:color w:val="000000"/>
                <w:sz w:val="16"/>
                <w:szCs w:val="16"/>
              </w:rPr>
            </w:pPr>
            <w:r w:rsidRPr="00E1084E">
              <w:rPr>
                <w:rFonts w:eastAsia="Times New Roman" w:cs="Calibri"/>
                <w:color w:val="000000"/>
                <w:sz w:val="16"/>
                <w:szCs w:val="16"/>
              </w:rPr>
              <w:t>Regular</w:t>
            </w:r>
          </w:p>
        </w:tc>
        <w:tc>
          <w:tcPr>
            <w:tcW w:w="1242" w:type="dxa"/>
            <w:tcBorders>
              <w:top w:val="nil"/>
              <w:left w:val="nil"/>
              <w:bottom w:val="single" w:sz="4" w:space="0" w:color="auto"/>
              <w:right w:val="single" w:sz="4" w:space="0" w:color="auto"/>
            </w:tcBorders>
            <w:shd w:val="clear" w:color="auto" w:fill="auto"/>
            <w:vAlign w:val="center"/>
            <w:hideMark/>
          </w:tcPr>
          <w:p w14:paraId="54E06287" w14:textId="77777777" w:rsidR="00E1084E" w:rsidRPr="00E1084E" w:rsidRDefault="00E1084E" w:rsidP="00E1084E">
            <w:pPr>
              <w:spacing w:before="0" w:after="0"/>
              <w:ind w:firstLine="0"/>
              <w:jc w:val="center"/>
              <w:rPr>
                <w:rFonts w:eastAsia="Times New Roman" w:cs="Calibri"/>
                <w:color w:val="000000"/>
                <w:sz w:val="16"/>
                <w:szCs w:val="16"/>
              </w:rPr>
            </w:pPr>
            <w:r w:rsidRPr="00E1084E">
              <w:rPr>
                <w:rFonts w:eastAsia="Times New Roman" w:cs="Calibri"/>
                <w:color w:val="000000"/>
                <w:sz w:val="16"/>
                <w:szCs w:val="16"/>
              </w:rPr>
              <w:t>Lastre</w:t>
            </w:r>
          </w:p>
        </w:tc>
        <w:tc>
          <w:tcPr>
            <w:tcW w:w="960" w:type="dxa"/>
            <w:tcBorders>
              <w:top w:val="nil"/>
              <w:left w:val="nil"/>
              <w:bottom w:val="single" w:sz="4" w:space="0" w:color="auto"/>
              <w:right w:val="single" w:sz="8" w:space="0" w:color="auto"/>
            </w:tcBorders>
            <w:shd w:val="clear" w:color="auto" w:fill="auto"/>
            <w:vAlign w:val="center"/>
            <w:hideMark/>
          </w:tcPr>
          <w:p w14:paraId="3F30B314" w14:textId="77777777" w:rsidR="00E1084E" w:rsidRPr="00E1084E" w:rsidRDefault="00E1084E" w:rsidP="00E1084E">
            <w:pPr>
              <w:spacing w:before="0" w:after="0"/>
              <w:ind w:firstLine="0"/>
              <w:jc w:val="center"/>
              <w:rPr>
                <w:rFonts w:eastAsia="Times New Roman" w:cs="Calibri"/>
                <w:color w:val="000000"/>
                <w:sz w:val="16"/>
                <w:szCs w:val="16"/>
              </w:rPr>
            </w:pPr>
            <w:r w:rsidRPr="00E1084E">
              <w:rPr>
                <w:rFonts w:eastAsia="Times New Roman" w:cs="Calibri"/>
                <w:color w:val="000000"/>
                <w:sz w:val="16"/>
                <w:szCs w:val="16"/>
              </w:rPr>
              <w:t>Regular</w:t>
            </w:r>
          </w:p>
        </w:tc>
        <w:tc>
          <w:tcPr>
            <w:tcW w:w="1507" w:type="dxa"/>
            <w:tcBorders>
              <w:top w:val="nil"/>
              <w:left w:val="nil"/>
              <w:bottom w:val="single" w:sz="4" w:space="0" w:color="auto"/>
              <w:right w:val="single" w:sz="8" w:space="0" w:color="auto"/>
            </w:tcBorders>
            <w:shd w:val="clear" w:color="auto" w:fill="auto"/>
            <w:vAlign w:val="center"/>
            <w:hideMark/>
          </w:tcPr>
          <w:p w14:paraId="4A52DE88" w14:textId="77777777" w:rsidR="00E1084E" w:rsidRPr="00E1084E" w:rsidRDefault="00E1084E" w:rsidP="00E1084E">
            <w:pPr>
              <w:spacing w:before="0" w:after="0"/>
              <w:ind w:firstLine="0"/>
              <w:jc w:val="left"/>
              <w:rPr>
                <w:rFonts w:eastAsia="Times New Roman" w:cs="Calibri"/>
                <w:color w:val="000000"/>
                <w:sz w:val="16"/>
                <w:szCs w:val="16"/>
              </w:rPr>
            </w:pPr>
            <w:r w:rsidRPr="00E1084E">
              <w:rPr>
                <w:rFonts w:ascii="Arial" w:eastAsia="Times New Roman" w:hAnsi="Arial" w:cs="Arial"/>
                <w:color w:val="000000"/>
                <w:sz w:val="16"/>
                <w:szCs w:val="16"/>
              </w:rPr>
              <w:t>₡</w:t>
            </w:r>
            <w:r w:rsidRPr="00E1084E">
              <w:rPr>
                <w:rFonts w:eastAsia="Times New Roman" w:cs="Calibri"/>
                <w:color w:val="000000"/>
                <w:sz w:val="16"/>
                <w:szCs w:val="16"/>
              </w:rPr>
              <w:t>3 342 228,09</w:t>
            </w:r>
          </w:p>
        </w:tc>
        <w:tc>
          <w:tcPr>
            <w:tcW w:w="1533" w:type="dxa"/>
            <w:tcBorders>
              <w:top w:val="nil"/>
              <w:left w:val="nil"/>
              <w:bottom w:val="single" w:sz="4" w:space="0" w:color="auto"/>
              <w:right w:val="single" w:sz="8" w:space="0" w:color="auto"/>
            </w:tcBorders>
            <w:shd w:val="clear" w:color="auto" w:fill="auto"/>
            <w:vAlign w:val="center"/>
            <w:hideMark/>
          </w:tcPr>
          <w:p w14:paraId="682FE032" w14:textId="77777777" w:rsidR="00E1084E" w:rsidRPr="00E1084E" w:rsidRDefault="00E1084E" w:rsidP="00E1084E">
            <w:pPr>
              <w:spacing w:before="0" w:after="0" w:line="240" w:lineRule="auto"/>
              <w:ind w:firstLine="0"/>
              <w:jc w:val="left"/>
              <w:rPr>
                <w:rFonts w:eastAsia="Times New Roman" w:cs="Calibri"/>
                <w:color w:val="000000"/>
                <w:sz w:val="16"/>
                <w:szCs w:val="16"/>
              </w:rPr>
            </w:pPr>
            <w:r w:rsidRPr="00E1084E">
              <w:rPr>
                <w:rFonts w:ascii="Arial" w:eastAsia="Times New Roman" w:hAnsi="Arial" w:cs="Arial"/>
                <w:color w:val="000000"/>
                <w:sz w:val="16"/>
                <w:szCs w:val="16"/>
              </w:rPr>
              <w:t>₡</w:t>
            </w:r>
            <w:r w:rsidRPr="00E1084E">
              <w:rPr>
                <w:rFonts w:eastAsia="Times New Roman" w:cs="Calibri"/>
                <w:color w:val="000000"/>
                <w:sz w:val="16"/>
                <w:szCs w:val="16"/>
              </w:rPr>
              <w:t>4 177 785,11</w:t>
            </w:r>
          </w:p>
        </w:tc>
      </w:tr>
      <w:tr w:rsidR="00E1084E" w:rsidRPr="00E1084E" w14:paraId="292C89C9" w14:textId="77777777" w:rsidTr="00E1084E">
        <w:trPr>
          <w:divId w:val="1944915193"/>
          <w:trHeight w:val="197"/>
        </w:trPr>
        <w:tc>
          <w:tcPr>
            <w:tcW w:w="1570" w:type="dxa"/>
            <w:tcBorders>
              <w:top w:val="nil"/>
              <w:left w:val="single" w:sz="8" w:space="0" w:color="auto"/>
              <w:bottom w:val="single" w:sz="4" w:space="0" w:color="auto"/>
              <w:right w:val="single" w:sz="8" w:space="0" w:color="auto"/>
            </w:tcBorders>
            <w:shd w:val="clear" w:color="auto" w:fill="auto"/>
            <w:vAlign w:val="center"/>
            <w:hideMark/>
          </w:tcPr>
          <w:p w14:paraId="3DDF1FDF" w14:textId="77777777" w:rsidR="00E1084E" w:rsidRPr="00E1084E" w:rsidRDefault="00E1084E" w:rsidP="00E1084E">
            <w:pPr>
              <w:spacing w:before="0" w:after="0"/>
              <w:ind w:firstLine="0"/>
              <w:jc w:val="center"/>
              <w:rPr>
                <w:rFonts w:eastAsia="Times New Roman" w:cs="Calibri"/>
                <w:color w:val="000000"/>
                <w:sz w:val="16"/>
                <w:szCs w:val="16"/>
              </w:rPr>
            </w:pPr>
            <w:r w:rsidRPr="00E1084E">
              <w:rPr>
                <w:rFonts w:eastAsia="Times New Roman" w:cs="Calibri"/>
                <w:color w:val="000000"/>
                <w:sz w:val="16"/>
                <w:szCs w:val="16"/>
              </w:rPr>
              <w:t>Mejoramiento</w:t>
            </w:r>
          </w:p>
        </w:tc>
        <w:tc>
          <w:tcPr>
            <w:tcW w:w="1168" w:type="dxa"/>
            <w:tcBorders>
              <w:top w:val="nil"/>
              <w:left w:val="nil"/>
              <w:bottom w:val="single" w:sz="4" w:space="0" w:color="auto"/>
              <w:right w:val="single" w:sz="4" w:space="0" w:color="auto"/>
            </w:tcBorders>
            <w:shd w:val="clear" w:color="auto" w:fill="auto"/>
            <w:vAlign w:val="center"/>
            <w:hideMark/>
          </w:tcPr>
          <w:p w14:paraId="33D676FE" w14:textId="77777777" w:rsidR="00E1084E" w:rsidRPr="00E1084E" w:rsidRDefault="00E1084E" w:rsidP="00E1084E">
            <w:pPr>
              <w:spacing w:before="0" w:after="0"/>
              <w:ind w:firstLine="0"/>
              <w:jc w:val="center"/>
              <w:rPr>
                <w:rFonts w:eastAsia="Times New Roman" w:cs="Calibri"/>
                <w:color w:val="000000"/>
                <w:sz w:val="16"/>
                <w:szCs w:val="16"/>
              </w:rPr>
            </w:pPr>
            <w:r w:rsidRPr="00E1084E">
              <w:rPr>
                <w:rFonts w:eastAsia="Times New Roman" w:cs="Calibri"/>
                <w:color w:val="000000"/>
                <w:sz w:val="16"/>
                <w:szCs w:val="16"/>
              </w:rPr>
              <w:t>Lastre</w:t>
            </w:r>
          </w:p>
        </w:tc>
        <w:tc>
          <w:tcPr>
            <w:tcW w:w="952" w:type="dxa"/>
            <w:tcBorders>
              <w:top w:val="nil"/>
              <w:left w:val="nil"/>
              <w:bottom w:val="single" w:sz="4" w:space="0" w:color="auto"/>
              <w:right w:val="single" w:sz="8" w:space="0" w:color="auto"/>
            </w:tcBorders>
            <w:shd w:val="clear" w:color="auto" w:fill="auto"/>
            <w:vAlign w:val="center"/>
            <w:hideMark/>
          </w:tcPr>
          <w:p w14:paraId="459FC4F7" w14:textId="77777777" w:rsidR="00E1084E" w:rsidRPr="00E1084E" w:rsidRDefault="00E1084E" w:rsidP="00E1084E">
            <w:pPr>
              <w:spacing w:before="0" w:after="0"/>
              <w:ind w:firstLine="0"/>
              <w:jc w:val="center"/>
              <w:rPr>
                <w:rFonts w:eastAsia="Times New Roman" w:cs="Calibri"/>
                <w:color w:val="000000"/>
                <w:sz w:val="16"/>
                <w:szCs w:val="16"/>
              </w:rPr>
            </w:pPr>
            <w:r w:rsidRPr="00E1084E">
              <w:rPr>
                <w:rFonts w:eastAsia="Times New Roman" w:cs="Calibri"/>
                <w:color w:val="000000"/>
                <w:sz w:val="16"/>
                <w:szCs w:val="16"/>
              </w:rPr>
              <w:t>Regular</w:t>
            </w:r>
          </w:p>
        </w:tc>
        <w:tc>
          <w:tcPr>
            <w:tcW w:w="1242" w:type="dxa"/>
            <w:tcBorders>
              <w:top w:val="nil"/>
              <w:left w:val="nil"/>
              <w:bottom w:val="single" w:sz="4" w:space="0" w:color="auto"/>
              <w:right w:val="single" w:sz="4" w:space="0" w:color="auto"/>
            </w:tcBorders>
            <w:shd w:val="clear" w:color="auto" w:fill="auto"/>
            <w:vAlign w:val="center"/>
            <w:hideMark/>
          </w:tcPr>
          <w:p w14:paraId="1D5417A4" w14:textId="77777777" w:rsidR="00E1084E" w:rsidRPr="00E1084E" w:rsidRDefault="00E1084E" w:rsidP="00E1084E">
            <w:pPr>
              <w:spacing w:before="0" w:after="0"/>
              <w:ind w:firstLine="0"/>
              <w:jc w:val="center"/>
              <w:rPr>
                <w:rFonts w:eastAsia="Times New Roman" w:cs="Calibri"/>
                <w:color w:val="000000"/>
                <w:sz w:val="16"/>
                <w:szCs w:val="16"/>
              </w:rPr>
            </w:pPr>
            <w:r w:rsidRPr="00E1084E">
              <w:rPr>
                <w:rFonts w:eastAsia="Times New Roman" w:cs="Calibri"/>
                <w:color w:val="000000"/>
                <w:sz w:val="16"/>
                <w:szCs w:val="16"/>
              </w:rPr>
              <w:t xml:space="preserve">Asfalto </w:t>
            </w:r>
          </w:p>
        </w:tc>
        <w:tc>
          <w:tcPr>
            <w:tcW w:w="960" w:type="dxa"/>
            <w:tcBorders>
              <w:top w:val="nil"/>
              <w:left w:val="nil"/>
              <w:bottom w:val="single" w:sz="4" w:space="0" w:color="auto"/>
              <w:right w:val="single" w:sz="8" w:space="0" w:color="auto"/>
            </w:tcBorders>
            <w:shd w:val="clear" w:color="auto" w:fill="auto"/>
            <w:vAlign w:val="center"/>
            <w:hideMark/>
          </w:tcPr>
          <w:p w14:paraId="3E1BB53C" w14:textId="77777777" w:rsidR="00E1084E" w:rsidRPr="00E1084E" w:rsidRDefault="00E1084E" w:rsidP="00E1084E">
            <w:pPr>
              <w:spacing w:before="0" w:after="0"/>
              <w:ind w:firstLine="0"/>
              <w:jc w:val="center"/>
              <w:rPr>
                <w:rFonts w:eastAsia="Times New Roman" w:cs="Calibri"/>
                <w:color w:val="000000"/>
                <w:sz w:val="16"/>
                <w:szCs w:val="16"/>
              </w:rPr>
            </w:pPr>
            <w:r w:rsidRPr="00E1084E">
              <w:rPr>
                <w:rFonts w:eastAsia="Times New Roman" w:cs="Calibri"/>
                <w:color w:val="000000"/>
                <w:sz w:val="16"/>
                <w:szCs w:val="16"/>
              </w:rPr>
              <w:t xml:space="preserve">Bueno </w:t>
            </w:r>
          </w:p>
        </w:tc>
        <w:tc>
          <w:tcPr>
            <w:tcW w:w="1507" w:type="dxa"/>
            <w:tcBorders>
              <w:top w:val="nil"/>
              <w:left w:val="nil"/>
              <w:bottom w:val="single" w:sz="4" w:space="0" w:color="auto"/>
              <w:right w:val="single" w:sz="8" w:space="0" w:color="auto"/>
            </w:tcBorders>
            <w:shd w:val="clear" w:color="auto" w:fill="auto"/>
            <w:vAlign w:val="center"/>
            <w:hideMark/>
          </w:tcPr>
          <w:p w14:paraId="4804A3A6" w14:textId="77777777" w:rsidR="00E1084E" w:rsidRPr="00E1084E" w:rsidRDefault="00E1084E" w:rsidP="00E1084E">
            <w:pPr>
              <w:spacing w:before="0" w:after="0"/>
              <w:ind w:firstLine="0"/>
              <w:jc w:val="left"/>
              <w:rPr>
                <w:rFonts w:eastAsia="Times New Roman" w:cs="Calibri"/>
                <w:color w:val="000000"/>
                <w:sz w:val="16"/>
                <w:szCs w:val="16"/>
              </w:rPr>
            </w:pPr>
            <w:r w:rsidRPr="00E1084E">
              <w:rPr>
                <w:rFonts w:ascii="Arial" w:eastAsia="Times New Roman" w:hAnsi="Arial" w:cs="Arial"/>
                <w:color w:val="000000"/>
                <w:sz w:val="16"/>
                <w:szCs w:val="16"/>
              </w:rPr>
              <w:t>₡</w:t>
            </w:r>
            <w:r w:rsidRPr="00E1084E">
              <w:rPr>
                <w:rFonts w:eastAsia="Times New Roman" w:cs="Calibri"/>
                <w:color w:val="000000"/>
                <w:sz w:val="16"/>
                <w:szCs w:val="16"/>
              </w:rPr>
              <w:t>69 104 545,31</w:t>
            </w:r>
          </w:p>
        </w:tc>
        <w:tc>
          <w:tcPr>
            <w:tcW w:w="1533" w:type="dxa"/>
            <w:tcBorders>
              <w:top w:val="nil"/>
              <w:left w:val="nil"/>
              <w:bottom w:val="single" w:sz="4" w:space="0" w:color="auto"/>
              <w:right w:val="single" w:sz="8" w:space="0" w:color="auto"/>
            </w:tcBorders>
            <w:shd w:val="clear" w:color="auto" w:fill="auto"/>
            <w:vAlign w:val="center"/>
            <w:hideMark/>
          </w:tcPr>
          <w:p w14:paraId="750703DF" w14:textId="77777777" w:rsidR="00E1084E" w:rsidRPr="00E1084E" w:rsidRDefault="00E1084E" w:rsidP="00E1084E">
            <w:pPr>
              <w:spacing w:before="0" w:after="0" w:line="240" w:lineRule="auto"/>
              <w:ind w:firstLine="0"/>
              <w:jc w:val="left"/>
              <w:rPr>
                <w:rFonts w:eastAsia="Times New Roman" w:cs="Calibri"/>
                <w:color w:val="000000"/>
                <w:sz w:val="16"/>
                <w:szCs w:val="16"/>
              </w:rPr>
            </w:pPr>
            <w:r w:rsidRPr="00E1084E">
              <w:rPr>
                <w:rFonts w:ascii="Arial" w:eastAsia="Times New Roman" w:hAnsi="Arial" w:cs="Arial"/>
                <w:color w:val="000000"/>
                <w:sz w:val="16"/>
                <w:szCs w:val="16"/>
              </w:rPr>
              <w:t>₡</w:t>
            </w:r>
            <w:r w:rsidRPr="00E1084E">
              <w:rPr>
                <w:rFonts w:eastAsia="Times New Roman" w:cs="Calibri"/>
                <w:color w:val="000000"/>
                <w:sz w:val="16"/>
                <w:szCs w:val="16"/>
              </w:rPr>
              <w:t>86 380 681,64</w:t>
            </w:r>
          </w:p>
        </w:tc>
      </w:tr>
      <w:tr w:rsidR="00E1084E" w:rsidRPr="00E1084E" w14:paraId="6BACBA98" w14:textId="77777777" w:rsidTr="00E1084E">
        <w:trPr>
          <w:divId w:val="1944915193"/>
          <w:trHeight w:val="197"/>
        </w:trPr>
        <w:tc>
          <w:tcPr>
            <w:tcW w:w="1570" w:type="dxa"/>
            <w:tcBorders>
              <w:top w:val="nil"/>
              <w:left w:val="single" w:sz="8" w:space="0" w:color="auto"/>
              <w:bottom w:val="single" w:sz="4" w:space="0" w:color="auto"/>
              <w:right w:val="single" w:sz="8" w:space="0" w:color="auto"/>
            </w:tcBorders>
            <w:shd w:val="clear" w:color="auto" w:fill="auto"/>
            <w:vAlign w:val="center"/>
            <w:hideMark/>
          </w:tcPr>
          <w:p w14:paraId="2CAE9C98" w14:textId="77777777" w:rsidR="00E1084E" w:rsidRPr="00E1084E" w:rsidRDefault="00E1084E" w:rsidP="00E1084E">
            <w:pPr>
              <w:spacing w:before="0" w:after="0"/>
              <w:ind w:firstLine="0"/>
              <w:jc w:val="center"/>
              <w:rPr>
                <w:rFonts w:eastAsia="Times New Roman" w:cs="Calibri"/>
                <w:color w:val="000000"/>
                <w:sz w:val="16"/>
                <w:szCs w:val="16"/>
              </w:rPr>
            </w:pPr>
            <w:r w:rsidRPr="00E1084E">
              <w:rPr>
                <w:rFonts w:eastAsia="Times New Roman" w:cs="Calibri"/>
                <w:color w:val="000000"/>
                <w:sz w:val="16"/>
                <w:szCs w:val="16"/>
              </w:rPr>
              <w:t>Mantenimiento</w:t>
            </w:r>
          </w:p>
        </w:tc>
        <w:tc>
          <w:tcPr>
            <w:tcW w:w="1168" w:type="dxa"/>
            <w:tcBorders>
              <w:top w:val="nil"/>
              <w:left w:val="nil"/>
              <w:bottom w:val="single" w:sz="4" w:space="0" w:color="auto"/>
              <w:right w:val="single" w:sz="4" w:space="0" w:color="auto"/>
            </w:tcBorders>
            <w:shd w:val="clear" w:color="auto" w:fill="auto"/>
            <w:vAlign w:val="center"/>
            <w:hideMark/>
          </w:tcPr>
          <w:p w14:paraId="41BA2C04" w14:textId="77777777" w:rsidR="00E1084E" w:rsidRPr="00E1084E" w:rsidRDefault="00E1084E" w:rsidP="00E1084E">
            <w:pPr>
              <w:spacing w:before="0" w:after="0"/>
              <w:ind w:firstLine="0"/>
              <w:jc w:val="center"/>
              <w:rPr>
                <w:rFonts w:eastAsia="Times New Roman" w:cs="Calibri"/>
                <w:color w:val="000000"/>
                <w:sz w:val="16"/>
                <w:szCs w:val="16"/>
              </w:rPr>
            </w:pPr>
            <w:r w:rsidRPr="00E1084E">
              <w:rPr>
                <w:rFonts w:eastAsia="Times New Roman" w:cs="Calibri"/>
                <w:color w:val="000000"/>
                <w:sz w:val="16"/>
                <w:szCs w:val="16"/>
              </w:rPr>
              <w:t>Lastre</w:t>
            </w:r>
          </w:p>
        </w:tc>
        <w:tc>
          <w:tcPr>
            <w:tcW w:w="952" w:type="dxa"/>
            <w:tcBorders>
              <w:top w:val="nil"/>
              <w:left w:val="nil"/>
              <w:bottom w:val="single" w:sz="4" w:space="0" w:color="auto"/>
              <w:right w:val="single" w:sz="8" w:space="0" w:color="auto"/>
            </w:tcBorders>
            <w:shd w:val="clear" w:color="auto" w:fill="auto"/>
            <w:vAlign w:val="center"/>
            <w:hideMark/>
          </w:tcPr>
          <w:p w14:paraId="1E376328" w14:textId="77777777" w:rsidR="00E1084E" w:rsidRPr="00E1084E" w:rsidRDefault="00E1084E" w:rsidP="00E1084E">
            <w:pPr>
              <w:spacing w:before="0" w:after="0"/>
              <w:ind w:firstLine="0"/>
              <w:jc w:val="center"/>
              <w:rPr>
                <w:rFonts w:eastAsia="Times New Roman" w:cs="Calibri"/>
                <w:color w:val="000000"/>
                <w:sz w:val="16"/>
                <w:szCs w:val="16"/>
              </w:rPr>
            </w:pPr>
            <w:r w:rsidRPr="00E1084E">
              <w:rPr>
                <w:rFonts w:eastAsia="Times New Roman" w:cs="Calibri"/>
                <w:color w:val="000000"/>
                <w:sz w:val="16"/>
                <w:szCs w:val="16"/>
              </w:rPr>
              <w:t>Malo</w:t>
            </w:r>
          </w:p>
        </w:tc>
        <w:tc>
          <w:tcPr>
            <w:tcW w:w="1242" w:type="dxa"/>
            <w:tcBorders>
              <w:top w:val="nil"/>
              <w:left w:val="nil"/>
              <w:bottom w:val="single" w:sz="4" w:space="0" w:color="auto"/>
              <w:right w:val="single" w:sz="4" w:space="0" w:color="auto"/>
            </w:tcBorders>
            <w:shd w:val="clear" w:color="auto" w:fill="auto"/>
            <w:vAlign w:val="center"/>
            <w:hideMark/>
          </w:tcPr>
          <w:p w14:paraId="4DE3B6DE" w14:textId="77777777" w:rsidR="00E1084E" w:rsidRPr="00E1084E" w:rsidRDefault="00E1084E" w:rsidP="00E1084E">
            <w:pPr>
              <w:spacing w:before="0" w:after="0"/>
              <w:ind w:firstLine="0"/>
              <w:jc w:val="center"/>
              <w:rPr>
                <w:rFonts w:eastAsia="Times New Roman" w:cs="Calibri"/>
                <w:color w:val="000000"/>
                <w:sz w:val="16"/>
                <w:szCs w:val="16"/>
              </w:rPr>
            </w:pPr>
            <w:r w:rsidRPr="00E1084E">
              <w:rPr>
                <w:rFonts w:eastAsia="Times New Roman" w:cs="Calibri"/>
                <w:color w:val="000000"/>
                <w:sz w:val="16"/>
                <w:szCs w:val="16"/>
              </w:rPr>
              <w:t>Lastre</w:t>
            </w:r>
          </w:p>
        </w:tc>
        <w:tc>
          <w:tcPr>
            <w:tcW w:w="960" w:type="dxa"/>
            <w:tcBorders>
              <w:top w:val="nil"/>
              <w:left w:val="nil"/>
              <w:bottom w:val="single" w:sz="4" w:space="0" w:color="auto"/>
              <w:right w:val="single" w:sz="8" w:space="0" w:color="auto"/>
            </w:tcBorders>
            <w:shd w:val="clear" w:color="auto" w:fill="auto"/>
            <w:vAlign w:val="center"/>
            <w:hideMark/>
          </w:tcPr>
          <w:p w14:paraId="33EB4B79" w14:textId="77777777" w:rsidR="00E1084E" w:rsidRPr="00E1084E" w:rsidRDefault="00E1084E" w:rsidP="00E1084E">
            <w:pPr>
              <w:spacing w:before="0" w:after="0"/>
              <w:ind w:firstLine="0"/>
              <w:jc w:val="center"/>
              <w:rPr>
                <w:rFonts w:eastAsia="Times New Roman" w:cs="Calibri"/>
                <w:color w:val="000000"/>
                <w:sz w:val="16"/>
                <w:szCs w:val="16"/>
              </w:rPr>
            </w:pPr>
            <w:r w:rsidRPr="00E1084E">
              <w:rPr>
                <w:rFonts w:eastAsia="Times New Roman" w:cs="Calibri"/>
                <w:color w:val="000000"/>
                <w:sz w:val="16"/>
                <w:szCs w:val="16"/>
              </w:rPr>
              <w:t>Malo</w:t>
            </w:r>
          </w:p>
        </w:tc>
        <w:tc>
          <w:tcPr>
            <w:tcW w:w="1507" w:type="dxa"/>
            <w:tcBorders>
              <w:top w:val="nil"/>
              <w:left w:val="nil"/>
              <w:bottom w:val="single" w:sz="4" w:space="0" w:color="auto"/>
              <w:right w:val="single" w:sz="8" w:space="0" w:color="auto"/>
            </w:tcBorders>
            <w:shd w:val="clear" w:color="auto" w:fill="auto"/>
            <w:vAlign w:val="center"/>
            <w:hideMark/>
          </w:tcPr>
          <w:p w14:paraId="64BB3F37" w14:textId="77777777" w:rsidR="00E1084E" w:rsidRPr="00E1084E" w:rsidRDefault="00E1084E" w:rsidP="00E1084E">
            <w:pPr>
              <w:spacing w:before="0" w:after="0"/>
              <w:ind w:firstLine="0"/>
              <w:jc w:val="left"/>
              <w:rPr>
                <w:rFonts w:eastAsia="Times New Roman" w:cs="Calibri"/>
                <w:color w:val="000000"/>
                <w:sz w:val="16"/>
                <w:szCs w:val="16"/>
              </w:rPr>
            </w:pPr>
            <w:r w:rsidRPr="00E1084E">
              <w:rPr>
                <w:rFonts w:ascii="Arial" w:eastAsia="Times New Roman" w:hAnsi="Arial" w:cs="Arial"/>
                <w:color w:val="000000"/>
                <w:sz w:val="16"/>
                <w:szCs w:val="16"/>
              </w:rPr>
              <w:t>₡</w:t>
            </w:r>
            <w:r w:rsidRPr="00E1084E">
              <w:rPr>
                <w:rFonts w:eastAsia="Times New Roman" w:cs="Calibri"/>
                <w:color w:val="000000"/>
                <w:sz w:val="16"/>
                <w:szCs w:val="16"/>
              </w:rPr>
              <w:t>1 246 593,45</w:t>
            </w:r>
          </w:p>
        </w:tc>
        <w:tc>
          <w:tcPr>
            <w:tcW w:w="1533" w:type="dxa"/>
            <w:tcBorders>
              <w:top w:val="nil"/>
              <w:left w:val="nil"/>
              <w:bottom w:val="single" w:sz="4" w:space="0" w:color="auto"/>
              <w:right w:val="single" w:sz="8" w:space="0" w:color="auto"/>
            </w:tcBorders>
            <w:shd w:val="clear" w:color="auto" w:fill="auto"/>
            <w:vAlign w:val="center"/>
            <w:hideMark/>
          </w:tcPr>
          <w:p w14:paraId="7E750E26" w14:textId="77777777" w:rsidR="00E1084E" w:rsidRPr="00E1084E" w:rsidRDefault="00E1084E" w:rsidP="00E1084E">
            <w:pPr>
              <w:spacing w:before="0" w:after="0" w:line="240" w:lineRule="auto"/>
              <w:ind w:firstLine="0"/>
              <w:jc w:val="left"/>
              <w:rPr>
                <w:rFonts w:eastAsia="Times New Roman" w:cs="Calibri"/>
                <w:color w:val="000000"/>
                <w:sz w:val="16"/>
                <w:szCs w:val="16"/>
              </w:rPr>
            </w:pPr>
            <w:r w:rsidRPr="00E1084E">
              <w:rPr>
                <w:rFonts w:ascii="Arial" w:eastAsia="Times New Roman" w:hAnsi="Arial" w:cs="Arial"/>
                <w:color w:val="000000"/>
                <w:sz w:val="16"/>
                <w:szCs w:val="16"/>
              </w:rPr>
              <w:t>₡</w:t>
            </w:r>
            <w:r w:rsidRPr="00E1084E">
              <w:rPr>
                <w:rFonts w:eastAsia="Times New Roman" w:cs="Calibri"/>
                <w:color w:val="000000"/>
                <w:sz w:val="16"/>
                <w:szCs w:val="16"/>
              </w:rPr>
              <w:t>1 558 241,81</w:t>
            </w:r>
          </w:p>
        </w:tc>
      </w:tr>
      <w:tr w:rsidR="00E1084E" w:rsidRPr="00E1084E" w14:paraId="27485007" w14:textId="77777777" w:rsidTr="00E1084E">
        <w:trPr>
          <w:divId w:val="1944915193"/>
          <w:trHeight w:val="197"/>
        </w:trPr>
        <w:tc>
          <w:tcPr>
            <w:tcW w:w="1570" w:type="dxa"/>
            <w:tcBorders>
              <w:top w:val="nil"/>
              <w:left w:val="single" w:sz="8" w:space="0" w:color="auto"/>
              <w:bottom w:val="single" w:sz="4" w:space="0" w:color="auto"/>
              <w:right w:val="single" w:sz="8" w:space="0" w:color="auto"/>
            </w:tcBorders>
            <w:shd w:val="clear" w:color="auto" w:fill="auto"/>
            <w:vAlign w:val="center"/>
            <w:hideMark/>
          </w:tcPr>
          <w:p w14:paraId="5C7F3D8C" w14:textId="77777777" w:rsidR="00E1084E" w:rsidRPr="00E1084E" w:rsidRDefault="00E1084E" w:rsidP="00E1084E">
            <w:pPr>
              <w:spacing w:before="0" w:after="0"/>
              <w:ind w:firstLine="0"/>
              <w:jc w:val="center"/>
              <w:rPr>
                <w:rFonts w:eastAsia="Times New Roman" w:cs="Calibri"/>
                <w:color w:val="000000"/>
                <w:sz w:val="16"/>
                <w:szCs w:val="16"/>
              </w:rPr>
            </w:pPr>
            <w:r w:rsidRPr="00E1084E">
              <w:rPr>
                <w:rFonts w:eastAsia="Times New Roman" w:cs="Calibri"/>
                <w:color w:val="000000"/>
                <w:sz w:val="16"/>
                <w:szCs w:val="16"/>
              </w:rPr>
              <w:t>Rehabilitación</w:t>
            </w:r>
          </w:p>
        </w:tc>
        <w:tc>
          <w:tcPr>
            <w:tcW w:w="1168" w:type="dxa"/>
            <w:tcBorders>
              <w:top w:val="nil"/>
              <w:left w:val="nil"/>
              <w:bottom w:val="single" w:sz="4" w:space="0" w:color="auto"/>
              <w:right w:val="single" w:sz="4" w:space="0" w:color="auto"/>
            </w:tcBorders>
            <w:shd w:val="clear" w:color="auto" w:fill="auto"/>
            <w:vAlign w:val="center"/>
            <w:hideMark/>
          </w:tcPr>
          <w:p w14:paraId="18690618" w14:textId="77777777" w:rsidR="00E1084E" w:rsidRPr="00E1084E" w:rsidRDefault="00E1084E" w:rsidP="00E1084E">
            <w:pPr>
              <w:spacing w:before="0" w:after="0"/>
              <w:ind w:firstLine="0"/>
              <w:jc w:val="center"/>
              <w:rPr>
                <w:rFonts w:eastAsia="Times New Roman" w:cs="Calibri"/>
                <w:color w:val="000000"/>
                <w:sz w:val="16"/>
                <w:szCs w:val="16"/>
              </w:rPr>
            </w:pPr>
            <w:r w:rsidRPr="00E1084E">
              <w:rPr>
                <w:rFonts w:eastAsia="Times New Roman" w:cs="Calibri"/>
                <w:color w:val="000000"/>
                <w:sz w:val="16"/>
                <w:szCs w:val="16"/>
              </w:rPr>
              <w:t>Lastre</w:t>
            </w:r>
          </w:p>
        </w:tc>
        <w:tc>
          <w:tcPr>
            <w:tcW w:w="952" w:type="dxa"/>
            <w:tcBorders>
              <w:top w:val="nil"/>
              <w:left w:val="nil"/>
              <w:bottom w:val="single" w:sz="4" w:space="0" w:color="auto"/>
              <w:right w:val="single" w:sz="8" w:space="0" w:color="auto"/>
            </w:tcBorders>
            <w:shd w:val="clear" w:color="auto" w:fill="auto"/>
            <w:vAlign w:val="center"/>
            <w:hideMark/>
          </w:tcPr>
          <w:p w14:paraId="101B7F38" w14:textId="77777777" w:rsidR="00E1084E" w:rsidRPr="00E1084E" w:rsidRDefault="00E1084E" w:rsidP="00E1084E">
            <w:pPr>
              <w:spacing w:before="0" w:after="0"/>
              <w:ind w:firstLine="0"/>
              <w:jc w:val="center"/>
              <w:rPr>
                <w:rFonts w:eastAsia="Times New Roman" w:cs="Calibri"/>
                <w:color w:val="000000"/>
                <w:sz w:val="16"/>
                <w:szCs w:val="16"/>
              </w:rPr>
            </w:pPr>
            <w:r w:rsidRPr="00E1084E">
              <w:rPr>
                <w:rFonts w:eastAsia="Times New Roman" w:cs="Calibri"/>
                <w:color w:val="000000"/>
                <w:sz w:val="16"/>
                <w:szCs w:val="16"/>
              </w:rPr>
              <w:t>Malo</w:t>
            </w:r>
          </w:p>
        </w:tc>
        <w:tc>
          <w:tcPr>
            <w:tcW w:w="1242" w:type="dxa"/>
            <w:tcBorders>
              <w:top w:val="nil"/>
              <w:left w:val="nil"/>
              <w:bottom w:val="single" w:sz="4" w:space="0" w:color="auto"/>
              <w:right w:val="single" w:sz="4" w:space="0" w:color="auto"/>
            </w:tcBorders>
            <w:shd w:val="clear" w:color="auto" w:fill="auto"/>
            <w:vAlign w:val="center"/>
            <w:hideMark/>
          </w:tcPr>
          <w:p w14:paraId="09EC392D" w14:textId="77777777" w:rsidR="00E1084E" w:rsidRPr="00E1084E" w:rsidRDefault="00E1084E" w:rsidP="00E1084E">
            <w:pPr>
              <w:spacing w:before="0" w:after="0"/>
              <w:ind w:firstLine="0"/>
              <w:jc w:val="center"/>
              <w:rPr>
                <w:rFonts w:eastAsia="Times New Roman" w:cs="Calibri"/>
                <w:color w:val="000000"/>
                <w:sz w:val="16"/>
                <w:szCs w:val="16"/>
              </w:rPr>
            </w:pPr>
            <w:r w:rsidRPr="00E1084E">
              <w:rPr>
                <w:rFonts w:eastAsia="Times New Roman" w:cs="Calibri"/>
                <w:color w:val="000000"/>
                <w:sz w:val="16"/>
                <w:szCs w:val="16"/>
              </w:rPr>
              <w:t>Lastre</w:t>
            </w:r>
          </w:p>
        </w:tc>
        <w:tc>
          <w:tcPr>
            <w:tcW w:w="960" w:type="dxa"/>
            <w:tcBorders>
              <w:top w:val="nil"/>
              <w:left w:val="nil"/>
              <w:bottom w:val="single" w:sz="4" w:space="0" w:color="auto"/>
              <w:right w:val="single" w:sz="8" w:space="0" w:color="auto"/>
            </w:tcBorders>
            <w:shd w:val="clear" w:color="auto" w:fill="auto"/>
            <w:vAlign w:val="center"/>
            <w:hideMark/>
          </w:tcPr>
          <w:p w14:paraId="465A1ECE" w14:textId="77777777" w:rsidR="00E1084E" w:rsidRPr="00E1084E" w:rsidRDefault="00E1084E" w:rsidP="00E1084E">
            <w:pPr>
              <w:spacing w:before="0" w:after="0"/>
              <w:ind w:firstLine="0"/>
              <w:jc w:val="center"/>
              <w:rPr>
                <w:rFonts w:eastAsia="Times New Roman" w:cs="Calibri"/>
                <w:color w:val="000000"/>
                <w:sz w:val="16"/>
                <w:szCs w:val="16"/>
              </w:rPr>
            </w:pPr>
            <w:r w:rsidRPr="00E1084E">
              <w:rPr>
                <w:rFonts w:eastAsia="Times New Roman" w:cs="Calibri"/>
                <w:color w:val="000000"/>
                <w:sz w:val="16"/>
                <w:szCs w:val="16"/>
              </w:rPr>
              <w:t>Regular</w:t>
            </w:r>
          </w:p>
        </w:tc>
        <w:tc>
          <w:tcPr>
            <w:tcW w:w="1507" w:type="dxa"/>
            <w:tcBorders>
              <w:top w:val="nil"/>
              <w:left w:val="nil"/>
              <w:bottom w:val="single" w:sz="4" w:space="0" w:color="auto"/>
              <w:right w:val="single" w:sz="8" w:space="0" w:color="auto"/>
            </w:tcBorders>
            <w:shd w:val="clear" w:color="auto" w:fill="auto"/>
            <w:vAlign w:val="center"/>
            <w:hideMark/>
          </w:tcPr>
          <w:p w14:paraId="0A5CAC2A" w14:textId="77777777" w:rsidR="00E1084E" w:rsidRPr="00E1084E" w:rsidRDefault="00E1084E" w:rsidP="00E1084E">
            <w:pPr>
              <w:spacing w:before="0" w:after="0"/>
              <w:ind w:firstLine="0"/>
              <w:jc w:val="left"/>
              <w:rPr>
                <w:rFonts w:eastAsia="Times New Roman" w:cs="Calibri"/>
                <w:color w:val="000000"/>
                <w:sz w:val="16"/>
                <w:szCs w:val="16"/>
              </w:rPr>
            </w:pPr>
            <w:r w:rsidRPr="00E1084E">
              <w:rPr>
                <w:rFonts w:ascii="Arial" w:eastAsia="Times New Roman" w:hAnsi="Arial" w:cs="Arial"/>
                <w:color w:val="000000"/>
                <w:sz w:val="16"/>
                <w:szCs w:val="16"/>
              </w:rPr>
              <w:t>₡</w:t>
            </w:r>
            <w:r w:rsidRPr="00E1084E">
              <w:rPr>
                <w:rFonts w:eastAsia="Times New Roman" w:cs="Calibri"/>
                <w:color w:val="000000"/>
                <w:sz w:val="16"/>
                <w:szCs w:val="16"/>
              </w:rPr>
              <w:t>8 317 586,75</w:t>
            </w:r>
          </w:p>
        </w:tc>
        <w:tc>
          <w:tcPr>
            <w:tcW w:w="1533" w:type="dxa"/>
            <w:tcBorders>
              <w:top w:val="nil"/>
              <w:left w:val="nil"/>
              <w:bottom w:val="single" w:sz="4" w:space="0" w:color="auto"/>
              <w:right w:val="single" w:sz="8" w:space="0" w:color="auto"/>
            </w:tcBorders>
            <w:shd w:val="clear" w:color="auto" w:fill="auto"/>
            <w:vAlign w:val="center"/>
            <w:hideMark/>
          </w:tcPr>
          <w:p w14:paraId="20458D3E" w14:textId="77777777" w:rsidR="00E1084E" w:rsidRPr="00E1084E" w:rsidRDefault="00E1084E" w:rsidP="00E1084E">
            <w:pPr>
              <w:spacing w:before="0" w:after="0" w:line="240" w:lineRule="auto"/>
              <w:ind w:firstLine="0"/>
              <w:jc w:val="left"/>
              <w:rPr>
                <w:rFonts w:eastAsia="Times New Roman" w:cs="Calibri"/>
                <w:color w:val="000000"/>
                <w:sz w:val="16"/>
                <w:szCs w:val="16"/>
              </w:rPr>
            </w:pPr>
            <w:r w:rsidRPr="00E1084E">
              <w:rPr>
                <w:rFonts w:ascii="Arial" w:eastAsia="Times New Roman" w:hAnsi="Arial" w:cs="Arial"/>
                <w:color w:val="000000"/>
                <w:sz w:val="16"/>
                <w:szCs w:val="16"/>
              </w:rPr>
              <w:t>₡</w:t>
            </w:r>
            <w:r w:rsidRPr="00E1084E">
              <w:rPr>
                <w:rFonts w:eastAsia="Times New Roman" w:cs="Calibri"/>
                <w:color w:val="000000"/>
                <w:sz w:val="16"/>
                <w:szCs w:val="16"/>
              </w:rPr>
              <w:t>10 396 983,43</w:t>
            </w:r>
          </w:p>
        </w:tc>
      </w:tr>
      <w:tr w:rsidR="00E1084E" w:rsidRPr="00E1084E" w14:paraId="79112BE5" w14:textId="77777777" w:rsidTr="00E1084E">
        <w:trPr>
          <w:divId w:val="1944915193"/>
          <w:trHeight w:val="197"/>
        </w:trPr>
        <w:tc>
          <w:tcPr>
            <w:tcW w:w="1570" w:type="dxa"/>
            <w:tcBorders>
              <w:top w:val="nil"/>
              <w:left w:val="single" w:sz="8" w:space="0" w:color="auto"/>
              <w:bottom w:val="single" w:sz="4" w:space="0" w:color="auto"/>
              <w:right w:val="single" w:sz="8" w:space="0" w:color="auto"/>
            </w:tcBorders>
            <w:shd w:val="clear" w:color="auto" w:fill="auto"/>
            <w:vAlign w:val="center"/>
            <w:hideMark/>
          </w:tcPr>
          <w:p w14:paraId="1C32E17B" w14:textId="77777777" w:rsidR="00E1084E" w:rsidRPr="00E1084E" w:rsidRDefault="00E1084E" w:rsidP="00E1084E">
            <w:pPr>
              <w:spacing w:before="0" w:after="0"/>
              <w:ind w:firstLine="0"/>
              <w:jc w:val="center"/>
              <w:rPr>
                <w:rFonts w:eastAsia="Times New Roman" w:cs="Calibri"/>
                <w:color w:val="000000"/>
                <w:sz w:val="16"/>
                <w:szCs w:val="16"/>
              </w:rPr>
            </w:pPr>
            <w:r w:rsidRPr="00E1084E">
              <w:rPr>
                <w:rFonts w:eastAsia="Times New Roman" w:cs="Calibri"/>
                <w:color w:val="000000"/>
                <w:sz w:val="16"/>
                <w:szCs w:val="16"/>
              </w:rPr>
              <w:t>Mejoramiento</w:t>
            </w:r>
          </w:p>
        </w:tc>
        <w:tc>
          <w:tcPr>
            <w:tcW w:w="1168" w:type="dxa"/>
            <w:tcBorders>
              <w:top w:val="nil"/>
              <w:left w:val="nil"/>
              <w:bottom w:val="single" w:sz="4" w:space="0" w:color="auto"/>
              <w:right w:val="single" w:sz="4" w:space="0" w:color="auto"/>
            </w:tcBorders>
            <w:shd w:val="clear" w:color="auto" w:fill="auto"/>
            <w:vAlign w:val="center"/>
            <w:hideMark/>
          </w:tcPr>
          <w:p w14:paraId="6700E35A" w14:textId="77777777" w:rsidR="00E1084E" w:rsidRPr="00E1084E" w:rsidRDefault="00E1084E" w:rsidP="00E1084E">
            <w:pPr>
              <w:spacing w:before="0" w:after="0"/>
              <w:ind w:firstLine="0"/>
              <w:jc w:val="center"/>
              <w:rPr>
                <w:rFonts w:eastAsia="Times New Roman" w:cs="Calibri"/>
                <w:color w:val="000000"/>
                <w:sz w:val="16"/>
                <w:szCs w:val="16"/>
              </w:rPr>
            </w:pPr>
            <w:r w:rsidRPr="00E1084E">
              <w:rPr>
                <w:rFonts w:eastAsia="Times New Roman" w:cs="Calibri"/>
                <w:color w:val="000000"/>
                <w:sz w:val="16"/>
                <w:szCs w:val="16"/>
              </w:rPr>
              <w:t>Lastre</w:t>
            </w:r>
          </w:p>
        </w:tc>
        <w:tc>
          <w:tcPr>
            <w:tcW w:w="952" w:type="dxa"/>
            <w:tcBorders>
              <w:top w:val="nil"/>
              <w:left w:val="nil"/>
              <w:bottom w:val="single" w:sz="4" w:space="0" w:color="auto"/>
              <w:right w:val="single" w:sz="8" w:space="0" w:color="auto"/>
            </w:tcBorders>
            <w:shd w:val="clear" w:color="auto" w:fill="auto"/>
            <w:vAlign w:val="center"/>
            <w:hideMark/>
          </w:tcPr>
          <w:p w14:paraId="281EF253" w14:textId="77777777" w:rsidR="00E1084E" w:rsidRPr="00E1084E" w:rsidRDefault="00E1084E" w:rsidP="00E1084E">
            <w:pPr>
              <w:spacing w:before="0" w:after="0"/>
              <w:ind w:firstLine="0"/>
              <w:jc w:val="center"/>
              <w:rPr>
                <w:rFonts w:eastAsia="Times New Roman" w:cs="Calibri"/>
                <w:color w:val="000000"/>
                <w:sz w:val="16"/>
                <w:szCs w:val="16"/>
              </w:rPr>
            </w:pPr>
            <w:r w:rsidRPr="00E1084E">
              <w:rPr>
                <w:rFonts w:eastAsia="Times New Roman" w:cs="Calibri"/>
                <w:color w:val="000000"/>
                <w:sz w:val="16"/>
                <w:szCs w:val="16"/>
              </w:rPr>
              <w:t>Malo</w:t>
            </w:r>
          </w:p>
        </w:tc>
        <w:tc>
          <w:tcPr>
            <w:tcW w:w="1242" w:type="dxa"/>
            <w:tcBorders>
              <w:top w:val="nil"/>
              <w:left w:val="nil"/>
              <w:bottom w:val="single" w:sz="4" w:space="0" w:color="auto"/>
              <w:right w:val="single" w:sz="4" w:space="0" w:color="auto"/>
            </w:tcBorders>
            <w:shd w:val="clear" w:color="auto" w:fill="auto"/>
            <w:vAlign w:val="center"/>
            <w:hideMark/>
          </w:tcPr>
          <w:p w14:paraId="464332F1" w14:textId="77777777" w:rsidR="00E1084E" w:rsidRPr="00E1084E" w:rsidRDefault="00E1084E" w:rsidP="00E1084E">
            <w:pPr>
              <w:spacing w:before="0" w:after="0"/>
              <w:ind w:firstLine="0"/>
              <w:jc w:val="center"/>
              <w:rPr>
                <w:rFonts w:eastAsia="Times New Roman" w:cs="Calibri"/>
                <w:color w:val="000000"/>
                <w:sz w:val="16"/>
                <w:szCs w:val="16"/>
              </w:rPr>
            </w:pPr>
            <w:r w:rsidRPr="00E1084E">
              <w:rPr>
                <w:rFonts w:eastAsia="Times New Roman" w:cs="Calibri"/>
                <w:color w:val="000000"/>
                <w:sz w:val="16"/>
                <w:szCs w:val="16"/>
              </w:rPr>
              <w:t xml:space="preserve">Asfalto </w:t>
            </w:r>
          </w:p>
        </w:tc>
        <w:tc>
          <w:tcPr>
            <w:tcW w:w="960" w:type="dxa"/>
            <w:tcBorders>
              <w:top w:val="nil"/>
              <w:left w:val="nil"/>
              <w:bottom w:val="single" w:sz="4" w:space="0" w:color="auto"/>
              <w:right w:val="single" w:sz="8" w:space="0" w:color="auto"/>
            </w:tcBorders>
            <w:shd w:val="clear" w:color="auto" w:fill="auto"/>
            <w:vAlign w:val="center"/>
            <w:hideMark/>
          </w:tcPr>
          <w:p w14:paraId="1B062AC2" w14:textId="77777777" w:rsidR="00E1084E" w:rsidRPr="00E1084E" w:rsidRDefault="00E1084E" w:rsidP="00E1084E">
            <w:pPr>
              <w:spacing w:before="0" w:after="0"/>
              <w:ind w:firstLine="0"/>
              <w:jc w:val="center"/>
              <w:rPr>
                <w:rFonts w:eastAsia="Times New Roman" w:cs="Calibri"/>
                <w:color w:val="000000"/>
                <w:sz w:val="16"/>
                <w:szCs w:val="16"/>
              </w:rPr>
            </w:pPr>
            <w:r w:rsidRPr="00E1084E">
              <w:rPr>
                <w:rFonts w:eastAsia="Times New Roman" w:cs="Calibri"/>
                <w:color w:val="000000"/>
                <w:sz w:val="16"/>
                <w:szCs w:val="16"/>
              </w:rPr>
              <w:t xml:space="preserve">Bueno </w:t>
            </w:r>
          </w:p>
        </w:tc>
        <w:tc>
          <w:tcPr>
            <w:tcW w:w="1507" w:type="dxa"/>
            <w:tcBorders>
              <w:top w:val="nil"/>
              <w:left w:val="nil"/>
              <w:bottom w:val="single" w:sz="4" w:space="0" w:color="auto"/>
              <w:right w:val="single" w:sz="8" w:space="0" w:color="auto"/>
            </w:tcBorders>
            <w:shd w:val="clear" w:color="auto" w:fill="auto"/>
            <w:vAlign w:val="center"/>
            <w:hideMark/>
          </w:tcPr>
          <w:p w14:paraId="56A31AD5" w14:textId="77777777" w:rsidR="00E1084E" w:rsidRPr="00E1084E" w:rsidRDefault="00E1084E" w:rsidP="00E1084E">
            <w:pPr>
              <w:spacing w:before="0" w:after="0"/>
              <w:ind w:firstLine="0"/>
              <w:jc w:val="left"/>
              <w:rPr>
                <w:rFonts w:eastAsia="Times New Roman" w:cs="Calibri"/>
                <w:color w:val="000000"/>
                <w:sz w:val="16"/>
                <w:szCs w:val="16"/>
              </w:rPr>
            </w:pPr>
            <w:r w:rsidRPr="00E1084E">
              <w:rPr>
                <w:rFonts w:ascii="Arial" w:eastAsia="Times New Roman" w:hAnsi="Arial" w:cs="Arial"/>
                <w:color w:val="000000"/>
                <w:sz w:val="16"/>
                <w:szCs w:val="16"/>
              </w:rPr>
              <w:t>₡</w:t>
            </w:r>
            <w:r w:rsidRPr="00E1084E">
              <w:rPr>
                <w:rFonts w:eastAsia="Times New Roman" w:cs="Calibri"/>
                <w:color w:val="000000"/>
                <w:sz w:val="16"/>
                <w:szCs w:val="16"/>
              </w:rPr>
              <w:t>78 469 678,49</w:t>
            </w:r>
          </w:p>
        </w:tc>
        <w:tc>
          <w:tcPr>
            <w:tcW w:w="1533" w:type="dxa"/>
            <w:tcBorders>
              <w:top w:val="nil"/>
              <w:left w:val="nil"/>
              <w:bottom w:val="single" w:sz="4" w:space="0" w:color="auto"/>
              <w:right w:val="single" w:sz="8" w:space="0" w:color="auto"/>
            </w:tcBorders>
            <w:shd w:val="clear" w:color="auto" w:fill="auto"/>
            <w:vAlign w:val="center"/>
            <w:hideMark/>
          </w:tcPr>
          <w:p w14:paraId="4A494CB9" w14:textId="77777777" w:rsidR="00E1084E" w:rsidRPr="00E1084E" w:rsidRDefault="00E1084E" w:rsidP="00E1084E">
            <w:pPr>
              <w:spacing w:before="0" w:after="0" w:line="240" w:lineRule="auto"/>
              <w:ind w:firstLine="0"/>
              <w:jc w:val="left"/>
              <w:rPr>
                <w:rFonts w:eastAsia="Times New Roman" w:cs="Calibri"/>
                <w:color w:val="000000"/>
                <w:sz w:val="16"/>
                <w:szCs w:val="16"/>
              </w:rPr>
            </w:pPr>
            <w:r w:rsidRPr="00E1084E">
              <w:rPr>
                <w:rFonts w:ascii="Arial" w:eastAsia="Times New Roman" w:hAnsi="Arial" w:cs="Arial"/>
                <w:color w:val="000000"/>
                <w:sz w:val="16"/>
                <w:szCs w:val="16"/>
              </w:rPr>
              <w:t>₡</w:t>
            </w:r>
            <w:r w:rsidRPr="00E1084E">
              <w:rPr>
                <w:rFonts w:eastAsia="Times New Roman" w:cs="Calibri"/>
                <w:color w:val="000000"/>
                <w:sz w:val="16"/>
                <w:szCs w:val="16"/>
              </w:rPr>
              <w:t>98 087 098,11</w:t>
            </w:r>
          </w:p>
        </w:tc>
      </w:tr>
      <w:tr w:rsidR="00E1084E" w:rsidRPr="00E1084E" w14:paraId="64C617AA" w14:textId="77777777" w:rsidTr="00E1084E">
        <w:trPr>
          <w:divId w:val="1944915193"/>
          <w:trHeight w:val="197"/>
        </w:trPr>
        <w:tc>
          <w:tcPr>
            <w:tcW w:w="1570" w:type="dxa"/>
            <w:tcBorders>
              <w:top w:val="nil"/>
              <w:left w:val="single" w:sz="8" w:space="0" w:color="auto"/>
              <w:bottom w:val="single" w:sz="4" w:space="0" w:color="auto"/>
              <w:right w:val="single" w:sz="8" w:space="0" w:color="auto"/>
            </w:tcBorders>
            <w:shd w:val="clear" w:color="auto" w:fill="auto"/>
            <w:vAlign w:val="center"/>
            <w:hideMark/>
          </w:tcPr>
          <w:p w14:paraId="22CDF677" w14:textId="77777777" w:rsidR="00E1084E" w:rsidRPr="00E1084E" w:rsidRDefault="00E1084E" w:rsidP="00E1084E">
            <w:pPr>
              <w:spacing w:before="0" w:after="0"/>
              <w:ind w:firstLine="0"/>
              <w:jc w:val="center"/>
              <w:rPr>
                <w:rFonts w:eastAsia="Times New Roman" w:cs="Calibri"/>
                <w:color w:val="000000"/>
                <w:sz w:val="16"/>
                <w:szCs w:val="16"/>
              </w:rPr>
            </w:pPr>
            <w:r w:rsidRPr="00E1084E">
              <w:rPr>
                <w:rFonts w:eastAsia="Times New Roman" w:cs="Calibri"/>
                <w:color w:val="000000"/>
                <w:sz w:val="16"/>
                <w:szCs w:val="16"/>
              </w:rPr>
              <w:t>Rehabilitación</w:t>
            </w:r>
          </w:p>
        </w:tc>
        <w:tc>
          <w:tcPr>
            <w:tcW w:w="1168" w:type="dxa"/>
            <w:tcBorders>
              <w:top w:val="nil"/>
              <w:left w:val="nil"/>
              <w:bottom w:val="single" w:sz="4" w:space="0" w:color="auto"/>
              <w:right w:val="single" w:sz="4" w:space="0" w:color="auto"/>
            </w:tcBorders>
            <w:shd w:val="clear" w:color="auto" w:fill="auto"/>
            <w:vAlign w:val="center"/>
            <w:hideMark/>
          </w:tcPr>
          <w:p w14:paraId="5274F9E3" w14:textId="77777777" w:rsidR="00E1084E" w:rsidRPr="00E1084E" w:rsidRDefault="00E1084E" w:rsidP="00E1084E">
            <w:pPr>
              <w:spacing w:before="0" w:after="0"/>
              <w:ind w:firstLine="0"/>
              <w:jc w:val="center"/>
              <w:rPr>
                <w:rFonts w:eastAsia="Times New Roman" w:cs="Calibri"/>
                <w:color w:val="000000"/>
                <w:sz w:val="16"/>
                <w:szCs w:val="16"/>
              </w:rPr>
            </w:pPr>
            <w:r w:rsidRPr="00E1084E">
              <w:rPr>
                <w:rFonts w:eastAsia="Times New Roman" w:cs="Calibri"/>
                <w:color w:val="000000"/>
                <w:sz w:val="16"/>
                <w:szCs w:val="16"/>
              </w:rPr>
              <w:t>Concreto</w:t>
            </w:r>
          </w:p>
        </w:tc>
        <w:tc>
          <w:tcPr>
            <w:tcW w:w="952" w:type="dxa"/>
            <w:tcBorders>
              <w:top w:val="nil"/>
              <w:left w:val="nil"/>
              <w:bottom w:val="single" w:sz="4" w:space="0" w:color="auto"/>
              <w:right w:val="single" w:sz="8" w:space="0" w:color="auto"/>
            </w:tcBorders>
            <w:shd w:val="clear" w:color="auto" w:fill="auto"/>
            <w:vAlign w:val="center"/>
            <w:hideMark/>
          </w:tcPr>
          <w:p w14:paraId="6CA35E51" w14:textId="77777777" w:rsidR="00E1084E" w:rsidRPr="00E1084E" w:rsidRDefault="00E1084E" w:rsidP="00E1084E">
            <w:pPr>
              <w:spacing w:before="0" w:after="0"/>
              <w:ind w:firstLine="0"/>
              <w:jc w:val="center"/>
              <w:rPr>
                <w:rFonts w:eastAsia="Times New Roman" w:cs="Calibri"/>
                <w:color w:val="000000"/>
                <w:sz w:val="16"/>
                <w:szCs w:val="16"/>
              </w:rPr>
            </w:pPr>
            <w:r w:rsidRPr="00E1084E">
              <w:rPr>
                <w:rFonts w:eastAsia="Times New Roman" w:cs="Calibri"/>
                <w:color w:val="000000"/>
                <w:sz w:val="16"/>
                <w:szCs w:val="16"/>
              </w:rPr>
              <w:t>Regular</w:t>
            </w:r>
          </w:p>
        </w:tc>
        <w:tc>
          <w:tcPr>
            <w:tcW w:w="1242" w:type="dxa"/>
            <w:tcBorders>
              <w:top w:val="nil"/>
              <w:left w:val="nil"/>
              <w:bottom w:val="single" w:sz="4" w:space="0" w:color="auto"/>
              <w:right w:val="single" w:sz="4" w:space="0" w:color="auto"/>
            </w:tcBorders>
            <w:shd w:val="clear" w:color="auto" w:fill="auto"/>
            <w:vAlign w:val="center"/>
            <w:hideMark/>
          </w:tcPr>
          <w:p w14:paraId="526635FF" w14:textId="77777777" w:rsidR="00E1084E" w:rsidRPr="00E1084E" w:rsidRDefault="00E1084E" w:rsidP="00E1084E">
            <w:pPr>
              <w:spacing w:before="0" w:after="0"/>
              <w:ind w:firstLine="0"/>
              <w:jc w:val="center"/>
              <w:rPr>
                <w:rFonts w:eastAsia="Times New Roman" w:cs="Calibri"/>
                <w:color w:val="000000"/>
                <w:sz w:val="16"/>
                <w:szCs w:val="16"/>
              </w:rPr>
            </w:pPr>
            <w:r w:rsidRPr="00E1084E">
              <w:rPr>
                <w:rFonts w:eastAsia="Times New Roman" w:cs="Calibri"/>
                <w:color w:val="000000"/>
                <w:sz w:val="16"/>
                <w:szCs w:val="16"/>
              </w:rPr>
              <w:t>Concreto</w:t>
            </w:r>
          </w:p>
        </w:tc>
        <w:tc>
          <w:tcPr>
            <w:tcW w:w="960" w:type="dxa"/>
            <w:tcBorders>
              <w:top w:val="nil"/>
              <w:left w:val="nil"/>
              <w:bottom w:val="single" w:sz="4" w:space="0" w:color="auto"/>
              <w:right w:val="single" w:sz="8" w:space="0" w:color="auto"/>
            </w:tcBorders>
            <w:shd w:val="clear" w:color="auto" w:fill="auto"/>
            <w:vAlign w:val="center"/>
            <w:hideMark/>
          </w:tcPr>
          <w:p w14:paraId="3632591F" w14:textId="77777777" w:rsidR="00E1084E" w:rsidRPr="00E1084E" w:rsidRDefault="00E1084E" w:rsidP="00E1084E">
            <w:pPr>
              <w:spacing w:before="0" w:after="0"/>
              <w:ind w:firstLine="0"/>
              <w:jc w:val="center"/>
              <w:rPr>
                <w:rFonts w:eastAsia="Times New Roman" w:cs="Calibri"/>
                <w:color w:val="000000"/>
                <w:sz w:val="16"/>
                <w:szCs w:val="16"/>
              </w:rPr>
            </w:pPr>
            <w:r w:rsidRPr="00E1084E">
              <w:rPr>
                <w:rFonts w:eastAsia="Times New Roman" w:cs="Calibri"/>
                <w:color w:val="000000"/>
                <w:sz w:val="16"/>
                <w:szCs w:val="16"/>
              </w:rPr>
              <w:t xml:space="preserve">Bueno </w:t>
            </w:r>
          </w:p>
        </w:tc>
        <w:tc>
          <w:tcPr>
            <w:tcW w:w="1507" w:type="dxa"/>
            <w:tcBorders>
              <w:top w:val="nil"/>
              <w:left w:val="nil"/>
              <w:bottom w:val="single" w:sz="4" w:space="0" w:color="auto"/>
              <w:right w:val="single" w:sz="8" w:space="0" w:color="auto"/>
            </w:tcBorders>
            <w:shd w:val="clear" w:color="auto" w:fill="auto"/>
            <w:vAlign w:val="center"/>
            <w:hideMark/>
          </w:tcPr>
          <w:p w14:paraId="4491B9CD" w14:textId="77777777" w:rsidR="00E1084E" w:rsidRPr="00E1084E" w:rsidRDefault="00E1084E" w:rsidP="00E1084E">
            <w:pPr>
              <w:spacing w:before="0" w:after="0"/>
              <w:ind w:firstLine="0"/>
              <w:jc w:val="left"/>
              <w:rPr>
                <w:rFonts w:eastAsia="Times New Roman" w:cs="Calibri"/>
                <w:color w:val="000000"/>
                <w:sz w:val="16"/>
                <w:szCs w:val="16"/>
              </w:rPr>
            </w:pPr>
            <w:r w:rsidRPr="00E1084E">
              <w:rPr>
                <w:rFonts w:ascii="Arial" w:eastAsia="Times New Roman" w:hAnsi="Arial" w:cs="Arial"/>
                <w:color w:val="000000"/>
                <w:sz w:val="16"/>
                <w:szCs w:val="16"/>
              </w:rPr>
              <w:t>₡</w:t>
            </w:r>
            <w:r w:rsidRPr="00E1084E">
              <w:rPr>
                <w:rFonts w:eastAsia="Times New Roman" w:cs="Calibri"/>
                <w:color w:val="000000"/>
                <w:sz w:val="16"/>
                <w:szCs w:val="16"/>
              </w:rPr>
              <w:t>11 367 062,06</w:t>
            </w:r>
          </w:p>
        </w:tc>
        <w:tc>
          <w:tcPr>
            <w:tcW w:w="1533" w:type="dxa"/>
            <w:tcBorders>
              <w:top w:val="nil"/>
              <w:left w:val="nil"/>
              <w:bottom w:val="single" w:sz="4" w:space="0" w:color="auto"/>
              <w:right w:val="single" w:sz="8" w:space="0" w:color="auto"/>
            </w:tcBorders>
            <w:shd w:val="clear" w:color="auto" w:fill="auto"/>
            <w:vAlign w:val="center"/>
            <w:hideMark/>
          </w:tcPr>
          <w:p w14:paraId="2591C883" w14:textId="77777777" w:rsidR="00E1084E" w:rsidRPr="00E1084E" w:rsidRDefault="00E1084E" w:rsidP="00E1084E">
            <w:pPr>
              <w:spacing w:before="0" w:after="0" w:line="240" w:lineRule="auto"/>
              <w:ind w:firstLine="0"/>
              <w:jc w:val="left"/>
              <w:rPr>
                <w:rFonts w:eastAsia="Times New Roman" w:cs="Calibri"/>
                <w:color w:val="000000"/>
                <w:sz w:val="16"/>
                <w:szCs w:val="16"/>
              </w:rPr>
            </w:pPr>
            <w:r w:rsidRPr="00E1084E">
              <w:rPr>
                <w:rFonts w:ascii="Arial" w:eastAsia="Times New Roman" w:hAnsi="Arial" w:cs="Arial"/>
                <w:color w:val="000000"/>
                <w:sz w:val="16"/>
                <w:szCs w:val="16"/>
              </w:rPr>
              <w:t>₡</w:t>
            </w:r>
            <w:r w:rsidRPr="00E1084E">
              <w:rPr>
                <w:rFonts w:eastAsia="Times New Roman" w:cs="Calibri"/>
                <w:color w:val="000000"/>
                <w:sz w:val="16"/>
                <w:szCs w:val="16"/>
              </w:rPr>
              <w:t>14 208 827,58</w:t>
            </w:r>
          </w:p>
        </w:tc>
      </w:tr>
      <w:tr w:rsidR="00E1084E" w:rsidRPr="00E1084E" w14:paraId="38DC070C" w14:textId="77777777" w:rsidTr="00E1084E">
        <w:trPr>
          <w:divId w:val="1944915193"/>
          <w:trHeight w:val="396"/>
        </w:trPr>
        <w:tc>
          <w:tcPr>
            <w:tcW w:w="1570" w:type="dxa"/>
            <w:tcBorders>
              <w:top w:val="nil"/>
              <w:left w:val="single" w:sz="8" w:space="0" w:color="auto"/>
              <w:bottom w:val="single" w:sz="4" w:space="0" w:color="auto"/>
              <w:right w:val="single" w:sz="8" w:space="0" w:color="auto"/>
            </w:tcBorders>
            <w:shd w:val="clear" w:color="auto" w:fill="auto"/>
            <w:vAlign w:val="center"/>
            <w:hideMark/>
          </w:tcPr>
          <w:p w14:paraId="1E86B8F0" w14:textId="77777777" w:rsidR="00E1084E" w:rsidRPr="00E1084E" w:rsidRDefault="00E1084E" w:rsidP="00E1084E">
            <w:pPr>
              <w:spacing w:before="0" w:after="0" w:line="240" w:lineRule="auto"/>
              <w:ind w:firstLine="0"/>
              <w:jc w:val="center"/>
              <w:rPr>
                <w:rFonts w:eastAsia="Times New Roman" w:cs="Calibri"/>
                <w:color w:val="000000"/>
                <w:sz w:val="16"/>
                <w:szCs w:val="16"/>
              </w:rPr>
            </w:pPr>
            <w:r w:rsidRPr="00E1084E">
              <w:rPr>
                <w:rFonts w:eastAsia="Times New Roman" w:cs="Calibri"/>
                <w:color w:val="000000"/>
                <w:sz w:val="16"/>
                <w:szCs w:val="16"/>
              </w:rPr>
              <w:t>Rehabilitación</w:t>
            </w:r>
          </w:p>
        </w:tc>
        <w:tc>
          <w:tcPr>
            <w:tcW w:w="1168" w:type="dxa"/>
            <w:tcBorders>
              <w:top w:val="nil"/>
              <w:left w:val="nil"/>
              <w:bottom w:val="single" w:sz="4" w:space="0" w:color="auto"/>
              <w:right w:val="single" w:sz="4" w:space="0" w:color="auto"/>
            </w:tcBorders>
            <w:shd w:val="clear" w:color="auto" w:fill="auto"/>
            <w:vAlign w:val="center"/>
            <w:hideMark/>
          </w:tcPr>
          <w:p w14:paraId="3171A368" w14:textId="77777777" w:rsidR="00E1084E" w:rsidRPr="00E1084E" w:rsidRDefault="00E1084E" w:rsidP="00E1084E">
            <w:pPr>
              <w:spacing w:before="0" w:after="0" w:line="240" w:lineRule="auto"/>
              <w:ind w:firstLine="0"/>
              <w:jc w:val="center"/>
              <w:rPr>
                <w:rFonts w:eastAsia="Times New Roman" w:cs="Calibri"/>
                <w:color w:val="000000"/>
                <w:sz w:val="16"/>
                <w:szCs w:val="16"/>
              </w:rPr>
            </w:pPr>
            <w:r w:rsidRPr="00E1084E">
              <w:rPr>
                <w:rFonts w:eastAsia="Times New Roman" w:cs="Calibri"/>
                <w:color w:val="000000"/>
                <w:sz w:val="16"/>
                <w:szCs w:val="16"/>
              </w:rPr>
              <w:t>Tratamiento Superficial</w:t>
            </w:r>
          </w:p>
        </w:tc>
        <w:tc>
          <w:tcPr>
            <w:tcW w:w="952" w:type="dxa"/>
            <w:tcBorders>
              <w:top w:val="nil"/>
              <w:left w:val="nil"/>
              <w:bottom w:val="single" w:sz="4" w:space="0" w:color="auto"/>
              <w:right w:val="single" w:sz="8" w:space="0" w:color="auto"/>
            </w:tcBorders>
            <w:shd w:val="clear" w:color="auto" w:fill="auto"/>
            <w:vAlign w:val="center"/>
            <w:hideMark/>
          </w:tcPr>
          <w:p w14:paraId="6F96ACE9" w14:textId="77777777" w:rsidR="00E1084E" w:rsidRPr="00E1084E" w:rsidRDefault="00E1084E" w:rsidP="00E1084E">
            <w:pPr>
              <w:spacing w:before="0" w:after="0" w:line="240" w:lineRule="auto"/>
              <w:ind w:firstLine="0"/>
              <w:jc w:val="center"/>
              <w:rPr>
                <w:rFonts w:eastAsia="Times New Roman" w:cs="Calibri"/>
                <w:color w:val="000000"/>
                <w:sz w:val="16"/>
                <w:szCs w:val="16"/>
              </w:rPr>
            </w:pPr>
            <w:r w:rsidRPr="00E1084E">
              <w:rPr>
                <w:rFonts w:eastAsia="Times New Roman" w:cs="Calibri"/>
                <w:color w:val="000000"/>
                <w:sz w:val="16"/>
                <w:szCs w:val="16"/>
              </w:rPr>
              <w:t>Regular</w:t>
            </w:r>
          </w:p>
        </w:tc>
        <w:tc>
          <w:tcPr>
            <w:tcW w:w="1242" w:type="dxa"/>
            <w:tcBorders>
              <w:top w:val="nil"/>
              <w:left w:val="nil"/>
              <w:bottom w:val="single" w:sz="4" w:space="0" w:color="auto"/>
              <w:right w:val="single" w:sz="4" w:space="0" w:color="auto"/>
            </w:tcBorders>
            <w:shd w:val="clear" w:color="auto" w:fill="auto"/>
            <w:vAlign w:val="center"/>
            <w:hideMark/>
          </w:tcPr>
          <w:p w14:paraId="02746893" w14:textId="77777777" w:rsidR="00E1084E" w:rsidRPr="00E1084E" w:rsidRDefault="00E1084E" w:rsidP="00E1084E">
            <w:pPr>
              <w:spacing w:before="0" w:after="0" w:line="240" w:lineRule="auto"/>
              <w:ind w:firstLine="0"/>
              <w:jc w:val="center"/>
              <w:rPr>
                <w:rFonts w:eastAsia="Times New Roman" w:cs="Calibri"/>
                <w:color w:val="000000"/>
                <w:sz w:val="16"/>
                <w:szCs w:val="16"/>
              </w:rPr>
            </w:pPr>
            <w:r w:rsidRPr="00E1084E">
              <w:rPr>
                <w:rFonts w:eastAsia="Times New Roman" w:cs="Calibri"/>
                <w:color w:val="000000"/>
                <w:sz w:val="16"/>
                <w:szCs w:val="16"/>
              </w:rPr>
              <w:t>Tratamiento Superficial</w:t>
            </w:r>
          </w:p>
        </w:tc>
        <w:tc>
          <w:tcPr>
            <w:tcW w:w="960" w:type="dxa"/>
            <w:tcBorders>
              <w:top w:val="nil"/>
              <w:left w:val="nil"/>
              <w:bottom w:val="single" w:sz="4" w:space="0" w:color="auto"/>
              <w:right w:val="single" w:sz="8" w:space="0" w:color="auto"/>
            </w:tcBorders>
            <w:shd w:val="clear" w:color="auto" w:fill="auto"/>
            <w:vAlign w:val="center"/>
            <w:hideMark/>
          </w:tcPr>
          <w:p w14:paraId="46DC81AE" w14:textId="77777777" w:rsidR="00E1084E" w:rsidRPr="00E1084E" w:rsidRDefault="00E1084E" w:rsidP="00E1084E">
            <w:pPr>
              <w:spacing w:before="0" w:after="0" w:line="240" w:lineRule="auto"/>
              <w:ind w:firstLine="0"/>
              <w:jc w:val="center"/>
              <w:rPr>
                <w:rFonts w:eastAsia="Times New Roman" w:cs="Calibri"/>
                <w:color w:val="000000"/>
                <w:sz w:val="16"/>
                <w:szCs w:val="16"/>
              </w:rPr>
            </w:pPr>
            <w:r w:rsidRPr="00E1084E">
              <w:rPr>
                <w:rFonts w:eastAsia="Times New Roman" w:cs="Calibri"/>
                <w:color w:val="000000"/>
                <w:sz w:val="16"/>
                <w:szCs w:val="16"/>
              </w:rPr>
              <w:t xml:space="preserve">Bueno </w:t>
            </w:r>
          </w:p>
        </w:tc>
        <w:tc>
          <w:tcPr>
            <w:tcW w:w="1507" w:type="dxa"/>
            <w:tcBorders>
              <w:top w:val="nil"/>
              <w:left w:val="nil"/>
              <w:bottom w:val="single" w:sz="4" w:space="0" w:color="auto"/>
              <w:right w:val="single" w:sz="8" w:space="0" w:color="auto"/>
            </w:tcBorders>
            <w:shd w:val="clear" w:color="auto" w:fill="auto"/>
            <w:vAlign w:val="center"/>
            <w:hideMark/>
          </w:tcPr>
          <w:p w14:paraId="1467C57C" w14:textId="77777777" w:rsidR="00E1084E" w:rsidRPr="00E1084E" w:rsidRDefault="00E1084E" w:rsidP="00E1084E">
            <w:pPr>
              <w:spacing w:before="0" w:after="0" w:line="240" w:lineRule="auto"/>
              <w:ind w:firstLine="0"/>
              <w:jc w:val="left"/>
              <w:rPr>
                <w:rFonts w:eastAsia="Times New Roman" w:cs="Calibri"/>
                <w:color w:val="000000"/>
                <w:sz w:val="16"/>
                <w:szCs w:val="16"/>
              </w:rPr>
            </w:pPr>
            <w:r w:rsidRPr="00E1084E">
              <w:rPr>
                <w:rFonts w:ascii="Arial" w:eastAsia="Times New Roman" w:hAnsi="Arial" w:cs="Arial"/>
                <w:color w:val="000000"/>
                <w:sz w:val="16"/>
                <w:szCs w:val="16"/>
              </w:rPr>
              <w:t>₡</w:t>
            </w:r>
            <w:r w:rsidRPr="00E1084E">
              <w:rPr>
                <w:rFonts w:eastAsia="Times New Roman" w:cs="Calibri"/>
                <w:color w:val="000000"/>
                <w:sz w:val="16"/>
                <w:szCs w:val="16"/>
              </w:rPr>
              <w:t>8 139 208,86</w:t>
            </w:r>
          </w:p>
        </w:tc>
        <w:tc>
          <w:tcPr>
            <w:tcW w:w="1533" w:type="dxa"/>
            <w:tcBorders>
              <w:top w:val="nil"/>
              <w:left w:val="nil"/>
              <w:bottom w:val="single" w:sz="4" w:space="0" w:color="auto"/>
              <w:right w:val="single" w:sz="8" w:space="0" w:color="auto"/>
            </w:tcBorders>
            <w:shd w:val="clear" w:color="auto" w:fill="auto"/>
            <w:vAlign w:val="center"/>
            <w:hideMark/>
          </w:tcPr>
          <w:p w14:paraId="6C0FE549" w14:textId="77777777" w:rsidR="00E1084E" w:rsidRPr="00E1084E" w:rsidRDefault="00E1084E" w:rsidP="00E1084E">
            <w:pPr>
              <w:spacing w:before="0" w:after="0" w:line="240" w:lineRule="auto"/>
              <w:ind w:firstLine="0"/>
              <w:jc w:val="left"/>
              <w:rPr>
                <w:rFonts w:eastAsia="Times New Roman" w:cs="Calibri"/>
                <w:color w:val="000000"/>
                <w:sz w:val="16"/>
                <w:szCs w:val="16"/>
              </w:rPr>
            </w:pPr>
            <w:r w:rsidRPr="00E1084E">
              <w:rPr>
                <w:rFonts w:ascii="Arial" w:eastAsia="Times New Roman" w:hAnsi="Arial" w:cs="Arial"/>
                <w:color w:val="000000"/>
                <w:sz w:val="16"/>
                <w:szCs w:val="16"/>
              </w:rPr>
              <w:t>₡</w:t>
            </w:r>
            <w:r w:rsidRPr="00E1084E">
              <w:rPr>
                <w:rFonts w:eastAsia="Times New Roman" w:cs="Calibri"/>
                <w:color w:val="000000"/>
                <w:sz w:val="16"/>
                <w:szCs w:val="16"/>
              </w:rPr>
              <w:t>10 174 011,07</w:t>
            </w:r>
          </w:p>
        </w:tc>
      </w:tr>
      <w:tr w:rsidR="00E1084E" w:rsidRPr="00E1084E" w14:paraId="0E8E8BDA" w14:textId="77777777" w:rsidTr="00E1084E">
        <w:trPr>
          <w:divId w:val="1944915193"/>
          <w:trHeight w:val="396"/>
        </w:trPr>
        <w:tc>
          <w:tcPr>
            <w:tcW w:w="1570" w:type="dxa"/>
            <w:tcBorders>
              <w:top w:val="nil"/>
              <w:left w:val="single" w:sz="8" w:space="0" w:color="auto"/>
              <w:bottom w:val="single" w:sz="4" w:space="0" w:color="auto"/>
              <w:right w:val="single" w:sz="8" w:space="0" w:color="auto"/>
            </w:tcBorders>
            <w:shd w:val="clear" w:color="auto" w:fill="auto"/>
            <w:vAlign w:val="center"/>
            <w:hideMark/>
          </w:tcPr>
          <w:p w14:paraId="6C0735FE" w14:textId="77777777" w:rsidR="00E1084E" w:rsidRPr="00E1084E" w:rsidRDefault="00E1084E" w:rsidP="00E1084E">
            <w:pPr>
              <w:spacing w:before="0" w:after="0" w:line="240" w:lineRule="auto"/>
              <w:ind w:firstLine="0"/>
              <w:jc w:val="center"/>
              <w:rPr>
                <w:rFonts w:eastAsia="Times New Roman" w:cs="Calibri"/>
                <w:color w:val="000000"/>
                <w:sz w:val="16"/>
                <w:szCs w:val="16"/>
              </w:rPr>
            </w:pPr>
            <w:r w:rsidRPr="00E1084E">
              <w:rPr>
                <w:rFonts w:eastAsia="Times New Roman" w:cs="Calibri"/>
                <w:color w:val="000000"/>
                <w:sz w:val="16"/>
                <w:szCs w:val="16"/>
              </w:rPr>
              <w:t>Mantenimiento</w:t>
            </w:r>
          </w:p>
        </w:tc>
        <w:tc>
          <w:tcPr>
            <w:tcW w:w="1168" w:type="dxa"/>
            <w:tcBorders>
              <w:top w:val="nil"/>
              <w:left w:val="nil"/>
              <w:bottom w:val="single" w:sz="4" w:space="0" w:color="auto"/>
              <w:right w:val="single" w:sz="4" w:space="0" w:color="auto"/>
            </w:tcBorders>
            <w:shd w:val="clear" w:color="auto" w:fill="auto"/>
            <w:vAlign w:val="center"/>
            <w:hideMark/>
          </w:tcPr>
          <w:p w14:paraId="6BAF3AEC" w14:textId="77777777" w:rsidR="00E1084E" w:rsidRPr="00E1084E" w:rsidRDefault="00E1084E" w:rsidP="00E1084E">
            <w:pPr>
              <w:spacing w:before="0" w:after="0" w:line="240" w:lineRule="auto"/>
              <w:ind w:firstLine="0"/>
              <w:jc w:val="center"/>
              <w:rPr>
                <w:rFonts w:eastAsia="Times New Roman" w:cs="Calibri"/>
                <w:color w:val="000000"/>
                <w:sz w:val="16"/>
                <w:szCs w:val="16"/>
              </w:rPr>
            </w:pPr>
            <w:r w:rsidRPr="00E1084E">
              <w:rPr>
                <w:rFonts w:eastAsia="Times New Roman" w:cs="Calibri"/>
                <w:color w:val="000000"/>
                <w:sz w:val="16"/>
                <w:szCs w:val="16"/>
              </w:rPr>
              <w:t>Tratamiento Superficial</w:t>
            </w:r>
          </w:p>
        </w:tc>
        <w:tc>
          <w:tcPr>
            <w:tcW w:w="952" w:type="dxa"/>
            <w:tcBorders>
              <w:top w:val="nil"/>
              <w:left w:val="nil"/>
              <w:bottom w:val="single" w:sz="4" w:space="0" w:color="auto"/>
              <w:right w:val="single" w:sz="8" w:space="0" w:color="auto"/>
            </w:tcBorders>
            <w:shd w:val="clear" w:color="auto" w:fill="auto"/>
            <w:vAlign w:val="center"/>
            <w:hideMark/>
          </w:tcPr>
          <w:p w14:paraId="3C744E12" w14:textId="77777777" w:rsidR="00E1084E" w:rsidRPr="00E1084E" w:rsidRDefault="00E1084E" w:rsidP="00E1084E">
            <w:pPr>
              <w:spacing w:before="0" w:after="0" w:line="240" w:lineRule="auto"/>
              <w:ind w:firstLine="0"/>
              <w:jc w:val="center"/>
              <w:rPr>
                <w:rFonts w:eastAsia="Times New Roman" w:cs="Calibri"/>
                <w:color w:val="000000"/>
                <w:sz w:val="16"/>
                <w:szCs w:val="16"/>
              </w:rPr>
            </w:pPr>
            <w:r w:rsidRPr="00E1084E">
              <w:rPr>
                <w:rFonts w:eastAsia="Times New Roman" w:cs="Calibri"/>
                <w:color w:val="000000"/>
                <w:sz w:val="16"/>
                <w:szCs w:val="16"/>
              </w:rPr>
              <w:t xml:space="preserve">Bueno </w:t>
            </w:r>
          </w:p>
        </w:tc>
        <w:tc>
          <w:tcPr>
            <w:tcW w:w="1242" w:type="dxa"/>
            <w:tcBorders>
              <w:top w:val="nil"/>
              <w:left w:val="nil"/>
              <w:bottom w:val="single" w:sz="4" w:space="0" w:color="auto"/>
              <w:right w:val="single" w:sz="4" w:space="0" w:color="auto"/>
            </w:tcBorders>
            <w:shd w:val="clear" w:color="auto" w:fill="auto"/>
            <w:vAlign w:val="center"/>
            <w:hideMark/>
          </w:tcPr>
          <w:p w14:paraId="54E3D663" w14:textId="77777777" w:rsidR="00E1084E" w:rsidRPr="00E1084E" w:rsidRDefault="00E1084E" w:rsidP="00E1084E">
            <w:pPr>
              <w:spacing w:before="0" w:after="0" w:line="240" w:lineRule="auto"/>
              <w:ind w:firstLine="0"/>
              <w:jc w:val="center"/>
              <w:rPr>
                <w:rFonts w:eastAsia="Times New Roman" w:cs="Calibri"/>
                <w:color w:val="000000"/>
                <w:sz w:val="16"/>
                <w:szCs w:val="16"/>
              </w:rPr>
            </w:pPr>
            <w:r w:rsidRPr="00E1084E">
              <w:rPr>
                <w:rFonts w:eastAsia="Times New Roman" w:cs="Calibri"/>
                <w:color w:val="000000"/>
                <w:sz w:val="16"/>
                <w:szCs w:val="16"/>
              </w:rPr>
              <w:t>Tratamiento Superficial</w:t>
            </w:r>
          </w:p>
        </w:tc>
        <w:tc>
          <w:tcPr>
            <w:tcW w:w="960" w:type="dxa"/>
            <w:tcBorders>
              <w:top w:val="nil"/>
              <w:left w:val="nil"/>
              <w:bottom w:val="single" w:sz="4" w:space="0" w:color="auto"/>
              <w:right w:val="single" w:sz="8" w:space="0" w:color="auto"/>
            </w:tcBorders>
            <w:shd w:val="clear" w:color="auto" w:fill="auto"/>
            <w:vAlign w:val="center"/>
            <w:hideMark/>
          </w:tcPr>
          <w:p w14:paraId="43A4899A" w14:textId="77777777" w:rsidR="00E1084E" w:rsidRPr="00E1084E" w:rsidRDefault="00E1084E" w:rsidP="00E1084E">
            <w:pPr>
              <w:spacing w:before="0" w:after="0" w:line="240" w:lineRule="auto"/>
              <w:ind w:firstLine="0"/>
              <w:jc w:val="center"/>
              <w:rPr>
                <w:rFonts w:eastAsia="Times New Roman" w:cs="Calibri"/>
                <w:color w:val="000000"/>
                <w:sz w:val="16"/>
                <w:szCs w:val="16"/>
              </w:rPr>
            </w:pPr>
            <w:r w:rsidRPr="00E1084E">
              <w:rPr>
                <w:rFonts w:eastAsia="Times New Roman" w:cs="Calibri"/>
                <w:color w:val="000000"/>
                <w:sz w:val="16"/>
                <w:szCs w:val="16"/>
              </w:rPr>
              <w:t xml:space="preserve">Bueno </w:t>
            </w:r>
          </w:p>
        </w:tc>
        <w:tc>
          <w:tcPr>
            <w:tcW w:w="1507" w:type="dxa"/>
            <w:tcBorders>
              <w:top w:val="nil"/>
              <w:left w:val="nil"/>
              <w:bottom w:val="single" w:sz="4" w:space="0" w:color="auto"/>
              <w:right w:val="single" w:sz="8" w:space="0" w:color="auto"/>
            </w:tcBorders>
            <w:shd w:val="clear" w:color="auto" w:fill="auto"/>
            <w:vAlign w:val="center"/>
            <w:hideMark/>
          </w:tcPr>
          <w:p w14:paraId="1A3FB988" w14:textId="77777777" w:rsidR="00E1084E" w:rsidRPr="00E1084E" w:rsidRDefault="00E1084E" w:rsidP="00E1084E">
            <w:pPr>
              <w:spacing w:before="0" w:after="0" w:line="240" w:lineRule="auto"/>
              <w:ind w:firstLine="0"/>
              <w:jc w:val="left"/>
              <w:rPr>
                <w:rFonts w:eastAsia="Times New Roman" w:cs="Calibri"/>
                <w:color w:val="000000"/>
                <w:sz w:val="16"/>
                <w:szCs w:val="16"/>
              </w:rPr>
            </w:pPr>
            <w:r w:rsidRPr="00E1084E">
              <w:rPr>
                <w:rFonts w:ascii="Arial" w:eastAsia="Times New Roman" w:hAnsi="Arial" w:cs="Arial"/>
                <w:color w:val="000000"/>
                <w:sz w:val="16"/>
                <w:szCs w:val="16"/>
              </w:rPr>
              <w:t>₡</w:t>
            </w:r>
            <w:r w:rsidRPr="00E1084E">
              <w:rPr>
                <w:rFonts w:eastAsia="Times New Roman" w:cs="Calibri"/>
                <w:color w:val="000000"/>
                <w:sz w:val="16"/>
                <w:szCs w:val="16"/>
              </w:rPr>
              <w:t>6 063 279,41</w:t>
            </w:r>
          </w:p>
        </w:tc>
        <w:tc>
          <w:tcPr>
            <w:tcW w:w="1533" w:type="dxa"/>
            <w:tcBorders>
              <w:top w:val="nil"/>
              <w:left w:val="nil"/>
              <w:bottom w:val="single" w:sz="4" w:space="0" w:color="auto"/>
              <w:right w:val="single" w:sz="8" w:space="0" w:color="auto"/>
            </w:tcBorders>
            <w:shd w:val="clear" w:color="auto" w:fill="auto"/>
            <w:vAlign w:val="center"/>
            <w:hideMark/>
          </w:tcPr>
          <w:p w14:paraId="19BD4F0E" w14:textId="77777777" w:rsidR="00E1084E" w:rsidRPr="00E1084E" w:rsidRDefault="00E1084E" w:rsidP="00E1084E">
            <w:pPr>
              <w:spacing w:before="0" w:after="0" w:line="240" w:lineRule="auto"/>
              <w:ind w:firstLine="0"/>
              <w:jc w:val="left"/>
              <w:rPr>
                <w:rFonts w:eastAsia="Times New Roman" w:cs="Calibri"/>
                <w:color w:val="000000"/>
                <w:sz w:val="16"/>
                <w:szCs w:val="16"/>
              </w:rPr>
            </w:pPr>
            <w:r w:rsidRPr="00E1084E">
              <w:rPr>
                <w:rFonts w:ascii="Arial" w:eastAsia="Times New Roman" w:hAnsi="Arial" w:cs="Arial"/>
                <w:color w:val="000000"/>
                <w:sz w:val="16"/>
                <w:szCs w:val="16"/>
              </w:rPr>
              <w:t>₡</w:t>
            </w:r>
            <w:r w:rsidRPr="00E1084E">
              <w:rPr>
                <w:rFonts w:eastAsia="Times New Roman" w:cs="Calibri"/>
                <w:color w:val="000000"/>
                <w:sz w:val="16"/>
                <w:szCs w:val="16"/>
              </w:rPr>
              <w:t>7 579 099,26</w:t>
            </w:r>
          </w:p>
        </w:tc>
      </w:tr>
      <w:tr w:rsidR="00E1084E" w:rsidRPr="00E1084E" w14:paraId="392A0509" w14:textId="77777777" w:rsidTr="00E1084E">
        <w:trPr>
          <w:divId w:val="1944915193"/>
          <w:trHeight w:val="396"/>
        </w:trPr>
        <w:tc>
          <w:tcPr>
            <w:tcW w:w="1570" w:type="dxa"/>
            <w:tcBorders>
              <w:top w:val="nil"/>
              <w:left w:val="single" w:sz="8" w:space="0" w:color="auto"/>
              <w:bottom w:val="single" w:sz="4" w:space="0" w:color="auto"/>
              <w:right w:val="single" w:sz="8" w:space="0" w:color="auto"/>
            </w:tcBorders>
            <w:shd w:val="clear" w:color="auto" w:fill="auto"/>
            <w:vAlign w:val="center"/>
            <w:hideMark/>
          </w:tcPr>
          <w:p w14:paraId="0D97F3C7" w14:textId="77777777" w:rsidR="00E1084E" w:rsidRPr="00E1084E" w:rsidRDefault="00E1084E" w:rsidP="00E1084E">
            <w:pPr>
              <w:spacing w:before="0" w:after="0" w:line="240" w:lineRule="auto"/>
              <w:ind w:firstLine="0"/>
              <w:jc w:val="center"/>
              <w:rPr>
                <w:rFonts w:eastAsia="Times New Roman" w:cs="Calibri"/>
                <w:color w:val="000000"/>
                <w:sz w:val="16"/>
                <w:szCs w:val="16"/>
              </w:rPr>
            </w:pPr>
            <w:r w:rsidRPr="00E1084E">
              <w:rPr>
                <w:rFonts w:eastAsia="Times New Roman" w:cs="Calibri"/>
                <w:color w:val="000000"/>
                <w:sz w:val="16"/>
                <w:szCs w:val="16"/>
              </w:rPr>
              <w:t>Rehabilitación</w:t>
            </w:r>
          </w:p>
        </w:tc>
        <w:tc>
          <w:tcPr>
            <w:tcW w:w="1168" w:type="dxa"/>
            <w:tcBorders>
              <w:top w:val="nil"/>
              <w:left w:val="nil"/>
              <w:bottom w:val="single" w:sz="4" w:space="0" w:color="auto"/>
              <w:right w:val="single" w:sz="4" w:space="0" w:color="auto"/>
            </w:tcBorders>
            <w:shd w:val="clear" w:color="auto" w:fill="auto"/>
            <w:vAlign w:val="center"/>
            <w:hideMark/>
          </w:tcPr>
          <w:p w14:paraId="196FDB02" w14:textId="77777777" w:rsidR="00E1084E" w:rsidRPr="00E1084E" w:rsidRDefault="00E1084E" w:rsidP="00E1084E">
            <w:pPr>
              <w:spacing w:before="0" w:after="0" w:line="240" w:lineRule="auto"/>
              <w:ind w:firstLine="0"/>
              <w:jc w:val="center"/>
              <w:rPr>
                <w:rFonts w:eastAsia="Times New Roman" w:cs="Calibri"/>
                <w:color w:val="000000"/>
                <w:sz w:val="16"/>
                <w:szCs w:val="16"/>
              </w:rPr>
            </w:pPr>
            <w:r w:rsidRPr="00E1084E">
              <w:rPr>
                <w:rFonts w:eastAsia="Times New Roman" w:cs="Calibri"/>
                <w:color w:val="000000"/>
                <w:sz w:val="16"/>
                <w:szCs w:val="16"/>
              </w:rPr>
              <w:t>Tratamiento Superficial</w:t>
            </w:r>
          </w:p>
        </w:tc>
        <w:tc>
          <w:tcPr>
            <w:tcW w:w="952" w:type="dxa"/>
            <w:tcBorders>
              <w:top w:val="nil"/>
              <w:left w:val="nil"/>
              <w:bottom w:val="single" w:sz="4" w:space="0" w:color="auto"/>
              <w:right w:val="single" w:sz="8" w:space="0" w:color="auto"/>
            </w:tcBorders>
            <w:shd w:val="clear" w:color="auto" w:fill="auto"/>
            <w:vAlign w:val="center"/>
            <w:hideMark/>
          </w:tcPr>
          <w:p w14:paraId="73319AAA" w14:textId="77777777" w:rsidR="00E1084E" w:rsidRPr="00E1084E" w:rsidRDefault="00E1084E" w:rsidP="00E1084E">
            <w:pPr>
              <w:spacing w:before="0" w:after="0" w:line="240" w:lineRule="auto"/>
              <w:ind w:firstLine="0"/>
              <w:jc w:val="center"/>
              <w:rPr>
                <w:rFonts w:eastAsia="Times New Roman" w:cs="Calibri"/>
                <w:color w:val="000000"/>
                <w:sz w:val="16"/>
                <w:szCs w:val="16"/>
              </w:rPr>
            </w:pPr>
            <w:r w:rsidRPr="00E1084E">
              <w:rPr>
                <w:rFonts w:eastAsia="Times New Roman" w:cs="Calibri"/>
                <w:color w:val="000000"/>
                <w:sz w:val="16"/>
                <w:szCs w:val="16"/>
              </w:rPr>
              <w:t>Malo</w:t>
            </w:r>
          </w:p>
        </w:tc>
        <w:tc>
          <w:tcPr>
            <w:tcW w:w="1242" w:type="dxa"/>
            <w:tcBorders>
              <w:top w:val="nil"/>
              <w:left w:val="nil"/>
              <w:bottom w:val="single" w:sz="4" w:space="0" w:color="auto"/>
              <w:right w:val="single" w:sz="4" w:space="0" w:color="auto"/>
            </w:tcBorders>
            <w:shd w:val="clear" w:color="auto" w:fill="auto"/>
            <w:vAlign w:val="center"/>
            <w:hideMark/>
          </w:tcPr>
          <w:p w14:paraId="51075BC6" w14:textId="77777777" w:rsidR="00E1084E" w:rsidRPr="00E1084E" w:rsidRDefault="00E1084E" w:rsidP="00E1084E">
            <w:pPr>
              <w:spacing w:before="0" w:after="0" w:line="240" w:lineRule="auto"/>
              <w:ind w:firstLine="0"/>
              <w:jc w:val="center"/>
              <w:rPr>
                <w:rFonts w:eastAsia="Times New Roman" w:cs="Calibri"/>
                <w:color w:val="000000"/>
                <w:sz w:val="16"/>
                <w:szCs w:val="16"/>
              </w:rPr>
            </w:pPr>
            <w:r w:rsidRPr="00E1084E">
              <w:rPr>
                <w:rFonts w:eastAsia="Times New Roman" w:cs="Calibri"/>
                <w:color w:val="000000"/>
                <w:sz w:val="16"/>
                <w:szCs w:val="16"/>
              </w:rPr>
              <w:t>Tratamiento Superficial</w:t>
            </w:r>
          </w:p>
        </w:tc>
        <w:tc>
          <w:tcPr>
            <w:tcW w:w="960" w:type="dxa"/>
            <w:tcBorders>
              <w:top w:val="nil"/>
              <w:left w:val="nil"/>
              <w:bottom w:val="single" w:sz="4" w:space="0" w:color="auto"/>
              <w:right w:val="single" w:sz="8" w:space="0" w:color="auto"/>
            </w:tcBorders>
            <w:shd w:val="clear" w:color="auto" w:fill="auto"/>
            <w:vAlign w:val="center"/>
            <w:hideMark/>
          </w:tcPr>
          <w:p w14:paraId="2258AA0D" w14:textId="77777777" w:rsidR="00E1084E" w:rsidRPr="00E1084E" w:rsidRDefault="00E1084E" w:rsidP="00E1084E">
            <w:pPr>
              <w:spacing w:before="0" w:after="0" w:line="240" w:lineRule="auto"/>
              <w:ind w:firstLine="0"/>
              <w:jc w:val="center"/>
              <w:rPr>
                <w:rFonts w:eastAsia="Times New Roman" w:cs="Calibri"/>
                <w:color w:val="000000"/>
                <w:sz w:val="16"/>
                <w:szCs w:val="16"/>
              </w:rPr>
            </w:pPr>
            <w:r w:rsidRPr="00E1084E">
              <w:rPr>
                <w:rFonts w:eastAsia="Times New Roman" w:cs="Calibri"/>
                <w:color w:val="000000"/>
                <w:sz w:val="16"/>
                <w:szCs w:val="16"/>
              </w:rPr>
              <w:t xml:space="preserve">Bueno </w:t>
            </w:r>
          </w:p>
        </w:tc>
        <w:tc>
          <w:tcPr>
            <w:tcW w:w="1507" w:type="dxa"/>
            <w:tcBorders>
              <w:top w:val="nil"/>
              <w:left w:val="nil"/>
              <w:bottom w:val="single" w:sz="4" w:space="0" w:color="auto"/>
              <w:right w:val="single" w:sz="8" w:space="0" w:color="auto"/>
            </w:tcBorders>
            <w:shd w:val="clear" w:color="auto" w:fill="auto"/>
            <w:vAlign w:val="center"/>
            <w:hideMark/>
          </w:tcPr>
          <w:p w14:paraId="3E807683" w14:textId="77777777" w:rsidR="00E1084E" w:rsidRPr="00E1084E" w:rsidRDefault="00E1084E" w:rsidP="00E1084E">
            <w:pPr>
              <w:spacing w:before="0" w:after="0" w:line="240" w:lineRule="auto"/>
              <w:ind w:firstLine="0"/>
              <w:jc w:val="left"/>
              <w:rPr>
                <w:rFonts w:eastAsia="Times New Roman" w:cs="Calibri"/>
                <w:color w:val="000000"/>
                <w:sz w:val="16"/>
                <w:szCs w:val="16"/>
              </w:rPr>
            </w:pPr>
            <w:r w:rsidRPr="00E1084E">
              <w:rPr>
                <w:rFonts w:ascii="Arial" w:eastAsia="Times New Roman" w:hAnsi="Arial" w:cs="Arial"/>
                <w:color w:val="000000"/>
                <w:sz w:val="16"/>
                <w:szCs w:val="16"/>
              </w:rPr>
              <w:t>₡</w:t>
            </w:r>
            <w:r w:rsidRPr="00E1084E">
              <w:rPr>
                <w:rFonts w:eastAsia="Times New Roman" w:cs="Calibri"/>
                <w:color w:val="000000"/>
                <w:sz w:val="16"/>
                <w:szCs w:val="16"/>
              </w:rPr>
              <w:t>15 939 967,26</w:t>
            </w:r>
          </w:p>
        </w:tc>
        <w:tc>
          <w:tcPr>
            <w:tcW w:w="1533" w:type="dxa"/>
            <w:tcBorders>
              <w:top w:val="nil"/>
              <w:left w:val="nil"/>
              <w:bottom w:val="single" w:sz="4" w:space="0" w:color="auto"/>
              <w:right w:val="single" w:sz="8" w:space="0" w:color="auto"/>
            </w:tcBorders>
            <w:shd w:val="clear" w:color="auto" w:fill="auto"/>
            <w:vAlign w:val="center"/>
            <w:hideMark/>
          </w:tcPr>
          <w:p w14:paraId="614F457F" w14:textId="77777777" w:rsidR="00E1084E" w:rsidRPr="00E1084E" w:rsidRDefault="00E1084E" w:rsidP="00E1084E">
            <w:pPr>
              <w:spacing w:before="0" w:after="0" w:line="240" w:lineRule="auto"/>
              <w:ind w:firstLine="0"/>
              <w:jc w:val="left"/>
              <w:rPr>
                <w:rFonts w:eastAsia="Times New Roman" w:cs="Calibri"/>
                <w:color w:val="000000"/>
                <w:sz w:val="16"/>
                <w:szCs w:val="16"/>
              </w:rPr>
            </w:pPr>
            <w:r w:rsidRPr="00E1084E">
              <w:rPr>
                <w:rFonts w:ascii="Arial" w:eastAsia="Times New Roman" w:hAnsi="Arial" w:cs="Arial"/>
                <w:color w:val="000000"/>
                <w:sz w:val="16"/>
                <w:szCs w:val="16"/>
              </w:rPr>
              <w:t>₡</w:t>
            </w:r>
            <w:r w:rsidRPr="00E1084E">
              <w:rPr>
                <w:rFonts w:eastAsia="Times New Roman" w:cs="Calibri"/>
                <w:color w:val="000000"/>
                <w:sz w:val="16"/>
                <w:szCs w:val="16"/>
              </w:rPr>
              <w:t>19 924 959,07</w:t>
            </w:r>
          </w:p>
        </w:tc>
      </w:tr>
      <w:tr w:rsidR="00E1084E" w:rsidRPr="00E1084E" w14:paraId="74CDD8ED" w14:textId="77777777" w:rsidTr="00E1084E">
        <w:trPr>
          <w:divId w:val="1944915193"/>
          <w:trHeight w:val="396"/>
        </w:trPr>
        <w:tc>
          <w:tcPr>
            <w:tcW w:w="1570" w:type="dxa"/>
            <w:tcBorders>
              <w:top w:val="nil"/>
              <w:left w:val="single" w:sz="8" w:space="0" w:color="auto"/>
              <w:bottom w:val="single" w:sz="4" w:space="0" w:color="auto"/>
              <w:right w:val="single" w:sz="8" w:space="0" w:color="auto"/>
            </w:tcBorders>
            <w:shd w:val="clear" w:color="auto" w:fill="auto"/>
            <w:vAlign w:val="center"/>
            <w:hideMark/>
          </w:tcPr>
          <w:p w14:paraId="1C0FF354" w14:textId="77777777" w:rsidR="00E1084E" w:rsidRPr="00E1084E" w:rsidRDefault="00E1084E" w:rsidP="00E1084E">
            <w:pPr>
              <w:spacing w:before="0" w:after="0" w:line="240" w:lineRule="auto"/>
              <w:ind w:firstLine="0"/>
              <w:jc w:val="center"/>
              <w:rPr>
                <w:rFonts w:eastAsia="Times New Roman" w:cs="Calibri"/>
                <w:color w:val="000000"/>
                <w:sz w:val="16"/>
                <w:szCs w:val="16"/>
              </w:rPr>
            </w:pPr>
            <w:r w:rsidRPr="00E1084E">
              <w:rPr>
                <w:rFonts w:eastAsia="Times New Roman" w:cs="Calibri"/>
                <w:color w:val="000000"/>
                <w:sz w:val="16"/>
                <w:szCs w:val="16"/>
              </w:rPr>
              <w:t>Mejoramiento</w:t>
            </w:r>
          </w:p>
        </w:tc>
        <w:tc>
          <w:tcPr>
            <w:tcW w:w="1168" w:type="dxa"/>
            <w:tcBorders>
              <w:top w:val="nil"/>
              <w:left w:val="nil"/>
              <w:bottom w:val="single" w:sz="4" w:space="0" w:color="auto"/>
              <w:right w:val="single" w:sz="4" w:space="0" w:color="auto"/>
            </w:tcBorders>
            <w:shd w:val="clear" w:color="auto" w:fill="auto"/>
            <w:vAlign w:val="center"/>
            <w:hideMark/>
          </w:tcPr>
          <w:p w14:paraId="2AF694D0" w14:textId="77777777" w:rsidR="00E1084E" w:rsidRPr="00E1084E" w:rsidRDefault="00E1084E" w:rsidP="00E1084E">
            <w:pPr>
              <w:spacing w:before="0" w:after="0" w:line="240" w:lineRule="auto"/>
              <w:ind w:firstLine="0"/>
              <w:jc w:val="center"/>
              <w:rPr>
                <w:rFonts w:eastAsia="Times New Roman" w:cs="Calibri"/>
                <w:color w:val="000000"/>
                <w:sz w:val="16"/>
                <w:szCs w:val="16"/>
              </w:rPr>
            </w:pPr>
            <w:r w:rsidRPr="00E1084E">
              <w:rPr>
                <w:rFonts w:eastAsia="Times New Roman" w:cs="Calibri"/>
                <w:color w:val="000000"/>
                <w:sz w:val="16"/>
                <w:szCs w:val="16"/>
              </w:rPr>
              <w:t>Tratamiento Superficial</w:t>
            </w:r>
          </w:p>
        </w:tc>
        <w:tc>
          <w:tcPr>
            <w:tcW w:w="952" w:type="dxa"/>
            <w:tcBorders>
              <w:top w:val="nil"/>
              <w:left w:val="nil"/>
              <w:bottom w:val="single" w:sz="4" w:space="0" w:color="auto"/>
              <w:right w:val="single" w:sz="8" w:space="0" w:color="auto"/>
            </w:tcBorders>
            <w:shd w:val="clear" w:color="auto" w:fill="auto"/>
            <w:vAlign w:val="center"/>
            <w:hideMark/>
          </w:tcPr>
          <w:p w14:paraId="50B7CB59" w14:textId="77777777" w:rsidR="00E1084E" w:rsidRPr="00E1084E" w:rsidRDefault="00E1084E" w:rsidP="00E1084E">
            <w:pPr>
              <w:spacing w:before="0" w:after="0" w:line="240" w:lineRule="auto"/>
              <w:ind w:firstLine="0"/>
              <w:jc w:val="center"/>
              <w:rPr>
                <w:rFonts w:eastAsia="Times New Roman" w:cs="Calibri"/>
                <w:color w:val="000000"/>
                <w:sz w:val="16"/>
                <w:szCs w:val="16"/>
              </w:rPr>
            </w:pPr>
            <w:r w:rsidRPr="00E1084E">
              <w:rPr>
                <w:rFonts w:eastAsia="Times New Roman" w:cs="Calibri"/>
                <w:color w:val="000000"/>
                <w:sz w:val="16"/>
                <w:szCs w:val="16"/>
              </w:rPr>
              <w:t xml:space="preserve">Bueno </w:t>
            </w:r>
          </w:p>
        </w:tc>
        <w:tc>
          <w:tcPr>
            <w:tcW w:w="1242" w:type="dxa"/>
            <w:tcBorders>
              <w:top w:val="nil"/>
              <w:left w:val="nil"/>
              <w:bottom w:val="single" w:sz="4" w:space="0" w:color="auto"/>
              <w:right w:val="single" w:sz="4" w:space="0" w:color="auto"/>
            </w:tcBorders>
            <w:shd w:val="clear" w:color="auto" w:fill="auto"/>
            <w:vAlign w:val="center"/>
            <w:hideMark/>
          </w:tcPr>
          <w:p w14:paraId="360102BA" w14:textId="77777777" w:rsidR="00E1084E" w:rsidRPr="00E1084E" w:rsidRDefault="00E1084E" w:rsidP="00E1084E">
            <w:pPr>
              <w:spacing w:before="0" w:after="0" w:line="240" w:lineRule="auto"/>
              <w:ind w:firstLine="0"/>
              <w:jc w:val="center"/>
              <w:rPr>
                <w:rFonts w:eastAsia="Times New Roman" w:cs="Calibri"/>
                <w:color w:val="000000"/>
                <w:sz w:val="16"/>
                <w:szCs w:val="16"/>
              </w:rPr>
            </w:pPr>
            <w:r w:rsidRPr="00E1084E">
              <w:rPr>
                <w:rFonts w:eastAsia="Times New Roman" w:cs="Calibri"/>
                <w:color w:val="000000"/>
                <w:sz w:val="16"/>
                <w:szCs w:val="16"/>
              </w:rPr>
              <w:t xml:space="preserve">Asfalto </w:t>
            </w:r>
          </w:p>
        </w:tc>
        <w:tc>
          <w:tcPr>
            <w:tcW w:w="960" w:type="dxa"/>
            <w:tcBorders>
              <w:top w:val="nil"/>
              <w:left w:val="nil"/>
              <w:bottom w:val="single" w:sz="4" w:space="0" w:color="auto"/>
              <w:right w:val="single" w:sz="8" w:space="0" w:color="auto"/>
            </w:tcBorders>
            <w:shd w:val="clear" w:color="auto" w:fill="auto"/>
            <w:vAlign w:val="center"/>
            <w:hideMark/>
          </w:tcPr>
          <w:p w14:paraId="5FD27AE7" w14:textId="77777777" w:rsidR="00E1084E" w:rsidRPr="00E1084E" w:rsidRDefault="00E1084E" w:rsidP="00E1084E">
            <w:pPr>
              <w:spacing w:before="0" w:after="0" w:line="240" w:lineRule="auto"/>
              <w:ind w:firstLine="0"/>
              <w:jc w:val="center"/>
              <w:rPr>
                <w:rFonts w:eastAsia="Times New Roman" w:cs="Calibri"/>
                <w:color w:val="000000"/>
                <w:sz w:val="16"/>
                <w:szCs w:val="16"/>
              </w:rPr>
            </w:pPr>
            <w:r w:rsidRPr="00E1084E">
              <w:rPr>
                <w:rFonts w:eastAsia="Times New Roman" w:cs="Calibri"/>
                <w:color w:val="000000"/>
                <w:sz w:val="16"/>
                <w:szCs w:val="16"/>
              </w:rPr>
              <w:t xml:space="preserve">Bueno </w:t>
            </w:r>
          </w:p>
        </w:tc>
        <w:tc>
          <w:tcPr>
            <w:tcW w:w="1507" w:type="dxa"/>
            <w:tcBorders>
              <w:top w:val="nil"/>
              <w:left w:val="nil"/>
              <w:bottom w:val="single" w:sz="4" w:space="0" w:color="auto"/>
              <w:right w:val="single" w:sz="8" w:space="0" w:color="auto"/>
            </w:tcBorders>
            <w:shd w:val="clear" w:color="auto" w:fill="auto"/>
            <w:vAlign w:val="center"/>
            <w:hideMark/>
          </w:tcPr>
          <w:p w14:paraId="28C1C7E3" w14:textId="77777777" w:rsidR="00E1084E" w:rsidRPr="00E1084E" w:rsidRDefault="00E1084E" w:rsidP="00E1084E">
            <w:pPr>
              <w:spacing w:before="0" w:after="0" w:line="240" w:lineRule="auto"/>
              <w:ind w:firstLine="0"/>
              <w:jc w:val="left"/>
              <w:rPr>
                <w:rFonts w:eastAsia="Times New Roman" w:cs="Calibri"/>
                <w:color w:val="000000"/>
                <w:sz w:val="16"/>
                <w:szCs w:val="16"/>
              </w:rPr>
            </w:pPr>
            <w:r w:rsidRPr="00E1084E">
              <w:rPr>
                <w:rFonts w:ascii="Arial" w:eastAsia="Times New Roman" w:hAnsi="Arial" w:cs="Arial"/>
                <w:color w:val="000000"/>
                <w:sz w:val="16"/>
                <w:szCs w:val="16"/>
              </w:rPr>
              <w:t>₡</w:t>
            </w:r>
            <w:r w:rsidRPr="00E1084E">
              <w:rPr>
                <w:rFonts w:eastAsia="Times New Roman" w:cs="Calibri"/>
                <w:color w:val="000000"/>
                <w:sz w:val="16"/>
                <w:szCs w:val="16"/>
              </w:rPr>
              <w:t>25 906 141,98</w:t>
            </w:r>
          </w:p>
        </w:tc>
        <w:tc>
          <w:tcPr>
            <w:tcW w:w="1533" w:type="dxa"/>
            <w:tcBorders>
              <w:top w:val="nil"/>
              <w:left w:val="nil"/>
              <w:bottom w:val="single" w:sz="4" w:space="0" w:color="auto"/>
              <w:right w:val="single" w:sz="8" w:space="0" w:color="auto"/>
            </w:tcBorders>
            <w:shd w:val="clear" w:color="auto" w:fill="auto"/>
            <w:vAlign w:val="center"/>
            <w:hideMark/>
          </w:tcPr>
          <w:p w14:paraId="2D1E0C62" w14:textId="77777777" w:rsidR="00E1084E" w:rsidRPr="00E1084E" w:rsidRDefault="00E1084E" w:rsidP="00E1084E">
            <w:pPr>
              <w:spacing w:before="0" w:after="0" w:line="240" w:lineRule="auto"/>
              <w:ind w:firstLine="0"/>
              <w:jc w:val="left"/>
              <w:rPr>
                <w:rFonts w:eastAsia="Times New Roman" w:cs="Calibri"/>
                <w:color w:val="000000"/>
                <w:sz w:val="16"/>
                <w:szCs w:val="16"/>
              </w:rPr>
            </w:pPr>
            <w:r w:rsidRPr="00E1084E">
              <w:rPr>
                <w:rFonts w:ascii="Arial" w:eastAsia="Times New Roman" w:hAnsi="Arial" w:cs="Arial"/>
                <w:color w:val="000000"/>
                <w:sz w:val="16"/>
                <w:szCs w:val="16"/>
              </w:rPr>
              <w:t>₡</w:t>
            </w:r>
            <w:r w:rsidRPr="00E1084E">
              <w:rPr>
                <w:rFonts w:eastAsia="Times New Roman" w:cs="Calibri"/>
                <w:color w:val="000000"/>
                <w:sz w:val="16"/>
                <w:szCs w:val="16"/>
              </w:rPr>
              <w:t>32 382 677,47</w:t>
            </w:r>
          </w:p>
        </w:tc>
      </w:tr>
      <w:tr w:rsidR="00E1084E" w:rsidRPr="00E1084E" w14:paraId="09ADD88D" w14:textId="77777777" w:rsidTr="00E1084E">
        <w:trPr>
          <w:divId w:val="1944915193"/>
          <w:trHeight w:val="396"/>
        </w:trPr>
        <w:tc>
          <w:tcPr>
            <w:tcW w:w="1570" w:type="dxa"/>
            <w:tcBorders>
              <w:top w:val="nil"/>
              <w:left w:val="single" w:sz="8" w:space="0" w:color="auto"/>
              <w:bottom w:val="single" w:sz="4" w:space="0" w:color="auto"/>
              <w:right w:val="single" w:sz="8" w:space="0" w:color="auto"/>
            </w:tcBorders>
            <w:shd w:val="clear" w:color="auto" w:fill="auto"/>
            <w:vAlign w:val="center"/>
            <w:hideMark/>
          </w:tcPr>
          <w:p w14:paraId="1807E753" w14:textId="77777777" w:rsidR="00E1084E" w:rsidRPr="00E1084E" w:rsidRDefault="00E1084E" w:rsidP="00E1084E">
            <w:pPr>
              <w:spacing w:before="0" w:after="0" w:line="240" w:lineRule="auto"/>
              <w:ind w:firstLine="0"/>
              <w:jc w:val="center"/>
              <w:rPr>
                <w:rFonts w:eastAsia="Times New Roman" w:cs="Calibri"/>
                <w:color w:val="000000"/>
                <w:sz w:val="16"/>
                <w:szCs w:val="16"/>
              </w:rPr>
            </w:pPr>
            <w:r w:rsidRPr="00E1084E">
              <w:rPr>
                <w:rFonts w:eastAsia="Times New Roman" w:cs="Calibri"/>
                <w:color w:val="000000"/>
                <w:sz w:val="16"/>
                <w:szCs w:val="16"/>
              </w:rPr>
              <w:t>Mejoramiento</w:t>
            </w:r>
          </w:p>
        </w:tc>
        <w:tc>
          <w:tcPr>
            <w:tcW w:w="1168" w:type="dxa"/>
            <w:tcBorders>
              <w:top w:val="nil"/>
              <w:left w:val="nil"/>
              <w:bottom w:val="single" w:sz="4" w:space="0" w:color="auto"/>
              <w:right w:val="single" w:sz="4" w:space="0" w:color="auto"/>
            </w:tcBorders>
            <w:shd w:val="clear" w:color="auto" w:fill="auto"/>
            <w:vAlign w:val="center"/>
            <w:hideMark/>
          </w:tcPr>
          <w:p w14:paraId="02420BEF" w14:textId="77777777" w:rsidR="00E1084E" w:rsidRPr="00E1084E" w:rsidRDefault="00E1084E" w:rsidP="00E1084E">
            <w:pPr>
              <w:spacing w:before="0" w:after="0" w:line="240" w:lineRule="auto"/>
              <w:ind w:firstLine="0"/>
              <w:jc w:val="center"/>
              <w:rPr>
                <w:rFonts w:eastAsia="Times New Roman" w:cs="Calibri"/>
                <w:color w:val="000000"/>
                <w:sz w:val="16"/>
                <w:szCs w:val="16"/>
              </w:rPr>
            </w:pPr>
            <w:r w:rsidRPr="00E1084E">
              <w:rPr>
                <w:rFonts w:eastAsia="Times New Roman" w:cs="Calibri"/>
                <w:color w:val="000000"/>
                <w:sz w:val="16"/>
                <w:szCs w:val="16"/>
              </w:rPr>
              <w:t>Tratamiento Superficial</w:t>
            </w:r>
          </w:p>
        </w:tc>
        <w:tc>
          <w:tcPr>
            <w:tcW w:w="952" w:type="dxa"/>
            <w:tcBorders>
              <w:top w:val="nil"/>
              <w:left w:val="nil"/>
              <w:bottom w:val="single" w:sz="4" w:space="0" w:color="auto"/>
              <w:right w:val="single" w:sz="8" w:space="0" w:color="auto"/>
            </w:tcBorders>
            <w:shd w:val="clear" w:color="auto" w:fill="auto"/>
            <w:vAlign w:val="center"/>
            <w:hideMark/>
          </w:tcPr>
          <w:p w14:paraId="3AD08CD1" w14:textId="77777777" w:rsidR="00E1084E" w:rsidRPr="00E1084E" w:rsidRDefault="00E1084E" w:rsidP="00E1084E">
            <w:pPr>
              <w:spacing w:before="0" w:after="0" w:line="240" w:lineRule="auto"/>
              <w:ind w:firstLine="0"/>
              <w:jc w:val="center"/>
              <w:rPr>
                <w:rFonts w:eastAsia="Times New Roman" w:cs="Calibri"/>
                <w:color w:val="000000"/>
                <w:sz w:val="16"/>
                <w:szCs w:val="16"/>
              </w:rPr>
            </w:pPr>
            <w:r w:rsidRPr="00E1084E">
              <w:rPr>
                <w:rFonts w:eastAsia="Times New Roman" w:cs="Calibri"/>
                <w:color w:val="000000"/>
                <w:sz w:val="16"/>
                <w:szCs w:val="16"/>
              </w:rPr>
              <w:t>Malo</w:t>
            </w:r>
          </w:p>
        </w:tc>
        <w:tc>
          <w:tcPr>
            <w:tcW w:w="1242" w:type="dxa"/>
            <w:tcBorders>
              <w:top w:val="nil"/>
              <w:left w:val="nil"/>
              <w:bottom w:val="single" w:sz="4" w:space="0" w:color="auto"/>
              <w:right w:val="single" w:sz="4" w:space="0" w:color="auto"/>
            </w:tcBorders>
            <w:shd w:val="clear" w:color="auto" w:fill="auto"/>
            <w:vAlign w:val="center"/>
            <w:hideMark/>
          </w:tcPr>
          <w:p w14:paraId="6DB70238" w14:textId="77777777" w:rsidR="00E1084E" w:rsidRPr="00E1084E" w:rsidRDefault="00E1084E" w:rsidP="00E1084E">
            <w:pPr>
              <w:spacing w:before="0" w:after="0" w:line="240" w:lineRule="auto"/>
              <w:ind w:firstLine="0"/>
              <w:jc w:val="center"/>
              <w:rPr>
                <w:rFonts w:eastAsia="Times New Roman" w:cs="Calibri"/>
                <w:color w:val="000000"/>
                <w:sz w:val="16"/>
                <w:szCs w:val="16"/>
              </w:rPr>
            </w:pPr>
            <w:r w:rsidRPr="00E1084E">
              <w:rPr>
                <w:rFonts w:eastAsia="Times New Roman" w:cs="Calibri"/>
                <w:color w:val="000000"/>
                <w:sz w:val="16"/>
                <w:szCs w:val="16"/>
              </w:rPr>
              <w:t xml:space="preserve">Asfalto </w:t>
            </w:r>
          </w:p>
        </w:tc>
        <w:tc>
          <w:tcPr>
            <w:tcW w:w="960" w:type="dxa"/>
            <w:tcBorders>
              <w:top w:val="nil"/>
              <w:left w:val="nil"/>
              <w:bottom w:val="single" w:sz="4" w:space="0" w:color="auto"/>
              <w:right w:val="single" w:sz="8" w:space="0" w:color="auto"/>
            </w:tcBorders>
            <w:shd w:val="clear" w:color="auto" w:fill="auto"/>
            <w:vAlign w:val="center"/>
            <w:hideMark/>
          </w:tcPr>
          <w:p w14:paraId="20DD1C73" w14:textId="77777777" w:rsidR="00E1084E" w:rsidRPr="00E1084E" w:rsidRDefault="00E1084E" w:rsidP="00E1084E">
            <w:pPr>
              <w:spacing w:before="0" w:after="0" w:line="240" w:lineRule="auto"/>
              <w:ind w:firstLine="0"/>
              <w:jc w:val="center"/>
              <w:rPr>
                <w:rFonts w:eastAsia="Times New Roman" w:cs="Calibri"/>
                <w:color w:val="000000"/>
                <w:sz w:val="16"/>
                <w:szCs w:val="16"/>
              </w:rPr>
            </w:pPr>
            <w:r w:rsidRPr="00E1084E">
              <w:rPr>
                <w:rFonts w:eastAsia="Times New Roman" w:cs="Calibri"/>
                <w:color w:val="000000"/>
                <w:sz w:val="16"/>
                <w:szCs w:val="16"/>
              </w:rPr>
              <w:t xml:space="preserve">Bueno </w:t>
            </w:r>
          </w:p>
        </w:tc>
        <w:tc>
          <w:tcPr>
            <w:tcW w:w="1507" w:type="dxa"/>
            <w:tcBorders>
              <w:top w:val="nil"/>
              <w:left w:val="nil"/>
              <w:bottom w:val="single" w:sz="4" w:space="0" w:color="auto"/>
              <w:right w:val="single" w:sz="8" w:space="0" w:color="auto"/>
            </w:tcBorders>
            <w:shd w:val="clear" w:color="auto" w:fill="auto"/>
            <w:vAlign w:val="center"/>
            <w:hideMark/>
          </w:tcPr>
          <w:p w14:paraId="5D99363A" w14:textId="77777777" w:rsidR="00E1084E" w:rsidRPr="00E1084E" w:rsidRDefault="00E1084E" w:rsidP="00E1084E">
            <w:pPr>
              <w:spacing w:before="0" w:after="0" w:line="240" w:lineRule="auto"/>
              <w:ind w:firstLine="0"/>
              <w:jc w:val="left"/>
              <w:rPr>
                <w:rFonts w:eastAsia="Times New Roman" w:cs="Calibri"/>
                <w:color w:val="000000"/>
                <w:sz w:val="16"/>
                <w:szCs w:val="16"/>
              </w:rPr>
            </w:pPr>
            <w:r w:rsidRPr="00E1084E">
              <w:rPr>
                <w:rFonts w:ascii="Arial" w:eastAsia="Times New Roman" w:hAnsi="Arial" w:cs="Arial"/>
                <w:color w:val="000000"/>
                <w:sz w:val="16"/>
                <w:szCs w:val="16"/>
              </w:rPr>
              <w:t>₡</w:t>
            </w:r>
            <w:r w:rsidRPr="00E1084E">
              <w:rPr>
                <w:rFonts w:eastAsia="Times New Roman" w:cs="Calibri"/>
                <w:color w:val="000000"/>
                <w:sz w:val="16"/>
                <w:szCs w:val="16"/>
              </w:rPr>
              <w:t>38 725 397,34</w:t>
            </w:r>
          </w:p>
        </w:tc>
        <w:tc>
          <w:tcPr>
            <w:tcW w:w="1533" w:type="dxa"/>
            <w:tcBorders>
              <w:top w:val="nil"/>
              <w:left w:val="nil"/>
              <w:bottom w:val="single" w:sz="4" w:space="0" w:color="auto"/>
              <w:right w:val="single" w:sz="8" w:space="0" w:color="auto"/>
            </w:tcBorders>
            <w:shd w:val="clear" w:color="auto" w:fill="auto"/>
            <w:vAlign w:val="center"/>
            <w:hideMark/>
          </w:tcPr>
          <w:p w14:paraId="59C22FBA" w14:textId="77777777" w:rsidR="00E1084E" w:rsidRPr="00E1084E" w:rsidRDefault="00E1084E" w:rsidP="00E1084E">
            <w:pPr>
              <w:spacing w:before="0" w:after="0" w:line="240" w:lineRule="auto"/>
              <w:ind w:firstLine="0"/>
              <w:jc w:val="left"/>
              <w:rPr>
                <w:rFonts w:eastAsia="Times New Roman" w:cs="Calibri"/>
                <w:color w:val="000000"/>
                <w:sz w:val="16"/>
                <w:szCs w:val="16"/>
              </w:rPr>
            </w:pPr>
            <w:r w:rsidRPr="00E1084E">
              <w:rPr>
                <w:rFonts w:ascii="Arial" w:eastAsia="Times New Roman" w:hAnsi="Arial" w:cs="Arial"/>
                <w:color w:val="000000"/>
                <w:sz w:val="16"/>
                <w:szCs w:val="16"/>
              </w:rPr>
              <w:t>₡</w:t>
            </w:r>
            <w:r w:rsidRPr="00E1084E">
              <w:rPr>
                <w:rFonts w:eastAsia="Times New Roman" w:cs="Calibri"/>
                <w:color w:val="000000"/>
                <w:sz w:val="16"/>
                <w:szCs w:val="16"/>
              </w:rPr>
              <w:t>48 406 746,67</w:t>
            </w:r>
          </w:p>
        </w:tc>
      </w:tr>
      <w:tr w:rsidR="00E1084E" w:rsidRPr="00E1084E" w14:paraId="2381989E" w14:textId="77777777" w:rsidTr="00E1084E">
        <w:trPr>
          <w:divId w:val="1944915193"/>
          <w:trHeight w:val="396"/>
        </w:trPr>
        <w:tc>
          <w:tcPr>
            <w:tcW w:w="1570" w:type="dxa"/>
            <w:tcBorders>
              <w:top w:val="nil"/>
              <w:left w:val="single" w:sz="8" w:space="0" w:color="auto"/>
              <w:bottom w:val="single" w:sz="4" w:space="0" w:color="auto"/>
              <w:right w:val="single" w:sz="8" w:space="0" w:color="auto"/>
            </w:tcBorders>
            <w:shd w:val="clear" w:color="auto" w:fill="auto"/>
            <w:vAlign w:val="center"/>
            <w:hideMark/>
          </w:tcPr>
          <w:p w14:paraId="6D5954DD" w14:textId="77777777" w:rsidR="00E1084E" w:rsidRPr="00E1084E" w:rsidRDefault="00E1084E" w:rsidP="00E1084E">
            <w:pPr>
              <w:spacing w:before="0" w:after="0" w:line="240" w:lineRule="auto"/>
              <w:ind w:firstLine="0"/>
              <w:jc w:val="center"/>
              <w:rPr>
                <w:rFonts w:eastAsia="Times New Roman" w:cs="Calibri"/>
                <w:color w:val="000000"/>
                <w:sz w:val="16"/>
                <w:szCs w:val="16"/>
              </w:rPr>
            </w:pPr>
            <w:r w:rsidRPr="00E1084E">
              <w:rPr>
                <w:rFonts w:eastAsia="Times New Roman" w:cs="Calibri"/>
                <w:color w:val="000000"/>
                <w:sz w:val="16"/>
                <w:szCs w:val="16"/>
              </w:rPr>
              <w:t>Mejoramiento</w:t>
            </w:r>
          </w:p>
        </w:tc>
        <w:tc>
          <w:tcPr>
            <w:tcW w:w="1168" w:type="dxa"/>
            <w:tcBorders>
              <w:top w:val="nil"/>
              <w:left w:val="nil"/>
              <w:bottom w:val="single" w:sz="4" w:space="0" w:color="auto"/>
              <w:right w:val="single" w:sz="4" w:space="0" w:color="auto"/>
            </w:tcBorders>
            <w:shd w:val="clear" w:color="auto" w:fill="auto"/>
            <w:vAlign w:val="center"/>
            <w:hideMark/>
          </w:tcPr>
          <w:p w14:paraId="1719929B" w14:textId="77777777" w:rsidR="00E1084E" w:rsidRPr="00E1084E" w:rsidRDefault="00E1084E" w:rsidP="00E1084E">
            <w:pPr>
              <w:spacing w:before="0" w:after="0" w:line="240" w:lineRule="auto"/>
              <w:ind w:firstLine="0"/>
              <w:jc w:val="center"/>
              <w:rPr>
                <w:rFonts w:eastAsia="Times New Roman" w:cs="Calibri"/>
                <w:color w:val="000000"/>
                <w:sz w:val="16"/>
                <w:szCs w:val="16"/>
              </w:rPr>
            </w:pPr>
            <w:r w:rsidRPr="00E1084E">
              <w:rPr>
                <w:rFonts w:eastAsia="Times New Roman" w:cs="Calibri"/>
                <w:color w:val="000000"/>
                <w:sz w:val="16"/>
                <w:szCs w:val="16"/>
              </w:rPr>
              <w:t>Tratamiento Superficial</w:t>
            </w:r>
          </w:p>
        </w:tc>
        <w:tc>
          <w:tcPr>
            <w:tcW w:w="952" w:type="dxa"/>
            <w:tcBorders>
              <w:top w:val="nil"/>
              <w:left w:val="nil"/>
              <w:bottom w:val="single" w:sz="4" w:space="0" w:color="auto"/>
              <w:right w:val="single" w:sz="8" w:space="0" w:color="auto"/>
            </w:tcBorders>
            <w:shd w:val="clear" w:color="auto" w:fill="auto"/>
            <w:vAlign w:val="center"/>
            <w:hideMark/>
          </w:tcPr>
          <w:p w14:paraId="4B1A0293" w14:textId="77777777" w:rsidR="00E1084E" w:rsidRPr="00E1084E" w:rsidRDefault="00E1084E" w:rsidP="00E1084E">
            <w:pPr>
              <w:spacing w:before="0" w:after="0" w:line="240" w:lineRule="auto"/>
              <w:ind w:firstLine="0"/>
              <w:jc w:val="center"/>
              <w:rPr>
                <w:rFonts w:eastAsia="Times New Roman" w:cs="Calibri"/>
                <w:color w:val="000000"/>
                <w:sz w:val="16"/>
                <w:szCs w:val="16"/>
              </w:rPr>
            </w:pPr>
            <w:r w:rsidRPr="00E1084E">
              <w:rPr>
                <w:rFonts w:eastAsia="Times New Roman" w:cs="Calibri"/>
                <w:color w:val="000000"/>
                <w:sz w:val="16"/>
                <w:szCs w:val="16"/>
              </w:rPr>
              <w:t>Regular</w:t>
            </w:r>
          </w:p>
        </w:tc>
        <w:tc>
          <w:tcPr>
            <w:tcW w:w="1242" w:type="dxa"/>
            <w:tcBorders>
              <w:top w:val="nil"/>
              <w:left w:val="nil"/>
              <w:bottom w:val="single" w:sz="4" w:space="0" w:color="auto"/>
              <w:right w:val="single" w:sz="4" w:space="0" w:color="auto"/>
            </w:tcBorders>
            <w:shd w:val="clear" w:color="auto" w:fill="auto"/>
            <w:vAlign w:val="center"/>
            <w:hideMark/>
          </w:tcPr>
          <w:p w14:paraId="3FE19912" w14:textId="77777777" w:rsidR="00E1084E" w:rsidRPr="00E1084E" w:rsidRDefault="00E1084E" w:rsidP="00E1084E">
            <w:pPr>
              <w:spacing w:before="0" w:after="0" w:line="240" w:lineRule="auto"/>
              <w:ind w:firstLine="0"/>
              <w:jc w:val="center"/>
              <w:rPr>
                <w:rFonts w:eastAsia="Times New Roman" w:cs="Calibri"/>
                <w:color w:val="000000"/>
                <w:sz w:val="16"/>
                <w:szCs w:val="16"/>
              </w:rPr>
            </w:pPr>
            <w:r w:rsidRPr="00E1084E">
              <w:rPr>
                <w:rFonts w:eastAsia="Times New Roman" w:cs="Calibri"/>
                <w:color w:val="000000"/>
                <w:sz w:val="16"/>
                <w:szCs w:val="16"/>
              </w:rPr>
              <w:t xml:space="preserve">Asfalto </w:t>
            </w:r>
          </w:p>
        </w:tc>
        <w:tc>
          <w:tcPr>
            <w:tcW w:w="960" w:type="dxa"/>
            <w:tcBorders>
              <w:top w:val="nil"/>
              <w:left w:val="nil"/>
              <w:bottom w:val="single" w:sz="4" w:space="0" w:color="auto"/>
              <w:right w:val="single" w:sz="8" w:space="0" w:color="auto"/>
            </w:tcBorders>
            <w:shd w:val="clear" w:color="auto" w:fill="auto"/>
            <w:vAlign w:val="center"/>
            <w:hideMark/>
          </w:tcPr>
          <w:p w14:paraId="4CBA0EF2" w14:textId="77777777" w:rsidR="00E1084E" w:rsidRPr="00E1084E" w:rsidRDefault="00E1084E" w:rsidP="00E1084E">
            <w:pPr>
              <w:spacing w:before="0" w:after="0" w:line="240" w:lineRule="auto"/>
              <w:ind w:firstLine="0"/>
              <w:jc w:val="center"/>
              <w:rPr>
                <w:rFonts w:eastAsia="Times New Roman" w:cs="Calibri"/>
                <w:color w:val="000000"/>
                <w:sz w:val="16"/>
                <w:szCs w:val="16"/>
              </w:rPr>
            </w:pPr>
            <w:r w:rsidRPr="00E1084E">
              <w:rPr>
                <w:rFonts w:eastAsia="Times New Roman" w:cs="Calibri"/>
                <w:color w:val="000000"/>
                <w:sz w:val="16"/>
                <w:szCs w:val="16"/>
              </w:rPr>
              <w:t xml:space="preserve">Bueno </w:t>
            </w:r>
          </w:p>
        </w:tc>
        <w:tc>
          <w:tcPr>
            <w:tcW w:w="1507" w:type="dxa"/>
            <w:tcBorders>
              <w:top w:val="nil"/>
              <w:left w:val="nil"/>
              <w:bottom w:val="single" w:sz="4" w:space="0" w:color="auto"/>
              <w:right w:val="single" w:sz="8" w:space="0" w:color="auto"/>
            </w:tcBorders>
            <w:shd w:val="clear" w:color="auto" w:fill="auto"/>
            <w:vAlign w:val="center"/>
            <w:hideMark/>
          </w:tcPr>
          <w:p w14:paraId="18DC37BA" w14:textId="77777777" w:rsidR="00E1084E" w:rsidRPr="00E1084E" w:rsidRDefault="00E1084E" w:rsidP="00E1084E">
            <w:pPr>
              <w:spacing w:before="0" w:after="0" w:line="240" w:lineRule="auto"/>
              <w:ind w:firstLine="0"/>
              <w:jc w:val="left"/>
              <w:rPr>
                <w:rFonts w:eastAsia="Times New Roman" w:cs="Calibri"/>
                <w:color w:val="000000"/>
                <w:sz w:val="16"/>
                <w:szCs w:val="16"/>
              </w:rPr>
            </w:pPr>
            <w:r w:rsidRPr="00E1084E">
              <w:rPr>
                <w:rFonts w:ascii="Arial" w:eastAsia="Times New Roman" w:hAnsi="Arial" w:cs="Arial"/>
                <w:color w:val="000000"/>
                <w:sz w:val="16"/>
                <w:szCs w:val="16"/>
              </w:rPr>
              <w:t>₡</w:t>
            </w:r>
            <w:r w:rsidRPr="00E1084E">
              <w:rPr>
                <w:rFonts w:eastAsia="Times New Roman" w:cs="Calibri"/>
                <w:color w:val="000000"/>
                <w:sz w:val="16"/>
                <w:szCs w:val="16"/>
              </w:rPr>
              <w:t>32 315 769,66</w:t>
            </w:r>
          </w:p>
        </w:tc>
        <w:tc>
          <w:tcPr>
            <w:tcW w:w="1533" w:type="dxa"/>
            <w:tcBorders>
              <w:top w:val="nil"/>
              <w:left w:val="nil"/>
              <w:bottom w:val="single" w:sz="4" w:space="0" w:color="auto"/>
              <w:right w:val="single" w:sz="8" w:space="0" w:color="auto"/>
            </w:tcBorders>
            <w:shd w:val="clear" w:color="auto" w:fill="auto"/>
            <w:vAlign w:val="center"/>
            <w:hideMark/>
          </w:tcPr>
          <w:p w14:paraId="53529DEE" w14:textId="77777777" w:rsidR="00E1084E" w:rsidRPr="00E1084E" w:rsidRDefault="00E1084E" w:rsidP="00E1084E">
            <w:pPr>
              <w:spacing w:before="0" w:after="0" w:line="240" w:lineRule="auto"/>
              <w:ind w:firstLine="0"/>
              <w:jc w:val="left"/>
              <w:rPr>
                <w:rFonts w:eastAsia="Times New Roman" w:cs="Calibri"/>
                <w:color w:val="000000"/>
                <w:sz w:val="16"/>
                <w:szCs w:val="16"/>
              </w:rPr>
            </w:pPr>
            <w:r w:rsidRPr="00E1084E">
              <w:rPr>
                <w:rFonts w:ascii="Arial" w:eastAsia="Times New Roman" w:hAnsi="Arial" w:cs="Arial"/>
                <w:color w:val="000000"/>
                <w:sz w:val="16"/>
                <w:szCs w:val="16"/>
              </w:rPr>
              <w:t>₡</w:t>
            </w:r>
            <w:r w:rsidRPr="00E1084E">
              <w:rPr>
                <w:rFonts w:eastAsia="Times New Roman" w:cs="Calibri"/>
                <w:color w:val="000000"/>
                <w:sz w:val="16"/>
                <w:szCs w:val="16"/>
              </w:rPr>
              <w:t>40 394 712,07</w:t>
            </w:r>
          </w:p>
        </w:tc>
      </w:tr>
      <w:tr w:rsidR="00E1084E" w:rsidRPr="00E1084E" w14:paraId="634E2552" w14:textId="77777777" w:rsidTr="00E1084E">
        <w:trPr>
          <w:divId w:val="1944915193"/>
          <w:trHeight w:val="197"/>
        </w:trPr>
        <w:tc>
          <w:tcPr>
            <w:tcW w:w="1570" w:type="dxa"/>
            <w:tcBorders>
              <w:top w:val="nil"/>
              <w:left w:val="single" w:sz="8" w:space="0" w:color="auto"/>
              <w:bottom w:val="single" w:sz="4" w:space="0" w:color="auto"/>
              <w:right w:val="single" w:sz="8" w:space="0" w:color="auto"/>
            </w:tcBorders>
            <w:shd w:val="clear" w:color="auto" w:fill="auto"/>
            <w:vAlign w:val="center"/>
            <w:hideMark/>
          </w:tcPr>
          <w:p w14:paraId="3DC8A11E" w14:textId="77777777" w:rsidR="00E1084E" w:rsidRPr="00E1084E" w:rsidRDefault="00E1084E" w:rsidP="00E1084E">
            <w:pPr>
              <w:spacing w:before="0" w:after="0" w:line="240" w:lineRule="auto"/>
              <w:ind w:firstLine="0"/>
              <w:jc w:val="center"/>
              <w:rPr>
                <w:rFonts w:eastAsia="Times New Roman" w:cs="Calibri"/>
                <w:color w:val="000000"/>
                <w:sz w:val="16"/>
                <w:szCs w:val="16"/>
              </w:rPr>
            </w:pPr>
            <w:r w:rsidRPr="00E1084E">
              <w:rPr>
                <w:rFonts w:eastAsia="Times New Roman" w:cs="Calibri"/>
                <w:color w:val="000000"/>
                <w:sz w:val="16"/>
                <w:szCs w:val="16"/>
              </w:rPr>
              <w:t>Mejoramiento</w:t>
            </w:r>
          </w:p>
        </w:tc>
        <w:tc>
          <w:tcPr>
            <w:tcW w:w="1168" w:type="dxa"/>
            <w:tcBorders>
              <w:top w:val="nil"/>
              <w:left w:val="nil"/>
              <w:bottom w:val="single" w:sz="4" w:space="0" w:color="auto"/>
              <w:right w:val="single" w:sz="4" w:space="0" w:color="auto"/>
            </w:tcBorders>
            <w:shd w:val="clear" w:color="auto" w:fill="auto"/>
            <w:vAlign w:val="center"/>
            <w:hideMark/>
          </w:tcPr>
          <w:p w14:paraId="54D9CCD2" w14:textId="77777777" w:rsidR="00E1084E" w:rsidRPr="00E1084E" w:rsidRDefault="00E1084E" w:rsidP="00E1084E">
            <w:pPr>
              <w:spacing w:before="0" w:after="0" w:line="240" w:lineRule="auto"/>
              <w:ind w:firstLine="0"/>
              <w:jc w:val="center"/>
              <w:rPr>
                <w:rFonts w:eastAsia="Times New Roman" w:cs="Calibri"/>
                <w:color w:val="000000"/>
                <w:sz w:val="16"/>
                <w:szCs w:val="16"/>
              </w:rPr>
            </w:pPr>
            <w:r w:rsidRPr="00E1084E">
              <w:rPr>
                <w:rFonts w:eastAsia="Times New Roman" w:cs="Calibri"/>
                <w:color w:val="000000"/>
                <w:sz w:val="16"/>
                <w:szCs w:val="16"/>
              </w:rPr>
              <w:t xml:space="preserve">Tierra </w:t>
            </w:r>
          </w:p>
        </w:tc>
        <w:tc>
          <w:tcPr>
            <w:tcW w:w="952" w:type="dxa"/>
            <w:tcBorders>
              <w:top w:val="nil"/>
              <w:left w:val="nil"/>
              <w:bottom w:val="single" w:sz="4" w:space="0" w:color="auto"/>
              <w:right w:val="single" w:sz="8" w:space="0" w:color="auto"/>
            </w:tcBorders>
            <w:shd w:val="clear" w:color="auto" w:fill="auto"/>
            <w:vAlign w:val="center"/>
            <w:hideMark/>
          </w:tcPr>
          <w:p w14:paraId="429374B9" w14:textId="77777777" w:rsidR="00E1084E" w:rsidRPr="00E1084E" w:rsidRDefault="00E1084E" w:rsidP="00E1084E">
            <w:pPr>
              <w:spacing w:before="0" w:after="0" w:line="240" w:lineRule="auto"/>
              <w:ind w:firstLine="0"/>
              <w:jc w:val="center"/>
              <w:rPr>
                <w:rFonts w:eastAsia="Times New Roman" w:cs="Calibri"/>
                <w:color w:val="000000"/>
                <w:sz w:val="16"/>
                <w:szCs w:val="16"/>
              </w:rPr>
            </w:pPr>
            <w:r w:rsidRPr="00E1084E">
              <w:rPr>
                <w:rFonts w:eastAsia="Times New Roman" w:cs="Calibri"/>
                <w:color w:val="000000"/>
                <w:sz w:val="16"/>
                <w:szCs w:val="16"/>
              </w:rPr>
              <w:t>Malo</w:t>
            </w:r>
          </w:p>
        </w:tc>
        <w:tc>
          <w:tcPr>
            <w:tcW w:w="1242" w:type="dxa"/>
            <w:tcBorders>
              <w:top w:val="nil"/>
              <w:left w:val="nil"/>
              <w:bottom w:val="single" w:sz="4" w:space="0" w:color="auto"/>
              <w:right w:val="single" w:sz="4" w:space="0" w:color="auto"/>
            </w:tcBorders>
            <w:shd w:val="clear" w:color="auto" w:fill="auto"/>
            <w:vAlign w:val="center"/>
            <w:hideMark/>
          </w:tcPr>
          <w:p w14:paraId="2DF1AE48" w14:textId="77777777" w:rsidR="00E1084E" w:rsidRPr="00E1084E" w:rsidRDefault="00E1084E" w:rsidP="00E1084E">
            <w:pPr>
              <w:spacing w:before="0" w:after="0" w:line="240" w:lineRule="auto"/>
              <w:ind w:firstLine="0"/>
              <w:jc w:val="center"/>
              <w:rPr>
                <w:rFonts w:eastAsia="Times New Roman" w:cs="Calibri"/>
                <w:color w:val="000000"/>
                <w:sz w:val="16"/>
                <w:szCs w:val="16"/>
              </w:rPr>
            </w:pPr>
            <w:r w:rsidRPr="00E1084E">
              <w:rPr>
                <w:rFonts w:eastAsia="Times New Roman" w:cs="Calibri"/>
                <w:color w:val="000000"/>
                <w:sz w:val="16"/>
                <w:szCs w:val="16"/>
              </w:rPr>
              <w:t>Lastre</w:t>
            </w:r>
          </w:p>
        </w:tc>
        <w:tc>
          <w:tcPr>
            <w:tcW w:w="960" w:type="dxa"/>
            <w:tcBorders>
              <w:top w:val="nil"/>
              <w:left w:val="nil"/>
              <w:bottom w:val="single" w:sz="4" w:space="0" w:color="auto"/>
              <w:right w:val="single" w:sz="8" w:space="0" w:color="auto"/>
            </w:tcBorders>
            <w:shd w:val="clear" w:color="auto" w:fill="auto"/>
            <w:vAlign w:val="center"/>
            <w:hideMark/>
          </w:tcPr>
          <w:p w14:paraId="2BB7C82A" w14:textId="77777777" w:rsidR="00E1084E" w:rsidRPr="00E1084E" w:rsidRDefault="00E1084E" w:rsidP="00E1084E">
            <w:pPr>
              <w:spacing w:before="0" w:after="0" w:line="240" w:lineRule="auto"/>
              <w:ind w:firstLine="0"/>
              <w:jc w:val="center"/>
              <w:rPr>
                <w:rFonts w:eastAsia="Times New Roman" w:cs="Calibri"/>
                <w:color w:val="000000"/>
                <w:sz w:val="16"/>
                <w:szCs w:val="16"/>
              </w:rPr>
            </w:pPr>
            <w:r w:rsidRPr="00E1084E">
              <w:rPr>
                <w:rFonts w:eastAsia="Times New Roman" w:cs="Calibri"/>
                <w:color w:val="000000"/>
                <w:sz w:val="16"/>
                <w:szCs w:val="16"/>
              </w:rPr>
              <w:t>Regular</w:t>
            </w:r>
          </w:p>
        </w:tc>
        <w:tc>
          <w:tcPr>
            <w:tcW w:w="1507" w:type="dxa"/>
            <w:tcBorders>
              <w:top w:val="nil"/>
              <w:left w:val="nil"/>
              <w:bottom w:val="single" w:sz="4" w:space="0" w:color="auto"/>
              <w:right w:val="single" w:sz="8" w:space="0" w:color="auto"/>
            </w:tcBorders>
            <w:shd w:val="clear" w:color="auto" w:fill="auto"/>
            <w:vAlign w:val="center"/>
            <w:hideMark/>
          </w:tcPr>
          <w:p w14:paraId="4486BC17" w14:textId="77777777" w:rsidR="00E1084E" w:rsidRPr="00E1084E" w:rsidRDefault="00E1084E" w:rsidP="00E1084E">
            <w:pPr>
              <w:spacing w:before="0" w:after="0" w:line="240" w:lineRule="auto"/>
              <w:ind w:firstLine="0"/>
              <w:jc w:val="left"/>
              <w:rPr>
                <w:rFonts w:eastAsia="Times New Roman" w:cs="Calibri"/>
                <w:color w:val="000000"/>
                <w:sz w:val="16"/>
                <w:szCs w:val="16"/>
              </w:rPr>
            </w:pPr>
            <w:r w:rsidRPr="00E1084E">
              <w:rPr>
                <w:rFonts w:ascii="Arial" w:eastAsia="Times New Roman" w:hAnsi="Arial" w:cs="Arial"/>
                <w:color w:val="000000"/>
                <w:sz w:val="16"/>
                <w:szCs w:val="16"/>
              </w:rPr>
              <w:t>₡</w:t>
            </w:r>
            <w:r w:rsidRPr="00E1084E">
              <w:rPr>
                <w:rFonts w:eastAsia="Times New Roman" w:cs="Calibri"/>
                <w:color w:val="000000"/>
                <w:sz w:val="16"/>
                <w:szCs w:val="16"/>
              </w:rPr>
              <w:t>28 509 838,17</w:t>
            </w:r>
          </w:p>
        </w:tc>
        <w:tc>
          <w:tcPr>
            <w:tcW w:w="1533" w:type="dxa"/>
            <w:tcBorders>
              <w:top w:val="nil"/>
              <w:left w:val="nil"/>
              <w:bottom w:val="single" w:sz="4" w:space="0" w:color="auto"/>
              <w:right w:val="single" w:sz="8" w:space="0" w:color="auto"/>
            </w:tcBorders>
            <w:shd w:val="clear" w:color="auto" w:fill="auto"/>
            <w:vAlign w:val="center"/>
            <w:hideMark/>
          </w:tcPr>
          <w:p w14:paraId="7FEA871B" w14:textId="77777777" w:rsidR="00E1084E" w:rsidRPr="00E1084E" w:rsidRDefault="00E1084E" w:rsidP="00E1084E">
            <w:pPr>
              <w:spacing w:before="0" w:after="0" w:line="240" w:lineRule="auto"/>
              <w:ind w:firstLine="0"/>
              <w:jc w:val="left"/>
              <w:rPr>
                <w:rFonts w:eastAsia="Times New Roman" w:cs="Calibri"/>
                <w:color w:val="000000"/>
                <w:sz w:val="16"/>
                <w:szCs w:val="16"/>
              </w:rPr>
            </w:pPr>
            <w:r w:rsidRPr="00E1084E">
              <w:rPr>
                <w:rFonts w:ascii="Arial" w:eastAsia="Times New Roman" w:hAnsi="Arial" w:cs="Arial"/>
                <w:color w:val="000000"/>
                <w:sz w:val="16"/>
                <w:szCs w:val="16"/>
              </w:rPr>
              <w:t>₡</w:t>
            </w:r>
            <w:r w:rsidRPr="00E1084E">
              <w:rPr>
                <w:rFonts w:eastAsia="Times New Roman" w:cs="Calibri"/>
                <w:color w:val="000000"/>
                <w:sz w:val="16"/>
                <w:szCs w:val="16"/>
              </w:rPr>
              <w:t>35 637 297,71</w:t>
            </w:r>
          </w:p>
        </w:tc>
      </w:tr>
      <w:tr w:rsidR="00E1084E" w:rsidRPr="00E1084E" w14:paraId="6CAC6A0F" w14:textId="77777777" w:rsidTr="00E1084E">
        <w:trPr>
          <w:divId w:val="1944915193"/>
          <w:trHeight w:val="396"/>
        </w:trPr>
        <w:tc>
          <w:tcPr>
            <w:tcW w:w="1570" w:type="dxa"/>
            <w:tcBorders>
              <w:top w:val="nil"/>
              <w:left w:val="single" w:sz="8" w:space="0" w:color="auto"/>
              <w:bottom w:val="single" w:sz="4" w:space="0" w:color="auto"/>
              <w:right w:val="single" w:sz="8" w:space="0" w:color="auto"/>
            </w:tcBorders>
            <w:shd w:val="clear" w:color="auto" w:fill="auto"/>
            <w:vAlign w:val="center"/>
            <w:hideMark/>
          </w:tcPr>
          <w:p w14:paraId="47FAA736" w14:textId="77777777" w:rsidR="00E1084E" w:rsidRPr="00E1084E" w:rsidRDefault="00E1084E" w:rsidP="00E1084E">
            <w:pPr>
              <w:spacing w:before="0" w:after="0" w:line="240" w:lineRule="auto"/>
              <w:ind w:firstLine="0"/>
              <w:jc w:val="center"/>
              <w:rPr>
                <w:rFonts w:eastAsia="Times New Roman" w:cs="Calibri"/>
                <w:color w:val="000000"/>
                <w:sz w:val="16"/>
                <w:szCs w:val="16"/>
              </w:rPr>
            </w:pPr>
            <w:r w:rsidRPr="00E1084E">
              <w:rPr>
                <w:rFonts w:eastAsia="Times New Roman" w:cs="Calibri"/>
                <w:color w:val="000000"/>
                <w:sz w:val="16"/>
                <w:szCs w:val="16"/>
              </w:rPr>
              <w:t>Mantenimiento</w:t>
            </w:r>
          </w:p>
        </w:tc>
        <w:tc>
          <w:tcPr>
            <w:tcW w:w="1168" w:type="dxa"/>
            <w:tcBorders>
              <w:top w:val="nil"/>
              <w:left w:val="nil"/>
              <w:bottom w:val="single" w:sz="4" w:space="0" w:color="auto"/>
              <w:right w:val="single" w:sz="4" w:space="0" w:color="auto"/>
            </w:tcBorders>
            <w:shd w:val="clear" w:color="auto" w:fill="auto"/>
            <w:vAlign w:val="center"/>
            <w:hideMark/>
          </w:tcPr>
          <w:p w14:paraId="75ED9616" w14:textId="77777777" w:rsidR="00E1084E" w:rsidRPr="00E1084E" w:rsidRDefault="00E1084E" w:rsidP="00E1084E">
            <w:pPr>
              <w:spacing w:before="0" w:after="0" w:line="240" w:lineRule="auto"/>
              <w:ind w:firstLine="0"/>
              <w:jc w:val="center"/>
              <w:rPr>
                <w:rFonts w:eastAsia="Times New Roman" w:cs="Calibri"/>
                <w:color w:val="000000"/>
                <w:sz w:val="16"/>
                <w:szCs w:val="16"/>
              </w:rPr>
            </w:pPr>
            <w:r w:rsidRPr="00E1084E">
              <w:rPr>
                <w:rFonts w:eastAsia="Times New Roman" w:cs="Calibri"/>
                <w:color w:val="000000"/>
                <w:sz w:val="16"/>
                <w:szCs w:val="16"/>
              </w:rPr>
              <w:t>Tratamiento Superficial</w:t>
            </w:r>
          </w:p>
        </w:tc>
        <w:tc>
          <w:tcPr>
            <w:tcW w:w="952" w:type="dxa"/>
            <w:tcBorders>
              <w:top w:val="nil"/>
              <w:left w:val="nil"/>
              <w:bottom w:val="single" w:sz="4" w:space="0" w:color="auto"/>
              <w:right w:val="single" w:sz="8" w:space="0" w:color="auto"/>
            </w:tcBorders>
            <w:shd w:val="clear" w:color="auto" w:fill="auto"/>
            <w:vAlign w:val="center"/>
            <w:hideMark/>
          </w:tcPr>
          <w:p w14:paraId="36A3B12B" w14:textId="77777777" w:rsidR="00E1084E" w:rsidRPr="00E1084E" w:rsidRDefault="00E1084E" w:rsidP="00E1084E">
            <w:pPr>
              <w:spacing w:before="0" w:after="0" w:line="240" w:lineRule="auto"/>
              <w:ind w:firstLine="0"/>
              <w:jc w:val="center"/>
              <w:rPr>
                <w:rFonts w:eastAsia="Times New Roman" w:cs="Calibri"/>
                <w:color w:val="000000"/>
                <w:sz w:val="16"/>
                <w:szCs w:val="16"/>
              </w:rPr>
            </w:pPr>
            <w:r w:rsidRPr="00E1084E">
              <w:rPr>
                <w:rFonts w:eastAsia="Times New Roman" w:cs="Calibri"/>
                <w:color w:val="000000"/>
                <w:sz w:val="16"/>
                <w:szCs w:val="16"/>
              </w:rPr>
              <w:t>Regular</w:t>
            </w:r>
          </w:p>
        </w:tc>
        <w:tc>
          <w:tcPr>
            <w:tcW w:w="1242" w:type="dxa"/>
            <w:tcBorders>
              <w:top w:val="nil"/>
              <w:left w:val="nil"/>
              <w:bottom w:val="single" w:sz="4" w:space="0" w:color="auto"/>
              <w:right w:val="single" w:sz="4" w:space="0" w:color="auto"/>
            </w:tcBorders>
            <w:shd w:val="clear" w:color="auto" w:fill="auto"/>
            <w:vAlign w:val="center"/>
            <w:hideMark/>
          </w:tcPr>
          <w:p w14:paraId="40D09D1B" w14:textId="77777777" w:rsidR="00E1084E" w:rsidRPr="00E1084E" w:rsidRDefault="00E1084E" w:rsidP="00E1084E">
            <w:pPr>
              <w:spacing w:before="0" w:after="0" w:line="240" w:lineRule="auto"/>
              <w:ind w:firstLine="0"/>
              <w:jc w:val="center"/>
              <w:rPr>
                <w:rFonts w:eastAsia="Times New Roman" w:cs="Calibri"/>
                <w:color w:val="000000"/>
                <w:sz w:val="16"/>
                <w:szCs w:val="16"/>
              </w:rPr>
            </w:pPr>
            <w:r w:rsidRPr="00E1084E">
              <w:rPr>
                <w:rFonts w:eastAsia="Times New Roman" w:cs="Calibri"/>
                <w:color w:val="000000"/>
                <w:sz w:val="16"/>
                <w:szCs w:val="16"/>
              </w:rPr>
              <w:t>Tratamiento Superficial</w:t>
            </w:r>
          </w:p>
        </w:tc>
        <w:tc>
          <w:tcPr>
            <w:tcW w:w="960" w:type="dxa"/>
            <w:tcBorders>
              <w:top w:val="nil"/>
              <w:left w:val="nil"/>
              <w:bottom w:val="single" w:sz="4" w:space="0" w:color="auto"/>
              <w:right w:val="single" w:sz="8" w:space="0" w:color="auto"/>
            </w:tcBorders>
            <w:shd w:val="clear" w:color="auto" w:fill="auto"/>
            <w:vAlign w:val="center"/>
            <w:hideMark/>
          </w:tcPr>
          <w:p w14:paraId="1E27F086" w14:textId="77777777" w:rsidR="00E1084E" w:rsidRPr="00E1084E" w:rsidRDefault="00E1084E" w:rsidP="00E1084E">
            <w:pPr>
              <w:spacing w:before="0" w:after="0" w:line="240" w:lineRule="auto"/>
              <w:ind w:firstLine="0"/>
              <w:jc w:val="center"/>
              <w:rPr>
                <w:rFonts w:eastAsia="Times New Roman" w:cs="Calibri"/>
                <w:color w:val="000000"/>
                <w:sz w:val="16"/>
                <w:szCs w:val="16"/>
              </w:rPr>
            </w:pPr>
            <w:r w:rsidRPr="00E1084E">
              <w:rPr>
                <w:rFonts w:eastAsia="Times New Roman" w:cs="Calibri"/>
                <w:color w:val="000000"/>
                <w:sz w:val="16"/>
                <w:szCs w:val="16"/>
              </w:rPr>
              <w:t>Regular</w:t>
            </w:r>
          </w:p>
        </w:tc>
        <w:tc>
          <w:tcPr>
            <w:tcW w:w="1507" w:type="dxa"/>
            <w:tcBorders>
              <w:top w:val="nil"/>
              <w:left w:val="nil"/>
              <w:bottom w:val="single" w:sz="4" w:space="0" w:color="auto"/>
              <w:right w:val="single" w:sz="8" w:space="0" w:color="auto"/>
            </w:tcBorders>
            <w:shd w:val="clear" w:color="auto" w:fill="auto"/>
            <w:vAlign w:val="center"/>
            <w:hideMark/>
          </w:tcPr>
          <w:p w14:paraId="7D4304BD" w14:textId="77777777" w:rsidR="00E1084E" w:rsidRPr="00E1084E" w:rsidRDefault="00E1084E" w:rsidP="00E1084E">
            <w:pPr>
              <w:spacing w:before="0" w:after="0" w:line="240" w:lineRule="auto"/>
              <w:ind w:firstLine="0"/>
              <w:jc w:val="left"/>
              <w:rPr>
                <w:rFonts w:eastAsia="Times New Roman" w:cs="Calibri"/>
                <w:color w:val="000000"/>
                <w:sz w:val="16"/>
                <w:szCs w:val="16"/>
              </w:rPr>
            </w:pPr>
            <w:r w:rsidRPr="00E1084E">
              <w:rPr>
                <w:rFonts w:ascii="Arial" w:eastAsia="Times New Roman" w:hAnsi="Arial" w:cs="Arial"/>
                <w:color w:val="000000"/>
                <w:sz w:val="16"/>
                <w:szCs w:val="16"/>
              </w:rPr>
              <w:t>₡</w:t>
            </w:r>
            <w:r w:rsidRPr="00E1084E">
              <w:rPr>
                <w:rFonts w:eastAsia="Times New Roman" w:cs="Calibri"/>
                <w:color w:val="000000"/>
                <w:sz w:val="16"/>
                <w:szCs w:val="16"/>
              </w:rPr>
              <w:t>5 241 040,86</w:t>
            </w:r>
          </w:p>
        </w:tc>
        <w:tc>
          <w:tcPr>
            <w:tcW w:w="1533" w:type="dxa"/>
            <w:tcBorders>
              <w:top w:val="nil"/>
              <w:left w:val="nil"/>
              <w:bottom w:val="single" w:sz="4" w:space="0" w:color="auto"/>
              <w:right w:val="single" w:sz="8" w:space="0" w:color="auto"/>
            </w:tcBorders>
            <w:shd w:val="clear" w:color="auto" w:fill="auto"/>
            <w:vAlign w:val="center"/>
            <w:hideMark/>
          </w:tcPr>
          <w:p w14:paraId="0F19D27B" w14:textId="77777777" w:rsidR="00E1084E" w:rsidRPr="00E1084E" w:rsidRDefault="00E1084E" w:rsidP="00E1084E">
            <w:pPr>
              <w:spacing w:before="0" w:after="0" w:line="240" w:lineRule="auto"/>
              <w:ind w:firstLine="0"/>
              <w:jc w:val="left"/>
              <w:rPr>
                <w:rFonts w:eastAsia="Times New Roman" w:cs="Calibri"/>
                <w:color w:val="000000"/>
                <w:sz w:val="16"/>
                <w:szCs w:val="16"/>
              </w:rPr>
            </w:pPr>
            <w:r w:rsidRPr="00E1084E">
              <w:rPr>
                <w:rFonts w:ascii="Arial" w:eastAsia="Times New Roman" w:hAnsi="Arial" w:cs="Arial"/>
                <w:color w:val="000000"/>
                <w:sz w:val="16"/>
                <w:szCs w:val="16"/>
              </w:rPr>
              <w:t>₡</w:t>
            </w:r>
            <w:r w:rsidRPr="00E1084E">
              <w:rPr>
                <w:rFonts w:eastAsia="Times New Roman" w:cs="Calibri"/>
                <w:color w:val="000000"/>
                <w:sz w:val="16"/>
                <w:szCs w:val="16"/>
              </w:rPr>
              <w:t>6 551 301,07</w:t>
            </w:r>
          </w:p>
        </w:tc>
      </w:tr>
      <w:tr w:rsidR="00E1084E" w:rsidRPr="00E1084E" w14:paraId="1EFEC02E" w14:textId="77777777" w:rsidTr="00E1084E">
        <w:trPr>
          <w:divId w:val="1944915193"/>
          <w:trHeight w:val="396"/>
        </w:trPr>
        <w:tc>
          <w:tcPr>
            <w:tcW w:w="1570" w:type="dxa"/>
            <w:tcBorders>
              <w:top w:val="nil"/>
              <w:left w:val="single" w:sz="8" w:space="0" w:color="auto"/>
              <w:bottom w:val="single" w:sz="4" w:space="0" w:color="auto"/>
              <w:right w:val="single" w:sz="8" w:space="0" w:color="auto"/>
            </w:tcBorders>
            <w:shd w:val="clear" w:color="auto" w:fill="auto"/>
            <w:vAlign w:val="center"/>
            <w:hideMark/>
          </w:tcPr>
          <w:p w14:paraId="2D6DB630" w14:textId="77777777" w:rsidR="00E1084E" w:rsidRPr="00E1084E" w:rsidRDefault="00E1084E" w:rsidP="00E1084E">
            <w:pPr>
              <w:spacing w:before="0" w:after="0" w:line="240" w:lineRule="auto"/>
              <w:ind w:firstLine="0"/>
              <w:jc w:val="center"/>
              <w:rPr>
                <w:rFonts w:eastAsia="Times New Roman" w:cs="Calibri"/>
                <w:color w:val="000000"/>
                <w:sz w:val="16"/>
                <w:szCs w:val="16"/>
              </w:rPr>
            </w:pPr>
            <w:r w:rsidRPr="00E1084E">
              <w:rPr>
                <w:rFonts w:eastAsia="Times New Roman" w:cs="Calibri"/>
                <w:color w:val="000000"/>
                <w:sz w:val="16"/>
                <w:szCs w:val="16"/>
              </w:rPr>
              <w:t>Mantenimiento</w:t>
            </w:r>
          </w:p>
        </w:tc>
        <w:tc>
          <w:tcPr>
            <w:tcW w:w="1168" w:type="dxa"/>
            <w:tcBorders>
              <w:top w:val="nil"/>
              <w:left w:val="nil"/>
              <w:bottom w:val="single" w:sz="4" w:space="0" w:color="auto"/>
              <w:right w:val="single" w:sz="4" w:space="0" w:color="auto"/>
            </w:tcBorders>
            <w:shd w:val="clear" w:color="auto" w:fill="auto"/>
            <w:vAlign w:val="center"/>
            <w:hideMark/>
          </w:tcPr>
          <w:p w14:paraId="64F32946" w14:textId="77777777" w:rsidR="00E1084E" w:rsidRPr="00E1084E" w:rsidRDefault="00E1084E" w:rsidP="00E1084E">
            <w:pPr>
              <w:spacing w:before="0" w:after="0" w:line="240" w:lineRule="auto"/>
              <w:ind w:firstLine="0"/>
              <w:jc w:val="center"/>
              <w:rPr>
                <w:rFonts w:eastAsia="Times New Roman" w:cs="Calibri"/>
                <w:color w:val="000000"/>
                <w:sz w:val="16"/>
                <w:szCs w:val="16"/>
              </w:rPr>
            </w:pPr>
            <w:r w:rsidRPr="00E1084E">
              <w:rPr>
                <w:rFonts w:eastAsia="Times New Roman" w:cs="Calibri"/>
                <w:color w:val="000000"/>
                <w:sz w:val="16"/>
                <w:szCs w:val="16"/>
              </w:rPr>
              <w:t>Tratamiento Superficial</w:t>
            </w:r>
          </w:p>
        </w:tc>
        <w:tc>
          <w:tcPr>
            <w:tcW w:w="952" w:type="dxa"/>
            <w:tcBorders>
              <w:top w:val="nil"/>
              <w:left w:val="nil"/>
              <w:bottom w:val="single" w:sz="4" w:space="0" w:color="auto"/>
              <w:right w:val="single" w:sz="8" w:space="0" w:color="auto"/>
            </w:tcBorders>
            <w:shd w:val="clear" w:color="auto" w:fill="auto"/>
            <w:vAlign w:val="center"/>
            <w:hideMark/>
          </w:tcPr>
          <w:p w14:paraId="5F835A77" w14:textId="77777777" w:rsidR="00E1084E" w:rsidRPr="00E1084E" w:rsidRDefault="00E1084E" w:rsidP="00E1084E">
            <w:pPr>
              <w:spacing w:before="0" w:after="0" w:line="240" w:lineRule="auto"/>
              <w:ind w:firstLine="0"/>
              <w:jc w:val="center"/>
              <w:rPr>
                <w:rFonts w:eastAsia="Times New Roman" w:cs="Calibri"/>
                <w:color w:val="000000"/>
                <w:sz w:val="16"/>
                <w:szCs w:val="16"/>
              </w:rPr>
            </w:pPr>
            <w:r w:rsidRPr="00E1084E">
              <w:rPr>
                <w:rFonts w:eastAsia="Times New Roman" w:cs="Calibri"/>
                <w:color w:val="000000"/>
                <w:sz w:val="16"/>
                <w:szCs w:val="16"/>
              </w:rPr>
              <w:t>Malo</w:t>
            </w:r>
          </w:p>
        </w:tc>
        <w:tc>
          <w:tcPr>
            <w:tcW w:w="1242" w:type="dxa"/>
            <w:tcBorders>
              <w:top w:val="nil"/>
              <w:left w:val="nil"/>
              <w:bottom w:val="single" w:sz="4" w:space="0" w:color="auto"/>
              <w:right w:val="single" w:sz="4" w:space="0" w:color="auto"/>
            </w:tcBorders>
            <w:shd w:val="clear" w:color="auto" w:fill="auto"/>
            <w:vAlign w:val="center"/>
            <w:hideMark/>
          </w:tcPr>
          <w:p w14:paraId="4D32609F" w14:textId="77777777" w:rsidR="00E1084E" w:rsidRPr="00E1084E" w:rsidRDefault="00E1084E" w:rsidP="00E1084E">
            <w:pPr>
              <w:spacing w:before="0" w:after="0" w:line="240" w:lineRule="auto"/>
              <w:ind w:firstLine="0"/>
              <w:jc w:val="center"/>
              <w:rPr>
                <w:rFonts w:eastAsia="Times New Roman" w:cs="Calibri"/>
                <w:color w:val="000000"/>
                <w:sz w:val="16"/>
                <w:szCs w:val="16"/>
              </w:rPr>
            </w:pPr>
            <w:r w:rsidRPr="00E1084E">
              <w:rPr>
                <w:rFonts w:eastAsia="Times New Roman" w:cs="Calibri"/>
                <w:color w:val="000000"/>
                <w:sz w:val="16"/>
                <w:szCs w:val="16"/>
              </w:rPr>
              <w:t>Tratamiento Superficial</w:t>
            </w:r>
          </w:p>
        </w:tc>
        <w:tc>
          <w:tcPr>
            <w:tcW w:w="960" w:type="dxa"/>
            <w:tcBorders>
              <w:top w:val="nil"/>
              <w:left w:val="nil"/>
              <w:bottom w:val="single" w:sz="4" w:space="0" w:color="auto"/>
              <w:right w:val="single" w:sz="8" w:space="0" w:color="auto"/>
            </w:tcBorders>
            <w:shd w:val="clear" w:color="auto" w:fill="auto"/>
            <w:vAlign w:val="center"/>
            <w:hideMark/>
          </w:tcPr>
          <w:p w14:paraId="20B181FD" w14:textId="77777777" w:rsidR="00E1084E" w:rsidRPr="00E1084E" w:rsidRDefault="00E1084E" w:rsidP="00E1084E">
            <w:pPr>
              <w:spacing w:before="0" w:after="0" w:line="240" w:lineRule="auto"/>
              <w:ind w:firstLine="0"/>
              <w:jc w:val="center"/>
              <w:rPr>
                <w:rFonts w:eastAsia="Times New Roman" w:cs="Calibri"/>
                <w:color w:val="000000"/>
                <w:sz w:val="16"/>
                <w:szCs w:val="16"/>
              </w:rPr>
            </w:pPr>
            <w:r w:rsidRPr="00E1084E">
              <w:rPr>
                <w:rFonts w:eastAsia="Times New Roman" w:cs="Calibri"/>
                <w:color w:val="000000"/>
                <w:sz w:val="16"/>
                <w:szCs w:val="16"/>
              </w:rPr>
              <w:t>Malo</w:t>
            </w:r>
          </w:p>
        </w:tc>
        <w:tc>
          <w:tcPr>
            <w:tcW w:w="1507" w:type="dxa"/>
            <w:tcBorders>
              <w:top w:val="nil"/>
              <w:left w:val="nil"/>
              <w:bottom w:val="single" w:sz="4" w:space="0" w:color="auto"/>
              <w:right w:val="single" w:sz="8" w:space="0" w:color="auto"/>
            </w:tcBorders>
            <w:shd w:val="clear" w:color="auto" w:fill="auto"/>
            <w:vAlign w:val="center"/>
            <w:hideMark/>
          </w:tcPr>
          <w:p w14:paraId="54D492A9" w14:textId="77777777" w:rsidR="00E1084E" w:rsidRPr="00E1084E" w:rsidRDefault="00E1084E" w:rsidP="00E1084E">
            <w:pPr>
              <w:spacing w:before="0" w:after="0" w:line="240" w:lineRule="auto"/>
              <w:ind w:firstLine="0"/>
              <w:jc w:val="left"/>
              <w:rPr>
                <w:rFonts w:eastAsia="Times New Roman" w:cs="Calibri"/>
                <w:color w:val="000000"/>
                <w:sz w:val="16"/>
                <w:szCs w:val="16"/>
              </w:rPr>
            </w:pPr>
            <w:r w:rsidRPr="00E1084E">
              <w:rPr>
                <w:rFonts w:ascii="Arial" w:eastAsia="Times New Roman" w:hAnsi="Arial" w:cs="Arial"/>
                <w:color w:val="000000"/>
                <w:sz w:val="16"/>
                <w:szCs w:val="16"/>
              </w:rPr>
              <w:t>₡</w:t>
            </w:r>
            <w:r w:rsidRPr="00E1084E">
              <w:rPr>
                <w:rFonts w:eastAsia="Times New Roman" w:cs="Calibri"/>
                <w:color w:val="000000"/>
                <w:sz w:val="16"/>
                <w:szCs w:val="16"/>
              </w:rPr>
              <w:t>2 595 330,91</w:t>
            </w:r>
          </w:p>
        </w:tc>
        <w:tc>
          <w:tcPr>
            <w:tcW w:w="1533" w:type="dxa"/>
            <w:tcBorders>
              <w:top w:val="nil"/>
              <w:left w:val="nil"/>
              <w:bottom w:val="single" w:sz="4" w:space="0" w:color="auto"/>
              <w:right w:val="single" w:sz="8" w:space="0" w:color="auto"/>
            </w:tcBorders>
            <w:shd w:val="clear" w:color="auto" w:fill="auto"/>
            <w:vAlign w:val="center"/>
            <w:hideMark/>
          </w:tcPr>
          <w:p w14:paraId="7A0B4FBB" w14:textId="77777777" w:rsidR="00E1084E" w:rsidRPr="00E1084E" w:rsidRDefault="00E1084E" w:rsidP="00E1084E">
            <w:pPr>
              <w:spacing w:before="0" w:after="0" w:line="240" w:lineRule="auto"/>
              <w:ind w:firstLine="0"/>
              <w:jc w:val="left"/>
              <w:rPr>
                <w:rFonts w:eastAsia="Times New Roman" w:cs="Calibri"/>
                <w:color w:val="000000"/>
                <w:sz w:val="16"/>
                <w:szCs w:val="16"/>
              </w:rPr>
            </w:pPr>
            <w:r w:rsidRPr="00E1084E">
              <w:rPr>
                <w:rFonts w:ascii="Arial" w:eastAsia="Times New Roman" w:hAnsi="Arial" w:cs="Arial"/>
                <w:color w:val="000000"/>
                <w:sz w:val="16"/>
                <w:szCs w:val="16"/>
              </w:rPr>
              <w:t>₡</w:t>
            </w:r>
            <w:r w:rsidRPr="00E1084E">
              <w:rPr>
                <w:rFonts w:eastAsia="Times New Roman" w:cs="Calibri"/>
                <w:color w:val="000000"/>
                <w:sz w:val="16"/>
                <w:szCs w:val="16"/>
              </w:rPr>
              <w:t>3 244 163,63</w:t>
            </w:r>
          </w:p>
        </w:tc>
      </w:tr>
      <w:tr w:rsidR="00E1084E" w:rsidRPr="00E1084E" w14:paraId="2FC9C95B" w14:textId="77777777" w:rsidTr="00E1084E">
        <w:trPr>
          <w:divId w:val="1944915193"/>
          <w:trHeight w:val="197"/>
        </w:trPr>
        <w:tc>
          <w:tcPr>
            <w:tcW w:w="1570" w:type="dxa"/>
            <w:tcBorders>
              <w:top w:val="nil"/>
              <w:left w:val="single" w:sz="8" w:space="0" w:color="auto"/>
              <w:bottom w:val="single" w:sz="4" w:space="0" w:color="auto"/>
              <w:right w:val="single" w:sz="8" w:space="0" w:color="auto"/>
            </w:tcBorders>
            <w:shd w:val="clear" w:color="auto" w:fill="auto"/>
            <w:vAlign w:val="center"/>
            <w:hideMark/>
          </w:tcPr>
          <w:p w14:paraId="2E1F794E" w14:textId="77777777" w:rsidR="00E1084E" w:rsidRPr="00E1084E" w:rsidRDefault="00E1084E" w:rsidP="00E1084E">
            <w:pPr>
              <w:spacing w:before="0" w:after="0" w:line="240" w:lineRule="auto"/>
              <w:ind w:firstLine="0"/>
              <w:jc w:val="center"/>
              <w:rPr>
                <w:rFonts w:eastAsia="Times New Roman" w:cs="Calibri"/>
                <w:color w:val="000000"/>
                <w:sz w:val="16"/>
                <w:szCs w:val="16"/>
              </w:rPr>
            </w:pPr>
            <w:r w:rsidRPr="00E1084E">
              <w:rPr>
                <w:rFonts w:eastAsia="Times New Roman" w:cs="Calibri"/>
                <w:color w:val="000000"/>
                <w:sz w:val="16"/>
                <w:szCs w:val="16"/>
              </w:rPr>
              <w:t>Mantenimiento</w:t>
            </w:r>
          </w:p>
        </w:tc>
        <w:tc>
          <w:tcPr>
            <w:tcW w:w="1168" w:type="dxa"/>
            <w:tcBorders>
              <w:top w:val="nil"/>
              <w:left w:val="nil"/>
              <w:bottom w:val="single" w:sz="4" w:space="0" w:color="auto"/>
              <w:right w:val="single" w:sz="4" w:space="0" w:color="auto"/>
            </w:tcBorders>
            <w:shd w:val="clear" w:color="auto" w:fill="auto"/>
            <w:vAlign w:val="center"/>
            <w:hideMark/>
          </w:tcPr>
          <w:p w14:paraId="087D81F3" w14:textId="77777777" w:rsidR="00E1084E" w:rsidRPr="00E1084E" w:rsidRDefault="00E1084E" w:rsidP="00E1084E">
            <w:pPr>
              <w:spacing w:before="0" w:after="0" w:line="240" w:lineRule="auto"/>
              <w:ind w:firstLine="0"/>
              <w:jc w:val="center"/>
              <w:rPr>
                <w:rFonts w:eastAsia="Times New Roman" w:cs="Calibri"/>
                <w:color w:val="000000"/>
                <w:sz w:val="16"/>
                <w:szCs w:val="16"/>
              </w:rPr>
            </w:pPr>
            <w:r w:rsidRPr="00E1084E">
              <w:rPr>
                <w:rFonts w:eastAsia="Times New Roman" w:cs="Calibri"/>
                <w:color w:val="000000"/>
                <w:sz w:val="16"/>
                <w:szCs w:val="16"/>
              </w:rPr>
              <w:t>Concreto</w:t>
            </w:r>
          </w:p>
        </w:tc>
        <w:tc>
          <w:tcPr>
            <w:tcW w:w="952" w:type="dxa"/>
            <w:tcBorders>
              <w:top w:val="nil"/>
              <w:left w:val="nil"/>
              <w:bottom w:val="single" w:sz="4" w:space="0" w:color="auto"/>
              <w:right w:val="single" w:sz="8" w:space="0" w:color="auto"/>
            </w:tcBorders>
            <w:shd w:val="clear" w:color="auto" w:fill="auto"/>
            <w:vAlign w:val="center"/>
            <w:hideMark/>
          </w:tcPr>
          <w:p w14:paraId="51EF0E3C" w14:textId="77777777" w:rsidR="00E1084E" w:rsidRPr="00E1084E" w:rsidRDefault="00E1084E" w:rsidP="00E1084E">
            <w:pPr>
              <w:spacing w:before="0" w:after="0" w:line="240" w:lineRule="auto"/>
              <w:ind w:firstLine="0"/>
              <w:jc w:val="center"/>
              <w:rPr>
                <w:rFonts w:eastAsia="Times New Roman" w:cs="Calibri"/>
                <w:color w:val="000000"/>
                <w:sz w:val="16"/>
                <w:szCs w:val="16"/>
              </w:rPr>
            </w:pPr>
            <w:r w:rsidRPr="00E1084E">
              <w:rPr>
                <w:rFonts w:eastAsia="Times New Roman" w:cs="Calibri"/>
                <w:color w:val="000000"/>
                <w:sz w:val="16"/>
                <w:szCs w:val="16"/>
              </w:rPr>
              <w:t>Regular</w:t>
            </w:r>
          </w:p>
        </w:tc>
        <w:tc>
          <w:tcPr>
            <w:tcW w:w="1242" w:type="dxa"/>
            <w:tcBorders>
              <w:top w:val="nil"/>
              <w:left w:val="nil"/>
              <w:bottom w:val="single" w:sz="4" w:space="0" w:color="auto"/>
              <w:right w:val="single" w:sz="4" w:space="0" w:color="auto"/>
            </w:tcBorders>
            <w:shd w:val="clear" w:color="auto" w:fill="auto"/>
            <w:vAlign w:val="center"/>
            <w:hideMark/>
          </w:tcPr>
          <w:p w14:paraId="5B01EE29" w14:textId="77777777" w:rsidR="00E1084E" w:rsidRPr="00E1084E" w:rsidRDefault="00E1084E" w:rsidP="00E1084E">
            <w:pPr>
              <w:spacing w:before="0" w:after="0" w:line="240" w:lineRule="auto"/>
              <w:ind w:firstLine="0"/>
              <w:jc w:val="center"/>
              <w:rPr>
                <w:rFonts w:eastAsia="Times New Roman" w:cs="Calibri"/>
                <w:color w:val="000000"/>
                <w:sz w:val="16"/>
                <w:szCs w:val="16"/>
              </w:rPr>
            </w:pPr>
            <w:r w:rsidRPr="00E1084E">
              <w:rPr>
                <w:rFonts w:eastAsia="Times New Roman" w:cs="Calibri"/>
                <w:color w:val="000000"/>
                <w:sz w:val="16"/>
                <w:szCs w:val="16"/>
              </w:rPr>
              <w:t>Concreto</w:t>
            </w:r>
          </w:p>
        </w:tc>
        <w:tc>
          <w:tcPr>
            <w:tcW w:w="960" w:type="dxa"/>
            <w:tcBorders>
              <w:top w:val="nil"/>
              <w:left w:val="nil"/>
              <w:bottom w:val="single" w:sz="4" w:space="0" w:color="auto"/>
              <w:right w:val="single" w:sz="8" w:space="0" w:color="auto"/>
            </w:tcBorders>
            <w:shd w:val="clear" w:color="auto" w:fill="auto"/>
            <w:vAlign w:val="center"/>
            <w:hideMark/>
          </w:tcPr>
          <w:p w14:paraId="741A76FB" w14:textId="77777777" w:rsidR="00E1084E" w:rsidRPr="00E1084E" w:rsidRDefault="00E1084E" w:rsidP="00E1084E">
            <w:pPr>
              <w:spacing w:before="0" w:after="0" w:line="240" w:lineRule="auto"/>
              <w:ind w:firstLine="0"/>
              <w:jc w:val="center"/>
              <w:rPr>
                <w:rFonts w:eastAsia="Times New Roman" w:cs="Calibri"/>
                <w:color w:val="000000"/>
                <w:sz w:val="16"/>
                <w:szCs w:val="16"/>
              </w:rPr>
            </w:pPr>
            <w:r w:rsidRPr="00E1084E">
              <w:rPr>
                <w:rFonts w:eastAsia="Times New Roman" w:cs="Calibri"/>
                <w:color w:val="000000"/>
                <w:sz w:val="16"/>
                <w:szCs w:val="16"/>
              </w:rPr>
              <w:t>Regular</w:t>
            </w:r>
          </w:p>
        </w:tc>
        <w:tc>
          <w:tcPr>
            <w:tcW w:w="1507" w:type="dxa"/>
            <w:tcBorders>
              <w:top w:val="nil"/>
              <w:left w:val="nil"/>
              <w:bottom w:val="single" w:sz="4" w:space="0" w:color="auto"/>
              <w:right w:val="single" w:sz="8" w:space="0" w:color="auto"/>
            </w:tcBorders>
            <w:shd w:val="clear" w:color="auto" w:fill="auto"/>
            <w:vAlign w:val="center"/>
            <w:hideMark/>
          </w:tcPr>
          <w:p w14:paraId="36535E17" w14:textId="77777777" w:rsidR="00E1084E" w:rsidRPr="00E1084E" w:rsidRDefault="00E1084E" w:rsidP="00E1084E">
            <w:pPr>
              <w:spacing w:before="0" w:after="0" w:line="240" w:lineRule="auto"/>
              <w:ind w:firstLine="0"/>
              <w:jc w:val="left"/>
              <w:rPr>
                <w:rFonts w:eastAsia="Times New Roman" w:cs="Calibri"/>
                <w:color w:val="000000"/>
                <w:sz w:val="16"/>
                <w:szCs w:val="16"/>
              </w:rPr>
            </w:pPr>
            <w:r w:rsidRPr="00E1084E">
              <w:rPr>
                <w:rFonts w:ascii="Arial" w:eastAsia="Times New Roman" w:hAnsi="Arial" w:cs="Arial"/>
                <w:color w:val="000000"/>
                <w:sz w:val="16"/>
                <w:szCs w:val="16"/>
              </w:rPr>
              <w:t>₡</w:t>
            </w:r>
            <w:r w:rsidRPr="00E1084E">
              <w:rPr>
                <w:rFonts w:eastAsia="Times New Roman" w:cs="Calibri"/>
                <w:color w:val="000000"/>
                <w:sz w:val="16"/>
                <w:szCs w:val="16"/>
              </w:rPr>
              <w:t>3 953 068,05</w:t>
            </w:r>
          </w:p>
        </w:tc>
        <w:tc>
          <w:tcPr>
            <w:tcW w:w="1533" w:type="dxa"/>
            <w:tcBorders>
              <w:top w:val="nil"/>
              <w:left w:val="nil"/>
              <w:bottom w:val="single" w:sz="4" w:space="0" w:color="auto"/>
              <w:right w:val="single" w:sz="8" w:space="0" w:color="auto"/>
            </w:tcBorders>
            <w:shd w:val="clear" w:color="auto" w:fill="auto"/>
            <w:vAlign w:val="center"/>
            <w:hideMark/>
          </w:tcPr>
          <w:p w14:paraId="374D6934" w14:textId="77777777" w:rsidR="00E1084E" w:rsidRPr="00E1084E" w:rsidRDefault="00E1084E" w:rsidP="00E1084E">
            <w:pPr>
              <w:spacing w:before="0" w:after="0" w:line="240" w:lineRule="auto"/>
              <w:ind w:firstLine="0"/>
              <w:jc w:val="left"/>
              <w:rPr>
                <w:rFonts w:eastAsia="Times New Roman" w:cs="Calibri"/>
                <w:color w:val="000000"/>
                <w:sz w:val="16"/>
                <w:szCs w:val="16"/>
              </w:rPr>
            </w:pPr>
            <w:r w:rsidRPr="00E1084E">
              <w:rPr>
                <w:rFonts w:ascii="Arial" w:eastAsia="Times New Roman" w:hAnsi="Arial" w:cs="Arial"/>
                <w:color w:val="000000"/>
                <w:sz w:val="16"/>
                <w:szCs w:val="16"/>
              </w:rPr>
              <w:t>₡</w:t>
            </w:r>
            <w:r w:rsidRPr="00E1084E">
              <w:rPr>
                <w:rFonts w:eastAsia="Times New Roman" w:cs="Calibri"/>
                <w:color w:val="000000"/>
                <w:sz w:val="16"/>
                <w:szCs w:val="16"/>
              </w:rPr>
              <w:t>4 941 335,07</w:t>
            </w:r>
          </w:p>
        </w:tc>
      </w:tr>
      <w:tr w:rsidR="00E1084E" w:rsidRPr="00E1084E" w14:paraId="0B5AEE0B" w14:textId="77777777" w:rsidTr="00E1084E">
        <w:trPr>
          <w:divId w:val="1944915193"/>
          <w:trHeight w:val="207"/>
        </w:trPr>
        <w:tc>
          <w:tcPr>
            <w:tcW w:w="1570" w:type="dxa"/>
            <w:tcBorders>
              <w:top w:val="nil"/>
              <w:left w:val="single" w:sz="8" w:space="0" w:color="auto"/>
              <w:bottom w:val="single" w:sz="8" w:space="0" w:color="auto"/>
              <w:right w:val="single" w:sz="8" w:space="0" w:color="auto"/>
            </w:tcBorders>
            <w:shd w:val="clear" w:color="auto" w:fill="auto"/>
            <w:vAlign w:val="center"/>
            <w:hideMark/>
          </w:tcPr>
          <w:p w14:paraId="6B3E7D40" w14:textId="77777777" w:rsidR="00E1084E" w:rsidRPr="00E1084E" w:rsidRDefault="00E1084E" w:rsidP="00E1084E">
            <w:pPr>
              <w:spacing w:before="0" w:after="0" w:line="240" w:lineRule="auto"/>
              <w:ind w:firstLine="0"/>
              <w:jc w:val="center"/>
              <w:rPr>
                <w:rFonts w:eastAsia="Times New Roman" w:cs="Calibri"/>
                <w:color w:val="000000"/>
                <w:sz w:val="16"/>
                <w:szCs w:val="16"/>
              </w:rPr>
            </w:pPr>
            <w:r w:rsidRPr="00E1084E">
              <w:rPr>
                <w:rFonts w:eastAsia="Times New Roman" w:cs="Calibri"/>
                <w:color w:val="000000"/>
                <w:sz w:val="16"/>
                <w:szCs w:val="16"/>
              </w:rPr>
              <w:t>Mantenimiento</w:t>
            </w:r>
          </w:p>
        </w:tc>
        <w:tc>
          <w:tcPr>
            <w:tcW w:w="1168" w:type="dxa"/>
            <w:tcBorders>
              <w:top w:val="nil"/>
              <w:left w:val="nil"/>
              <w:bottom w:val="single" w:sz="8" w:space="0" w:color="auto"/>
              <w:right w:val="single" w:sz="4" w:space="0" w:color="auto"/>
            </w:tcBorders>
            <w:shd w:val="clear" w:color="auto" w:fill="auto"/>
            <w:vAlign w:val="center"/>
            <w:hideMark/>
          </w:tcPr>
          <w:p w14:paraId="5757EE3E" w14:textId="77777777" w:rsidR="00E1084E" w:rsidRPr="00E1084E" w:rsidRDefault="00E1084E" w:rsidP="00E1084E">
            <w:pPr>
              <w:spacing w:before="0" w:after="0" w:line="240" w:lineRule="auto"/>
              <w:ind w:firstLine="0"/>
              <w:jc w:val="center"/>
              <w:rPr>
                <w:rFonts w:eastAsia="Times New Roman" w:cs="Calibri"/>
                <w:color w:val="000000"/>
                <w:sz w:val="16"/>
                <w:szCs w:val="16"/>
              </w:rPr>
            </w:pPr>
            <w:r w:rsidRPr="00E1084E">
              <w:rPr>
                <w:rFonts w:eastAsia="Times New Roman" w:cs="Calibri"/>
                <w:color w:val="000000"/>
                <w:sz w:val="16"/>
                <w:szCs w:val="16"/>
              </w:rPr>
              <w:t xml:space="preserve">Tierra </w:t>
            </w:r>
          </w:p>
        </w:tc>
        <w:tc>
          <w:tcPr>
            <w:tcW w:w="952" w:type="dxa"/>
            <w:tcBorders>
              <w:top w:val="nil"/>
              <w:left w:val="nil"/>
              <w:bottom w:val="single" w:sz="8" w:space="0" w:color="auto"/>
              <w:right w:val="single" w:sz="8" w:space="0" w:color="auto"/>
            </w:tcBorders>
            <w:shd w:val="clear" w:color="auto" w:fill="auto"/>
            <w:vAlign w:val="center"/>
            <w:hideMark/>
          </w:tcPr>
          <w:p w14:paraId="635BB33D" w14:textId="77777777" w:rsidR="00E1084E" w:rsidRPr="00E1084E" w:rsidRDefault="00E1084E" w:rsidP="00E1084E">
            <w:pPr>
              <w:spacing w:before="0" w:after="0" w:line="240" w:lineRule="auto"/>
              <w:ind w:firstLine="0"/>
              <w:jc w:val="center"/>
              <w:rPr>
                <w:rFonts w:eastAsia="Times New Roman" w:cs="Calibri"/>
                <w:color w:val="000000"/>
                <w:sz w:val="16"/>
                <w:szCs w:val="16"/>
              </w:rPr>
            </w:pPr>
            <w:r w:rsidRPr="00E1084E">
              <w:rPr>
                <w:rFonts w:eastAsia="Times New Roman" w:cs="Calibri"/>
                <w:color w:val="000000"/>
                <w:sz w:val="16"/>
                <w:szCs w:val="16"/>
              </w:rPr>
              <w:t>Malo</w:t>
            </w:r>
          </w:p>
        </w:tc>
        <w:tc>
          <w:tcPr>
            <w:tcW w:w="1242" w:type="dxa"/>
            <w:tcBorders>
              <w:top w:val="nil"/>
              <w:left w:val="nil"/>
              <w:bottom w:val="single" w:sz="8" w:space="0" w:color="auto"/>
              <w:right w:val="single" w:sz="4" w:space="0" w:color="auto"/>
            </w:tcBorders>
            <w:shd w:val="clear" w:color="auto" w:fill="auto"/>
            <w:vAlign w:val="center"/>
            <w:hideMark/>
          </w:tcPr>
          <w:p w14:paraId="4FF80885" w14:textId="77777777" w:rsidR="00E1084E" w:rsidRPr="00E1084E" w:rsidRDefault="00E1084E" w:rsidP="00E1084E">
            <w:pPr>
              <w:spacing w:before="0" w:after="0" w:line="240" w:lineRule="auto"/>
              <w:ind w:firstLine="0"/>
              <w:jc w:val="center"/>
              <w:rPr>
                <w:rFonts w:eastAsia="Times New Roman" w:cs="Calibri"/>
                <w:color w:val="000000"/>
                <w:sz w:val="16"/>
                <w:szCs w:val="16"/>
              </w:rPr>
            </w:pPr>
            <w:r w:rsidRPr="00E1084E">
              <w:rPr>
                <w:rFonts w:eastAsia="Times New Roman" w:cs="Calibri"/>
                <w:color w:val="000000"/>
                <w:sz w:val="16"/>
                <w:szCs w:val="16"/>
              </w:rPr>
              <w:t xml:space="preserve">Tierra </w:t>
            </w:r>
          </w:p>
        </w:tc>
        <w:tc>
          <w:tcPr>
            <w:tcW w:w="960" w:type="dxa"/>
            <w:tcBorders>
              <w:top w:val="nil"/>
              <w:left w:val="nil"/>
              <w:bottom w:val="single" w:sz="8" w:space="0" w:color="auto"/>
              <w:right w:val="single" w:sz="8" w:space="0" w:color="auto"/>
            </w:tcBorders>
            <w:shd w:val="clear" w:color="auto" w:fill="auto"/>
            <w:vAlign w:val="center"/>
            <w:hideMark/>
          </w:tcPr>
          <w:p w14:paraId="796BBC97" w14:textId="77777777" w:rsidR="00E1084E" w:rsidRPr="00E1084E" w:rsidRDefault="00E1084E" w:rsidP="00E1084E">
            <w:pPr>
              <w:spacing w:before="0" w:after="0" w:line="240" w:lineRule="auto"/>
              <w:ind w:firstLine="0"/>
              <w:jc w:val="center"/>
              <w:rPr>
                <w:rFonts w:eastAsia="Times New Roman" w:cs="Calibri"/>
                <w:color w:val="000000"/>
                <w:sz w:val="16"/>
                <w:szCs w:val="16"/>
              </w:rPr>
            </w:pPr>
            <w:r w:rsidRPr="00E1084E">
              <w:rPr>
                <w:rFonts w:eastAsia="Times New Roman" w:cs="Calibri"/>
                <w:color w:val="000000"/>
                <w:sz w:val="16"/>
                <w:szCs w:val="16"/>
              </w:rPr>
              <w:t>Malo</w:t>
            </w:r>
          </w:p>
        </w:tc>
        <w:tc>
          <w:tcPr>
            <w:tcW w:w="1507" w:type="dxa"/>
            <w:tcBorders>
              <w:top w:val="nil"/>
              <w:left w:val="nil"/>
              <w:bottom w:val="single" w:sz="8" w:space="0" w:color="auto"/>
              <w:right w:val="single" w:sz="8" w:space="0" w:color="auto"/>
            </w:tcBorders>
            <w:shd w:val="clear" w:color="auto" w:fill="auto"/>
            <w:vAlign w:val="center"/>
            <w:hideMark/>
          </w:tcPr>
          <w:p w14:paraId="352EEABC" w14:textId="77777777" w:rsidR="00E1084E" w:rsidRPr="00E1084E" w:rsidRDefault="00E1084E" w:rsidP="00E1084E">
            <w:pPr>
              <w:spacing w:before="0" w:after="0" w:line="240" w:lineRule="auto"/>
              <w:ind w:firstLine="0"/>
              <w:jc w:val="left"/>
              <w:rPr>
                <w:rFonts w:eastAsia="Times New Roman" w:cs="Calibri"/>
                <w:color w:val="000000"/>
                <w:sz w:val="16"/>
                <w:szCs w:val="16"/>
              </w:rPr>
            </w:pPr>
            <w:r w:rsidRPr="00E1084E">
              <w:rPr>
                <w:rFonts w:ascii="Arial" w:eastAsia="Times New Roman" w:hAnsi="Arial" w:cs="Arial"/>
                <w:color w:val="000000"/>
                <w:sz w:val="16"/>
                <w:szCs w:val="16"/>
              </w:rPr>
              <w:t>₡</w:t>
            </w:r>
            <w:r w:rsidRPr="00E1084E">
              <w:rPr>
                <w:rFonts w:eastAsia="Times New Roman" w:cs="Calibri"/>
                <w:color w:val="000000"/>
                <w:sz w:val="16"/>
                <w:szCs w:val="16"/>
              </w:rPr>
              <w:t>831 488,00</w:t>
            </w:r>
          </w:p>
        </w:tc>
        <w:tc>
          <w:tcPr>
            <w:tcW w:w="1533" w:type="dxa"/>
            <w:tcBorders>
              <w:top w:val="nil"/>
              <w:left w:val="nil"/>
              <w:bottom w:val="single" w:sz="8" w:space="0" w:color="auto"/>
              <w:right w:val="single" w:sz="8" w:space="0" w:color="auto"/>
            </w:tcBorders>
            <w:shd w:val="clear" w:color="auto" w:fill="auto"/>
            <w:vAlign w:val="center"/>
            <w:hideMark/>
          </w:tcPr>
          <w:p w14:paraId="63F00E21" w14:textId="77777777" w:rsidR="00E1084E" w:rsidRPr="00E1084E" w:rsidRDefault="00E1084E" w:rsidP="00E1084E">
            <w:pPr>
              <w:spacing w:before="0" w:after="0" w:line="240" w:lineRule="auto"/>
              <w:ind w:firstLine="0"/>
              <w:jc w:val="left"/>
              <w:rPr>
                <w:rFonts w:eastAsia="Times New Roman" w:cs="Calibri"/>
                <w:color w:val="000000"/>
                <w:sz w:val="16"/>
                <w:szCs w:val="16"/>
              </w:rPr>
            </w:pPr>
            <w:r w:rsidRPr="00E1084E">
              <w:rPr>
                <w:rFonts w:ascii="Arial" w:eastAsia="Times New Roman" w:hAnsi="Arial" w:cs="Arial"/>
                <w:color w:val="000000"/>
                <w:sz w:val="16"/>
                <w:szCs w:val="16"/>
              </w:rPr>
              <w:t>₡</w:t>
            </w:r>
            <w:r w:rsidRPr="00E1084E">
              <w:rPr>
                <w:rFonts w:eastAsia="Times New Roman" w:cs="Calibri"/>
                <w:color w:val="000000"/>
                <w:sz w:val="16"/>
                <w:szCs w:val="16"/>
              </w:rPr>
              <w:t>1 039 360,00</w:t>
            </w:r>
          </w:p>
        </w:tc>
      </w:tr>
    </w:tbl>
    <w:p w14:paraId="48BBC218" w14:textId="2B423519" w:rsidR="00AA5419" w:rsidRPr="009A4AE6" w:rsidRDefault="00581797" w:rsidP="00581797">
      <w:pPr>
        <w:ind w:firstLine="0"/>
        <w:rPr>
          <w:highlight w:val="yellow"/>
        </w:rPr>
      </w:pPr>
      <w:r w:rsidRPr="009A4AE6">
        <w:rPr>
          <w:noProof/>
        </w:rPr>
        <w:fldChar w:fldCharType="end"/>
      </w:r>
      <w:r w:rsidR="007F18B3" w:rsidRPr="009A4AE6">
        <w:rPr>
          <w:rFonts w:eastAsia="Times New Roman" w:cs="Arial"/>
          <w:b/>
          <w:i/>
          <w:sz w:val="20"/>
          <w:szCs w:val="20"/>
        </w:rPr>
        <w:t>Fuente</w:t>
      </w:r>
      <w:r w:rsidR="007F18B3" w:rsidRPr="009A4AE6">
        <w:rPr>
          <w:rFonts w:eastAsia="Times New Roman" w:cs="Arial"/>
          <w:b/>
          <w:sz w:val="20"/>
          <w:szCs w:val="20"/>
        </w:rPr>
        <w:t>:</w:t>
      </w:r>
      <w:r w:rsidR="005A6C75" w:rsidRPr="009A4AE6">
        <w:rPr>
          <w:rFonts w:eastAsia="Times New Roman" w:cs="Arial"/>
          <w:b/>
          <w:sz w:val="20"/>
          <w:szCs w:val="20"/>
        </w:rPr>
        <w:t xml:space="preserve"> </w:t>
      </w:r>
      <w:r w:rsidR="002839B2" w:rsidRPr="009A4AE6">
        <w:rPr>
          <w:rFonts w:eastAsia="Times New Roman" w:cs="Arial"/>
          <w:bCs/>
          <w:sz w:val="20"/>
          <w:szCs w:val="20"/>
        </w:rPr>
        <w:t xml:space="preserve">Departamento </w:t>
      </w:r>
      <w:r w:rsidR="00F76CA2" w:rsidRPr="009A4AE6">
        <w:rPr>
          <w:rFonts w:eastAsia="Times New Roman" w:cs="Arial"/>
          <w:sz w:val="20"/>
          <w:szCs w:val="20"/>
        </w:rPr>
        <w:t>Obra Pública</w:t>
      </w:r>
      <w:r w:rsidR="00CC0DFC" w:rsidRPr="009A4AE6">
        <w:rPr>
          <w:rFonts w:eastAsia="Times New Roman" w:cs="Arial"/>
          <w:sz w:val="20"/>
          <w:szCs w:val="20"/>
        </w:rPr>
        <w:t xml:space="preserve"> Municipal</w:t>
      </w:r>
      <w:r w:rsidR="002839B2" w:rsidRPr="009A4AE6">
        <w:rPr>
          <w:rFonts w:eastAsia="Times New Roman" w:cs="Arial"/>
          <w:sz w:val="20"/>
          <w:szCs w:val="20"/>
        </w:rPr>
        <w:t xml:space="preserve"> de</w:t>
      </w:r>
      <w:r w:rsidR="00CC0DFC" w:rsidRPr="009A4AE6">
        <w:rPr>
          <w:rFonts w:eastAsia="Times New Roman" w:cs="Arial"/>
          <w:sz w:val="20"/>
          <w:szCs w:val="20"/>
        </w:rPr>
        <w:t xml:space="preserve"> Pococí</w:t>
      </w:r>
      <w:r w:rsidR="002839B2" w:rsidRPr="009A4AE6">
        <w:rPr>
          <w:rFonts w:eastAsia="Times New Roman" w:cs="Arial"/>
          <w:sz w:val="20"/>
          <w:szCs w:val="20"/>
        </w:rPr>
        <w:t>, 2023.</w:t>
      </w:r>
    </w:p>
    <w:p w14:paraId="1852F52F" w14:textId="3EBF8D4E" w:rsidR="00EE67CD" w:rsidRPr="009A4AE6" w:rsidRDefault="007155C5" w:rsidP="00EE67CD">
      <w:pPr>
        <w:pStyle w:val="Prrafodelista"/>
        <w:ind w:left="0" w:firstLine="360"/>
        <w:jc w:val="left"/>
        <w:rPr>
          <w:rFonts w:eastAsia="Times New Roman" w:cs="Arial"/>
        </w:rPr>
      </w:pPr>
      <w:r w:rsidRPr="009A4AE6">
        <w:rPr>
          <w:rFonts w:eastAsia="Times New Roman" w:cs="Arial"/>
          <w:b/>
        </w:rPr>
        <w:t>En el ANEXO</w:t>
      </w:r>
      <w:r w:rsidR="00427B6A" w:rsidRPr="009A4AE6">
        <w:rPr>
          <w:rFonts w:eastAsia="Times New Roman" w:cs="Arial"/>
          <w:b/>
        </w:rPr>
        <w:t xml:space="preserve"> </w:t>
      </w:r>
      <w:r w:rsidR="005A3C32">
        <w:rPr>
          <w:rFonts w:eastAsia="Times New Roman" w:cs="Arial"/>
          <w:b/>
        </w:rPr>
        <w:t>3</w:t>
      </w:r>
      <w:r w:rsidR="00EE67CD" w:rsidRPr="009A4AE6">
        <w:rPr>
          <w:rFonts w:eastAsia="Times New Roman" w:cs="Arial"/>
          <w:b/>
        </w:rPr>
        <w:t>,</w:t>
      </w:r>
      <w:r w:rsidR="002F6265" w:rsidRPr="009A4AE6">
        <w:rPr>
          <w:rFonts w:eastAsia="Times New Roman" w:cs="Arial"/>
        </w:rPr>
        <w:t xml:space="preserve"> de este documento </w:t>
      </w:r>
      <w:r w:rsidR="004E7957" w:rsidRPr="009A4AE6">
        <w:rPr>
          <w:rFonts w:eastAsia="Times New Roman" w:cs="Arial"/>
        </w:rPr>
        <w:t xml:space="preserve">se muestra la memoria de cálculo </w:t>
      </w:r>
      <w:r w:rsidR="00C05746" w:rsidRPr="009A4AE6">
        <w:rPr>
          <w:rFonts w:eastAsia="Times New Roman" w:cs="Arial"/>
        </w:rPr>
        <w:t xml:space="preserve">de </w:t>
      </w:r>
      <w:r w:rsidR="002F6265" w:rsidRPr="009A4AE6">
        <w:rPr>
          <w:rFonts w:eastAsia="Times New Roman" w:cs="Arial"/>
        </w:rPr>
        <w:t xml:space="preserve">los costos de intervención. </w:t>
      </w:r>
    </w:p>
    <w:p w14:paraId="76338584" w14:textId="286BBE80" w:rsidR="00235184" w:rsidRPr="009A4AE6" w:rsidRDefault="00235184" w:rsidP="00EE67CD">
      <w:pPr>
        <w:pStyle w:val="Ttulo2"/>
        <w:numPr>
          <w:ilvl w:val="1"/>
          <w:numId w:val="15"/>
        </w:numPr>
        <w:rPr>
          <w:rFonts w:ascii="Century Gothic" w:eastAsia="Times New Roman" w:hAnsi="Century Gothic"/>
          <w:sz w:val="22"/>
          <w:szCs w:val="22"/>
        </w:rPr>
      </w:pPr>
      <w:bookmarkStart w:id="323" w:name="_Toc153864253"/>
      <w:bookmarkStart w:id="324" w:name="_Toc175998080"/>
      <w:r w:rsidRPr="009A4AE6">
        <w:rPr>
          <w:rFonts w:ascii="Century Gothic" w:eastAsia="Times New Roman" w:hAnsi="Century Gothic"/>
          <w:sz w:val="22"/>
          <w:szCs w:val="22"/>
        </w:rPr>
        <w:t>Escenarios de Intervención</w:t>
      </w:r>
      <w:bookmarkEnd w:id="323"/>
      <w:bookmarkEnd w:id="324"/>
    </w:p>
    <w:p w14:paraId="2FEFB907" w14:textId="25653924" w:rsidR="006B7428" w:rsidRPr="009A4AE6" w:rsidRDefault="000B310B" w:rsidP="004F3438">
      <w:pPr>
        <w:spacing w:after="0"/>
        <w:rPr>
          <w:rFonts w:cs="Arial"/>
        </w:rPr>
      </w:pPr>
      <w:r w:rsidRPr="009A4AE6">
        <w:rPr>
          <w:rFonts w:cs="Arial"/>
        </w:rPr>
        <w:t>Los escenarios de intervención parten de las políticas establecidas en este P</w:t>
      </w:r>
      <w:r w:rsidR="002C5A15" w:rsidRPr="009A4AE6">
        <w:rPr>
          <w:rFonts w:cs="Arial"/>
        </w:rPr>
        <w:t>Q</w:t>
      </w:r>
      <w:r w:rsidR="00CA06C1" w:rsidRPr="009A4AE6">
        <w:rPr>
          <w:rFonts w:cs="Arial"/>
        </w:rPr>
        <w:t>C</w:t>
      </w:r>
      <w:r w:rsidRPr="009A4AE6">
        <w:rPr>
          <w:rFonts w:cs="Arial"/>
        </w:rPr>
        <w:t>DSV</w:t>
      </w:r>
      <w:r w:rsidR="002C5A15" w:rsidRPr="009A4AE6">
        <w:rPr>
          <w:rFonts w:cs="Arial"/>
        </w:rPr>
        <w:t>C</w:t>
      </w:r>
      <w:r w:rsidR="00BB10CA" w:rsidRPr="009A4AE6">
        <w:rPr>
          <w:rFonts w:cs="Arial"/>
        </w:rPr>
        <w:t>, se construyen para determinar los tipos de intervención</w:t>
      </w:r>
      <w:r w:rsidR="002C5A15" w:rsidRPr="009A4AE6">
        <w:rPr>
          <w:rFonts w:cs="Arial"/>
        </w:rPr>
        <w:t xml:space="preserve">, </w:t>
      </w:r>
      <w:r w:rsidR="00BB10CA" w:rsidRPr="009A4AE6">
        <w:rPr>
          <w:rFonts w:cs="Arial"/>
        </w:rPr>
        <w:t>costos</w:t>
      </w:r>
      <w:r w:rsidR="002C5A15" w:rsidRPr="009A4AE6">
        <w:rPr>
          <w:rFonts w:cs="Arial"/>
        </w:rPr>
        <w:t xml:space="preserve"> </w:t>
      </w:r>
      <w:r w:rsidR="00BB10CA" w:rsidRPr="009A4AE6">
        <w:rPr>
          <w:rFonts w:cs="Arial"/>
        </w:rPr>
        <w:t>se hacen también considerando las políticas de intervención para ajustar el Plan a lo propuesto</w:t>
      </w:r>
      <w:r w:rsidRPr="009A4AE6">
        <w:rPr>
          <w:rFonts w:cs="Arial"/>
        </w:rPr>
        <w:t>.</w:t>
      </w:r>
    </w:p>
    <w:p w14:paraId="6BA3A04A" w14:textId="77777777" w:rsidR="002D1D45" w:rsidRPr="009A4AE6" w:rsidRDefault="002D1D45" w:rsidP="00EE67CD">
      <w:pPr>
        <w:spacing w:after="0"/>
        <w:ind w:firstLine="0"/>
        <w:rPr>
          <w:rFonts w:cs="Arial"/>
          <w:b/>
        </w:rPr>
      </w:pPr>
      <w:r w:rsidRPr="009A4AE6">
        <w:rPr>
          <w:rFonts w:eastAsia="Times New Roman" w:cs="Arial"/>
          <w:b/>
        </w:rPr>
        <w:t xml:space="preserve">Escenario 1. </w:t>
      </w:r>
      <w:r w:rsidR="00E041D5" w:rsidRPr="009A4AE6">
        <w:rPr>
          <w:rFonts w:cs="Arial"/>
          <w:b/>
        </w:rPr>
        <w:t>Conservación y mantenimiento de rutas en regular y buen estado.</w:t>
      </w:r>
    </w:p>
    <w:p w14:paraId="3083B914" w14:textId="403F0BA6" w:rsidR="002A0548" w:rsidRPr="009A4AE6" w:rsidRDefault="00261C23" w:rsidP="002C5A15">
      <w:pPr>
        <w:rPr>
          <w:b/>
          <w:bCs/>
          <w:color w:val="4F81BD" w:themeColor="accent1"/>
        </w:rPr>
      </w:pPr>
      <w:r w:rsidRPr="009A4AE6">
        <w:t xml:space="preserve">Incluye </w:t>
      </w:r>
      <w:r w:rsidR="000B310B" w:rsidRPr="009A4AE6">
        <w:t>los caminos que se encuentran en r</w:t>
      </w:r>
      <w:r w:rsidRPr="009A4AE6">
        <w:t xml:space="preserve">egular y buen estado, mediante la aplicación de conservación y mantenimiento, </w:t>
      </w:r>
      <w:r w:rsidR="000F1573" w:rsidRPr="009A4AE6">
        <w:t>considerando el tipo</w:t>
      </w:r>
      <w:r w:rsidRPr="009A4AE6">
        <w:t xml:space="preserve"> de superficie de ruedo</w:t>
      </w:r>
      <w:r w:rsidR="000B310B" w:rsidRPr="009A4AE6">
        <w:t xml:space="preserve">. </w:t>
      </w:r>
      <w:r w:rsidR="007066AC" w:rsidRPr="009A4AE6">
        <w:t>Se determinó de esta forma porque el costo</w:t>
      </w:r>
      <w:r w:rsidRPr="009A4AE6">
        <w:t xml:space="preserve"> mantenimiento es menor </w:t>
      </w:r>
      <w:r w:rsidR="008D5248" w:rsidRPr="009A4AE6">
        <w:t>en relación con</w:t>
      </w:r>
      <w:r w:rsidRPr="009A4AE6">
        <w:t xml:space="preserve"> </w:t>
      </w:r>
      <w:r w:rsidR="00545169" w:rsidRPr="009A4AE6">
        <w:t>una rehabilitación</w:t>
      </w:r>
      <w:r w:rsidR="007066AC" w:rsidRPr="009A4AE6">
        <w:t xml:space="preserve"> de</w:t>
      </w:r>
      <w:r w:rsidRPr="009A4AE6">
        <w:t>l camino</w:t>
      </w:r>
      <w:r w:rsidR="007066AC" w:rsidRPr="009A4AE6">
        <w:t>.</w:t>
      </w:r>
    </w:p>
    <w:p w14:paraId="375D1288" w14:textId="1BB1016E" w:rsidR="00245C74" w:rsidRPr="009A4AE6" w:rsidRDefault="009D1A88" w:rsidP="00696B3B">
      <w:pPr>
        <w:pStyle w:val="Tablas"/>
      </w:pPr>
      <w:bookmarkStart w:id="325" w:name="_Hlk145417485"/>
      <w:bookmarkStart w:id="326" w:name="_Toc153863545"/>
      <w:r w:rsidRPr="009A4AE6">
        <w:t xml:space="preserve">Tabla </w:t>
      </w:r>
      <w:r w:rsidR="00EE67CD" w:rsidRPr="009A4AE6">
        <w:t>4</w:t>
      </w:r>
      <w:r w:rsidR="009A4AE6">
        <w:t>3</w:t>
      </w:r>
      <w:r w:rsidR="00EE67CD" w:rsidRPr="009A4AE6">
        <w:t>.</w:t>
      </w:r>
      <w:r w:rsidRPr="009A4AE6">
        <w:t xml:space="preserve"> Conservación y mantenimiento de rutas en regular y buen estado.</w:t>
      </w:r>
      <w:bookmarkEnd w:id="325"/>
      <w:bookmarkEnd w:id="326"/>
    </w:p>
    <w:p w14:paraId="614F0686" w14:textId="6D0E253B" w:rsidR="00EE67CD" w:rsidRPr="009A4AE6" w:rsidRDefault="002D4E55" w:rsidP="002D4E55">
      <w:r w:rsidRPr="009A4AE6">
        <w:rPr>
          <w:noProof/>
        </w:rPr>
        <w:drawing>
          <wp:inline distT="0" distB="0" distL="0" distR="0" wp14:anchorId="12292147" wp14:editId="13421368">
            <wp:extent cx="5267376" cy="2074689"/>
            <wp:effectExtent l="0" t="0" r="0" b="1905"/>
            <wp:docPr id="3415513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86052" cy="2082045"/>
                    </a:xfrm>
                    <a:prstGeom prst="rect">
                      <a:avLst/>
                    </a:prstGeom>
                    <a:noFill/>
                    <a:ln>
                      <a:noFill/>
                    </a:ln>
                  </pic:spPr>
                </pic:pic>
              </a:graphicData>
            </a:graphic>
          </wp:inline>
        </w:drawing>
      </w:r>
    </w:p>
    <w:p w14:paraId="43B376FE" w14:textId="2FBA38B1" w:rsidR="00CC0DFC" w:rsidRPr="009A4AE6" w:rsidRDefault="0099462A" w:rsidP="009F27AB">
      <w:pPr>
        <w:ind w:firstLine="0"/>
        <w:rPr>
          <w:rFonts w:eastAsia="Times New Roman" w:cs="Arial"/>
          <w:sz w:val="20"/>
          <w:szCs w:val="20"/>
        </w:rPr>
      </w:pPr>
      <w:r w:rsidRPr="009A4AE6">
        <w:rPr>
          <w:rFonts w:eastAsia="Times New Roman" w:cs="Arial"/>
          <w:b/>
          <w:i/>
          <w:sz w:val="20"/>
          <w:szCs w:val="20"/>
        </w:rPr>
        <w:t>Fuente</w:t>
      </w:r>
      <w:r w:rsidRPr="009A4AE6">
        <w:rPr>
          <w:rFonts w:eastAsia="Times New Roman" w:cs="Arial"/>
          <w:sz w:val="20"/>
          <w:szCs w:val="20"/>
        </w:rPr>
        <w:t xml:space="preserve">: </w:t>
      </w:r>
      <w:r w:rsidR="006B7428" w:rsidRPr="009A4AE6">
        <w:rPr>
          <w:rFonts w:eastAsia="Times New Roman" w:cs="Arial"/>
          <w:sz w:val="20"/>
          <w:szCs w:val="20"/>
        </w:rPr>
        <w:t>Departamento de</w:t>
      </w:r>
      <w:r w:rsidRPr="009A4AE6">
        <w:rPr>
          <w:rFonts w:eastAsia="Times New Roman" w:cs="Arial"/>
          <w:sz w:val="20"/>
          <w:szCs w:val="20"/>
        </w:rPr>
        <w:t xml:space="preserve"> </w:t>
      </w:r>
      <w:r w:rsidR="00F76CA2" w:rsidRPr="009A4AE6">
        <w:rPr>
          <w:rFonts w:eastAsia="Times New Roman" w:cs="Arial"/>
          <w:sz w:val="20"/>
          <w:szCs w:val="20"/>
        </w:rPr>
        <w:t>Obra Pública</w:t>
      </w:r>
      <w:r w:rsidRPr="009A4AE6">
        <w:rPr>
          <w:rFonts w:eastAsia="Times New Roman" w:cs="Arial"/>
          <w:sz w:val="20"/>
          <w:szCs w:val="20"/>
        </w:rPr>
        <w:t xml:space="preserve"> Municipal</w:t>
      </w:r>
      <w:r w:rsidR="006B7428" w:rsidRPr="009A4AE6">
        <w:rPr>
          <w:rFonts w:eastAsia="Times New Roman" w:cs="Arial"/>
          <w:sz w:val="20"/>
          <w:szCs w:val="20"/>
        </w:rPr>
        <w:t xml:space="preserve"> de</w:t>
      </w:r>
      <w:r w:rsidRPr="009A4AE6">
        <w:rPr>
          <w:rFonts w:eastAsia="Times New Roman" w:cs="Arial"/>
          <w:sz w:val="20"/>
          <w:szCs w:val="20"/>
        </w:rPr>
        <w:t xml:space="preserve"> Pococí</w:t>
      </w:r>
      <w:r w:rsidR="006B7428" w:rsidRPr="009A4AE6">
        <w:rPr>
          <w:rFonts w:eastAsia="Times New Roman" w:cs="Arial"/>
          <w:sz w:val="20"/>
          <w:szCs w:val="20"/>
        </w:rPr>
        <w:t>, 2023.</w:t>
      </w:r>
    </w:p>
    <w:p w14:paraId="0A96BA24" w14:textId="5AA37EDF" w:rsidR="00794578" w:rsidRPr="009A4AE6" w:rsidRDefault="00F63039" w:rsidP="003C3EC9">
      <w:pPr>
        <w:spacing w:after="0"/>
        <w:rPr>
          <w:rFonts w:cs="Arial"/>
          <w:b/>
        </w:rPr>
      </w:pPr>
      <w:r w:rsidRPr="009A4AE6">
        <w:rPr>
          <w:rFonts w:cs="Arial"/>
          <w:b/>
        </w:rPr>
        <w:t>Escenario 2.</w:t>
      </w:r>
      <w:bookmarkStart w:id="327" w:name="_Hlk145417510"/>
      <w:r w:rsidR="006B7428" w:rsidRPr="009A4AE6">
        <w:rPr>
          <w:rFonts w:cs="Arial"/>
          <w:b/>
        </w:rPr>
        <w:t xml:space="preserve"> </w:t>
      </w:r>
      <w:r w:rsidR="007F18B3" w:rsidRPr="009A4AE6">
        <w:rPr>
          <w:rFonts w:cs="Arial"/>
          <w:b/>
        </w:rPr>
        <w:t>Intervención de</w:t>
      </w:r>
      <w:r w:rsidR="00B76B30" w:rsidRPr="009A4AE6">
        <w:rPr>
          <w:rFonts w:cs="Arial"/>
          <w:b/>
        </w:rPr>
        <w:t xml:space="preserve"> rutas en mal y regular estado</w:t>
      </w:r>
      <w:bookmarkEnd w:id="327"/>
      <w:r w:rsidR="00B76B30" w:rsidRPr="009A4AE6">
        <w:rPr>
          <w:rFonts w:cs="Arial"/>
          <w:b/>
        </w:rPr>
        <w:t>.</w:t>
      </w:r>
    </w:p>
    <w:p w14:paraId="49BC3D81" w14:textId="4B636106" w:rsidR="00581648" w:rsidRPr="009A4AE6" w:rsidRDefault="006C5979" w:rsidP="009F27AB">
      <w:r w:rsidRPr="009A4AE6">
        <w:t>Considera la intervención d</w:t>
      </w:r>
      <w:r w:rsidR="00E041D5" w:rsidRPr="009A4AE6">
        <w:t>e los caminos que están de mal y</w:t>
      </w:r>
      <w:r w:rsidRPr="009A4AE6">
        <w:t xml:space="preserve"> regular estado,</w:t>
      </w:r>
      <w:r w:rsidR="00E041D5" w:rsidRPr="009A4AE6">
        <w:t xml:space="preserve"> con el fin de cambiar su condición, procurando llevarlo a un buen estado, trasladándolos al escenario </w:t>
      </w:r>
      <w:r w:rsidR="00673AF1" w:rsidRPr="009A4AE6">
        <w:t>1</w:t>
      </w:r>
      <w:r w:rsidR="00E041D5" w:rsidRPr="009A4AE6">
        <w:t xml:space="preserve"> de conservación y mantenimiento</w:t>
      </w:r>
      <w:r w:rsidRPr="009A4AE6">
        <w:t>.</w:t>
      </w:r>
    </w:p>
    <w:p w14:paraId="20147696" w14:textId="7908C113" w:rsidR="007F18B3" w:rsidRPr="009A4AE6" w:rsidRDefault="00635E87" w:rsidP="00696B3B">
      <w:pPr>
        <w:pStyle w:val="Tablas"/>
      </w:pPr>
      <w:bookmarkStart w:id="328" w:name="_Toc153863546"/>
      <w:r w:rsidRPr="009A4AE6">
        <w:t xml:space="preserve">Tabla </w:t>
      </w:r>
      <w:r w:rsidR="00D254F4" w:rsidRPr="009A4AE6">
        <w:t>4</w:t>
      </w:r>
      <w:r w:rsidR="009A4AE6">
        <w:t>4</w:t>
      </w:r>
      <w:r w:rsidR="00D254F4" w:rsidRPr="009A4AE6">
        <w:t>.</w:t>
      </w:r>
      <w:r w:rsidRPr="009A4AE6">
        <w:rPr>
          <w:rFonts w:cs="Arial"/>
        </w:rPr>
        <w:t xml:space="preserve"> </w:t>
      </w:r>
      <w:r w:rsidRPr="009A4AE6">
        <w:t>Intervención de rutas en mal y regular estado.</w:t>
      </w:r>
      <w:bookmarkEnd w:id="328"/>
    </w:p>
    <w:p w14:paraId="134D8859" w14:textId="175A75E7" w:rsidR="00D254F4" w:rsidRPr="009A4AE6" w:rsidRDefault="00D254F4" w:rsidP="00B63642">
      <w:pPr>
        <w:ind w:firstLine="0"/>
        <w:rPr>
          <w:rFonts w:eastAsia="Times New Roman"/>
          <w:b/>
          <w:i/>
          <w:sz w:val="20"/>
          <w:szCs w:val="20"/>
        </w:rPr>
      </w:pPr>
      <w:r w:rsidRPr="009A4AE6">
        <w:rPr>
          <w:noProof/>
        </w:rPr>
        <w:drawing>
          <wp:inline distT="0" distB="0" distL="0" distR="0" wp14:anchorId="475D4C15" wp14:editId="6142F906">
            <wp:extent cx="5702300" cy="3144520"/>
            <wp:effectExtent l="0" t="0" r="0" b="0"/>
            <wp:docPr id="202818174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02300" cy="3144520"/>
                    </a:xfrm>
                    <a:prstGeom prst="rect">
                      <a:avLst/>
                    </a:prstGeom>
                    <a:noFill/>
                    <a:ln>
                      <a:noFill/>
                    </a:ln>
                  </pic:spPr>
                </pic:pic>
              </a:graphicData>
            </a:graphic>
          </wp:inline>
        </w:drawing>
      </w:r>
    </w:p>
    <w:p w14:paraId="4C1627BA" w14:textId="6158414E" w:rsidR="008F338B" w:rsidRPr="009A4AE6" w:rsidRDefault="0099462A" w:rsidP="005A3804">
      <w:pPr>
        <w:ind w:firstLine="0"/>
        <w:rPr>
          <w:rFonts w:eastAsia="Times New Roman"/>
          <w:sz w:val="20"/>
          <w:szCs w:val="20"/>
        </w:rPr>
      </w:pPr>
      <w:r w:rsidRPr="009A4AE6">
        <w:rPr>
          <w:rFonts w:eastAsia="Times New Roman"/>
          <w:b/>
          <w:i/>
          <w:sz w:val="20"/>
          <w:szCs w:val="20"/>
        </w:rPr>
        <w:t>Fuente</w:t>
      </w:r>
      <w:r w:rsidRPr="009A4AE6">
        <w:rPr>
          <w:rFonts w:eastAsia="Times New Roman"/>
          <w:sz w:val="20"/>
          <w:szCs w:val="20"/>
        </w:rPr>
        <w:t xml:space="preserve">: </w:t>
      </w:r>
      <w:r w:rsidR="005D0C42" w:rsidRPr="009A4AE6">
        <w:rPr>
          <w:rFonts w:eastAsia="Times New Roman"/>
          <w:sz w:val="20"/>
          <w:szCs w:val="20"/>
        </w:rPr>
        <w:t>Departamento de</w:t>
      </w:r>
      <w:r w:rsidRPr="009A4AE6">
        <w:rPr>
          <w:rFonts w:eastAsia="Times New Roman"/>
          <w:sz w:val="20"/>
          <w:szCs w:val="20"/>
        </w:rPr>
        <w:t xml:space="preserve"> </w:t>
      </w:r>
      <w:r w:rsidR="00F76CA2" w:rsidRPr="009A4AE6">
        <w:rPr>
          <w:rFonts w:eastAsia="Times New Roman"/>
          <w:sz w:val="20"/>
          <w:szCs w:val="20"/>
        </w:rPr>
        <w:t>Obra Pública</w:t>
      </w:r>
      <w:r w:rsidRPr="009A4AE6">
        <w:rPr>
          <w:rFonts w:eastAsia="Times New Roman"/>
          <w:sz w:val="20"/>
          <w:szCs w:val="20"/>
        </w:rPr>
        <w:t xml:space="preserve"> Municipal</w:t>
      </w:r>
      <w:r w:rsidR="005D0C42" w:rsidRPr="009A4AE6">
        <w:rPr>
          <w:rFonts w:eastAsia="Times New Roman"/>
          <w:sz w:val="20"/>
          <w:szCs w:val="20"/>
        </w:rPr>
        <w:t xml:space="preserve"> de</w:t>
      </w:r>
      <w:r w:rsidRPr="009A4AE6">
        <w:rPr>
          <w:rFonts w:eastAsia="Times New Roman"/>
          <w:sz w:val="20"/>
          <w:szCs w:val="20"/>
        </w:rPr>
        <w:t xml:space="preserve"> Pococí</w:t>
      </w:r>
      <w:r w:rsidR="005D0C42" w:rsidRPr="009A4AE6">
        <w:rPr>
          <w:rFonts w:eastAsia="Times New Roman"/>
          <w:sz w:val="20"/>
          <w:szCs w:val="20"/>
        </w:rPr>
        <w:t>, 2023</w:t>
      </w:r>
      <w:r w:rsidR="00460C3B" w:rsidRPr="009A4AE6">
        <w:rPr>
          <w:rFonts w:eastAsia="Times New Roman"/>
          <w:sz w:val="20"/>
          <w:szCs w:val="20"/>
        </w:rPr>
        <w:t>.</w:t>
      </w:r>
    </w:p>
    <w:p w14:paraId="3011B4DF" w14:textId="77777777" w:rsidR="00D254F4" w:rsidRPr="009A4AE6" w:rsidRDefault="00D254F4" w:rsidP="005A3804">
      <w:pPr>
        <w:ind w:firstLine="0"/>
        <w:rPr>
          <w:rFonts w:eastAsia="Times New Roman"/>
          <w:sz w:val="20"/>
          <w:szCs w:val="20"/>
        </w:rPr>
      </w:pPr>
    </w:p>
    <w:p w14:paraId="70D6934B" w14:textId="77777777" w:rsidR="00D254F4" w:rsidRPr="009A4AE6" w:rsidRDefault="00D254F4" w:rsidP="005A3804">
      <w:pPr>
        <w:ind w:firstLine="0"/>
        <w:rPr>
          <w:rFonts w:eastAsia="Times New Roman"/>
          <w:sz w:val="20"/>
          <w:szCs w:val="20"/>
        </w:rPr>
      </w:pPr>
    </w:p>
    <w:p w14:paraId="39685F37" w14:textId="77777777" w:rsidR="00D254F4" w:rsidRPr="009A4AE6" w:rsidRDefault="00D254F4" w:rsidP="005A3804">
      <w:pPr>
        <w:ind w:firstLine="0"/>
        <w:rPr>
          <w:rFonts w:eastAsia="Times New Roman"/>
          <w:sz w:val="20"/>
          <w:szCs w:val="20"/>
        </w:rPr>
      </w:pPr>
    </w:p>
    <w:p w14:paraId="15103F11" w14:textId="77777777" w:rsidR="00D254F4" w:rsidRPr="009A4AE6" w:rsidRDefault="00D254F4" w:rsidP="005A3804">
      <w:pPr>
        <w:ind w:firstLine="0"/>
        <w:rPr>
          <w:rFonts w:eastAsia="Times New Roman"/>
          <w:sz w:val="20"/>
          <w:szCs w:val="20"/>
        </w:rPr>
      </w:pPr>
    </w:p>
    <w:p w14:paraId="0F50BA82" w14:textId="0FCD7308" w:rsidR="007F18B3" w:rsidRPr="009A4AE6" w:rsidRDefault="00065A14" w:rsidP="003C3EC9">
      <w:pPr>
        <w:spacing w:after="0"/>
        <w:rPr>
          <w:rFonts w:cs="Arial"/>
          <w:b/>
        </w:rPr>
      </w:pPr>
      <w:r w:rsidRPr="009A4AE6">
        <w:rPr>
          <w:rFonts w:cs="Arial"/>
          <w:b/>
        </w:rPr>
        <w:t>E</w:t>
      </w:r>
      <w:r w:rsidR="00304BC5" w:rsidRPr="009A4AE6">
        <w:rPr>
          <w:rFonts w:cs="Arial"/>
          <w:b/>
        </w:rPr>
        <w:t>scenario 3</w:t>
      </w:r>
      <w:r w:rsidRPr="009A4AE6">
        <w:rPr>
          <w:rFonts w:cs="Arial"/>
          <w:b/>
        </w:rPr>
        <w:t xml:space="preserve">. </w:t>
      </w:r>
      <w:bookmarkStart w:id="329" w:name="_Hlk145417598"/>
      <w:r w:rsidR="002A0548" w:rsidRPr="009A4AE6">
        <w:rPr>
          <w:rFonts w:cs="Arial"/>
          <w:b/>
        </w:rPr>
        <w:t>Mantenimiento General de la Red Vial</w:t>
      </w:r>
      <w:bookmarkEnd w:id="329"/>
    </w:p>
    <w:p w14:paraId="432C5C68" w14:textId="2764AB96" w:rsidR="00461589" w:rsidRPr="009A4AE6" w:rsidRDefault="00973DC6" w:rsidP="00E57AFE">
      <w:pPr>
        <w:spacing w:after="0"/>
        <w:rPr>
          <w:rFonts w:cs="Arial"/>
        </w:rPr>
      </w:pPr>
      <w:r w:rsidRPr="009A4AE6">
        <w:rPr>
          <w:rFonts w:cs="Arial"/>
        </w:rPr>
        <w:t xml:space="preserve">    </w:t>
      </w:r>
      <w:r w:rsidR="002A0548" w:rsidRPr="009A4AE6">
        <w:rPr>
          <w:rFonts w:cs="Arial"/>
        </w:rPr>
        <w:t>Indica la intervención de los caminos de la red vial en general</w:t>
      </w:r>
      <w:r w:rsidR="00460C3B" w:rsidRPr="009A4AE6">
        <w:rPr>
          <w:rFonts w:cs="Arial"/>
        </w:rPr>
        <w:t xml:space="preserve"> sin considerar el tipo de superficie de ruedo. </w:t>
      </w:r>
    </w:p>
    <w:p w14:paraId="1A8771C9" w14:textId="45DE4D25" w:rsidR="00D254F4" w:rsidRPr="009A4AE6" w:rsidRDefault="00461589" w:rsidP="00696B3B">
      <w:pPr>
        <w:pStyle w:val="Tablas"/>
      </w:pPr>
      <w:bookmarkStart w:id="330" w:name="_Toc153863547"/>
      <w:r w:rsidRPr="009A4AE6">
        <w:t xml:space="preserve">Tabla </w:t>
      </w:r>
      <w:r w:rsidR="00E6610C" w:rsidRPr="009A4AE6">
        <w:t>4</w:t>
      </w:r>
      <w:r w:rsidR="009A4AE6">
        <w:t>5</w:t>
      </w:r>
      <w:r w:rsidR="00D254F4" w:rsidRPr="009A4AE6">
        <w:t>.</w:t>
      </w:r>
      <w:r w:rsidRPr="009A4AE6">
        <w:rPr>
          <w:rFonts w:cs="Arial"/>
        </w:rPr>
        <w:t xml:space="preserve"> </w:t>
      </w:r>
      <w:r w:rsidRPr="009A4AE6">
        <w:t>Mantenimiento General de la Red Vial</w:t>
      </w:r>
      <w:bookmarkEnd w:id="330"/>
      <w:r w:rsidRPr="009A4AE6">
        <w:t xml:space="preserve"> </w:t>
      </w:r>
    </w:p>
    <w:p w14:paraId="3944F610" w14:textId="77777777" w:rsidR="00B63642" w:rsidRPr="009A4AE6" w:rsidRDefault="00D254F4" w:rsidP="00B63642">
      <w:pPr>
        <w:ind w:firstLine="0"/>
        <w:jc w:val="center"/>
        <w:rPr>
          <w:rFonts w:eastAsia="Times New Roman" w:cs="Arial"/>
          <w:b/>
          <w:i/>
          <w:sz w:val="20"/>
          <w:szCs w:val="20"/>
        </w:rPr>
      </w:pPr>
      <w:r w:rsidRPr="009A4AE6">
        <w:rPr>
          <w:noProof/>
        </w:rPr>
        <w:drawing>
          <wp:inline distT="0" distB="0" distL="0" distR="0" wp14:anchorId="3693A809" wp14:editId="07C72360">
            <wp:extent cx="5140619" cy="1214743"/>
            <wp:effectExtent l="0" t="0" r="3175" b="5080"/>
            <wp:docPr id="119873886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07542" cy="1230557"/>
                    </a:xfrm>
                    <a:prstGeom prst="rect">
                      <a:avLst/>
                    </a:prstGeom>
                    <a:noFill/>
                    <a:ln>
                      <a:noFill/>
                    </a:ln>
                  </pic:spPr>
                </pic:pic>
              </a:graphicData>
            </a:graphic>
          </wp:inline>
        </w:drawing>
      </w:r>
    </w:p>
    <w:p w14:paraId="69D23B3A" w14:textId="618B54E6" w:rsidR="009B7931" w:rsidRPr="009A4AE6" w:rsidRDefault="00460C3B" w:rsidP="00B63642">
      <w:pPr>
        <w:ind w:firstLine="0"/>
        <w:jc w:val="left"/>
      </w:pPr>
      <w:r w:rsidRPr="009A4AE6">
        <w:rPr>
          <w:rFonts w:eastAsia="Times New Roman" w:cs="Arial"/>
          <w:b/>
          <w:i/>
          <w:sz w:val="20"/>
          <w:szCs w:val="20"/>
        </w:rPr>
        <w:t>Fuente</w:t>
      </w:r>
      <w:r w:rsidRPr="009A4AE6">
        <w:rPr>
          <w:rFonts w:eastAsia="Times New Roman" w:cs="Arial"/>
          <w:sz w:val="20"/>
          <w:szCs w:val="20"/>
        </w:rPr>
        <w:t xml:space="preserve">: </w:t>
      </w:r>
      <w:r w:rsidR="0060221E" w:rsidRPr="009A4AE6">
        <w:rPr>
          <w:rFonts w:eastAsia="Times New Roman" w:cs="Arial"/>
          <w:sz w:val="20"/>
          <w:szCs w:val="20"/>
        </w:rPr>
        <w:t>Departamento de</w:t>
      </w:r>
      <w:r w:rsidRPr="009A4AE6">
        <w:rPr>
          <w:rFonts w:eastAsia="Times New Roman" w:cs="Arial"/>
          <w:sz w:val="20"/>
          <w:szCs w:val="20"/>
        </w:rPr>
        <w:t xml:space="preserve"> </w:t>
      </w:r>
      <w:r w:rsidR="00A52BD3" w:rsidRPr="009A4AE6">
        <w:rPr>
          <w:rFonts w:eastAsia="Times New Roman" w:cs="Arial"/>
          <w:sz w:val="20"/>
          <w:szCs w:val="20"/>
        </w:rPr>
        <w:t>Obra Pública</w:t>
      </w:r>
      <w:r w:rsidRPr="009A4AE6">
        <w:rPr>
          <w:rFonts w:eastAsia="Times New Roman" w:cs="Arial"/>
          <w:sz w:val="20"/>
          <w:szCs w:val="20"/>
        </w:rPr>
        <w:t xml:space="preserve"> Municipal</w:t>
      </w:r>
      <w:r w:rsidR="0060221E" w:rsidRPr="009A4AE6">
        <w:rPr>
          <w:rFonts w:eastAsia="Times New Roman" w:cs="Arial"/>
          <w:sz w:val="20"/>
          <w:szCs w:val="20"/>
        </w:rPr>
        <w:t xml:space="preserve"> de </w:t>
      </w:r>
      <w:r w:rsidRPr="009A4AE6">
        <w:rPr>
          <w:rFonts w:eastAsia="Times New Roman" w:cs="Arial"/>
          <w:sz w:val="20"/>
          <w:szCs w:val="20"/>
        </w:rPr>
        <w:t>Pococí</w:t>
      </w:r>
      <w:r w:rsidR="0060221E" w:rsidRPr="009A4AE6">
        <w:rPr>
          <w:rFonts w:eastAsia="Times New Roman" w:cs="Arial"/>
          <w:sz w:val="20"/>
          <w:szCs w:val="20"/>
        </w:rPr>
        <w:t>, 2023.</w:t>
      </w:r>
    </w:p>
    <w:p w14:paraId="01E2E75A" w14:textId="67955A1C" w:rsidR="00A84D22" w:rsidRPr="009A4AE6" w:rsidRDefault="00460C3B" w:rsidP="0012200E">
      <w:pPr>
        <w:rPr>
          <w:rFonts w:eastAsia="Times New Roman" w:cs="Times New Roman"/>
          <w:b/>
          <w:bCs/>
          <w:color w:val="000000"/>
        </w:rPr>
      </w:pPr>
      <w:r w:rsidRPr="009A4AE6">
        <w:rPr>
          <w:rFonts w:cs="Arial"/>
          <w:b/>
        </w:rPr>
        <w:t>Escenario 4:</w:t>
      </w:r>
      <w:r w:rsidRPr="009A4AE6">
        <w:rPr>
          <w:rFonts w:eastAsia="Times New Roman" w:cs="Times New Roman"/>
          <w:b/>
          <w:bCs/>
          <w:color w:val="000000"/>
        </w:rPr>
        <w:t xml:space="preserve"> </w:t>
      </w:r>
      <w:bookmarkStart w:id="331" w:name="_Hlk146605521"/>
      <w:r w:rsidRPr="009A4AE6">
        <w:rPr>
          <w:rFonts w:eastAsia="Times New Roman" w:cs="Times New Roman"/>
          <w:b/>
          <w:bCs/>
          <w:color w:val="000000"/>
        </w:rPr>
        <w:t>Intervención de Sistemas de drenajes mayores y menores</w:t>
      </w:r>
      <w:bookmarkEnd w:id="331"/>
    </w:p>
    <w:p w14:paraId="78D22A87" w14:textId="6857543D" w:rsidR="00A84D22" w:rsidRPr="009A4AE6" w:rsidRDefault="00581648" w:rsidP="00091BE7">
      <w:pPr>
        <w:spacing w:after="0"/>
        <w:rPr>
          <w:rFonts w:eastAsia="Times New Roman" w:cs="Arial"/>
        </w:rPr>
      </w:pPr>
      <w:r w:rsidRPr="009A4AE6">
        <w:rPr>
          <w:rFonts w:cs="Arial"/>
        </w:rPr>
        <w:t>En relación con el</w:t>
      </w:r>
      <w:r w:rsidR="00460C3B" w:rsidRPr="009A4AE6">
        <w:rPr>
          <w:rFonts w:cs="Arial"/>
        </w:rPr>
        <w:t xml:space="preserve"> sistema de drenajes mayores (Puentes), la </w:t>
      </w:r>
      <w:r w:rsidR="00E16664" w:rsidRPr="009A4AE6">
        <w:rPr>
          <w:rFonts w:cs="Arial"/>
        </w:rPr>
        <w:t>M</w:t>
      </w:r>
      <w:r w:rsidR="00460C3B" w:rsidRPr="009A4AE6">
        <w:rPr>
          <w:rFonts w:cs="Arial"/>
        </w:rPr>
        <w:t xml:space="preserve">unicipalidad no cuenta con un inventario de </w:t>
      </w:r>
      <w:r w:rsidR="008D5248" w:rsidRPr="009A4AE6">
        <w:rPr>
          <w:rFonts w:cs="Arial"/>
        </w:rPr>
        <w:t>estos</w:t>
      </w:r>
      <w:r w:rsidR="00460C3B" w:rsidRPr="009A4AE6">
        <w:rPr>
          <w:rFonts w:cs="Arial"/>
        </w:rPr>
        <w:t xml:space="preserve"> que permita establecer las prioridades de atención, por lo </w:t>
      </w:r>
      <w:r w:rsidR="0060221E" w:rsidRPr="009A4AE6">
        <w:rPr>
          <w:rFonts w:cs="Arial"/>
        </w:rPr>
        <w:t>que,</w:t>
      </w:r>
      <w:r w:rsidR="00460C3B" w:rsidRPr="009A4AE6">
        <w:rPr>
          <w:rFonts w:cs="Arial"/>
        </w:rPr>
        <w:t xml:space="preserve"> para el componente de </w:t>
      </w:r>
      <w:r w:rsidR="00460C3B" w:rsidRPr="009A4AE6">
        <w:rPr>
          <w:rFonts w:eastAsia="Times New Roman" w:cs="Arial"/>
        </w:rPr>
        <w:t>mantenimiento, rehabilitación y mejoramiento, se dará prioridad a los construidos en los últimos cinco años, con el fin de proteger lo nuevo.  Para la reconstrucción de puentes y otras obras de drenaje menores, se considera el criterio experto, las solicitudes de los contribuyentes en los últimos cinco años y los casos que se determinen como emergencia.</w:t>
      </w:r>
    </w:p>
    <w:p w14:paraId="5AF84B39" w14:textId="77777777" w:rsidR="00B63642" w:rsidRPr="009A4AE6" w:rsidRDefault="00B63642" w:rsidP="00091BE7">
      <w:pPr>
        <w:spacing w:after="0"/>
        <w:rPr>
          <w:rFonts w:eastAsia="Times New Roman" w:cs="Arial"/>
        </w:rPr>
      </w:pPr>
    </w:p>
    <w:p w14:paraId="544F92A5" w14:textId="77777777" w:rsidR="00B63642" w:rsidRPr="009A4AE6" w:rsidRDefault="00B63642" w:rsidP="00091BE7">
      <w:pPr>
        <w:spacing w:after="0"/>
        <w:rPr>
          <w:rFonts w:eastAsia="Times New Roman" w:cs="Arial"/>
        </w:rPr>
      </w:pPr>
    </w:p>
    <w:p w14:paraId="7C9CC9E6" w14:textId="77777777" w:rsidR="0071442C" w:rsidRPr="009A4AE6" w:rsidRDefault="0071442C" w:rsidP="00B63642">
      <w:pPr>
        <w:spacing w:after="0"/>
        <w:ind w:firstLine="0"/>
        <w:rPr>
          <w:rFonts w:eastAsia="Times New Roman" w:cs="Arial"/>
        </w:rPr>
      </w:pPr>
    </w:p>
    <w:p w14:paraId="19793D77" w14:textId="17E2F072" w:rsidR="00A84D22" w:rsidRPr="009A4AE6" w:rsidRDefault="00001D12" w:rsidP="00696B3B">
      <w:pPr>
        <w:pStyle w:val="Tablas"/>
      </w:pPr>
      <w:bookmarkStart w:id="332" w:name="_Hlk146605659"/>
      <w:bookmarkStart w:id="333" w:name="_Toc153863548"/>
      <w:r w:rsidRPr="009A4AE6">
        <w:t xml:space="preserve">Tabla </w:t>
      </w:r>
      <w:r w:rsidR="00E6610C" w:rsidRPr="009A4AE6">
        <w:t>4</w:t>
      </w:r>
      <w:r w:rsidR="009A4AE6">
        <w:t>6</w:t>
      </w:r>
      <w:r w:rsidR="00D254F4" w:rsidRPr="009A4AE6">
        <w:t xml:space="preserve">. </w:t>
      </w:r>
      <w:r w:rsidRPr="009A4AE6">
        <w:t>Intervención de Sistemas de Drenajes Mayores y Menores</w:t>
      </w:r>
      <w:bookmarkEnd w:id="332"/>
      <w:bookmarkEnd w:id="333"/>
    </w:p>
    <w:p w14:paraId="116B0836" w14:textId="6257CC71" w:rsidR="00D254F4" w:rsidRPr="009A4AE6" w:rsidRDefault="00B63642" w:rsidP="00B63642">
      <w:pPr>
        <w:ind w:firstLine="0"/>
        <w:jc w:val="center"/>
      </w:pPr>
      <w:r w:rsidRPr="009A4AE6">
        <w:rPr>
          <w:noProof/>
        </w:rPr>
        <w:drawing>
          <wp:inline distT="0" distB="0" distL="0" distR="0" wp14:anchorId="4AF1F6E4" wp14:editId="0AA409DF">
            <wp:extent cx="5423173" cy="4449055"/>
            <wp:effectExtent l="0" t="0" r="6350" b="8890"/>
            <wp:docPr id="29164762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1863" cy="4456184"/>
                    </a:xfrm>
                    <a:prstGeom prst="rect">
                      <a:avLst/>
                    </a:prstGeom>
                    <a:noFill/>
                    <a:ln>
                      <a:noFill/>
                    </a:ln>
                  </pic:spPr>
                </pic:pic>
              </a:graphicData>
            </a:graphic>
          </wp:inline>
        </w:drawing>
      </w:r>
    </w:p>
    <w:p w14:paraId="468866E1" w14:textId="30224BB5" w:rsidR="0012200E" w:rsidRPr="009A4AE6" w:rsidRDefault="0099462A" w:rsidP="00016FF8">
      <w:pPr>
        <w:ind w:firstLine="0"/>
        <w:rPr>
          <w:rFonts w:eastAsia="Times New Roman" w:cs="Arial"/>
          <w:sz w:val="20"/>
          <w:szCs w:val="20"/>
        </w:rPr>
      </w:pPr>
      <w:r w:rsidRPr="009A4AE6">
        <w:rPr>
          <w:rFonts w:eastAsia="Times New Roman" w:cs="Arial"/>
          <w:b/>
          <w:i/>
          <w:sz w:val="20"/>
          <w:szCs w:val="20"/>
        </w:rPr>
        <w:t>Fuente</w:t>
      </w:r>
      <w:r w:rsidRPr="009A4AE6">
        <w:rPr>
          <w:rFonts w:eastAsia="Times New Roman" w:cs="Arial"/>
          <w:sz w:val="20"/>
          <w:szCs w:val="20"/>
        </w:rPr>
        <w:t xml:space="preserve">: </w:t>
      </w:r>
      <w:r w:rsidR="0060221E" w:rsidRPr="009A4AE6">
        <w:rPr>
          <w:rFonts w:eastAsia="Times New Roman" w:cs="Arial"/>
          <w:sz w:val="20"/>
          <w:szCs w:val="20"/>
        </w:rPr>
        <w:t>Departamento</w:t>
      </w:r>
      <w:r w:rsidRPr="009A4AE6">
        <w:rPr>
          <w:rFonts w:eastAsia="Times New Roman" w:cs="Arial"/>
          <w:sz w:val="20"/>
          <w:szCs w:val="20"/>
        </w:rPr>
        <w:t xml:space="preserve"> </w:t>
      </w:r>
      <w:r w:rsidR="0029157D" w:rsidRPr="009A4AE6">
        <w:rPr>
          <w:rFonts w:eastAsia="Times New Roman" w:cs="Arial"/>
          <w:sz w:val="20"/>
          <w:szCs w:val="20"/>
        </w:rPr>
        <w:t>Obra Pública</w:t>
      </w:r>
      <w:r w:rsidRPr="009A4AE6">
        <w:rPr>
          <w:rFonts w:eastAsia="Times New Roman" w:cs="Arial"/>
          <w:sz w:val="20"/>
          <w:szCs w:val="20"/>
        </w:rPr>
        <w:t xml:space="preserve"> Municipa</w:t>
      </w:r>
      <w:r w:rsidR="0060221E" w:rsidRPr="009A4AE6">
        <w:rPr>
          <w:rFonts w:eastAsia="Times New Roman" w:cs="Arial"/>
          <w:sz w:val="20"/>
          <w:szCs w:val="20"/>
        </w:rPr>
        <w:t xml:space="preserve">l de </w:t>
      </w:r>
      <w:r w:rsidRPr="009A4AE6">
        <w:rPr>
          <w:rFonts w:eastAsia="Times New Roman" w:cs="Arial"/>
          <w:sz w:val="20"/>
          <w:szCs w:val="20"/>
        </w:rPr>
        <w:t>Pococí</w:t>
      </w:r>
      <w:r w:rsidR="0060221E" w:rsidRPr="009A4AE6">
        <w:rPr>
          <w:rFonts w:eastAsia="Times New Roman" w:cs="Arial"/>
          <w:sz w:val="20"/>
          <w:szCs w:val="20"/>
        </w:rPr>
        <w:t>, 2023</w:t>
      </w:r>
      <w:r w:rsidRPr="009A4AE6">
        <w:rPr>
          <w:rFonts w:eastAsia="Times New Roman" w:cs="Arial"/>
          <w:sz w:val="20"/>
          <w:szCs w:val="20"/>
        </w:rPr>
        <w:t>.</w:t>
      </w:r>
    </w:p>
    <w:p w14:paraId="2E6C1388" w14:textId="77777777" w:rsidR="00B63642" w:rsidRPr="009A4AE6" w:rsidRDefault="00B63642" w:rsidP="00016FF8">
      <w:pPr>
        <w:ind w:firstLine="0"/>
        <w:rPr>
          <w:rFonts w:eastAsia="Times New Roman" w:cs="Arial"/>
          <w:sz w:val="20"/>
          <w:szCs w:val="20"/>
        </w:rPr>
      </w:pPr>
    </w:p>
    <w:p w14:paraId="4BE6FDED" w14:textId="77777777" w:rsidR="00B63642" w:rsidRPr="009A4AE6" w:rsidRDefault="00B63642" w:rsidP="00016FF8">
      <w:pPr>
        <w:ind w:firstLine="0"/>
        <w:rPr>
          <w:rFonts w:eastAsia="Times New Roman" w:cs="Arial"/>
          <w:sz w:val="20"/>
          <w:szCs w:val="20"/>
        </w:rPr>
      </w:pPr>
    </w:p>
    <w:p w14:paraId="0C016186" w14:textId="77777777" w:rsidR="00B63642" w:rsidRPr="009A4AE6" w:rsidRDefault="00B63642" w:rsidP="00016FF8">
      <w:pPr>
        <w:ind w:firstLine="0"/>
        <w:rPr>
          <w:rFonts w:eastAsia="Times New Roman" w:cs="Arial"/>
          <w:sz w:val="20"/>
          <w:szCs w:val="20"/>
        </w:rPr>
      </w:pPr>
    </w:p>
    <w:p w14:paraId="24D65BC6" w14:textId="77777777" w:rsidR="00B63642" w:rsidRPr="009A4AE6" w:rsidRDefault="00B63642" w:rsidP="00016FF8">
      <w:pPr>
        <w:ind w:firstLine="0"/>
        <w:rPr>
          <w:rFonts w:eastAsia="Times New Roman" w:cs="Arial"/>
          <w:sz w:val="20"/>
          <w:szCs w:val="20"/>
        </w:rPr>
      </w:pPr>
    </w:p>
    <w:p w14:paraId="6C9BA2CA" w14:textId="757F3DA8" w:rsidR="00B63642" w:rsidRPr="009A4AE6" w:rsidRDefault="00065A14" w:rsidP="00B63642">
      <w:pPr>
        <w:spacing w:after="0"/>
        <w:rPr>
          <w:rFonts w:cs="Arial"/>
          <w:b/>
        </w:rPr>
      </w:pPr>
      <w:r w:rsidRPr="009A4AE6">
        <w:rPr>
          <w:rFonts w:cs="Arial"/>
          <w:b/>
        </w:rPr>
        <w:t>Esce</w:t>
      </w:r>
      <w:r w:rsidR="00304BC5" w:rsidRPr="009A4AE6">
        <w:rPr>
          <w:rFonts w:cs="Arial"/>
          <w:b/>
        </w:rPr>
        <w:t xml:space="preserve">nario </w:t>
      </w:r>
      <w:r w:rsidR="00B63642" w:rsidRPr="009A4AE6">
        <w:rPr>
          <w:rFonts w:cs="Arial"/>
          <w:b/>
        </w:rPr>
        <w:t>5</w:t>
      </w:r>
      <w:r w:rsidRPr="009A4AE6">
        <w:rPr>
          <w:rFonts w:cs="Arial"/>
          <w:b/>
        </w:rPr>
        <w:t xml:space="preserve">. </w:t>
      </w:r>
      <w:r w:rsidR="007F18B3" w:rsidRPr="009A4AE6">
        <w:rPr>
          <w:rFonts w:cs="Arial"/>
          <w:b/>
        </w:rPr>
        <w:t>Mejoramiento de las condiciones de</w:t>
      </w:r>
      <w:r w:rsidR="00B63642" w:rsidRPr="009A4AE6">
        <w:rPr>
          <w:rFonts w:cs="Arial"/>
          <w:b/>
        </w:rPr>
        <w:t xml:space="preserve"> movilidad y seguridad vial</w:t>
      </w:r>
    </w:p>
    <w:p w14:paraId="088C2F90" w14:textId="3991FA7E" w:rsidR="0071442C" w:rsidRPr="0071442C" w:rsidRDefault="0071442C" w:rsidP="0071442C">
      <w:pPr>
        <w:spacing w:after="0"/>
      </w:pPr>
      <w:r w:rsidRPr="009A4AE6">
        <w:t xml:space="preserve">Se busca generar espacios para la movilidad peatonal segura, basado a la Ley 9976 articulo 2 donde delega a los gobiernos locales a garantizar a una movilidad inclusiva, de forma integral en todos los entornos físicos, atendiendo el principio de </w:t>
      </w:r>
      <w:r w:rsidR="009D13C5" w:rsidRPr="009A4AE6">
        <w:t>igualdad y</w:t>
      </w:r>
      <w:r w:rsidRPr="009A4AE6">
        <w:t xml:space="preserve"> </w:t>
      </w:r>
      <w:r w:rsidRPr="0071442C">
        <w:t>propiciar las mejoras en las condiciones de vida para los y las habitantes del cantón de Pococí.</w:t>
      </w:r>
    </w:p>
    <w:p w14:paraId="331D2DE5" w14:textId="3DCCCBF7" w:rsidR="00B63642" w:rsidRPr="009A4AE6" w:rsidRDefault="00B63642" w:rsidP="00696B3B">
      <w:pPr>
        <w:pStyle w:val="Tablas"/>
      </w:pPr>
      <w:bookmarkStart w:id="334" w:name="_Toc153863549"/>
      <w:r w:rsidRPr="009A4AE6">
        <w:t>Tabla 4</w:t>
      </w:r>
      <w:r w:rsidR="009A4AE6">
        <w:t>7</w:t>
      </w:r>
      <w:r w:rsidRPr="009A4AE6">
        <w:t>. Seguridad Vial en caminos con mayor TPD y IVTS</w:t>
      </w:r>
      <w:bookmarkEnd w:id="334"/>
    </w:p>
    <w:p w14:paraId="6DAD5074" w14:textId="390A1250" w:rsidR="00B63642" w:rsidRPr="009A4AE6" w:rsidRDefault="00B63642" w:rsidP="00B63642">
      <w:pPr>
        <w:spacing w:before="0" w:after="0"/>
        <w:ind w:firstLine="0"/>
        <w:jc w:val="center"/>
        <w:rPr>
          <w:rFonts w:cs="Arial"/>
          <w:b/>
        </w:rPr>
      </w:pPr>
      <w:r w:rsidRPr="009A4AE6">
        <w:rPr>
          <w:noProof/>
        </w:rPr>
        <w:drawing>
          <wp:inline distT="0" distB="0" distL="0" distR="0" wp14:anchorId="2DF307A7" wp14:editId="3177E1A2">
            <wp:extent cx="5702300" cy="1583055"/>
            <wp:effectExtent l="0" t="0" r="0" b="0"/>
            <wp:docPr id="33918745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02300" cy="1583055"/>
                    </a:xfrm>
                    <a:prstGeom prst="rect">
                      <a:avLst/>
                    </a:prstGeom>
                    <a:noFill/>
                    <a:ln>
                      <a:noFill/>
                    </a:ln>
                  </pic:spPr>
                </pic:pic>
              </a:graphicData>
            </a:graphic>
          </wp:inline>
        </w:drawing>
      </w:r>
    </w:p>
    <w:p w14:paraId="66D046E6" w14:textId="5A9E173B" w:rsidR="00B63642" w:rsidRPr="009A4AE6" w:rsidRDefault="00B63642" w:rsidP="00B63642">
      <w:pPr>
        <w:ind w:firstLine="0"/>
        <w:rPr>
          <w:rFonts w:eastAsia="Times New Roman" w:cs="Arial"/>
          <w:sz w:val="20"/>
          <w:szCs w:val="20"/>
        </w:rPr>
      </w:pPr>
      <w:r w:rsidRPr="009A4AE6">
        <w:rPr>
          <w:rFonts w:eastAsia="Times New Roman" w:cs="Arial"/>
          <w:b/>
          <w:i/>
          <w:sz w:val="20"/>
          <w:szCs w:val="20"/>
        </w:rPr>
        <w:t>Fuente</w:t>
      </w:r>
      <w:r w:rsidRPr="009A4AE6">
        <w:rPr>
          <w:rFonts w:eastAsia="Times New Roman" w:cs="Arial"/>
          <w:sz w:val="20"/>
          <w:szCs w:val="20"/>
        </w:rPr>
        <w:t>: Departamento Obra Pública Municipal de Pococí, 2023</w:t>
      </w:r>
    </w:p>
    <w:p w14:paraId="12768EFD" w14:textId="77777777" w:rsidR="00FF690E" w:rsidRPr="009A4AE6" w:rsidRDefault="00FF690E" w:rsidP="00FF690E">
      <w:pPr>
        <w:pStyle w:val="Ttulo2"/>
        <w:numPr>
          <w:ilvl w:val="1"/>
          <w:numId w:val="15"/>
        </w:numPr>
        <w:rPr>
          <w:rFonts w:ascii="Century Gothic" w:eastAsia="Times New Roman" w:hAnsi="Century Gothic"/>
          <w:sz w:val="22"/>
          <w:szCs w:val="22"/>
        </w:rPr>
      </w:pPr>
      <w:bookmarkStart w:id="335" w:name="_Toc153864254"/>
      <w:bookmarkStart w:id="336" w:name="_Toc175998081"/>
      <w:r w:rsidRPr="009A4AE6">
        <w:rPr>
          <w:rFonts w:ascii="Century Gothic" w:eastAsia="Times New Roman" w:hAnsi="Century Gothic"/>
          <w:sz w:val="22"/>
          <w:szCs w:val="22"/>
        </w:rPr>
        <w:t>Propuestas de Intervención de la red vial.</w:t>
      </w:r>
      <w:bookmarkEnd w:id="335"/>
      <w:bookmarkEnd w:id="336"/>
    </w:p>
    <w:p w14:paraId="6958455E" w14:textId="30438C7D" w:rsidR="00FF690E" w:rsidRPr="009A4AE6" w:rsidRDefault="00FF690E" w:rsidP="00FF690E">
      <w:pPr>
        <w:pStyle w:val="Prrafodelista"/>
        <w:ind w:left="0"/>
        <w:jc w:val="both"/>
        <w:rPr>
          <w:rFonts w:eastAsia="Times New Roman" w:cs="Arial"/>
        </w:rPr>
      </w:pPr>
      <w:r w:rsidRPr="009A4AE6">
        <w:rPr>
          <w:rFonts w:eastAsia="Times New Roman" w:cs="Arial"/>
        </w:rPr>
        <w:t xml:space="preserve">     Las propuestas de intervención son las acciones de trabajo que se propone </w:t>
      </w:r>
      <w:r w:rsidR="008D5248" w:rsidRPr="009A4AE6">
        <w:rPr>
          <w:rFonts w:eastAsia="Times New Roman" w:cs="Arial"/>
        </w:rPr>
        <w:t xml:space="preserve">el Departamento de </w:t>
      </w:r>
      <w:r w:rsidRPr="009A4AE6">
        <w:rPr>
          <w:rFonts w:eastAsia="Times New Roman" w:cs="Arial"/>
        </w:rPr>
        <w:t>Obra Pública Municipal, a desarrollar en los próximos cinco años, considerando las políticas planteadas para el desarrollo de este P</w:t>
      </w:r>
      <w:r w:rsidR="009D13C5" w:rsidRPr="009A4AE6">
        <w:rPr>
          <w:rFonts w:eastAsia="Times New Roman" w:cs="Arial"/>
        </w:rPr>
        <w:t>Q</w:t>
      </w:r>
      <w:r w:rsidRPr="009A4AE6">
        <w:rPr>
          <w:rFonts w:eastAsia="Times New Roman" w:cs="Arial"/>
        </w:rPr>
        <w:t>CDSV</w:t>
      </w:r>
      <w:r w:rsidRPr="009A4AE6">
        <w:rPr>
          <w:rFonts w:eastAsia="Times New Roman" w:cs="Arial"/>
          <w:b/>
        </w:rPr>
        <w:t xml:space="preserve">, </w:t>
      </w:r>
      <w:r w:rsidRPr="009A4AE6">
        <w:rPr>
          <w:rFonts w:eastAsia="Times New Roman" w:cs="Arial"/>
        </w:rPr>
        <w:t>son cuatro de intervención en diferentes componentes y uno de seguridad vial, para dar opción a realizar una inversión adecuada y optima de recursos asignados para la gestión vial.</w:t>
      </w:r>
    </w:p>
    <w:p w14:paraId="05420527" w14:textId="7A950A10" w:rsidR="00581648" w:rsidRPr="009A4AE6" w:rsidRDefault="00FF690E" w:rsidP="00581648">
      <w:pPr>
        <w:pStyle w:val="Prrafodelista"/>
        <w:ind w:left="0"/>
        <w:jc w:val="both"/>
        <w:rPr>
          <w:rFonts w:eastAsia="Times New Roman" w:cs="Arial"/>
        </w:rPr>
      </w:pPr>
      <w:r w:rsidRPr="009A4AE6">
        <w:rPr>
          <w:rFonts w:eastAsia="Times New Roman" w:cs="Arial"/>
        </w:rPr>
        <w:t>La intervención planteada es una combinación de los escenarios propuestos, abarcando los cinco años de duración de este plan.</w:t>
      </w:r>
    </w:p>
    <w:p w14:paraId="1560FB0E" w14:textId="0F22E570" w:rsidR="00581648" w:rsidRPr="009A4AE6" w:rsidRDefault="00581648" w:rsidP="00696B3B">
      <w:pPr>
        <w:pStyle w:val="Tablas"/>
      </w:pPr>
      <w:bookmarkStart w:id="337" w:name="_Toc153863550"/>
      <w:r w:rsidRPr="009A4AE6">
        <w:t xml:space="preserve">Tabla </w:t>
      </w:r>
      <w:r w:rsidR="003A6CD5" w:rsidRPr="009A4AE6">
        <w:t>4</w:t>
      </w:r>
      <w:r w:rsidR="009A4AE6">
        <w:t>8</w:t>
      </w:r>
      <w:r w:rsidR="009D13C5" w:rsidRPr="009A4AE6">
        <w:t xml:space="preserve">. </w:t>
      </w:r>
      <w:r w:rsidRPr="009A4AE6">
        <w:t xml:space="preserve"> Propuesta 1</w:t>
      </w:r>
      <w:bookmarkEnd w:id="337"/>
    </w:p>
    <w:tbl>
      <w:tblPr>
        <w:tblW w:w="10152" w:type="dxa"/>
        <w:tblInd w:w="-572" w:type="dxa"/>
        <w:tblCellMar>
          <w:left w:w="70" w:type="dxa"/>
          <w:right w:w="70" w:type="dxa"/>
        </w:tblCellMar>
        <w:tblLook w:val="04A0" w:firstRow="1" w:lastRow="0" w:firstColumn="1" w:lastColumn="0" w:noHBand="0" w:noVBand="1"/>
      </w:tblPr>
      <w:tblGrid>
        <w:gridCol w:w="1472"/>
        <w:gridCol w:w="1700"/>
        <w:gridCol w:w="489"/>
        <w:gridCol w:w="1367"/>
        <w:gridCol w:w="1708"/>
        <w:gridCol w:w="1708"/>
        <w:gridCol w:w="1708"/>
      </w:tblGrid>
      <w:tr w:rsidR="00B571E4" w:rsidRPr="00B571E4" w14:paraId="0DE014CC" w14:textId="77777777" w:rsidTr="00B571E4">
        <w:trPr>
          <w:trHeight w:val="333"/>
        </w:trPr>
        <w:tc>
          <w:tcPr>
            <w:tcW w:w="10152" w:type="dxa"/>
            <w:gridSpan w:val="7"/>
            <w:tcBorders>
              <w:top w:val="single" w:sz="4" w:space="0" w:color="auto"/>
              <w:left w:val="single" w:sz="4" w:space="0" w:color="auto"/>
              <w:bottom w:val="single" w:sz="4" w:space="0" w:color="auto"/>
              <w:right w:val="single" w:sz="4" w:space="0" w:color="auto"/>
            </w:tcBorders>
            <w:shd w:val="clear" w:color="000000" w:fill="BFBFBF"/>
            <w:vAlign w:val="bottom"/>
            <w:hideMark/>
          </w:tcPr>
          <w:p w14:paraId="7EBF59AC" w14:textId="77777777" w:rsidR="00B571E4" w:rsidRPr="00B571E4" w:rsidRDefault="00B571E4" w:rsidP="00B571E4">
            <w:pPr>
              <w:spacing w:before="0" w:after="0" w:line="240" w:lineRule="auto"/>
              <w:ind w:firstLine="0"/>
              <w:jc w:val="center"/>
              <w:rPr>
                <w:rFonts w:eastAsia="Times New Roman" w:cs="Times New Roman"/>
                <w:b/>
                <w:bCs/>
                <w:color w:val="000000"/>
                <w:sz w:val="20"/>
                <w:szCs w:val="20"/>
              </w:rPr>
            </w:pPr>
            <w:r w:rsidRPr="00B571E4">
              <w:rPr>
                <w:rFonts w:eastAsia="Times New Roman" w:cs="Times New Roman"/>
                <w:b/>
                <w:bCs/>
                <w:color w:val="000000"/>
                <w:sz w:val="20"/>
                <w:szCs w:val="20"/>
              </w:rPr>
              <w:t xml:space="preserve">Tabla de Resumen de los Escenarios </w:t>
            </w:r>
          </w:p>
        </w:tc>
      </w:tr>
      <w:tr w:rsidR="00B571E4" w:rsidRPr="00B571E4" w14:paraId="26400BFE" w14:textId="77777777" w:rsidTr="00B571E4">
        <w:trPr>
          <w:trHeight w:val="333"/>
        </w:trPr>
        <w:tc>
          <w:tcPr>
            <w:tcW w:w="10152" w:type="dxa"/>
            <w:gridSpan w:val="7"/>
            <w:tcBorders>
              <w:top w:val="single" w:sz="4" w:space="0" w:color="auto"/>
              <w:left w:val="single" w:sz="4" w:space="0" w:color="auto"/>
              <w:bottom w:val="single" w:sz="4" w:space="0" w:color="auto"/>
              <w:right w:val="single" w:sz="4" w:space="0" w:color="auto"/>
            </w:tcBorders>
            <w:shd w:val="clear" w:color="000000" w:fill="BFBFBF"/>
            <w:vAlign w:val="bottom"/>
            <w:hideMark/>
          </w:tcPr>
          <w:p w14:paraId="688A8C95" w14:textId="77777777" w:rsidR="00B571E4" w:rsidRPr="00B571E4" w:rsidRDefault="00B571E4" w:rsidP="00B571E4">
            <w:pPr>
              <w:spacing w:before="0" w:after="0" w:line="240" w:lineRule="auto"/>
              <w:ind w:firstLine="0"/>
              <w:jc w:val="center"/>
              <w:rPr>
                <w:rFonts w:eastAsia="Times New Roman" w:cs="Times New Roman"/>
                <w:b/>
                <w:bCs/>
                <w:color w:val="000000"/>
                <w:sz w:val="20"/>
                <w:szCs w:val="20"/>
              </w:rPr>
            </w:pPr>
            <w:r w:rsidRPr="00B571E4">
              <w:rPr>
                <w:rFonts w:eastAsia="Times New Roman" w:cs="Times New Roman"/>
                <w:b/>
                <w:bCs/>
                <w:color w:val="000000"/>
                <w:sz w:val="20"/>
                <w:szCs w:val="20"/>
              </w:rPr>
              <w:t>Costos</w:t>
            </w:r>
          </w:p>
        </w:tc>
      </w:tr>
      <w:tr w:rsidR="00B571E4" w:rsidRPr="00B571E4" w14:paraId="536FF1EC" w14:textId="77777777" w:rsidTr="00B571E4">
        <w:trPr>
          <w:trHeight w:val="333"/>
        </w:trPr>
        <w:tc>
          <w:tcPr>
            <w:tcW w:w="1449" w:type="dxa"/>
            <w:tcBorders>
              <w:top w:val="nil"/>
              <w:left w:val="single" w:sz="4" w:space="0" w:color="auto"/>
              <w:bottom w:val="single" w:sz="4" w:space="0" w:color="auto"/>
              <w:right w:val="single" w:sz="4" w:space="0" w:color="auto"/>
            </w:tcBorders>
            <w:shd w:val="clear" w:color="auto" w:fill="auto"/>
            <w:noWrap/>
            <w:vAlign w:val="center"/>
            <w:hideMark/>
          </w:tcPr>
          <w:p w14:paraId="0218DD47" w14:textId="77777777" w:rsidR="00B571E4" w:rsidRPr="00B571E4" w:rsidRDefault="00B571E4" w:rsidP="00B571E4">
            <w:pPr>
              <w:spacing w:before="0" w:after="0" w:line="240" w:lineRule="auto"/>
              <w:ind w:firstLine="0"/>
              <w:jc w:val="center"/>
              <w:rPr>
                <w:rFonts w:eastAsia="Times New Roman" w:cs="Times New Roman"/>
                <w:b/>
                <w:bCs/>
                <w:color w:val="000000"/>
                <w:sz w:val="20"/>
                <w:szCs w:val="20"/>
              </w:rPr>
            </w:pPr>
            <w:r w:rsidRPr="00B571E4">
              <w:rPr>
                <w:rFonts w:eastAsia="Times New Roman" w:cs="Times New Roman"/>
                <w:b/>
                <w:bCs/>
                <w:color w:val="000000"/>
                <w:sz w:val="20"/>
                <w:szCs w:val="20"/>
              </w:rPr>
              <w:t>Escenarios</w:t>
            </w:r>
          </w:p>
        </w:tc>
        <w:tc>
          <w:tcPr>
            <w:tcW w:w="2155" w:type="dxa"/>
            <w:gridSpan w:val="2"/>
            <w:tcBorders>
              <w:top w:val="nil"/>
              <w:left w:val="nil"/>
              <w:bottom w:val="single" w:sz="4" w:space="0" w:color="auto"/>
              <w:right w:val="single" w:sz="4" w:space="0" w:color="auto"/>
            </w:tcBorders>
            <w:shd w:val="clear" w:color="auto" w:fill="auto"/>
            <w:noWrap/>
            <w:vAlign w:val="center"/>
            <w:hideMark/>
          </w:tcPr>
          <w:p w14:paraId="0EEDA3A5" w14:textId="77777777" w:rsidR="00B571E4" w:rsidRPr="00B571E4" w:rsidRDefault="00B571E4" w:rsidP="00B571E4">
            <w:pPr>
              <w:spacing w:before="0" w:after="0" w:line="240" w:lineRule="auto"/>
              <w:ind w:firstLine="0"/>
              <w:jc w:val="center"/>
              <w:rPr>
                <w:rFonts w:eastAsia="Times New Roman" w:cs="Times New Roman"/>
                <w:b/>
                <w:bCs/>
                <w:color w:val="000000"/>
                <w:sz w:val="20"/>
                <w:szCs w:val="20"/>
              </w:rPr>
            </w:pPr>
            <w:r w:rsidRPr="00B571E4">
              <w:rPr>
                <w:rFonts w:eastAsia="Times New Roman" w:cs="Times New Roman"/>
                <w:b/>
                <w:bCs/>
                <w:color w:val="000000"/>
                <w:sz w:val="20"/>
                <w:szCs w:val="20"/>
              </w:rPr>
              <w:t>Año 1</w:t>
            </w:r>
          </w:p>
        </w:tc>
        <w:tc>
          <w:tcPr>
            <w:tcW w:w="1346" w:type="dxa"/>
            <w:tcBorders>
              <w:top w:val="nil"/>
              <w:left w:val="nil"/>
              <w:bottom w:val="single" w:sz="4" w:space="0" w:color="auto"/>
              <w:right w:val="single" w:sz="4" w:space="0" w:color="auto"/>
            </w:tcBorders>
            <w:shd w:val="clear" w:color="auto" w:fill="auto"/>
            <w:noWrap/>
            <w:vAlign w:val="center"/>
            <w:hideMark/>
          </w:tcPr>
          <w:p w14:paraId="4DABA2EC" w14:textId="77777777" w:rsidR="00B571E4" w:rsidRPr="00B571E4" w:rsidRDefault="00B571E4" w:rsidP="00B571E4">
            <w:pPr>
              <w:spacing w:before="0" w:after="0" w:line="240" w:lineRule="auto"/>
              <w:ind w:firstLine="0"/>
              <w:jc w:val="center"/>
              <w:rPr>
                <w:rFonts w:eastAsia="Times New Roman" w:cs="Times New Roman"/>
                <w:b/>
                <w:bCs/>
                <w:color w:val="000000"/>
                <w:sz w:val="20"/>
                <w:szCs w:val="20"/>
              </w:rPr>
            </w:pPr>
            <w:r w:rsidRPr="00B571E4">
              <w:rPr>
                <w:rFonts w:eastAsia="Times New Roman" w:cs="Times New Roman"/>
                <w:b/>
                <w:bCs/>
                <w:color w:val="000000"/>
                <w:sz w:val="20"/>
                <w:szCs w:val="20"/>
              </w:rPr>
              <w:t>Año 2</w:t>
            </w:r>
          </w:p>
        </w:tc>
        <w:tc>
          <w:tcPr>
            <w:tcW w:w="0" w:type="auto"/>
            <w:tcBorders>
              <w:top w:val="nil"/>
              <w:left w:val="nil"/>
              <w:bottom w:val="single" w:sz="4" w:space="0" w:color="auto"/>
              <w:right w:val="single" w:sz="4" w:space="0" w:color="auto"/>
            </w:tcBorders>
            <w:shd w:val="clear" w:color="auto" w:fill="auto"/>
            <w:noWrap/>
            <w:vAlign w:val="center"/>
            <w:hideMark/>
          </w:tcPr>
          <w:p w14:paraId="4C960822" w14:textId="77777777" w:rsidR="00B571E4" w:rsidRPr="00B571E4" w:rsidRDefault="00B571E4" w:rsidP="00B571E4">
            <w:pPr>
              <w:spacing w:before="0" w:after="0" w:line="240" w:lineRule="auto"/>
              <w:ind w:firstLine="0"/>
              <w:jc w:val="center"/>
              <w:rPr>
                <w:rFonts w:eastAsia="Times New Roman" w:cs="Times New Roman"/>
                <w:b/>
                <w:bCs/>
                <w:color w:val="000000"/>
                <w:sz w:val="20"/>
                <w:szCs w:val="20"/>
              </w:rPr>
            </w:pPr>
            <w:r w:rsidRPr="00B571E4">
              <w:rPr>
                <w:rFonts w:eastAsia="Times New Roman" w:cs="Times New Roman"/>
                <w:b/>
                <w:bCs/>
                <w:color w:val="000000"/>
                <w:sz w:val="20"/>
                <w:szCs w:val="20"/>
              </w:rPr>
              <w:t>Año 3</w:t>
            </w:r>
          </w:p>
        </w:tc>
        <w:tc>
          <w:tcPr>
            <w:tcW w:w="0" w:type="auto"/>
            <w:tcBorders>
              <w:top w:val="nil"/>
              <w:left w:val="nil"/>
              <w:bottom w:val="single" w:sz="4" w:space="0" w:color="auto"/>
              <w:right w:val="single" w:sz="4" w:space="0" w:color="auto"/>
            </w:tcBorders>
            <w:shd w:val="clear" w:color="auto" w:fill="auto"/>
            <w:noWrap/>
            <w:vAlign w:val="center"/>
            <w:hideMark/>
          </w:tcPr>
          <w:p w14:paraId="32C2D65F" w14:textId="77777777" w:rsidR="00B571E4" w:rsidRPr="00B571E4" w:rsidRDefault="00B571E4" w:rsidP="00B571E4">
            <w:pPr>
              <w:spacing w:before="0" w:after="0" w:line="240" w:lineRule="auto"/>
              <w:ind w:firstLine="0"/>
              <w:jc w:val="center"/>
              <w:rPr>
                <w:rFonts w:eastAsia="Times New Roman" w:cs="Times New Roman"/>
                <w:b/>
                <w:bCs/>
                <w:color w:val="000000"/>
                <w:sz w:val="20"/>
                <w:szCs w:val="20"/>
              </w:rPr>
            </w:pPr>
            <w:r w:rsidRPr="00B571E4">
              <w:rPr>
                <w:rFonts w:eastAsia="Times New Roman" w:cs="Times New Roman"/>
                <w:b/>
                <w:bCs/>
                <w:color w:val="000000"/>
                <w:sz w:val="20"/>
                <w:szCs w:val="20"/>
              </w:rPr>
              <w:t>Año 4</w:t>
            </w:r>
          </w:p>
        </w:tc>
        <w:tc>
          <w:tcPr>
            <w:tcW w:w="0" w:type="auto"/>
            <w:tcBorders>
              <w:top w:val="nil"/>
              <w:left w:val="nil"/>
              <w:bottom w:val="single" w:sz="4" w:space="0" w:color="auto"/>
              <w:right w:val="single" w:sz="4" w:space="0" w:color="auto"/>
            </w:tcBorders>
            <w:shd w:val="clear" w:color="auto" w:fill="auto"/>
            <w:noWrap/>
            <w:vAlign w:val="center"/>
            <w:hideMark/>
          </w:tcPr>
          <w:p w14:paraId="77A6C211" w14:textId="77777777" w:rsidR="00B571E4" w:rsidRPr="00B571E4" w:rsidRDefault="00B571E4" w:rsidP="00B571E4">
            <w:pPr>
              <w:spacing w:before="0" w:after="0" w:line="240" w:lineRule="auto"/>
              <w:ind w:firstLine="0"/>
              <w:jc w:val="center"/>
              <w:rPr>
                <w:rFonts w:eastAsia="Times New Roman" w:cs="Times New Roman"/>
                <w:b/>
                <w:bCs/>
                <w:color w:val="000000"/>
                <w:sz w:val="20"/>
                <w:szCs w:val="20"/>
              </w:rPr>
            </w:pPr>
            <w:r w:rsidRPr="00B571E4">
              <w:rPr>
                <w:rFonts w:eastAsia="Times New Roman" w:cs="Times New Roman"/>
                <w:b/>
                <w:bCs/>
                <w:color w:val="000000"/>
                <w:sz w:val="20"/>
                <w:szCs w:val="20"/>
              </w:rPr>
              <w:t xml:space="preserve">Año 5 </w:t>
            </w:r>
          </w:p>
        </w:tc>
      </w:tr>
      <w:tr w:rsidR="00B571E4" w:rsidRPr="00B571E4" w14:paraId="680ABAAA" w14:textId="77777777" w:rsidTr="00B571E4">
        <w:trPr>
          <w:trHeight w:val="366"/>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14:paraId="08A0CC5F" w14:textId="77777777" w:rsidR="00B571E4" w:rsidRPr="00B571E4" w:rsidRDefault="00B571E4" w:rsidP="00B571E4">
            <w:pPr>
              <w:spacing w:before="0" w:after="0" w:line="240" w:lineRule="auto"/>
              <w:ind w:firstLine="0"/>
              <w:jc w:val="left"/>
              <w:rPr>
                <w:rFonts w:eastAsia="Times New Roman" w:cs="Times New Roman"/>
                <w:color w:val="000000"/>
                <w:sz w:val="20"/>
                <w:szCs w:val="20"/>
              </w:rPr>
            </w:pPr>
            <w:r w:rsidRPr="00B571E4">
              <w:rPr>
                <w:rFonts w:eastAsia="Times New Roman" w:cs="Times New Roman"/>
                <w:color w:val="000000"/>
                <w:sz w:val="20"/>
                <w:szCs w:val="20"/>
              </w:rPr>
              <w:t>Escenario 1</w:t>
            </w:r>
          </w:p>
        </w:tc>
        <w:tc>
          <w:tcPr>
            <w:tcW w:w="1674" w:type="dxa"/>
            <w:tcBorders>
              <w:top w:val="nil"/>
              <w:left w:val="nil"/>
              <w:bottom w:val="single" w:sz="4" w:space="0" w:color="auto"/>
              <w:right w:val="single" w:sz="4" w:space="0" w:color="auto"/>
            </w:tcBorders>
            <w:shd w:val="clear" w:color="auto" w:fill="auto"/>
            <w:noWrap/>
            <w:vAlign w:val="bottom"/>
            <w:hideMark/>
          </w:tcPr>
          <w:p w14:paraId="1BCCFFA0" w14:textId="77777777" w:rsidR="00B571E4" w:rsidRPr="00B571E4" w:rsidRDefault="00B571E4" w:rsidP="00B571E4">
            <w:pPr>
              <w:spacing w:before="0" w:after="0" w:line="240" w:lineRule="auto"/>
              <w:ind w:firstLine="0"/>
              <w:jc w:val="left"/>
              <w:rPr>
                <w:rFonts w:eastAsia="Times New Roman" w:cs="Times New Roman"/>
                <w:color w:val="000000"/>
                <w:sz w:val="18"/>
                <w:szCs w:val="18"/>
              </w:rPr>
            </w:pPr>
            <w:r w:rsidRPr="00B571E4">
              <w:rPr>
                <w:rFonts w:ascii="Arial" w:eastAsia="Times New Roman" w:hAnsi="Arial" w:cs="Arial"/>
                <w:color w:val="000000"/>
                <w:sz w:val="18"/>
                <w:szCs w:val="18"/>
              </w:rPr>
              <w:t>₡</w:t>
            </w:r>
            <w:r w:rsidRPr="00B571E4">
              <w:rPr>
                <w:rFonts w:eastAsia="Times New Roman" w:cs="Times New Roman"/>
                <w:color w:val="000000"/>
                <w:sz w:val="18"/>
                <w:szCs w:val="18"/>
              </w:rPr>
              <w:t>716 100 381,30</w:t>
            </w:r>
          </w:p>
        </w:tc>
        <w:tc>
          <w:tcPr>
            <w:tcW w:w="1827" w:type="dxa"/>
            <w:gridSpan w:val="2"/>
            <w:tcBorders>
              <w:top w:val="nil"/>
              <w:left w:val="nil"/>
              <w:bottom w:val="single" w:sz="4" w:space="0" w:color="auto"/>
              <w:right w:val="single" w:sz="4" w:space="0" w:color="auto"/>
            </w:tcBorders>
            <w:shd w:val="clear" w:color="auto" w:fill="auto"/>
            <w:noWrap/>
            <w:vAlign w:val="bottom"/>
            <w:hideMark/>
          </w:tcPr>
          <w:p w14:paraId="22776FEC" w14:textId="77777777" w:rsidR="00B571E4" w:rsidRPr="00B571E4" w:rsidRDefault="00B571E4" w:rsidP="00B571E4">
            <w:pPr>
              <w:spacing w:before="0" w:after="0" w:line="240" w:lineRule="auto"/>
              <w:ind w:firstLine="0"/>
              <w:jc w:val="left"/>
              <w:rPr>
                <w:rFonts w:eastAsia="Times New Roman" w:cs="Times New Roman"/>
                <w:color w:val="000000"/>
                <w:sz w:val="18"/>
                <w:szCs w:val="18"/>
              </w:rPr>
            </w:pPr>
            <w:r w:rsidRPr="00B571E4">
              <w:rPr>
                <w:rFonts w:ascii="Arial" w:eastAsia="Times New Roman" w:hAnsi="Arial" w:cs="Arial"/>
                <w:color w:val="000000"/>
                <w:sz w:val="18"/>
                <w:szCs w:val="18"/>
              </w:rPr>
              <w:t>₡</w:t>
            </w:r>
            <w:r w:rsidRPr="00B571E4">
              <w:rPr>
                <w:rFonts w:eastAsia="Times New Roman" w:cs="Times New Roman"/>
                <w:color w:val="000000"/>
                <w:sz w:val="18"/>
                <w:szCs w:val="18"/>
              </w:rPr>
              <w:t>906 082 909,98</w:t>
            </w:r>
          </w:p>
        </w:tc>
        <w:tc>
          <w:tcPr>
            <w:tcW w:w="0" w:type="auto"/>
            <w:tcBorders>
              <w:top w:val="nil"/>
              <w:left w:val="nil"/>
              <w:bottom w:val="single" w:sz="4" w:space="0" w:color="auto"/>
              <w:right w:val="single" w:sz="4" w:space="0" w:color="auto"/>
            </w:tcBorders>
            <w:shd w:val="clear" w:color="auto" w:fill="auto"/>
            <w:noWrap/>
            <w:vAlign w:val="bottom"/>
            <w:hideMark/>
          </w:tcPr>
          <w:p w14:paraId="5B0D7F8F" w14:textId="77777777" w:rsidR="00B571E4" w:rsidRPr="00B571E4" w:rsidRDefault="00B571E4" w:rsidP="00B571E4">
            <w:pPr>
              <w:spacing w:before="0" w:after="0" w:line="240" w:lineRule="auto"/>
              <w:ind w:firstLine="0"/>
              <w:jc w:val="left"/>
              <w:rPr>
                <w:rFonts w:eastAsia="Times New Roman" w:cs="Times New Roman"/>
                <w:color w:val="000000"/>
                <w:sz w:val="18"/>
                <w:szCs w:val="18"/>
              </w:rPr>
            </w:pPr>
            <w:r w:rsidRPr="00B571E4">
              <w:rPr>
                <w:rFonts w:ascii="Arial" w:eastAsia="Times New Roman" w:hAnsi="Arial" w:cs="Arial"/>
                <w:color w:val="000000"/>
                <w:sz w:val="18"/>
                <w:szCs w:val="18"/>
              </w:rPr>
              <w:t>₡</w:t>
            </w:r>
            <w:r w:rsidRPr="00B571E4">
              <w:rPr>
                <w:rFonts w:eastAsia="Times New Roman" w:cs="Times New Roman"/>
                <w:color w:val="000000"/>
                <w:sz w:val="18"/>
                <w:szCs w:val="18"/>
              </w:rPr>
              <w:t>1 057 427 709,31</w:t>
            </w:r>
          </w:p>
        </w:tc>
        <w:tc>
          <w:tcPr>
            <w:tcW w:w="0" w:type="auto"/>
            <w:tcBorders>
              <w:top w:val="nil"/>
              <w:left w:val="nil"/>
              <w:bottom w:val="single" w:sz="4" w:space="0" w:color="auto"/>
              <w:right w:val="single" w:sz="4" w:space="0" w:color="auto"/>
            </w:tcBorders>
            <w:shd w:val="clear" w:color="auto" w:fill="auto"/>
            <w:noWrap/>
            <w:vAlign w:val="bottom"/>
            <w:hideMark/>
          </w:tcPr>
          <w:p w14:paraId="2FE36E16" w14:textId="77777777" w:rsidR="00B571E4" w:rsidRPr="00B571E4" w:rsidRDefault="00B571E4" w:rsidP="00B571E4">
            <w:pPr>
              <w:spacing w:before="0" w:after="0" w:line="240" w:lineRule="auto"/>
              <w:ind w:firstLine="0"/>
              <w:jc w:val="left"/>
              <w:rPr>
                <w:rFonts w:eastAsia="Times New Roman" w:cs="Times New Roman"/>
                <w:color w:val="000000"/>
                <w:sz w:val="18"/>
                <w:szCs w:val="18"/>
              </w:rPr>
            </w:pPr>
            <w:r w:rsidRPr="00B571E4">
              <w:rPr>
                <w:rFonts w:ascii="Arial" w:eastAsia="Times New Roman" w:hAnsi="Arial" w:cs="Arial"/>
                <w:color w:val="000000"/>
                <w:sz w:val="18"/>
                <w:szCs w:val="18"/>
              </w:rPr>
              <w:t>₡</w:t>
            </w:r>
            <w:r w:rsidRPr="00B571E4">
              <w:rPr>
                <w:rFonts w:eastAsia="Times New Roman" w:cs="Times New Roman"/>
                <w:color w:val="000000"/>
                <w:sz w:val="18"/>
                <w:szCs w:val="18"/>
              </w:rPr>
              <w:t>1 157 000 014,04</w:t>
            </w:r>
          </w:p>
        </w:tc>
        <w:tc>
          <w:tcPr>
            <w:tcW w:w="0" w:type="auto"/>
            <w:tcBorders>
              <w:top w:val="nil"/>
              <w:left w:val="nil"/>
              <w:bottom w:val="single" w:sz="4" w:space="0" w:color="auto"/>
              <w:right w:val="single" w:sz="4" w:space="0" w:color="auto"/>
            </w:tcBorders>
            <w:shd w:val="clear" w:color="auto" w:fill="auto"/>
            <w:noWrap/>
            <w:vAlign w:val="bottom"/>
            <w:hideMark/>
          </w:tcPr>
          <w:p w14:paraId="4303135D" w14:textId="77777777" w:rsidR="00B571E4" w:rsidRPr="00B571E4" w:rsidRDefault="00B571E4" w:rsidP="00B571E4">
            <w:pPr>
              <w:spacing w:before="0" w:after="0" w:line="240" w:lineRule="auto"/>
              <w:ind w:firstLine="0"/>
              <w:jc w:val="left"/>
              <w:rPr>
                <w:rFonts w:eastAsia="Times New Roman" w:cs="Times New Roman"/>
                <w:color w:val="000000"/>
                <w:sz w:val="18"/>
                <w:szCs w:val="18"/>
              </w:rPr>
            </w:pPr>
            <w:r w:rsidRPr="00B571E4">
              <w:rPr>
                <w:rFonts w:ascii="Arial" w:eastAsia="Times New Roman" w:hAnsi="Arial" w:cs="Arial"/>
                <w:color w:val="000000"/>
                <w:sz w:val="18"/>
                <w:szCs w:val="18"/>
              </w:rPr>
              <w:t>₡</w:t>
            </w:r>
            <w:r w:rsidRPr="00B571E4">
              <w:rPr>
                <w:rFonts w:eastAsia="Times New Roman" w:cs="Times New Roman"/>
                <w:color w:val="000000"/>
                <w:sz w:val="18"/>
                <w:szCs w:val="18"/>
              </w:rPr>
              <w:t>1 286 003 604,03</w:t>
            </w:r>
          </w:p>
        </w:tc>
      </w:tr>
      <w:tr w:rsidR="00B571E4" w:rsidRPr="00B571E4" w14:paraId="70276598" w14:textId="77777777" w:rsidTr="00B571E4">
        <w:trPr>
          <w:trHeight w:val="366"/>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14:paraId="7EA7EA77" w14:textId="77777777" w:rsidR="00B571E4" w:rsidRPr="00B571E4" w:rsidRDefault="00B571E4" w:rsidP="00B571E4">
            <w:pPr>
              <w:spacing w:before="0" w:after="0" w:line="240" w:lineRule="auto"/>
              <w:ind w:firstLine="0"/>
              <w:jc w:val="left"/>
              <w:rPr>
                <w:rFonts w:eastAsia="Times New Roman" w:cs="Times New Roman"/>
                <w:color w:val="000000"/>
                <w:sz w:val="20"/>
                <w:szCs w:val="20"/>
              </w:rPr>
            </w:pPr>
            <w:r w:rsidRPr="00B571E4">
              <w:rPr>
                <w:rFonts w:eastAsia="Times New Roman" w:cs="Times New Roman"/>
                <w:color w:val="000000"/>
                <w:sz w:val="20"/>
                <w:szCs w:val="20"/>
              </w:rPr>
              <w:t>Escenario 2</w:t>
            </w:r>
          </w:p>
        </w:tc>
        <w:tc>
          <w:tcPr>
            <w:tcW w:w="1674" w:type="dxa"/>
            <w:tcBorders>
              <w:top w:val="nil"/>
              <w:left w:val="nil"/>
              <w:bottom w:val="single" w:sz="4" w:space="0" w:color="auto"/>
              <w:right w:val="single" w:sz="4" w:space="0" w:color="auto"/>
            </w:tcBorders>
            <w:shd w:val="clear" w:color="auto" w:fill="auto"/>
            <w:noWrap/>
            <w:vAlign w:val="bottom"/>
            <w:hideMark/>
          </w:tcPr>
          <w:p w14:paraId="0ADAC7DA" w14:textId="77777777" w:rsidR="00B571E4" w:rsidRPr="00B571E4" w:rsidRDefault="00B571E4" w:rsidP="00B571E4">
            <w:pPr>
              <w:spacing w:before="0" w:after="0" w:line="240" w:lineRule="auto"/>
              <w:ind w:firstLine="0"/>
              <w:jc w:val="left"/>
              <w:rPr>
                <w:rFonts w:eastAsia="Times New Roman" w:cs="Times New Roman"/>
                <w:color w:val="000000"/>
                <w:sz w:val="18"/>
                <w:szCs w:val="18"/>
              </w:rPr>
            </w:pPr>
            <w:r w:rsidRPr="00B571E4">
              <w:rPr>
                <w:rFonts w:ascii="Arial" w:eastAsia="Times New Roman" w:hAnsi="Arial" w:cs="Arial"/>
                <w:color w:val="000000"/>
                <w:sz w:val="18"/>
                <w:szCs w:val="18"/>
              </w:rPr>
              <w:t>₡</w:t>
            </w:r>
            <w:r w:rsidRPr="00B571E4">
              <w:rPr>
                <w:rFonts w:eastAsia="Times New Roman" w:cs="Times New Roman"/>
                <w:color w:val="000000"/>
                <w:sz w:val="18"/>
                <w:szCs w:val="18"/>
              </w:rPr>
              <w:t>805 474 868,66</w:t>
            </w:r>
          </w:p>
        </w:tc>
        <w:tc>
          <w:tcPr>
            <w:tcW w:w="1827" w:type="dxa"/>
            <w:gridSpan w:val="2"/>
            <w:tcBorders>
              <w:top w:val="nil"/>
              <w:left w:val="nil"/>
              <w:bottom w:val="single" w:sz="4" w:space="0" w:color="auto"/>
              <w:right w:val="single" w:sz="4" w:space="0" w:color="auto"/>
            </w:tcBorders>
            <w:shd w:val="clear" w:color="auto" w:fill="auto"/>
            <w:noWrap/>
            <w:vAlign w:val="bottom"/>
            <w:hideMark/>
          </w:tcPr>
          <w:p w14:paraId="0631A9FA" w14:textId="77777777" w:rsidR="00B571E4" w:rsidRPr="00B571E4" w:rsidRDefault="00B571E4" w:rsidP="00B571E4">
            <w:pPr>
              <w:spacing w:before="0" w:after="0" w:line="240" w:lineRule="auto"/>
              <w:ind w:firstLine="0"/>
              <w:jc w:val="left"/>
              <w:rPr>
                <w:rFonts w:eastAsia="Times New Roman" w:cs="Times New Roman"/>
                <w:color w:val="000000"/>
                <w:sz w:val="18"/>
                <w:szCs w:val="18"/>
              </w:rPr>
            </w:pPr>
            <w:r w:rsidRPr="00B571E4">
              <w:rPr>
                <w:rFonts w:ascii="Arial" w:eastAsia="Times New Roman" w:hAnsi="Arial" w:cs="Arial"/>
                <w:color w:val="000000"/>
                <w:sz w:val="18"/>
                <w:szCs w:val="18"/>
              </w:rPr>
              <w:t>₡</w:t>
            </w:r>
            <w:r w:rsidRPr="00B571E4">
              <w:rPr>
                <w:rFonts w:eastAsia="Times New Roman" w:cs="Times New Roman"/>
                <w:color w:val="000000"/>
                <w:sz w:val="18"/>
                <w:szCs w:val="18"/>
              </w:rPr>
              <w:t>736 306 450,29</w:t>
            </w:r>
          </w:p>
        </w:tc>
        <w:tc>
          <w:tcPr>
            <w:tcW w:w="0" w:type="auto"/>
            <w:tcBorders>
              <w:top w:val="nil"/>
              <w:left w:val="nil"/>
              <w:bottom w:val="single" w:sz="4" w:space="0" w:color="auto"/>
              <w:right w:val="single" w:sz="4" w:space="0" w:color="auto"/>
            </w:tcBorders>
            <w:shd w:val="clear" w:color="auto" w:fill="auto"/>
            <w:noWrap/>
            <w:vAlign w:val="bottom"/>
            <w:hideMark/>
          </w:tcPr>
          <w:p w14:paraId="3A527CA4" w14:textId="77777777" w:rsidR="00B571E4" w:rsidRPr="00B571E4" w:rsidRDefault="00B571E4" w:rsidP="00B571E4">
            <w:pPr>
              <w:spacing w:before="0" w:after="0" w:line="240" w:lineRule="auto"/>
              <w:ind w:firstLine="0"/>
              <w:jc w:val="left"/>
              <w:rPr>
                <w:rFonts w:eastAsia="Times New Roman" w:cs="Times New Roman"/>
                <w:color w:val="000000"/>
                <w:sz w:val="18"/>
                <w:szCs w:val="18"/>
              </w:rPr>
            </w:pPr>
            <w:r w:rsidRPr="00B571E4">
              <w:rPr>
                <w:rFonts w:ascii="Arial" w:eastAsia="Times New Roman" w:hAnsi="Arial" w:cs="Arial"/>
                <w:color w:val="000000"/>
                <w:sz w:val="18"/>
                <w:szCs w:val="18"/>
              </w:rPr>
              <w:t>₡</w:t>
            </w:r>
            <w:r w:rsidRPr="00B571E4">
              <w:rPr>
                <w:rFonts w:eastAsia="Times New Roman" w:cs="Times New Roman"/>
                <w:color w:val="000000"/>
                <w:sz w:val="18"/>
                <w:szCs w:val="18"/>
              </w:rPr>
              <w:t>696 782 532,78</w:t>
            </w:r>
          </w:p>
        </w:tc>
        <w:tc>
          <w:tcPr>
            <w:tcW w:w="0" w:type="auto"/>
            <w:tcBorders>
              <w:top w:val="nil"/>
              <w:left w:val="nil"/>
              <w:bottom w:val="single" w:sz="4" w:space="0" w:color="auto"/>
              <w:right w:val="single" w:sz="4" w:space="0" w:color="auto"/>
            </w:tcBorders>
            <w:shd w:val="clear" w:color="auto" w:fill="auto"/>
            <w:noWrap/>
            <w:vAlign w:val="bottom"/>
            <w:hideMark/>
          </w:tcPr>
          <w:p w14:paraId="0984687D" w14:textId="77777777" w:rsidR="00B571E4" w:rsidRPr="00B571E4" w:rsidRDefault="00B571E4" w:rsidP="00B571E4">
            <w:pPr>
              <w:spacing w:before="0" w:after="0" w:line="240" w:lineRule="auto"/>
              <w:ind w:firstLine="0"/>
              <w:jc w:val="left"/>
              <w:rPr>
                <w:rFonts w:eastAsia="Times New Roman" w:cs="Times New Roman"/>
                <w:color w:val="000000"/>
                <w:sz w:val="18"/>
                <w:szCs w:val="18"/>
              </w:rPr>
            </w:pPr>
            <w:r w:rsidRPr="00B571E4">
              <w:rPr>
                <w:rFonts w:ascii="Arial" w:eastAsia="Times New Roman" w:hAnsi="Arial" w:cs="Arial"/>
                <w:color w:val="000000"/>
                <w:sz w:val="18"/>
                <w:szCs w:val="18"/>
              </w:rPr>
              <w:t>₡</w:t>
            </w:r>
            <w:r w:rsidRPr="00B571E4">
              <w:rPr>
                <w:rFonts w:eastAsia="Times New Roman" w:cs="Times New Roman"/>
                <w:color w:val="000000"/>
                <w:sz w:val="18"/>
                <w:szCs w:val="18"/>
              </w:rPr>
              <w:t>835 085 538,45</w:t>
            </w:r>
          </w:p>
        </w:tc>
        <w:tc>
          <w:tcPr>
            <w:tcW w:w="0" w:type="auto"/>
            <w:tcBorders>
              <w:top w:val="nil"/>
              <w:left w:val="nil"/>
              <w:bottom w:val="single" w:sz="4" w:space="0" w:color="auto"/>
              <w:right w:val="single" w:sz="4" w:space="0" w:color="auto"/>
            </w:tcBorders>
            <w:shd w:val="clear" w:color="auto" w:fill="auto"/>
            <w:noWrap/>
            <w:vAlign w:val="bottom"/>
            <w:hideMark/>
          </w:tcPr>
          <w:p w14:paraId="37A92CC5" w14:textId="77777777" w:rsidR="00B571E4" w:rsidRPr="00B571E4" w:rsidRDefault="00B571E4" w:rsidP="00B571E4">
            <w:pPr>
              <w:spacing w:before="0" w:after="0" w:line="240" w:lineRule="auto"/>
              <w:ind w:firstLine="0"/>
              <w:jc w:val="left"/>
              <w:rPr>
                <w:rFonts w:eastAsia="Times New Roman" w:cs="Times New Roman"/>
                <w:color w:val="000000"/>
                <w:sz w:val="18"/>
                <w:szCs w:val="18"/>
              </w:rPr>
            </w:pPr>
            <w:r w:rsidRPr="00B571E4">
              <w:rPr>
                <w:rFonts w:ascii="Arial" w:eastAsia="Times New Roman" w:hAnsi="Arial" w:cs="Arial"/>
                <w:color w:val="000000"/>
                <w:sz w:val="18"/>
                <w:szCs w:val="18"/>
              </w:rPr>
              <w:t>₡</w:t>
            </w:r>
            <w:r w:rsidRPr="00B571E4">
              <w:rPr>
                <w:rFonts w:eastAsia="Times New Roman" w:cs="Times New Roman"/>
                <w:color w:val="000000"/>
                <w:sz w:val="18"/>
                <w:szCs w:val="18"/>
              </w:rPr>
              <w:t>527 686 578,39</w:t>
            </w:r>
          </w:p>
        </w:tc>
      </w:tr>
      <w:tr w:rsidR="00B571E4" w:rsidRPr="00B571E4" w14:paraId="7F80284A" w14:textId="77777777" w:rsidTr="00B571E4">
        <w:trPr>
          <w:trHeight w:val="366"/>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14:paraId="327164DE" w14:textId="77777777" w:rsidR="00B571E4" w:rsidRPr="00B571E4" w:rsidRDefault="00B571E4" w:rsidP="00B571E4">
            <w:pPr>
              <w:spacing w:before="0" w:after="0" w:line="240" w:lineRule="auto"/>
              <w:ind w:firstLine="0"/>
              <w:jc w:val="left"/>
              <w:rPr>
                <w:rFonts w:eastAsia="Times New Roman" w:cs="Times New Roman"/>
                <w:color w:val="000000"/>
                <w:sz w:val="20"/>
                <w:szCs w:val="20"/>
              </w:rPr>
            </w:pPr>
            <w:r w:rsidRPr="00B571E4">
              <w:rPr>
                <w:rFonts w:eastAsia="Times New Roman" w:cs="Times New Roman"/>
                <w:color w:val="000000"/>
                <w:sz w:val="20"/>
                <w:szCs w:val="20"/>
              </w:rPr>
              <w:t>Escenario 3</w:t>
            </w:r>
          </w:p>
        </w:tc>
        <w:tc>
          <w:tcPr>
            <w:tcW w:w="1674" w:type="dxa"/>
            <w:tcBorders>
              <w:top w:val="nil"/>
              <w:left w:val="nil"/>
              <w:bottom w:val="single" w:sz="4" w:space="0" w:color="auto"/>
              <w:right w:val="single" w:sz="4" w:space="0" w:color="auto"/>
            </w:tcBorders>
            <w:shd w:val="clear" w:color="auto" w:fill="auto"/>
            <w:noWrap/>
            <w:vAlign w:val="bottom"/>
            <w:hideMark/>
          </w:tcPr>
          <w:p w14:paraId="43375ACF" w14:textId="77777777" w:rsidR="00B571E4" w:rsidRPr="00B571E4" w:rsidRDefault="00B571E4" w:rsidP="00B571E4">
            <w:pPr>
              <w:spacing w:before="0" w:after="0" w:line="240" w:lineRule="auto"/>
              <w:ind w:firstLine="0"/>
              <w:jc w:val="left"/>
              <w:rPr>
                <w:rFonts w:eastAsia="Times New Roman" w:cs="Times New Roman"/>
                <w:color w:val="000000"/>
                <w:sz w:val="18"/>
                <w:szCs w:val="18"/>
              </w:rPr>
            </w:pPr>
            <w:r w:rsidRPr="00B571E4">
              <w:rPr>
                <w:rFonts w:ascii="Arial" w:eastAsia="Times New Roman" w:hAnsi="Arial" w:cs="Arial"/>
                <w:color w:val="000000"/>
                <w:sz w:val="18"/>
                <w:szCs w:val="18"/>
              </w:rPr>
              <w:t>₡</w:t>
            </w:r>
            <w:r w:rsidRPr="00B571E4">
              <w:rPr>
                <w:rFonts w:eastAsia="Times New Roman" w:cs="Times New Roman"/>
                <w:color w:val="000000"/>
                <w:sz w:val="18"/>
                <w:szCs w:val="18"/>
              </w:rPr>
              <w:t>6 232 967,25</w:t>
            </w:r>
          </w:p>
        </w:tc>
        <w:tc>
          <w:tcPr>
            <w:tcW w:w="1827" w:type="dxa"/>
            <w:gridSpan w:val="2"/>
            <w:tcBorders>
              <w:top w:val="nil"/>
              <w:left w:val="nil"/>
              <w:bottom w:val="single" w:sz="4" w:space="0" w:color="auto"/>
              <w:right w:val="single" w:sz="4" w:space="0" w:color="auto"/>
            </w:tcBorders>
            <w:shd w:val="clear" w:color="auto" w:fill="auto"/>
            <w:noWrap/>
            <w:vAlign w:val="bottom"/>
            <w:hideMark/>
          </w:tcPr>
          <w:p w14:paraId="3DA39FF3" w14:textId="77777777" w:rsidR="00B571E4" w:rsidRPr="00B571E4" w:rsidRDefault="00B571E4" w:rsidP="00B571E4">
            <w:pPr>
              <w:spacing w:before="0" w:after="0" w:line="240" w:lineRule="auto"/>
              <w:ind w:firstLine="0"/>
              <w:jc w:val="left"/>
              <w:rPr>
                <w:rFonts w:eastAsia="Times New Roman" w:cs="Times New Roman"/>
                <w:color w:val="000000"/>
                <w:sz w:val="18"/>
                <w:szCs w:val="18"/>
              </w:rPr>
            </w:pPr>
            <w:r w:rsidRPr="00B571E4">
              <w:rPr>
                <w:rFonts w:ascii="Arial" w:eastAsia="Times New Roman" w:hAnsi="Arial" w:cs="Arial"/>
                <w:color w:val="000000"/>
                <w:sz w:val="18"/>
                <w:szCs w:val="18"/>
              </w:rPr>
              <w:t>₡</w:t>
            </w:r>
            <w:r w:rsidRPr="00B571E4">
              <w:rPr>
                <w:rFonts w:eastAsia="Times New Roman" w:cs="Times New Roman"/>
                <w:color w:val="000000"/>
                <w:sz w:val="18"/>
                <w:szCs w:val="18"/>
              </w:rPr>
              <w:t>6 232 967,25</w:t>
            </w:r>
          </w:p>
        </w:tc>
        <w:tc>
          <w:tcPr>
            <w:tcW w:w="0" w:type="auto"/>
            <w:tcBorders>
              <w:top w:val="nil"/>
              <w:left w:val="nil"/>
              <w:bottom w:val="single" w:sz="4" w:space="0" w:color="auto"/>
              <w:right w:val="single" w:sz="4" w:space="0" w:color="auto"/>
            </w:tcBorders>
            <w:shd w:val="clear" w:color="auto" w:fill="auto"/>
            <w:noWrap/>
            <w:vAlign w:val="bottom"/>
            <w:hideMark/>
          </w:tcPr>
          <w:p w14:paraId="493C0492" w14:textId="77777777" w:rsidR="00B571E4" w:rsidRPr="00B571E4" w:rsidRDefault="00B571E4" w:rsidP="00B571E4">
            <w:pPr>
              <w:spacing w:before="0" w:after="0" w:line="240" w:lineRule="auto"/>
              <w:ind w:firstLine="0"/>
              <w:jc w:val="left"/>
              <w:rPr>
                <w:rFonts w:eastAsia="Times New Roman" w:cs="Times New Roman"/>
                <w:color w:val="000000"/>
                <w:sz w:val="18"/>
                <w:szCs w:val="18"/>
              </w:rPr>
            </w:pPr>
            <w:r w:rsidRPr="00B571E4">
              <w:rPr>
                <w:rFonts w:ascii="Arial" w:eastAsia="Times New Roman" w:hAnsi="Arial" w:cs="Arial"/>
                <w:color w:val="000000"/>
                <w:sz w:val="18"/>
                <w:szCs w:val="18"/>
              </w:rPr>
              <w:t>₡</w:t>
            </w:r>
            <w:r w:rsidRPr="00B571E4">
              <w:rPr>
                <w:rFonts w:eastAsia="Times New Roman" w:cs="Times New Roman"/>
                <w:color w:val="000000"/>
                <w:sz w:val="18"/>
                <w:szCs w:val="18"/>
              </w:rPr>
              <w:t>6 232 967,25</w:t>
            </w:r>
          </w:p>
        </w:tc>
        <w:tc>
          <w:tcPr>
            <w:tcW w:w="0" w:type="auto"/>
            <w:tcBorders>
              <w:top w:val="nil"/>
              <w:left w:val="nil"/>
              <w:bottom w:val="single" w:sz="4" w:space="0" w:color="auto"/>
              <w:right w:val="single" w:sz="4" w:space="0" w:color="auto"/>
            </w:tcBorders>
            <w:shd w:val="clear" w:color="auto" w:fill="auto"/>
            <w:noWrap/>
            <w:vAlign w:val="bottom"/>
            <w:hideMark/>
          </w:tcPr>
          <w:p w14:paraId="1E881FF8" w14:textId="77777777" w:rsidR="00B571E4" w:rsidRPr="00B571E4" w:rsidRDefault="00B571E4" w:rsidP="00B571E4">
            <w:pPr>
              <w:spacing w:before="0" w:after="0" w:line="240" w:lineRule="auto"/>
              <w:ind w:firstLine="0"/>
              <w:jc w:val="left"/>
              <w:rPr>
                <w:rFonts w:eastAsia="Times New Roman" w:cs="Times New Roman"/>
                <w:color w:val="000000"/>
                <w:sz w:val="18"/>
                <w:szCs w:val="18"/>
              </w:rPr>
            </w:pPr>
            <w:r w:rsidRPr="00B571E4">
              <w:rPr>
                <w:rFonts w:ascii="Arial" w:eastAsia="Times New Roman" w:hAnsi="Arial" w:cs="Arial"/>
                <w:color w:val="000000"/>
                <w:sz w:val="18"/>
                <w:szCs w:val="18"/>
              </w:rPr>
              <w:t>₡</w:t>
            </w:r>
            <w:r w:rsidRPr="00B571E4">
              <w:rPr>
                <w:rFonts w:eastAsia="Times New Roman" w:cs="Times New Roman"/>
                <w:color w:val="000000"/>
                <w:sz w:val="18"/>
                <w:szCs w:val="18"/>
              </w:rPr>
              <w:t>6 232 967,25</w:t>
            </w:r>
          </w:p>
        </w:tc>
        <w:tc>
          <w:tcPr>
            <w:tcW w:w="0" w:type="auto"/>
            <w:tcBorders>
              <w:top w:val="nil"/>
              <w:left w:val="nil"/>
              <w:bottom w:val="single" w:sz="4" w:space="0" w:color="auto"/>
              <w:right w:val="single" w:sz="4" w:space="0" w:color="auto"/>
            </w:tcBorders>
            <w:shd w:val="clear" w:color="auto" w:fill="auto"/>
            <w:noWrap/>
            <w:vAlign w:val="bottom"/>
            <w:hideMark/>
          </w:tcPr>
          <w:p w14:paraId="673F3925" w14:textId="77777777" w:rsidR="00B571E4" w:rsidRPr="00B571E4" w:rsidRDefault="00B571E4" w:rsidP="00B571E4">
            <w:pPr>
              <w:spacing w:before="0" w:after="0" w:line="240" w:lineRule="auto"/>
              <w:ind w:firstLine="0"/>
              <w:jc w:val="left"/>
              <w:rPr>
                <w:rFonts w:eastAsia="Times New Roman" w:cs="Times New Roman"/>
                <w:color w:val="000000"/>
                <w:sz w:val="18"/>
                <w:szCs w:val="18"/>
              </w:rPr>
            </w:pPr>
            <w:r w:rsidRPr="00B571E4">
              <w:rPr>
                <w:rFonts w:ascii="Arial" w:eastAsia="Times New Roman" w:hAnsi="Arial" w:cs="Arial"/>
                <w:color w:val="000000"/>
                <w:sz w:val="18"/>
                <w:szCs w:val="18"/>
              </w:rPr>
              <w:t>₡</w:t>
            </w:r>
            <w:r w:rsidRPr="00B571E4">
              <w:rPr>
                <w:rFonts w:eastAsia="Times New Roman" w:cs="Times New Roman"/>
                <w:color w:val="000000"/>
                <w:sz w:val="18"/>
                <w:szCs w:val="18"/>
              </w:rPr>
              <w:t>12 465 934,49</w:t>
            </w:r>
          </w:p>
        </w:tc>
      </w:tr>
      <w:tr w:rsidR="00B571E4" w:rsidRPr="00B571E4" w14:paraId="2708F85C" w14:textId="77777777" w:rsidTr="00B571E4">
        <w:trPr>
          <w:trHeight w:val="366"/>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14:paraId="729695A4" w14:textId="77777777" w:rsidR="00B571E4" w:rsidRPr="00B571E4" w:rsidRDefault="00B571E4" w:rsidP="00B571E4">
            <w:pPr>
              <w:spacing w:before="0" w:after="0" w:line="240" w:lineRule="auto"/>
              <w:ind w:firstLine="0"/>
              <w:jc w:val="left"/>
              <w:rPr>
                <w:rFonts w:eastAsia="Times New Roman" w:cs="Times New Roman"/>
                <w:color w:val="000000"/>
                <w:sz w:val="20"/>
                <w:szCs w:val="20"/>
              </w:rPr>
            </w:pPr>
            <w:r w:rsidRPr="00B571E4">
              <w:rPr>
                <w:rFonts w:eastAsia="Times New Roman" w:cs="Times New Roman"/>
                <w:color w:val="000000"/>
                <w:sz w:val="20"/>
                <w:szCs w:val="20"/>
              </w:rPr>
              <w:t>Escenario 4</w:t>
            </w:r>
          </w:p>
        </w:tc>
        <w:tc>
          <w:tcPr>
            <w:tcW w:w="1674" w:type="dxa"/>
            <w:tcBorders>
              <w:top w:val="nil"/>
              <w:left w:val="nil"/>
              <w:bottom w:val="single" w:sz="4" w:space="0" w:color="auto"/>
              <w:right w:val="single" w:sz="4" w:space="0" w:color="auto"/>
            </w:tcBorders>
            <w:shd w:val="clear" w:color="auto" w:fill="auto"/>
            <w:noWrap/>
            <w:vAlign w:val="bottom"/>
            <w:hideMark/>
          </w:tcPr>
          <w:p w14:paraId="15F7B109" w14:textId="77777777" w:rsidR="00B571E4" w:rsidRPr="00B571E4" w:rsidRDefault="00B571E4" w:rsidP="00B571E4">
            <w:pPr>
              <w:spacing w:before="0" w:after="0" w:line="240" w:lineRule="auto"/>
              <w:ind w:firstLine="0"/>
              <w:jc w:val="left"/>
              <w:rPr>
                <w:rFonts w:eastAsia="Times New Roman" w:cs="Times New Roman"/>
                <w:color w:val="000000"/>
                <w:sz w:val="18"/>
                <w:szCs w:val="18"/>
              </w:rPr>
            </w:pPr>
            <w:r w:rsidRPr="00B571E4">
              <w:rPr>
                <w:rFonts w:ascii="Arial" w:eastAsia="Times New Roman" w:hAnsi="Arial" w:cs="Arial"/>
                <w:color w:val="000000"/>
                <w:sz w:val="18"/>
                <w:szCs w:val="18"/>
              </w:rPr>
              <w:t>₡</w:t>
            </w:r>
            <w:r w:rsidRPr="00B571E4">
              <w:rPr>
                <w:rFonts w:eastAsia="Times New Roman" w:cs="Times New Roman"/>
                <w:color w:val="000000"/>
                <w:sz w:val="18"/>
                <w:szCs w:val="18"/>
              </w:rPr>
              <w:t>139 731 284,00</w:t>
            </w:r>
          </w:p>
        </w:tc>
        <w:tc>
          <w:tcPr>
            <w:tcW w:w="1827" w:type="dxa"/>
            <w:gridSpan w:val="2"/>
            <w:tcBorders>
              <w:top w:val="nil"/>
              <w:left w:val="nil"/>
              <w:bottom w:val="single" w:sz="4" w:space="0" w:color="auto"/>
              <w:right w:val="single" w:sz="4" w:space="0" w:color="auto"/>
            </w:tcBorders>
            <w:shd w:val="clear" w:color="auto" w:fill="auto"/>
            <w:noWrap/>
            <w:vAlign w:val="bottom"/>
            <w:hideMark/>
          </w:tcPr>
          <w:p w14:paraId="5A4F74DE" w14:textId="77777777" w:rsidR="00B571E4" w:rsidRPr="00B571E4" w:rsidRDefault="00B571E4" w:rsidP="00B571E4">
            <w:pPr>
              <w:spacing w:before="0" w:after="0" w:line="240" w:lineRule="auto"/>
              <w:ind w:firstLine="0"/>
              <w:jc w:val="left"/>
              <w:rPr>
                <w:rFonts w:eastAsia="Times New Roman" w:cs="Times New Roman"/>
                <w:color w:val="000000"/>
                <w:sz w:val="18"/>
                <w:szCs w:val="18"/>
              </w:rPr>
            </w:pPr>
            <w:r w:rsidRPr="00B571E4">
              <w:rPr>
                <w:rFonts w:ascii="Arial" w:eastAsia="Times New Roman" w:hAnsi="Arial" w:cs="Arial"/>
                <w:color w:val="000000"/>
                <w:sz w:val="18"/>
                <w:szCs w:val="18"/>
              </w:rPr>
              <w:t>₡</w:t>
            </w:r>
            <w:r w:rsidRPr="00B571E4">
              <w:rPr>
                <w:rFonts w:eastAsia="Times New Roman" w:cs="Times New Roman"/>
                <w:color w:val="000000"/>
                <w:sz w:val="18"/>
                <w:szCs w:val="18"/>
              </w:rPr>
              <w:t>485 103 383,66</w:t>
            </w:r>
          </w:p>
        </w:tc>
        <w:tc>
          <w:tcPr>
            <w:tcW w:w="0" w:type="auto"/>
            <w:tcBorders>
              <w:top w:val="nil"/>
              <w:left w:val="nil"/>
              <w:bottom w:val="single" w:sz="4" w:space="0" w:color="auto"/>
              <w:right w:val="single" w:sz="4" w:space="0" w:color="auto"/>
            </w:tcBorders>
            <w:shd w:val="clear" w:color="auto" w:fill="auto"/>
            <w:noWrap/>
            <w:vAlign w:val="bottom"/>
            <w:hideMark/>
          </w:tcPr>
          <w:p w14:paraId="3543573E" w14:textId="77777777" w:rsidR="00B571E4" w:rsidRPr="00B571E4" w:rsidRDefault="00B571E4" w:rsidP="00B571E4">
            <w:pPr>
              <w:spacing w:before="0" w:after="0" w:line="240" w:lineRule="auto"/>
              <w:ind w:firstLine="0"/>
              <w:jc w:val="left"/>
              <w:rPr>
                <w:rFonts w:eastAsia="Times New Roman" w:cs="Times New Roman"/>
                <w:color w:val="000000"/>
                <w:sz w:val="18"/>
                <w:szCs w:val="18"/>
              </w:rPr>
            </w:pPr>
            <w:r w:rsidRPr="00B571E4">
              <w:rPr>
                <w:rFonts w:ascii="Arial" w:eastAsia="Times New Roman" w:hAnsi="Arial" w:cs="Arial"/>
                <w:color w:val="000000"/>
                <w:sz w:val="18"/>
                <w:szCs w:val="18"/>
              </w:rPr>
              <w:t>₡</w:t>
            </w:r>
            <w:r w:rsidRPr="00B571E4">
              <w:rPr>
                <w:rFonts w:eastAsia="Times New Roman" w:cs="Times New Roman"/>
                <w:color w:val="000000"/>
                <w:sz w:val="18"/>
                <w:szCs w:val="18"/>
              </w:rPr>
              <w:t>465 897 228,02</w:t>
            </w:r>
          </w:p>
        </w:tc>
        <w:tc>
          <w:tcPr>
            <w:tcW w:w="0" w:type="auto"/>
            <w:tcBorders>
              <w:top w:val="nil"/>
              <w:left w:val="nil"/>
              <w:bottom w:val="single" w:sz="4" w:space="0" w:color="auto"/>
              <w:right w:val="single" w:sz="4" w:space="0" w:color="auto"/>
            </w:tcBorders>
            <w:shd w:val="clear" w:color="auto" w:fill="auto"/>
            <w:noWrap/>
            <w:vAlign w:val="bottom"/>
            <w:hideMark/>
          </w:tcPr>
          <w:p w14:paraId="7376C342" w14:textId="77777777" w:rsidR="00B571E4" w:rsidRPr="00B571E4" w:rsidRDefault="00B571E4" w:rsidP="00B571E4">
            <w:pPr>
              <w:spacing w:before="0" w:after="0" w:line="240" w:lineRule="auto"/>
              <w:ind w:firstLine="0"/>
              <w:jc w:val="left"/>
              <w:rPr>
                <w:rFonts w:eastAsia="Times New Roman" w:cs="Times New Roman"/>
                <w:color w:val="000000"/>
                <w:sz w:val="18"/>
                <w:szCs w:val="18"/>
              </w:rPr>
            </w:pPr>
            <w:r w:rsidRPr="00B571E4">
              <w:rPr>
                <w:rFonts w:ascii="Arial" w:eastAsia="Times New Roman" w:hAnsi="Arial" w:cs="Arial"/>
                <w:color w:val="000000"/>
                <w:sz w:val="18"/>
                <w:szCs w:val="18"/>
              </w:rPr>
              <w:t>₡</w:t>
            </w:r>
            <w:r w:rsidRPr="00B571E4">
              <w:rPr>
                <w:rFonts w:eastAsia="Times New Roman" w:cs="Times New Roman"/>
                <w:color w:val="000000"/>
                <w:sz w:val="18"/>
                <w:szCs w:val="18"/>
              </w:rPr>
              <w:t>256 840 448,37</w:t>
            </w:r>
          </w:p>
        </w:tc>
        <w:tc>
          <w:tcPr>
            <w:tcW w:w="0" w:type="auto"/>
            <w:tcBorders>
              <w:top w:val="nil"/>
              <w:left w:val="nil"/>
              <w:bottom w:val="single" w:sz="4" w:space="0" w:color="auto"/>
              <w:right w:val="single" w:sz="4" w:space="0" w:color="auto"/>
            </w:tcBorders>
            <w:shd w:val="clear" w:color="auto" w:fill="auto"/>
            <w:noWrap/>
            <w:vAlign w:val="bottom"/>
            <w:hideMark/>
          </w:tcPr>
          <w:p w14:paraId="2E2D9DBC" w14:textId="77777777" w:rsidR="00B571E4" w:rsidRPr="00B571E4" w:rsidRDefault="00B571E4" w:rsidP="00B571E4">
            <w:pPr>
              <w:spacing w:before="0" w:after="0" w:line="240" w:lineRule="auto"/>
              <w:ind w:firstLine="0"/>
              <w:jc w:val="left"/>
              <w:rPr>
                <w:rFonts w:eastAsia="Times New Roman" w:cs="Times New Roman"/>
                <w:color w:val="000000"/>
                <w:sz w:val="18"/>
                <w:szCs w:val="18"/>
              </w:rPr>
            </w:pPr>
            <w:r w:rsidRPr="00B571E4">
              <w:rPr>
                <w:rFonts w:ascii="Arial" w:eastAsia="Times New Roman" w:hAnsi="Arial" w:cs="Arial"/>
                <w:color w:val="000000"/>
                <w:sz w:val="18"/>
                <w:szCs w:val="18"/>
              </w:rPr>
              <w:t>₡</w:t>
            </w:r>
            <w:r w:rsidRPr="00B571E4">
              <w:rPr>
                <w:rFonts w:eastAsia="Times New Roman" w:cs="Times New Roman"/>
                <w:color w:val="000000"/>
                <w:sz w:val="18"/>
                <w:szCs w:val="18"/>
              </w:rPr>
              <w:t>488 666 616,36</w:t>
            </w:r>
          </w:p>
        </w:tc>
      </w:tr>
      <w:tr w:rsidR="00B571E4" w:rsidRPr="00B571E4" w14:paraId="633CF6A8" w14:textId="77777777" w:rsidTr="00B571E4">
        <w:trPr>
          <w:trHeight w:val="366"/>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14:paraId="1E2CAAB4" w14:textId="77777777" w:rsidR="00B571E4" w:rsidRPr="00B571E4" w:rsidRDefault="00B571E4" w:rsidP="00B571E4">
            <w:pPr>
              <w:spacing w:before="0" w:after="0" w:line="240" w:lineRule="auto"/>
              <w:ind w:firstLine="0"/>
              <w:jc w:val="left"/>
              <w:rPr>
                <w:rFonts w:eastAsia="Times New Roman" w:cs="Times New Roman"/>
                <w:color w:val="000000"/>
                <w:sz w:val="20"/>
                <w:szCs w:val="20"/>
              </w:rPr>
            </w:pPr>
            <w:r w:rsidRPr="00B571E4">
              <w:rPr>
                <w:rFonts w:eastAsia="Times New Roman" w:cs="Times New Roman"/>
                <w:color w:val="000000"/>
                <w:sz w:val="20"/>
                <w:szCs w:val="20"/>
              </w:rPr>
              <w:t>Escenario 5</w:t>
            </w:r>
          </w:p>
        </w:tc>
        <w:tc>
          <w:tcPr>
            <w:tcW w:w="1674" w:type="dxa"/>
            <w:tcBorders>
              <w:top w:val="nil"/>
              <w:left w:val="nil"/>
              <w:bottom w:val="single" w:sz="4" w:space="0" w:color="auto"/>
              <w:right w:val="single" w:sz="4" w:space="0" w:color="auto"/>
            </w:tcBorders>
            <w:shd w:val="clear" w:color="auto" w:fill="auto"/>
            <w:noWrap/>
            <w:vAlign w:val="bottom"/>
            <w:hideMark/>
          </w:tcPr>
          <w:p w14:paraId="329D8798" w14:textId="77777777" w:rsidR="00B571E4" w:rsidRPr="00B571E4" w:rsidRDefault="00B571E4" w:rsidP="00B571E4">
            <w:pPr>
              <w:spacing w:before="0" w:after="0" w:line="240" w:lineRule="auto"/>
              <w:ind w:firstLine="0"/>
              <w:jc w:val="left"/>
              <w:rPr>
                <w:rFonts w:eastAsia="Times New Roman" w:cs="Times New Roman"/>
                <w:color w:val="000000"/>
                <w:sz w:val="18"/>
                <w:szCs w:val="18"/>
              </w:rPr>
            </w:pPr>
            <w:r w:rsidRPr="00B571E4">
              <w:rPr>
                <w:rFonts w:ascii="Arial" w:eastAsia="Times New Roman" w:hAnsi="Arial" w:cs="Arial"/>
                <w:color w:val="000000"/>
                <w:sz w:val="18"/>
                <w:szCs w:val="18"/>
              </w:rPr>
              <w:t>₡</w:t>
            </w:r>
            <w:r w:rsidRPr="00B571E4">
              <w:rPr>
                <w:rFonts w:eastAsia="Times New Roman" w:cs="Times New Roman"/>
                <w:color w:val="000000"/>
                <w:sz w:val="18"/>
                <w:szCs w:val="18"/>
              </w:rPr>
              <w:t>176 881 727,53</w:t>
            </w:r>
          </w:p>
        </w:tc>
        <w:tc>
          <w:tcPr>
            <w:tcW w:w="1827" w:type="dxa"/>
            <w:gridSpan w:val="2"/>
            <w:tcBorders>
              <w:top w:val="nil"/>
              <w:left w:val="nil"/>
              <w:bottom w:val="single" w:sz="4" w:space="0" w:color="auto"/>
              <w:right w:val="single" w:sz="4" w:space="0" w:color="auto"/>
            </w:tcBorders>
            <w:shd w:val="clear" w:color="auto" w:fill="auto"/>
            <w:noWrap/>
            <w:vAlign w:val="bottom"/>
            <w:hideMark/>
          </w:tcPr>
          <w:p w14:paraId="6067A1A4" w14:textId="77777777" w:rsidR="00B571E4" w:rsidRPr="00B571E4" w:rsidRDefault="00B571E4" w:rsidP="00B571E4">
            <w:pPr>
              <w:spacing w:before="0" w:after="0" w:line="240" w:lineRule="auto"/>
              <w:ind w:firstLine="0"/>
              <w:jc w:val="left"/>
              <w:rPr>
                <w:rFonts w:eastAsia="Times New Roman" w:cs="Times New Roman"/>
                <w:color w:val="000000"/>
                <w:sz w:val="18"/>
                <w:szCs w:val="18"/>
              </w:rPr>
            </w:pPr>
            <w:r w:rsidRPr="00B571E4">
              <w:rPr>
                <w:rFonts w:ascii="Arial" w:eastAsia="Times New Roman" w:hAnsi="Arial" w:cs="Arial"/>
                <w:color w:val="000000"/>
                <w:sz w:val="18"/>
                <w:szCs w:val="18"/>
              </w:rPr>
              <w:t>₡</w:t>
            </w:r>
            <w:r w:rsidRPr="00B571E4">
              <w:rPr>
                <w:rFonts w:eastAsia="Times New Roman" w:cs="Times New Roman"/>
                <w:color w:val="000000"/>
                <w:sz w:val="18"/>
                <w:szCs w:val="18"/>
              </w:rPr>
              <w:t>69 912 441,08</w:t>
            </w:r>
          </w:p>
        </w:tc>
        <w:tc>
          <w:tcPr>
            <w:tcW w:w="0" w:type="auto"/>
            <w:tcBorders>
              <w:top w:val="nil"/>
              <w:left w:val="nil"/>
              <w:bottom w:val="single" w:sz="4" w:space="0" w:color="auto"/>
              <w:right w:val="single" w:sz="4" w:space="0" w:color="auto"/>
            </w:tcBorders>
            <w:shd w:val="clear" w:color="auto" w:fill="auto"/>
            <w:noWrap/>
            <w:vAlign w:val="bottom"/>
            <w:hideMark/>
          </w:tcPr>
          <w:p w14:paraId="02B0FF1A" w14:textId="77777777" w:rsidR="00B571E4" w:rsidRPr="00B571E4" w:rsidRDefault="00B571E4" w:rsidP="00B571E4">
            <w:pPr>
              <w:spacing w:before="0" w:after="0" w:line="240" w:lineRule="auto"/>
              <w:ind w:firstLine="0"/>
              <w:jc w:val="left"/>
              <w:rPr>
                <w:rFonts w:eastAsia="Times New Roman" w:cs="Times New Roman"/>
                <w:color w:val="000000"/>
                <w:sz w:val="18"/>
                <w:szCs w:val="18"/>
              </w:rPr>
            </w:pPr>
            <w:r w:rsidRPr="00B571E4">
              <w:rPr>
                <w:rFonts w:ascii="Arial" w:eastAsia="Times New Roman" w:hAnsi="Arial" w:cs="Arial"/>
                <w:color w:val="000000"/>
                <w:sz w:val="18"/>
                <w:szCs w:val="18"/>
              </w:rPr>
              <w:t>₡</w:t>
            </w:r>
            <w:r w:rsidRPr="00B571E4">
              <w:rPr>
                <w:rFonts w:eastAsia="Times New Roman" w:cs="Times New Roman"/>
                <w:color w:val="000000"/>
                <w:sz w:val="18"/>
                <w:szCs w:val="18"/>
              </w:rPr>
              <w:t>37 443 566,06</w:t>
            </w:r>
          </w:p>
        </w:tc>
        <w:tc>
          <w:tcPr>
            <w:tcW w:w="0" w:type="auto"/>
            <w:tcBorders>
              <w:top w:val="nil"/>
              <w:left w:val="nil"/>
              <w:bottom w:val="single" w:sz="4" w:space="0" w:color="auto"/>
              <w:right w:val="single" w:sz="4" w:space="0" w:color="auto"/>
            </w:tcBorders>
            <w:shd w:val="clear" w:color="auto" w:fill="auto"/>
            <w:noWrap/>
            <w:vAlign w:val="bottom"/>
            <w:hideMark/>
          </w:tcPr>
          <w:p w14:paraId="5B3738D9" w14:textId="77777777" w:rsidR="00B571E4" w:rsidRPr="00B571E4" w:rsidRDefault="00B571E4" w:rsidP="00B571E4">
            <w:pPr>
              <w:spacing w:before="0" w:after="0" w:line="240" w:lineRule="auto"/>
              <w:ind w:firstLine="0"/>
              <w:jc w:val="left"/>
              <w:rPr>
                <w:rFonts w:eastAsia="Times New Roman" w:cs="Times New Roman"/>
                <w:color w:val="000000"/>
                <w:sz w:val="18"/>
                <w:szCs w:val="18"/>
              </w:rPr>
            </w:pPr>
            <w:r w:rsidRPr="00B571E4">
              <w:rPr>
                <w:rFonts w:ascii="Arial" w:eastAsia="Times New Roman" w:hAnsi="Arial" w:cs="Arial"/>
                <w:color w:val="000000"/>
                <w:sz w:val="18"/>
                <w:szCs w:val="18"/>
              </w:rPr>
              <w:t>₡</w:t>
            </w:r>
            <w:r w:rsidRPr="00B571E4">
              <w:rPr>
                <w:rFonts w:eastAsia="Times New Roman" w:cs="Times New Roman"/>
                <w:color w:val="000000"/>
                <w:sz w:val="18"/>
                <w:szCs w:val="18"/>
              </w:rPr>
              <w:t>71 973 878,90</w:t>
            </w:r>
          </w:p>
        </w:tc>
        <w:tc>
          <w:tcPr>
            <w:tcW w:w="0" w:type="auto"/>
            <w:tcBorders>
              <w:top w:val="nil"/>
              <w:left w:val="nil"/>
              <w:bottom w:val="single" w:sz="4" w:space="0" w:color="auto"/>
              <w:right w:val="single" w:sz="4" w:space="0" w:color="auto"/>
            </w:tcBorders>
            <w:shd w:val="clear" w:color="auto" w:fill="auto"/>
            <w:noWrap/>
            <w:vAlign w:val="bottom"/>
            <w:hideMark/>
          </w:tcPr>
          <w:p w14:paraId="708CC3B5" w14:textId="77777777" w:rsidR="00B571E4" w:rsidRPr="00B571E4" w:rsidRDefault="00B571E4" w:rsidP="00B571E4">
            <w:pPr>
              <w:spacing w:before="0" w:after="0" w:line="240" w:lineRule="auto"/>
              <w:ind w:firstLine="0"/>
              <w:jc w:val="left"/>
              <w:rPr>
                <w:rFonts w:eastAsia="Times New Roman" w:cs="Times New Roman"/>
                <w:color w:val="000000"/>
                <w:sz w:val="18"/>
                <w:szCs w:val="18"/>
              </w:rPr>
            </w:pPr>
            <w:r w:rsidRPr="00B571E4">
              <w:rPr>
                <w:rFonts w:ascii="Arial" w:eastAsia="Times New Roman" w:hAnsi="Arial" w:cs="Arial"/>
                <w:color w:val="000000"/>
                <w:sz w:val="18"/>
                <w:szCs w:val="18"/>
              </w:rPr>
              <w:t>₡</w:t>
            </w:r>
            <w:r w:rsidRPr="00B571E4">
              <w:rPr>
                <w:rFonts w:eastAsia="Times New Roman" w:cs="Times New Roman"/>
                <w:color w:val="000000"/>
                <w:sz w:val="18"/>
                <w:szCs w:val="18"/>
              </w:rPr>
              <w:t>76 175 310,68</w:t>
            </w:r>
          </w:p>
        </w:tc>
      </w:tr>
      <w:tr w:rsidR="00B571E4" w:rsidRPr="00B571E4" w14:paraId="547C171D" w14:textId="77777777" w:rsidTr="00B571E4">
        <w:trPr>
          <w:trHeight w:val="333"/>
        </w:trPr>
        <w:tc>
          <w:tcPr>
            <w:tcW w:w="1449" w:type="dxa"/>
            <w:tcBorders>
              <w:top w:val="nil"/>
              <w:left w:val="single" w:sz="4" w:space="0" w:color="auto"/>
              <w:bottom w:val="single" w:sz="4" w:space="0" w:color="auto"/>
              <w:right w:val="single" w:sz="4" w:space="0" w:color="auto"/>
            </w:tcBorders>
            <w:shd w:val="clear" w:color="auto" w:fill="auto"/>
            <w:noWrap/>
            <w:vAlign w:val="center"/>
            <w:hideMark/>
          </w:tcPr>
          <w:p w14:paraId="34CF6745" w14:textId="65F84925" w:rsidR="00B571E4" w:rsidRPr="00B571E4" w:rsidRDefault="00B571E4" w:rsidP="00B571E4">
            <w:pPr>
              <w:spacing w:before="0" w:after="0" w:line="240" w:lineRule="auto"/>
              <w:ind w:firstLine="0"/>
              <w:jc w:val="center"/>
              <w:rPr>
                <w:rFonts w:eastAsia="Times New Roman" w:cs="Times New Roman"/>
                <w:b/>
                <w:bCs/>
                <w:color w:val="000000"/>
                <w:sz w:val="20"/>
                <w:szCs w:val="20"/>
              </w:rPr>
            </w:pPr>
            <w:r w:rsidRPr="00B571E4">
              <w:rPr>
                <w:rFonts w:eastAsia="Times New Roman" w:cs="Times New Roman"/>
                <w:b/>
                <w:bCs/>
                <w:color w:val="000000"/>
                <w:sz w:val="20"/>
                <w:szCs w:val="20"/>
              </w:rPr>
              <w:t>Total:</w:t>
            </w:r>
          </w:p>
        </w:tc>
        <w:tc>
          <w:tcPr>
            <w:tcW w:w="1674" w:type="dxa"/>
            <w:tcBorders>
              <w:top w:val="nil"/>
              <w:left w:val="nil"/>
              <w:bottom w:val="single" w:sz="4" w:space="0" w:color="auto"/>
              <w:right w:val="single" w:sz="4" w:space="0" w:color="auto"/>
            </w:tcBorders>
            <w:shd w:val="clear" w:color="auto" w:fill="auto"/>
            <w:noWrap/>
            <w:vAlign w:val="bottom"/>
            <w:hideMark/>
          </w:tcPr>
          <w:p w14:paraId="13B98C8C" w14:textId="77777777" w:rsidR="00B571E4" w:rsidRPr="00B571E4" w:rsidRDefault="00B571E4" w:rsidP="00B571E4">
            <w:pPr>
              <w:spacing w:before="0" w:after="0" w:line="240" w:lineRule="auto"/>
              <w:ind w:firstLine="0"/>
              <w:jc w:val="left"/>
              <w:rPr>
                <w:rFonts w:eastAsia="Times New Roman" w:cs="Times New Roman"/>
                <w:b/>
                <w:bCs/>
                <w:color w:val="000000"/>
                <w:sz w:val="18"/>
                <w:szCs w:val="18"/>
              </w:rPr>
            </w:pPr>
            <w:r w:rsidRPr="00B571E4">
              <w:rPr>
                <w:rFonts w:ascii="Arial" w:eastAsia="Times New Roman" w:hAnsi="Arial" w:cs="Arial"/>
                <w:b/>
                <w:bCs/>
                <w:color w:val="000000"/>
                <w:sz w:val="18"/>
                <w:szCs w:val="18"/>
              </w:rPr>
              <w:t>₡</w:t>
            </w:r>
            <w:r w:rsidRPr="00B571E4">
              <w:rPr>
                <w:rFonts w:eastAsia="Times New Roman" w:cs="Times New Roman"/>
                <w:b/>
                <w:bCs/>
                <w:color w:val="000000"/>
                <w:sz w:val="18"/>
                <w:szCs w:val="18"/>
              </w:rPr>
              <w:t>1 844 421 228,74</w:t>
            </w:r>
          </w:p>
        </w:tc>
        <w:tc>
          <w:tcPr>
            <w:tcW w:w="1827" w:type="dxa"/>
            <w:gridSpan w:val="2"/>
            <w:tcBorders>
              <w:top w:val="nil"/>
              <w:left w:val="nil"/>
              <w:bottom w:val="single" w:sz="4" w:space="0" w:color="auto"/>
              <w:right w:val="single" w:sz="4" w:space="0" w:color="auto"/>
            </w:tcBorders>
            <w:shd w:val="clear" w:color="auto" w:fill="auto"/>
            <w:noWrap/>
            <w:vAlign w:val="bottom"/>
            <w:hideMark/>
          </w:tcPr>
          <w:p w14:paraId="50519F77" w14:textId="77777777" w:rsidR="00B571E4" w:rsidRPr="00B571E4" w:rsidRDefault="00B571E4" w:rsidP="00B571E4">
            <w:pPr>
              <w:spacing w:before="0" w:after="0" w:line="240" w:lineRule="auto"/>
              <w:ind w:firstLine="0"/>
              <w:jc w:val="left"/>
              <w:rPr>
                <w:rFonts w:eastAsia="Times New Roman" w:cs="Times New Roman"/>
                <w:b/>
                <w:bCs/>
                <w:color w:val="000000"/>
                <w:sz w:val="18"/>
                <w:szCs w:val="18"/>
              </w:rPr>
            </w:pPr>
            <w:r w:rsidRPr="00B571E4">
              <w:rPr>
                <w:rFonts w:ascii="Arial" w:eastAsia="Times New Roman" w:hAnsi="Arial" w:cs="Arial"/>
                <w:b/>
                <w:bCs/>
                <w:color w:val="000000"/>
                <w:sz w:val="18"/>
                <w:szCs w:val="18"/>
              </w:rPr>
              <w:t>₡</w:t>
            </w:r>
            <w:r w:rsidRPr="00B571E4">
              <w:rPr>
                <w:rFonts w:eastAsia="Times New Roman" w:cs="Times New Roman"/>
                <w:b/>
                <w:bCs/>
                <w:color w:val="000000"/>
                <w:sz w:val="18"/>
                <w:szCs w:val="18"/>
              </w:rPr>
              <w:t>2 203 638 152,26</w:t>
            </w:r>
          </w:p>
        </w:tc>
        <w:tc>
          <w:tcPr>
            <w:tcW w:w="0" w:type="auto"/>
            <w:tcBorders>
              <w:top w:val="nil"/>
              <w:left w:val="nil"/>
              <w:bottom w:val="single" w:sz="4" w:space="0" w:color="auto"/>
              <w:right w:val="single" w:sz="4" w:space="0" w:color="auto"/>
            </w:tcBorders>
            <w:shd w:val="clear" w:color="auto" w:fill="auto"/>
            <w:noWrap/>
            <w:vAlign w:val="bottom"/>
            <w:hideMark/>
          </w:tcPr>
          <w:p w14:paraId="665F7271" w14:textId="77777777" w:rsidR="00B571E4" w:rsidRPr="00B571E4" w:rsidRDefault="00B571E4" w:rsidP="00B571E4">
            <w:pPr>
              <w:spacing w:before="0" w:after="0" w:line="240" w:lineRule="auto"/>
              <w:ind w:firstLine="0"/>
              <w:jc w:val="left"/>
              <w:rPr>
                <w:rFonts w:eastAsia="Times New Roman" w:cs="Times New Roman"/>
                <w:b/>
                <w:bCs/>
                <w:color w:val="000000"/>
                <w:sz w:val="18"/>
                <w:szCs w:val="18"/>
              </w:rPr>
            </w:pPr>
            <w:r w:rsidRPr="00B571E4">
              <w:rPr>
                <w:rFonts w:ascii="Arial" w:eastAsia="Times New Roman" w:hAnsi="Arial" w:cs="Arial"/>
                <w:b/>
                <w:bCs/>
                <w:color w:val="000000"/>
                <w:sz w:val="18"/>
                <w:szCs w:val="18"/>
              </w:rPr>
              <w:t>₡</w:t>
            </w:r>
            <w:r w:rsidRPr="00B571E4">
              <w:rPr>
                <w:rFonts w:eastAsia="Times New Roman" w:cs="Times New Roman"/>
                <w:b/>
                <w:bCs/>
                <w:color w:val="000000"/>
                <w:sz w:val="18"/>
                <w:szCs w:val="18"/>
              </w:rPr>
              <w:t>2 263 784 003,42</w:t>
            </w:r>
          </w:p>
        </w:tc>
        <w:tc>
          <w:tcPr>
            <w:tcW w:w="0" w:type="auto"/>
            <w:tcBorders>
              <w:top w:val="nil"/>
              <w:left w:val="nil"/>
              <w:bottom w:val="single" w:sz="4" w:space="0" w:color="auto"/>
              <w:right w:val="single" w:sz="4" w:space="0" w:color="auto"/>
            </w:tcBorders>
            <w:shd w:val="clear" w:color="auto" w:fill="auto"/>
            <w:noWrap/>
            <w:vAlign w:val="bottom"/>
            <w:hideMark/>
          </w:tcPr>
          <w:p w14:paraId="76B64D90" w14:textId="77777777" w:rsidR="00B571E4" w:rsidRPr="00B571E4" w:rsidRDefault="00B571E4" w:rsidP="00B571E4">
            <w:pPr>
              <w:spacing w:before="0" w:after="0" w:line="240" w:lineRule="auto"/>
              <w:ind w:firstLine="0"/>
              <w:jc w:val="left"/>
              <w:rPr>
                <w:rFonts w:eastAsia="Times New Roman" w:cs="Times New Roman"/>
                <w:b/>
                <w:bCs/>
                <w:color w:val="000000"/>
                <w:sz w:val="18"/>
                <w:szCs w:val="18"/>
              </w:rPr>
            </w:pPr>
            <w:r w:rsidRPr="00B571E4">
              <w:rPr>
                <w:rFonts w:ascii="Arial" w:eastAsia="Times New Roman" w:hAnsi="Arial" w:cs="Arial"/>
                <w:b/>
                <w:bCs/>
                <w:color w:val="000000"/>
                <w:sz w:val="18"/>
                <w:szCs w:val="18"/>
              </w:rPr>
              <w:t>₡</w:t>
            </w:r>
            <w:r w:rsidRPr="00B571E4">
              <w:rPr>
                <w:rFonts w:eastAsia="Times New Roman" w:cs="Times New Roman"/>
                <w:b/>
                <w:bCs/>
                <w:color w:val="000000"/>
                <w:sz w:val="18"/>
                <w:szCs w:val="18"/>
              </w:rPr>
              <w:t>2 327 132 847,01</w:t>
            </w:r>
          </w:p>
        </w:tc>
        <w:tc>
          <w:tcPr>
            <w:tcW w:w="0" w:type="auto"/>
            <w:tcBorders>
              <w:top w:val="nil"/>
              <w:left w:val="nil"/>
              <w:bottom w:val="single" w:sz="4" w:space="0" w:color="auto"/>
              <w:right w:val="single" w:sz="4" w:space="0" w:color="auto"/>
            </w:tcBorders>
            <w:shd w:val="clear" w:color="auto" w:fill="auto"/>
            <w:noWrap/>
            <w:vAlign w:val="bottom"/>
            <w:hideMark/>
          </w:tcPr>
          <w:p w14:paraId="4ACA7876" w14:textId="77777777" w:rsidR="00B571E4" w:rsidRPr="00B571E4" w:rsidRDefault="00B571E4" w:rsidP="00B571E4">
            <w:pPr>
              <w:spacing w:before="0" w:after="0" w:line="240" w:lineRule="auto"/>
              <w:ind w:firstLine="0"/>
              <w:jc w:val="left"/>
              <w:rPr>
                <w:rFonts w:eastAsia="Times New Roman" w:cs="Times New Roman"/>
                <w:b/>
                <w:bCs/>
                <w:color w:val="000000"/>
                <w:sz w:val="18"/>
                <w:szCs w:val="18"/>
              </w:rPr>
            </w:pPr>
            <w:r w:rsidRPr="00B571E4">
              <w:rPr>
                <w:rFonts w:ascii="Arial" w:eastAsia="Times New Roman" w:hAnsi="Arial" w:cs="Arial"/>
                <w:b/>
                <w:bCs/>
                <w:color w:val="000000"/>
                <w:sz w:val="18"/>
                <w:szCs w:val="18"/>
              </w:rPr>
              <w:t>₡</w:t>
            </w:r>
            <w:r w:rsidRPr="00B571E4">
              <w:rPr>
                <w:rFonts w:eastAsia="Times New Roman" w:cs="Times New Roman"/>
                <w:b/>
                <w:bCs/>
                <w:color w:val="000000"/>
                <w:sz w:val="18"/>
                <w:szCs w:val="18"/>
              </w:rPr>
              <w:t>2 390 998 043,95</w:t>
            </w:r>
          </w:p>
        </w:tc>
      </w:tr>
    </w:tbl>
    <w:p w14:paraId="4CDAD478" w14:textId="0214433F" w:rsidR="001A683C" w:rsidRPr="009A4AE6" w:rsidRDefault="001A683C" w:rsidP="00581648">
      <w:pPr>
        <w:ind w:firstLine="0"/>
        <w:rPr>
          <w:rFonts w:eastAsia="Times New Roman"/>
          <w:b/>
          <w:i/>
          <w:sz w:val="20"/>
          <w:szCs w:val="20"/>
        </w:rPr>
      </w:pPr>
    </w:p>
    <w:p w14:paraId="2D7DD9C8" w14:textId="77777777" w:rsidR="001A683C" w:rsidRPr="009A4AE6" w:rsidRDefault="00581648" w:rsidP="00581648">
      <w:pPr>
        <w:ind w:firstLine="0"/>
        <w:rPr>
          <w:rFonts w:eastAsia="Times New Roman"/>
          <w:sz w:val="20"/>
          <w:szCs w:val="20"/>
        </w:rPr>
      </w:pPr>
      <w:r w:rsidRPr="009A4AE6">
        <w:rPr>
          <w:rFonts w:eastAsia="Times New Roman"/>
          <w:b/>
          <w:i/>
          <w:sz w:val="20"/>
          <w:szCs w:val="20"/>
        </w:rPr>
        <w:t>Fuente</w:t>
      </w:r>
      <w:r w:rsidRPr="009A4AE6">
        <w:rPr>
          <w:rFonts w:eastAsia="Times New Roman"/>
          <w:sz w:val="20"/>
          <w:szCs w:val="20"/>
        </w:rPr>
        <w:t>: Departamento Obra Pública Municipal de Pococí, 2023</w:t>
      </w:r>
    </w:p>
    <w:p w14:paraId="3A24CD78" w14:textId="1F59D8C7" w:rsidR="00205F96" w:rsidRPr="009A4AE6" w:rsidRDefault="00BD6FE6" w:rsidP="001A683C">
      <w:pPr>
        <w:rPr>
          <w:rFonts w:eastAsia="Times New Roman"/>
        </w:rPr>
      </w:pPr>
      <w:r w:rsidRPr="009A4AE6">
        <w:rPr>
          <w:rFonts w:eastAsia="Times New Roman"/>
        </w:rPr>
        <w:t>Es oportuno indicar que</w:t>
      </w:r>
      <w:r w:rsidR="001A683C" w:rsidRPr="009A4AE6">
        <w:rPr>
          <w:rFonts w:eastAsia="Times New Roman"/>
        </w:rPr>
        <w:t xml:space="preserve"> las</w:t>
      </w:r>
      <w:r w:rsidRPr="009A4AE6">
        <w:rPr>
          <w:rFonts w:eastAsia="Times New Roman"/>
        </w:rPr>
        <w:t xml:space="preserve"> actividades podrían darse paralelamente unas a otras en el desarrollo del plan de manera que en un determinado momento se podría dar un mejoramiento y una rehabilitación.</w:t>
      </w:r>
    </w:p>
    <w:p w14:paraId="30EB5195" w14:textId="33A52856" w:rsidR="00245C74" w:rsidRPr="009A4AE6" w:rsidRDefault="00711F35" w:rsidP="0099462A">
      <w:pPr>
        <w:ind w:firstLine="360"/>
        <w:rPr>
          <w:rFonts w:eastAsia="Times New Roman" w:cs="Arial"/>
        </w:rPr>
      </w:pPr>
      <w:r w:rsidRPr="009A4AE6">
        <w:rPr>
          <w:rFonts w:eastAsia="Times New Roman" w:cs="Arial"/>
        </w:rPr>
        <w:t>De igual manera</w:t>
      </w:r>
      <w:r w:rsidR="001A683C" w:rsidRPr="009A4AE6">
        <w:rPr>
          <w:rFonts w:eastAsia="Times New Roman" w:cs="Arial"/>
        </w:rPr>
        <w:t>,</w:t>
      </w:r>
      <w:r w:rsidRPr="009A4AE6">
        <w:rPr>
          <w:rFonts w:eastAsia="Times New Roman" w:cs="Arial"/>
        </w:rPr>
        <w:t xml:space="preserve"> esta propuesta incluye el sistema de drenajes considerando que es un elemento indispensable la para la conservación de un camino</w:t>
      </w:r>
      <w:r w:rsidR="001A683C" w:rsidRPr="009A4AE6">
        <w:rPr>
          <w:rFonts w:eastAsia="Times New Roman" w:cs="Arial"/>
        </w:rPr>
        <w:t>,</w:t>
      </w:r>
      <w:r w:rsidRPr="009A4AE6">
        <w:rPr>
          <w:rFonts w:eastAsia="Times New Roman" w:cs="Arial"/>
        </w:rPr>
        <w:t xml:space="preserve"> </w:t>
      </w:r>
      <w:r w:rsidR="001A683C" w:rsidRPr="009A4AE6">
        <w:rPr>
          <w:rFonts w:eastAsia="Times New Roman" w:cs="Arial"/>
        </w:rPr>
        <w:t xml:space="preserve">la movilidad peatonal y </w:t>
      </w:r>
      <w:r w:rsidRPr="009A4AE6">
        <w:rPr>
          <w:rFonts w:eastAsia="Times New Roman" w:cs="Arial"/>
        </w:rPr>
        <w:t xml:space="preserve">señalización vertical u horizontal </w:t>
      </w:r>
      <w:r w:rsidR="001A683C" w:rsidRPr="009A4AE6">
        <w:rPr>
          <w:rFonts w:eastAsia="Times New Roman" w:cs="Arial"/>
        </w:rPr>
        <w:t>s</w:t>
      </w:r>
      <w:r w:rsidRPr="009A4AE6">
        <w:rPr>
          <w:rFonts w:eastAsia="Times New Roman" w:cs="Arial"/>
        </w:rPr>
        <w:t xml:space="preserve">on un aspecto vital de seguridad </w:t>
      </w:r>
      <w:r w:rsidR="00205F96" w:rsidRPr="009A4AE6">
        <w:rPr>
          <w:rFonts w:eastAsia="Times New Roman" w:cs="Arial"/>
        </w:rPr>
        <w:t>vial</w:t>
      </w:r>
      <w:r w:rsidR="00F35101" w:rsidRPr="009A4AE6">
        <w:rPr>
          <w:rFonts w:eastAsia="Times New Roman" w:cs="Arial"/>
        </w:rPr>
        <w:t xml:space="preserve">. </w:t>
      </w:r>
    </w:p>
    <w:p w14:paraId="409340A6" w14:textId="0C109DB7" w:rsidR="004A1FBE" w:rsidRDefault="00F35101" w:rsidP="00CC39EA">
      <w:pPr>
        <w:ind w:firstLine="360"/>
        <w:rPr>
          <w:rFonts w:eastAsia="Times New Roman" w:cs="Arial"/>
        </w:rPr>
      </w:pPr>
      <w:r w:rsidRPr="009A4AE6">
        <w:rPr>
          <w:rFonts w:eastAsia="Times New Roman" w:cs="Arial"/>
        </w:rPr>
        <w:t xml:space="preserve">La memoria de cálculo de las propuestas de intervención se muestra en el </w:t>
      </w:r>
      <w:r w:rsidR="001F054F" w:rsidRPr="009A4AE6">
        <w:rPr>
          <w:rFonts w:eastAsia="Times New Roman" w:cs="Arial"/>
          <w:b/>
        </w:rPr>
        <w:t xml:space="preserve">Anexo </w:t>
      </w:r>
      <w:r w:rsidR="005A3C32">
        <w:rPr>
          <w:rFonts w:eastAsia="Times New Roman" w:cs="Arial"/>
          <w:b/>
        </w:rPr>
        <w:t>3</w:t>
      </w:r>
      <w:r w:rsidR="00CC39EA" w:rsidRPr="009A4AE6">
        <w:rPr>
          <w:rFonts w:eastAsia="Times New Roman" w:cs="Arial"/>
        </w:rPr>
        <w:t xml:space="preserve"> de este documento.</w:t>
      </w:r>
    </w:p>
    <w:p w14:paraId="29022C19" w14:textId="77777777" w:rsidR="00133DB3" w:rsidRDefault="00133DB3" w:rsidP="00CC39EA">
      <w:pPr>
        <w:ind w:firstLine="360"/>
        <w:rPr>
          <w:rFonts w:eastAsia="Times New Roman" w:cs="Arial"/>
        </w:rPr>
      </w:pPr>
    </w:p>
    <w:p w14:paraId="065FC5C6" w14:textId="77777777" w:rsidR="00133DB3" w:rsidRPr="009A4AE6" w:rsidRDefault="00133DB3" w:rsidP="00CC39EA">
      <w:pPr>
        <w:ind w:firstLine="360"/>
        <w:rPr>
          <w:rFonts w:eastAsia="Times New Roman" w:cs="Arial"/>
        </w:rPr>
      </w:pPr>
    </w:p>
    <w:p w14:paraId="6C23ED8E" w14:textId="22D0FE39" w:rsidR="00D610B9" w:rsidRPr="009A4AE6" w:rsidRDefault="006251F7" w:rsidP="008B091D">
      <w:pPr>
        <w:pStyle w:val="Ttulo2"/>
        <w:numPr>
          <w:ilvl w:val="1"/>
          <w:numId w:val="15"/>
        </w:numPr>
        <w:rPr>
          <w:rFonts w:ascii="Century Gothic" w:eastAsia="Times New Roman" w:hAnsi="Century Gothic"/>
          <w:sz w:val="22"/>
          <w:szCs w:val="22"/>
        </w:rPr>
      </w:pPr>
      <w:bookmarkStart w:id="338" w:name="_Toc153864255"/>
      <w:bookmarkStart w:id="339" w:name="_Toc175998082"/>
      <w:r w:rsidRPr="009A4AE6">
        <w:rPr>
          <w:rFonts w:ascii="Century Gothic" w:eastAsia="Times New Roman" w:hAnsi="Century Gothic"/>
          <w:sz w:val="22"/>
          <w:szCs w:val="22"/>
        </w:rPr>
        <w:t>Proyectos Programa</w:t>
      </w:r>
      <w:r w:rsidR="00EF2A9C" w:rsidRPr="009A4AE6">
        <w:rPr>
          <w:rFonts w:ascii="Century Gothic" w:eastAsia="Times New Roman" w:hAnsi="Century Gothic"/>
          <w:sz w:val="22"/>
          <w:szCs w:val="22"/>
        </w:rPr>
        <w:t xml:space="preserve"> </w:t>
      </w:r>
      <w:r w:rsidR="0012246F" w:rsidRPr="009A4AE6">
        <w:rPr>
          <w:rFonts w:ascii="Century Gothic" w:eastAsia="Times New Roman" w:hAnsi="Century Gothic"/>
          <w:sz w:val="22"/>
          <w:szCs w:val="22"/>
        </w:rPr>
        <w:t>R</w:t>
      </w:r>
      <w:r w:rsidR="00EF2A9C" w:rsidRPr="009A4AE6">
        <w:rPr>
          <w:rFonts w:ascii="Century Gothic" w:eastAsia="Times New Roman" w:hAnsi="Century Gothic"/>
          <w:sz w:val="22"/>
          <w:szCs w:val="22"/>
        </w:rPr>
        <w:t xml:space="preserve">ed </w:t>
      </w:r>
      <w:r w:rsidR="0012246F" w:rsidRPr="009A4AE6">
        <w:rPr>
          <w:rFonts w:ascii="Century Gothic" w:eastAsia="Times New Roman" w:hAnsi="Century Gothic"/>
          <w:sz w:val="22"/>
          <w:szCs w:val="22"/>
        </w:rPr>
        <w:t>V</w:t>
      </w:r>
      <w:r w:rsidR="00EF2A9C" w:rsidRPr="009A4AE6">
        <w:rPr>
          <w:rFonts w:ascii="Century Gothic" w:eastAsia="Times New Roman" w:hAnsi="Century Gothic"/>
          <w:sz w:val="22"/>
          <w:szCs w:val="22"/>
        </w:rPr>
        <w:t xml:space="preserve">ial </w:t>
      </w:r>
      <w:r w:rsidR="00F53381" w:rsidRPr="009A4AE6">
        <w:rPr>
          <w:rFonts w:ascii="Century Gothic" w:eastAsia="Times New Roman" w:hAnsi="Century Gothic"/>
          <w:sz w:val="22"/>
          <w:szCs w:val="22"/>
        </w:rPr>
        <w:t xml:space="preserve">Cantonal </w:t>
      </w:r>
      <w:r w:rsidR="00CC39EA" w:rsidRPr="009A4AE6">
        <w:rPr>
          <w:rFonts w:ascii="Century Gothic" w:eastAsia="Times New Roman" w:hAnsi="Century Gothic"/>
          <w:sz w:val="22"/>
          <w:szCs w:val="22"/>
        </w:rPr>
        <w:t xml:space="preserve">II - </w:t>
      </w:r>
      <w:r w:rsidR="00F53381" w:rsidRPr="009A4AE6">
        <w:rPr>
          <w:rFonts w:ascii="Century Gothic" w:eastAsia="Times New Roman" w:hAnsi="Century Gothic"/>
          <w:sz w:val="22"/>
          <w:szCs w:val="22"/>
        </w:rPr>
        <w:t>MOPT</w:t>
      </w:r>
      <w:r w:rsidR="0012246F" w:rsidRPr="009A4AE6">
        <w:rPr>
          <w:rFonts w:ascii="Century Gothic" w:eastAsia="Times New Roman" w:hAnsi="Century Gothic"/>
          <w:sz w:val="22"/>
          <w:szCs w:val="22"/>
        </w:rPr>
        <w:t>-BID</w:t>
      </w:r>
      <w:r w:rsidR="00ED54F6" w:rsidRPr="009A4AE6">
        <w:rPr>
          <w:rFonts w:ascii="Century Gothic" w:eastAsia="Times New Roman" w:hAnsi="Century Gothic"/>
          <w:sz w:val="22"/>
          <w:szCs w:val="22"/>
        </w:rPr>
        <w:t xml:space="preserve"> e </w:t>
      </w:r>
      <w:r w:rsidR="00952B72" w:rsidRPr="009A4AE6">
        <w:rPr>
          <w:rFonts w:ascii="Century Gothic" w:eastAsia="Times New Roman" w:hAnsi="Century Gothic"/>
          <w:sz w:val="22"/>
          <w:szCs w:val="22"/>
        </w:rPr>
        <w:t>INDER</w:t>
      </w:r>
      <w:bookmarkEnd w:id="338"/>
      <w:bookmarkEnd w:id="339"/>
    </w:p>
    <w:p w14:paraId="57B89E1C" w14:textId="68FB2481" w:rsidR="00BE3802" w:rsidRPr="009A4AE6" w:rsidRDefault="00D610B9" w:rsidP="003B16A6">
      <w:pPr>
        <w:ind w:firstLine="330"/>
        <w:rPr>
          <w:rFonts w:cs="Arial"/>
        </w:rPr>
      </w:pPr>
      <w:bookmarkStart w:id="340" w:name="_Hlk148604776"/>
      <w:r w:rsidRPr="009A4AE6">
        <w:rPr>
          <w:rFonts w:cs="Arial"/>
        </w:rPr>
        <w:t xml:space="preserve">La </w:t>
      </w:r>
      <w:r w:rsidR="0099462A" w:rsidRPr="009A4AE6">
        <w:rPr>
          <w:rFonts w:cs="Arial"/>
        </w:rPr>
        <w:t>M</w:t>
      </w:r>
      <w:r w:rsidR="00E324E0" w:rsidRPr="009A4AE6">
        <w:rPr>
          <w:rFonts w:cs="Arial"/>
        </w:rPr>
        <w:t xml:space="preserve">unicipalidad de </w:t>
      </w:r>
      <w:r w:rsidR="00EE209E" w:rsidRPr="009A4AE6">
        <w:rPr>
          <w:rFonts w:cs="Arial"/>
        </w:rPr>
        <w:t>Pococí, ha</w:t>
      </w:r>
      <w:r w:rsidRPr="009A4AE6">
        <w:rPr>
          <w:rFonts w:cs="Arial"/>
        </w:rPr>
        <w:t xml:space="preserve"> propuesto </w:t>
      </w:r>
      <w:r w:rsidR="00B22964" w:rsidRPr="009A4AE6">
        <w:rPr>
          <w:rFonts w:cs="Arial"/>
        </w:rPr>
        <w:t>para el PRVC II- MOPT-BID</w:t>
      </w:r>
      <w:r w:rsidR="00ED54F6" w:rsidRPr="009A4AE6">
        <w:rPr>
          <w:rFonts w:cs="Arial"/>
        </w:rPr>
        <w:t xml:space="preserve"> </w:t>
      </w:r>
      <w:r w:rsidR="003B16A6" w:rsidRPr="009A4AE6">
        <w:rPr>
          <w:rFonts w:cs="Arial"/>
        </w:rPr>
        <w:t xml:space="preserve">Los siguientes proyectos, ejecutables en el periodo del plan.  </w:t>
      </w:r>
    </w:p>
    <w:bookmarkEnd w:id="340"/>
    <w:p w14:paraId="51CEDE16" w14:textId="77777777" w:rsidR="00065FBC" w:rsidRPr="009A4AE6" w:rsidRDefault="003B16A6" w:rsidP="00065FBC">
      <w:pPr>
        <w:pStyle w:val="Prrafodelista"/>
        <w:numPr>
          <w:ilvl w:val="0"/>
          <w:numId w:val="40"/>
        </w:numPr>
        <w:jc w:val="both"/>
        <w:rPr>
          <w:rFonts w:cs="Arial"/>
        </w:rPr>
      </w:pPr>
      <w:r w:rsidRPr="009A4AE6">
        <w:rPr>
          <w:w w:val="105"/>
        </w:rPr>
        <w:t>Rehabilitación del sistema de drenaje y Mejoramiento de la capa de rodadura: del</w:t>
      </w:r>
      <w:r w:rsidRPr="009A4AE6">
        <w:rPr>
          <w:spacing w:val="1"/>
          <w:w w:val="105"/>
        </w:rPr>
        <w:t xml:space="preserve"> </w:t>
      </w:r>
      <w:r w:rsidRPr="009A4AE6">
        <w:rPr>
          <w:w w:val="105"/>
        </w:rPr>
        <w:t xml:space="preserve">camino </w:t>
      </w:r>
      <w:bookmarkStart w:id="341" w:name="_Hlk148941557"/>
      <w:r w:rsidRPr="009A4AE6">
        <w:rPr>
          <w:w w:val="105"/>
        </w:rPr>
        <w:t>C.7-02-015, De: (Ent.C.17) Santa Rosa</w:t>
      </w:r>
      <w:r w:rsidRPr="009A4AE6">
        <w:rPr>
          <w:spacing w:val="1"/>
          <w:w w:val="105"/>
        </w:rPr>
        <w:t xml:space="preserve"> </w:t>
      </w:r>
      <w:r w:rsidRPr="009A4AE6">
        <w:rPr>
          <w:w w:val="105"/>
        </w:rPr>
        <w:t>Hasta: (Ent.C.211) Foresta, Longitud.</w:t>
      </w:r>
      <w:r w:rsidRPr="009A4AE6">
        <w:rPr>
          <w:spacing w:val="-53"/>
          <w:w w:val="105"/>
        </w:rPr>
        <w:t xml:space="preserve"> </w:t>
      </w:r>
      <w:r w:rsidRPr="009A4AE6">
        <w:rPr>
          <w:spacing w:val="-1"/>
          <w:w w:val="105"/>
        </w:rPr>
        <w:t xml:space="preserve">2,6 km, Camino C.7-02-211, De: Cuadrantes </w:t>
      </w:r>
      <w:r w:rsidRPr="009A4AE6">
        <w:rPr>
          <w:spacing w:val="-1"/>
          <w:w w:val="140"/>
        </w:rPr>
        <w:t xml:space="preserve">– </w:t>
      </w:r>
      <w:r w:rsidRPr="009A4AE6">
        <w:rPr>
          <w:spacing w:val="-1"/>
          <w:w w:val="105"/>
        </w:rPr>
        <w:t xml:space="preserve">Calles Urbanas, Hasta: La Foresta: </w:t>
      </w:r>
      <w:r w:rsidRPr="009A4AE6">
        <w:rPr>
          <w:w w:val="105"/>
        </w:rPr>
        <w:t>1,8</w:t>
      </w:r>
      <w:r w:rsidRPr="009A4AE6">
        <w:rPr>
          <w:spacing w:val="1"/>
          <w:w w:val="105"/>
        </w:rPr>
        <w:t xml:space="preserve"> </w:t>
      </w:r>
      <w:r w:rsidRPr="009A4AE6">
        <w:rPr>
          <w:w w:val="105"/>
        </w:rPr>
        <w:t>km y C.7-02-212, De: Cuadrantes- Calles Urbanas, Hasta: Barrio El Llano, Longitud:</w:t>
      </w:r>
      <w:r w:rsidRPr="009A4AE6">
        <w:rPr>
          <w:spacing w:val="1"/>
          <w:w w:val="105"/>
        </w:rPr>
        <w:t xml:space="preserve"> </w:t>
      </w:r>
      <w:r w:rsidRPr="009A4AE6">
        <w:rPr>
          <w:w w:val="105"/>
        </w:rPr>
        <w:t>0,35 km,</w:t>
      </w:r>
      <w:r w:rsidRPr="009A4AE6">
        <w:rPr>
          <w:spacing w:val="1"/>
          <w:w w:val="105"/>
        </w:rPr>
        <w:t xml:space="preserve"> </w:t>
      </w:r>
      <w:r w:rsidRPr="009A4AE6">
        <w:rPr>
          <w:w w:val="105"/>
        </w:rPr>
        <w:t>para un total</w:t>
      </w:r>
      <w:r w:rsidRPr="009A4AE6">
        <w:rPr>
          <w:spacing w:val="1"/>
          <w:w w:val="105"/>
        </w:rPr>
        <w:t xml:space="preserve"> </w:t>
      </w:r>
      <w:r w:rsidRPr="009A4AE6">
        <w:rPr>
          <w:w w:val="105"/>
        </w:rPr>
        <w:t>de</w:t>
      </w:r>
      <w:r w:rsidRPr="009A4AE6">
        <w:rPr>
          <w:spacing w:val="-3"/>
          <w:w w:val="105"/>
        </w:rPr>
        <w:t xml:space="preserve"> </w:t>
      </w:r>
      <w:r w:rsidRPr="009A4AE6">
        <w:rPr>
          <w:w w:val="105"/>
        </w:rPr>
        <w:t>4,</w:t>
      </w:r>
      <w:r w:rsidRPr="009A4AE6">
        <w:rPr>
          <w:spacing w:val="1"/>
          <w:w w:val="105"/>
        </w:rPr>
        <w:t xml:space="preserve"> </w:t>
      </w:r>
      <w:r w:rsidRPr="009A4AE6">
        <w:rPr>
          <w:w w:val="105"/>
        </w:rPr>
        <w:t>75</w:t>
      </w:r>
      <w:r w:rsidRPr="009A4AE6">
        <w:rPr>
          <w:spacing w:val="3"/>
          <w:w w:val="105"/>
        </w:rPr>
        <w:t xml:space="preserve"> </w:t>
      </w:r>
      <w:r w:rsidRPr="009A4AE6">
        <w:rPr>
          <w:w w:val="105"/>
        </w:rPr>
        <w:t>km.</w:t>
      </w:r>
      <w:bookmarkEnd w:id="341"/>
    </w:p>
    <w:p w14:paraId="1738D687" w14:textId="388FD490" w:rsidR="00065FBC" w:rsidRPr="009A4AE6" w:rsidRDefault="00065FBC" w:rsidP="00065FBC">
      <w:pPr>
        <w:rPr>
          <w:rFonts w:cs="Arial"/>
        </w:rPr>
      </w:pPr>
      <w:r w:rsidRPr="009A4AE6">
        <w:rPr>
          <w:spacing w:val="-1"/>
          <w:w w:val="105"/>
        </w:rPr>
        <w:t>Actualmente</w:t>
      </w:r>
      <w:r w:rsidRPr="009A4AE6">
        <w:rPr>
          <w:spacing w:val="-11"/>
          <w:w w:val="105"/>
        </w:rPr>
        <w:t xml:space="preserve"> </w:t>
      </w:r>
      <w:r w:rsidRPr="009A4AE6">
        <w:rPr>
          <w:spacing w:val="-1"/>
          <w:w w:val="105"/>
        </w:rPr>
        <w:t>los</w:t>
      </w:r>
      <w:r w:rsidRPr="009A4AE6">
        <w:rPr>
          <w:spacing w:val="-9"/>
          <w:w w:val="105"/>
        </w:rPr>
        <w:t xml:space="preserve"> </w:t>
      </w:r>
      <w:r w:rsidRPr="009A4AE6">
        <w:rPr>
          <w:spacing w:val="-1"/>
          <w:w w:val="105"/>
        </w:rPr>
        <w:t>caminos</w:t>
      </w:r>
      <w:r w:rsidRPr="009A4AE6">
        <w:rPr>
          <w:spacing w:val="-13"/>
          <w:w w:val="105"/>
        </w:rPr>
        <w:t xml:space="preserve"> </w:t>
      </w:r>
      <w:r w:rsidRPr="009A4AE6">
        <w:rPr>
          <w:spacing w:val="-1"/>
          <w:w w:val="105"/>
        </w:rPr>
        <w:t>C.7-02-015</w:t>
      </w:r>
      <w:r w:rsidRPr="009A4AE6">
        <w:rPr>
          <w:spacing w:val="-11"/>
          <w:w w:val="105"/>
        </w:rPr>
        <w:t xml:space="preserve"> </w:t>
      </w:r>
      <w:r w:rsidRPr="009A4AE6">
        <w:rPr>
          <w:spacing w:val="-1"/>
          <w:w w:val="105"/>
        </w:rPr>
        <w:t>y</w:t>
      </w:r>
      <w:r w:rsidRPr="009A4AE6">
        <w:rPr>
          <w:spacing w:val="-12"/>
          <w:w w:val="105"/>
        </w:rPr>
        <w:t xml:space="preserve"> </w:t>
      </w:r>
      <w:r w:rsidRPr="009A4AE6">
        <w:rPr>
          <w:spacing w:val="-1"/>
          <w:w w:val="105"/>
        </w:rPr>
        <w:t>C.7-02-211</w:t>
      </w:r>
      <w:r w:rsidRPr="009A4AE6">
        <w:rPr>
          <w:spacing w:val="-8"/>
          <w:w w:val="105"/>
        </w:rPr>
        <w:t xml:space="preserve"> </w:t>
      </w:r>
      <w:r w:rsidRPr="009A4AE6">
        <w:rPr>
          <w:spacing w:val="-1"/>
          <w:w w:val="105"/>
        </w:rPr>
        <w:t>cuentan</w:t>
      </w:r>
      <w:r w:rsidRPr="009A4AE6">
        <w:rPr>
          <w:spacing w:val="-9"/>
          <w:w w:val="105"/>
        </w:rPr>
        <w:t xml:space="preserve"> </w:t>
      </w:r>
      <w:r w:rsidRPr="009A4AE6">
        <w:rPr>
          <w:spacing w:val="-1"/>
          <w:w w:val="105"/>
        </w:rPr>
        <w:t>con</w:t>
      </w:r>
      <w:r w:rsidRPr="009A4AE6">
        <w:rPr>
          <w:spacing w:val="-12"/>
          <w:w w:val="105"/>
        </w:rPr>
        <w:t xml:space="preserve"> </w:t>
      </w:r>
      <w:r w:rsidRPr="009A4AE6">
        <w:rPr>
          <w:spacing w:val="-1"/>
          <w:w w:val="105"/>
        </w:rPr>
        <w:t>una</w:t>
      </w:r>
      <w:r w:rsidRPr="009A4AE6">
        <w:rPr>
          <w:spacing w:val="-10"/>
          <w:w w:val="105"/>
        </w:rPr>
        <w:t xml:space="preserve"> </w:t>
      </w:r>
      <w:r w:rsidRPr="009A4AE6">
        <w:rPr>
          <w:spacing w:val="-1"/>
          <w:w w:val="105"/>
        </w:rPr>
        <w:t>superficie</w:t>
      </w:r>
      <w:r w:rsidRPr="009A4AE6">
        <w:rPr>
          <w:spacing w:val="-9"/>
          <w:w w:val="105"/>
        </w:rPr>
        <w:t xml:space="preserve"> </w:t>
      </w:r>
      <w:r w:rsidRPr="009A4AE6">
        <w:rPr>
          <w:spacing w:val="-1"/>
          <w:w w:val="105"/>
        </w:rPr>
        <w:t>de</w:t>
      </w:r>
      <w:r w:rsidRPr="009A4AE6">
        <w:rPr>
          <w:spacing w:val="-11"/>
          <w:w w:val="105"/>
        </w:rPr>
        <w:t xml:space="preserve"> </w:t>
      </w:r>
      <w:r w:rsidRPr="009A4AE6">
        <w:rPr>
          <w:w w:val="105"/>
        </w:rPr>
        <w:t>ruedo</w:t>
      </w:r>
      <w:r w:rsidRPr="009A4AE6">
        <w:rPr>
          <w:spacing w:val="-53"/>
          <w:w w:val="105"/>
        </w:rPr>
        <w:t xml:space="preserve"> </w:t>
      </w:r>
      <w:r w:rsidRPr="009A4AE6">
        <w:rPr>
          <w:w w:val="105"/>
        </w:rPr>
        <w:t>en lastre es estado regular y con drenajes deficientes por la falta de sección en las</w:t>
      </w:r>
      <w:r w:rsidRPr="009A4AE6">
        <w:rPr>
          <w:spacing w:val="1"/>
          <w:w w:val="105"/>
        </w:rPr>
        <w:t xml:space="preserve"> </w:t>
      </w:r>
      <w:r w:rsidRPr="009A4AE6">
        <w:rPr>
          <w:w w:val="105"/>
        </w:rPr>
        <w:t>cunetas; mientras que el camino C.7-02-212 cuenta con un TS-3 en su superficie de</w:t>
      </w:r>
      <w:r w:rsidRPr="009A4AE6">
        <w:rPr>
          <w:spacing w:val="1"/>
          <w:w w:val="105"/>
        </w:rPr>
        <w:t xml:space="preserve"> </w:t>
      </w:r>
      <w:r w:rsidRPr="009A4AE6">
        <w:t>ruedo; un sistema de drenaje regular y atraviesa una zona urbana densamente poblada.</w:t>
      </w:r>
      <w:r w:rsidRPr="009A4AE6">
        <w:rPr>
          <w:spacing w:val="1"/>
        </w:rPr>
        <w:t xml:space="preserve"> </w:t>
      </w:r>
      <w:r w:rsidRPr="009A4AE6">
        <w:rPr>
          <w:w w:val="105"/>
        </w:rPr>
        <w:t>El proyecto cuenta con un derecho de vía de 11.50m y una calzada con un ancho</w:t>
      </w:r>
      <w:r w:rsidRPr="009A4AE6">
        <w:rPr>
          <w:spacing w:val="1"/>
          <w:w w:val="105"/>
        </w:rPr>
        <w:t xml:space="preserve"> </w:t>
      </w:r>
      <w:r w:rsidRPr="009A4AE6">
        <w:rPr>
          <w:w w:val="105"/>
        </w:rPr>
        <w:t>promedio de 5.30m. La longitud total de estos caminos corresponde a 8.00Km, de los</w:t>
      </w:r>
      <w:r w:rsidRPr="009A4AE6">
        <w:rPr>
          <w:spacing w:val="-53"/>
          <w:w w:val="105"/>
        </w:rPr>
        <w:t xml:space="preserve"> </w:t>
      </w:r>
      <w:r w:rsidRPr="009A4AE6">
        <w:rPr>
          <w:w w:val="105"/>
        </w:rPr>
        <w:t>cuales</w:t>
      </w:r>
      <w:r w:rsidRPr="009A4AE6">
        <w:rPr>
          <w:spacing w:val="1"/>
          <w:w w:val="105"/>
        </w:rPr>
        <w:t xml:space="preserve"> </w:t>
      </w:r>
      <w:r w:rsidRPr="009A4AE6">
        <w:rPr>
          <w:w w:val="105"/>
        </w:rPr>
        <w:t>serán</w:t>
      </w:r>
      <w:r w:rsidRPr="009A4AE6">
        <w:rPr>
          <w:spacing w:val="1"/>
          <w:w w:val="105"/>
        </w:rPr>
        <w:t xml:space="preserve"> </w:t>
      </w:r>
      <w:r w:rsidRPr="009A4AE6">
        <w:rPr>
          <w:w w:val="105"/>
        </w:rPr>
        <w:t>intervenidos</w:t>
      </w:r>
      <w:r w:rsidRPr="009A4AE6">
        <w:rPr>
          <w:spacing w:val="1"/>
          <w:w w:val="105"/>
        </w:rPr>
        <w:t xml:space="preserve"> </w:t>
      </w:r>
      <w:r w:rsidRPr="009A4AE6">
        <w:rPr>
          <w:w w:val="105"/>
        </w:rPr>
        <w:t>en</w:t>
      </w:r>
      <w:r w:rsidRPr="009A4AE6">
        <w:rPr>
          <w:spacing w:val="1"/>
          <w:w w:val="105"/>
        </w:rPr>
        <w:t xml:space="preserve"> </w:t>
      </w:r>
      <w:r w:rsidRPr="009A4AE6">
        <w:rPr>
          <w:w w:val="105"/>
        </w:rPr>
        <w:t>el</w:t>
      </w:r>
      <w:r w:rsidRPr="009A4AE6">
        <w:rPr>
          <w:spacing w:val="1"/>
          <w:w w:val="105"/>
        </w:rPr>
        <w:t xml:space="preserve"> </w:t>
      </w:r>
      <w:r w:rsidRPr="009A4AE6">
        <w:rPr>
          <w:w w:val="105"/>
        </w:rPr>
        <w:t>alcance</w:t>
      </w:r>
      <w:r w:rsidRPr="009A4AE6">
        <w:rPr>
          <w:spacing w:val="1"/>
          <w:w w:val="105"/>
        </w:rPr>
        <w:t xml:space="preserve"> </w:t>
      </w:r>
      <w:r w:rsidRPr="009A4AE6">
        <w:rPr>
          <w:w w:val="105"/>
        </w:rPr>
        <w:t>de</w:t>
      </w:r>
      <w:r w:rsidRPr="009A4AE6">
        <w:rPr>
          <w:spacing w:val="1"/>
          <w:w w:val="105"/>
        </w:rPr>
        <w:t xml:space="preserve"> </w:t>
      </w:r>
      <w:r w:rsidRPr="009A4AE6">
        <w:rPr>
          <w:w w:val="105"/>
        </w:rPr>
        <w:t>este</w:t>
      </w:r>
      <w:r w:rsidRPr="009A4AE6">
        <w:rPr>
          <w:spacing w:val="1"/>
          <w:w w:val="105"/>
        </w:rPr>
        <w:t xml:space="preserve"> </w:t>
      </w:r>
      <w:r w:rsidRPr="009A4AE6">
        <w:rPr>
          <w:w w:val="105"/>
        </w:rPr>
        <w:t>proyecto</w:t>
      </w:r>
      <w:r w:rsidRPr="009A4AE6">
        <w:rPr>
          <w:spacing w:val="1"/>
          <w:w w:val="105"/>
        </w:rPr>
        <w:t xml:space="preserve"> </w:t>
      </w:r>
      <w:r w:rsidRPr="009A4AE6">
        <w:rPr>
          <w:w w:val="105"/>
        </w:rPr>
        <w:t>4.75Km</w:t>
      </w:r>
      <w:r w:rsidRPr="009A4AE6">
        <w:rPr>
          <w:rFonts w:cs="Arial"/>
        </w:rPr>
        <w:t>.</w:t>
      </w:r>
    </w:p>
    <w:p w14:paraId="45D6ECE0" w14:textId="77777777" w:rsidR="00065FBC" w:rsidRPr="009A4AE6" w:rsidRDefault="00065FBC" w:rsidP="00065FBC">
      <w:pPr>
        <w:pStyle w:val="Prrafodelista"/>
        <w:numPr>
          <w:ilvl w:val="0"/>
          <w:numId w:val="40"/>
        </w:numPr>
        <w:jc w:val="both"/>
        <w:rPr>
          <w:rFonts w:cs="Arial"/>
        </w:rPr>
      </w:pPr>
      <w:r w:rsidRPr="009A4AE6">
        <w:rPr>
          <w:rFonts w:cs="Arial"/>
        </w:rPr>
        <w:t>Mejoramiento de Puente Vehicular sobre Río Numancia, en las inmediaciones del Cruce de Anaban; Camino C. 7-02-145-00, Distrito de Roxana, Cantón de Pococí, Provincia de Limón.</w:t>
      </w:r>
    </w:p>
    <w:p w14:paraId="34F4ACA0" w14:textId="45827DB7" w:rsidR="00BE3802" w:rsidRPr="009A4AE6" w:rsidRDefault="00065FBC" w:rsidP="00065FBC">
      <w:pPr>
        <w:rPr>
          <w:rFonts w:cs="Arial"/>
        </w:rPr>
      </w:pPr>
      <w:r w:rsidRPr="009A4AE6">
        <w:rPr>
          <w:rFonts w:cs="Arial"/>
        </w:rPr>
        <w:t xml:space="preserve"> Se propone un nuevo puente de 19m de luz, con dos carriles de circulación, barrera de seguridad y una acera peatonal en uno de los extremos. </w:t>
      </w:r>
    </w:p>
    <w:p w14:paraId="18CDF080" w14:textId="58C43D55" w:rsidR="007144E2" w:rsidRPr="009A4AE6" w:rsidRDefault="007144E2" w:rsidP="007144E2">
      <w:pPr>
        <w:ind w:firstLine="330"/>
        <w:rPr>
          <w:rFonts w:cs="Arial"/>
        </w:rPr>
      </w:pPr>
      <w:r w:rsidRPr="009A4AE6">
        <w:rPr>
          <w:rFonts w:cs="Arial"/>
        </w:rPr>
        <w:t xml:space="preserve">Asimismo, con </w:t>
      </w:r>
      <w:r w:rsidR="00EE209E" w:rsidRPr="009A4AE6">
        <w:rPr>
          <w:rFonts w:cs="Arial"/>
        </w:rPr>
        <w:t>el INDER</w:t>
      </w:r>
      <w:r w:rsidRPr="009A4AE6">
        <w:rPr>
          <w:rFonts w:cs="Arial"/>
        </w:rPr>
        <w:t>, se han propuesto los siguientes</w:t>
      </w:r>
      <w:r w:rsidR="00EE209E" w:rsidRPr="009A4AE6">
        <w:rPr>
          <w:rFonts w:cs="Arial"/>
        </w:rPr>
        <w:t xml:space="preserve"> proyectos, ejecutables en el periodo del plan.  </w:t>
      </w:r>
    </w:p>
    <w:p w14:paraId="7AB3F836" w14:textId="77777777" w:rsidR="007144E2" w:rsidRPr="009A4AE6" w:rsidRDefault="007144E2" w:rsidP="007144E2">
      <w:pPr>
        <w:pStyle w:val="Prrafodelista"/>
        <w:numPr>
          <w:ilvl w:val="0"/>
          <w:numId w:val="41"/>
        </w:numPr>
        <w:jc w:val="both"/>
        <w:rPr>
          <w:rFonts w:eastAsia="Times New Roman" w:cs="Arial"/>
        </w:rPr>
      </w:pPr>
      <w:r w:rsidRPr="009A4AE6">
        <w:rPr>
          <w:rFonts w:cs="Arial"/>
        </w:rPr>
        <w:t>Promoción al desarrollo económico y social de la población rural del Asentamiento Campesino El Indio en el distrito de La Rita en el cantón de Pococí mediante el mejoramiento de la infraestructura vial de los caminos cantonales C- 7-02-018, C.  7-02-310, C.7-02-442 y C.7-02-462 propuesto por la Municipalidad de Pococí. Mismo con una longitud total de intervención de 9,2km,)</w:t>
      </w:r>
    </w:p>
    <w:p w14:paraId="10ADB8E9" w14:textId="67626D83" w:rsidR="007144E2" w:rsidRPr="009A4AE6" w:rsidRDefault="007144E2" w:rsidP="007144E2">
      <w:pPr>
        <w:rPr>
          <w:rFonts w:cs="Arial"/>
        </w:rPr>
      </w:pPr>
      <w:r w:rsidRPr="009A4AE6">
        <w:rPr>
          <w:rFonts w:cs="Arial"/>
        </w:rPr>
        <w:t>Con este proyecto, se pretende mejorar la superficie de ruedo mediante colocación de concreto asfáltico en caliente, preparado en planta.</w:t>
      </w:r>
    </w:p>
    <w:p w14:paraId="48311212" w14:textId="66CB669A" w:rsidR="00F27EAE" w:rsidRPr="009A4AE6" w:rsidRDefault="00952B72" w:rsidP="007144E2">
      <w:pPr>
        <w:pStyle w:val="Prrafodelista"/>
        <w:numPr>
          <w:ilvl w:val="0"/>
          <w:numId w:val="41"/>
        </w:numPr>
        <w:jc w:val="both"/>
        <w:rPr>
          <w:rFonts w:cs="Arial"/>
        </w:rPr>
      </w:pPr>
      <w:r w:rsidRPr="009A4AE6">
        <w:rPr>
          <w:rFonts w:cs="Arial"/>
        </w:rPr>
        <w:t xml:space="preserve">Facilitar el Acceso a los Productores Rurales del Asentamiento Campesino De Palmitas Dos y Comunidades Aledañas con el Mejoramiento de la Infraestructura Vial Cantonal </w:t>
      </w:r>
      <w:r w:rsidR="0054347B" w:rsidRPr="009A4AE6">
        <w:rPr>
          <w:rFonts w:cs="Arial"/>
        </w:rPr>
        <w:t>d</w:t>
      </w:r>
      <w:r w:rsidRPr="009A4AE6">
        <w:rPr>
          <w:rFonts w:cs="Arial"/>
        </w:rPr>
        <w:t>el Distrito La Rita en el Cantón de Pococí.</w:t>
      </w:r>
    </w:p>
    <w:p w14:paraId="1FE3E54D" w14:textId="39963306" w:rsidR="00F27EAE" w:rsidRPr="009A4AE6" w:rsidRDefault="00FF391C" w:rsidP="00F27EAE">
      <w:pPr>
        <w:ind w:firstLine="360"/>
        <w:rPr>
          <w:rFonts w:cs="Arial"/>
        </w:rPr>
      </w:pPr>
      <w:bookmarkStart w:id="342" w:name="_Hlk148605370"/>
      <w:r w:rsidRPr="009A4AE6">
        <w:rPr>
          <w:rFonts w:cs="Arial"/>
        </w:rPr>
        <w:t>Actualmente</w:t>
      </w:r>
      <w:r w:rsidR="00F27EAE" w:rsidRPr="009A4AE6">
        <w:rPr>
          <w:rFonts w:cs="Arial"/>
        </w:rPr>
        <w:t xml:space="preserve"> estos caminos se encuentran en material granular con cunetas en tierra en todo el camino; canales de salida y pasos de alcantarillas, presentan una condición de superficie de ruedo de regular a mal estado y deficiencias en el sistema de drenaje de aguas pluviales, el ancho promedio actual de la superficie de ruedo varía entre 5.5 y 6.1 metros y el derecho de vía disponible oscila entre 13 y 14 metros.</w:t>
      </w:r>
    </w:p>
    <w:p w14:paraId="17450FF3" w14:textId="77777777" w:rsidR="007144E2" w:rsidRPr="009A4AE6" w:rsidRDefault="00FF391C" w:rsidP="007144E2">
      <w:pPr>
        <w:ind w:firstLine="360"/>
        <w:rPr>
          <w:rFonts w:eastAsia="Times New Roman" w:cs="Arial"/>
        </w:rPr>
      </w:pPr>
      <w:r w:rsidRPr="009A4AE6">
        <w:rPr>
          <w:rFonts w:eastAsia="Times New Roman" w:cs="Arial"/>
        </w:rPr>
        <w:t>Con este proyecto se pretende, el mejoramiento de estas vías con la colocación de material asfaltico en los caminos cantonales C. 7-02-178, C.7-02-437 y 850 metros de camino público</w:t>
      </w:r>
      <w:r w:rsidR="007144E2" w:rsidRPr="009A4AE6">
        <w:rPr>
          <w:rFonts w:eastAsia="Times New Roman" w:cs="Arial"/>
        </w:rPr>
        <w:t>.</w:t>
      </w:r>
    </w:p>
    <w:bookmarkEnd w:id="342"/>
    <w:p w14:paraId="6FC8F71E" w14:textId="11A98BCD" w:rsidR="007144E2" w:rsidRPr="009A4AE6" w:rsidRDefault="007144E2" w:rsidP="007144E2">
      <w:pPr>
        <w:pStyle w:val="Prrafodelista"/>
        <w:numPr>
          <w:ilvl w:val="0"/>
          <w:numId w:val="41"/>
        </w:numPr>
        <w:jc w:val="both"/>
        <w:rPr>
          <w:rFonts w:eastAsia="Times New Roman" w:cs="Arial"/>
        </w:rPr>
      </w:pPr>
      <w:r w:rsidRPr="009A4AE6">
        <w:rPr>
          <w:rFonts w:eastAsia="Calibri" w:cs="Calibri"/>
          <w:lang w:eastAsia="en-US"/>
        </w:rPr>
        <w:t>Impulsar   el desarrollo económico y social de la población rural de los Asentamientos Campesinos, colindantes y del área de influencia, de los caminos</w:t>
      </w:r>
      <w:bookmarkStart w:id="343" w:name="_Hlk148605393"/>
      <w:r w:rsidR="00E05995" w:rsidRPr="009A4AE6">
        <w:rPr>
          <w:rFonts w:eastAsia="Calibri" w:cs="Calibri"/>
          <w:lang w:eastAsia="en-US"/>
        </w:rPr>
        <w:t xml:space="preserve"> </w:t>
      </w:r>
      <w:r w:rsidRPr="009A4AE6">
        <w:rPr>
          <w:rFonts w:eastAsia="Calibri" w:cs="Calibri"/>
          <w:lang w:eastAsia="en-US"/>
        </w:rPr>
        <w:t>C. 7-02-147, C. 7-02-151</w:t>
      </w:r>
      <w:r w:rsidR="00E05995" w:rsidRPr="009A4AE6">
        <w:rPr>
          <w:rFonts w:eastAsia="Calibri" w:cs="Calibri"/>
          <w:lang w:eastAsia="en-US"/>
        </w:rPr>
        <w:t xml:space="preserve">, </w:t>
      </w:r>
      <w:r w:rsidRPr="009A4AE6">
        <w:rPr>
          <w:rFonts w:eastAsia="Calibri" w:cs="Calibri"/>
          <w:lang w:eastAsia="en-US"/>
        </w:rPr>
        <w:t>C. 7-02-601</w:t>
      </w:r>
      <w:bookmarkEnd w:id="343"/>
      <w:r w:rsidRPr="009A4AE6">
        <w:rPr>
          <w:rFonts w:eastAsia="Calibri" w:cs="Calibri"/>
          <w:lang w:eastAsia="en-US"/>
        </w:rPr>
        <w:t>,</w:t>
      </w:r>
      <w:r w:rsidR="00E05995" w:rsidRPr="009A4AE6">
        <w:rPr>
          <w:rFonts w:eastAsia="Calibri" w:cs="Calibri"/>
          <w:lang w:eastAsia="en-US"/>
        </w:rPr>
        <w:t xml:space="preserve"> C. 7-02-006, C. 7-02- 013 y C. 7-02-619,</w:t>
      </w:r>
      <w:r w:rsidRPr="009A4AE6">
        <w:rPr>
          <w:rFonts w:eastAsia="Calibri" w:cs="Calibri"/>
          <w:lang w:eastAsia="en-US"/>
        </w:rPr>
        <w:t xml:space="preserve"> mediante el mejoramiento de infraestructura vial, en el distrito de Roxana en el cantón de Pococí.</w:t>
      </w:r>
      <w:r w:rsidR="009A5A53" w:rsidRPr="009A4AE6">
        <w:rPr>
          <w:rFonts w:eastAsia="Calibri" w:cs="Calibri"/>
          <w:lang w:eastAsia="en-US"/>
        </w:rPr>
        <w:t xml:space="preserve"> </w:t>
      </w:r>
    </w:p>
    <w:p w14:paraId="3CD55813" w14:textId="77777777" w:rsidR="009A5A53" w:rsidRPr="009A4AE6" w:rsidRDefault="009A5A53" w:rsidP="00CF2B8B">
      <w:pPr>
        <w:rPr>
          <w:rFonts w:eastAsia="Times New Roman"/>
        </w:rPr>
      </w:pPr>
      <w:r w:rsidRPr="009A4AE6">
        <w:rPr>
          <w:rFonts w:eastAsia="Times New Roman"/>
        </w:rPr>
        <w:t>Actualmente estos caminos se encuentran en material granular con cunetas en tierra en todo el camino; canales de salida y pasos de alcantarillas, presentan una condición de superficie de ruedo de regular a mal estado y deficiencias en el sistema de drenaje de aguas pluviales, el ancho promedio actual de la superficie de ruedo varía entre 5.5 y 6.1 metros y el derecho de vía disponible oscila entre 13 y 14 metros.</w:t>
      </w:r>
    </w:p>
    <w:p w14:paraId="7589AED3" w14:textId="62092981" w:rsidR="007A1831" w:rsidRPr="009A4AE6" w:rsidRDefault="009A5A53" w:rsidP="001A683C">
      <w:pPr>
        <w:rPr>
          <w:rFonts w:eastAsia="Times New Roman"/>
        </w:rPr>
      </w:pPr>
      <w:r w:rsidRPr="009A4AE6">
        <w:rPr>
          <w:rFonts w:eastAsia="Times New Roman"/>
        </w:rPr>
        <w:t xml:space="preserve">Con este proyecto se pretende, el mejoramiento de estas vías con la colocación de material asfaltico en los caminos cantonales </w:t>
      </w:r>
      <w:r w:rsidR="00E05995" w:rsidRPr="009A4AE6">
        <w:rPr>
          <w:rFonts w:eastAsia="Calibri" w:cs="Calibri"/>
          <w:lang w:eastAsia="en-US"/>
        </w:rPr>
        <w:t xml:space="preserve">  C. 7-02-147, C. 7-02-151, C. 7-02-601, C. 7-02-006, C. 7-02- 013 y C. 7-02-619, </w:t>
      </w:r>
      <w:r w:rsidR="003C1946" w:rsidRPr="009A4AE6">
        <w:rPr>
          <w:rFonts w:eastAsia="Calibri" w:cs="Calibri"/>
          <w:lang w:eastAsia="en-US"/>
        </w:rPr>
        <w:t>para un total de, 1</w:t>
      </w:r>
      <w:r w:rsidR="00E05995" w:rsidRPr="009A4AE6">
        <w:rPr>
          <w:rFonts w:eastAsia="Calibri" w:cs="Calibri"/>
          <w:lang w:eastAsia="en-US"/>
        </w:rPr>
        <w:t>4,9</w:t>
      </w:r>
      <w:r w:rsidR="003C1946" w:rsidRPr="009A4AE6">
        <w:rPr>
          <w:rFonts w:eastAsia="Calibri" w:cs="Calibri"/>
          <w:lang w:eastAsia="en-US"/>
        </w:rPr>
        <w:t xml:space="preserve"> km de red vial.</w:t>
      </w:r>
    </w:p>
    <w:p w14:paraId="4B39C172" w14:textId="28FCF47D" w:rsidR="00EA37FE" w:rsidRPr="009A4AE6" w:rsidRDefault="00895E1C" w:rsidP="00696B3B">
      <w:pPr>
        <w:pStyle w:val="Tablas"/>
      </w:pPr>
      <w:bookmarkStart w:id="344" w:name="_Toc5116057"/>
      <w:bookmarkStart w:id="345" w:name="_Toc153863551"/>
      <w:r w:rsidRPr="009A4AE6">
        <w:t xml:space="preserve">Tabla </w:t>
      </w:r>
      <w:r w:rsidR="003A6CD5" w:rsidRPr="009A4AE6">
        <w:t>4</w:t>
      </w:r>
      <w:r w:rsidR="009A4AE6">
        <w:t>9</w:t>
      </w:r>
      <w:r w:rsidR="001A683C" w:rsidRPr="009A4AE6">
        <w:t>.</w:t>
      </w:r>
      <w:r w:rsidR="009A4AE6">
        <w:t xml:space="preserve"> </w:t>
      </w:r>
      <w:r w:rsidRPr="009A4AE6">
        <w:t>Proyectos sugeridos para intervenirse con el Programa MOPT/BID</w:t>
      </w:r>
      <w:bookmarkEnd w:id="344"/>
      <w:r w:rsidR="003C51DB" w:rsidRPr="009A4AE6">
        <w:t>.</w:t>
      </w:r>
      <w:bookmarkEnd w:id="345"/>
    </w:p>
    <w:tbl>
      <w:tblPr>
        <w:tblW w:w="8778" w:type="dxa"/>
        <w:tblInd w:w="166" w:type="dxa"/>
        <w:tblCellMar>
          <w:left w:w="70" w:type="dxa"/>
          <w:right w:w="70" w:type="dxa"/>
        </w:tblCellMar>
        <w:tblLook w:val="04A0" w:firstRow="1" w:lastRow="0" w:firstColumn="1" w:lastColumn="0" w:noHBand="0" w:noVBand="1"/>
      </w:tblPr>
      <w:tblGrid>
        <w:gridCol w:w="2032"/>
        <w:gridCol w:w="1854"/>
        <w:gridCol w:w="1334"/>
        <w:gridCol w:w="1828"/>
        <w:gridCol w:w="1730"/>
      </w:tblGrid>
      <w:tr w:rsidR="006813D0" w:rsidRPr="009A4AE6" w14:paraId="58BAA39D" w14:textId="77777777" w:rsidTr="00854314">
        <w:trPr>
          <w:trHeight w:val="528"/>
        </w:trPr>
        <w:tc>
          <w:tcPr>
            <w:tcW w:w="0" w:type="auto"/>
            <w:tcBorders>
              <w:top w:val="single" w:sz="4" w:space="0" w:color="auto"/>
              <w:left w:val="single" w:sz="4" w:space="0" w:color="auto"/>
              <w:bottom w:val="double" w:sz="6" w:space="0" w:color="auto"/>
              <w:right w:val="single" w:sz="4" w:space="0" w:color="auto"/>
            </w:tcBorders>
            <w:shd w:val="clear" w:color="auto" w:fill="BFBFBF" w:themeFill="background1" w:themeFillShade="BF"/>
            <w:noWrap/>
            <w:vAlign w:val="center"/>
            <w:hideMark/>
          </w:tcPr>
          <w:p w14:paraId="7E35E94D" w14:textId="77777777" w:rsidR="006813D0" w:rsidRPr="009A4AE6" w:rsidRDefault="006813D0" w:rsidP="003A6CD5">
            <w:pPr>
              <w:spacing w:after="0" w:line="240" w:lineRule="atLeast"/>
              <w:ind w:firstLine="0"/>
              <w:jc w:val="center"/>
              <w:rPr>
                <w:rFonts w:eastAsia="Times New Roman" w:cs="Times New Roman"/>
                <w:b/>
                <w:bCs/>
                <w:color w:val="000000"/>
                <w:sz w:val="20"/>
                <w:szCs w:val="20"/>
              </w:rPr>
            </w:pPr>
            <w:r w:rsidRPr="009A4AE6">
              <w:rPr>
                <w:rFonts w:eastAsia="Times New Roman" w:cs="Times New Roman"/>
                <w:b/>
                <w:bCs/>
                <w:color w:val="000000"/>
                <w:sz w:val="20"/>
                <w:szCs w:val="20"/>
              </w:rPr>
              <w:t>Código</w:t>
            </w:r>
          </w:p>
        </w:tc>
        <w:tc>
          <w:tcPr>
            <w:tcW w:w="0" w:type="auto"/>
            <w:tcBorders>
              <w:top w:val="single" w:sz="4" w:space="0" w:color="auto"/>
              <w:left w:val="nil"/>
              <w:bottom w:val="double" w:sz="6" w:space="0" w:color="auto"/>
              <w:right w:val="single" w:sz="4" w:space="0" w:color="auto"/>
            </w:tcBorders>
            <w:shd w:val="clear" w:color="auto" w:fill="BFBFBF" w:themeFill="background1" w:themeFillShade="BF"/>
            <w:noWrap/>
            <w:vAlign w:val="center"/>
            <w:hideMark/>
          </w:tcPr>
          <w:p w14:paraId="75441D90" w14:textId="77777777" w:rsidR="006813D0" w:rsidRPr="009A4AE6" w:rsidRDefault="006813D0" w:rsidP="003A6CD5">
            <w:pPr>
              <w:spacing w:after="0" w:line="240" w:lineRule="atLeast"/>
              <w:ind w:firstLine="0"/>
              <w:jc w:val="center"/>
              <w:rPr>
                <w:rFonts w:eastAsia="Times New Roman" w:cs="Times New Roman"/>
                <w:b/>
                <w:bCs/>
                <w:color w:val="000000"/>
                <w:sz w:val="20"/>
                <w:szCs w:val="20"/>
              </w:rPr>
            </w:pPr>
            <w:r w:rsidRPr="009A4AE6">
              <w:rPr>
                <w:rFonts w:eastAsia="Times New Roman" w:cs="Times New Roman"/>
                <w:b/>
                <w:bCs/>
                <w:color w:val="000000"/>
                <w:sz w:val="20"/>
                <w:szCs w:val="20"/>
              </w:rPr>
              <w:t>Tipo de Proyecto</w:t>
            </w:r>
          </w:p>
        </w:tc>
        <w:tc>
          <w:tcPr>
            <w:tcW w:w="1334" w:type="dxa"/>
            <w:tcBorders>
              <w:top w:val="single" w:sz="4" w:space="0" w:color="auto"/>
              <w:left w:val="nil"/>
              <w:bottom w:val="double" w:sz="6" w:space="0" w:color="auto"/>
              <w:right w:val="single" w:sz="4" w:space="0" w:color="auto"/>
            </w:tcBorders>
            <w:shd w:val="clear" w:color="auto" w:fill="BFBFBF" w:themeFill="background1" w:themeFillShade="BF"/>
            <w:noWrap/>
            <w:vAlign w:val="center"/>
            <w:hideMark/>
          </w:tcPr>
          <w:p w14:paraId="512F2169" w14:textId="77777777" w:rsidR="006813D0" w:rsidRPr="009A4AE6" w:rsidRDefault="006813D0" w:rsidP="003A6CD5">
            <w:pPr>
              <w:spacing w:after="0" w:line="240" w:lineRule="atLeast"/>
              <w:ind w:firstLine="0"/>
              <w:jc w:val="center"/>
              <w:rPr>
                <w:rFonts w:eastAsia="Times New Roman" w:cs="Times New Roman"/>
                <w:b/>
                <w:bCs/>
                <w:color w:val="000000"/>
                <w:sz w:val="20"/>
                <w:szCs w:val="20"/>
              </w:rPr>
            </w:pPr>
            <w:r w:rsidRPr="009A4AE6">
              <w:rPr>
                <w:rFonts w:eastAsia="Times New Roman" w:cs="Times New Roman"/>
                <w:b/>
                <w:bCs/>
                <w:color w:val="000000"/>
                <w:sz w:val="20"/>
                <w:szCs w:val="20"/>
              </w:rPr>
              <w:t>Longitud</w:t>
            </w:r>
          </w:p>
        </w:tc>
        <w:tc>
          <w:tcPr>
            <w:tcW w:w="1828" w:type="dxa"/>
            <w:tcBorders>
              <w:top w:val="single" w:sz="4" w:space="0" w:color="auto"/>
              <w:left w:val="nil"/>
              <w:bottom w:val="double" w:sz="6" w:space="0" w:color="auto"/>
              <w:right w:val="single" w:sz="4" w:space="0" w:color="auto"/>
            </w:tcBorders>
            <w:shd w:val="clear" w:color="auto" w:fill="BFBFBF" w:themeFill="background1" w:themeFillShade="BF"/>
            <w:noWrap/>
            <w:vAlign w:val="center"/>
            <w:hideMark/>
          </w:tcPr>
          <w:p w14:paraId="18219BFA" w14:textId="77777777" w:rsidR="006813D0" w:rsidRPr="009A4AE6" w:rsidRDefault="006813D0" w:rsidP="003A6CD5">
            <w:pPr>
              <w:spacing w:after="0" w:line="240" w:lineRule="atLeast"/>
              <w:ind w:firstLine="0"/>
              <w:jc w:val="center"/>
              <w:rPr>
                <w:rFonts w:eastAsia="Times New Roman" w:cs="Times New Roman"/>
                <w:b/>
                <w:bCs/>
                <w:color w:val="000000"/>
                <w:sz w:val="20"/>
                <w:szCs w:val="20"/>
              </w:rPr>
            </w:pPr>
            <w:r w:rsidRPr="009A4AE6">
              <w:rPr>
                <w:rFonts w:eastAsia="Times New Roman" w:cs="Times New Roman"/>
                <w:b/>
                <w:bCs/>
                <w:color w:val="000000"/>
                <w:sz w:val="20"/>
                <w:szCs w:val="20"/>
              </w:rPr>
              <w:t>Costo</w:t>
            </w:r>
          </w:p>
        </w:tc>
        <w:tc>
          <w:tcPr>
            <w:tcW w:w="1730" w:type="dxa"/>
            <w:tcBorders>
              <w:top w:val="single" w:sz="4" w:space="0" w:color="auto"/>
              <w:left w:val="nil"/>
              <w:bottom w:val="double" w:sz="6" w:space="0" w:color="auto"/>
              <w:right w:val="single" w:sz="4" w:space="0" w:color="auto"/>
            </w:tcBorders>
            <w:shd w:val="clear" w:color="auto" w:fill="BFBFBF" w:themeFill="background1" w:themeFillShade="BF"/>
            <w:noWrap/>
            <w:vAlign w:val="center"/>
            <w:hideMark/>
          </w:tcPr>
          <w:p w14:paraId="5C698FB3" w14:textId="3FD60764" w:rsidR="006813D0" w:rsidRPr="009A4AE6" w:rsidRDefault="006813D0" w:rsidP="003A6CD5">
            <w:pPr>
              <w:spacing w:after="0" w:line="240" w:lineRule="atLeast"/>
              <w:ind w:firstLine="0"/>
              <w:jc w:val="center"/>
              <w:rPr>
                <w:rFonts w:eastAsia="Times New Roman" w:cs="Times New Roman"/>
                <w:b/>
                <w:bCs/>
                <w:color w:val="000000"/>
                <w:sz w:val="20"/>
                <w:szCs w:val="20"/>
              </w:rPr>
            </w:pPr>
            <w:r w:rsidRPr="009A4AE6">
              <w:rPr>
                <w:rFonts w:eastAsia="Times New Roman" w:cs="Times New Roman"/>
                <w:b/>
                <w:bCs/>
                <w:color w:val="000000"/>
                <w:sz w:val="20"/>
                <w:szCs w:val="20"/>
              </w:rPr>
              <w:t>Estado</w:t>
            </w:r>
          </w:p>
        </w:tc>
      </w:tr>
      <w:tr w:rsidR="006813D0" w:rsidRPr="009A4AE6" w14:paraId="54E1606E" w14:textId="77777777" w:rsidTr="00854314">
        <w:trPr>
          <w:trHeight w:val="755"/>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719F175" w14:textId="252BECFA" w:rsidR="003C51DB" w:rsidRPr="009A4AE6" w:rsidRDefault="003C51DB" w:rsidP="003A6CD5">
            <w:pPr>
              <w:spacing w:after="0" w:line="240" w:lineRule="atLeast"/>
              <w:ind w:firstLine="0"/>
              <w:jc w:val="left"/>
              <w:rPr>
                <w:rFonts w:eastAsia="Times New Roman" w:cs="Times New Roman"/>
                <w:b/>
                <w:bCs/>
                <w:color w:val="000000"/>
                <w:sz w:val="20"/>
                <w:szCs w:val="20"/>
              </w:rPr>
            </w:pPr>
            <w:r w:rsidRPr="009A4AE6">
              <w:rPr>
                <w:rFonts w:eastAsia="Times New Roman" w:cs="Times New Roman"/>
                <w:b/>
                <w:bCs/>
                <w:color w:val="000000"/>
                <w:sz w:val="20"/>
                <w:szCs w:val="20"/>
              </w:rPr>
              <w:t>C.7-02-015-211-212</w:t>
            </w:r>
          </w:p>
          <w:p w14:paraId="0B2392DC" w14:textId="0B7C8C4E" w:rsidR="006813D0" w:rsidRPr="009A4AE6" w:rsidRDefault="006813D0" w:rsidP="003A6CD5">
            <w:pPr>
              <w:spacing w:after="0" w:line="240" w:lineRule="atLeast"/>
              <w:ind w:firstLine="0"/>
              <w:jc w:val="left"/>
              <w:rPr>
                <w:rFonts w:eastAsia="Times New Roman" w:cs="Times New Roman"/>
                <w:b/>
                <w:bCs/>
                <w:color w:val="000000"/>
                <w:sz w:val="20"/>
                <w:szCs w:val="20"/>
              </w:rPr>
            </w:pPr>
          </w:p>
        </w:tc>
        <w:tc>
          <w:tcPr>
            <w:tcW w:w="0" w:type="auto"/>
            <w:tcBorders>
              <w:top w:val="nil"/>
              <w:left w:val="nil"/>
              <w:bottom w:val="single" w:sz="4" w:space="0" w:color="auto"/>
              <w:right w:val="single" w:sz="4" w:space="0" w:color="auto"/>
            </w:tcBorders>
            <w:shd w:val="clear" w:color="auto" w:fill="auto"/>
            <w:hideMark/>
          </w:tcPr>
          <w:p w14:paraId="6EC5A6B6" w14:textId="7B2A1C6E" w:rsidR="006813D0" w:rsidRPr="009A4AE6" w:rsidRDefault="006813D0" w:rsidP="003A6CD5">
            <w:pPr>
              <w:spacing w:after="0" w:line="240" w:lineRule="atLeast"/>
              <w:ind w:firstLine="0"/>
              <w:jc w:val="left"/>
              <w:rPr>
                <w:rFonts w:eastAsia="Times New Roman" w:cs="Times New Roman"/>
                <w:color w:val="000000"/>
                <w:sz w:val="20"/>
                <w:szCs w:val="20"/>
              </w:rPr>
            </w:pPr>
            <w:r w:rsidRPr="009A4AE6">
              <w:rPr>
                <w:rFonts w:eastAsia="Times New Roman" w:cs="Times New Roman"/>
                <w:color w:val="000000"/>
                <w:sz w:val="20"/>
                <w:szCs w:val="20"/>
              </w:rPr>
              <w:t>Mejoramiento de la superficie de ruedo</w:t>
            </w:r>
            <w:r w:rsidR="005E07C0" w:rsidRPr="009A4AE6">
              <w:rPr>
                <w:rFonts w:eastAsia="Times New Roman" w:cs="Times New Roman"/>
                <w:color w:val="000000"/>
                <w:sz w:val="20"/>
                <w:szCs w:val="20"/>
              </w:rPr>
              <w:t xml:space="preserve"> </w:t>
            </w:r>
            <w:r w:rsidRPr="009A4AE6">
              <w:rPr>
                <w:rFonts w:eastAsia="Times New Roman" w:cs="Times New Roman"/>
                <w:color w:val="000000"/>
                <w:sz w:val="20"/>
                <w:szCs w:val="20"/>
              </w:rPr>
              <w:t>con carpeta asfáltica</w:t>
            </w:r>
          </w:p>
        </w:tc>
        <w:tc>
          <w:tcPr>
            <w:tcW w:w="1334" w:type="dxa"/>
            <w:tcBorders>
              <w:top w:val="nil"/>
              <w:left w:val="nil"/>
              <w:bottom w:val="single" w:sz="4" w:space="0" w:color="auto"/>
              <w:right w:val="single" w:sz="4" w:space="0" w:color="auto"/>
            </w:tcBorders>
            <w:shd w:val="clear" w:color="auto" w:fill="auto"/>
            <w:noWrap/>
            <w:hideMark/>
          </w:tcPr>
          <w:p w14:paraId="2F997513" w14:textId="663D0F4C" w:rsidR="006813D0" w:rsidRPr="009A4AE6" w:rsidRDefault="009A5A53" w:rsidP="003A6CD5">
            <w:pPr>
              <w:spacing w:after="0" w:line="240" w:lineRule="atLeast"/>
              <w:ind w:firstLine="0"/>
              <w:jc w:val="left"/>
              <w:rPr>
                <w:rFonts w:eastAsia="Times New Roman" w:cs="Times New Roman"/>
                <w:color w:val="000000"/>
                <w:sz w:val="20"/>
                <w:szCs w:val="20"/>
              </w:rPr>
            </w:pPr>
            <w:r w:rsidRPr="009A4AE6">
              <w:rPr>
                <w:w w:val="105"/>
                <w:sz w:val="20"/>
                <w:szCs w:val="20"/>
              </w:rPr>
              <w:t>4,</w:t>
            </w:r>
            <w:r w:rsidRPr="009A4AE6">
              <w:rPr>
                <w:spacing w:val="1"/>
                <w:w w:val="105"/>
                <w:sz w:val="20"/>
                <w:szCs w:val="20"/>
              </w:rPr>
              <w:t xml:space="preserve"> </w:t>
            </w:r>
            <w:r w:rsidRPr="009A4AE6">
              <w:rPr>
                <w:w w:val="105"/>
                <w:sz w:val="20"/>
                <w:szCs w:val="20"/>
              </w:rPr>
              <w:t>75</w:t>
            </w:r>
            <w:r w:rsidRPr="009A4AE6">
              <w:rPr>
                <w:spacing w:val="3"/>
                <w:w w:val="105"/>
                <w:sz w:val="20"/>
                <w:szCs w:val="20"/>
              </w:rPr>
              <w:t xml:space="preserve"> </w:t>
            </w:r>
            <w:r w:rsidRPr="009A4AE6">
              <w:rPr>
                <w:w w:val="105"/>
                <w:sz w:val="20"/>
                <w:szCs w:val="20"/>
              </w:rPr>
              <w:t>km.</w:t>
            </w:r>
          </w:p>
        </w:tc>
        <w:tc>
          <w:tcPr>
            <w:tcW w:w="1828" w:type="dxa"/>
            <w:tcBorders>
              <w:top w:val="nil"/>
              <w:left w:val="nil"/>
              <w:bottom w:val="single" w:sz="4" w:space="0" w:color="auto"/>
              <w:right w:val="single" w:sz="4" w:space="0" w:color="auto"/>
            </w:tcBorders>
            <w:shd w:val="clear" w:color="auto" w:fill="auto"/>
            <w:noWrap/>
            <w:hideMark/>
          </w:tcPr>
          <w:p w14:paraId="2D2D358B" w14:textId="7C031CD3" w:rsidR="006813D0" w:rsidRPr="009A4AE6" w:rsidRDefault="009A5A53" w:rsidP="003A6CD5">
            <w:pPr>
              <w:spacing w:after="0" w:line="240" w:lineRule="atLeast"/>
              <w:ind w:firstLine="0"/>
              <w:jc w:val="left"/>
              <w:rPr>
                <w:rFonts w:eastAsia="Times New Roman" w:cs="Times New Roman"/>
                <w:color w:val="000000"/>
                <w:sz w:val="20"/>
                <w:szCs w:val="20"/>
              </w:rPr>
            </w:pPr>
            <w:r w:rsidRPr="009A4AE6">
              <w:rPr>
                <w:rFonts w:ascii="Arial" w:eastAsia="Times New Roman" w:hAnsi="Arial" w:cs="Arial"/>
                <w:color w:val="000000"/>
                <w:sz w:val="20"/>
                <w:szCs w:val="20"/>
              </w:rPr>
              <w:t>₡</w:t>
            </w:r>
            <w:r w:rsidRPr="009A4AE6">
              <w:rPr>
                <w:rFonts w:eastAsia="Times New Roman" w:cs="Arial"/>
                <w:color w:val="000000"/>
                <w:sz w:val="20"/>
                <w:szCs w:val="20"/>
              </w:rPr>
              <w:t>639.959.727,50</w:t>
            </w:r>
          </w:p>
        </w:tc>
        <w:tc>
          <w:tcPr>
            <w:tcW w:w="1730" w:type="dxa"/>
            <w:tcBorders>
              <w:top w:val="nil"/>
              <w:left w:val="nil"/>
              <w:bottom w:val="single" w:sz="4" w:space="0" w:color="auto"/>
              <w:right w:val="single" w:sz="4" w:space="0" w:color="auto"/>
            </w:tcBorders>
            <w:shd w:val="clear" w:color="auto" w:fill="auto"/>
            <w:noWrap/>
            <w:hideMark/>
          </w:tcPr>
          <w:p w14:paraId="3A6BCE98" w14:textId="77777777" w:rsidR="006813D0" w:rsidRPr="009A4AE6" w:rsidRDefault="006813D0" w:rsidP="003A6CD5">
            <w:pPr>
              <w:spacing w:after="0" w:line="240" w:lineRule="atLeast"/>
              <w:ind w:firstLine="0"/>
              <w:jc w:val="left"/>
              <w:rPr>
                <w:rFonts w:eastAsia="Times New Roman" w:cs="Times New Roman"/>
                <w:color w:val="000000"/>
                <w:sz w:val="20"/>
                <w:szCs w:val="20"/>
              </w:rPr>
            </w:pPr>
            <w:r w:rsidRPr="009A4AE6">
              <w:rPr>
                <w:rFonts w:eastAsia="Times New Roman" w:cs="Times New Roman"/>
                <w:color w:val="000000"/>
                <w:sz w:val="20"/>
                <w:szCs w:val="20"/>
              </w:rPr>
              <w:t>Presupuestado</w:t>
            </w:r>
          </w:p>
        </w:tc>
      </w:tr>
      <w:tr w:rsidR="006813D0" w:rsidRPr="009A4AE6" w14:paraId="1F70FDD9" w14:textId="77777777" w:rsidTr="00854314">
        <w:trPr>
          <w:trHeight w:val="885"/>
        </w:trPr>
        <w:tc>
          <w:tcPr>
            <w:tcW w:w="0" w:type="auto"/>
            <w:tcBorders>
              <w:top w:val="nil"/>
              <w:left w:val="single" w:sz="4" w:space="0" w:color="auto"/>
              <w:bottom w:val="single" w:sz="4" w:space="0" w:color="auto"/>
              <w:right w:val="single" w:sz="4" w:space="0" w:color="auto"/>
            </w:tcBorders>
            <w:shd w:val="clear" w:color="auto" w:fill="auto"/>
            <w:noWrap/>
            <w:hideMark/>
          </w:tcPr>
          <w:p w14:paraId="653D332D" w14:textId="06415ABB" w:rsidR="006813D0" w:rsidRPr="009A4AE6" w:rsidRDefault="00EC1166" w:rsidP="003A6CD5">
            <w:pPr>
              <w:spacing w:after="0" w:line="240" w:lineRule="atLeast"/>
              <w:ind w:firstLine="0"/>
              <w:jc w:val="left"/>
              <w:rPr>
                <w:rFonts w:eastAsia="Times New Roman" w:cs="Times New Roman"/>
                <w:b/>
                <w:bCs/>
                <w:color w:val="000000"/>
                <w:sz w:val="20"/>
                <w:szCs w:val="20"/>
              </w:rPr>
            </w:pPr>
            <w:r w:rsidRPr="009A4AE6">
              <w:rPr>
                <w:rFonts w:eastAsia="Times New Roman" w:cs="Times New Roman"/>
                <w:b/>
                <w:bCs/>
                <w:color w:val="000000"/>
                <w:sz w:val="20"/>
                <w:szCs w:val="20"/>
              </w:rPr>
              <w:t xml:space="preserve">C. </w:t>
            </w:r>
            <w:r w:rsidR="006813D0" w:rsidRPr="009A4AE6">
              <w:rPr>
                <w:rFonts w:eastAsia="Times New Roman" w:cs="Times New Roman"/>
                <w:b/>
                <w:bCs/>
                <w:color w:val="000000"/>
                <w:sz w:val="20"/>
                <w:szCs w:val="20"/>
              </w:rPr>
              <w:t>7-02-</w:t>
            </w:r>
            <w:r w:rsidR="0002672D" w:rsidRPr="009A4AE6">
              <w:rPr>
                <w:rFonts w:eastAsia="Times New Roman" w:cs="Times New Roman"/>
                <w:b/>
                <w:bCs/>
                <w:color w:val="000000"/>
                <w:sz w:val="20"/>
                <w:szCs w:val="20"/>
              </w:rPr>
              <w:t>147</w:t>
            </w:r>
          </w:p>
        </w:tc>
        <w:tc>
          <w:tcPr>
            <w:tcW w:w="0" w:type="auto"/>
            <w:tcBorders>
              <w:top w:val="nil"/>
              <w:left w:val="nil"/>
              <w:bottom w:val="single" w:sz="4" w:space="0" w:color="auto"/>
              <w:right w:val="single" w:sz="4" w:space="0" w:color="auto"/>
            </w:tcBorders>
            <w:shd w:val="clear" w:color="auto" w:fill="auto"/>
            <w:hideMark/>
          </w:tcPr>
          <w:p w14:paraId="77E12FAB" w14:textId="0437C7CB" w:rsidR="006813D0" w:rsidRPr="009A4AE6" w:rsidRDefault="009A5A53" w:rsidP="003A6CD5">
            <w:pPr>
              <w:spacing w:after="0" w:line="240" w:lineRule="atLeast"/>
              <w:ind w:firstLine="0"/>
              <w:jc w:val="left"/>
              <w:rPr>
                <w:rFonts w:eastAsia="Times New Roman" w:cs="Times New Roman"/>
                <w:color w:val="000000"/>
                <w:sz w:val="20"/>
                <w:szCs w:val="20"/>
              </w:rPr>
            </w:pPr>
            <w:r w:rsidRPr="009A4AE6">
              <w:rPr>
                <w:rFonts w:eastAsia="Times New Roman" w:cs="Times New Roman"/>
                <w:color w:val="000000"/>
                <w:sz w:val="20"/>
                <w:szCs w:val="20"/>
              </w:rPr>
              <w:t>Puente de dos vías, con una longitud de 19m de luz y un ancho total de 8,20m.</w:t>
            </w:r>
          </w:p>
        </w:tc>
        <w:tc>
          <w:tcPr>
            <w:tcW w:w="1334" w:type="dxa"/>
            <w:tcBorders>
              <w:top w:val="nil"/>
              <w:left w:val="nil"/>
              <w:bottom w:val="single" w:sz="4" w:space="0" w:color="auto"/>
              <w:right w:val="single" w:sz="4" w:space="0" w:color="auto"/>
            </w:tcBorders>
            <w:shd w:val="clear" w:color="auto" w:fill="auto"/>
            <w:noWrap/>
            <w:hideMark/>
          </w:tcPr>
          <w:p w14:paraId="14EEA9A9" w14:textId="3D6A5DC5" w:rsidR="006813D0" w:rsidRPr="009A4AE6" w:rsidRDefault="009A5A53" w:rsidP="003A6CD5">
            <w:pPr>
              <w:spacing w:after="0" w:line="240" w:lineRule="atLeast"/>
              <w:ind w:firstLine="0"/>
              <w:jc w:val="left"/>
              <w:rPr>
                <w:rFonts w:eastAsia="Times New Roman" w:cs="Times New Roman"/>
                <w:color w:val="000000"/>
                <w:sz w:val="20"/>
                <w:szCs w:val="20"/>
              </w:rPr>
            </w:pPr>
            <w:r w:rsidRPr="009A4AE6">
              <w:rPr>
                <w:rFonts w:eastAsia="Times New Roman" w:cs="Times New Roman"/>
                <w:color w:val="000000"/>
                <w:sz w:val="20"/>
                <w:szCs w:val="20"/>
              </w:rPr>
              <w:t>19 m de luz, ancho 8,20m</w:t>
            </w:r>
          </w:p>
        </w:tc>
        <w:tc>
          <w:tcPr>
            <w:tcW w:w="1828" w:type="dxa"/>
            <w:tcBorders>
              <w:top w:val="nil"/>
              <w:left w:val="nil"/>
              <w:bottom w:val="single" w:sz="4" w:space="0" w:color="auto"/>
              <w:right w:val="single" w:sz="4" w:space="0" w:color="auto"/>
            </w:tcBorders>
            <w:shd w:val="clear" w:color="auto" w:fill="auto"/>
            <w:noWrap/>
            <w:hideMark/>
          </w:tcPr>
          <w:p w14:paraId="22EF79A9" w14:textId="4221ACF9" w:rsidR="006813D0" w:rsidRPr="009A4AE6" w:rsidRDefault="006813D0" w:rsidP="003A6CD5">
            <w:pPr>
              <w:spacing w:after="0" w:line="240" w:lineRule="atLeast"/>
              <w:ind w:firstLine="0"/>
              <w:jc w:val="left"/>
              <w:rPr>
                <w:rFonts w:eastAsia="Times New Roman" w:cs="Calibri"/>
                <w:color w:val="000000"/>
                <w:sz w:val="20"/>
                <w:szCs w:val="20"/>
              </w:rPr>
            </w:pPr>
            <w:r w:rsidRPr="009A4AE6">
              <w:rPr>
                <w:rFonts w:ascii="Arial" w:eastAsia="Times New Roman" w:hAnsi="Arial" w:cs="Arial"/>
                <w:color w:val="000000"/>
                <w:sz w:val="20"/>
                <w:szCs w:val="20"/>
              </w:rPr>
              <w:t>₡</w:t>
            </w:r>
            <w:r w:rsidRPr="009A4AE6">
              <w:rPr>
                <w:rFonts w:eastAsia="Times New Roman" w:cs="Calibri"/>
                <w:color w:val="000000"/>
                <w:sz w:val="20"/>
                <w:szCs w:val="20"/>
              </w:rPr>
              <w:t xml:space="preserve"> </w:t>
            </w:r>
            <w:r w:rsidR="009A5A53" w:rsidRPr="009A4AE6">
              <w:rPr>
                <w:rFonts w:eastAsia="Times New Roman" w:cs="Calibri"/>
                <w:color w:val="000000"/>
                <w:sz w:val="20"/>
                <w:szCs w:val="20"/>
              </w:rPr>
              <w:t>346.204.933,30</w:t>
            </w:r>
            <w:r w:rsidRPr="009A4AE6">
              <w:rPr>
                <w:rFonts w:eastAsia="Times New Roman" w:cs="Calibri"/>
                <w:color w:val="000000"/>
                <w:sz w:val="20"/>
                <w:szCs w:val="20"/>
              </w:rPr>
              <w:t xml:space="preserve"> </w:t>
            </w:r>
          </w:p>
        </w:tc>
        <w:tc>
          <w:tcPr>
            <w:tcW w:w="1730" w:type="dxa"/>
            <w:tcBorders>
              <w:top w:val="nil"/>
              <w:left w:val="nil"/>
              <w:bottom w:val="single" w:sz="4" w:space="0" w:color="auto"/>
              <w:right w:val="single" w:sz="4" w:space="0" w:color="auto"/>
            </w:tcBorders>
            <w:shd w:val="clear" w:color="auto" w:fill="auto"/>
            <w:noWrap/>
            <w:hideMark/>
          </w:tcPr>
          <w:p w14:paraId="581B03E3" w14:textId="77777777" w:rsidR="006813D0" w:rsidRPr="009A4AE6" w:rsidRDefault="006813D0" w:rsidP="003A6CD5">
            <w:pPr>
              <w:spacing w:after="0" w:line="240" w:lineRule="atLeast"/>
              <w:ind w:firstLine="0"/>
              <w:jc w:val="left"/>
              <w:rPr>
                <w:rFonts w:eastAsia="Times New Roman" w:cs="Times New Roman"/>
                <w:color w:val="000000"/>
                <w:sz w:val="20"/>
                <w:szCs w:val="20"/>
              </w:rPr>
            </w:pPr>
            <w:r w:rsidRPr="009A4AE6">
              <w:rPr>
                <w:rFonts w:eastAsia="Times New Roman" w:cs="Times New Roman"/>
                <w:color w:val="000000"/>
                <w:sz w:val="20"/>
                <w:szCs w:val="20"/>
              </w:rPr>
              <w:t>Presupuestado</w:t>
            </w:r>
          </w:p>
        </w:tc>
      </w:tr>
    </w:tbl>
    <w:p w14:paraId="0B9AB475" w14:textId="7DC8BE9E" w:rsidR="0091677F" w:rsidRPr="009A4AE6" w:rsidRDefault="00F27E2E" w:rsidP="00AD27C9">
      <w:pPr>
        <w:spacing w:after="0"/>
        <w:ind w:firstLine="0"/>
        <w:jc w:val="left"/>
        <w:rPr>
          <w:rFonts w:eastAsia="Times New Roman" w:cs="Arial"/>
          <w:sz w:val="20"/>
          <w:szCs w:val="20"/>
        </w:rPr>
      </w:pPr>
      <w:r w:rsidRPr="009A4AE6">
        <w:rPr>
          <w:rFonts w:eastAsia="Times New Roman" w:cs="Arial"/>
          <w:b/>
          <w:i/>
          <w:sz w:val="20"/>
          <w:szCs w:val="20"/>
          <w:lang w:val="es-ES"/>
        </w:rPr>
        <w:t>Fuente</w:t>
      </w:r>
      <w:r w:rsidR="00C8301A" w:rsidRPr="009A4AE6">
        <w:rPr>
          <w:rFonts w:eastAsia="Times New Roman" w:cs="Arial"/>
          <w:b/>
          <w:sz w:val="20"/>
          <w:szCs w:val="20"/>
          <w:lang w:val="es-ES"/>
        </w:rPr>
        <w:t>:</w:t>
      </w:r>
      <w:r w:rsidR="005A6C75" w:rsidRPr="009A4AE6">
        <w:rPr>
          <w:rFonts w:eastAsia="Times New Roman" w:cs="Arial"/>
          <w:b/>
          <w:sz w:val="20"/>
          <w:szCs w:val="20"/>
          <w:lang w:val="es-ES"/>
        </w:rPr>
        <w:t xml:space="preserve"> </w:t>
      </w:r>
      <w:r w:rsidR="00C8301A" w:rsidRPr="009A4AE6">
        <w:rPr>
          <w:rFonts w:eastAsia="Times New Roman" w:cs="Arial"/>
          <w:sz w:val="20"/>
          <w:szCs w:val="20"/>
        </w:rPr>
        <w:t xml:space="preserve">Elaboración equipo </w:t>
      </w:r>
      <w:r w:rsidR="0029157D" w:rsidRPr="009A4AE6">
        <w:rPr>
          <w:rFonts w:eastAsia="Times New Roman" w:cs="Arial"/>
          <w:sz w:val="20"/>
          <w:szCs w:val="20"/>
        </w:rPr>
        <w:t xml:space="preserve">Obra Pública </w:t>
      </w:r>
      <w:r w:rsidR="00C8301A" w:rsidRPr="009A4AE6">
        <w:rPr>
          <w:rFonts w:eastAsia="Times New Roman" w:cs="Arial"/>
          <w:sz w:val="20"/>
          <w:szCs w:val="20"/>
        </w:rPr>
        <w:t>Municipal</w:t>
      </w:r>
    </w:p>
    <w:p w14:paraId="78F09E75" w14:textId="77777777" w:rsidR="001A683C" w:rsidRPr="009A4AE6" w:rsidRDefault="001A683C" w:rsidP="00AD27C9">
      <w:pPr>
        <w:spacing w:after="0"/>
        <w:ind w:firstLine="0"/>
        <w:jc w:val="left"/>
        <w:rPr>
          <w:rFonts w:eastAsia="Times New Roman" w:cs="Arial"/>
          <w:sz w:val="20"/>
          <w:szCs w:val="20"/>
        </w:rPr>
      </w:pPr>
    </w:p>
    <w:p w14:paraId="3A7CB07F" w14:textId="77777777" w:rsidR="00696B3B" w:rsidRPr="009A4AE6" w:rsidRDefault="00696B3B" w:rsidP="00AD27C9">
      <w:pPr>
        <w:spacing w:after="0"/>
        <w:ind w:firstLine="0"/>
        <w:jc w:val="left"/>
        <w:rPr>
          <w:rFonts w:eastAsia="Times New Roman" w:cs="Arial"/>
          <w:sz w:val="20"/>
          <w:szCs w:val="20"/>
        </w:rPr>
      </w:pPr>
    </w:p>
    <w:p w14:paraId="30E8BE40" w14:textId="12EE3F12" w:rsidR="003C51DB" w:rsidRPr="009A4AE6" w:rsidRDefault="003C51DB" w:rsidP="00696B3B">
      <w:pPr>
        <w:pStyle w:val="Tablas"/>
      </w:pPr>
      <w:bookmarkStart w:id="346" w:name="_Toc153863552"/>
      <w:r w:rsidRPr="009A4AE6">
        <w:t xml:space="preserve">Tabla </w:t>
      </w:r>
      <w:r w:rsidR="009A4AE6">
        <w:t>50</w:t>
      </w:r>
      <w:r w:rsidR="001A683C" w:rsidRPr="009A4AE6">
        <w:t>.</w:t>
      </w:r>
      <w:r w:rsidRPr="009A4AE6">
        <w:t xml:space="preserve"> Proyectos sugeridos para intervenirse con el Programa INDER.</w:t>
      </w:r>
      <w:bookmarkEnd w:id="346"/>
    </w:p>
    <w:tbl>
      <w:tblPr>
        <w:tblStyle w:val="Tablaconcuadrcula"/>
        <w:tblW w:w="8789" w:type="dxa"/>
        <w:tblInd w:w="137" w:type="dxa"/>
        <w:tblLook w:val="04A0" w:firstRow="1" w:lastRow="0" w:firstColumn="1" w:lastColumn="0" w:noHBand="0" w:noVBand="1"/>
      </w:tblPr>
      <w:tblGrid>
        <w:gridCol w:w="1443"/>
        <w:gridCol w:w="2184"/>
        <w:gridCol w:w="1385"/>
        <w:gridCol w:w="1914"/>
        <w:gridCol w:w="1863"/>
      </w:tblGrid>
      <w:tr w:rsidR="00D5482A" w:rsidRPr="009A4AE6" w14:paraId="3BD5ED10" w14:textId="77777777" w:rsidTr="00AE02B7">
        <w:trPr>
          <w:trHeight w:val="487"/>
        </w:trPr>
        <w:tc>
          <w:tcPr>
            <w:tcW w:w="1443" w:type="dxa"/>
            <w:tcBorders>
              <w:top w:val="single" w:sz="4" w:space="0" w:color="auto"/>
              <w:left w:val="single" w:sz="4" w:space="0" w:color="auto"/>
              <w:bottom w:val="double" w:sz="6" w:space="0" w:color="auto"/>
              <w:right w:val="single" w:sz="4" w:space="0" w:color="auto"/>
            </w:tcBorders>
            <w:shd w:val="clear" w:color="auto" w:fill="BFBFBF" w:themeFill="background1" w:themeFillShade="BF"/>
            <w:vAlign w:val="center"/>
          </w:tcPr>
          <w:p w14:paraId="2CEEA246" w14:textId="1EC03A36" w:rsidR="003C51DB" w:rsidRPr="009A4AE6" w:rsidRDefault="003C51DB" w:rsidP="003A6CD5">
            <w:pPr>
              <w:spacing w:after="0" w:line="240" w:lineRule="atLeast"/>
              <w:ind w:firstLine="0"/>
              <w:jc w:val="center"/>
              <w:rPr>
                <w:rFonts w:eastAsia="Times New Roman" w:cs="Arial"/>
                <w:sz w:val="18"/>
                <w:szCs w:val="18"/>
              </w:rPr>
            </w:pPr>
            <w:r w:rsidRPr="009A4AE6">
              <w:rPr>
                <w:rFonts w:eastAsia="Times New Roman" w:cs="Times New Roman"/>
                <w:b/>
                <w:bCs/>
                <w:color w:val="000000"/>
                <w:sz w:val="18"/>
                <w:szCs w:val="18"/>
              </w:rPr>
              <w:t>Código</w:t>
            </w:r>
          </w:p>
        </w:tc>
        <w:tc>
          <w:tcPr>
            <w:tcW w:w="2184" w:type="dxa"/>
            <w:tcBorders>
              <w:top w:val="single" w:sz="4" w:space="0" w:color="auto"/>
              <w:left w:val="nil"/>
              <w:bottom w:val="double" w:sz="6" w:space="0" w:color="auto"/>
              <w:right w:val="single" w:sz="4" w:space="0" w:color="auto"/>
            </w:tcBorders>
            <w:shd w:val="clear" w:color="auto" w:fill="BFBFBF" w:themeFill="background1" w:themeFillShade="BF"/>
            <w:vAlign w:val="center"/>
          </w:tcPr>
          <w:p w14:paraId="59D42787" w14:textId="4F85F512" w:rsidR="003C51DB" w:rsidRPr="009A4AE6" w:rsidRDefault="003C51DB" w:rsidP="003A6CD5">
            <w:pPr>
              <w:spacing w:after="0" w:line="240" w:lineRule="atLeast"/>
              <w:ind w:firstLine="0"/>
              <w:jc w:val="center"/>
              <w:rPr>
                <w:rFonts w:eastAsia="Times New Roman" w:cs="Arial"/>
                <w:sz w:val="18"/>
                <w:szCs w:val="18"/>
              </w:rPr>
            </w:pPr>
            <w:r w:rsidRPr="009A4AE6">
              <w:rPr>
                <w:rFonts w:eastAsia="Times New Roman" w:cs="Times New Roman"/>
                <w:b/>
                <w:bCs/>
                <w:color w:val="000000"/>
                <w:sz w:val="18"/>
                <w:szCs w:val="18"/>
              </w:rPr>
              <w:t>Tipo de Proyecto</w:t>
            </w:r>
          </w:p>
        </w:tc>
        <w:tc>
          <w:tcPr>
            <w:tcW w:w="1385" w:type="dxa"/>
            <w:tcBorders>
              <w:top w:val="single" w:sz="4" w:space="0" w:color="auto"/>
              <w:left w:val="nil"/>
              <w:bottom w:val="double" w:sz="6" w:space="0" w:color="auto"/>
              <w:right w:val="single" w:sz="4" w:space="0" w:color="auto"/>
            </w:tcBorders>
            <w:shd w:val="clear" w:color="auto" w:fill="BFBFBF" w:themeFill="background1" w:themeFillShade="BF"/>
            <w:vAlign w:val="center"/>
          </w:tcPr>
          <w:p w14:paraId="3AFD468D" w14:textId="61178A01" w:rsidR="003C51DB" w:rsidRPr="009A4AE6" w:rsidRDefault="003C51DB" w:rsidP="003A6CD5">
            <w:pPr>
              <w:spacing w:after="0" w:line="240" w:lineRule="atLeast"/>
              <w:ind w:firstLine="0"/>
              <w:jc w:val="center"/>
              <w:rPr>
                <w:rFonts w:eastAsia="Times New Roman" w:cs="Arial"/>
                <w:sz w:val="18"/>
                <w:szCs w:val="18"/>
              </w:rPr>
            </w:pPr>
            <w:r w:rsidRPr="009A4AE6">
              <w:rPr>
                <w:rFonts w:eastAsia="Times New Roman" w:cs="Times New Roman"/>
                <w:b/>
                <w:bCs/>
                <w:color w:val="000000"/>
                <w:sz w:val="18"/>
                <w:szCs w:val="18"/>
              </w:rPr>
              <w:t>Longitud</w:t>
            </w:r>
          </w:p>
        </w:tc>
        <w:tc>
          <w:tcPr>
            <w:tcW w:w="1914" w:type="dxa"/>
            <w:tcBorders>
              <w:top w:val="single" w:sz="4" w:space="0" w:color="auto"/>
              <w:left w:val="nil"/>
              <w:bottom w:val="double" w:sz="6" w:space="0" w:color="auto"/>
              <w:right w:val="single" w:sz="4" w:space="0" w:color="auto"/>
            </w:tcBorders>
            <w:shd w:val="clear" w:color="auto" w:fill="BFBFBF" w:themeFill="background1" w:themeFillShade="BF"/>
            <w:vAlign w:val="center"/>
          </w:tcPr>
          <w:p w14:paraId="21886744" w14:textId="5F1639BA" w:rsidR="003C51DB" w:rsidRPr="009A4AE6" w:rsidRDefault="003C51DB" w:rsidP="003A6CD5">
            <w:pPr>
              <w:spacing w:after="0" w:line="240" w:lineRule="atLeast"/>
              <w:ind w:firstLine="0"/>
              <w:jc w:val="center"/>
              <w:rPr>
                <w:rFonts w:eastAsia="Times New Roman" w:cs="Arial"/>
                <w:sz w:val="18"/>
                <w:szCs w:val="18"/>
              </w:rPr>
            </w:pPr>
            <w:r w:rsidRPr="009A4AE6">
              <w:rPr>
                <w:rFonts w:eastAsia="Times New Roman" w:cs="Times New Roman"/>
                <w:b/>
                <w:bCs/>
                <w:color w:val="000000"/>
                <w:sz w:val="18"/>
                <w:szCs w:val="18"/>
              </w:rPr>
              <w:t>Costo</w:t>
            </w:r>
          </w:p>
        </w:tc>
        <w:tc>
          <w:tcPr>
            <w:tcW w:w="1863" w:type="dxa"/>
            <w:tcBorders>
              <w:top w:val="single" w:sz="4" w:space="0" w:color="auto"/>
              <w:left w:val="nil"/>
              <w:bottom w:val="double" w:sz="6" w:space="0" w:color="auto"/>
              <w:right w:val="single" w:sz="4" w:space="0" w:color="auto"/>
            </w:tcBorders>
            <w:shd w:val="clear" w:color="auto" w:fill="BFBFBF" w:themeFill="background1" w:themeFillShade="BF"/>
            <w:vAlign w:val="center"/>
          </w:tcPr>
          <w:p w14:paraId="08EE5F98" w14:textId="72B18DF4" w:rsidR="003C51DB" w:rsidRPr="009A4AE6" w:rsidRDefault="003C51DB" w:rsidP="003A6CD5">
            <w:pPr>
              <w:spacing w:after="0" w:line="240" w:lineRule="atLeast"/>
              <w:ind w:firstLine="0"/>
              <w:jc w:val="center"/>
              <w:rPr>
                <w:rFonts w:eastAsia="Times New Roman" w:cs="Arial"/>
                <w:sz w:val="18"/>
                <w:szCs w:val="18"/>
              </w:rPr>
            </w:pPr>
            <w:r w:rsidRPr="009A4AE6">
              <w:rPr>
                <w:rFonts w:eastAsia="Times New Roman" w:cs="Times New Roman"/>
                <w:b/>
                <w:bCs/>
                <w:color w:val="000000"/>
                <w:sz w:val="18"/>
                <w:szCs w:val="18"/>
              </w:rPr>
              <w:t>Estado</w:t>
            </w:r>
          </w:p>
        </w:tc>
      </w:tr>
      <w:tr w:rsidR="003C51DB" w:rsidRPr="009A4AE6" w14:paraId="27E1A01F" w14:textId="77777777" w:rsidTr="00B03237">
        <w:trPr>
          <w:trHeight w:val="738"/>
        </w:trPr>
        <w:tc>
          <w:tcPr>
            <w:tcW w:w="1443" w:type="dxa"/>
          </w:tcPr>
          <w:p w14:paraId="18F4440D" w14:textId="5A8C055B" w:rsidR="003C51DB" w:rsidRPr="009A4AE6" w:rsidRDefault="00EC1166" w:rsidP="00B03237">
            <w:pPr>
              <w:spacing w:before="100" w:beforeAutospacing="1" w:after="0" w:line="240" w:lineRule="auto"/>
              <w:ind w:firstLine="0"/>
              <w:jc w:val="center"/>
              <w:rPr>
                <w:rFonts w:eastAsia="Times New Roman" w:cs="Arial"/>
                <w:sz w:val="18"/>
                <w:szCs w:val="18"/>
              </w:rPr>
            </w:pPr>
            <w:r w:rsidRPr="009A4AE6">
              <w:rPr>
                <w:rFonts w:eastAsia="Times New Roman" w:cs="Times New Roman"/>
                <w:b/>
                <w:bCs/>
                <w:color w:val="000000"/>
                <w:sz w:val="18"/>
                <w:szCs w:val="18"/>
              </w:rPr>
              <w:t>C- 7-02-018-310-442-462</w:t>
            </w:r>
          </w:p>
        </w:tc>
        <w:tc>
          <w:tcPr>
            <w:tcW w:w="2184" w:type="dxa"/>
          </w:tcPr>
          <w:p w14:paraId="6DE353E7" w14:textId="782F60A2" w:rsidR="003C51DB" w:rsidRPr="009A4AE6" w:rsidRDefault="00EC1166" w:rsidP="00B03237">
            <w:pPr>
              <w:spacing w:before="100" w:beforeAutospacing="1" w:after="0" w:line="240" w:lineRule="auto"/>
              <w:ind w:firstLine="0"/>
              <w:jc w:val="left"/>
              <w:rPr>
                <w:rFonts w:eastAsia="Times New Roman" w:cs="Arial"/>
                <w:sz w:val="18"/>
                <w:szCs w:val="18"/>
              </w:rPr>
            </w:pPr>
            <w:r w:rsidRPr="009A4AE6">
              <w:rPr>
                <w:rFonts w:eastAsia="Times New Roman" w:cs="Times New Roman"/>
                <w:color w:val="000000"/>
                <w:sz w:val="18"/>
                <w:szCs w:val="18"/>
              </w:rPr>
              <w:t>Mejoramiento de la superficie de ruedo con carpeta asfáltica</w:t>
            </w:r>
          </w:p>
        </w:tc>
        <w:tc>
          <w:tcPr>
            <w:tcW w:w="1385" w:type="dxa"/>
          </w:tcPr>
          <w:p w14:paraId="4516B310" w14:textId="0516C7C5" w:rsidR="003C51DB" w:rsidRPr="009A4AE6" w:rsidRDefault="00EC1166" w:rsidP="00B03237">
            <w:pPr>
              <w:spacing w:before="100" w:beforeAutospacing="1" w:after="0" w:line="240" w:lineRule="auto"/>
              <w:ind w:firstLine="0"/>
              <w:jc w:val="left"/>
              <w:rPr>
                <w:rFonts w:eastAsia="Times New Roman" w:cs="Arial"/>
                <w:sz w:val="18"/>
                <w:szCs w:val="18"/>
              </w:rPr>
            </w:pPr>
            <w:r w:rsidRPr="009A4AE6">
              <w:rPr>
                <w:rFonts w:cs="Arial"/>
                <w:sz w:val="18"/>
                <w:szCs w:val="18"/>
              </w:rPr>
              <w:t>9,2km</w:t>
            </w:r>
          </w:p>
        </w:tc>
        <w:tc>
          <w:tcPr>
            <w:tcW w:w="1914" w:type="dxa"/>
            <w:vAlign w:val="center"/>
          </w:tcPr>
          <w:p w14:paraId="6FE4A942" w14:textId="7BAEF54B" w:rsidR="00AA4BD9" w:rsidRPr="009A4AE6" w:rsidRDefault="00AA4BD9" w:rsidP="00B03237">
            <w:pPr>
              <w:spacing w:before="100" w:beforeAutospacing="1" w:after="0" w:line="240" w:lineRule="auto"/>
              <w:ind w:firstLine="0"/>
              <w:jc w:val="center"/>
              <w:rPr>
                <w:rFonts w:cs="Calibri"/>
                <w:color w:val="000000"/>
                <w:sz w:val="18"/>
                <w:szCs w:val="18"/>
              </w:rPr>
            </w:pPr>
            <w:r w:rsidRPr="009A4AE6">
              <w:rPr>
                <w:rFonts w:ascii="Arial" w:hAnsi="Arial" w:cs="Arial"/>
                <w:color w:val="000000"/>
                <w:sz w:val="18"/>
                <w:szCs w:val="18"/>
              </w:rPr>
              <w:t>₡</w:t>
            </w:r>
            <w:r w:rsidRPr="009A4AE6">
              <w:rPr>
                <w:rFonts w:cs="Calibri"/>
                <w:color w:val="000000"/>
                <w:sz w:val="18"/>
                <w:szCs w:val="18"/>
              </w:rPr>
              <w:t>1 467 713 173,60</w:t>
            </w:r>
          </w:p>
          <w:p w14:paraId="12E04741" w14:textId="77777777" w:rsidR="003C51DB" w:rsidRPr="009A4AE6" w:rsidRDefault="003C51DB" w:rsidP="00B03237">
            <w:pPr>
              <w:spacing w:before="100" w:beforeAutospacing="1" w:after="0" w:line="240" w:lineRule="auto"/>
              <w:ind w:firstLine="0"/>
              <w:jc w:val="center"/>
              <w:rPr>
                <w:rFonts w:eastAsia="Times New Roman" w:cs="Arial"/>
                <w:sz w:val="18"/>
                <w:szCs w:val="18"/>
              </w:rPr>
            </w:pPr>
          </w:p>
        </w:tc>
        <w:tc>
          <w:tcPr>
            <w:tcW w:w="1863" w:type="dxa"/>
          </w:tcPr>
          <w:p w14:paraId="411A454E" w14:textId="39D7868A" w:rsidR="003C51DB" w:rsidRPr="009A4AE6" w:rsidRDefault="00EC1166" w:rsidP="00B03237">
            <w:pPr>
              <w:spacing w:before="100" w:beforeAutospacing="1" w:after="0" w:line="240" w:lineRule="auto"/>
              <w:ind w:firstLine="0"/>
              <w:jc w:val="left"/>
              <w:rPr>
                <w:rFonts w:eastAsia="Times New Roman" w:cs="Arial"/>
                <w:sz w:val="18"/>
                <w:szCs w:val="18"/>
              </w:rPr>
            </w:pPr>
            <w:r w:rsidRPr="009A4AE6">
              <w:rPr>
                <w:rFonts w:eastAsia="Times New Roman" w:cs="Times New Roman"/>
                <w:color w:val="000000"/>
                <w:sz w:val="18"/>
                <w:szCs w:val="18"/>
              </w:rPr>
              <w:t>Presupuestado</w:t>
            </w:r>
          </w:p>
        </w:tc>
      </w:tr>
      <w:tr w:rsidR="003C51DB" w:rsidRPr="009A4AE6" w14:paraId="14AA49D6" w14:textId="77777777" w:rsidTr="00B03237">
        <w:trPr>
          <w:trHeight w:val="745"/>
        </w:trPr>
        <w:tc>
          <w:tcPr>
            <w:tcW w:w="1443" w:type="dxa"/>
          </w:tcPr>
          <w:p w14:paraId="15C8967D" w14:textId="19D408C1" w:rsidR="003C51DB" w:rsidRPr="009A4AE6" w:rsidRDefault="00EC1166" w:rsidP="00B03237">
            <w:pPr>
              <w:spacing w:before="100" w:beforeAutospacing="1" w:after="0" w:line="240" w:lineRule="auto"/>
              <w:ind w:firstLine="0"/>
              <w:jc w:val="center"/>
              <w:rPr>
                <w:rFonts w:eastAsia="Times New Roman" w:cs="Arial"/>
                <w:sz w:val="18"/>
                <w:szCs w:val="18"/>
              </w:rPr>
            </w:pPr>
            <w:r w:rsidRPr="009A4AE6">
              <w:rPr>
                <w:rFonts w:eastAsia="Times New Roman" w:cs="Times New Roman"/>
                <w:b/>
                <w:bCs/>
                <w:color w:val="000000"/>
                <w:sz w:val="18"/>
                <w:szCs w:val="18"/>
              </w:rPr>
              <w:t>C. 7-02-178-437 y 850 metros</w:t>
            </w:r>
          </w:p>
        </w:tc>
        <w:tc>
          <w:tcPr>
            <w:tcW w:w="2184" w:type="dxa"/>
          </w:tcPr>
          <w:p w14:paraId="4B41E8FD" w14:textId="0AA3FD69" w:rsidR="003C51DB" w:rsidRPr="009A4AE6" w:rsidRDefault="00EC1166" w:rsidP="00B03237">
            <w:pPr>
              <w:spacing w:before="100" w:beforeAutospacing="1" w:after="0" w:line="240" w:lineRule="auto"/>
              <w:ind w:firstLine="0"/>
              <w:jc w:val="left"/>
              <w:rPr>
                <w:rFonts w:eastAsia="Times New Roman" w:cs="Arial"/>
                <w:sz w:val="18"/>
                <w:szCs w:val="18"/>
              </w:rPr>
            </w:pPr>
            <w:r w:rsidRPr="009A4AE6">
              <w:rPr>
                <w:rFonts w:eastAsia="Times New Roman" w:cs="Times New Roman"/>
                <w:color w:val="000000"/>
                <w:sz w:val="18"/>
                <w:szCs w:val="18"/>
              </w:rPr>
              <w:t>Mejoramiento de la superficie de ruedo con carpeta asfáltica</w:t>
            </w:r>
          </w:p>
        </w:tc>
        <w:tc>
          <w:tcPr>
            <w:tcW w:w="1385" w:type="dxa"/>
          </w:tcPr>
          <w:p w14:paraId="3A9418DD" w14:textId="5B62A1F7" w:rsidR="003C51DB" w:rsidRPr="009A4AE6" w:rsidRDefault="00AA4BD9" w:rsidP="00B03237">
            <w:pPr>
              <w:spacing w:before="100" w:beforeAutospacing="1" w:after="0" w:line="240" w:lineRule="auto"/>
              <w:ind w:firstLine="0"/>
              <w:jc w:val="left"/>
              <w:rPr>
                <w:rFonts w:eastAsia="Times New Roman" w:cs="Arial"/>
                <w:sz w:val="18"/>
                <w:szCs w:val="18"/>
              </w:rPr>
            </w:pPr>
            <w:r w:rsidRPr="009A4AE6">
              <w:rPr>
                <w:rFonts w:eastAsia="Times New Roman" w:cs="Arial"/>
                <w:sz w:val="18"/>
                <w:szCs w:val="18"/>
              </w:rPr>
              <w:t>5,8 Km</w:t>
            </w:r>
          </w:p>
        </w:tc>
        <w:tc>
          <w:tcPr>
            <w:tcW w:w="1914" w:type="dxa"/>
            <w:vAlign w:val="center"/>
          </w:tcPr>
          <w:p w14:paraId="1C181EB7" w14:textId="61A09F3B" w:rsidR="00CF2B8B" w:rsidRPr="009A4AE6" w:rsidRDefault="00CF2B8B" w:rsidP="00B03237">
            <w:pPr>
              <w:spacing w:before="100" w:beforeAutospacing="1" w:after="0" w:line="240" w:lineRule="auto"/>
              <w:ind w:firstLine="0"/>
              <w:jc w:val="center"/>
              <w:rPr>
                <w:rFonts w:cs="Calibri"/>
                <w:color w:val="000000"/>
                <w:sz w:val="18"/>
                <w:szCs w:val="18"/>
              </w:rPr>
            </w:pPr>
            <w:r w:rsidRPr="009A4AE6">
              <w:rPr>
                <w:rFonts w:ascii="Arial" w:hAnsi="Arial" w:cs="Arial"/>
                <w:color w:val="000000"/>
                <w:sz w:val="18"/>
                <w:szCs w:val="18"/>
              </w:rPr>
              <w:t>₡</w:t>
            </w:r>
            <w:r w:rsidRPr="009A4AE6">
              <w:rPr>
                <w:rFonts w:cs="Calibri"/>
                <w:color w:val="000000"/>
                <w:sz w:val="18"/>
                <w:szCs w:val="18"/>
              </w:rPr>
              <w:t>1</w:t>
            </w:r>
            <w:r w:rsidR="00AA4BD9" w:rsidRPr="009A4AE6">
              <w:rPr>
                <w:rFonts w:cs="Calibri"/>
                <w:color w:val="000000"/>
                <w:sz w:val="18"/>
                <w:szCs w:val="18"/>
              </w:rPr>
              <w:t xml:space="preserve"> 163 706 287,90 </w:t>
            </w:r>
          </w:p>
          <w:p w14:paraId="5E8A9FCA" w14:textId="0EA83CC1" w:rsidR="003C51DB" w:rsidRPr="009A4AE6" w:rsidRDefault="003C51DB" w:rsidP="00B03237">
            <w:pPr>
              <w:spacing w:before="100" w:beforeAutospacing="1" w:after="0" w:line="240" w:lineRule="auto"/>
              <w:ind w:firstLine="0"/>
              <w:jc w:val="center"/>
              <w:rPr>
                <w:rFonts w:eastAsia="Times New Roman" w:cs="Arial"/>
                <w:sz w:val="18"/>
                <w:szCs w:val="18"/>
              </w:rPr>
            </w:pPr>
          </w:p>
        </w:tc>
        <w:tc>
          <w:tcPr>
            <w:tcW w:w="1863" w:type="dxa"/>
          </w:tcPr>
          <w:p w14:paraId="0720E97E" w14:textId="3F839F17" w:rsidR="003C51DB" w:rsidRPr="009A4AE6" w:rsidRDefault="00EC1166" w:rsidP="00B03237">
            <w:pPr>
              <w:spacing w:before="100" w:beforeAutospacing="1" w:after="0" w:line="240" w:lineRule="auto"/>
              <w:ind w:firstLine="0"/>
              <w:jc w:val="left"/>
              <w:rPr>
                <w:rFonts w:eastAsia="Times New Roman" w:cs="Arial"/>
                <w:sz w:val="18"/>
                <w:szCs w:val="18"/>
              </w:rPr>
            </w:pPr>
            <w:r w:rsidRPr="009A4AE6">
              <w:rPr>
                <w:rFonts w:eastAsia="Times New Roman" w:cs="Times New Roman"/>
                <w:color w:val="000000"/>
                <w:sz w:val="18"/>
                <w:szCs w:val="18"/>
              </w:rPr>
              <w:t>Presupuestado</w:t>
            </w:r>
          </w:p>
        </w:tc>
      </w:tr>
      <w:tr w:rsidR="003C51DB" w:rsidRPr="009A4AE6" w14:paraId="43E5B87E" w14:textId="77777777" w:rsidTr="00B03237">
        <w:trPr>
          <w:trHeight w:val="745"/>
        </w:trPr>
        <w:tc>
          <w:tcPr>
            <w:tcW w:w="1443" w:type="dxa"/>
          </w:tcPr>
          <w:p w14:paraId="63DF6005" w14:textId="00323676" w:rsidR="003C51DB" w:rsidRPr="009A4AE6" w:rsidRDefault="00CF2B8B" w:rsidP="00B03237">
            <w:pPr>
              <w:spacing w:before="100" w:beforeAutospacing="1" w:after="0" w:line="240" w:lineRule="auto"/>
              <w:ind w:firstLine="0"/>
              <w:jc w:val="center"/>
              <w:rPr>
                <w:rFonts w:eastAsia="Times New Roman" w:cs="Arial"/>
                <w:sz w:val="18"/>
                <w:szCs w:val="18"/>
              </w:rPr>
            </w:pPr>
            <w:r w:rsidRPr="009A4AE6">
              <w:rPr>
                <w:rFonts w:eastAsia="Times New Roman" w:cs="Times New Roman"/>
                <w:b/>
                <w:bCs/>
                <w:color w:val="000000"/>
                <w:sz w:val="18"/>
                <w:szCs w:val="18"/>
              </w:rPr>
              <w:t>C. 7-02-147-151-601</w:t>
            </w:r>
          </w:p>
        </w:tc>
        <w:tc>
          <w:tcPr>
            <w:tcW w:w="2184" w:type="dxa"/>
          </w:tcPr>
          <w:p w14:paraId="0B739263" w14:textId="693FA44A" w:rsidR="003C51DB" w:rsidRPr="009A4AE6" w:rsidRDefault="00AE6448" w:rsidP="00B03237">
            <w:pPr>
              <w:spacing w:before="100" w:beforeAutospacing="1" w:after="0" w:line="240" w:lineRule="auto"/>
              <w:ind w:firstLine="0"/>
              <w:jc w:val="left"/>
              <w:rPr>
                <w:rFonts w:eastAsia="Times New Roman" w:cs="Arial"/>
                <w:sz w:val="18"/>
                <w:szCs w:val="18"/>
              </w:rPr>
            </w:pPr>
            <w:r w:rsidRPr="009A4AE6">
              <w:rPr>
                <w:rFonts w:eastAsia="Times New Roman" w:cs="Times New Roman"/>
                <w:color w:val="000000"/>
                <w:sz w:val="18"/>
                <w:szCs w:val="18"/>
              </w:rPr>
              <w:t>Mejoramiento de la superficie de ruedo con carpeta asfáltica</w:t>
            </w:r>
          </w:p>
        </w:tc>
        <w:tc>
          <w:tcPr>
            <w:tcW w:w="1385" w:type="dxa"/>
          </w:tcPr>
          <w:p w14:paraId="6BC38906" w14:textId="61BFBE37" w:rsidR="003C51DB" w:rsidRPr="009A4AE6" w:rsidRDefault="00E05995" w:rsidP="00B03237">
            <w:pPr>
              <w:spacing w:before="100" w:beforeAutospacing="1" w:after="0" w:line="240" w:lineRule="auto"/>
              <w:ind w:firstLine="0"/>
              <w:jc w:val="left"/>
              <w:rPr>
                <w:rFonts w:eastAsia="Times New Roman" w:cs="Arial"/>
                <w:sz w:val="18"/>
                <w:szCs w:val="18"/>
              </w:rPr>
            </w:pPr>
            <w:r w:rsidRPr="009A4AE6">
              <w:rPr>
                <w:rFonts w:eastAsia="Times New Roman" w:cs="Arial"/>
                <w:sz w:val="18"/>
                <w:szCs w:val="18"/>
              </w:rPr>
              <w:t>14,9</w:t>
            </w:r>
            <w:r w:rsidR="00AA4BD9" w:rsidRPr="009A4AE6">
              <w:rPr>
                <w:rFonts w:eastAsia="Times New Roman" w:cs="Arial"/>
                <w:sz w:val="18"/>
                <w:szCs w:val="18"/>
              </w:rPr>
              <w:t xml:space="preserve"> Km</w:t>
            </w:r>
          </w:p>
        </w:tc>
        <w:tc>
          <w:tcPr>
            <w:tcW w:w="1914" w:type="dxa"/>
            <w:vAlign w:val="center"/>
          </w:tcPr>
          <w:p w14:paraId="43D841E5" w14:textId="2860E3FC" w:rsidR="00DF60B7" w:rsidRPr="009A4AE6" w:rsidRDefault="00DF60B7" w:rsidP="00B03237">
            <w:pPr>
              <w:spacing w:before="100" w:beforeAutospacing="1" w:after="0" w:line="240" w:lineRule="auto"/>
              <w:ind w:firstLine="0"/>
              <w:jc w:val="center"/>
              <w:rPr>
                <w:rFonts w:cs="Calibri"/>
                <w:color w:val="000000"/>
                <w:sz w:val="18"/>
                <w:szCs w:val="18"/>
              </w:rPr>
            </w:pPr>
            <w:r w:rsidRPr="009A4AE6">
              <w:rPr>
                <w:rFonts w:ascii="Arial" w:hAnsi="Arial" w:cs="Arial"/>
                <w:color w:val="000000"/>
                <w:sz w:val="18"/>
                <w:szCs w:val="18"/>
              </w:rPr>
              <w:t>₡</w:t>
            </w:r>
            <w:r w:rsidR="00E05995" w:rsidRPr="009A4AE6">
              <w:rPr>
                <w:rFonts w:cs="Calibri"/>
                <w:color w:val="000000"/>
                <w:sz w:val="18"/>
                <w:szCs w:val="18"/>
              </w:rPr>
              <w:t xml:space="preserve">3 344 422 854,56 </w:t>
            </w:r>
          </w:p>
          <w:p w14:paraId="476C99B3" w14:textId="77777777" w:rsidR="003C51DB" w:rsidRPr="009A4AE6" w:rsidRDefault="003C51DB" w:rsidP="00B03237">
            <w:pPr>
              <w:spacing w:before="100" w:beforeAutospacing="1" w:after="0" w:line="240" w:lineRule="auto"/>
              <w:ind w:firstLine="0"/>
              <w:jc w:val="center"/>
              <w:rPr>
                <w:rFonts w:cs="Calibri"/>
                <w:color w:val="000000"/>
                <w:sz w:val="18"/>
                <w:szCs w:val="18"/>
              </w:rPr>
            </w:pPr>
          </w:p>
        </w:tc>
        <w:tc>
          <w:tcPr>
            <w:tcW w:w="1863" w:type="dxa"/>
          </w:tcPr>
          <w:p w14:paraId="2C513EDF" w14:textId="21C4EC4D" w:rsidR="003C51DB" w:rsidRPr="009A4AE6" w:rsidRDefault="00EC1166" w:rsidP="00B03237">
            <w:pPr>
              <w:spacing w:before="100" w:beforeAutospacing="1" w:after="0" w:line="240" w:lineRule="auto"/>
              <w:ind w:firstLine="0"/>
              <w:jc w:val="left"/>
              <w:rPr>
                <w:rFonts w:eastAsia="Times New Roman" w:cs="Arial"/>
                <w:sz w:val="18"/>
                <w:szCs w:val="18"/>
              </w:rPr>
            </w:pPr>
            <w:r w:rsidRPr="009A4AE6">
              <w:rPr>
                <w:rFonts w:eastAsia="Times New Roman" w:cs="Times New Roman"/>
                <w:color w:val="000000"/>
                <w:sz w:val="18"/>
                <w:szCs w:val="18"/>
              </w:rPr>
              <w:t>Presupuestado</w:t>
            </w:r>
          </w:p>
        </w:tc>
      </w:tr>
    </w:tbl>
    <w:p w14:paraId="02C959F9" w14:textId="37B4ED87" w:rsidR="00E6610C" w:rsidRDefault="00D5482A" w:rsidP="00AD27C9">
      <w:pPr>
        <w:spacing w:after="0"/>
        <w:ind w:firstLine="0"/>
        <w:jc w:val="left"/>
        <w:rPr>
          <w:rFonts w:eastAsia="Times New Roman" w:cs="Arial"/>
          <w:sz w:val="20"/>
          <w:szCs w:val="20"/>
        </w:rPr>
      </w:pPr>
      <w:r w:rsidRPr="009A4AE6">
        <w:rPr>
          <w:rFonts w:eastAsia="Times New Roman" w:cs="Arial"/>
          <w:b/>
          <w:bCs/>
          <w:sz w:val="20"/>
          <w:szCs w:val="20"/>
        </w:rPr>
        <w:t>Fuente:</w:t>
      </w:r>
      <w:r w:rsidRPr="009A4AE6">
        <w:rPr>
          <w:rFonts w:eastAsia="Times New Roman" w:cs="Arial"/>
          <w:sz w:val="20"/>
          <w:szCs w:val="20"/>
        </w:rPr>
        <w:t xml:space="preserve"> Departamento Obra Pública Municipal,2023.</w:t>
      </w:r>
    </w:p>
    <w:p w14:paraId="668265C1" w14:textId="14B151D2" w:rsidR="00133DB3" w:rsidRDefault="00133DB3" w:rsidP="00133DB3">
      <w:pPr>
        <w:pStyle w:val="Tablas"/>
      </w:pPr>
      <w:r w:rsidRPr="009A4AE6">
        <w:t xml:space="preserve">Tabla </w:t>
      </w:r>
      <w:r>
        <w:t>51</w:t>
      </w:r>
      <w:r w:rsidRPr="009A4AE6">
        <w:t xml:space="preserve">. Proyectos sugeridos para intervenirse </w:t>
      </w:r>
      <w:r>
        <w:t>en Convenio con CORBANA.</w:t>
      </w:r>
    </w:p>
    <w:tbl>
      <w:tblPr>
        <w:tblStyle w:val="Tablaconcuadrcula"/>
        <w:tblW w:w="8789" w:type="dxa"/>
        <w:tblInd w:w="137" w:type="dxa"/>
        <w:tblLook w:val="04A0" w:firstRow="1" w:lastRow="0" w:firstColumn="1" w:lastColumn="0" w:noHBand="0" w:noVBand="1"/>
      </w:tblPr>
      <w:tblGrid>
        <w:gridCol w:w="1443"/>
        <w:gridCol w:w="2184"/>
        <w:gridCol w:w="1385"/>
        <w:gridCol w:w="1914"/>
        <w:gridCol w:w="1863"/>
      </w:tblGrid>
      <w:tr w:rsidR="00133DB3" w:rsidRPr="009A4AE6" w14:paraId="111E316F" w14:textId="77777777" w:rsidTr="00787AED">
        <w:trPr>
          <w:trHeight w:val="487"/>
        </w:trPr>
        <w:tc>
          <w:tcPr>
            <w:tcW w:w="1443" w:type="dxa"/>
            <w:tcBorders>
              <w:top w:val="single" w:sz="4" w:space="0" w:color="auto"/>
              <w:left w:val="single" w:sz="4" w:space="0" w:color="auto"/>
              <w:bottom w:val="double" w:sz="6" w:space="0" w:color="auto"/>
              <w:right w:val="single" w:sz="4" w:space="0" w:color="auto"/>
            </w:tcBorders>
            <w:shd w:val="clear" w:color="auto" w:fill="BFBFBF" w:themeFill="background1" w:themeFillShade="BF"/>
            <w:vAlign w:val="center"/>
          </w:tcPr>
          <w:p w14:paraId="68327A26" w14:textId="77777777" w:rsidR="00133DB3" w:rsidRPr="009A4AE6" w:rsidRDefault="00133DB3" w:rsidP="00787AED">
            <w:pPr>
              <w:spacing w:after="0" w:line="240" w:lineRule="atLeast"/>
              <w:ind w:firstLine="0"/>
              <w:jc w:val="center"/>
              <w:rPr>
                <w:rFonts w:eastAsia="Times New Roman" w:cs="Arial"/>
                <w:sz w:val="18"/>
                <w:szCs w:val="18"/>
              </w:rPr>
            </w:pPr>
            <w:r w:rsidRPr="009A4AE6">
              <w:rPr>
                <w:rFonts w:eastAsia="Times New Roman" w:cs="Times New Roman"/>
                <w:b/>
                <w:bCs/>
                <w:color w:val="000000"/>
                <w:sz w:val="18"/>
                <w:szCs w:val="18"/>
              </w:rPr>
              <w:t>Código</w:t>
            </w:r>
          </w:p>
        </w:tc>
        <w:tc>
          <w:tcPr>
            <w:tcW w:w="2184" w:type="dxa"/>
            <w:tcBorders>
              <w:top w:val="single" w:sz="4" w:space="0" w:color="auto"/>
              <w:left w:val="nil"/>
              <w:bottom w:val="double" w:sz="6" w:space="0" w:color="auto"/>
              <w:right w:val="single" w:sz="4" w:space="0" w:color="auto"/>
            </w:tcBorders>
            <w:shd w:val="clear" w:color="auto" w:fill="BFBFBF" w:themeFill="background1" w:themeFillShade="BF"/>
            <w:vAlign w:val="center"/>
          </w:tcPr>
          <w:p w14:paraId="7384FCBC" w14:textId="77777777" w:rsidR="00133DB3" w:rsidRPr="009A4AE6" w:rsidRDefault="00133DB3" w:rsidP="00787AED">
            <w:pPr>
              <w:spacing w:after="0" w:line="240" w:lineRule="atLeast"/>
              <w:ind w:firstLine="0"/>
              <w:jc w:val="center"/>
              <w:rPr>
                <w:rFonts w:eastAsia="Times New Roman" w:cs="Arial"/>
                <w:sz w:val="18"/>
                <w:szCs w:val="18"/>
              </w:rPr>
            </w:pPr>
            <w:r w:rsidRPr="009A4AE6">
              <w:rPr>
                <w:rFonts w:eastAsia="Times New Roman" w:cs="Times New Roman"/>
                <w:b/>
                <w:bCs/>
                <w:color w:val="000000"/>
                <w:sz w:val="18"/>
                <w:szCs w:val="18"/>
              </w:rPr>
              <w:t>Tipo de Proyecto</w:t>
            </w:r>
          </w:p>
        </w:tc>
        <w:tc>
          <w:tcPr>
            <w:tcW w:w="1385" w:type="dxa"/>
            <w:tcBorders>
              <w:top w:val="single" w:sz="4" w:space="0" w:color="auto"/>
              <w:left w:val="nil"/>
              <w:bottom w:val="double" w:sz="6" w:space="0" w:color="auto"/>
              <w:right w:val="single" w:sz="4" w:space="0" w:color="auto"/>
            </w:tcBorders>
            <w:shd w:val="clear" w:color="auto" w:fill="BFBFBF" w:themeFill="background1" w:themeFillShade="BF"/>
            <w:vAlign w:val="center"/>
          </w:tcPr>
          <w:p w14:paraId="4FE0BEF1" w14:textId="77777777" w:rsidR="00133DB3" w:rsidRPr="009A4AE6" w:rsidRDefault="00133DB3" w:rsidP="00787AED">
            <w:pPr>
              <w:spacing w:after="0" w:line="240" w:lineRule="atLeast"/>
              <w:ind w:firstLine="0"/>
              <w:jc w:val="center"/>
              <w:rPr>
                <w:rFonts w:eastAsia="Times New Roman" w:cs="Arial"/>
                <w:sz w:val="18"/>
                <w:szCs w:val="18"/>
              </w:rPr>
            </w:pPr>
            <w:r w:rsidRPr="009A4AE6">
              <w:rPr>
                <w:rFonts w:eastAsia="Times New Roman" w:cs="Times New Roman"/>
                <w:b/>
                <w:bCs/>
                <w:color w:val="000000"/>
                <w:sz w:val="18"/>
                <w:szCs w:val="18"/>
              </w:rPr>
              <w:t>Longitud</w:t>
            </w:r>
          </w:p>
        </w:tc>
        <w:tc>
          <w:tcPr>
            <w:tcW w:w="1914" w:type="dxa"/>
            <w:tcBorders>
              <w:top w:val="single" w:sz="4" w:space="0" w:color="auto"/>
              <w:left w:val="nil"/>
              <w:bottom w:val="double" w:sz="6" w:space="0" w:color="auto"/>
              <w:right w:val="single" w:sz="4" w:space="0" w:color="auto"/>
            </w:tcBorders>
            <w:shd w:val="clear" w:color="auto" w:fill="BFBFBF" w:themeFill="background1" w:themeFillShade="BF"/>
            <w:vAlign w:val="center"/>
          </w:tcPr>
          <w:p w14:paraId="7C0A0D1F" w14:textId="77777777" w:rsidR="00133DB3" w:rsidRPr="009A4AE6" w:rsidRDefault="00133DB3" w:rsidP="00787AED">
            <w:pPr>
              <w:spacing w:after="0" w:line="240" w:lineRule="atLeast"/>
              <w:ind w:firstLine="0"/>
              <w:jc w:val="center"/>
              <w:rPr>
                <w:rFonts w:eastAsia="Times New Roman" w:cs="Arial"/>
                <w:sz w:val="18"/>
                <w:szCs w:val="18"/>
              </w:rPr>
            </w:pPr>
            <w:r w:rsidRPr="009A4AE6">
              <w:rPr>
                <w:rFonts w:eastAsia="Times New Roman" w:cs="Times New Roman"/>
                <w:b/>
                <w:bCs/>
                <w:color w:val="000000"/>
                <w:sz w:val="18"/>
                <w:szCs w:val="18"/>
              </w:rPr>
              <w:t>Costo</w:t>
            </w:r>
          </w:p>
        </w:tc>
        <w:tc>
          <w:tcPr>
            <w:tcW w:w="1863" w:type="dxa"/>
            <w:tcBorders>
              <w:top w:val="single" w:sz="4" w:space="0" w:color="auto"/>
              <w:left w:val="nil"/>
              <w:bottom w:val="double" w:sz="6" w:space="0" w:color="auto"/>
              <w:right w:val="single" w:sz="4" w:space="0" w:color="auto"/>
            </w:tcBorders>
            <w:shd w:val="clear" w:color="auto" w:fill="BFBFBF" w:themeFill="background1" w:themeFillShade="BF"/>
            <w:vAlign w:val="center"/>
          </w:tcPr>
          <w:p w14:paraId="28A65BD8" w14:textId="77777777" w:rsidR="00133DB3" w:rsidRPr="009A4AE6" w:rsidRDefault="00133DB3" w:rsidP="00787AED">
            <w:pPr>
              <w:spacing w:after="0" w:line="240" w:lineRule="atLeast"/>
              <w:ind w:firstLine="0"/>
              <w:jc w:val="center"/>
              <w:rPr>
                <w:rFonts w:eastAsia="Times New Roman" w:cs="Arial"/>
                <w:sz w:val="18"/>
                <w:szCs w:val="18"/>
              </w:rPr>
            </w:pPr>
            <w:r w:rsidRPr="009A4AE6">
              <w:rPr>
                <w:rFonts w:eastAsia="Times New Roman" w:cs="Times New Roman"/>
                <w:b/>
                <w:bCs/>
                <w:color w:val="000000"/>
                <w:sz w:val="18"/>
                <w:szCs w:val="18"/>
              </w:rPr>
              <w:t>Estado</w:t>
            </w:r>
          </w:p>
        </w:tc>
      </w:tr>
      <w:tr w:rsidR="00133DB3" w:rsidRPr="009A4AE6" w14:paraId="4A0C2A57" w14:textId="77777777" w:rsidTr="00787AED">
        <w:trPr>
          <w:trHeight w:val="738"/>
        </w:trPr>
        <w:tc>
          <w:tcPr>
            <w:tcW w:w="1443" w:type="dxa"/>
          </w:tcPr>
          <w:p w14:paraId="24F94742" w14:textId="77777777" w:rsidR="00133DB3" w:rsidRDefault="00133DB3" w:rsidP="00787AED">
            <w:pPr>
              <w:spacing w:before="100" w:beforeAutospacing="1" w:after="0" w:line="240" w:lineRule="auto"/>
              <w:ind w:firstLine="0"/>
              <w:jc w:val="center"/>
              <w:rPr>
                <w:rFonts w:eastAsia="Times New Roman" w:cs="Times New Roman"/>
                <w:b/>
                <w:bCs/>
                <w:color w:val="000000"/>
                <w:sz w:val="18"/>
                <w:szCs w:val="18"/>
              </w:rPr>
            </w:pPr>
            <w:r w:rsidRPr="009A4AE6">
              <w:rPr>
                <w:rFonts w:eastAsia="Times New Roman" w:cs="Times New Roman"/>
                <w:b/>
                <w:bCs/>
                <w:color w:val="000000"/>
                <w:sz w:val="18"/>
                <w:szCs w:val="18"/>
              </w:rPr>
              <w:t>C- 7-02-</w:t>
            </w:r>
            <w:r>
              <w:rPr>
                <w:rFonts w:eastAsia="Times New Roman" w:cs="Times New Roman"/>
                <w:b/>
                <w:bCs/>
                <w:color w:val="000000"/>
                <w:sz w:val="18"/>
                <w:szCs w:val="18"/>
              </w:rPr>
              <w:t>017</w:t>
            </w:r>
          </w:p>
          <w:p w14:paraId="4E5B1922" w14:textId="57EEC625" w:rsidR="00133DB3" w:rsidRPr="009A4AE6" w:rsidRDefault="00133DB3" w:rsidP="00787AED">
            <w:pPr>
              <w:spacing w:before="100" w:beforeAutospacing="1" w:after="0" w:line="240" w:lineRule="auto"/>
              <w:ind w:firstLine="0"/>
              <w:jc w:val="center"/>
              <w:rPr>
                <w:rFonts w:eastAsia="Times New Roman" w:cs="Arial"/>
                <w:sz w:val="18"/>
                <w:szCs w:val="18"/>
              </w:rPr>
            </w:pPr>
            <w:r w:rsidRPr="009A4AE6">
              <w:rPr>
                <w:rFonts w:eastAsia="Times New Roman" w:cs="Times New Roman"/>
                <w:b/>
                <w:bCs/>
                <w:color w:val="000000"/>
                <w:sz w:val="18"/>
                <w:szCs w:val="18"/>
              </w:rPr>
              <w:t>C. 7-02-</w:t>
            </w:r>
            <w:r>
              <w:rPr>
                <w:rFonts w:eastAsia="Times New Roman" w:cs="Times New Roman"/>
                <w:b/>
                <w:bCs/>
                <w:color w:val="000000"/>
                <w:sz w:val="18"/>
                <w:szCs w:val="18"/>
              </w:rPr>
              <w:t>597</w:t>
            </w:r>
          </w:p>
        </w:tc>
        <w:tc>
          <w:tcPr>
            <w:tcW w:w="2184" w:type="dxa"/>
          </w:tcPr>
          <w:p w14:paraId="17E014D5" w14:textId="1BD355A6" w:rsidR="00133DB3" w:rsidRPr="009A4AE6" w:rsidRDefault="00133DB3" w:rsidP="00787AED">
            <w:pPr>
              <w:spacing w:before="100" w:beforeAutospacing="1" w:after="0" w:line="240" w:lineRule="auto"/>
              <w:ind w:firstLine="0"/>
              <w:jc w:val="left"/>
              <w:rPr>
                <w:rFonts w:eastAsia="Times New Roman" w:cs="Arial"/>
                <w:sz w:val="18"/>
                <w:szCs w:val="18"/>
              </w:rPr>
            </w:pPr>
            <w:r>
              <w:rPr>
                <w:rFonts w:eastAsia="Times New Roman" w:cs="Times New Roman"/>
                <w:color w:val="000000"/>
                <w:sz w:val="18"/>
                <w:szCs w:val="18"/>
              </w:rPr>
              <w:t xml:space="preserve">Convenio CORBANA- Mejoramiento Perdiz- Santa Elena </w:t>
            </w:r>
          </w:p>
        </w:tc>
        <w:tc>
          <w:tcPr>
            <w:tcW w:w="1385" w:type="dxa"/>
          </w:tcPr>
          <w:p w14:paraId="0A8BDCF0" w14:textId="685CCEDC" w:rsidR="00133DB3" w:rsidRPr="009A4AE6" w:rsidRDefault="00133DB3" w:rsidP="00787AED">
            <w:pPr>
              <w:spacing w:before="100" w:beforeAutospacing="1" w:after="0" w:line="240" w:lineRule="auto"/>
              <w:ind w:firstLine="0"/>
              <w:jc w:val="left"/>
              <w:rPr>
                <w:rFonts w:eastAsia="Times New Roman" w:cs="Arial"/>
                <w:sz w:val="18"/>
                <w:szCs w:val="18"/>
              </w:rPr>
            </w:pPr>
            <w:r>
              <w:rPr>
                <w:rFonts w:eastAsia="Times New Roman" w:cs="Arial"/>
                <w:sz w:val="18"/>
                <w:szCs w:val="18"/>
              </w:rPr>
              <w:t>5,6 Km</w:t>
            </w:r>
          </w:p>
        </w:tc>
        <w:tc>
          <w:tcPr>
            <w:tcW w:w="1914" w:type="dxa"/>
            <w:vAlign w:val="center"/>
          </w:tcPr>
          <w:p w14:paraId="32A7A773" w14:textId="21CA1A92" w:rsidR="00133DB3" w:rsidRPr="009A4AE6" w:rsidRDefault="00133DB3" w:rsidP="00787AED">
            <w:pPr>
              <w:spacing w:before="100" w:beforeAutospacing="1" w:after="0" w:line="240" w:lineRule="auto"/>
              <w:ind w:firstLine="0"/>
              <w:jc w:val="center"/>
              <w:rPr>
                <w:rFonts w:cs="Calibri"/>
                <w:color w:val="000000"/>
                <w:sz w:val="18"/>
                <w:szCs w:val="18"/>
              </w:rPr>
            </w:pPr>
            <w:r w:rsidRPr="009A4AE6">
              <w:rPr>
                <w:rFonts w:ascii="Arial" w:hAnsi="Arial" w:cs="Arial"/>
                <w:color w:val="000000"/>
                <w:sz w:val="18"/>
                <w:szCs w:val="18"/>
              </w:rPr>
              <w:t>₡</w:t>
            </w:r>
            <w:r>
              <w:rPr>
                <w:rFonts w:ascii="Arial" w:hAnsi="Arial" w:cs="Arial"/>
                <w:color w:val="000000"/>
                <w:sz w:val="18"/>
                <w:szCs w:val="18"/>
              </w:rPr>
              <w:t xml:space="preserve"> </w:t>
            </w:r>
            <w:r w:rsidRPr="00133DB3">
              <w:rPr>
                <w:rFonts w:ascii="Arial" w:hAnsi="Arial" w:cs="Arial"/>
                <w:color w:val="000000"/>
                <w:sz w:val="18"/>
                <w:szCs w:val="18"/>
              </w:rPr>
              <w:t>1 090 289 122,66</w:t>
            </w:r>
          </w:p>
          <w:p w14:paraId="64CFAC75" w14:textId="77777777" w:rsidR="00133DB3" w:rsidRPr="009A4AE6" w:rsidRDefault="00133DB3" w:rsidP="00787AED">
            <w:pPr>
              <w:spacing w:before="100" w:beforeAutospacing="1" w:after="0" w:line="240" w:lineRule="auto"/>
              <w:ind w:firstLine="0"/>
              <w:jc w:val="center"/>
              <w:rPr>
                <w:rFonts w:eastAsia="Times New Roman" w:cs="Arial"/>
                <w:sz w:val="18"/>
                <w:szCs w:val="18"/>
              </w:rPr>
            </w:pPr>
          </w:p>
        </w:tc>
        <w:tc>
          <w:tcPr>
            <w:tcW w:w="1863" w:type="dxa"/>
          </w:tcPr>
          <w:p w14:paraId="0E1801DD" w14:textId="77777777" w:rsidR="00133DB3" w:rsidRPr="009A4AE6" w:rsidRDefault="00133DB3" w:rsidP="00787AED">
            <w:pPr>
              <w:spacing w:before="100" w:beforeAutospacing="1" w:after="0" w:line="240" w:lineRule="auto"/>
              <w:ind w:firstLine="0"/>
              <w:jc w:val="left"/>
              <w:rPr>
                <w:rFonts w:eastAsia="Times New Roman" w:cs="Arial"/>
                <w:sz w:val="18"/>
                <w:szCs w:val="18"/>
              </w:rPr>
            </w:pPr>
            <w:r w:rsidRPr="009A4AE6">
              <w:rPr>
                <w:rFonts w:eastAsia="Times New Roman" w:cs="Times New Roman"/>
                <w:color w:val="000000"/>
                <w:sz w:val="18"/>
                <w:szCs w:val="18"/>
              </w:rPr>
              <w:t>Presupuestado</w:t>
            </w:r>
          </w:p>
        </w:tc>
      </w:tr>
    </w:tbl>
    <w:p w14:paraId="128F9D3C" w14:textId="77777777" w:rsidR="00133DB3" w:rsidRPr="009A4AE6" w:rsidRDefault="00133DB3" w:rsidP="00AD27C9">
      <w:pPr>
        <w:spacing w:after="0"/>
        <w:ind w:firstLine="0"/>
        <w:jc w:val="left"/>
        <w:rPr>
          <w:rFonts w:eastAsia="Times New Roman" w:cs="Arial"/>
          <w:sz w:val="20"/>
          <w:szCs w:val="20"/>
        </w:rPr>
      </w:pPr>
    </w:p>
    <w:p w14:paraId="49099A82" w14:textId="77777777" w:rsidR="00DA6E25" w:rsidRPr="009A4AE6" w:rsidRDefault="00DA6E25" w:rsidP="00FC3B69">
      <w:pPr>
        <w:pStyle w:val="Ttulo2"/>
        <w:numPr>
          <w:ilvl w:val="1"/>
          <w:numId w:val="15"/>
        </w:numPr>
        <w:rPr>
          <w:rFonts w:ascii="Century Gothic" w:eastAsia="Times New Roman" w:hAnsi="Century Gothic"/>
          <w:sz w:val="22"/>
          <w:szCs w:val="22"/>
        </w:rPr>
      </w:pPr>
      <w:bookmarkStart w:id="347" w:name="_Toc461051613"/>
      <w:bookmarkStart w:id="348" w:name="_Toc153864256"/>
      <w:bookmarkStart w:id="349" w:name="_Toc175998083"/>
      <w:r w:rsidRPr="009A4AE6">
        <w:rPr>
          <w:rFonts w:ascii="Century Gothic" w:eastAsia="Times New Roman" w:hAnsi="Century Gothic"/>
          <w:sz w:val="22"/>
          <w:szCs w:val="22"/>
        </w:rPr>
        <w:t>Análisis de la Viabilidad de las propuestas de inversión</w:t>
      </w:r>
      <w:bookmarkEnd w:id="347"/>
      <w:bookmarkEnd w:id="348"/>
      <w:bookmarkEnd w:id="349"/>
    </w:p>
    <w:p w14:paraId="0CB6F9CE" w14:textId="44021BD7" w:rsidR="0002672D" w:rsidRDefault="00B86A46" w:rsidP="00B175C8">
      <w:pPr>
        <w:rPr>
          <w:rFonts w:eastAsia="Times New Roman"/>
          <w:lang w:val="es-ES"/>
        </w:rPr>
      </w:pPr>
      <w:r w:rsidRPr="009A4AE6">
        <w:rPr>
          <w:rFonts w:eastAsia="Times New Roman"/>
          <w:lang w:val="es-ES"/>
        </w:rPr>
        <w:t>La siguiente tabla presenta la valoración de la vialidad de la propuesta del P</w:t>
      </w:r>
      <w:r w:rsidR="001A683C" w:rsidRPr="009A4AE6">
        <w:rPr>
          <w:rFonts w:eastAsia="Times New Roman"/>
          <w:lang w:val="es-ES"/>
        </w:rPr>
        <w:t>Q</w:t>
      </w:r>
      <w:r w:rsidRPr="009A4AE6">
        <w:rPr>
          <w:rFonts w:eastAsia="Times New Roman"/>
          <w:lang w:val="es-ES"/>
        </w:rPr>
        <w:t>CDSV, para el cantón</w:t>
      </w:r>
      <w:bookmarkStart w:id="350" w:name="_Toc461051614"/>
      <w:r w:rsidR="00AD27C9" w:rsidRPr="009A4AE6">
        <w:rPr>
          <w:rFonts w:eastAsia="Times New Roman"/>
          <w:lang w:val="es-ES"/>
        </w:rPr>
        <w:t>.</w:t>
      </w:r>
    </w:p>
    <w:p w14:paraId="7968B849" w14:textId="77777777" w:rsidR="00AF6CB2" w:rsidRDefault="00AF6CB2" w:rsidP="00B175C8">
      <w:pPr>
        <w:rPr>
          <w:rFonts w:eastAsia="Times New Roman"/>
          <w:lang w:val="es-ES"/>
        </w:rPr>
      </w:pPr>
    </w:p>
    <w:p w14:paraId="6940CD56" w14:textId="77777777" w:rsidR="00AF6CB2" w:rsidRDefault="00AF6CB2" w:rsidP="00B175C8">
      <w:pPr>
        <w:rPr>
          <w:rFonts w:eastAsia="Times New Roman"/>
          <w:lang w:val="es-ES"/>
        </w:rPr>
      </w:pPr>
    </w:p>
    <w:p w14:paraId="295F7F9A" w14:textId="77777777" w:rsidR="00AF6CB2" w:rsidRPr="009A4AE6" w:rsidRDefault="00AF6CB2" w:rsidP="00B175C8">
      <w:pPr>
        <w:rPr>
          <w:rFonts w:eastAsia="Times New Roman"/>
          <w:lang w:val="es-ES"/>
        </w:rPr>
      </w:pPr>
    </w:p>
    <w:p w14:paraId="777794B3" w14:textId="0C6211AB" w:rsidR="00016F2B" w:rsidRPr="009A4AE6" w:rsidRDefault="00895E1C" w:rsidP="00696B3B">
      <w:pPr>
        <w:pStyle w:val="Tablas"/>
        <w:rPr>
          <w:rFonts w:cs="Arial"/>
          <w:color w:val="000000" w:themeColor="text1"/>
        </w:rPr>
      </w:pPr>
      <w:bookmarkStart w:id="351" w:name="_Toc5116058"/>
      <w:bookmarkStart w:id="352" w:name="_Toc153863553"/>
      <w:r w:rsidRPr="009A4AE6">
        <w:t xml:space="preserve">Tabla </w:t>
      </w:r>
      <w:r w:rsidR="001A683C" w:rsidRPr="009A4AE6">
        <w:t>5</w:t>
      </w:r>
      <w:r w:rsidR="00AF6CB2">
        <w:t>2</w:t>
      </w:r>
      <w:r w:rsidR="001A683C" w:rsidRPr="009A4AE6">
        <w:t xml:space="preserve">. </w:t>
      </w:r>
      <w:r w:rsidRPr="009A4AE6">
        <w:t>Análisis de viabilidad de la propuesta del P</w:t>
      </w:r>
      <w:r w:rsidR="00DC5804" w:rsidRPr="009A4AE6">
        <w:t>Q</w:t>
      </w:r>
      <w:r w:rsidRPr="009A4AE6">
        <w:t>CDSVC</w:t>
      </w:r>
      <w:bookmarkEnd w:id="351"/>
      <w:bookmarkEnd w:id="352"/>
    </w:p>
    <w:tbl>
      <w:tblPr>
        <w:tblW w:w="8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9"/>
        <w:gridCol w:w="1675"/>
        <w:gridCol w:w="5344"/>
      </w:tblGrid>
      <w:tr w:rsidR="004F11A5" w:rsidRPr="009A4AE6" w14:paraId="75AD4663" w14:textId="77777777" w:rsidTr="001A683C">
        <w:trPr>
          <w:trHeight w:val="1226"/>
          <w:tblHeader/>
          <w:jc w:val="center"/>
        </w:trPr>
        <w:tc>
          <w:tcPr>
            <w:tcW w:w="1479" w:type="dxa"/>
            <w:shd w:val="clear" w:color="auto" w:fill="BFBFBF" w:themeFill="background1" w:themeFillShade="BF"/>
            <w:vAlign w:val="center"/>
            <w:hideMark/>
          </w:tcPr>
          <w:p w14:paraId="41907DAE" w14:textId="77777777" w:rsidR="004F11A5" w:rsidRPr="009A4AE6" w:rsidRDefault="004F11A5" w:rsidP="001A683C">
            <w:pPr>
              <w:spacing w:before="0" w:after="0" w:line="240" w:lineRule="atLeast"/>
              <w:ind w:firstLine="0"/>
              <w:jc w:val="center"/>
              <w:rPr>
                <w:rFonts w:eastAsia="Times New Roman" w:cs="Times New Roman"/>
                <w:b/>
                <w:bCs/>
                <w:color w:val="000000"/>
                <w:sz w:val="18"/>
                <w:szCs w:val="18"/>
              </w:rPr>
            </w:pPr>
            <w:r w:rsidRPr="009A4AE6">
              <w:rPr>
                <w:rFonts w:eastAsia="Times New Roman" w:cs="Times New Roman"/>
                <w:b/>
                <w:bCs/>
                <w:color w:val="000000"/>
                <w:sz w:val="18"/>
                <w:szCs w:val="18"/>
              </w:rPr>
              <w:t>Viabilidad</w:t>
            </w:r>
          </w:p>
        </w:tc>
        <w:tc>
          <w:tcPr>
            <w:tcW w:w="1675" w:type="dxa"/>
            <w:shd w:val="clear" w:color="auto" w:fill="BFBFBF" w:themeFill="background1" w:themeFillShade="BF"/>
            <w:vAlign w:val="center"/>
            <w:hideMark/>
          </w:tcPr>
          <w:p w14:paraId="5F32505B" w14:textId="77777777" w:rsidR="004F11A5" w:rsidRPr="009A4AE6" w:rsidRDefault="004F11A5" w:rsidP="003A6CD5">
            <w:pPr>
              <w:spacing w:before="0" w:after="0" w:line="240" w:lineRule="atLeast"/>
              <w:ind w:firstLine="0"/>
              <w:jc w:val="center"/>
              <w:rPr>
                <w:rFonts w:eastAsia="Times New Roman" w:cs="Times New Roman"/>
                <w:b/>
                <w:bCs/>
                <w:color w:val="000000"/>
                <w:sz w:val="18"/>
                <w:szCs w:val="18"/>
              </w:rPr>
            </w:pPr>
            <w:r w:rsidRPr="009A4AE6">
              <w:rPr>
                <w:rFonts w:eastAsia="Times New Roman" w:cs="Times New Roman"/>
                <w:b/>
                <w:bCs/>
                <w:color w:val="000000"/>
                <w:sz w:val="18"/>
                <w:szCs w:val="18"/>
              </w:rPr>
              <w:t xml:space="preserve">Valoración de Viabilidad  </w:t>
            </w:r>
            <w:r w:rsidRPr="009A4AE6">
              <w:rPr>
                <w:rFonts w:eastAsia="Times New Roman" w:cs="Times New Roman"/>
                <w:b/>
                <w:bCs/>
                <w:color w:val="000000"/>
                <w:sz w:val="18"/>
                <w:szCs w:val="18"/>
              </w:rPr>
              <w:br/>
              <w:t>(Alta-Media-Baja)</w:t>
            </w:r>
          </w:p>
        </w:tc>
        <w:tc>
          <w:tcPr>
            <w:tcW w:w="5344" w:type="dxa"/>
            <w:shd w:val="clear" w:color="auto" w:fill="BFBFBF" w:themeFill="background1" w:themeFillShade="BF"/>
            <w:vAlign w:val="center"/>
            <w:hideMark/>
          </w:tcPr>
          <w:p w14:paraId="28418C3A" w14:textId="77777777" w:rsidR="004F11A5" w:rsidRPr="009A4AE6" w:rsidRDefault="004F11A5" w:rsidP="003A6CD5">
            <w:pPr>
              <w:spacing w:before="0" w:after="0" w:line="240" w:lineRule="atLeast"/>
              <w:ind w:firstLine="0"/>
              <w:jc w:val="center"/>
              <w:rPr>
                <w:rFonts w:eastAsia="Times New Roman" w:cs="Times New Roman"/>
                <w:b/>
                <w:bCs/>
                <w:color w:val="000000"/>
                <w:sz w:val="18"/>
                <w:szCs w:val="18"/>
              </w:rPr>
            </w:pPr>
            <w:r w:rsidRPr="009A4AE6">
              <w:rPr>
                <w:rFonts w:eastAsia="Times New Roman" w:cs="Times New Roman"/>
                <w:b/>
                <w:bCs/>
                <w:color w:val="000000"/>
                <w:sz w:val="18"/>
                <w:szCs w:val="18"/>
              </w:rPr>
              <w:t>Justificación</w:t>
            </w:r>
          </w:p>
        </w:tc>
      </w:tr>
      <w:tr w:rsidR="004F11A5" w:rsidRPr="009A4AE6" w14:paraId="643FF3C6" w14:textId="77777777" w:rsidTr="001A683C">
        <w:trPr>
          <w:trHeight w:val="512"/>
          <w:jc w:val="center"/>
        </w:trPr>
        <w:tc>
          <w:tcPr>
            <w:tcW w:w="1479" w:type="dxa"/>
            <w:vMerge w:val="restart"/>
            <w:shd w:val="clear" w:color="auto" w:fill="auto"/>
            <w:vAlign w:val="center"/>
            <w:hideMark/>
          </w:tcPr>
          <w:p w14:paraId="13724272" w14:textId="693D76B7" w:rsidR="004F11A5" w:rsidRPr="009A4AE6" w:rsidRDefault="004F11A5" w:rsidP="003A6CD5">
            <w:pPr>
              <w:spacing w:before="0" w:after="0" w:line="240" w:lineRule="atLeast"/>
              <w:ind w:firstLine="0"/>
              <w:jc w:val="center"/>
              <w:rPr>
                <w:rFonts w:eastAsia="Times New Roman" w:cs="Times New Roman"/>
                <w:sz w:val="18"/>
                <w:szCs w:val="18"/>
              </w:rPr>
            </w:pPr>
            <w:r w:rsidRPr="009A4AE6">
              <w:rPr>
                <w:rFonts w:eastAsia="Times New Roman" w:cs="Times New Roman"/>
                <w:sz w:val="18"/>
                <w:szCs w:val="18"/>
              </w:rPr>
              <w:t>Organizativa Institucional (</w:t>
            </w:r>
            <w:r w:rsidR="0015049F" w:rsidRPr="009A4AE6">
              <w:rPr>
                <w:rFonts w:eastAsia="Times New Roman" w:cs="Times New Roman"/>
                <w:sz w:val="18"/>
                <w:szCs w:val="18"/>
              </w:rPr>
              <w:t>OPM</w:t>
            </w:r>
            <w:r w:rsidRPr="009A4AE6">
              <w:rPr>
                <w:rFonts w:eastAsia="Times New Roman" w:cs="Times New Roman"/>
                <w:sz w:val="18"/>
                <w:szCs w:val="18"/>
              </w:rPr>
              <w:t xml:space="preserve"> –Municipalidad)</w:t>
            </w:r>
          </w:p>
        </w:tc>
        <w:tc>
          <w:tcPr>
            <w:tcW w:w="1675" w:type="dxa"/>
            <w:vMerge w:val="restart"/>
            <w:shd w:val="clear" w:color="000000" w:fill="00B050"/>
            <w:vAlign w:val="center"/>
            <w:hideMark/>
          </w:tcPr>
          <w:p w14:paraId="216BDA45" w14:textId="77777777" w:rsidR="004F11A5" w:rsidRPr="009A4AE6" w:rsidRDefault="004F11A5" w:rsidP="003A6CD5">
            <w:pPr>
              <w:spacing w:before="0" w:after="0" w:line="240" w:lineRule="atLeast"/>
              <w:ind w:firstLine="0"/>
              <w:jc w:val="center"/>
              <w:rPr>
                <w:rFonts w:eastAsia="Times New Roman" w:cs="Times New Roman"/>
                <w:b/>
                <w:bCs/>
                <w:sz w:val="18"/>
                <w:szCs w:val="18"/>
              </w:rPr>
            </w:pPr>
            <w:r w:rsidRPr="009A4AE6">
              <w:rPr>
                <w:rFonts w:eastAsia="Times New Roman" w:cs="Times New Roman"/>
                <w:b/>
                <w:bCs/>
                <w:sz w:val="18"/>
                <w:szCs w:val="18"/>
              </w:rPr>
              <w:t>ALTA</w:t>
            </w:r>
          </w:p>
        </w:tc>
        <w:tc>
          <w:tcPr>
            <w:tcW w:w="5344" w:type="dxa"/>
            <w:vMerge w:val="restart"/>
            <w:shd w:val="clear" w:color="auto" w:fill="auto"/>
            <w:vAlign w:val="center"/>
            <w:hideMark/>
          </w:tcPr>
          <w:p w14:paraId="1657C710" w14:textId="0A722F96" w:rsidR="00FC3B69" w:rsidRPr="009A4AE6" w:rsidRDefault="004F11A5" w:rsidP="003A6CD5">
            <w:pPr>
              <w:pStyle w:val="Prrafodelista"/>
              <w:numPr>
                <w:ilvl w:val="0"/>
                <w:numId w:val="19"/>
              </w:numPr>
              <w:spacing w:before="0" w:after="0" w:line="240" w:lineRule="atLeast"/>
              <w:ind w:left="329" w:hanging="283"/>
              <w:jc w:val="both"/>
              <w:rPr>
                <w:rFonts w:eastAsia="Times New Roman" w:cs="Times New Roman"/>
                <w:color w:val="000000"/>
                <w:sz w:val="18"/>
                <w:szCs w:val="18"/>
              </w:rPr>
            </w:pPr>
            <w:r w:rsidRPr="009A4AE6">
              <w:rPr>
                <w:rFonts w:eastAsia="Times New Roman" w:cs="Times New Roman"/>
                <w:color w:val="000000"/>
                <w:sz w:val="18"/>
                <w:szCs w:val="18"/>
              </w:rPr>
              <w:t>Si, porque el plan de desarrollo del cantón propone contar con una infraestructura vial adecuada para atender las demandas de los diferentes sectores.</w:t>
            </w:r>
          </w:p>
          <w:p w14:paraId="417F4C89" w14:textId="77777777" w:rsidR="00FC3B69" w:rsidRPr="009A4AE6" w:rsidRDefault="004F11A5" w:rsidP="003A6CD5">
            <w:pPr>
              <w:pStyle w:val="Prrafodelista"/>
              <w:numPr>
                <w:ilvl w:val="0"/>
                <w:numId w:val="19"/>
              </w:numPr>
              <w:spacing w:before="0" w:after="0" w:line="240" w:lineRule="atLeast"/>
              <w:ind w:left="329" w:hanging="284"/>
              <w:jc w:val="both"/>
              <w:rPr>
                <w:rFonts w:eastAsia="Times New Roman" w:cs="Times New Roman"/>
                <w:color w:val="000000"/>
                <w:sz w:val="18"/>
                <w:szCs w:val="18"/>
              </w:rPr>
            </w:pPr>
            <w:r w:rsidRPr="009A4AE6">
              <w:rPr>
                <w:rFonts w:eastAsia="Times New Roman" w:cs="Times New Roman"/>
                <w:color w:val="000000"/>
                <w:sz w:val="18"/>
                <w:szCs w:val="18"/>
              </w:rPr>
              <w:t xml:space="preserve"> Se han establecido políticas definidas en materia vial, por el gobierno local.</w:t>
            </w:r>
          </w:p>
          <w:p w14:paraId="16B94DC8" w14:textId="77777777" w:rsidR="00FC3B69" w:rsidRPr="009A4AE6" w:rsidRDefault="00FC3B69" w:rsidP="003A6CD5">
            <w:pPr>
              <w:pStyle w:val="Prrafodelista"/>
              <w:numPr>
                <w:ilvl w:val="0"/>
                <w:numId w:val="19"/>
              </w:numPr>
              <w:spacing w:before="0" w:after="0" w:line="240" w:lineRule="atLeast"/>
              <w:ind w:left="329" w:hanging="284"/>
              <w:jc w:val="both"/>
              <w:rPr>
                <w:rFonts w:eastAsia="Times New Roman" w:cs="Times New Roman"/>
                <w:color w:val="000000"/>
                <w:sz w:val="18"/>
                <w:szCs w:val="18"/>
              </w:rPr>
            </w:pPr>
            <w:r w:rsidRPr="009A4AE6">
              <w:rPr>
                <w:rFonts w:eastAsia="Times New Roman" w:cs="Times New Roman"/>
                <w:color w:val="000000"/>
                <w:sz w:val="18"/>
                <w:szCs w:val="18"/>
              </w:rPr>
              <w:t>Sí</w:t>
            </w:r>
            <w:r w:rsidR="004F11A5" w:rsidRPr="009A4AE6">
              <w:rPr>
                <w:rFonts w:eastAsia="Times New Roman" w:cs="Times New Roman"/>
                <w:color w:val="000000"/>
                <w:sz w:val="18"/>
                <w:szCs w:val="18"/>
              </w:rPr>
              <w:t>, hay capacidad técnica para dirigir y controlar el plan.</w:t>
            </w:r>
          </w:p>
          <w:p w14:paraId="41A14E27" w14:textId="0D0F9463" w:rsidR="004F11A5" w:rsidRPr="009A4AE6" w:rsidRDefault="00FC3B69" w:rsidP="003A6CD5">
            <w:pPr>
              <w:pStyle w:val="Prrafodelista"/>
              <w:numPr>
                <w:ilvl w:val="0"/>
                <w:numId w:val="19"/>
              </w:numPr>
              <w:spacing w:before="0" w:after="0" w:line="240" w:lineRule="atLeast"/>
              <w:ind w:left="329" w:hanging="284"/>
              <w:jc w:val="both"/>
              <w:rPr>
                <w:rFonts w:eastAsia="Times New Roman" w:cs="Times New Roman"/>
                <w:color w:val="000000"/>
                <w:sz w:val="18"/>
                <w:szCs w:val="18"/>
              </w:rPr>
            </w:pPr>
            <w:r w:rsidRPr="009A4AE6">
              <w:rPr>
                <w:rFonts w:eastAsia="Times New Roman" w:cs="Times New Roman"/>
                <w:color w:val="000000"/>
                <w:sz w:val="18"/>
                <w:szCs w:val="18"/>
              </w:rPr>
              <w:t>Sí</w:t>
            </w:r>
            <w:r w:rsidR="004F11A5" w:rsidRPr="009A4AE6">
              <w:rPr>
                <w:rFonts w:eastAsia="Times New Roman" w:cs="Times New Roman"/>
                <w:color w:val="000000"/>
                <w:sz w:val="18"/>
                <w:szCs w:val="18"/>
              </w:rPr>
              <w:t>, porque técnicamente se consideraría como una herramienta para la ejecución de obras viales.</w:t>
            </w:r>
          </w:p>
        </w:tc>
      </w:tr>
      <w:tr w:rsidR="004F11A5" w:rsidRPr="009A4AE6" w14:paraId="6F7080B3" w14:textId="77777777" w:rsidTr="001A683C">
        <w:trPr>
          <w:trHeight w:val="512"/>
          <w:jc w:val="center"/>
        </w:trPr>
        <w:tc>
          <w:tcPr>
            <w:tcW w:w="1479" w:type="dxa"/>
            <w:vMerge/>
            <w:shd w:val="clear" w:color="auto" w:fill="auto"/>
            <w:vAlign w:val="center"/>
            <w:hideMark/>
          </w:tcPr>
          <w:p w14:paraId="0477E952" w14:textId="77777777" w:rsidR="004F11A5" w:rsidRPr="009A4AE6" w:rsidRDefault="004F11A5" w:rsidP="003A6CD5">
            <w:pPr>
              <w:spacing w:after="0" w:line="240" w:lineRule="atLeast"/>
              <w:rPr>
                <w:rFonts w:eastAsia="Times New Roman" w:cs="Times New Roman"/>
                <w:sz w:val="18"/>
                <w:szCs w:val="18"/>
              </w:rPr>
            </w:pPr>
          </w:p>
        </w:tc>
        <w:tc>
          <w:tcPr>
            <w:tcW w:w="1675" w:type="dxa"/>
            <w:vMerge/>
            <w:vAlign w:val="center"/>
            <w:hideMark/>
          </w:tcPr>
          <w:p w14:paraId="073EA1F8" w14:textId="77777777" w:rsidR="004F11A5" w:rsidRPr="009A4AE6" w:rsidRDefault="004F11A5" w:rsidP="003A6CD5">
            <w:pPr>
              <w:spacing w:after="0" w:line="240" w:lineRule="atLeast"/>
              <w:rPr>
                <w:rFonts w:eastAsia="Times New Roman" w:cs="Times New Roman"/>
                <w:b/>
                <w:bCs/>
                <w:sz w:val="18"/>
                <w:szCs w:val="18"/>
              </w:rPr>
            </w:pPr>
          </w:p>
        </w:tc>
        <w:tc>
          <w:tcPr>
            <w:tcW w:w="5344" w:type="dxa"/>
            <w:vMerge/>
            <w:shd w:val="clear" w:color="auto" w:fill="auto"/>
            <w:vAlign w:val="center"/>
            <w:hideMark/>
          </w:tcPr>
          <w:p w14:paraId="08D85CE5" w14:textId="77777777" w:rsidR="004F11A5" w:rsidRPr="009A4AE6" w:rsidRDefault="004F11A5" w:rsidP="003A6CD5">
            <w:pPr>
              <w:spacing w:after="0" w:line="240" w:lineRule="atLeast"/>
              <w:rPr>
                <w:rFonts w:eastAsia="Times New Roman" w:cs="Times New Roman"/>
                <w:color w:val="000000"/>
                <w:sz w:val="18"/>
                <w:szCs w:val="18"/>
              </w:rPr>
            </w:pPr>
          </w:p>
        </w:tc>
      </w:tr>
      <w:tr w:rsidR="004F11A5" w:rsidRPr="009A4AE6" w14:paraId="55C9206B" w14:textId="77777777" w:rsidTr="001A683C">
        <w:trPr>
          <w:trHeight w:val="512"/>
          <w:jc w:val="center"/>
        </w:trPr>
        <w:tc>
          <w:tcPr>
            <w:tcW w:w="1479" w:type="dxa"/>
            <w:vMerge/>
            <w:shd w:val="clear" w:color="auto" w:fill="auto"/>
            <w:vAlign w:val="center"/>
            <w:hideMark/>
          </w:tcPr>
          <w:p w14:paraId="4A06461E" w14:textId="77777777" w:rsidR="004F11A5" w:rsidRPr="009A4AE6" w:rsidRDefault="004F11A5" w:rsidP="003A6CD5">
            <w:pPr>
              <w:spacing w:after="0" w:line="240" w:lineRule="atLeast"/>
              <w:rPr>
                <w:rFonts w:eastAsia="Times New Roman" w:cs="Times New Roman"/>
                <w:sz w:val="18"/>
                <w:szCs w:val="18"/>
              </w:rPr>
            </w:pPr>
          </w:p>
        </w:tc>
        <w:tc>
          <w:tcPr>
            <w:tcW w:w="1675" w:type="dxa"/>
            <w:vMerge/>
            <w:vAlign w:val="center"/>
            <w:hideMark/>
          </w:tcPr>
          <w:p w14:paraId="6DBCC6BC" w14:textId="77777777" w:rsidR="004F11A5" w:rsidRPr="009A4AE6" w:rsidRDefault="004F11A5" w:rsidP="003A6CD5">
            <w:pPr>
              <w:spacing w:after="0" w:line="240" w:lineRule="atLeast"/>
              <w:rPr>
                <w:rFonts w:eastAsia="Times New Roman" w:cs="Times New Roman"/>
                <w:b/>
                <w:bCs/>
                <w:sz w:val="18"/>
                <w:szCs w:val="18"/>
              </w:rPr>
            </w:pPr>
          </w:p>
        </w:tc>
        <w:tc>
          <w:tcPr>
            <w:tcW w:w="5344" w:type="dxa"/>
            <w:vMerge/>
            <w:shd w:val="clear" w:color="auto" w:fill="auto"/>
            <w:vAlign w:val="center"/>
            <w:hideMark/>
          </w:tcPr>
          <w:p w14:paraId="7E211254" w14:textId="77777777" w:rsidR="004F11A5" w:rsidRPr="009A4AE6" w:rsidRDefault="004F11A5" w:rsidP="003A6CD5">
            <w:pPr>
              <w:spacing w:after="0" w:line="240" w:lineRule="atLeast"/>
              <w:rPr>
                <w:rFonts w:eastAsia="Times New Roman" w:cs="Times New Roman"/>
                <w:color w:val="000000"/>
                <w:sz w:val="18"/>
                <w:szCs w:val="18"/>
              </w:rPr>
            </w:pPr>
          </w:p>
        </w:tc>
      </w:tr>
      <w:tr w:rsidR="004F11A5" w:rsidRPr="009A4AE6" w14:paraId="317AFFB8" w14:textId="77777777" w:rsidTr="001A683C">
        <w:trPr>
          <w:trHeight w:val="512"/>
          <w:jc w:val="center"/>
        </w:trPr>
        <w:tc>
          <w:tcPr>
            <w:tcW w:w="1479" w:type="dxa"/>
            <w:vMerge/>
            <w:shd w:val="clear" w:color="auto" w:fill="auto"/>
            <w:vAlign w:val="center"/>
            <w:hideMark/>
          </w:tcPr>
          <w:p w14:paraId="1FED851C" w14:textId="77777777" w:rsidR="004F11A5" w:rsidRPr="009A4AE6" w:rsidRDefault="004F11A5" w:rsidP="003A6CD5">
            <w:pPr>
              <w:spacing w:after="0" w:line="240" w:lineRule="atLeast"/>
              <w:rPr>
                <w:rFonts w:eastAsia="Times New Roman" w:cs="Times New Roman"/>
                <w:sz w:val="18"/>
                <w:szCs w:val="18"/>
              </w:rPr>
            </w:pPr>
          </w:p>
        </w:tc>
        <w:tc>
          <w:tcPr>
            <w:tcW w:w="1675" w:type="dxa"/>
            <w:vMerge/>
            <w:vAlign w:val="center"/>
            <w:hideMark/>
          </w:tcPr>
          <w:p w14:paraId="76184DA6" w14:textId="77777777" w:rsidR="004F11A5" w:rsidRPr="009A4AE6" w:rsidRDefault="004F11A5" w:rsidP="003A6CD5">
            <w:pPr>
              <w:spacing w:after="0" w:line="240" w:lineRule="atLeast"/>
              <w:rPr>
                <w:rFonts w:eastAsia="Times New Roman" w:cs="Times New Roman"/>
                <w:b/>
                <w:bCs/>
                <w:sz w:val="18"/>
                <w:szCs w:val="18"/>
              </w:rPr>
            </w:pPr>
          </w:p>
        </w:tc>
        <w:tc>
          <w:tcPr>
            <w:tcW w:w="5344" w:type="dxa"/>
            <w:vMerge/>
            <w:shd w:val="clear" w:color="auto" w:fill="auto"/>
            <w:vAlign w:val="center"/>
            <w:hideMark/>
          </w:tcPr>
          <w:p w14:paraId="1D67C847" w14:textId="77777777" w:rsidR="004F11A5" w:rsidRPr="009A4AE6" w:rsidRDefault="004F11A5" w:rsidP="003A6CD5">
            <w:pPr>
              <w:spacing w:after="0" w:line="240" w:lineRule="atLeast"/>
              <w:rPr>
                <w:rFonts w:eastAsia="Times New Roman" w:cs="Times New Roman"/>
                <w:color w:val="000000"/>
                <w:sz w:val="18"/>
                <w:szCs w:val="18"/>
              </w:rPr>
            </w:pPr>
          </w:p>
        </w:tc>
      </w:tr>
      <w:tr w:rsidR="004F11A5" w:rsidRPr="009A4AE6" w14:paraId="2D58853F" w14:textId="77777777" w:rsidTr="001A683C">
        <w:trPr>
          <w:trHeight w:val="512"/>
          <w:jc w:val="center"/>
        </w:trPr>
        <w:tc>
          <w:tcPr>
            <w:tcW w:w="1479" w:type="dxa"/>
            <w:vMerge/>
            <w:shd w:val="clear" w:color="auto" w:fill="auto"/>
            <w:vAlign w:val="center"/>
            <w:hideMark/>
          </w:tcPr>
          <w:p w14:paraId="56B10AF6" w14:textId="77777777" w:rsidR="004F11A5" w:rsidRPr="009A4AE6" w:rsidRDefault="004F11A5" w:rsidP="003A6CD5">
            <w:pPr>
              <w:spacing w:after="0" w:line="240" w:lineRule="atLeast"/>
              <w:rPr>
                <w:rFonts w:eastAsia="Times New Roman" w:cs="Times New Roman"/>
                <w:sz w:val="18"/>
                <w:szCs w:val="18"/>
              </w:rPr>
            </w:pPr>
          </w:p>
        </w:tc>
        <w:tc>
          <w:tcPr>
            <w:tcW w:w="1675" w:type="dxa"/>
            <w:vMerge/>
            <w:vAlign w:val="center"/>
            <w:hideMark/>
          </w:tcPr>
          <w:p w14:paraId="60FE6664" w14:textId="77777777" w:rsidR="004F11A5" w:rsidRPr="009A4AE6" w:rsidRDefault="004F11A5" w:rsidP="003A6CD5">
            <w:pPr>
              <w:spacing w:after="0" w:line="240" w:lineRule="atLeast"/>
              <w:rPr>
                <w:rFonts w:eastAsia="Times New Roman" w:cs="Times New Roman"/>
                <w:b/>
                <w:bCs/>
                <w:sz w:val="18"/>
                <w:szCs w:val="18"/>
              </w:rPr>
            </w:pPr>
          </w:p>
        </w:tc>
        <w:tc>
          <w:tcPr>
            <w:tcW w:w="5344" w:type="dxa"/>
            <w:vMerge/>
            <w:shd w:val="clear" w:color="auto" w:fill="auto"/>
            <w:vAlign w:val="center"/>
            <w:hideMark/>
          </w:tcPr>
          <w:p w14:paraId="1AAB012B" w14:textId="77777777" w:rsidR="004F11A5" w:rsidRPr="009A4AE6" w:rsidRDefault="004F11A5" w:rsidP="003A6CD5">
            <w:pPr>
              <w:spacing w:after="0" w:line="240" w:lineRule="atLeast"/>
              <w:rPr>
                <w:rFonts w:eastAsia="Times New Roman" w:cs="Times New Roman"/>
                <w:color w:val="000000"/>
                <w:sz w:val="18"/>
                <w:szCs w:val="18"/>
              </w:rPr>
            </w:pPr>
          </w:p>
        </w:tc>
      </w:tr>
      <w:tr w:rsidR="004F11A5" w:rsidRPr="009A4AE6" w14:paraId="7FF1E9C1" w14:textId="77777777" w:rsidTr="001A683C">
        <w:trPr>
          <w:trHeight w:val="512"/>
          <w:jc w:val="center"/>
        </w:trPr>
        <w:tc>
          <w:tcPr>
            <w:tcW w:w="1479" w:type="dxa"/>
            <w:vMerge w:val="restart"/>
            <w:shd w:val="clear" w:color="auto" w:fill="auto"/>
            <w:vAlign w:val="center"/>
            <w:hideMark/>
          </w:tcPr>
          <w:p w14:paraId="37FC8553" w14:textId="77777777" w:rsidR="004F11A5" w:rsidRPr="009A4AE6" w:rsidRDefault="004F11A5" w:rsidP="003A6CD5">
            <w:pPr>
              <w:spacing w:after="0" w:line="240" w:lineRule="atLeast"/>
              <w:ind w:firstLine="0"/>
              <w:jc w:val="center"/>
              <w:rPr>
                <w:rFonts w:eastAsia="Times New Roman" w:cs="Times New Roman"/>
                <w:sz w:val="18"/>
                <w:szCs w:val="18"/>
              </w:rPr>
            </w:pPr>
            <w:r w:rsidRPr="009A4AE6">
              <w:rPr>
                <w:rFonts w:eastAsia="Times New Roman" w:cs="Times New Roman"/>
                <w:sz w:val="18"/>
                <w:szCs w:val="18"/>
              </w:rPr>
              <w:t>Técnica</w:t>
            </w:r>
          </w:p>
        </w:tc>
        <w:tc>
          <w:tcPr>
            <w:tcW w:w="1675" w:type="dxa"/>
            <w:vMerge w:val="restart"/>
            <w:shd w:val="clear" w:color="000000" w:fill="00B050"/>
            <w:vAlign w:val="center"/>
            <w:hideMark/>
          </w:tcPr>
          <w:p w14:paraId="6D9386E8" w14:textId="77777777" w:rsidR="004F11A5" w:rsidRPr="009A4AE6" w:rsidRDefault="004F11A5" w:rsidP="003A6CD5">
            <w:pPr>
              <w:spacing w:after="0" w:line="240" w:lineRule="atLeast"/>
              <w:ind w:firstLine="0"/>
              <w:jc w:val="center"/>
              <w:rPr>
                <w:rFonts w:eastAsia="Times New Roman" w:cs="Times New Roman"/>
                <w:b/>
                <w:bCs/>
                <w:sz w:val="18"/>
                <w:szCs w:val="18"/>
              </w:rPr>
            </w:pPr>
            <w:r w:rsidRPr="009A4AE6">
              <w:rPr>
                <w:rFonts w:eastAsia="Times New Roman" w:cs="Times New Roman"/>
                <w:b/>
                <w:bCs/>
                <w:sz w:val="18"/>
                <w:szCs w:val="18"/>
              </w:rPr>
              <w:t>ALTA</w:t>
            </w:r>
          </w:p>
        </w:tc>
        <w:tc>
          <w:tcPr>
            <w:tcW w:w="5344" w:type="dxa"/>
            <w:vMerge w:val="restart"/>
            <w:shd w:val="clear" w:color="auto" w:fill="auto"/>
            <w:hideMark/>
          </w:tcPr>
          <w:p w14:paraId="4FAB769B" w14:textId="189E1CCB" w:rsidR="004F11A5" w:rsidRPr="009A4AE6" w:rsidRDefault="0015049F" w:rsidP="003A6CD5">
            <w:pPr>
              <w:pStyle w:val="Prrafodelista"/>
              <w:numPr>
                <w:ilvl w:val="0"/>
                <w:numId w:val="19"/>
              </w:numPr>
              <w:spacing w:before="0" w:after="0" w:line="240" w:lineRule="atLeast"/>
              <w:ind w:left="329" w:hanging="284"/>
              <w:jc w:val="both"/>
              <w:rPr>
                <w:rFonts w:eastAsia="Times New Roman" w:cs="Times New Roman"/>
                <w:color w:val="000000"/>
                <w:sz w:val="18"/>
                <w:szCs w:val="18"/>
              </w:rPr>
            </w:pPr>
            <w:r w:rsidRPr="009A4AE6">
              <w:rPr>
                <w:rFonts w:eastAsia="Times New Roman" w:cs="Times New Roman"/>
                <w:color w:val="000000"/>
                <w:sz w:val="18"/>
                <w:szCs w:val="18"/>
              </w:rPr>
              <w:t>OPM</w:t>
            </w:r>
            <w:r w:rsidR="00925A03" w:rsidRPr="009A4AE6">
              <w:rPr>
                <w:rFonts w:eastAsia="Times New Roman" w:cs="Times New Roman"/>
                <w:color w:val="000000"/>
                <w:sz w:val="18"/>
                <w:szCs w:val="18"/>
              </w:rPr>
              <w:t>,</w:t>
            </w:r>
            <w:r w:rsidR="004F11A5" w:rsidRPr="009A4AE6">
              <w:rPr>
                <w:rFonts w:eastAsia="Times New Roman" w:cs="Times New Roman"/>
                <w:color w:val="000000"/>
                <w:sz w:val="18"/>
                <w:szCs w:val="18"/>
              </w:rPr>
              <w:t xml:space="preserve"> está conformada de manera completa, cuenta con </w:t>
            </w:r>
            <w:r w:rsidR="00925A03" w:rsidRPr="009A4AE6">
              <w:rPr>
                <w:rFonts w:eastAsia="Times New Roman" w:cs="Times New Roman"/>
                <w:color w:val="000000"/>
                <w:sz w:val="18"/>
                <w:szCs w:val="18"/>
              </w:rPr>
              <w:t>32</w:t>
            </w:r>
            <w:r w:rsidR="004F11A5" w:rsidRPr="009A4AE6">
              <w:rPr>
                <w:rFonts w:eastAsia="Times New Roman" w:cs="Times New Roman"/>
                <w:color w:val="000000"/>
                <w:sz w:val="18"/>
                <w:szCs w:val="18"/>
              </w:rPr>
              <w:t xml:space="preserve"> funcionarios capacitados en sus distintos campos, también se cuenta con el equipo necesario para dar el soporte técnico operativo a la ejecución del plan.</w:t>
            </w:r>
          </w:p>
        </w:tc>
      </w:tr>
      <w:tr w:rsidR="004F11A5" w:rsidRPr="009A4AE6" w14:paraId="4B39C40C" w14:textId="77777777" w:rsidTr="001A683C">
        <w:trPr>
          <w:trHeight w:val="512"/>
          <w:jc w:val="center"/>
        </w:trPr>
        <w:tc>
          <w:tcPr>
            <w:tcW w:w="1479" w:type="dxa"/>
            <w:vMerge/>
            <w:shd w:val="clear" w:color="auto" w:fill="auto"/>
            <w:vAlign w:val="center"/>
            <w:hideMark/>
          </w:tcPr>
          <w:p w14:paraId="7EA17BF5" w14:textId="77777777" w:rsidR="004F11A5" w:rsidRPr="009A4AE6" w:rsidRDefault="004F11A5" w:rsidP="003A6CD5">
            <w:pPr>
              <w:spacing w:after="0" w:line="240" w:lineRule="atLeast"/>
              <w:rPr>
                <w:rFonts w:eastAsia="Times New Roman" w:cs="Times New Roman"/>
                <w:sz w:val="18"/>
                <w:szCs w:val="18"/>
              </w:rPr>
            </w:pPr>
          </w:p>
        </w:tc>
        <w:tc>
          <w:tcPr>
            <w:tcW w:w="1675" w:type="dxa"/>
            <w:vMerge/>
            <w:vAlign w:val="center"/>
            <w:hideMark/>
          </w:tcPr>
          <w:p w14:paraId="141D671C" w14:textId="77777777" w:rsidR="004F11A5" w:rsidRPr="009A4AE6" w:rsidRDefault="004F11A5" w:rsidP="003A6CD5">
            <w:pPr>
              <w:spacing w:after="0" w:line="240" w:lineRule="atLeast"/>
              <w:rPr>
                <w:rFonts w:eastAsia="Times New Roman" w:cs="Times New Roman"/>
                <w:b/>
                <w:bCs/>
                <w:sz w:val="18"/>
                <w:szCs w:val="18"/>
              </w:rPr>
            </w:pPr>
          </w:p>
        </w:tc>
        <w:tc>
          <w:tcPr>
            <w:tcW w:w="5344" w:type="dxa"/>
            <w:vMerge/>
            <w:shd w:val="clear" w:color="auto" w:fill="auto"/>
            <w:vAlign w:val="center"/>
            <w:hideMark/>
          </w:tcPr>
          <w:p w14:paraId="47094F73" w14:textId="77777777" w:rsidR="004F11A5" w:rsidRPr="009A4AE6" w:rsidRDefault="004F11A5" w:rsidP="003A6CD5">
            <w:pPr>
              <w:spacing w:after="0" w:line="240" w:lineRule="atLeast"/>
              <w:rPr>
                <w:rFonts w:eastAsia="Times New Roman" w:cs="Times New Roman"/>
                <w:color w:val="000000"/>
                <w:sz w:val="18"/>
                <w:szCs w:val="18"/>
              </w:rPr>
            </w:pPr>
          </w:p>
        </w:tc>
      </w:tr>
      <w:tr w:rsidR="004F11A5" w:rsidRPr="009A4AE6" w14:paraId="68A56F2C" w14:textId="77777777" w:rsidTr="001A683C">
        <w:trPr>
          <w:trHeight w:val="512"/>
          <w:jc w:val="center"/>
        </w:trPr>
        <w:tc>
          <w:tcPr>
            <w:tcW w:w="1479" w:type="dxa"/>
            <w:vMerge w:val="restart"/>
            <w:shd w:val="clear" w:color="auto" w:fill="auto"/>
            <w:vAlign w:val="center"/>
            <w:hideMark/>
          </w:tcPr>
          <w:p w14:paraId="0222CEF7" w14:textId="77777777" w:rsidR="004F11A5" w:rsidRPr="009A4AE6" w:rsidRDefault="004F11A5" w:rsidP="003A6CD5">
            <w:pPr>
              <w:spacing w:after="0" w:line="240" w:lineRule="atLeast"/>
              <w:ind w:firstLine="0"/>
              <w:jc w:val="center"/>
              <w:rPr>
                <w:rFonts w:eastAsia="Times New Roman" w:cs="Times New Roman"/>
                <w:sz w:val="18"/>
                <w:szCs w:val="18"/>
              </w:rPr>
            </w:pPr>
            <w:r w:rsidRPr="009A4AE6">
              <w:rPr>
                <w:rFonts w:eastAsia="Times New Roman" w:cs="Times New Roman"/>
                <w:sz w:val="18"/>
                <w:szCs w:val="18"/>
              </w:rPr>
              <w:t>Financiera</w:t>
            </w:r>
          </w:p>
        </w:tc>
        <w:tc>
          <w:tcPr>
            <w:tcW w:w="1675" w:type="dxa"/>
            <w:vMerge w:val="restart"/>
            <w:shd w:val="clear" w:color="000000" w:fill="FFFF00"/>
            <w:vAlign w:val="center"/>
            <w:hideMark/>
          </w:tcPr>
          <w:p w14:paraId="0C6A7B9A" w14:textId="77777777" w:rsidR="004F11A5" w:rsidRPr="009A4AE6" w:rsidRDefault="004F11A5" w:rsidP="003A6CD5">
            <w:pPr>
              <w:spacing w:after="0" w:line="240" w:lineRule="atLeast"/>
              <w:ind w:firstLine="0"/>
              <w:jc w:val="center"/>
              <w:rPr>
                <w:rFonts w:eastAsia="Times New Roman" w:cs="Times New Roman"/>
                <w:b/>
                <w:bCs/>
                <w:color w:val="000000"/>
                <w:sz w:val="18"/>
                <w:szCs w:val="18"/>
              </w:rPr>
            </w:pPr>
            <w:r w:rsidRPr="009A4AE6">
              <w:rPr>
                <w:rFonts w:eastAsia="Times New Roman" w:cs="Times New Roman"/>
                <w:b/>
                <w:bCs/>
                <w:color w:val="000000"/>
                <w:sz w:val="18"/>
                <w:szCs w:val="18"/>
              </w:rPr>
              <w:t>MEDIA</w:t>
            </w:r>
          </w:p>
        </w:tc>
        <w:tc>
          <w:tcPr>
            <w:tcW w:w="5344" w:type="dxa"/>
            <w:vMerge w:val="restart"/>
            <w:shd w:val="clear" w:color="auto" w:fill="auto"/>
            <w:vAlign w:val="center"/>
            <w:hideMark/>
          </w:tcPr>
          <w:p w14:paraId="6C147A51" w14:textId="04C35C9C" w:rsidR="004F11A5" w:rsidRPr="009A4AE6" w:rsidRDefault="004F11A5" w:rsidP="003A6CD5">
            <w:pPr>
              <w:pStyle w:val="Prrafodelista"/>
              <w:numPr>
                <w:ilvl w:val="0"/>
                <w:numId w:val="19"/>
              </w:numPr>
              <w:spacing w:before="0" w:after="0" w:line="240" w:lineRule="atLeast"/>
              <w:ind w:left="329" w:hanging="283"/>
              <w:jc w:val="both"/>
              <w:rPr>
                <w:rFonts w:eastAsia="Times New Roman" w:cs="Times New Roman"/>
                <w:color w:val="000000"/>
                <w:sz w:val="18"/>
                <w:szCs w:val="18"/>
              </w:rPr>
            </w:pPr>
            <w:r w:rsidRPr="009A4AE6">
              <w:rPr>
                <w:rFonts w:eastAsia="Times New Roman" w:cs="Times New Roman"/>
                <w:color w:val="000000"/>
                <w:sz w:val="18"/>
                <w:szCs w:val="18"/>
              </w:rPr>
              <w:t>El PCDSV</w:t>
            </w:r>
            <w:r w:rsidR="00925A03" w:rsidRPr="009A4AE6">
              <w:rPr>
                <w:rFonts w:eastAsia="Times New Roman" w:cs="Times New Roman"/>
                <w:color w:val="000000"/>
                <w:sz w:val="18"/>
                <w:szCs w:val="18"/>
              </w:rPr>
              <w:t>,</w:t>
            </w:r>
            <w:r w:rsidRPr="009A4AE6">
              <w:rPr>
                <w:rFonts w:eastAsia="Times New Roman" w:cs="Times New Roman"/>
                <w:color w:val="000000"/>
                <w:sz w:val="18"/>
                <w:szCs w:val="18"/>
              </w:rPr>
              <w:t xml:space="preserve"> para su ejecución si tiene recursos financieros, ya que se consideraron los recursos disponibles </w:t>
            </w:r>
            <w:r w:rsidR="004F3438" w:rsidRPr="009A4AE6">
              <w:rPr>
                <w:rFonts w:eastAsia="Times New Roman" w:cs="Times New Roman"/>
                <w:color w:val="000000"/>
                <w:sz w:val="18"/>
                <w:szCs w:val="18"/>
              </w:rPr>
              <w:t>de acuerdo con</w:t>
            </w:r>
            <w:r w:rsidRPr="009A4AE6">
              <w:rPr>
                <w:rFonts w:eastAsia="Times New Roman" w:cs="Times New Roman"/>
                <w:color w:val="000000"/>
                <w:sz w:val="18"/>
                <w:szCs w:val="18"/>
              </w:rPr>
              <w:t xml:space="preserve"> los escenarios y propuestas de </w:t>
            </w:r>
            <w:r w:rsidR="004F3438" w:rsidRPr="009A4AE6">
              <w:rPr>
                <w:rFonts w:eastAsia="Times New Roman" w:cs="Times New Roman"/>
                <w:color w:val="000000"/>
                <w:sz w:val="18"/>
                <w:szCs w:val="18"/>
              </w:rPr>
              <w:t>intervención</w:t>
            </w:r>
            <w:r w:rsidRPr="009A4AE6">
              <w:rPr>
                <w:rFonts w:eastAsia="Times New Roman" w:cs="Times New Roman"/>
                <w:color w:val="000000"/>
                <w:sz w:val="18"/>
                <w:szCs w:val="18"/>
              </w:rPr>
              <w:t xml:space="preserve">. </w:t>
            </w:r>
          </w:p>
        </w:tc>
      </w:tr>
      <w:tr w:rsidR="004F11A5" w:rsidRPr="009A4AE6" w14:paraId="35905BB0" w14:textId="77777777" w:rsidTr="001A683C">
        <w:trPr>
          <w:trHeight w:val="512"/>
          <w:jc w:val="center"/>
        </w:trPr>
        <w:tc>
          <w:tcPr>
            <w:tcW w:w="1479" w:type="dxa"/>
            <w:vMerge/>
            <w:shd w:val="clear" w:color="auto" w:fill="auto"/>
            <w:vAlign w:val="center"/>
            <w:hideMark/>
          </w:tcPr>
          <w:p w14:paraId="2DA6E259" w14:textId="77777777" w:rsidR="004F11A5" w:rsidRPr="009A4AE6" w:rsidRDefault="004F11A5" w:rsidP="003A6CD5">
            <w:pPr>
              <w:spacing w:after="0" w:line="240" w:lineRule="atLeast"/>
              <w:rPr>
                <w:rFonts w:eastAsia="Times New Roman" w:cs="Times New Roman"/>
                <w:sz w:val="18"/>
                <w:szCs w:val="18"/>
              </w:rPr>
            </w:pPr>
          </w:p>
        </w:tc>
        <w:tc>
          <w:tcPr>
            <w:tcW w:w="1675" w:type="dxa"/>
            <w:vMerge/>
            <w:vAlign w:val="center"/>
            <w:hideMark/>
          </w:tcPr>
          <w:p w14:paraId="7646315E" w14:textId="77777777" w:rsidR="004F11A5" w:rsidRPr="009A4AE6" w:rsidRDefault="004F11A5" w:rsidP="003A6CD5">
            <w:pPr>
              <w:spacing w:after="0" w:line="240" w:lineRule="atLeast"/>
              <w:rPr>
                <w:rFonts w:eastAsia="Times New Roman" w:cs="Times New Roman"/>
                <w:b/>
                <w:bCs/>
                <w:color w:val="000000"/>
                <w:sz w:val="18"/>
                <w:szCs w:val="18"/>
              </w:rPr>
            </w:pPr>
          </w:p>
        </w:tc>
        <w:tc>
          <w:tcPr>
            <w:tcW w:w="5344" w:type="dxa"/>
            <w:vMerge/>
            <w:shd w:val="clear" w:color="auto" w:fill="auto"/>
            <w:vAlign w:val="center"/>
            <w:hideMark/>
          </w:tcPr>
          <w:p w14:paraId="7DE0D676" w14:textId="77777777" w:rsidR="004F11A5" w:rsidRPr="009A4AE6" w:rsidRDefault="004F11A5" w:rsidP="003A6CD5">
            <w:pPr>
              <w:pStyle w:val="Prrafodelista"/>
              <w:numPr>
                <w:ilvl w:val="0"/>
                <w:numId w:val="19"/>
              </w:numPr>
              <w:spacing w:before="0" w:after="0" w:line="240" w:lineRule="atLeast"/>
              <w:ind w:left="329" w:hanging="283"/>
              <w:jc w:val="both"/>
              <w:rPr>
                <w:rFonts w:eastAsia="Times New Roman" w:cs="Times New Roman"/>
                <w:color w:val="000000"/>
                <w:sz w:val="18"/>
                <w:szCs w:val="18"/>
              </w:rPr>
            </w:pPr>
          </w:p>
        </w:tc>
      </w:tr>
      <w:tr w:rsidR="004F11A5" w:rsidRPr="009A4AE6" w14:paraId="53EE7ABB" w14:textId="77777777" w:rsidTr="001A683C">
        <w:trPr>
          <w:trHeight w:val="512"/>
          <w:jc w:val="center"/>
        </w:trPr>
        <w:tc>
          <w:tcPr>
            <w:tcW w:w="1479" w:type="dxa"/>
            <w:vMerge w:val="restart"/>
            <w:shd w:val="clear" w:color="auto" w:fill="auto"/>
            <w:vAlign w:val="center"/>
            <w:hideMark/>
          </w:tcPr>
          <w:p w14:paraId="7E1A3B49" w14:textId="77777777" w:rsidR="004F11A5" w:rsidRPr="009A4AE6" w:rsidRDefault="004F11A5" w:rsidP="003A6CD5">
            <w:pPr>
              <w:spacing w:after="0" w:line="240" w:lineRule="atLeast"/>
              <w:ind w:firstLine="0"/>
              <w:jc w:val="center"/>
              <w:rPr>
                <w:rFonts w:eastAsia="Times New Roman" w:cs="Times New Roman"/>
                <w:sz w:val="18"/>
                <w:szCs w:val="18"/>
              </w:rPr>
            </w:pPr>
            <w:r w:rsidRPr="009A4AE6">
              <w:rPr>
                <w:rFonts w:eastAsia="Times New Roman" w:cs="Times New Roman"/>
                <w:sz w:val="18"/>
                <w:szCs w:val="18"/>
              </w:rPr>
              <w:t>Jurídica</w:t>
            </w:r>
          </w:p>
        </w:tc>
        <w:tc>
          <w:tcPr>
            <w:tcW w:w="1675" w:type="dxa"/>
            <w:vMerge w:val="restart"/>
            <w:shd w:val="clear" w:color="000000" w:fill="FFFF00"/>
            <w:vAlign w:val="center"/>
            <w:hideMark/>
          </w:tcPr>
          <w:p w14:paraId="4F61633E" w14:textId="77777777" w:rsidR="004F11A5" w:rsidRPr="009A4AE6" w:rsidRDefault="004F11A5" w:rsidP="003A6CD5">
            <w:pPr>
              <w:spacing w:after="0" w:line="240" w:lineRule="atLeast"/>
              <w:ind w:firstLine="0"/>
              <w:jc w:val="center"/>
              <w:rPr>
                <w:rFonts w:eastAsia="Times New Roman" w:cs="Times New Roman"/>
                <w:b/>
                <w:bCs/>
                <w:sz w:val="18"/>
                <w:szCs w:val="18"/>
              </w:rPr>
            </w:pPr>
            <w:r w:rsidRPr="009A4AE6">
              <w:rPr>
                <w:rFonts w:eastAsia="Times New Roman" w:cs="Times New Roman"/>
                <w:b/>
                <w:bCs/>
                <w:sz w:val="18"/>
                <w:szCs w:val="18"/>
              </w:rPr>
              <w:t>MEDIA</w:t>
            </w:r>
          </w:p>
        </w:tc>
        <w:tc>
          <w:tcPr>
            <w:tcW w:w="5344" w:type="dxa"/>
            <w:vMerge w:val="restart"/>
            <w:shd w:val="clear" w:color="auto" w:fill="auto"/>
            <w:vAlign w:val="center"/>
            <w:hideMark/>
          </w:tcPr>
          <w:p w14:paraId="662927F3" w14:textId="64BA364B" w:rsidR="004F11A5" w:rsidRPr="009A4AE6" w:rsidRDefault="00FC3B69" w:rsidP="003A6CD5">
            <w:pPr>
              <w:pStyle w:val="Prrafodelista"/>
              <w:numPr>
                <w:ilvl w:val="0"/>
                <w:numId w:val="19"/>
              </w:numPr>
              <w:spacing w:before="0" w:after="0" w:line="240" w:lineRule="atLeast"/>
              <w:ind w:left="329" w:hanging="283"/>
              <w:jc w:val="both"/>
              <w:rPr>
                <w:rFonts w:eastAsia="Times New Roman" w:cs="Times New Roman"/>
                <w:color w:val="000000"/>
                <w:sz w:val="18"/>
                <w:szCs w:val="18"/>
              </w:rPr>
            </w:pPr>
            <w:r w:rsidRPr="009A4AE6">
              <w:rPr>
                <w:rFonts w:eastAsia="Times New Roman" w:cs="Times New Roman"/>
                <w:color w:val="000000"/>
                <w:sz w:val="18"/>
                <w:szCs w:val="18"/>
              </w:rPr>
              <w:t xml:space="preserve">El plan se realizó </w:t>
            </w:r>
            <w:r w:rsidR="004F3438" w:rsidRPr="009A4AE6">
              <w:rPr>
                <w:rFonts w:eastAsia="Times New Roman" w:cs="Times New Roman"/>
                <w:color w:val="000000"/>
                <w:sz w:val="18"/>
                <w:szCs w:val="18"/>
              </w:rPr>
              <w:t>de acuerdo con</w:t>
            </w:r>
            <w:r w:rsidRPr="009A4AE6">
              <w:rPr>
                <w:rFonts w:eastAsia="Times New Roman" w:cs="Times New Roman"/>
                <w:color w:val="000000"/>
                <w:sz w:val="18"/>
                <w:szCs w:val="18"/>
              </w:rPr>
              <w:t xml:space="preserve"> la normativa vigente en materia vial, pero podría convertirse en</w:t>
            </w:r>
            <w:r w:rsidR="004F11A5" w:rsidRPr="009A4AE6">
              <w:rPr>
                <w:rFonts w:eastAsia="Times New Roman" w:cs="Times New Roman"/>
                <w:color w:val="000000"/>
                <w:sz w:val="18"/>
                <w:szCs w:val="18"/>
              </w:rPr>
              <w:t xml:space="preserve"> un riesgo alto</w:t>
            </w:r>
            <w:r w:rsidRPr="009A4AE6">
              <w:rPr>
                <w:rFonts w:eastAsia="Times New Roman" w:cs="Times New Roman"/>
                <w:color w:val="000000"/>
                <w:sz w:val="18"/>
                <w:szCs w:val="18"/>
              </w:rPr>
              <w:t xml:space="preserve"> con el</w:t>
            </w:r>
            <w:r w:rsidR="004F11A5" w:rsidRPr="009A4AE6">
              <w:rPr>
                <w:rFonts w:eastAsia="Times New Roman" w:cs="Times New Roman"/>
                <w:color w:val="000000"/>
                <w:sz w:val="18"/>
                <w:szCs w:val="18"/>
              </w:rPr>
              <w:t xml:space="preserve"> cambio de la legislación vigente en materia vial.     </w:t>
            </w:r>
            <w:r w:rsidRPr="009A4AE6">
              <w:rPr>
                <w:rFonts w:eastAsia="Times New Roman" w:cs="Times New Roman"/>
                <w:color w:val="000000"/>
                <w:sz w:val="18"/>
                <w:szCs w:val="18"/>
              </w:rPr>
              <w:t xml:space="preserve">                               </w:t>
            </w:r>
          </w:p>
        </w:tc>
      </w:tr>
      <w:tr w:rsidR="004F11A5" w:rsidRPr="009A4AE6" w14:paraId="5AD47E62" w14:textId="77777777" w:rsidTr="001A683C">
        <w:trPr>
          <w:trHeight w:val="512"/>
          <w:jc w:val="center"/>
        </w:trPr>
        <w:tc>
          <w:tcPr>
            <w:tcW w:w="1479" w:type="dxa"/>
            <w:vMerge/>
            <w:shd w:val="clear" w:color="auto" w:fill="auto"/>
            <w:vAlign w:val="center"/>
            <w:hideMark/>
          </w:tcPr>
          <w:p w14:paraId="7EE72F85" w14:textId="77777777" w:rsidR="004F11A5" w:rsidRPr="009A4AE6" w:rsidRDefault="004F11A5" w:rsidP="003A6CD5">
            <w:pPr>
              <w:spacing w:after="0" w:line="240" w:lineRule="atLeast"/>
              <w:rPr>
                <w:rFonts w:eastAsia="Times New Roman" w:cs="Times New Roman"/>
                <w:sz w:val="18"/>
                <w:szCs w:val="18"/>
              </w:rPr>
            </w:pPr>
          </w:p>
        </w:tc>
        <w:tc>
          <w:tcPr>
            <w:tcW w:w="1675" w:type="dxa"/>
            <w:vMerge/>
            <w:vAlign w:val="center"/>
            <w:hideMark/>
          </w:tcPr>
          <w:p w14:paraId="06170E7C" w14:textId="77777777" w:rsidR="004F11A5" w:rsidRPr="009A4AE6" w:rsidRDefault="004F11A5" w:rsidP="003A6CD5">
            <w:pPr>
              <w:spacing w:after="0" w:line="240" w:lineRule="atLeast"/>
              <w:rPr>
                <w:rFonts w:eastAsia="Times New Roman" w:cs="Times New Roman"/>
                <w:b/>
                <w:bCs/>
                <w:sz w:val="18"/>
                <w:szCs w:val="18"/>
              </w:rPr>
            </w:pPr>
          </w:p>
        </w:tc>
        <w:tc>
          <w:tcPr>
            <w:tcW w:w="5344" w:type="dxa"/>
            <w:vMerge/>
            <w:shd w:val="clear" w:color="auto" w:fill="auto"/>
            <w:vAlign w:val="center"/>
            <w:hideMark/>
          </w:tcPr>
          <w:p w14:paraId="3D93669E" w14:textId="77777777" w:rsidR="004F11A5" w:rsidRPr="009A4AE6" w:rsidRDefault="004F11A5" w:rsidP="003A6CD5">
            <w:pPr>
              <w:pStyle w:val="Prrafodelista"/>
              <w:numPr>
                <w:ilvl w:val="0"/>
                <w:numId w:val="19"/>
              </w:numPr>
              <w:spacing w:before="0" w:after="0" w:line="240" w:lineRule="atLeast"/>
              <w:ind w:left="329" w:hanging="283"/>
              <w:jc w:val="both"/>
              <w:rPr>
                <w:rFonts w:eastAsia="Times New Roman" w:cs="Times New Roman"/>
                <w:color w:val="000000"/>
                <w:sz w:val="18"/>
                <w:szCs w:val="18"/>
              </w:rPr>
            </w:pPr>
          </w:p>
        </w:tc>
      </w:tr>
      <w:tr w:rsidR="004F11A5" w:rsidRPr="009A4AE6" w14:paraId="686D18F4" w14:textId="77777777" w:rsidTr="001A683C">
        <w:trPr>
          <w:trHeight w:val="512"/>
          <w:jc w:val="center"/>
        </w:trPr>
        <w:tc>
          <w:tcPr>
            <w:tcW w:w="1479" w:type="dxa"/>
            <w:vMerge w:val="restart"/>
            <w:shd w:val="clear" w:color="auto" w:fill="auto"/>
            <w:vAlign w:val="center"/>
            <w:hideMark/>
          </w:tcPr>
          <w:p w14:paraId="25015E47" w14:textId="77777777" w:rsidR="004F11A5" w:rsidRPr="009A4AE6" w:rsidRDefault="004F11A5" w:rsidP="003A6CD5">
            <w:pPr>
              <w:spacing w:after="0" w:line="240" w:lineRule="atLeast"/>
              <w:ind w:firstLine="0"/>
              <w:jc w:val="center"/>
              <w:rPr>
                <w:rFonts w:eastAsia="Times New Roman" w:cs="Times New Roman"/>
                <w:sz w:val="18"/>
                <w:szCs w:val="18"/>
              </w:rPr>
            </w:pPr>
            <w:r w:rsidRPr="009A4AE6">
              <w:rPr>
                <w:rFonts w:eastAsia="Times New Roman" w:cs="Times New Roman"/>
                <w:sz w:val="18"/>
                <w:szCs w:val="18"/>
              </w:rPr>
              <w:t>Política</w:t>
            </w:r>
          </w:p>
        </w:tc>
        <w:tc>
          <w:tcPr>
            <w:tcW w:w="1675" w:type="dxa"/>
            <w:vMerge w:val="restart"/>
            <w:shd w:val="clear" w:color="000000" w:fill="FFFF00"/>
            <w:vAlign w:val="center"/>
            <w:hideMark/>
          </w:tcPr>
          <w:p w14:paraId="408A9A1E" w14:textId="77777777" w:rsidR="004F11A5" w:rsidRPr="009A4AE6" w:rsidRDefault="004F11A5" w:rsidP="003A6CD5">
            <w:pPr>
              <w:spacing w:after="0" w:line="240" w:lineRule="atLeast"/>
              <w:ind w:firstLine="0"/>
              <w:jc w:val="center"/>
              <w:rPr>
                <w:rFonts w:eastAsia="Times New Roman" w:cs="Times New Roman"/>
                <w:b/>
                <w:bCs/>
                <w:sz w:val="18"/>
                <w:szCs w:val="18"/>
              </w:rPr>
            </w:pPr>
            <w:r w:rsidRPr="009A4AE6">
              <w:rPr>
                <w:rFonts w:eastAsia="Times New Roman" w:cs="Times New Roman"/>
                <w:b/>
                <w:bCs/>
                <w:sz w:val="18"/>
                <w:szCs w:val="18"/>
              </w:rPr>
              <w:t>MEDIA</w:t>
            </w:r>
          </w:p>
        </w:tc>
        <w:tc>
          <w:tcPr>
            <w:tcW w:w="5344" w:type="dxa"/>
            <w:vMerge w:val="restart"/>
            <w:shd w:val="clear" w:color="auto" w:fill="auto"/>
            <w:hideMark/>
          </w:tcPr>
          <w:p w14:paraId="64A95456" w14:textId="77777777" w:rsidR="00FC3B69" w:rsidRPr="009A4AE6" w:rsidRDefault="004F11A5" w:rsidP="00470952">
            <w:pPr>
              <w:pStyle w:val="Prrafodelista"/>
              <w:numPr>
                <w:ilvl w:val="0"/>
                <w:numId w:val="19"/>
              </w:numPr>
              <w:spacing w:before="0" w:after="0" w:line="240" w:lineRule="atLeast"/>
              <w:ind w:left="329" w:hanging="283"/>
              <w:jc w:val="left"/>
              <w:rPr>
                <w:rFonts w:eastAsia="Times New Roman" w:cs="Times New Roman"/>
                <w:color w:val="000000"/>
                <w:sz w:val="18"/>
                <w:szCs w:val="18"/>
              </w:rPr>
            </w:pPr>
            <w:r w:rsidRPr="009A4AE6">
              <w:rPr>
                <w:rFonts w:eastAsia="Times New Roman" w:cs="Times New Roman"/>
                <w:color w:val="000000"/>
                <w:sz w:val="18"/>
                <w:szCs w:val="18"/>
              </w:rPr>
              <w:t>Depende directamente del convencimiento de la parte política administrativa para la ejecución del plan sin interferir en las decisiones técnicas.</w:t>
            </w:r>
          </w:p>
          <w:p w14:paraId="20473FF3" w14:textId="43D81805" w:rsidR="004F11A5" w:rsidRPr="009A4AE6" w:rsidRDefault="004F11A5" w:rsidP="00470952">
            <w:pPr>
              <w:pStyle w:val="Prrafodelista"/>
              <w:numPr>
                <w:ilvl w:val="0"/>
                <w:numId w:val="19"/>
              </w:numPr>
              <w:spacing w:before="0" w:after="0" w:line="240" w:lineRule="atLeast"/>
              <w:ind w:left="329" w:hanging="284"/>
              <w:jc w:val="left"/>
              <w:rPr>
                <w:rFonts w:eastAsia="Times New Roman" w:cs="Times New Roman"/>
                <w:color w:val="000000"/>
                <w:sz w:val="18"/>
                <w:szCs w:val="18"/>
              </w:rPr>
            </w:pPr>
            <w:r w:rsidRPr="009A4AE6">
              <w:rPr>
                <w:rFonts w:eastAsia="Times New Roman" w:cs="Times New Roman"/>
                <w:color w:val="000000"/>
                <w:sz w:val="18"/>
                <w:szCs w:val="18"/>
              </w:rPr>
              <w:t>Considerando que el plan responde a una normativa legal y si está alineada al pan de desarrollo del cantón.</w:t>
            </w:r>
          </w:p>
        </w:tc>
      </w:tr>
      <w:tr w:rsidR="004F11A5" w:rsidRPr="009A4AE6" w14:paraId="2A2F4F74" w14:textId="77777777" w:rsidTr="001A683C">
        <w:trPr>
          <w:trHeight w:val="625"/>
          <w:jc w:val="center"/>
        </w:trPr>
        <w:tc>
          <w:tcPr>
            <w:tcW w:w="1479" w:type="dxa"/>
            <w:vMerge/>
            <w:shd w:val="clear" w:color="auto" w:fill="auto"/>
            <w:vAlign w:val="center"/>
            <w:hideMark/>
          </w:tcPr>
          <w:p w14:paraId="3C633403" w14:textId="77777777" w:rsidR="004F11A5" w:rsidRPr="009A4AE6" w:rsidRDefault="004F11A5" w:rsidP="003A6CD5">
            <w:pPr>
              <w:spacing w:after="0" w:line="240" w:lineRule="atLeast"/>
              <w:rPr>
                <w:rFonts w:eastAsia="Times New Roman" w:cs="Times New Roman"/>
                <w:sz w:val="18"/>
                <w:szCs w:val="18"/>
              </w:rPr>
            </w:pPr>
          </w:p>
        </w:tc>
        <w:tc>
          <w:tcPr>
            <w:tcW w:w="1675" w:type="dxa"/>
            <w:vMerge/>
            <w:vAlign w:val="center"/>
            <w:hideMark/>
          </w:tcPr>
          <w:p w14:paraId="44CF3C18" w14:textId="77777777" w:rsidR="004F11A5" w:rsidRPr="009A4AE6" w:rsidRDefault="004F11A5" w:rsidP="003A6CD5">
            <w:pPr>
              <w:spacing w:after="0" w:line="240" w:lineRule="atLeast"/>
              <w:rPr>
                <w:rFonts w:eastAsia="Times New Roman" w:cs="Times New Roman"/>
                <w:b/>
                <w:bCs/>
                <w:sz w:val="18"/>
                <w:szCs w:val="18"/>
              </w:rPr>
            </w:pPr>
          </w:p>
        </w:tc>
        <w:tc>
          <w:tcPr>
            <w:tcW w:w="5344" w:type="dxa"/>
            <w:vMerge/>
            <w:shd w:val="clear" w:color="auto" w:fill="auto"/>
            <w:vAlign w:val="center"/>
            <w:hideMark/>
          </w:tcPr>
          <w:p w14:paraId="5D4138DD" w14:textId="77777777" w:rsidR="004F11A5" w:rsidRPr="009A4AE6" w:rsidRDefault="004F11A5" w:rsidP="003A6CD5">
            <w:pPr>
              <w:pStyle w:val="Prrafodelista"/>
              <w:numPr>
                <w:ilvl w:val="0"/>
                <w:numId w:val="19"/>
              </w:numPr>
              <w:spacing w:before="0" w:after="0" w:line="240" w:lineRule="atLeast"/>
              <w:ind w:left="329" w:hanging="283"/>
              <w:jc w:val="both"/>
              <w:rPr>
                <w:rFonts w:eastAsia="Times New Roman" w:cs="Times New Roman"/>
                <w:color w:val="000000"/>
                <w:sz w:val="18"/>
                <w:szCs w:val="18"/>
              </w:rPr>
            </w:pPr>
          </w:p>
        </w:tc>
      </w:tr>
      <w:tr w:rsidR="004F11A5" w:rsidRPr="009A4AE6" w14:paraId="728A0680" w14:textId="77777777" w:rsidTr="001A683C">
        <w:trPr>
          <w:trHeight w:val="512"/>
          <w:jc w:val="center"/>
        </w:trPr>
        <w:tc>
          <w:tcPr>
            <w:tcW w:w="1479" w:type="dxa"/>
            <w:vMerge w:val="restart"/>
            <w:shd w:val="clear" w:color="auto" w:fill="auto"/>
            <w:vAlign w:val="center"/>
            <w:hideMark/>
          </w:tcPr>
          <w:p w14:paraId="7407CE75" w14:textId="77777777" w:rsidR="004F11A5" w:rsidRPr="009A4AE6" w:rsidRDefault="004F11A5" w:rsidP="003A6CD5">
            <w:pPr>
              <w:spacing w:after="0" w:line="240" w:lineRule="atLeast"/>
              <w:ind w:firstLine="0"/>
              <w:jc w:val="center"/>
              <w:rPr>
                <w:rFonts w:eastAsia="Times New Roman" w:cs="Times New Roman"/>
                <w:sz w:val="18"/>
                <w:szCs w:val="18"/>
              </w:rPr>
            </w:pPr>
            <w:r w:rsidRPr="009A4AE6">
              <w:rPr>
                <w:rFonts w:eastAsia="Times New Roman" w:cs="Times New Roman"/>
                <w:sz w:val="18"/>
                <w:szCs w:val="18"/>
              </w:rPr>
              <w:t>Social</w:t>
            </w:r>
          </w:p>
        </w:tc>
        <w:tc>
          <w:tcPr>
            <w:tcW w:w="1675" w:type="dxa"/>
            <w:vMerge w:val="restart"/>
            <w:shd w:val="clear" w:color="000000" w:fill="00B050"/>
            <w:vAlign w:val="center"/>
            <w:hideMark/>
          </w:tcPr>
          <w:p w14:paraId="6A885CFB" w14:textId="77777777" w:rsidR="004F11A5" w:rsidRPr="009A4AE6" w:rsidRDefault="004F11A5" w:rsidP="003A6CD5">
            <w:pPr>
              <w:spacing w:after="0" w:line="240" w:lineRule="atLeast"/>
              <w:ind w:firstLine="0"/>
              <w:jc w:val="center"/>
              <w:rPr>
                <w:rFonts w:eastAsia="Times New Roman" w:cs="Times New Roman"/>
                <w:b/>
                <w:bCs/>
                <w:sz w:val="18"/>
                <w:szCs w:val="18"/>
              </w:rPr>
            </w:pPr>
            <w:r w:rsidRPr="009A4AE6">
              <w:rPr>
                <w:rFonts w:eastAsia="Times New Roman" w:cs="Times New Roman"/>
                <w:b/>
                <w:bCs/>
                <w:sz w:val="18"/>
                <w:szCs w:val="18"/>
              </w:rPr>
              <w:t>ALTA</w:t>
            </w:r>
          </w:p>
        </w:tc>
        <w:tc>
          <w:tcPr>
            <w:tcW w:w="5344" w:type="dxa"/>
            <w:vMerge w:val="restart"/>
            <w:shd w:val="clear" w:color="auto" w:fill="auto"/>
            <w:vAlign w:val="center"/>
            <w:hideMark/>
          </w:tcPr>
          <w:p w14:paraId="0C63FA67" w14:textId="7407227A" w:rsidR="004F11A5" w:rsidRPr="009A4AE6" w:rsidRDefault="00FC3B69" w:rsidP="003A6CD5">
            <w:pPr>
              <w:pStyle w:val="Prrafodelista"/>
              <w:numPr>
                <w:ilvl w:val="0"/>
                <w:numId w:val="19"/>
              </w:numPr>
              <w:spacing w:before="0" w:after="0" w:line="240" w:lineRule="atLeast"/>
              <w:ind w:left="329" w:hanging="283"/>
              <w:jc w:val="both"/>
              <w:rPr>
                <w:rFonts w:eastAsia="Times New Roman" w:cs="Times New Roman"/>
                <w:color w:val="000000"/>
                <w:sz w:val="18"/>
                <w:szCs w:val="18"/>
              </w:rPr>
            </w:pPr>
            <w:r w:rsidRPr="009A4AE6">
              <w:rPr>
                <w:rFonts w:eastAsia="Times New Roman" w:cs="Times New Roman"/>
                <w:color w:val="000000"/>
                <w:sz w:val="18"/>
                <w:szCs w:val="18"/>
              </w:rPr>
              <w:t>Sí</w:t>
            </w:r>
            <w:r w:rsidR="004F11A5" w:rsidRPr="009A4AE6">
              <w:rPr>
                <w:rFonts w:eastAsia="Times New Roman" w:cs="Times New Roman"/>
                <w:color w:val="000000"/>
                <w:sz w:val="18"/>
                <w:szCs w:val="18"/>
              </w:rPr>
              <w:t xml:space="preserve">, porque los criterios sociales fueron tomados en cuenta en las consultas comunales para las prioridades de inversión, las cuales se desarrollaron para la elaboración de este plan. Además, se toma en cuenta el modelo participativo en la ejecución de </w:t>
            </w:r>
            <w:r w:rsidR="00925A03" w:rsidRPr="009A4AE6">
              <w:rPr>
                <w:rFonts w:eastAsia="Times New Roman" w:cs="Times New Roman"/>
                <w:color w:val="000000"/>
                <w:sz w:val="18"/>
                <w:szCs w:val="18"/>
              </w:rPr>
              <w:t>o</w:t>
            </w:r>
            <w:r w:rsidR="004F11A5" w:rsidRPr="009A4AE6">
              <w:rPr>
                <w:rFonts w:eastAsia="Times New Roman" w:cs="Times New Roman"/>
                <w:color w:val="000000"/>
                <w:sz w:val="18"/>
                <w:szCs w:val="18"/>
              </w:rPr>
              <w:t>bra vial.</w:t>
            </w:r>
          </w:p>
        </w:tc>
      </w:tr>
      <w:tr w:rsidR="004F11A5" w:rsidRPr="009A4AE6" w14:paraId="2F897E43" w14:textId="77777777" w:rsidTr="001A683C">
        <w:trPr>
          <w:trHeight w:val="512"/>
          <w:jc w:val="center"/>
        </w:trPr>
        <w:tc>
          <w:tcPr>
            <w:tcW w:w="1479" w:type="dxa"/>
            <w:vMerge/>
            <w:shd w:val="clear" w:color="auto" w:fill="auto"/>
            <w:vAlign w:val="center"/>
            <w:hideMark/>
          </w:tcPr>
          <w:p w14:paraId="34284879" w14:textId="77777777" w:rsidR="004F11A5" w:rsidRPr="009A4AE6" w:rsidRDefault="004F11A5" w:rsidP="003A6CD5">
            <w:pPr>
              <w:spacing w:after="0" w:line="240" w:lineRule="atLeast"/>
              <w:rPr>
                <w:rFonts w:eastAsia="Times New Roman" w:cs="Times New Roman"/>
                <w:sz w:val="18"/>
                <w:szCs w:val="18"/>
              </w:rPr>
            </w:pPr>
          </w:p>
        </w:tc>
        <w:tc>
          <w:tcPr>
            <w:tcW w:w="1675" w:type="dxa"/>
            <w:vMerge/>
            <w:vAlign w:val="center"/>
            <w:hideMark/>
          </w:tcPr>
          <w:p w14:paraId="08711A0F" w14:textId="77777777" w:rsidR="004F11A5" w:rsidRPr="009A4AE6" w:rsidRDefault="004F11A5" w:rsidP="003A6CD5">
            <w:pPr>
              <w:spacing w:after="0" w:line="240" w:lineRule="atLeast"/>
              <w:rPr>
                <w:rFonts w:eastAsia="Times New Roman" w:cs="Times New Roman"/>
                <w:b/>
                <w:bCs/>
                <w:sz w:val="18"/>
                <w:szCs w:val="18"/>
              </w:rPr>
            </w:pPr>
          </w:p>
        </w:tc>
        <w:tc>
          <w:tcPr>
            <w:tcW w:w="5344" w:type="dxa"/>
            <w:vMerge/>
            <w:shd w:val="clear" w:color="auto" w:fill="auto"/>
            <w:vAlign w:val="center"/>
            <w:hideMark/>
          </w:tcPr>
          <w:p w14:paraId="76016B97" w14:textId="77777777" w:rsidR="004F11A5" w:rsidRPr="009A4AE6" w:rsidRDefault="004F11A5" w:rsidP="003A6CD5">
            <w:pPr>
              <w:spacing w:before="0" w:after="0" w:line="240" w:lineRule="atLeast"/>
              <w:rPr>
                <w:rFonts w:eastAsia="Times New Roman" w:cs="Times New Roman"/>
                <w:color w:val="000000"/>
                <w:sz w:val="18"/>
                <w:szCs w:val="18"/>
              </w:rPr>
            </w:pPr>
          </w:p>
        </w:tc>
      </w:tr>
      <w:tr w:rsidR="004F11A5" w:rsidRPr="009A4AE6" w14:paraId="17B4034B" w14:textId="77777777" w:rsidTr="001A683C">
        <w:trPr>
          <w:trHeight w:val="512"/>
          <w:jc w:val="center"/>
        </w:trPr>
        <w:tc>
          <w:tcPr>
            <w:tcW w:w="1479" w:type="dxa"/>
            <w:vMerge/>
            <w:shd w:val="clear" w:color="auto" w:fill="auto"/>
            <w:vAlign w:val="center"/>
            <w:hideMark/>
          </w:tcPr>
          <w:p w14:paraId="48BD944D" w14:textId="77777777" w:rsidR="004F11A5" w:rsidRPr="009A4AE6" w:rsidRDefault="004F11A5" w:rsidP="003A6CD5">
            <w:pPr>
              <w:spacing w:after="0" w:line="240" w:lineRule="atLeast"/>
              <w:rPr>
                <w:rFonts w:eastAsia="Times New Roman" w:cs="Times New Roman"/>
                <w:sz w:val="18"/>
                <w:szCs w:val="18"/>
              </w:rPr>
            </w:pPr>
          </w:p>
        </w:tc>
        <w:tc>
          <w:tcPr>
            <w:tcW w:w="1675" w:type="dxa"/>
            <w:vMerge/>
            <w:vAlign w:val="center"/>
            <w:hideMark/>
          </w:tcPr>
          <w:p w14:paraId="2BEF1E26" w14:textId="77777777" w:rsidR="004F11A5" w:rsidRPr="009A4AE6" w:rsidRDefault="004F11A5" w:rsidP="003A6CD5">
            <w:pPr>
              <w:spacing w:after="0" w:line="240" w:lineRule="atLeast"/>
              <w:rPr>
                <w:rFonts w:eastAsia="Times New Roman" w:cs="Times New Roman"/>
                <w:b/>
                <w:bCs/>
                <w:sz w:val="18"/>
                <w:szCs w:val="18"/>
              </w:rPr>
            </w:pPr>
          </w:p>
        </w:tc>
        <w:tc>
          <w:tcPr>
            <w:tcW w:w="5344" w:type="dxa"/>
            <w:vMerge/>
            <w:shd w:val="clear" w:color="auto" w:fill="auto"/>
            <w:vAlign w:val="center"/>
            <w:hideMark/>
          </w:tcPr>
          <w:p w14:paraId="0F6458EC" w14:textId="77777777" w:rsidR="004F11A5" w:rsidRPr="009A4AE6" w:rsidRDefault="004F11A5" w:rsidP="003A6CD5">
            <w:pPr>
              <w:spacing w:before="0" w:after="0" w:line="240" w:lineRule="atLeast"/>
              <w:rPr>
                <w:rFonts w:eastAsia="Times New Roman" w:cs="Times New Roman"/>
                <w:color w:val="000000"/>
                <w:sz w:val="18"/>
                <w:szCs w:val="18"/>
              </w:rPr>
            </w:pPr>
          </w:p>
        </w:tc>
      </w:tr>
      <w:tr w:rsidR="004F11A5" w:rsidRPr="009A4AE6" w14:paraId="3027D760" w14:textId="77777777" w:rsidTr="001A683C">
        <w:trPr>
          <w:trHeight w:val="500"/>
          <w:jc w:val="center"/>
        </w:trPr>
        <w:tc>
          <w:tcPr>
            <w:tcW w:w="1479" w:type="dxa"/>
            <w:shd w:val="clear" w:color="auto" w:fill="auto"/>
            <w:vAlign w:val="center"/>
            <w:hideMark/>
          </w:tcPr>
          <w:p w14:paraId="6FEF1881" w14:textId="77777777" w:rsidR="004F11A5" w:rsidRPr="009A4AE6" w:rsidRDefault="004F11A5" w:rsidP="003A6CD5">
            <w:pPr>
              <w:spacing w:after="0" w:line="240" w:lineRule="atLeast"/>
              <w:ind w:firstLine="0"/>
              <w:jc w:val="center"/>
              <w:rPr>
                <w:rFonts w:eastAsia="Times New Roman" w:cs="Times New Roman"/>
                <w:sz w:val="18"/>
                <w:szCs w:val="18"/>
              </w:rPr>
            </w:pPr>
            <w:r w:rsidRPr="009A4AE6">
              <w:rPr>
                <w:rFonts w:eastAsia="Times New Roman" w:cs="Times New Roman"/>
                <w:sz w:val="18"/>
                <w:szCs w:val="18"/>
              </w:rPr>
              <w:t>Tecnológico</w:t>
            </w:r>
          </w:p>
        </w:tc>
        <w:tc>
          <w:tcPr>
            <w:tcW w:w="1675" w:type="dxa"/>
            <w:shd w:val="clear" w:color="000000" w:fill="FFFF00"/>
            <w:vAlign w:val="center"/>
            <w:hideMark/>
          </w:tcPr>
          <w:p w14:paraId="428BF8E9" w14:textId="77777777" w:rsidR="004F11A5" w:rsidRPr="009A4AE6" w:rsidRDefault="004F11A5" w:rsidP="003A6CD5">
            <w:pPr>
              <w:spacing w:after="0" w:line="240" w:lineRule="atLeast"/>
              <w:ind w:firstLine="0"/>
              <w:jc w:val="center"/>
              <w:rPr>
                <w:rFonts w:eastAsia="Times New Roman" w:cs="Times New Roman"/>
                <w:b/>
                <w:bCs/>
                <w:sz w:val="18"/>
                <w:szCs w:val="18"/>
              </w:rPr>
            </w:pPr>
            <w:r w:rsidRPr="009A4AE6">
              <w:rPr>
                <w:rFonts w:eastAsia="Times New Roman" w:cs="Times New Roman"/>
                <w:b/>
                <w:bCs/>
                <w:sz w:val="18"/>
                <w:szCs w:val="18"/>
              </w:rPr>
              <w:t>MEDIA</w:t>
            </w:r>
          </w:p>
        </w:tc>
        <w:tc>
          <w:tcPr>
            <w:tcW w:w="5344" w:type="dxa"/>
            <w:shd w:val="clear" w:color="auto" w:fill="auto"/>
            <w:vAlign w:val="center"/>
            <w:hideMark/>
          </w:tcPr>
          <w:p w14:paraId="0ED8D9CA" w14:textId="600BB28F" w:rsidR="004F11A5" w:rsidRPr="009A4AE6" w:rsidRDefault="004F11A5" w:rsidP="003A6CD5">
            <w:pPr>
              <w:pStyle w:val="Prrafodelista"/>
              <w:numPr>
                <w:ilvl w:val="0"/>
                <w:numId w:val="19"/>
              </w:numPr>
              <w:spacing w:before="0" w:after="0" w:line="240" w:lineRule="atLeast"/>
              <w:ind w:left="329" w:hanging="283"/>
              <w:jc w:val="both"/>
              <w:rPr>
                <w:rFonts w:eastAsia="Times New Roman" w:cs="Times New Roman"/>
                <w:color w:val="000000"/>
                <w:sz w:val="18"/>
                <w:szCs w:val="18"/>
              </w:rPr>
            </w:pPr>
            <w:r w:rsidRPr="009A4AE6">
              <w:rPr>
                <w:rFonts w:eastAsia="Times New Roman" w:cs="Times New Roman"/>
                <w:color w:val="000000"/>
                <w:sz w:val="18"/>
                <w:szCs w:val="18"/>
              </w:rPr>
              <w:t xml:space="preserve">Se cuenta con insumos </w:t>
            </w:r>
            <w:r w:rsidR="00B700E5" w:rsidRPr="009A4AE6">
              <w:rPr>
                <w:rFonts w:eastAsia="Times New Roman" w:cs="Times New Roman"/>
                <w:color w:val="000000"/>
                <w:sz w:val="18"/>
                <w:szCs w:val="18"/>
              </w:rPr>
              <w:t>tecnológicos adecuados</w:t>
            </w:r>
            <w:r w:rsidRPr="009A4AE6">
              <w:rPr>
                <w:rFonts w:eastAsia="Times New Roman" w:cs="Times New Roman"/>
                <w:color w:val="000000"/>
                <w:sz w:val="18"/>
                <w:szCs w:val="18"/>
              </w:rPr>
              <w:t xml:space="preserve">, sin </w:t>
            </w:r>
            <w:r w:rsidR="00B700E5" w:rsidRPr="009A4AE6">
              <w:rPr>
                <w:rFonts w:eastAsia="Times New Roman" w:cs="Times New Roman"/>
                <w:color w:val="000000"/>
                <w:sz w:val="18"/>
                <w:szCs w:val="18"/>
              </w:rPr>
              <w:t>embargo,</w:t>
            </w:r>
            <w:r w:rsidRPr="009A4AE6">
              <w:rPr>
                <w:rFonts w:eastAsia="Times New Roman" w:cs="Times New Roman"/>
                <w:color w:val="000000"/>
                <w:sz w:val="18"/>
                <w:szCs w:val="18"/>
              </w:rPr>
              <w:t xml:space="preserve"> hace falta fortalecer las capacidades </w:t>
            </w:r>
            <w:r w:rsidR="00E6610C" w:rsidRPr="009A4AE6">
              <w:rPr>
                <w:rFonts w:eastAsia="Times New Roman" w:cs="Times New Roman"/>
                <w:color w:val="000000"/>
                <w:sz w:val="18"/>
                <w:szCs w:val="18"/>
              </w:rPr>
              <w:t>de OPM</w:t>
            </w:r>
            <w:r w:rsidR="0015049F" w:rsidRPr="009A4AE6">
              <w:rPr>
                <w:rFonts w:eastAsia="Times New Roman" w:cs="Times New Roman"/>
                <w:color w:val="000000"/>
                <w:sz w:val="18"/>
                <w:szCs w:val="18"/>
              </w:rPr>
              <w:t xml:space="preserve"> </w:t>
            </w:r>
            <w:r w:rsidR="001A683C" w:rsidRPr="009A4AE6">
              <w:rPr>
                <w:rFonts w:eastAsia="Times New Roman" w:cs="Times New Roman"/>
                <w:color w:val="000000"/>
                <w:sz w:val="18"/>
                <w:szCs w:val="18"/>
              </w:rPr>
              <w:t>con Software</w:t>
            </w:r>
            <w:r w:rsidRPr="009A4AE6">
              <w:rPr>
                <w:rFonts w:eastAsia="Times New Roman" w:cs="Times New Roman"/>
                <w:color w:val="000000"/>
                <w:sz w:val="18"/>
                <w:szCs w:val="18"/>
              </w:rPr>
              <w:t xml:space="preserve"> </w:t>
            </w:r>
            <w:r w:rsidR="005501DB" w:rsidRPr="009A4AE6">
              <w:rPr>
                <w:rFonts w:eastAsia="Times New Roman" w:cs="Times New Roman"/>
                <w:color w:val="000000"/>
                <w:sz w:val="18"/>
                <w:szCs w:val="18"/>
              </w:rPr>
              <w:t>Máster</w:t>
            </w:r>
            <w:r w:rsidRPr="009A4AE6">
              <w:rPr>
                <w:rFonts w:eastAsia="Times New Roman" w:cs="Times New Roman"/>
                <w:color w:val="000000"/>
                <w:sz w:val="18"/>
                <w:szCs w:val="18"/>
              </w:rPr>
              <w:t xml:space="preserve"> Lex.</w:t>
            </w:r>
          </w:p>
        </w:tc>
      </w:tr>
      <w:tr w:rsidR="004F11A5" w:rsidRPr="009A4AE6" w14:paraId="07F1BB2C" w14:textId="77777777" w:rsidTr="001A683C">
        <w:trPr>
          <w:trHeight w:val="512"/>
          <w:jc w:val="center"/>
        </w:trPr>
        <w:tc>
          <w:tcPr>
            <w:tcW w:w="1479" w:type="dxa"/>
            <w:vMerge w:val="restart"/>
            <w:shd w:val="clear" w:color="auto" w:fill="auto"/>
            <w:vAlign w:val="center"/>
            <w:hideMark/>
          </w:tcPr>
          <w:p w14:paraId="037E522C" w14:textId="77777777" w:rsidR="004F11A5" w:rsidRPr="009A4AE6" w:rsidRDefault="004F11A5" w:rsidP="003A6CD5">
            <w:pPr>
              <w:spacing w:after="0" w:line="240" w:lineRule="atLeast"/>
              <w:ind w:firstLine="0"/>
              <w:jc w:val="center"/>
              <w:rPr>
                <w:rFonts w:eastAsia="Times New Roman" w:cs="Times New Roman"/>
                <w:sz w:val="18"/>
                <w:szCs w:val="18"/>
              </w:rPr>
            </w:pPr>
            <w:r w:rsidRPr="009A4AE6">
              <w:rPr>
                <w:rFonts w:eastAsia="Times New Roman" w:cs="Times New Roman"/>
                <w:sz w:val="18"/>
                <w:szCs w:val="18"/>
              </w:rPr>
              <w:t>Ambiental</w:t>
            </w:r>
          </w:p>
        </w:tc>
        <w:tc>
          <w:tcPr>
            <w:tcW w:w="1675" w:type="dxa"/>
            <w:vMerge w:val="restart"/>
            <w:shd w:val="clear" w:color="000000" w:fill="00B050"/>
            <w:vAlign w:val="center"/>
            <w:hideMark/>
          </w:tcPr>
          <w:p w14:paraId="202322BA" w14:textId="77777777" w:rsidR="004F11A5" w:rsidRPr="009A4AE6" w:rsidRDefault="004F11A5" w:rsidP="003A6CD5">
            <w:pPr>
              <w:spacing w:after="0" w:line="240" w:lineRule="atLeast"/>
              <w:ind w:firstLine="0"/>
              <w:jc w:val="center"/>
              <w:rPr>
                <w:rFonts w:eastAsia="Times New Roman" w:cs="Times New Roman"/>
                <w:b/>
                <w:bCs/>
                <w:sz w:val="18"/>
                <w:szCs w:val="18"/>
              </w:rPr>
            </w:pPr>
            <w:r w:rsidRPr="009A4AE6">
              <w:rPr>
                <w:rFonts w:eastAsia="Times New Roman" w:cs="Times New Roman"/>
                <w:b/>
                <w:bCs/>
                <w:sz w:val="18"/>
                <w:szCs w:val="18"/>
              </w:rPr>
              <w:t>ALTA</w:t>
            </w:r>
          </w:p>
        </w:tc>
        <w:tc>
          <w:tcPr>
            <w:tcW w:w="5344" w:type="dxa"/>
            <w:vMerge w:val="restart"/>
            <w:shd w:val="clear" w:color="auto" w:fill="auto"/>
            <w:vAlign w:val="center"/>
            <w:hideMark/>
          </w:tcPr>
          <w:p w14:paraId="7EF7EAA5" w14:textId="75532DD3" w:rsidR="004F11A5" w:rsidRPr="009A4AE6" w:rsidRDefault="005E07C0" w:rsidP="003A6CD5">
            <w:pPr>
              <w:pStyle w:val="Prrafodelista"/>
              <w:numPr>
                <w:ilvl w:val="0"/>
                <w:numId w:val="19"/>
              </w:numPr>
              <w:spacing w:before="0" w:after="0" w:line="240" w:lineRule="atLeast"/>
              <w:ind w:left="329" w:hanging="283"/>
              <w:jc w:val="both"/>
              <w:rPr>
                <w:rFonts w:eastAsia="Times New Roman" w:cs="Times New Roman"/>
                <w:color w:val="000000"/>
                <w:sz w:val="18"/>
                <w:szCs w:val="18"/>
              </w:rPr>
            </w:pPr>
            <w:r w:rsidRPr="009A4AE6">
              <w:rPr>
                <w:rFonts w:eastAsia="Times New Roman" w:cs="Times New Roman"/>
                <w:color w:val="000000"/>
                <w:sz w:val="18"/>
                <w:szCs w:val="18"/>
              </w:rPr>
              <w:t>Las intervenciones en la red vial cantonal se realizarán</w:t>
            </w:r>
            <w:r w:rsidR="004F11A5" w:rsidRPr="009A4AE6">
              <w:rPr>
                <w:rFonts w:eastAsia="Times New Roman" w:cs="Times New Roman"/>
                <w:color w:val="000000"/>
                <w:sz w:val="18"/>
                <w:szCs w:val="18"/>
              </w:rPr>
              <w:t xml:space="preserve"> procurando la </w:t>
            </w:r>
            <w:r w:rsidR="00B700E5" w:rsidRPr="009A4AE6">
              <w:rPr>
                <w:rFonts w:eastAsia="Times New Roman" w:cs="Times New Roman"/>
                <w:color w:val="000000"/>
                <w:sz w:val="18"/>
                <w:szCs w:val="18"/>
              </w:rPr>
              <w:t>conservación</w:t>
            </w:r>
            <w:r w:rsidR="004F11A5" w:rsidRPr="009A4AE6">
              <w:rPr>
                <w:rFonts w:eastAsia="Times New Roman" w:cs="Times New Roman"/>
                <w:color w:val="000000"/>
                <w:sz w:val="18"/>
                <w:szCs w:val="18"/>
              </w:rPr>
              <w:t xml:space="preserve"> del </w:t>
            </w:r>
            <w:r w:rsidR="00B700E5" w:rsidRPr="009A4AE6">
              <w:rPr>
                <w:rFonts w:eastAsia="Times New Roman" w:cs="Times New Roman"/>
                <w:color w:val="000000"/>
                <w:sz w:val="18"/>
                <w:szCs w:val="18"/>
              </w:rPr>
              <w:t>ambiente</w:t>
            </w:r>
            <w:r w:rsidR="004F11A5" w:rsidRPr="009A4AE6">
              <w:rPr>
                <w:rFonts w:eastAsia="Times New Roman" w:cs="Times New Roman"/>
                <w:color w:val="000000"/>
                <w:sz w:val="18"/>
                <w:szCs w:val="18"/>
              </w:rPr>
              <w:t xml:space="preserve"> y la reducción de riesgos ante eventos naturales. </w:t>
            </w:r>
          </w:p>
        </w:tc>
      </w:tr>
      <w:tr w:rsidR="004F11A5" w:rsidRPr="009A4AE6" w14:paraId="1EEF7C84" w14:textId="77777777" w:rsidTr="001A683C">
        <w:trPr>
          <w:trHeight w:val="512"/>
          <w:jc w:val="center"/>
        </w:trPr>
        <w:tc>
          <w:tcPr>
            <w:tcW w:w="1479" w:type="dxa"/>
            <w:vMerge/>
            <w:shd w:val="clear" w:color="auto" w:fill="auto"/>
            <w:vAlign w:val="center"/>
            <w:hideMark/>
          </w:tcPr>
          <w:p w14:paraId="5FA64AF1" w14:textId="77777777" w:rsidR="004F11A5" w:rsidRPr="009A4AE6" w:rsidRDefault="004F11A5" w:rsidP="003C3EC9">
            <w:pPr>
              <w:spacing w:after="0"/>
              <w:rPr>
                <w:rFonts w:eastAsia="Times New Roman" w:cs="Times New Roman"/>
              </w:rPr>
            </w:pPr>
          </w:p>
        </w:tc>
        <w:tc>
          <w:tcPr>
            <w:tcW w:w="1675" w:type="dxa"/>
            <w:vMerge/>
            <w:vAlign w:val="center"/>
            <w:hideMark/>
          </w:tcPr>
          <w:p w14:paraId="0995F617" w14:textId="77777777" w:rsidR="004F11A5" w:rsidRPr="009A4AE6" w:rsidRDefault="004F11A5" w:rsidP="003C3EC9">
            <w:pPr>
              <w:spacing w:after="0"/>
              <w:rPr>
                <w:rFonts w:eastAsia="Times New Roman" w:cs="Times New Roman"/>
                <w:b/>
                <w:bCs/>
              </w:rPr>
            </w:pPr>
          </w:p>
        </w:tc>
        <w:tc>
          <w:tcPr>
            <w:tcW w:w="5344" w:type="dxa"/>
            <w:vMerge/>
            <w:shd w:val="clear" w:color="auto" w:fill="auto"/>
            <w:vAlign w:val="center"/>
            <w:hideMark/>
          </w:tcPr>
          <w:p w14:paraId="590E9178" w14:textId="77777777" w:rsidR="004F11A5" w:rsidRPr="009A4AE6" w:rsidRDefault="004F11A5" w:rsidP="003C3EC9">
            <w:pPr>
              <w:spacing w:after="0"/>
              <w:rPr>
                <w:rFonts w:eastAsia="Times New Roman" w:cs="Times New Roman"/>
                <w:color w:val="000000"/>
              </w:rPr>
            </w:pPr>
          </w:p>
        </w:tc>
      </w:tr>
    </w:tbl>
    <w:p w14:paraId="64889836" w14:textId="30AEFBE4" w:rsidR="00E8189F" w:rsidRPr="009A4AE6" w:rsidRDefault="00D635E5" w:rsidP="001A683C">
      <w:pPr>
        <w:spacing w:after="0"/>
        <w:rPr>
          <w:rFonts w:eastAsia="Times New Roman" w:cs="Arial"/>
          <w:b/>
          <w:sz w:val="20"/>
          <w:szCs w:val="20"/>
          <w:lang w:val="es-ES"/>
        </w:rPr>
      </w:pPr>
      <w:r w:rsidRPr="009A4AE6">
        <w:rPr>
          <w:rFonts w:eastAsia="Times New Roman" w:cs="Arial"/>
          <w:b/>
          <w:i/>
          <w:sz w:val="20"/>
          <w:szCs w:val="20"/>
          <w:lang w:val="es-ES"/>
        </w:rPr>
        <w:t>Fuente</w:t>
      </w:r>
      <w:r w:rsidRPr="009A4AE6">
        <w:rPr>
          <w:rFonts w:eastAsia="Times New Roman" w:cs="Arial"/>
          <w:b/>
          <w:sz w:val="20"/>
          <w:szCs w:val="20"/>
          <w:lang w:val="es-ES"/>
        </w:rPr>
        <w:t xml:space="preserve">: </w:t>
      </w:r>
      <w:r w:rsidR="001A683C" w:rsidRPr="009A4AE6">
        <w:rPr>
          <w:rFonts w:eastAsia="Times New Roman" w:cs="Arial"/>
          <w:sz w:val="20"/>
          <w:szCs w:val="20"/>
        </w:rPr>
        <w:t xml:space="preserve">Departamento </w:t>
      </w:r>
      <w:r w:rsidR="0029157D" w:rsidRPr="009A4AE6">
        <w:rPr>
          <w:rFonts w:eastAsia="Times New Roman" w:cs="Arial"/>
          <w:sz w:val="20"/>
          <w:szCs w:val="20"/>
        </w:rPr>
        <w:t>Obra Pública</w:t>
      </w:r>
      <w:r w:rsidRPr="009A4AE6">
        <w:rPr>
          <w:rFonts w:eastAsia="Times New Roman" w:cs="Arial"/>
          <w:sz w:val="20"/>
          <w:szCs w:val="20"/>
        </w:rPr>
        <w:t xml:space="preserve"> Municipal</w:t>
      </w:r>
      <w:r w:rsidR="0060244C" w:rsidRPr="009A4AE6">
        <w:rPr>
          <w:rFonts w:eastAsia="Times New Roman" w:cs="Arial"/>
          <w:sz w:val="20"/>
          <w:szCs w:val="20"/>
        </w:rPr>
        <w:t>, 2023.</w:t>
      </w:r>
    </w:p>
    <w:p w14:paraId="440FBEB0" w14:textId="37CE8850" w:rsidR="001A683C" w:rsidRDefault="00E8189F" w:rsidP="001A683C">
      <w:pPr>
        <w:ind w:firstLine="708"/>
        <w:rPr>
          <w:rFonts w:eastAsia="Times New Roman"/>
        </w:rPr>
      </w:pPr>
      <w:bookmarkStart w:id="353" w:name="_Toc472459025"/>
      <w:r w:rsidRPr="009A4AE6">
        <w:rPr>
          <w:rFonts w:eastAsia="Times New Roman"/>
        </w:rPr>
        <w:t>En la tabla se observa una valoración de la viabilidad del P</w:t>
      </w:r>
      <w:r w:rsidR="001A683C" w:rsidRPr="009A4AE6">
        <w:rPr>
          <w:rFonts w:eastAsia="Times New Roman"/>
        </w:rPr>
        <w:t>Q</w:t>
      </w:r>
      <w:r w:rsidRPr="009A4AE6">
        <w:rPr>
          <w:rFonts w:eastAsia="Times New Roman"/>
        </w:rPr>
        <w:t>CDSV</w:t>
      </w:r>
      <w:r w:rsidR="00071F1B" w:rsidRPr="009A4AE6">
        <w:rPr>
          <w:rFonts w:eastAsia="Times New Roman"/>
        </w:rPr>
        <w:t>C</w:t>
      </w:r>
      <w:r w:rsidRPr="009A4AE6">
        <w:rPr>
          <w:rFonts w:eastAsia="Times New Roman"/>
        </w:rPr>
        <w:t>, en función del conocimiento y de los lineamientos vistos en el proceso</w:t>
      </w:r>
      <w:bookmarkEnd w:id="353"/>
      <w:r w:rsidR="001A683C" w:rsidRPr="009A4AE6">
        <w:rPr>
          <w:rFonts w:eastAsia="Times New Roman"/>
        </w:rPr>
        <w:t>.</w:t>
      </w:r>
    </w:p>
    <w:p w14:paraId="7783B887" w14:textId="77777777" w:rsidR="00AF6CB2" w:rsidRDefault="00AF6CB2" w:rsidP="001A683C">
      <w:pPr>
        <w:ind w:firstLine="708"/>
        <w:rPr>
          <w:rFonts w:eastAsia="Times New Roman"/>
        </w:rPr>
      </w:pPr>
    </w:p>
    <w:p w14:paraId="3EBE9135" w14:textId="77777777" w:rsidR="00AF6CB2" w:rsidRDefault="00AF6CB2" w:rsidP="001A683C">
      <w:pPr>
        <w:ind w:firstLine="708"/>
        <w:rPr>
          <w:rFonts w:eastAsia="Times New Roman"/>
        </w:rPr>
      </w:pPr>
    </w:p>
    <w:p w14:paraId="6B1EAD0A" w14:textId="77777777" w:rsidR="00AF6CB2" w:rsidRDefault="00AF6CB2" w:rsidP="001A683C">
      <w:pPr>
        <w:ind w:firstLine="708"/>
        <w:rPr>
          <w:rFonts w:eastAsia="Times New Roman"/>
        </w:rPr>
      </w:pPr>
    </w:p>
    <w:p w14:paraId="50044E95" w14:textId="77777777" w:rsidR="00AF6CB2" w:rsidRDefault="00AF6CB2" w:rsidP="001A683C">
      <w:pPr>
        <w:ind w:firstLine="708"/>
        <w:rPr>
          <w:rFonts w:eastAsia="Times New Roman"/>
        </w:rPr>
      </w:pPr>
    </w:p>
    <w:p w14:paraId="7156AF07" w14:textId="77777777" w:rsidR="00AF6CB2" w:rsidRDefault="00AF6CB2" w:rsidP="001A683C">
      <w:pPr>
        <w:ind w:firstLine="708"/>
        <w:rPr>
          <w:rFonts w:eastAsia="Times New Roman"/>
        </w:rPr>
      </w:pPr>
    </w:p>
    <w:p w14:paraId="1002A0CB" w14:textId="77777777" w:rsidR="00AF6CB2" w:rsidRDefault="00AF6CB2" w:rsidP="001A683C">
      <w:pPr>
        <w:ind w:firstLine="708"/>
        <w:rPr>
          <w:rFonts w:eastAsia="Times New Roman"/>
        </w:rPr>
      </w:pPr>
    </w:p>
    <w:p w14:paraId="41119B3C" w14:textId="77777777" w:rsidR="00AF6CB2" w:rsidRDefault="00AF6CB2" w:rsidP="001A683C">
      <w:pPr>
        <w:ind w:firstLine="708"/>
        <w:rPr>
          <w:rFonts w:eastAsia="Times New Roman"/>
        </w:rPr>
      </w:pPr>
    </w:p>
    <w:p w14:paraId="19348CBB" w14:textId="77777777" w:rsidR="00AF6CB2" w:rsidRDefault="00AF6CB2" w:rsidP="001A683C">
      <w:pPr>
        <w:ind w:firstLine="708"/>
        <w:rPr>
          <w:rFonts w:eastAsia="Times New Roman"/>
        </w:rPr>
      </w:pPr>
    </w:p>
    <w:p w14:paraId="164AA255" w14:textId="77777777" w:rsidR="00AF6CB2" w:rsidRDefault="00AF6CB2" w:rsidP="001A683C">
      <w:pPr>
        <w:ind w:firstLine="708"/>
        <w:rPr>
          <w:rFonts w:eastAsia="Times New Roman"/>
        </w:rPr>
      </w:pPr>
    </w:p>
    <w:p w14:paraId="7EA5225A" w14:textId="77777777" w:rsidR="00AF6CB2" w:rsidRPr="009A4AE6" w:rsidRDefault="00AF6CB2" w:rsidP="001A683C">
      <w:pPr>
        <w:ind w:firstLine="708"/>
        <w:rPr>
          <w:rFonts w:eastAsia="Times New Roman"/>
        </w:rPr>
      </w:pPr>
    </w:p>
    <w:p w14:paraId="655B1AF1" w14:textId="3EF48990" w:rsidR="00D45F6C" w:rsidRPr="009A4AE6" w:rsidRDefault="00D45F6C" w:rsidP="000C15D8">
      <w:pPr>
        <w:pStyle w:val="Ttulo1"/>
        <w:spacing w:before="0"/>
        <w:jc w:val="center"/>
        <w:rPr>
          <w:rFonts w:ascii="Century Gothic" w:eastAsia="Times New Roman" w:hAnsi="Century Gothic"/>
          <w:sz w:val="22"/>
          <w:szCs w:val="22"/>
        </w:rPr>
      </w:pPr>
      <w:bookmarkStart w:id="354" w:name="_Toc153864257"/>
      <w:bookmarkStart w:id="355" w:name="_Toc175998084"/>
      <w:r w:rsidRPr="009A4AE6">
        <w:rPr>
          <w:rFonts w:ascii="Century Gothic" w:eastAsia="Times New Roman" w:hAnsi="Century Gothic"/>
          <w:sz w:val="22"/>
          <w:szCs w:val="22"/>
        </w:rPr>
        <w:t xml:space="preserve">Capítulo VII. </w:t>
      </w:r>
      <w:bookmarkStart w:id="356" w:name="_Toc461051615"/>
      <w:r w:rsidRPr="009A4AE6">
        <w:rPr>
          <w:rFonts w:ascii="Century Gothic" w:eastAsia="Times New Roman" w:hAnsi="Century Gothic"/>
          <w:sz w:val="22"/>
          <w:szCs w:val="22"/>
        </w:rPr>
        <w:t>Mecanismo para el seguimiento y evaluación</w:t>
      </w:r>
      <w:bookmarkEnd w:id="354"/>
      <w:bookmarkEnd w:id="355"/>
      <w:bookmarkEnd w:id="356"/>
      <w:r w:rsidR="0002672D" w:rsidRPr="009A4AE6">
        <w:rPr>
          <w:rFonts w:ascii="Century Gothic" w:eastAsia="Times New Roman" w:hAnsi="Century Gothic"/>
          <w:sz w:val="22"/>
          <w:szCs w:val="22"/>
        </w:rPr>
        <w:t xml:space="preserve">  </w:t>
      </w:r>
    </w:p>
    <w:bookmarkEnd w:id="350"/>
    <w:p w14:paraId="63C49428" w14:textId="5A472A1D" w:rsidR="00DA6E25" w:rsidRPr="009A4AE6" w:rsidRDefault="00DA6E25" w:rsidP="00071F1B">
      <w:r w:rsidRPr="009A4AE6">
        <w:t>En el proceso de implementación de las intervenciones, ya sea una política, un plan, un programa o un proyecto, constantemente las circunstancias cambian. En la ejecución surgen fuerzas a favor o en contra de lo planificado. Es por esta razón que el adecuado seguimiento y la realización de evaluaciones son imprescindibles para realizar los ajustes necesarios durante el proceso, gestionar los riesgos, gestionar la influencia de los involucrados e</w:t>
      </w:r>
      <w:r w:rsidR="00D635E5" w:rsidRPr="009A4AE6">
        <w:t>,</w:t>
      </w:r>
      <w:r w:rsidRPr="009A4AE6">
        <w:t xml:space="preserve"> inclusive</w:t>
      </w:r>
      <w:r w:rsidR="00D635E5" w:rsidRPr="009A4AE6">
        <w:t>,</w:t>
      </w:r>
      <w:r w:rsidRPr="009A4AE6">
        <w:t xml:space="preserve"> en algunos momentos se requiere hacer ajustes al plan original para que el mismo mantenga su pertinencia y viabilidad.</w:t>
      </w:r>
    </w:p>
    <w:p w14:paraId="217FC497" w14:textId="6DF72026" w:rsidR="00DA6E25" w:rsidRPr="009A4AE6" w:rsidRDefault="00DA6E25" w:rsidP="00D45F6C">
      <w:pPr>
        <w:ind w:firstLine="360"/>
        <w:rPr>
          <w:rFonts w:cs="Arial"/>
        </w:rPr>
      </w:pPr>
      <w:r w:rsidRPr="009A4AE6">
        <w:rPr>
          <w:rFonts w:cs="Arial"/>
        </w:rPr>
        <w:t xml:space="preserve">Por otro lado, es necesaria la rendición de cuentas y la constante información a los distintos actores involucrados, así como a los entes fiscalizadores, sobre el grado de cumplimiento de acciones planificadas, el costo de </w:t>
      </w:r>
      <w:r w:rsidR="00071F1B" w:rsidRPr="009A4AE6">
        <w:rPr>
          <w:rFonts w:cs="Arial"/>
        </w:rPr>
        <w:t>estas</w:t>
      </w:r>
      <w:r w:rsidRPr="009A4AE6">
        <w:rPr>
          <w:rFonts w:cs="Arial"/>
        </w:rPr>
        <w:t xml:space="preserve"> y los resultados asociados a dichas intervenciones. Es por esta razón </w:t>
      </w:r>
      <w:r w:rsidR="009F40CC" w:rsidRPr="009A4AE6">
        <w:rPr>
          <w:rFonts w:cs="Arial"/>
        </w:rPr>
        <w:t>que se</w:t>
      </w:r>
      <w:r w:rsidRPr="009A4AE6">
        <w:rPr>
          <w:rFonts w:cs="Arial"/>
        </w:rPr>
        <w:t xml:space="preserve"> requiere contar con sistemas de información que permitan disponer de </w:t>
      </w:r>
      <w:r w:rsidR="009F40CC" w:rsidRPr="009A4AE6">
        <w:rPr>
          <w:rFonts w:cs="Arial"/>
        </w:rPr>
        <w:t>información que</w:t>
      </w:r>
      <w:r w:rsidRPr="009A4AE6">
        <w:rPr>
          <w:rFonts w:cs="Arial"/>
        </w:rPr>
        <w:t xml:space="preserve"> cumpla razonablemente con criterios de veracidad, oportunidad y seguridad de </w:t>
      </w:r>
      <w:r w:rsidR="005501DB" w:rsidRPr="009A4AE6">
        <w:rPr>
          <w:rFonts w:cs="Arial"/>
        </w:rPr>
        <w:t>esta</w:t>
      </w:r>
      <w:r w:rsidRPr="009A4AE6">
        <w:rPr>
          <w:rFonts w:cs="Arial"/>
        </w:rPr>
        <w:t>.</w:t>
      </w:r>
    </w:p>
    <w:p w14:paraId="3DA58A34" w14:textId="7DC94663" w:rsidR="00DA6E25" w:rsidRPr="009A4AE6" w:rsidRDefault="00DA6E25" w:rsidP="00D45F6C">
      <w:pPr>
        <w:ind w:firstLine="360"/>
        <w:rPr>
          <w:rFonts w:eastAsia="Times New Roman" w:cs="Arial"/>
          <w:lang w:val="es-ES"/>
        </w:rPr>
      </w:pPr>
      <w:r w:rsidRPr="009A4AE6">
        <w:rPr>
          <w:rFonts w:cs="Arial"/>
        </w:rPr>
        <w:t xml:space="preserve">En este sentido, se ha diseñado </w:t>
      </w:r>
      <w:r w:rsidR="00D635E5" w:rsidRPr="009A4AE6">
        <w:rPr>
          <w:rFonts w:cs="Arial"/>
        </w:rPr>
        <w:t>un sistema de evaluación que cu</w:t>
      </w:r>
      <w:r w:rsidRPr="009A4AE6">
        <w:rPr>
          <w:rFonts w:cs="Arial"/>
        </w:rPr>
        <w:t xml:space="preserve">bre tanto el ámbito estratégico, es decir, la medición de los resultados de las </w:t>
      </w:r>
      <w:r w:rsidR="004F11A5" w:rsidRPr="009A4AE6">
        <w:rPr>
          <w:rFonts w:cs="Arial"/>
        </w:rPr>
        <w:t>intervenciones,</w:t>
      </w:r>
      <w:r w:rsidRPr="009A4AE6">
        <w:rPr>
          <w:rFonts w:cs="Arial"/>
        </w:rPr>
        <w:t xml:space="preserve"> así como el ámbito operativo o de gestión</w:t>
      </w:r>
      <w:r w:rsidRPr="009A4AE6">
        <w:rPr>
          <w:rFonts w:eastAsia="Times New Roman" w:cs="Arial"/>
          <w:lang w:val="es-ES"/>
        </w:rPr>
        <w:t xml:space="preserve"> en donde realizan las acciones y se concretan los productos.</w:t>
      </w:r>
    </w:p>
    <w:p w14:paraId="12B3D352" w14:textId="46C7245E" w:rsidR="00DA6E25" w:rsidRPr="009A4AE6" w:rsidRDefault="00DA6E25" w:rsidP="00D45F6C">
      <w:pPr>
        <w:pStyle w:val="Prrafodelista"/>
        <w:spacing w:after="0"/>
        <w:ind w:left="0" w:firstLine="360"/>
        <w:jc w:val="both"/>
        <w:rPr>
          <w:rFonts w:eastAsia="Times New Roman" w:cs="Arial"/>
          <w:lang w:val="es-ES"/>
        </w:rPr>
      </w:pPr>
      <w:r w:rsidRPr="009A4AE6">
        <w:rPr>
          <w:rFonts w:eastAsia="Times New Roman" w:cs="Arial"/>
          <w:lang w:val="es-ES"/>
        </w:rPr>
        <w:t xml:space="preserve">A </w:t>
      </w:r>
      <w:r w:rsidR="004F11A5" w:rsidRPr="009A4AE6">
        <w:rPr>
          <w:rFonts w:eastAsia="Times New Roman" w:cs="Arial"/>
          <w:lang w:val="es-ES"/>
        </w:rPr>
        <w:t>continuación,</w:t>
      </w:r>
      <w:r w:rsidRPr="009A4AE6">
        <w:rPr>
          <w:rFonts w:eastAsia="Times New Roman" w:cs="Arial"/>
          <w:lang w:val="es-ES"/>
        </w:rPr>
        <w:t xml:space="preserve"> se presentan los instrumentos que se estarían utilizando para el monitoreo y la evaluación del P</w:t>
      </w:r>
      <w:r w:rsidR="00DC5804" w:rsidRPr="009A4AE6">
        <w:rPr>
          <w:rFonts w:eastAsia="Times New Roman" w:cs="Arial"/>
          <w:lang w:val="es-ES"/>
        </w:rPr>
        <w:t>Q</w:t>
      </w:r>
      <w:r w:rsidR="005F63F5" w:rsidRPr="009A4AE6">
        <w:rPr>
          <w:rFonts w:eastAsia="Times New Roman" w:cs="Arial"/>
          <w:lang w:val="es-ES"/>
        </w:rPr>
        <w:t>C</w:t>
      </w:r>
      <w:r w:rsidRPr="009A4AE6">
        <w:rPr>
          <w:rFonts w:eastAsia="Times New Roman" w:cs="Arial"/>
          <w:lang w:val="es-ES"/>
        </w:rPr>
        <w:t>DCSVC.</w:t>
      </w:r>
    </w:p>
    <w:p w14:paraId="17BEAFE2" w14:textId="2D9E3602" w:rsidR="00D635E5" w:rsidRPr="009A4AE6" w:rsidRDefault="00D635E5" w:rsidP="00D45F6C">
      <w:pPr>
        <w:rPr>
          <w:rFonts w:eastAsia="Times New Roman" w:cs="Arial"/>
          <w:b/>
          <w:lang w:val="es-ES"/>
        </w:rPr>
      </w:pPr>
      <w:r w:rsidRPr="009A4AE6">
        <w:rPr>
          <w:rFonts w:eastAsia="Times New Roman" w:cs="Arial"/>
          <w:b/>
          <w:lang w:val="es-ES"/>
        </w:rPr>
        <w:br w:type="page"/>
      </w:r>
    </w:p>
    <w:p w14:paraId="5A7515A8" w14:textId="77777777" w:rsidR="00283586" w:rsidRPr="009A4AE6" w:rsidRDefault="00283586" w:rsidP="008B091D">
      <w:pPr>
        <w:pStyle w:val="Prrafodelista"/>
        <w:keepNext/>
        <w:keepLines/>
        <w:numPr>
          <w:ilvl w:val="0"/>
          <w:numId w:val="15"/>
        </w:numPr>
        <w:spacing w:before="320" w:after="120"/>
        <w:contextualSpacing w:val="0"/>
        <w:outlineLvl w:val="1"/>
        <w:rPr>
          <w:rFonts w:eastAsia="Times New Roman" w:cstheme="majorBidi"/>
          <w:b/>
          <w:bCs/>
          <w:vanish/>
          <w:color w:val="4F81BD" w:themeColor="accent1"/>
        </w:rPr>
      </w:pPr>
      <w:bookmarkStart w:id="357" w:name="_Toc473994191"/>
      <w:bookmarkStart w:id="358" w:name="_Toc473994251"/>
      <w:bookmarkStart w:id="359" w:name="_Toc5113525"/>
      <w:bookmarkStart w:id="360" w:name="_Toc5116237"/>
      <w:bookmarkStart w:id="361" w:name="_Toc144383779"/>
      <w:bookmarkStart w:id="362" w:name="_Toc147378909"/>
      <w:bookmarkStart w:id="363" w:name="_Toc147378969"/>
      <w:bookmarkStart w:id="364" w:name="_Toc153365367"/>
      <w:bookmarkStart w:id="365" w:name="_Toc153806274"/>
      <w:bookmarkStart w:id="366" w:name="_Toc153863372"/>
      <w:bookmarkStart w:id="367" w:name="_Toc153863432"/>
      <w:bookmarkStart w:id="368" w:name="_Toc153863868"/>
      <w:bookmarkStart w:id="369" w:name="_Toc153863958"/>
      <w:bookmarkStart w:id="370" w:name="_Toc153864018"/>
      <w:bookmarkStart w:id="371" w:name="_Toc153864078"/>
      <w:bookmarkStart w:id="372" w:name="_Toc153864138"/>
      <w:bookmarkStart w:id="373" w:name="_Toc153864198"/>
      <w:bookmarkStart w:id="374" w:name="_Toc153864258"/>
      <w:bookmarkStart w:id="375" w:name="_Toc153956789"/>
      <w:bookmarkStart w:id="376" w:name="_Toc175998085"/>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14:paraId="096E2255" w14:textId="09502428" w:rsidR="00DA6E25" w:rsidRPr="009A4AE6" w:rsidRDefault="00DA6E25" w:rsidP="00D635E5">
      <w:pPr>
        <w:pStyle w:val="Ttulo2"/>
        <w:numPr>
          <w:ilvl w:val="1"/>
          <w:numId w:val="15"/>
        </w:numPr>
        <w:rPr>
          <w:rFonts w:ascii="Century Gothic" w:eastAsia="Times New Roman" w:hAnsi="Century Gothic"/>
          <w:sz w:val="22"/>
          <w:szCs w:val="22"/>
        </w:rPr>
      </w:pPr>
      <w:r w:rsidRPr="009A4AE6">
        <w:rPr>
          <w:rFonts w:ascii="Century Gothic" w:eastAsia="Times New Roman" w:hAnsi="Century Gothic"/>
          <w:sz w:val="22"/>
          <w:szCs w:val="22"/>
        </w:rPr>
        <w:t xml:space="preserve"> </w:t>
      </w:r>
      <w:bookmarkStart w:id="377" w:name="_Toc153864259"/>
      <w:bookmarkStart w:id="378" w:name="_Toc175998086"/>
      <w:r w:rsidRPr="009A4AE6">
        <w:rPr>
          <w:rFonts w:ascii="Century Gothic" w:eastAsia="Times New Roman" w:hAnsi="Century Gothic"/>
          <w:sz w:val="22"/>
          <w:szCs w:val="22"/>
        </w:rPr>
        <w:t>Aporte del P</w:t>
      </w:r>
      <w:r w:rsidR="001A683C" w:rsidRPr="009A4AE6">
        <w:rPr>
          <w:rFonts w:ascii="Century Gothic" w:eastAsia="Times New Roman" w:hAnsi="Century Gothic"/>
          <w:sz w:val="22"/>
          <w:szCs w:val="22"/>
        </w:rPr>
        <w:t>Q</w:t>
      </w:r>
      <w:r w:rsidR="005F63F5" w:rsidRPr="009A4AE6">
        <w:rPr>
          <w:rFonts w:ascii="Century Gothic" w:eastAsia="Times New Roman" w:hAnsi="Century Gothic"/>
          <w:sz w:val="22"/>
          <w:szCs w:val="22"/>
        </w:rPr>
        <w:t>C</w:t>
      </w:r>
      <w:r w:rsidRPr="009A4AE6">
        <w:rPr>
          <w:rFonts w:ascii="Century Gothic" w:eastAsia="Times New Roman" w:hAnsi="Century Gothic"/>
          <w:sz w:val="22"/>
          <w:szCs w:val="22"/>
        </w:rPr>
        <w:t>DCSVC al desarrollo del cantón</w:t>
      </w:r>
      <w:r w:rsidR="004F11A5" w:rsidRPr="009A4AE6">
        <w:rPr>
          <w:rFonts w:ascii="Century Gothic" w:eastAsia="Times New Roman" w:hAnsi="Century Gothic"/>
          <w:sz w:val="22"/>
          <w:szCs w:val="22"/>
        </w:rPr>
        <w:t xml:space="preserve"> de Pococí.</w:t>
      </w:r>
      <w:bookmarkEnd w:id="377"/>
      <w:bookmarkEnd w:id="378"/>
    </w:p>
    <w:p w14:paraId="507C205B" w14:textId="53C87894" w:rsidR="00DA6E25" w:rsidRPr="009A4AE6" w:rsidRDefault="00DA6E25" w:rsidP="00446BFC">
      <w:r w:rsidRPr="009A4AE6">
        <w:rPr>
          <w:rFonts w:eastAsia="Times New Roman"/>
          <w:lang w:val="es-ES"/>
        </w:rPr>
        <w:t xml:space="preserve">Se parte de la línea base de un conjunto de indicadores reconocidos que miden diferentes ámbitos </w:t>
      </w:r>
      <w:r w:rsidRPr="009A4AE6">
        <w:t xml:space="preserve">del </w:t>
      </w:r>
      <w:r w:rsidR="00071F1B" w:rsidRPr="009A4AE6">
        <w:t xml:space="preserve">desarrollo, </w:t>
      </w:r>
      <w:r w:rsidRPr="009A4AE6">
        <w:t xml:space="preserve">en el cual el plan tiene incidencia directa o indirecta. Los indicadores de impacto son referidos a efectos de largo plazo que repercuten en la sociedad en su conjunto, muestran en qué medida la intervención contribuyó a lograr cambios en el bienestar de la población del cantón. </w:t>
      </w:r>
    </w:p>
    <w:p w14:paraId="44F22C68" w14:textId="77777777" w:rsidR="00DA6E25" w:rsidRPr="009A4AE6" w:rsidRDefault="00DA6E25" w:rsidP="00446BFC">
      <w:pPr>
        <w:rPr>
          <w:rFonts w:eastAsia="Times New Roman"/>
          <w:lang w:val="es-ES"/>
        </w:rPr>
      </w:pPr>
      <w:r w:rsidRPr="009A4AE6">
        <w:t>Estos cambios no son atribuibles completamente a la intervención, por cuanto, para lograrlos se requiere del aporte</w:t>
      </w:r>
      <w:r w:rsidRPr="009A4AE6">
        <w:rPr>
          <w:rFonts w:eastAsia="Times New Roman"/>
          <w:lang w:val="es-ES"/>
        </w:rPr>
        <w:t xml:space="preserve"> de otros actores. Por su lado, los indicadores de efecto sí son de total atribución en el corto y mediano plazo a la intervención realizada. </w:t>
      </w:r>
    </w:p>
    <w:p w14:paraId="199E7A75" w14:textId="77777777" w:rsidR="00DA6E25" w:rsidRPr="009A4AE6" w:rsidRDefault="00DA6E25" w:rsidP="003C3EC9">
      <w:pPr>
        <w:rPr>
          <w:b/>
          <w:color w:val="000000"/>
        </w:rPr>
        <w:sectPr w:rsidR="00DA6E25" w:rsidRPr="009A4AE6" w:rsidSect="00F803A1">
          <w:pgSz w:w="12240" w:h="15840"/>
          <w:pgMar w:top="1417" w:right="1701" w:bottom="1417" w:left="1560" w:header="709" w:footer="709" w:gutter="0"/>
          <w:cols w:space="708"/>
          <w:docGrid w:linePitch="360"/>
        </w:sectPr>
      </w:pPr>
    </w:p>
    <w:p w14:paraId="0E6EFEE0" w14:textId="7D99A329" w:rsidR="00E1084E" w:rsidRPr="00E1084E" w:rsidRDefault="00895E1C" w:rsidP="00E1084E">
      <w:pPr>
        <w:pStyle w:val="Tablas"/>
        <w:rPr>
          <w:rFonts w:cs="Arial"/>
          <w:color w:val="000000" w:themeColor="text1"/>
          <w:sz w:val="22"/>
          <w:szCs w:val="22"/>
        </w:rPr>
      </w:pPr>
      <w:bookmarkStart w:id="379" w:name="_Hlk153802140"/>
      <w:bookmarkStart w:id="380" w:name="_Toc5116059"/>
      <w:bookmarkStart w:id="381" w:name="_Toc153863554"/>
      <w:r w:rsidRPr="009A4AE6">
        <w:rPr>
          <w:sz w:val="22"/>
          <w:szCs w:val="22"/>
        </w:rPr>
        <w:t xml:space="preserve">Tabla </w:t>
      </w:r>
      <w:r w:rsidR="001A683C" w:rsidRPr="009A4AE6">
        <w:rPr>
          <w:sz w:val="22"/>
          <w:szCs w:val="22"/>
        </w:rPr>
        <w:t>5</w:t>
      </w:r>
      <w:r w:rsidR="004B4263">
        <w:rPr>
          <w:sz w:val="22"/>
          <w:szCs w:val="22"/>
        </w:rPr>
        <w:t>3</w:t>
      </w:r>
      <w:r w:rsidR="001A683C" w:rsidRPr="009A4AE6">
        <w:rPr>
          <w:sz w:val="22"/>
          <w:szCs w:val="22"/>
        </w:rPr>
        <w:t>.</w:t>
      </w:r>
      <w:r w:rsidRPr="009A4AE6">
        <w:rPr>
          <w:sz w:val="22"/>
          <w:szCs w:val="22"/>
        </w:rPr>
        <w:t xml:space="preserve"> Matriz </w:t>
      </w:r>
      <w:r w:rsidR="00431975" w:rsidRPr="009A4AE6">
        <w:rPr>
          <w:sz w:val="22"/>
          <w:szCs w:val="22"/>
        </w:rPr>
        <w:t xml:space="preserve">de </w:t>
      </w:r>
      <w:bookmarkEnd w:id="379"/>
      <w:r w:rsidR="00431975" w:rsidRPr="009A4AE6">
        <w:rPr>
          <w:sz w:val="22"/>
          <w:szCs w:val="22"/>
        </w:rPr>
        <w:t>Medición de Indicadores de Resultados</w:t>
      </w:r>
      <w:bookmarkEnd w:id="380"/>
      <w:bookmarkEnd w:id="381"/>
      <w:r w:rsidR="00431975" w:rsidRPr="009A4AE6">
        <w:rPr>
          <w:lang w:eastAsia="es-ES"/>
        </w:rPr>
        <w:fldChar w:fldCharType="begin"/>
      </w:r>
      <w:r w:rsidR="00431975" w:rsidRPr="009A4AE6">
        <w:rPr>
          <w:lang w:eastAsia="es-ES"/>
        </w:rPr>
        <w:instrText xml:space="preserve"> LINK </w:instrText>
      </w:r>
      <w:r w:rsidR="00E1084E">
        <w:rPr>
          <w:lang w:eastAsia="es-ES"/>
        </w:rPr>
        <w:instrText xml:space="preserve">Excel.Sheet.12 "C:\\Users\\Damaris.alvarado\\Desktop\\ESCRITORIO 2023\\ANDREINA\\tablas faltantes Plan quinquenal.xlsx" Hoja4!F23C1:F31C8 </w:instrText>
      </w:r>
      <w:r w:rsidR="00431975" w:rsidRPr="009A4AE6">
        <w:rPr>
          <w:lang w:eastAsia="es-ES"/>
        </w:rPr>
        <w:instrText xml:space="preserve">\a \f 4 \h  \* MERGEFORMAT </w:instrText>
      </w:r>
      <w:r w:rsidR="00E1084E" w:rsidRPr="009A4AE6">
        <w:rPr>
          <w:lang w:eastAsia="es-ES"/>
        </w:rPr>
        <w:fldChar w:fldCharType="separate"/>
      </w:r>
    </w:p>
    <w:tbl>
      <w:tblPr>
        <w:tblW w:w="12943" w:type="dxa"/>
        <w:tblCellMar>
          <w:left w:w="70" w:type="dxa"/>
          <w:right w:w="70" w:type="dxa"/>
        </w:tblCellMar>
        <w:tblLook w:val="04A0" w:firstRow="1" w:lastRow="0" w:firstColumn="1" w:lastColumn="0" w:noHBand="0" w:noVBand="1"/>
      </w:tblPr>
      <w:tblGrid>
        <w:gridCol w:w="1273"/>
        <w:gridCol w:w="2016"/>
        <w:gridCol w:w="2943"/>
        <w:gridCol w:w="1418"/>
        <w:gridCol w:w="1417"/>
        <w:gridCol w:w="1418"/>
        <w:gridCol w:w="1276"/>
        <w:gridCol w:w="1182"/>
      </w:tblGrid>
      <w:tr w:rsidR="00E1084E" w:rsidRPr="00E1084E" w14:paraId="0DDF0E34" w14:textId="77777777" w:rsidTr="00E1084E">
        <w:trPr>
          <w:divId w:val="703793000"/>
          <w:trHeight w:val="20"/>
        </w:trPr>
        <w:tc>
          <w:tcPr>
            <w:tcW w:w="1273"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4F4DCF5" w14:textId="01860B5F" w:rsidR="00E1084E" w:rsidRPr="00E1084E" w:rsidRDefault="00E1084E" w:rsidP="00E1084E">
            <w:pPr>
              <w:spacing w:before="0" w:after="0" w:line="240" w:lineRule="atLeast"/>
              <w:ind w:firstLine="0"/>
              <w:jc w:val="center"/>
              <w:rPr>
                <w:rFonts w:eastAsia="Times New Roman" w:cs="Calibri"/>
                <w:color w:val="000000"/>
                <w:sz w:val="18"/>
                <w:szCs w:val="18"/>
              </w:rPr>
            </w:pPr>
            <w:r w:rsidRPr="00E1084E">
              <w:rPr>
                <w:rFonts w:eastAsia="Times New Roman" w:cs="Calibri"/>
                <w:color w:val="000000"/>
                <w:sz w:val="18"/>
                <w:szCs w:val="18"/>
                <w:lang w:val="es-ES"/>
              </w:rPr>
              <w:t>Nivel de la intervención</w:t>
            </w:r>
          </w:p>
        </w:tc>
        <w:tc>
          <w:tcPr>
            <w:tcW w:w="2016" w:type="dxa"/>
            <w:tcBorders>
              <w:top w:val="single" w:sz="4" w:space="0" w:color="auto"/>
              <w:left w:val="nil"/>
              <w:bottom w:val="single" w:sz="4" w:space="0" w:color="auto"/>
              <w:right w:val="single" w:sz="4" w:space="0" w:color="auto"/>
            </w:tcBorders>
            <w:shd w:val="clear" w:color="000000" w:fill="BFBFBF"/>
            <w:noWrap/>
            <w:vAlign w:val="center"/>
            <w:hideMark/>
          </w:tcPr>
          <w:p w14:paraId="30CD79D9" w14:textId="77777777" w:rsidR="00E1084E" w:rsidRPr="00E1084E" w:rsidRDefault="00E1084E" w:rsidP="00E1084E">
            <w:pPr>
              <w:spacing w:before="0" w:after="0" w:line="240" w:lineRule="atLeast"/>
              <w:ind w:firstLine="0"/>
              <w:jc w:val="center"/>
              <w:rPr>
                <w:rFonts w:eastAsia="Times New Roman" w:cs="Calibri"/>
                <w:color w:val="000000"/>
                <w:sz w:val="18"/>
                <w:szCs w:val="18"/>
              </w:rPr>
            </w:pPr>
            <w:r w:rsidRPr="00E1084E">
              <w:rPr>
                <w:rFonts w:eastAsia="Times New Roman" w:cs="Calibri"/>
                <w:color w:val="000000"/>
                <w:sz w:val="18"/>
                <w:szCs w:val="18"/>
                <w:lang w:val="es-ES"/>
              </w:rPr>
              <w:t>Indicador</w:t>
            </w:r>
          </w:p>
        </w:tc>
        <w:tc>
          <w:tcPr>
            <w:tcW w:w="2943" w:type="dxa"/>
            <w:tcBorders>
              <w:top w:val="single" w:sz="4" w:space="0" w:color="auto"/>
              <w:left w:val="nil"/>
              <w:bottom w:val="single" w:sz="4" w:space="0" w:color="auto"/>
              <w:right w:val="single" w:sz="4" w:space="0" w:color="auto"/>
            </w:tcBorders>
            <w:shd w:val="clear" w:color="000000" w:fill="BFBFBF"/>
            <w:noWrap/>
            <w:vAlign w:val="center"/>
            <w:hideMark/>
          </w:tcPr>
          <w:p w14:paraId="55C84150" w14:textId="77777777" w:rsidR="00E1084E" w:rsidRPr="00E1084E" w:rsidRDefault="00E1084E" w:rsidP="00E1084E">
            <w:pPr>
              <w:spacing w:before="0" w:after="0" w:line="240" w:lineRule="atLeast"/>
              <w:ind w:firstLine="0"/>
              <w:jc w:val="center"/>
              <w:rPr>
                <w:rFonts w:eastAsia="Times New Roman" w:cs="Calibri"/>
                <w:color w:val="000000"/>
                <w:sz w:val="18"/>
                <w:szCs w:val="18"/>
              </w:rPr>
            </w:pPr>
            <w:r w:rsidRPr="00E1084E">
              <w:rPr>
                <w:rFonts w:eastAsia="Times New Roman" w:cs="Calibri"/>
                <w:color w:val="000000"/>
                <w:sz w:val="18"/>
                <w:szCs w:val="18"/>
                <w:lang w:val="es-ES"/>
              </w:rPr>
              <w:t>Línea Base</w:t>
            </w:r>
          </w:p>
        </w:tc>
        <w:tc>
          <w:tcPr>
            <w:tcW w:w="1418" w:type="dxa"/>
            <w:tcBorders>
              <w:top w:val="single" w:sz="4" w:space="0" w:color="auto"/>
              <w:left w:val="nil"/>
              <w:bottom w:val="single" w:sz="4" w:space="0" w:color="auto"/>
              <w:right w:val="single" w:sz="4" w:space="0" w:color="auto"/>
            </w:tcBorders>
            <w:shd w:val="clear" w:color="000000" w:fill="BFBFBF"/>
            <w:noWrap/>
            <w:vAlign w:val="center"/>
            <w:hideMark/>
          </w:tcPr>
          <w:p w14:paraId="7E7E7ED6" w14:textId="77777777" w:rsidR="00E1084E" w:rsidRPr="00E1084E" w:rsidRDefault="00E1084E" w:rsidP="00E1084E">
            <w:pPr>
              <w:spacing w:before="0" w:after="0" w:line="240" w:lineRule="atLeast"/>
              <w:ind w:firstLine="0"/>
              <w:jc w:val="center"/>
              <w:rPr>
                <w:rFonts w:eastAsia="Times New Roman" w:cs="Calibri"/>
                <w:color w:val="000000"/>
                <w:sz w:val="18"/>
                <w:szCs w:val="18"/>
              </w:rPr>
            </w:pPr>
            <w:r w:rsidRPr="00E1084E">
              <w:rPr>
                <w:rFonts w:eastAsia="Times New Roman" w:cs="Calibri"/>
                <w:color w:val="000000"/>
                <w:sz w:val="18"/>
                <w:szCs w:val="18"/>
                <w:lang w:val="es-ES"/>
              </w:rPr>
              <w:t>2019</w:t>
            </w:r>
          </w:p>
        </w:tc>
        <w:tc>
          <w:tcPr>
            <w:tcW w:w="1417" w:type="dxa"/>
            <w:tcBorders>
              <w:top w:val="single" w:sz="4" w:space="0" w:color="auto"/>
              <w:left w:val="nil"/>
              <w:bottom w:val="single" w:sz="4" w:space="0" w:color="auto"/>
              <w:right w:val="single" w:sz="4" w:space="0" w:color="auto"/>
            </w:tcBorders>
            <w:shd w:val="clear" w:color="000000" w:fill="BFBFBF"/>
            <w:noWrap/>
            <w:vAlign w:val="center"/>
            <w:hideMark/>
          </w:tcPr>
          <w:p w14:paraId="55D4E3B5" w14:textId="77777777" w:rsidR="00E1084E" w:rsidRPr="00E1084E" w:rsidRDefault="00E1084E" w:rsidP="00E1084E">
            <w:pPr>
              <w:spacing w:before="0" w:after="0" w:line="240" w:lineRule="atLeast"/>
              <w:ind w:firstLine="0"/>
              <w:jc w:val="center"/>
              <w:rPr>
                <w:rFonts w:eastAsia="Times New Roman" w:cs="Calibri"/>
                <w:color w:val="000000"/>
                <w:sz w:val="18"/>
                <w:szCs w:val="18"/>
              </w:rPr>
            </w:pPr>
            <w:r w:rsidRPr="00E1084E">
              <w:rPr>
                <w:rFonts w:eastAsia="Times New Roman" w:cs="Calibri"/>
                <w:color w:val="000000"/>
                <w:sz w:val="18"/>
                <w:szCs w:val="18"/>
                <w:lang w:val="es-ES"/>
              </w:rPr>
              <w:t>2020</w:t>
            </w:r>
          </w:p>
        </w:tc>
        <w:tc>
          <w:tcPr>
            <w:tcW w:w="1418" w:type="dxa"/>
            <w:tcBorders>
              <w:top w:val="single" w:sz="4" w:space="0" w:color="auto"/>
              <w:left w:val="nil"/>
              <w:bottom w:val="single" w:sz="4" w:space="0" w:color="auto"/>
              <w:right w:val="single" w:sz="4" w:space="0" w:color="auto"/>
            </w:tcBorders>
            <w:shd w:val="clear" w:color="000000" w:fill="BFBFBF"/>
            <w:noWrap/>
            <w:vAlign w:val="center"/>
            <w:hideMark/>
          </w:tcPr>
          <w:p w14:paraId="63307C48" w14:textId="77777777" w:rsidR="00E1084E" w:rsidRPr="00E1084E" w:rsidRDefault="00E1084E" w:rsidP="00E1084E">
            <w:pPr>
              <w:spacing w:before="0" w:after="0" w:line="240" w:lineRule="atLeast"/>
              <w:ind w:firstLine="0"/>
              <w:jc w:val="center"/>
              <w:rPr>
                <w:rFonts w:eastAsia="Times New Roman" w:cs="Calibri"/>
                <w:color w:val="000000"/>
                <w:sz w:val="18"/>
                <w:szCs w:val="18"/>
              </w:rPr>
            </w:pPr>
            <w:r w:rsidRPr="00E1084E">
              <w:rPr>
                <w:rFonts w:eastAsia="Times New Roman" w:cs="Calibri"/>
                <w:color w:val="000000"/>
                <w:sz w:val="18"/>
                <w:szCs w:val="18"/>
                <w:lang w:val="es-ES"/>
              </w:rPr>
              <w:t>2021</w:t>
            </w:r>
          </w:p>
        </w:tc>
        <w:tc>
          <w:tcPr>
            <w:tcW w:w="1276" w:type="dxa"/>
            <w:tcBorders>
              <w:top w:val="single" w:sz="4" w:space="0" w:color="auto"/>
              <w:left w:val="nil"/>
              <w:bottom w:val="single" w:sz="4" w:space="0" w:color="auto"/>
              <w:right w:val="single" w:sz="4" w:space="0" w:color="auto"/>
            </w:tcBorders>
            <w:shd w:val="clear" w:color="000000" w:fill="BFBFBF"/>
            <w:noWrap/>
            <w:vAlign w:val="center"/>
            <w:hideMark/>
          </w:tcPr>
          <w:p w14:paraId="561CB4B7" w14:textId="77777777" w:rsidR="00E1084E" w:rsidRPr="00E1084E" w:rsidRDefault="00E1084E" w:rsidP="00E1084E">
            <w:pPr>
              <w:spacing w:before="0" w:after="0" w:line="240" w:lineRule="atLeast"/>
              <w:ind w:firstLine="0"/>
              <w:jc w:val="center"/>
              <w:rPr>
                <w:rFonts w:eastAsia="Times New Roman" w:cs="Calibri"/>
                <w:color w:val="000000"/>
                <w:sz w:val="18"/>
                <w:szCs w:val="18"/>
              </w:rPr>
            </w:pPr>
            <w:r w:rsidRPr="00E1084E">
              <w:rPr>
                <w:rFonts w:eastAsia="Times New Roman" w:cs="Calibri"/>
                <w:color w:val="000000"/>
                <w:sz w:val="18"/>
                <w:szCs w:val="18"/>
                <w:lang w:val="es-ES"/>
              </w:rPr>
              <w:t>2022</w:t>
            </w:r>
          </w:p>
        </w:tc>
        <w:tc>
          <w:tcPr>
            <w:tcW w:w="1182" w:type="dxa"/>
            <w:tcBorders>
              <w:top w:val="single" w:sz="4" w:space="0" w:color="auto"/>
              <w:left w:val="nil"/>
              <w:bottom w:val="single" w:sz="4" w:space="0" w:color="auto"/>
              <w:right w:val="single" w:sz="4" w:space="0" w:color="auto"/>
            </w:tcBorders>
            <w:shd w:val="clear" w:color="000000" w:fill="BFBFBF"/>
            <w:noWrap/>
            <w:vAlign w:val="center"/>
            <w:hideMark/>
          </w:tcPr>
          <w:p w14:paraId="264DB32A" w14:textId="77777777" w:rsidR="00E1084E" w:rsidRPr="00E1084E" w:rsidRDefault="00E1084E" w:rsidP="00E1084E">
            <w:pPr>
              <w:spacing w:before="0" w:after="0" w:line="240" w:lineRule="atLeast"/>
              <w:ind w:firstLine="0"/>
              <w:jc w:val="center"/>
              <w:rPr>
                <w:rFonts w:eastAsia="Times New Roman" w:cs="Calibri"/>
                <w:color w:val="000000"/>
                <w:sz w:val="18"/>
                <w:szCs w:val="18"/>
              </w:rPr>
            </w:pPr>
            <w:r w:rsidRPr="00E1084E">
              <w:rPr>
                <w:rFonts w:eastAsia="Times New Roman" w:cs="Calibri"/>
                <w:color w:val="000000"/>
                <w:sz w:val="18"/>
                <w:szCs w:val="18"/>
                <w:lang w:val="es-ES"/>
              </w:rPr>
              <w:t>2023</w:t>
            </w:r>
          </w:p>
        </w:tc>
      </w:tr>
      <w:tr w:rsidR="00E1084E" w:rsidRPr="00E1084E" w14:paraId="11A5BAA7" w14:textId="77777777" w:rsidTr="00E1084E">
        <w:trPr>
          <w:divId w:val="703793000"/>
          <w:trHeight w:val="20"/>
        </w:trPr>
        <w:tc>
          <w:tcPr>
            <w:tcW w:w="1273" w:type="dxa"/>
            <w:vMerge w:val="restart"/>
            <w:tcBorders>
              <w:top w:val="nil"/>
              <w:left w:val="single" w:sz="4" w:space="0" w:color="auto"/>
              <w:bottom w:val="single" w:sz="4" w:space="0" w:color="auto"/>
              <w:right w:val="single" w:sz="4" w:space="0" w:color="auto"/>
            </w:tcBorders>
            <w:shd w:val="clear" w:color="auto" w:fill="auto"/>
            <w:vAlign w:val="center"/>
            <w:hideMark/>
          </w:tcPr>
          <w:p w14:paraId="4130A05B" w14:textId="77777777" w:rsidR="00E1084E" w:rsidRPr="00E1084E" w:rsidRDefault="00E1084E" w:rsidP="00E1084E">
            <w:pPr>
              <w:spacing w:before="0" w:after="0" w:line="240" w:lineRule="atLeast"/>
              <w:ind w:firstLine="0"/>
              <w:jc w:val="center"/>
              <w:rPr>
                <w:rFonts w:eastAsia="Times New Roman" w:cs="Calibri"/>
                <w:b/>
                <w:bCs/>
                <w:color w:val="000000"/>
                <w:sz w:val="18"/>
                <w:szCs w:val="18"/>
              </w:rPr>
            </w:pPr>
            <w:r w:rsidRPr="00E1084E">
              <w:rPr>
                <w:rFonts w:eastAsia="Times New Roman" w:cs="Calibri"/>
                <w:b/>
                <w:bCs/>
                <w:color w:val="000000"/>
                <w:sz w:val="18"/>
                <w:szCs w:val="18"/>
              </w:rPr>
              <w:t>Impacto</w:t>
            </w:r>
          </w:p>
        </w:tc>
        <w:tc>
          <w:tcPr>
            <w:tcW w:w="2016" w:type="dxa"/>
            <w:tcBorders>
              <w:top w:val="nil"/>
              <w:left w:val="nil"/>
              <w:bottom w:val="single" w:sz="4" w:space="0" w:color="auto"/>
              <w:right w:val="single" w:sz="4" w:space="0" w:color="auto"/>
            </w:tcBorders>
            <w:shd w:val="clear" w:color="auto" w:fill="auto"/>
            <w:vAlign w:val="center"/>
            <w:hideMark/>
          </w:tcPr>
          <w:p w14:paraId="01849722" w14:textId="77777777" w:rsidR="00E1084E" w:rsidRPr="00E1084E" w:rsidRDefault="00E1084E" w:rsidP="00E1084E">
            <w:pPr>
              <w:spacing w:before="0" w:after="0" w:line="240" w:lineRule="atLeast"/>
              <w:ind w:firstLine="0"/>
              <w:jc w:val="left"/>
              <w:rPr>
                <w:rFonts w:eastAsia="Times New Roman" w:cs="Calibri"/>
                <w:color w:val="000000"/>
                <w:sz w:val="18"/>
                <w:szCs w:val="18"/>
              </w:rPr>
            </w:pPr>
            <w:r w:rsidRPr="00E1084E">
              <w:rPr>
                <w:rFonts w:eastAsia="Times New Roman" w:cs="Calibri"/>
                <w:color w:val="000000"/>
                <w:sz w:val="18"/>
                <w:szCs w:val="18"/>
                <w:lang w:val="es-ES"/>
              </w:rPr>
              <w:t xml:space="preserve">Índice de Competitividad Cantonal </w:t>
            </w:r>
            <w:r w:rsidRPr="00E1084E">
              <w:rPr>
                <w:rFonts w:eastAsia="Times New Roman" w:cs="Calibri"/>
                <w:color w:val="000000"/>
                <w:sz w:val="18"/>
                <w:szCs w:val="18"/>
                <w:lang w:val="es-ES"/>
              </w:rPr>
              <w:br/>
              <w:t>Pilares: Económico: Metros cuadrados de construcción por Km2 e Infraestructura Red Vial cantonal por km2.</w:t>
            </w:r>
            <w:r w:rsidRPr="00E1084E">
              <w:rPr>
                <w:rFonts w:eastAsia="Times New Roman" w:cs="Calibri"/>
                <w:color w:val="000000"/>
                <w:sz w:val="18"/>
                <w:szCs w:val="18"/>
              </w:rPr>
              <w:t xml:space="preserve"> </w:t>
            </w:r>
          </w:p>
        </w:tc>
        <w:tc>
          <w:tcPr>
            <w:tcW w:w="2943" w:type="dxa"/>
            <w:tcBorders>
              <w:top w:val="nil"/>
              <w:left w:val="nil"/>
              <w:bottom w:val="single" w:sz="4" w:space="0" w:color="auto"/>
              <w:right w:val="single" w:sz="4" w:space="0" w:color="auto"/>
            </w:tcBorders>
            <w:shd w:val="clear" w:color="auto" w:fill="auto"/>
            <w:noWrap/>
            <w:vAlign w:val="center"/>
            <w:hideMark/>
          </w:tcPr>
          <w:p w14:paraId="56A69F2F" w14:textId="77777777" w:rsidR="00E1084E" w:rsidRPr="00E1084E" w:rsidRDefault="00E1084E" w:rsidP="00E1084E">
            <w:pPr>
              <w:spacing w:before="0" w:after="0" w:line="240" w:lineRule="atLeast"/>
              <w:ind w:firstLine="0"/>
              <w:jc w:val="left"/>
              <w:rPr>
                <w:rFonts w:eastAsia="Times New Roman" w:cs="Calibri"/>
                <w:color w:val="000000"/>
                <w:sz w:val="18"/>
                <w:szCs w:val="18"/>
              </w:rPr>
            </w:pPr>
            <w:r w:rsidRPr="00E1084E">
              <w:rPr>
                <w:rFonts w:eastAsia="Times New Roman" w:cs="Calibri"/>
                <w:color w:val="000000"/>
                <w:sz w:val="18"/>
                <w:szCs w:val="18"/>
                <w:lang w:val="es-ES"/>
              </w:rPr>
              <w:t>La Municipalidad se encuentra en el puesto 42, y en el pilar de infraestructura con una calificación de 55 y en el pilar económico con una calificación de 28 (2011).</w:t>
            </w:r>
            <w:r w:rsidRPr="00E1084E">
              <w:rPr>
                <w:rFonts w:eastAsia="Times New Roman" w:cs="Calibri"/>
                <w:color w:val="000000"/>
                <w:sz w:val="18"/>
                <w:szCs w:val="18"/>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14:paraId="5135B1E1" w14:textId="77777777" w:rsidR="00E1084E" w:rsidRPr="00E1084E" w:rsidRDefault="00E1084E" w:rsidP="00E1084E">
            <w:pPr>
              <w:spacing w:before="0" w:after="0" w:line="240" w:lineRule="atLeast"/>
              <w:ind w:firstLine="0"/>
              <w:jc w:val="left"/>
              <w:rPr>
                <w:rFonts w:eastAsia="Times New Roman" w:cs="Calibri"/>
                <w:color w:val="000000"/>
                <w:sz w:val="18"/>
                <w:szCs w:val="18"/>
              </w:rPr>
            </w:pPr>
            <w:r w:rsidRPr="00E1084E">
              <w:rPr>
                <w:rFonts w:eastAsia="Times New Roman" w:cs="Calibri"/>
                <w:color w:val="000000"/>
                <w:sz w:val="18"/>
                <w:szCs w:val="18"/>
              </w:rPr>
              <w:t> </w:t>
            </w:r>
          </w:p>
        </w:tc>
        <w:tc>
          <w:tcPr>
            <w:tcW w:w="1417" w:type="dxa"/>
            <w:tcBorders>
              <w:top w:val="nil"/>
              <w:left w:val="nil"/>
              <w:bottom w:val="single" w:sz="4" w:space="0" w:color="auto"/>
              <w:right w:val="single" w:sz="4" w:space="0" w:color="auto"/>
            </w:tcBorders>
            <w:shd w:val="clear" w:color="auto" w:fill="auto"/>
            <w:noWrap/>
            <w:vAlign w:val="bottom"/>
            <w:hideMark/>
          </w:tcPr>
          <w:p w14:paraId="13F5E7F2" w14:textId="77777777" w:rsidR="00E1084E" w:rsidRPr="00E1084E" w:rsidRDefault="00E1084E" w:rsidP="00E1084E">
            <w:pPr>
              <w:spacing w:before="0" w:after="0" w:line="240" w:lineRule="atLeast"/>
              <w:ind w:firstLine="0"/>
              <w:jc w:val="left"/>
              <w:rPr>
                <w:rFonts w:eastAsia="Times New Roman" w:cs="Calibri"/>
                <w:color w:val="000000"/>
                <w:sz w:val="18"/>
                <w:szCs w:val="18"/>
              </w:rPr>
            </w:pPr>
            <w:r w:rsidRPr="00E1084E">
              <w:rPr>
                <w:rFonts w:eastAsia="Times New Roman" w:cs="Calibri"/>
                <w:color w:val="000000"/>
                <w:sz w:val="18"/>
                <w:szCs w:val="18"/>
              </w:rPr>
              <w:t> </w:t>
            </w:r>
          </w:p>
        </w:tc>
        <w:tc>
          <w:tcPr>
            <w:tcW w:w="1418" w:type="dxa"/>
            <w:tcBorders>
              <w:top w:val="nil"/>
              <w:left w:val="nil"/>
              <w:bottom w:val="single" w:sz="4" w:space="0" w:color="auto"/>
              <w:right w:val="single" w:sz="4" w:space="0" w:color="auto"/>
            </w:tcBorders>
            <w:shd w:val="clear" w:color="auto" w:fill="auto"/>
            <w:noWrap/>
            <w:vAlign w:val="bottom"/>
            <w:hideMark/>
          </w:tcPr>
          <w:p w14:paraId="5BCFF545" w14:textId="77777777" w:rsidR="00E1084E" w:rsidRPr="00E1084E" w:rsidRDefault="00E1084E" w:rsidP="00E1084E">
            <w:pPr>
              <w:spacing w:before="0" w:after="0" w:line="240" w:lineRule="atLeast"/>
              <w:ind w:firstLine="0"/>
              <w:jc w:val="left"/>
              <w:rPr>
                <w:rFonts w:eastAsia="Times New Roman" w:cs="Calibri"/>
                <w:color w:val="000000"/>
                <w:sz w:val="18"/>
                <w:szCs w:val="18"/>
              </w:rPr>
            </w:pPr>
            <w:r w:rsidRPr="00E1084E">
              <w:rPr>
                <w:rFonts w:eastAsia="Times New Roman" w:cs="Calibri"/>
                <w:color w:val="000000"/>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14:paraId="54014769" w14:textId="77777777" w:rsidR="00E1084E" w:rsidRPr="00E1084E" w:rsidRDefault="00E1084E" w:rsidP="00E1084E">
            <w:pPr>
              <w:spacing w:before="0" w:after="0" w:line="240" w:lineRule="atLeast"/>
              <w:ind w:firstLine="0"/>
              <w:jc w:val="left"/>
              <w:rPr>
                <w:rFonts w:eastAsia="Times New Roman" w:cs="Calibri"/>
                <w:color w:val="000000"/>
                <w:sz w:val="18"/>
                <w:szCs w:val="18"/>
              </w:rPr>
            </w:pPr>
            <w:r w:rsidRPr="00E1084E">
              <w:rPr>
                <w:rFonts w:eastAsia="Times New Roman" w:cs="Calibri"/>
                <w:color w:val="000000"/>
                <w:sz w:val="18"/>
                <w:szCs w:val="18"/>
              </w:rPr>
              <w:t> </w:t>
            </w:r>
          </w:p>
        </w:tc>
        <w:tc>
          <w:tcPr>
            <w:tcW w:w="1182" w:type="dxa"/>
            <w:tcBorders>
              <w:top w:val="nil"/>
              <w:left w:val="nil"/>
              <w:bottom w:val="single" w:sz="4" w:space="0" w:color="auto"/>
              <w:right w:val="single" w:sz="4" w:space="0" w:color="auto"/>
            </w:tcBorders>
            <w:shd w:val="clear" w:color="auto" w:fill="auto"/>
            <w:noWrap/>
            <w:vAlign w:val="bottom"/>
            <w:hideMark/>
          </w:tcPr>
          <w:p w14:paraId="501D5DD6" w14:textId="77777777" w:rsidR="00E1084E" w:rsidRPr="00E1084E" w:rsidRDefault="00E1084E" w:rsidP="00E1084E">
            <w:pPr>
              <w:spacing w:before="0" w:after="0" w:line="240" w:lineRule="atLeast"/>
              <w:ind w:firstLine="0"/>
              <w:jc w:val="left"/>
              <w:rPr>
                <w:rFonts w:eastAsia="Times New Roman" w:cs="Calibri"/>
                <w:color w:val="000000"/>
                <w:sz w:val="18"/>
                <w:szCs w:val="18"/>
              </w:rPr>
            </w:pPr>
            <w:r w:rsidRPr="00E1084E">
              <w:rPr>
                <w:rFonts w:eastAsia="Times New Roman" w:cs="Calibri"/>
                <w:color w:val="000000"/>
                <w:sz w:val="18"/>
                <w:szCs w:val="18"/>
              </w:rPr>
              <w:t> </w:t>
            </w:r>
          </w:p>
        </w:tc>
      </w:tr>
      <w:tr w:rsidR="00E1084E" w:rsidRPr="00E1084E" w14:paraId="6A118E1D" w14:textId="77777777" w:rsidTr="00E1084E">
        <w:trPr>
          <w:divId w:val="703793000"/>
          <w:trHeight w:val="20"/>
        </w:trPr>
        <w:tc>
          <w:tcPr>
            <w:tcW w:w="1273" w:type="dxa"/>
            <w:vMerge/>
            <w:tcBorders>
              <w:top w:val="nil"/>
              <w:left w:val="single" w:sz="4" w:space="0" w:color="auto"/>
              <w:bottom w:val="single" w:sz="4" w:space="0" w:color="auto"/>
              <w:right w:val="single" w:sz="4" w:space="0" w:color="auto"/>
            </w:tcBorders>
            <w:vAlign w:val="center"/>
            <w:hideMark/>
          </w:tcPr>
          <w:p w14:paraId="1DF65F54" w14:textId="77777777" w:rsidR="00E1084E" w:rsidRPr="00E1084E" w:rsidRDefault="00E1084E" w:rsidP="00E1084E">
            <w:pPr>
              <w:spacing w:before="0" w:after="0" w:line="240" w:lineRule="atLeast"/>
              <w:ind w:firstLine="0"/>
              <w:jc w:val="left"/>
              <w:rPr>
                <w:rFonts w:eastAsia="Times New Roman" w:cs="Calibri"/>
                <w:b/>
                <w:bCs/>
                <w:color w:val="000000"/>
                <w:sz w:val="18"/>
                <w:szCs w:val="18"/>
              </w:rPr>
            </w:pPr>
          </w:p>
        </w:tc>
        <w:tc>
          <w:tcPr>
            <w:tcW w:w="2016" w:type="dxa"/>
            <w:tcBorders>
              <w:top w:val="nil"/>
              <w:left w:val="nil"/>
              <w:bottom w:val="single" w:sz="4" w:space="0" w:color="auto"/>
              <w:right w:val="single" w:sz="4" w:space="0" w:color="auto"/>
            </w:tcBorders>
            <w:shd w:val="clear" w:color="auto" w:fill="auto"/>
            <w:vAlign w:val="center"/>
            <w:hideMark/>
          </w:tcPr>
          <w:p w14:paraId="0FB3D802" w14:textId="77777777" w:rsidR="00E1084E" w:rsidRPr="00E1084E" w:rsidRDefault="00E1084E" w:rsidP="00E1084E">
            <w:pPr>
              <w:spacing w:before="0" w:after="0" w:line="240" w:lineRule="atLeast"/>
              <w:ind w:firstLine="0"/>
              <w:jc w:val="left"/>
              <w:rPr>
                <w:rFonts w:eastAsia="Times New Roman" w:cs="Calibri"/>
                <w:color w:val="000000"/>
                <w:sz w:val="18"/>
                <w:szCs w:val="18"/>
              </w:rPr>
            </w:pPr>
            <w:r w:rsidRPr="00E1084E">
              <w:rPr>
                <w:rFonts w:eastAsia="Times New Roman" w:cs="Calibri"/>
                <w:color w:val="000000"/>
                <w:sz w:val="18"/>
                <w:szCs w:val="18"/>
                <w:lang w:val="es-ES"/>
              </w:rPr>
              <w:t xml:space="preserve">Índice de Desarrollo Social </w:t>
            </w:r>
          </w:p>
        </w:tc>
        <w:tc>
          <w:tcPr>
            <w:tcW w:w="2943" w:type="dxa"/>
            <w:tcBorders>
              <w:top w:val="nil"/>
              <w:left w:val="nil"/>
              <w:bottom w:val="single" w:sz="4" w:space="0" w:color="auto"/>
              <w:right w:val="single" w:sz="4" w:space="0" w:color="auto"/>
            </w:tcBorders>
            <w:shd w:val="clear" w:color="auto" w:fill="auto"/>
            <w:vAlign w:val="center"/>
            <w:hideMark/>
          </w:tcPr>
          <w:p w14:paraId="01728AF0" w14:textId="77777777" w:rsidR="00E1084E" w:rsidRPr="00E1084E" w:rsidRDefault="00E1084E" w:rsidP="00E1084E">
            <w:pPr>
              <w:spacing w:before="0" w:after="0" w:line="240" w:lineRule="atLeast"/>
              <w:ind w:firstLine="0"/>
              <w:jc w:val="left"/>
              <w:rPr>
                <w:rFonts w:eastAsia="Times New Roman" w:cs="Calibri"/>
                <w:color w:val="000000"/>
                <w:sz w:val="18"/>
                <w:szCs w:val="18"/>
              </w:rPr>
            </w:pPr>
            <w:r w:rsidRPr="00E1084E">
              <w:rPr>
                <w:rFonts w:eastAsia="Times New Roman" w:cs="Calibri"/>
                <w:color w:val="000000"/>
                <w:sz w:val="18"/>
                <w:szCs w:val="18"/>
                <w:lang w:val="es-ES"/>
              </w:rPr>
              <w:t>Posición 61 en el 2020. Valor de 56</w:t>
            </w:r>
          </w:p>
        </w:tc>
        <w:tc>
          <w:tcPr>
            <w:tcW w:w="1418" w:type="dxa"/>
            <w:tcBorders>
              <w:top w:val="nil"/>
              <w:left w:val="nil"/>
              <w:bottom w:val="single" w:sz="4" w:space="0" w:color="auto"/>
              <w:right w:val="single" w:sz="4" w:space="0" w:color="auto"/>
            </w:tcBorders>
            <w:shd w:val="clear" w:color="auto" w:fill="auto"/>
            <w:noWrap/>
            <w:vAlign w:val="bottom"/>
            <w:hideMark/>
          </w:tcPr>
          <w:p w14:paraId="2248D43C" w14:textId="77777777" w:rsidR="00E1084E" w:rsidRPr="00E1084E" w:rsidRDefault="00E1084E" w:rsidP="00E1084E">
            <w:pPr>
              <w:spacing w:before="0" w:after="0" w:line="240" w:lineRule="atLeast"/>
              <w:ind w:firstLine="0"/>
              <w:jc w:val="left"/>
              <w:rPr>
                <w:rFonts w:eastAsia="Times New Roman" w:cs="Calibri"/>
                <w:color w:val="000000"/>
                <w:sz w:val="18"/>
                <w:szCs w:val="18"/>
              </w:rPr>
            </w:pPr>
            <w:r w:rsidRPr="00E1084E">
              <w:rPr>
                <w:rFonts w:eastAsia="Times New Roman" w:cs="Calibri"/>
                <w:color w:val="000000"/>
                <w:sz w:val="18"/>
                <w:szCs w:val="18"/>
              </w:rPr>
              <w:t> </w:t>
            </w:r>
          </w:p>
        </w:tc>
        <w:tc>
          <w:tcPr>
            <w:tcW w:w="1417" w:type="dxa"/>
            <w:tcBorders>
              <w:top w:val="nil"/>
              <w:left w:val="nil"/>
              <w:bottom w:val="single" w:sz="4" w:space="0" w:color="auto"/>
              <w:right w:val="single" w:sz="4" w:space="0" w:color="auto"/>
            </w:tcBorders>
            <w:shd w:val="clear" w:color="auto" w:fill="auto"/>
            <w:noWrap/>
            <w:vAlign w:val="bottom"/>
            <w:hideMark/>
          </w:tcPr>
          <w:p w14:paraId="5F02BA5E" w14:textId="77777777" w:rsidR="00E1084E" w:rsidRPr="00E1084E" w:rsidRDefault="00E1084E" w:rsidP="00E1084E">
            <w:pPr>
              <w:spacing w:before="0" w:after="0" w:line="240" w:lineRule="atLeast"/>
              <w:ind w:firstLine="0"/>
              <w:jc w:val="left"/>
              <w:rPr>
                <w:rFonts w:eastAsia="Times New Roman" w:cs="Calibri"/>
                <w:color w:val="000000"/>
                <w:sz w:val="18"/>
                <w:szCs w:val="18"/>
              </w:rPr>
            </w:pPr>
            <w:r w:rsidRPr="00E1084E">
              <w:rPr>
                <w:rFonts w:eastAsia="Times New Roman" w:cs="Calibri"/>
                <w:color w:val="000000"/>
                <w:sz w:val="18"/>
                <w:szCs w:val="18"/>
              </w:rPr>
              <w:t> </w:t>
            </w:r>
          </w:p>
        </w:tc>
        <w:tc>
          <w:tcPr>
            <w:tcW w:w="1418" w:type="dxa"/>
            <w:tcBorders>
              <w:top w:val="nil"/>
              <w:left w:val="nil"/>
              <w:bottom w:val="single" w:sz="4" w:space="0" w:color="auto"/>
              <w:right w:val="single" w:sz="4" w:space="0" w:color="auto"/>
            </w:tcBorders>
            <w:shd w:val="clear" w:color="auto" w:fill="auto"/>
            <w:noWrap/>
            <w:vAlign w:val="bottom"/>
            <w:hideMark/>
          </w:tcPr>
          <w:p w14:paraId="06B492D0" w14:textId="77777777" w:rsidR="00E1084E" w:rsidRPr="00E1084E" w:rsidRDefault="00E1084E" w:rsidP="00E1084E">
            <w:pPr>
              <w:spacing w:before="0" w:after="0" w:line="240" w:lineRule="atLeast"/>
              <w:ind w:firstLine="0"/>
              <w:jc w:val="left"/>
              <w:rPr>
                <w:rFonts w:eastAsia="Times New Roman" w:cs="Calibri"/>
                <w:color w:val="000000"/>
                <w:sz w:val="18"/>
                <w:szCs w:val="18"/>
              </w:rPr>
            </w:pPr>
            <w:r w:rsidRPr="00E1084E">
              <w:rPr>
                <w:rFonts w:eastAsia="Times New Roman" w:cs="Calibri"/>
                <w:color w:val="000000"/>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14:paraId="5870EB82" w14:textId="77777777" w:rsidR="00E1084E" w:rsidRPr="00E1084E" w:rsidRDefault="00E1084E" w:rsidP="00E1084E">
            <w:pPr>
              <w:spacing w:before="0" w:after="0" w:line="240" w:lineRule="atLeast"/>
              <w:ind w:firstLine="0"/>
              <w:jc w:val="left"/>
              <w:rPr>
                <w:rFonts w:eastAsia="Times New Roman" w:cs="Calibri"/>
                <w:color w:val="000000"/>
                <w:sz w:val="18"/>
                <w:szCs w:val="18"/>
              </w:rPr>
            </w:pPr>
            <w:r w:rsidRPr="00E1084E">
              <w:rPr>
                <w:rFonts w:eastAsia="Times New Roman" w:cs="Calibri"/>
                <w:color w:val="000000"/>
                <w:sz w:val="18"/>
                <w:szCs w:val="18"/>
              </w:rPr>
              <w:t> </w:t>
            </w:r>
          </w:p>
        </w:tc>
        <w:tc>
          <w:tcPr>
            <w:tcW w:w="1182" w:type="dxa"/>
            <w:tcBorders>
              <w:top w:val="nil"/>
              <w:left w:val="nil"/>
              <w:bottom w:val="single" w:sz="4" w:space="0" w:color="auto"/>
              <w:right w:val="single" w:sz="4" w:space="0" w:color="auto"/>
            </w:tcBorders>
            <w:shd w:val="clear" w:color="auto" w:fill="auto"/>
            <w:noWrap/>
            <w:vAlign w:val="bottom"/>
            <w:hideMark/>
          </w:tcPr>
          <w:p w14:paraId="7F07D209" w14:textId="77777777" w:rsidR="00E1084E" w:rsidRPr="00E1084E" w:rsidRDefault="00E1084E" w:rsidP="00E1084E">
            <w:pPr>
              <w:spacing w:before="0" w:after="0" w:line="240" w:lineRule="atLeast"/>
              <w:ind w:firstLine="0"/>
              <w:jc w:val="left"/>
              <w:rPr>
                <w:rFonts w:eastAsia="Times New Roman" w:cs="Calibri"/>
                <w:color w:val="000000"/>
                <w:sz w:val="18"/>
                <w:szCs w:val="18"/>
              </w:rPr>
            </w:pPr>
            <w:r w:rsidRPr="00E1084E">
              <w:rPr>
                <w:rFonts w:eastAsia="Times New Roman" w:cs="Calibri"/>
                <w:color w:val="000000"/>
                <w:sz w:val="18"/>
                <w:szCs w:val="18"/>
              </w:rPr>
              <w:t> </w:t>
            </w:r>
          </w:p>
        </w:tc>
      </w:tr>
      <w:tr w:rsidR="00E1084E" w:rsidRPr="00E1084E" w14:paraId="4C117711" w14:textId="77777777" w:rsidTr="00E1084E">
        <w:trPr>
          <w:divId w:val="703793000"/>
          <w:trHeight w:val="20"/>
        </w:trPr>
        <w:tc>
          <w:tcPr>
            <w:tcW w:w="1273" w:type="dxa"/>
            <w:vMerge/>
            <w:tcBorders>
              <w:top w:val="nil"/>
              <w:left w:val="single" w:sz="4" w:space="0" w:color="auto"/>
              <w:bottom w:val="single" w:sz="4" w:space="0" w:color="auto"/>
              <w:right w:val="single" w:sz="4" w:space="0" w:color="auto"/>
            </w:tcBorders>
            <w:vAlign w:val="center"/>
            <w:hideMark/>
          </w:tcPr>
          <w:p w14:paraId="3E85EFA3" w14:textId="77777777" w:rsidR="00E1084E" w:rsidRPr="00E1084E" w:rsidRDefault="00E1084E" w:rsidP="00E1084E">
            <w:pPr>
              <w:spacing w:before="0" w:after="0" w:line="240" w:lineRule="atLeast"/>
              <w:ind w:firstLine="0"/>
              <w:jc w:val="left"/>
              <w:rPr>
                <w:rFonts w:eastAsia="Times New Roman" w:cs="Calibri"/>
                <w:b/>
                <w:bCs/>
                <w:color w:val="000000"/>
                <w:sz w:val="18"/>
                <w:szCs w:val="18"/>
              </w:rPr>
            </w:pPr>
          </w:p>
        </w:tc>
        <w:tc>
          <w:tcPr>
            <w:tcW w:w="2016" w:type="dxa"/>
            <w:tcBorders>
              <w:top w:val="nil"/>
              <w:left w:val="nil"/>
              <w:bottom w:val="single" w:sz="4" w:space="0" w:color="auto"/>
              <w:right w:val="single" w:sz="4" w:space="0" w:color="auto"/>
            </w:tcBorders>
            <w:shd w:val="clear" w:color="auto" w:fill="auto"/>
            <w:vAlign w:val="center"/>
            <w:hideMark/>
          </w:tcPr>
          <w:p w14:paraId="334718C8" w14:textId="77777777" w:rsidR="00E1084E" w:rsidRPr="00E1084E" w:rsidRDefault="00E1084E" w:rsidP="00E1084E">
            <w:pPr>
              <w:spacing w:before="0" w:after="0" w:line="240" w:lineRule="atLeast"/>
              <w:ind w:firstLine="0"/>
              <w:jc w:val="left"/>
              <w:rPr>
                <w:rFonts w:eastAsia="Times New Roman" w:cs="Calibri"/>
                <w:color w:val="000000"/>
                <w:sz w:val="18"/>
                <w:szCs w:val="18"/>
              </w:rPr>
            </w:pPr>
            <w:r w:rsidRPr="00E1084E">
              <w:rPr>
                <w:rFonts w:eastAsia="Times New Roman" w:cs="Calibri"/>
                <w:color w:val="000000"/>
                <w:sz w:val="18"/>
                <w:szCs w:val="18"/>
                <w:lang w:val="es-ES"/>
              </w:rPr>
              <w:t xml:space="preserve">Índice de gestión municipal (Gestión de servicios económicos -Gestión vial -) </w:t>
            </w:r>
          </w:p>
        </w:tc>
        <w:tc>
          <w:tcPr>
            <w:tcW w:w="2943" w:type="dxa"/>
            <w:tcBorders>
              <w:top w:val="nil"/>
              <w:left w:val="nil"/>
              <w:bottom w:val="single" w:sz="4" w:space="0" w:color="auto"/>
              <w:right w:val="single" w:sz="4" w:space="0" w:color="auto"/>
            </w:tcBorders>
            <w:shd w:val="clear" w:color="auto" w:fill="auto"/>
            <w:vAlign w:val="center"/>
            <w:hideMark/>
          </w:tcPr>
          <w:p w14:paraId="498E7EF5" w14:textId="77777777" w:rsidR="00E1084E" w:rsidRPr="00E1084E" w:rsidRDefault="00E1084E" w:rsidP="00E1084E">
            <w:pPr>
              <w:spacing w:before="0" w:after="0" w:line="240" w:lineRule="atLeast"/>
              <w:ind w:firstLine="0"/>
              <w:jc w:val="left"/>
              <w:rPr>
                <w:rFonts w:eastAsia="Times New Roman" w:cs="Calibri"/>
                <w:color w:val="000000"/>
                <w:sz w:val="18"/>
                <w:szCs w:val="18"/>
              </w:rPr>
            </w:pPr>
            <w:r w:rsidRPr="00E1084E">
              <w:rPr>
                <w:rFonts w:eastAsia="Times New Roman" w:cs="Calibri"/>
                <w:color w:val="000000"/>
                <w:sz w:val="18"/>
                <w:szCs w:val="18"/>
                <w:lang w:val="es-ES"/>
              </w:rPr>
              <w:t xml:space="preserve">El índice de la Municipalidad se encuentra en el puesto 74,93 y la variable planificación se encuentra con una valoración de 62.10(2017) </w:t>
            </w:r>
          </w:p>
        </w:tc>
        <w:tc>
          <w:tcPr>
            <w:tcW w:w="1418" w:type="dxa"/>
            <w:tcBorders>
              <w:top w:val="nil"/>
              <w:left w:val="nil"/>
              <w:bottom w:val="single" w:sz="4" w:space="0" w:color="auto"/>
              <w:right w:val="single" w:sz="4" w:space="0" w:color="auto"/>
            </w:tcBorders>
            <w:shd w:val="clear" w:color="auto" w:fill="auto"/>
            <w:noWrap/>
            <w:vAlign w:val="bottom"/>
            <w:hideMark/>
          </w:tcPr>
          <w:p w14:paraId="7AA94FB9" w14:textId="77777777" w:rsidR="00E1084E" w:rsidRPr="00E1084E" w:rsidRDefault="00E1084E" w:rsidP="00E1084E">
            <w:pPr>
              <w:spacing w:before="0" w:after="0" w:line="240" w:lineRule="atLeast"/>
              <w:ind w:firstLine="0"/>
              <w:jc w:val="left"/>
              <w:rPr>
                <w:rFonts w:eastAsia="Times New Roman" w:cs="Calibri"/>
                <w:color w:val="000000"/>
                <w:sz w:val="18"/>
                <w:szCs w:val="18"/>
              </w:rPr>
            </w:pPr>
            <w:r w:rsidRPr="00E1084E">
              <w:rPr>
                <w:rFonts w:eastAsia="Times New Roman" w:cs="Calibri"/>
                <w:color w:val="000000"/>
                <w:sz w:val="18"/>
                <w:szCs w:val="18"/>
              </w:rPr>
              <w:t> </w:t>
            </w:r>
          </w:p>
        </w:tc>
        <w:tc>
          <w:tcPr>
            <w:tcW w:w="1417" w:type="dxa"/>
            <w:tcBorders>
              <w:top w:val="nil"/>
              <w:left w:val="nil"/>
              <w:bottom w:val="single" w:sz="4" w:space="0" w:color="auto"/>
              <w:right w:val="single" w:sz="4" w:space="0" w:color="auto"/>
            </w:tcBorders>
            <w:shd w:val="clear" w:color="auto" w:fill="auto"/>
            <w:noWrap/>
            <w:vAlign w:val="bottom"/>
            <w:hideMark/>
          </w:tcPr>
          <w:p w14:paraId="4C645A6D" w14:textId="77777777" w:rsidR="00E1084E" w:rsidRPr="00E1084E" w:rsidRDefault="00E1084E" w:rsidP="00E1084E">
            <w:pPr>
              <w:spacing w:before="0" w:after="0" w:line="240" w:lineRule="atLeast"/>
              <w:ind w:firstLine="0"/>
              <w:jc w:val="left"/>
              <w:rPr>
                <w:rFonts w:eastAsia="Times New Roman" w:cs="Calibri"/>
                <w:color w:val="000000"/>
                <w:sz w:val="18"/>
                <w:szCs w:val="18"/>
              </w:rPr>
            </w:pPr>
            <w:r w:rsidRPr="00E1084E">
              <w:rPr>
                <w:rFonts w:eastAsia="Times New Roman" w:cs="Calibri"/>
                <w:color w:val="000000"/>
                <w:sz w:val="18"/>
                <w:szCs w:val="18"/>
              </w:rPr>
              <w:t> </w:t>
            </w:r>
          </w:p>
        </w:tc>
        <w:tc>
          <w:tcPr>
            <w:tcW w:w="1418" w:type="dxa"/>
            <w:tcBorders>
              <w:top w:val="nil"/>
              <w:left w:val="nil"/>
              <w:bottom w:val="single" w:sz="4" w:space="0" w:color="auto"/>
              <w:right w:val="single" w:sz="4" w:space="0" w:color="auto"/>
            </w:tcBorders>
            <w:shd w:val="clear" w:color="auto" w:fill="auto"/>
            <w:noWrap/>
            <w:vAlign w:val="bottom"/>
            <w:hideMark/>
          </w:tcPr>
          <w:p w14:paraId="40EDE8EE" w14:textId="77777777" w:rsidR="00E1084E" w:rsidRPr="00E1084E" w:rsidRDefault="00E1084E" w:rsidP="00E1084E">
            <w:pPr>
              <w:spacing w:before="0" w:after="0" w:line="240" w:lineRule="atLeast"/>
              <w:ind w:firstLine="0"/>
              <w:jc w:val="left"/>
              <w:rPr>
                <w:rFonts w:eastAsia="Times New Roman" w:cs="Calibri"/>
                <w:color w:val="000000"/>
                <w:sz w:val="18"/>
                <w:szCs w:val="18"/>
              </w:rPr>
            </w:pPr>
            <w:r w:rsidRPr="00E1084E">
              <w:rPr>
                <w:rFonts w:eastAsia="Times New Roman" w:cs="Calibri"/>
                <w:color w:val="000000"/>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14:paraId="020DCA6E" w14:textId="77777777" w:rsidR="00E1084E" w:rsidRPr="00E1084E" w:rsidRDefault="00E1084E" w:rsidP="00E1084E">
            <w:pPr>
              <w:spacing w:before="0" w:after="0" w:line="240" w:lineRule="atLeast"/>
              <w:ind w:firstLine="0"/>
              <w:jc w:val="left"/>
              <w:rPr>
                <w:rFonts w:eastAsia="Times New Roman" w:cs="Calibri"/>
                <w:color w:val="000000"/>
                <w:sz w:val="18"/>
                <w:szCs w:val="18"/>
              </w:rPr>
            </w:pPr>
            <w:r w:rsidRPr="00E1084E">
              <w:rPr>
                <w:rFonts w:eastAsia="Times New Roman" w:cs="Calibri"/>
                <w:color w:val="000000"/>
                <w:sz w:val="18"/>
                <w:szCs w:val="18"/>
              </w:rPr>
              <w:t> </w:t>
            </w:r>
          </w:p>
        </w:tc>
        <w:tc>
          <w:tcPr>
            <w:tcW w:w="1182" w:type="dxa"/>
            <w:tcBorders>
              <w:top w:val="nil"/>
              <w:left w:val="nil"/>
              <w:bottom w:val="single" w:sz="4" w:space="0" w:color="auto"/>
              <w:right w:val="single" w:sz="4" w:space="0" w:color="auto"/>
            </w:tcBorders>
            <w:shd w:val="clear" w:color="auto" w:fill="auto"/>
            <w:noWrap/>
            <w:vAlign w:val="bottom"/>
            <w:hideMark/>
          </w:tcPr>
          <w:p w14:paraId="661B9AE0" w14:textId="77777777" w:rsidR="00E1084E" w:rsidRPr="00E1084E" w:rsidRDefault="00E1084E" w:rsidP="00E1084E">
            <w:pPr>
              <w:spacing w:before="0" w:after="0" w:line="240" w:lineRule="atLeast"/>
              <w:ind w:firstLine="0"/>
              <w:jc w:val="left"/>
              <w:rPr>
                <w:rFonts w:eastAsia="Times New Roman" w:cs="Calibri"/>
                <w:color w:val="000000"/>
                <w:sz w:val="18"/>
                <w:szCs w:val="18"/>
              </w:rPr>
            </w:pPr>
            <w:r w:rsidRPr="00E1084E">
              <w:rPr>
                <w:rFonts w:eastAsia="Times New Roman" w:cs="Calibri"/>
                <w:color w:val="000000"/>
                <w:sz w:val="18"/>
                <w:szCs w:val="18"/>
              </w:rPr>
              <w:t> </w:t>
            </w:r>
          </w:p>
        </w:tc>
      </w:tr>
      <w:tr w:rsidR="00E1084E" w:rsidRPr="00E1084E" w14:paraId="5CCD7BD9" w14:textId="77777777" w:rsidTr="00E1084E">
        <w:trPr>
          <w:divId w:val="703793000"/>
          <w:trHeight w:val="20"/>
        </w:trPr>
        <w:tc>
          <w:tcPr>
            <w:tcW w:w="1273" w:type="dxa"/>
            <w:vMerge/>
            <w:tcBorders>
              <w:top w:val="nil"/>
              <w:left w:val="single" w:sz="4" w:space="0" w:color="auto"/>
              <w:bottom w:val="single" w:sz="4" w:space="0" w:color="auto"/>
              <w:right w:val="single" w:sz="4" w:space="0" w:color="auto"/>
            </w:tcBorders>
            <w:vAlign w:val="center"/>
            <w:hideMark/>
          </w:tcPr>
          <w:p w14:paraId="5511A309" w14:textId="77777777" w:rsidR="00E1084E" w:rsidRPr="00E1084E" w:rsidRDefault="00E1084E" w:rsidP="00E1084E">
            <w:pPr>
              <w:spacing w:before="0" w:after="0" w:line="240" w:lineRule="atLeast"/>
              <w:ind w:firstLine="0"/>
              <w:jc w:val="left"/>
              <w:rPr>
                <w:rFonts w:eastAsia="Times New Roman" w:cs="Calibri"/>
                <w:b/>
                <w:bCs/>
                <w:color w:val="000000"/>
                <w:sz w:val="18"/>
                <w:szCs w:val="18"/>
              </w:rPr>
            </w:pPr>
          </w:p>
        </w:tc>
        <w:tc>
          <w:tcPr>
            <w:tcW w:w="2016" w:type="dxa"/>
            <w:tcBorders>
              <w:top w:val="nil"/>
              <w:left w:val="nil"/>
              <w:bottom w:val="single" w:sz="4" w:space="0" w:color="auto"/>
              <w:right w:val="single" w:sz="4" w:space="0" w:color="auto"/>
            </w:tcBorders>
            <w:shd w:val="clear" w:color="auto" w:fill="auto"/>
            <w:vAlign w:val="center"/>
            <w:hideMark/>
          </w:tcPr>
          <w:p w14:paraId="20A884A3" w14:textId="77777777" w:rsidR="00E1084E" w:rsidRPr="00E1084E" w:rsidRDefault="00E1084E" w:rsidP="00E1084E">
            <w:pPr>
              <w:spacing w:before="0" w:after="0" w:line="240" w:lineRule="atLeast"/>
              <w:ind w:firstLine="0"/>
              <w:jc w:val="left"/>
              <w:rPr>
                <w:rFonts w:eastAsia="Times New Roman" w:cs="Calibri"/>
                <w:color w:val="000000"/>
                <w:sz w:val="18"/>
                <w:szCs w:val="18"/>
              </w:rPr>
            </w:pPr>
            <w:r w:rsidRPr="00E1084E">
              <w:rPr>
                <w:rFonts w:eastAsia="Times New Roman" w:cs="Calibri"/>
                <w:color w:val="000000"/>
                <w:sz w:val="18"/>
                <w:szCs w:val="18"/>
                <w:lang w:val="es-ES"/>
              </w:rPr>
              <w:t xml:space="preserve">Índice de Progreso Social </w:t>
            </w:r>
          </w:p>
        </w:tc>
        <w:tc>
          <w:tcPr>
            <w:tcW w:w="2943" w:type="dxa"/>
            <w:tcBorders>
              <w:top w:val="nil"/>
              <w:left w:val="nil"/>
              <w:bottom w:val="single" w:sz="4" w:space="0" w:color="auto"/>
              <w:right w:val="single" w:sz="4" w:space="0" w:color="auto"/>
            </w:tcBorders>
            <w:shd w:val="clear" w:color="auto" w:fill="auto"/>
            <w:vAlign w:val="center"/>
            <w:hideMark/>
          </w:tcPr>
          <w:p w14:paraId="7BF5180F" w14:textId="77777777" w:rsidR="00E1084E" w:rsidRPr="00E1084E" w:rsidRDefault="00E1084E" w:rsidP="00E1084E">
            <w:pPr>
              <w:spacing w:before="0" w:after="0" w:line="240" w:lineRule="atLeast"/>
              <w:ind w:firstLine="0"/>
              <w:jc w:val="left"/>
              <w:rPr>
                <w:rFonts w:eastAsia="Times New Roman" w:cs="Calibri"/>
                <w:color w:val="000000"/>
                <w:sz w:val="18"/>
                <w:szCs w:val="18"/>
              </w:rPr>
            </w:pPr>
            <w:r w:rsidRPr="00E1084E">
              <w:rPr>
                <w:rFonts w:eastAsia="Times New Roman" w:cs="Calibri"/>
                <w:color w:val="000000"/>
                <w:sz w:val="18"/>
                <w:szCs w:val="18"/>
                <w:lang w:val="es-ES"/>
              </w:rPr>
              <w:t>Índice 59 Valor 69,35</w:t>
            </w:r>
          </w:p>
        </w:tc>
        <w:tc>
          <w:tcPr>
            <w:tcW w:w="1418" w:type="dxa"/>
            <w:tcBorders>
              <w:top w:val="nil"/>
              <w:left w:val="nil"/>
              <w:bottom w:val="single" w:sz="4" w:space="0" w:color="auto"/>
              <w:right w:val="single" w:sz="4" w:space="0" w:color="auto"/>
            </w:tcBorders>
            <w:shd w:val="clear" w:color="auto" w:fill="auto"/>
            <w:noWrap/>
            <w:vAlign w:val="bottom"/>
            <w:hideMark/>
          </w:tcPr>
          <w:p w14:paraId="04A8F628" w14:textId="77777777" w:rsidR="00E1084E" w:rsidRPr="00E1084E" w:rsidRDefault="00E1084E" w:rsidP="00E1084E">
            <w:pPr>
              <w:spacing w:before="0" w:after="0" w:line="240" w:lineRule="atLeast"/>
              <w:ind w:firstLine="0"/>
              <w:jc w:val="left"/>
              <w:rPr>
                <w:rFonts w:eastAsia="Times New Roman" w:cs="Calibri"/>
                <w:color w:val="000000"/>
                <w:sz w:val="18"/>
                <w:szCs w:val="18"/>
              </w:rPr>
            </w:pPr>
            <w:r w:rsidRPr="00E1084E">
              <w:rPr>
                <w:rFonts w:eastAsia="Times New Roman" w:cs="Calibri"/>
                <w:color w:val="000000"/>
                <w:sz w:val="18"/>
                <w:szCs w:val="18"/>
              </w:rPr>
              <w:t> </w:t>
            </w:r>
          </w:p>
        </w:tc>
        <w:tc>
          <w:tcPr>
            <w:tcW w:w="1417" w:type="dxa"/>
            <w:tcBorders>
              <w:top w:val="nil"/>
              <w:left w:val="nil"/>
              <w:bottom w:val="single" w:sz="4" w:space="0" w:color="auto"/>
              <w:right w:val="single" w:sz="4" w:space="0" w:color="auto"/>
            </w:tcBorders>
            <w:shd w:val="clear" w:color="auto" w:fill="auto"/>
            <w:noWrap/>
            <w:vAlign w:val="bottom"/>
            <w:hideMark/>
          </w:tcPr>
          <w:p w14:paraId="60F81600" w14:textId="77777777" w:rsidR="00E1084E" w:rsidRPr="00E1084E" w:rsidRDefault="00E1084E" w:rsidP="00E1084E">
            <w:pPr>
              <w:spacing w:before="0" w:after="0" w:line="240" w:lineRule="atLeast"/>
              <w:ind w:firstLine="0"/>
              <w:jc w:val="left"/>
              <w:rPr>
                <w:rFonts w:eastAsia="Times New Roman" w:cs="Calibri"/>
                <w:color w:val="000000"/>
                <w:sz w:val="18"/>
                <w:szCs w:val="18"/>
              </w:rPr>
            </w:pPr>
            <w:r w:rsidRPr="00E1084E">
              <w:rPr>
                <w:rFonts w:eastAsia="Times New Roman" w:cs="Calibri"/>
                <w:color w:val="000000"/>
                <w:sz w:val="18"/>
                <w:szCs w:val="18"/>
              </w:rPr>
              <w:t> </w:t>
            </w:r>
          </w:p>
        </w:tc>
        <w:tc>
          <w:tcPr>
            <w:tcW w:w="1418" w:type="dxa"/>
            <w:tcBorders>
              <w:top w:val="nil"/>
              <w:left w:val="nil"/>
              <w:bottom w:val="single" w:sz="4" w:space="0" w:color="auto"/>
              <w:right w:val="single" w:sz="4" w:space="0" w:color="auto"/>
            </w:tcBorders>
            <w:shd w:val="clear" w:color="auto" w:fill="auto"/>
            <w:noWrap/>
            <w:vAlign w:val="bottom"/>
            <w:hideMark/>
          </w:tcPr>
          <w:p w14:paraId="2870E40E" w14:textId="77777777" w:rsidR="00E1084E" w:rsidRPr="00E1084E" w:rsidRDefault="00E1084E" w:rsidP="00E1084E">
            <w:pPr>
              <w:spacing w:before="0" w:after="0" w:line="240" w:lineRule="atLeast"/>
              <w:ind w:firstLine="0"/>
              <w:jc w:val="left"/>
              <w:rPr>
                <w:rFonts w:eastAsia="Times New Roman" w:cs="Calibri"/>
                <w:color w:val="000000"/>
                <w:sz w:val="18"/>
                <w:szCs w:val="18"/>
              </w:rPr>
            </w:pPr>
            <w:r w:rsidRPr="00E1084E">
              <w:rPr>
                <w:rFonts w:eastAsia="Times New Roman" w:cs="Calibri"/>
                <w:color w:val="000000"/>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14:paraId="0DE9AFB3" w14:textId="77777777" w:rsidR="00E1084E" w:rsidRPr="00E1084E" w:rsidRDefault="00E1084E" w:rsidP="00E1084E">
            <w:pPr>
              <w:spacing w:before="0" w:after="0" w:line="240" w:lineRule="atLeast"/>
              <w:ind w:firstLine="0"/>
              <w:jc w:val="left"/>
              <w:rPr>
                <w:rFonts w:eastAsia="Times New Roman" w:cs="Calibri"/>
                <w:color w:val="000000"/>
                <w:sz w:val="18"/>
                <w:szCs w:val="18"/>
              </w:rPr>
            </w:pPr>
            <w:r w:rsidRPr="00E1084E">
              <w:rPr>
                <w:rFonts w:eastAsia="Times New Roman" w:cs="Calibri"/>
                <w:color w:val="000000"/>
                <w:sz w:val="18"/>
                <w:szCs w:val="18"/>
              </w:rPr>
              <w:t> </w:t>
            </w:r>
          </w:p>
        </w:tc>
        <w:tc>
          <w:tcPr>
            <w:tcW w:w="1182" w:type="dxa"/>
            <w:tcBorders>
              <w:top w:val="nil"/>
              <w:left w:val="nil"/>
              <w:bottom w:val="single" w:sz="4" w:space="0" w:color="auto"/>
              <w:right w:val="single" w:sz="4" w:space="0" w:color="auto"/>
            </w:tcBorders>
            <w:shd w:val="clear" w:color="auto" w:fill="auto"/>
            <w:noWrap/>
            <w:vAlign w:val="bottom"/>
            <w:hideMark/>
          </w:tcPr>
          <w:p w14:paraId="59062BDC" w14:textId="77777777" w:rsidR="00E1084E" w:rsidRPr="00E1084E" w:rsidRDefault="00E1084E" w:rsidP="00E1084E">
            <w:pPr>
              <w:spacing w:before="0" w:after="0" w:line="240" w:lineRule="atLeast"/>
              <w:ind w:firstLine="0"/>
              <w:jc w:val="left"/>
              <w:rPr>
                <w:rFonts w:eastAsia="Times New Roman" w:cs="Calibri"/>
                <w:color w:val="000000"/>
                <w:sz w:val="18"/>
                <w:szCs w:val="18"/>
              </w:rPr>
            </w:pPr>
            <w:r w:rsidRPr="00E1084E">
              <w:rPr>
                <w:rFonts w:eastAsia="Times New Roman" w:cs="Calibri"/>
                <w:color w:val="000000"/>
                <w:sz w:val="18"/>
                <w:szCs w:val="18"/>
              </w:rPr>
              <w:t> </w:t>
            </w:r>
          </w:p>
        </w:tc>
      </w:tr>
      <w:tr w:rsidR="00E1084E" w:rsidRPr="00E1084E" w14:paraId="0A156241" w14:textId="77777777" w:rsidTr="00E1084E">
        <w:trPr>
          <w:divId w:val="703793000"/>
          <w:trHeight w:val="20"/>
        </w:trPr>
        <w:tc>
          <w:tcPr>
            <w:tcW w:w="1273" w:type="dxa"/>
            <w:vMerge/>
            <w:tcBorders>
              <w:top w:val="nil"/>
              <w:left w:val="single" w:sz="4" w:space="0" w:color="auto"/>
              <w:bottom w:val="single" w:sz="4" w:space="0" w:color="auto"/>
              <w:right w:val="single" w:sz="4" w:space="0" w:color="auto"/>
            </w:tcBorders>
            <w:vAlign w:val="center"/>
            <w:hideMark/>
          </w:tcPr>
          <w:p w14:paraId="5215275F" w14:textId="77777777" w:rsidR="00E1084E" w:rsidRPr="00E1084E" w:rsidRDefault="00E1084E" w:rsidP="00E1084E">
            <w:pPr>
              <w:spacing w:before="0" w:after="0" w:line="240" w:lineRule="atLeast"/>
              <w:ind w:firstLine="0"/>
              <w:jc w:val="left"/>
              <w:rPr>
                <w:rFonts w:eastAsia="Times New Roman" w:cs="Calibri"/>
                <w:b/>
                <w:bCs/>
                <w:color w:val="000000"/>
                <w:sz w:val="18"/>
                <w:szCs w:val="18"/>
              </w:rPr>
            </w:pPr>
          </w:p>
        </w:tc>
        <w:tc>
          <w:tcPr>
            <w:tcW w:w="2016" w:type="dxa"/>
            <w:tcBorders>
              <w:top w:val="nil"/>
              <w:left w:val="nil"/>
              <w:bottom w:val="single" w:sz="4" w:space="0" w:color="auto"/>
              <w:right w:val="single" w:sz="4" w:space="0" w:color="auto"/>
            </w:tcBorders>
            <w:shd w:val="clear" w:color="auto" w:fill="auto"/>
            <w:vAlign w:val="center"/>
            <w:hideMark/>
          </w:tcPr>
          <w:p w14:paraId="109444CD" w14:textId="77777777" w:rsidR="00E1084E" w:rsidRPr="00E1084E" w:rsidRDefault="00E1084E" w:rsidP="00E1084E">
            <w:pPr>
              <w:spacing w:before="0" w:after="0" w:line="240" w:lineRule="atLeast"/>
              <w:ind w:firstLine="0"/>
              <w:jc w:val="left"/>
              <w:rPr>
                <w:rFonts w:eastAsia="Times New Roman" w:cs="Calibri"/>
                <w:color w:val="000000"/>
                <w:sz w:val="18"/>
                <w:szCs w:val="18"/>
              </w:rPr>
            </w:pPr>
            <w:r w:rsidRPr="00E1084E">
              <w:rPr>
                <w:rFonts w:eastAsia="Times New Roman" w:cs="Calibri"/>
                <w:color w:val="000000"/>
                <w:sz w:val="18"/>
                <w:szCs w:val="18"/>
                <w:lang w:val="es-ES"/>
              </w:rPr>
              <w:t xml:space="preserve">Número de empresas instaladas en el cantón </w:t>
            </w:r>
          </w:p>
        </w:tc>
        <w:tc>
          <w:tcPr>
            <w:tcW w:w="2943" w:type="dxa"/>
            <w:tcBorders>
              <w:top w:val="nil"/>
              <w:left w:val="nil"/>
              <w:bottom w:val="single" w:sz="4" w:space="0" w:color="auto"/>
              <w:right w:val="single" w:sz="4" w:space="0" w:color="auto"/>
            </w:tcBorders>
            <w:shd w:val="clear" w:color="auto" w:fill="auto"/>
            <w:noWrap/>
            <w:vAlign w:val="center"/>
            <w:hideMark/>
          </w:tcPr>
          <w:p w14:paraId="2320256C" w14:textId="77777777" w:rsidR="00E1084E" w:rsidRPr="00E1084E" w:rsidRDefault="00E1084E" w:rsidP="00E1084E">
            <w:pPr>
              <w:spacing w:before="0" w:after="0" w:line="240" w:lineRule="atLeast"/>
              <w:ind w:firstLine="0"/>
              <w:jc w:val="left"/>
              <w:rPr>
                <w:rFonts w:eastAsia="Times New Roman" w:cs="Calibri"/>
                <w:color w:val="000000"/>
                <w:sz w:val="18"/>
                <w:szCs w:val="18"/>
              </w:rPr>
            </w:pPr>
            <w:r w:rsidRPr="00E1084E">
              <w:rPr>
                <w:rFonts w:eastAsia="Times New Roman" w:cs="Calibri"/>
                <w:color w:val="000000"/>
                <w:sz w:val="18"/>
                <w:szCs w:val="18"/>
                <w:lang w:val="es-ES"/>
              </w:rPr>
              <w:t>3720</w:t>
            </w:r>
          </w:p>
        </w:tc>
        <w:tc>
          <w:tcPr>
            <w:tcW w:w="1418" w:type="dxa"/>
            <w:tcBorders>
              <w:top w:val="nil"/>
              <w:left w:val="nil"/>
              <w:bottom w:val="single" w:sz="4" w:space="0" w:color="auto"/>
              <w:right w:val="single" w:sz="4" w:space="0" w:color="auto"/>
            </w:tcBorders>
            <w:shd w:val="clear" w:color="auto" w:fill="auto"/>
            <w:noWrap/>
            <w:vAlign w:val="bottom"/>
            <w:hideMark/>
          </w:tcPr>
          <w:p w14:paraId="23485583" w14:textId="77777777" w:rsidR="00E1084E" w:rsidRPr="00E1084E" w:rsidRDefault="00E1084E" w:rsidP="00E1084E">
            <w:pPr>
              <w:spacing w:before="0" w:after="0" w:line="240" w:lineRule="atLeast"/>
              <w:ind w:firstLine="0"/>
              <w:jc w:val="left"/>
              <w:rPr>
                <w:rFonts w:eastAsia="Times New Roman" w:cs="Calibri"/>
                <w:color w:val="000000"/>
                <w:sz w:val="18"/>
                <w:szCs w:val="18"/>
              </w:rPr>
            </w:pPr>
            <w:r w:rsidRPr="00E1084E">
              <w:rPr>
                <w:rFonts w:eastAsia="Times New Roman" w:cs="Calibri"/>
                <w:color w:val="000000"/>
                <w:sz w:val="18"/>
                <w:szCs w:val="18"/>
              </w:rPr>
              <w:t> </w:t>
            </w:r>
          </w:p>
        </w:tc>
        <w:tc>
          <w:tcPr>
            <w:tcW w:w="1417" w:type="dxa"/>
            <w:tcBorders>
              <w:top w:val="nil"/>
              <w:left w:val="nil"/>
              <w:bottom w:val="single" w:sz="4" w:space="0" w:color="auto"/>
              <w:right w:val="single" w:sz="4" w:space="0" w:color="auto"/>
            </w:tcBorders>
            <w:shd w:val="clear" w:color="auto" w:fill="auto"/>
            <w:noWrap/>
            <w:vAlign w:val="bottom"/>
            <w:hideMark/>
          </w:tcPr>
          <w:p w14:paraId="29053BB0" w14:textId="77777777" w:rsidR="00E1084E" w:rsidRPr="00E1084E" w:rsidRDefault="00E1084E" w:rsidP="00E1084E">
            <w:pPr>
              <w:spacing w:before="0" w:after="0" w:line="240" w:lineRule="atLeast"/>
              <w:ind w:firstLine="0"/>
              <w:jc w:val="left"/>
              <w:rPr>
                <w:rFonts w:eastAsia="Times New Roman" w:cs="Calibri"/>
                <w:color w:val="000000"/>
                <w:sz w:val="18"/>
                <w:szCs w:val="18"/>
              </w:rPr>
            </w:pPr>
            <w:r w:rsidRPr="00E1084E">
              <w:rPr>
                <w:rFonts w:eastAsia="Times New Roman" w:cs="Calibri"/>
                <w:color w:val="000000"/>
                <w:sz w:val="18"/>
                <w:szCs w:val="18"/>
              </w:rPr>
              <w:t> </w:t>
            </w:r>
          </w:p>
        </w:tc>
        <w:tc>
          <w:tcPr>
            <w:tcW w:w="1418" w:type="dxa"/>
            <w:tcBorders>
              <w:top w:val="nil"/>
              <w:left w:val="nil"/>
              <w:bottom w:val="single" w:sz="4" w:space="0" w:color="auto"/>
              <w:right w:val="single" w:sz="4" w:space="0" w:color="auto"/>
            </w:tcBorders>
            <w:shd w:val="clear" w:color="auto" w:fill="auto"/>
            <w:noWrap/>
            <w:vAlign w:val="bottom"/>
            <w:hideMark/>
          </w:tcPr>
          <w:p w14:paraId="48CF9226" w14:textId="77777777" w:rsidR="00E1084E" w:rsidRPr="00E1084E" w:rsidRDefault="00E1084E" w:rsidP="00E1084E">
            <w:pPr>
              <w:spacing w:before="0" w:after="0" w:line="240" w:lineRule="atLeast"/>
              <w:ind w:firstLine="0"/>
              <w:jc w:val="left"/>
              <w:rPr>
                <w:rFonts w:eastAsia="Times New Roman" w:cs="Calibri"/>
                <w:color w:val="000000"/>
                <w:sz w:val="18"/>
                <w:szCs w:val="18"/>
              </w:rPr>
            </w:pPr>
            <w:r w:rsidRPr="00E1084E">
              <w:rPr>
                <w:rFonts w:eastAsia="Times New Roman" w:cs="Calibri"/>
                <w:color w:val="000000"/>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14:paraId="5E269305" w14:textId="77777777" w:rsidR="00E1084E" w:rsidRPr="00E1084E" w:rsidRDefault="00E1084E" w:rsidP="00E1084E">
            <w:pPr>
              <w:spacing w:before="0" w:after="0" w:line="240" w:lineRule="atLeast"/>
              <w:ind w:firstLine="0"/>
              <w:jc w:val="left"/>
              <w:rPr>
                <w:rFonts w:eastAsia="Times New Roman" w:cs="Calibri"/>
                <w:color w:val="000000"/>
                <w:sz w:val="18"/>
                <w:szCs w:val="18"/>
              </w:rPr>
            </w:pPr>
            <w:r w:rsidRPr="00E1084E">
              <w:rPr>
                <w:rFonts w:eastAsia="Times New Roman" w:cs="Calibri"/>
                <w:color w:val="000000"/>
                <w:sz w:val="18"/>
                <w:szCs w:val="18"/>
              </w:rPr>
              <w:t> </w:t>
            </w:r>
          </w:p>
        </w:tc>
        <w:tc>
          <w:tcPr>
            <w:tcW w:w="1182" w:type="dxa"/>
            <w:tcBorders>
              <w:top w:val="nil"/>
              <w:left w:val="nil"/>
              <w:bottom w:val="single" w:sz="4" w:space="0" w:color="auto"/>
              <w:right w:val="single" w:sz="4" w:space="0" w:color="auto"/>
            </w:tcBorders>
            <w:shd w:val="clear" w:color="auto" w:fill="auto"/>
            <w:noWrap/>
            <w:vAlign w:val="bottom"/>
            <w:hideMark/>
          </w:tcPr>
          <w:p w14:paraId="08E31125" w14:textId="77777777" w:rsidR="00E1084E" w:rsidRPr="00E1084E" w:rsidRDefault="00E1084E" w:rsidP="00E1084E">
            <w:pPr>
              <w:spacing w:before="0" w:after="0" w:line="240" w:lineRule="atLeast"/>
              <w:ind w:firstLine="0"/>
              <w:jc w:val="left"/>
              <w:rPr>
                <w:rFonts w:eastAsia="Times New Roman" w:cs="Calibri"/>
                <w:color w:val="000000"/>
                <w:sz w:val="18"/>
                <w:szCs w:val="18"/>
              </w:rPr>
            </w:pPr>
            <w:r w:rsidRPr="00E1084E">
              <w:rPr>
                <w:rFonts w:eastAsia="Times New Roman" w:cs="Calibri"/>
                <w:color w:val="000000"/>
                <w:sz w:val="18"/>
                <w:szCs w:val="18"/>
              </w:rPr>
              <w:t> </w:t>
            </w:r>
          </w:p>
        </w:tc>
      </w:tr>
      <w:tr w:rsidR="00E1084E" w:rsidRPr="00E1084E" w14:paraId="273E8519" w14:textId="77777777" w:rsidTr="00E1084E">
        <w:trPr>
          <w:divId w:val="703793000"/>
          <w:trHeight w:val="20"/>
        </w:trPr>
        <w:tc>
          <w:tcPr>
            <w:tcW w:w="12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6718B9" w14:textId="77777777" w:rsidR="00E1084E" w:rsidRPr="00E1084E" w:rsidRDefault="00E1084E" w:rsidP="00E1084E">
            <w:pPr>
              <w:spacing w:before="0" w:after="0" w:line="240" w:lineRule="atLeast"/>
              <w:ind w:firstLine="0"/>
              <w:jc w:val="center"/>
              <w:rPr>
                <w:rFonts w:eastAsia="Times New Roman" w:cs="Calibri"/>
                <w:b/>
                <w:bCs/>
                <w:color w:val="000000"/>
                <w:sz w:val="18"/>
                <w:szCs w:val="18"/>
              </w:rPr>
            </w:pPr>
            <w:r w:rsidRPr="00E1084E">
              <w:rPr>
                <w:rFonts w:eastAsia="Times New Roman" w:cs="Calibri"/>
                <w:b/>
                <w:bCs/>
                <w:color w:val="000000"/>
                <w:sz w:val="18"/>
                <w:szCs w:val="18"/>
                <w:lang w:val="es-ES"/>
              </w:rPr>
              <w:t>Efecto</w:t>
            </w:r>
          </w:p>
        </w:tc>
        <w:tc>
          <w:tcPr>
            <w:tcW w:w="2016" w:type="dxa"/>
            <w:tcBorders>
              <w:top w:val="single" w:sz="4" w:space="0" w:color="auto"/>
              <w:left w:val="nil"/>
              <w:bottom w:val="single" w:sz="4" w:space="0" w:color="auto"/>
              <w:right w:val="single" w:sz="4" w:space="0" w:color="auto"/>
            </w:tcBorders>
            <w:shd w:val="clear" w:color="auto" w:fill="auto"/>
            <w:vAlign w:val="center"/>
            <w:hideMark/>
          </w:tcPr>
          <w:p w14:paraId="1B2C6B7E" w14:textId="77777777" w:rsidR="00E1084E" w:rsidRPr="00E1084E" w:rsidRDefault="00E1084E" w:rsidP="00E1084E">
            <w:pPr>
              <w:spacing w:before="0" w:after="0" w:line="240" w:lineRule="atLeast"/>
              <w:ind w:firstLine="0"/>
              <w:jc w:val="left"/>
              <w:rPr>
                <w:rFonts w:eastAsia="Times New Roman" w:cs="Calibri"/>
                <w:color w:val="000000"/>
                <w:sz w:val="18"/>
                <w:szCs w:val="18"/>
              </w:rPr>
            </w:pPr>
            <w:r w:rsidRPr="00E1084E">
              <w:rPr>
                <w:rFonts w:eastAsia="Times New Roman" w:cs="Calibri"/>
                <w:color w:val="000000"/>
                <w:sz w:val="18"/>
                <w:szCs w:val="18"/>
                <w:lang w:val="es-ES"/>
              </w:rPr>
              <w:t xml:space="preserve">Crecimiento en el presupuesto para el mejoramiento de la red vial cantonal en función del año anterior. </w:t>
            </w:r>
          </w:p>
        </w:tc>
        <w:tc>
          <w:tcPr>
            <w:tcW w:w="2943" w:type="dxa"/>
            <w:tcBorders>
              <w:top w:val="single" w:sz="4" w:space="0" w:color="auto"/>
              <w:left w:val="nil"/>
              <w:bottom w:val="single" w:sz="4" w:space="0" w:color="auto"/>
              <w:right w:val="single" w:sz="4" w:space="0" w:color="auto"/>
            </w:tcBorders>
            <w:shd w:val="clear" w:color="auto" w:fill="auto"/>
            <w:vAlign w:val="center"/>
            <w:hideMark/>
          </w:tcPr>
          <w:p w14:paraId="12248509" w14:textId="77777777" w:rsidR="00E1084E" w:rsidRPr="00E1084E" w:rsidRDefault="00E1084E" w:rsidP="00E1084E">
            <w:pPr>
              <w:spacing w:before="0" w:after="0" w:line="240" w:lineRule="atLeast"/>
              <w:ind w:firstLine="0"/>
              <w:jc w:val="left"/>
              <w:rPr>
                <w:rFonts w:eastAsia="Times New Roman" w:cs="Calibri"/>
                <w:color w:val="000000"/>
                <w:sz w:val="20"/>
                <w:szCs w:val="20"/>
              </w:rPr>
            </w:pPr>
            <w:r w:rsidRPr="00E1084E">
              <w:rPr>
                <w:rFonts w:eastAsia="Times New Roman" w:cs="Calibri"/>
                <w:color w:val="000000"/>
                <w:sz w:val="18"/>
                <w:szCs w:val="18"/>
                <w:lang w:val="es-ES"/>
              </w:rPr>
              <w:t>Presupuesto con el que se cuenta en</w:t>
            </w:r>
            <w:r w:rsidRPr="00E1084E">
              <w:rPr>
                <w:rFonts w:eastAsia="Times New Roman" w:cs="Calibri"/>
                <w:color w:val="000000"/>
                <w:sz w:val="18"/>
                <w:szCs w:val="18"/>
              </w:rPr>
              <w:t xml:space="preserve"> </w:t>
            </w:r>
            <w:r w:rsidRPr="00E1084E">
              <w:rPr>
                <w:rFonts w:eastAsia="Times New Roman" w:cs="Calibri"/>
                <w:color w:val="000000"/>
                <w:sz w:val="20"/>
                <w:szCs w:val="20"/>
              </w:rPr>
              <w:t xml:space="preserve">el 2023.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1E106FF5" w14:textId="77777777" w:rsidR="00E1084E" w:rsidRPr="00E1084E" w:rsidRDefault="00E1084E" w:rsidP="00E1084E">
            <w:pPr>
              <w:spacing w:before="0" w:after="0" w:line="240" w:lineRule="atLeast"/>
              <w:ind w:firstLine="0"/>
              <w:jc w:val="left"/>
              <w:rPr>
                <w:rFonts w:eastAsia="Times New Roman" w:cs="Calibri"/>
                <w:color w:val="000000"/>
                <w:sz w:val="18"/>
                <w:szCs w:val="18"/>
              </w:rPr>
            </w:pPr>
            <w:r w:rsidRPr="00E1084E">
              <w:rPr>
                <w:rFonts w:eastAsia="Times New Roman" w:cs="Calibri"/>
                <w:color w:val="000000"/>
                <w:sz w:val="18"/>
                <w:szCs w:val="18"/>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77A3BAA1" w14:textId="77777777" w:rsidR="00E1084E" w:rsidRPr="00E1084E" w:rsidRDefault="00E1084E" w:rsidP="00E1084E">
            <w:pPr>
              <w:spacing w:before="0" w:after="0" w:line="240" w:lineRule="atLeast"/>
              <w:ind w:firstLine="0"/>
              <w:jc w:val="left"/>
              <w:rPr>
                <w:rFonts w:eastAsia="Times New Roman" w:cs="Calibri"/>
                <w:color w:val="000000"/>
                <w:sz w:val="18"/>
                <w:szCs w:val="18"/>
              </w:rPr>
            </w:pPr>
            <w:r w:rsidRPr="00E1084E">
              <w:rPr>
                <w:rFonts w:eastAsia="Times New Roman" w:cs="Calibri"/>
                <w:color w:val="000000"/>
                <w:sz w:val="18"/>
                <w:szCs w:val="18"/>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5F3BAE45" w14:textId="77777777" w:rsidR="00E1084E" w:rsidRPr="00E1084E" w:rsidRDefault="00E1084E" w:rsidP="00E1084E">
            <w:pPr>
              <w:spacing w:before="0" w:after="0" w:line="240" w:lineRule="atLeast"/>
              <w:ind w:firstLine="0"/>
              <w:jc w:val="left"/>
              <w:rPr>
                <w:rFonts w:eastAsia="Times New Roman" w:cs="Calibri"/>
                <w:color w:val="000000"/>
                <w:sz w:val="18"/>
                <w:szCs w:val="18"/>
              </w:rPr>
            </w:pPr>
            <w:r w:rsidRPr="00E1084E">
              <w:rPr>
                <w:rFonts w:eastAsia="Times New Roman" w:cs="Calibri"/>
                <w:color w:val="000000"/>
                <w:sz w:val="18"/>
                <w:szCs w:val="18"/>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F99699B" w14:textId="77777777" w:rsidR="00E1084E" w:rsidRPr="00E1084E" w:rsidRDefault="00E1084E" w:rsidP="00E1084E">
            <w:pPr>
              <w:spacing w:before="0" w:after="0" w:line="240" w:lineRule="atLeast"/>
              <w:ind w:firstLine="0"/>
              <w:jc w:val="left"/>
              <w:rPr>
                <w:rFonts w:eastAsia="Times New Roman" w:cs="Calibri"/>
                <w:color w:val="000000"/>
                <w:sz w:val="18"/>
                <w:szCs w:val="18"/>
              </w:rPr>
            </w:pPr>
            <w:r w:rsidRPr="00E1084E">
              <w:rPr>
                <w:rFonts w:eastAsia="Times New Roman" w:cs="Calibri"/>
                <w:color w:val="000000"/>
                <w:sz w:val="18"/>
                <w:szCs w:val="18"/>
              </w:rPr>
              <w:t> </w:t>
            </w:r>
          </w:p>
        </w:tc>
        <w:tc>
          <w:tcPr>
            <w:tcW w:w="1182" w:type="dxa"/>
            <w:tcBorders>
              <w:top w:val="single" w:sz="4" w:space="0" w:color="auto"/>
              <w:left w:val="nil"/>
              <w:bottom w:val="single" w:sz="4" w:space="0" w:color="auto"/>
              <w:right w:val="single" w:sz="4" w:space="0" w:color="auto"/>
            </w:tcBorders>
            <w:shd w:val="clear" w:color="auto" w:fill="auto"/>
            <w:noWrap/>
            <w:vAlign w:val="bottom"/>
            <w:hideMark/>
          </w:tcPr>
          <w:p w14:paraId="0B751F4D" w14:textId="77777777" w:rsidR="00E1084E" w:rsidRPr="00E1084E" w:rsidRDefault="00E1084E" w:rsidP="00E1084E">
            <w:pPr>
              <w:spacing w:before="0" w:after="0" w:line="240" w:lineRule="atLeast"/>
              <w:ind w:firstLine="0"/>
              <w:jc w:val="left"/>
              <w:rPr>
                <w:rFonts w:eastAsia="Times New Roman" w:cs="Calibri"/>
                <w:color w:val="000000"/>
                <w:sz w:val="18"/>
                <w:szCs w:val="18"/>
              </w:rPr>
            </w:pPr>
            <w:r w:rsidRPr="00E1084E">
              <w:rPr>
                <w:rFonts w:eastAsia="Times New Roman" w:cs="Calibri"/>
                <w:color w:val="000000"/>
                <w:sz w:val="18"/>
                <w:szCs w:val="18"/>
              </w:rPr>
              <w:t> </w:t>
            </w:r>
          </w:p>
        </w:tc>
      </w:tr>
      <w:tr w:rsidR="00E1084E" w:rsidRPr="00E1084E" w14:paraId="234101E1" w14:textId="77777777" w:rsidTr="00E1084E">
        <w:trPr>
          <w:divId w:val="703793000"/>
          <w:trHeight w:val="20"/>
        </w:trPr>
        <w:tc>
          <w:tcPr>
            <w:tcW w:w="1273" w:type="dxa"/>
            <w:vMerge/>
            <w:tcBorders>
              <w:top w:val="single" w:sz="4" w:space="0" w:color="auto"/>
              <w:left w:val="single" w:sz="4" w:space="0" w:color="auto"/>
              <w:bottom w:val="single" w:sz="4" w:space="0" w:color="auto"/>
              <w:right w:val="single" w:sz="4" w:space="0" w:color="auto"/>
            </w:tcBorders>
            <w:vAlign w:val="center"/>
            <w:hideMark/>
          </w:tcPr>
          <w:p w14:paraId="2484C56F" w14:textId="77777777" w:rsidR="00E1084E" w:rsidRPr="00E1084E" w:rsidRDefault="00E1084E" w:rsidP="00E1084E">
            <w:pPr>
              <w:spacing w:before="0" w:after="0" w:line="240" w:lineRule="atLeast"/>
              <w:ind w:firstLine="0"/>
              <w:jc w:val="left"/>
              <w:rPr>
                <w:rFonts w:eastAsia="Times New Roman" w:cs="Calibri"/>
                <w:b/>
                <w:bCs/>
                <w:color w:val="000000"/>
                <w:sz w:val="18"/>
                <w:szCs w:val="18"/>
              </w:rPr>
            </w:pPr>
          </w:p>
        </w:tc>
        <w:tc>
          <w:tcPr>
            <w:tcW w:w="2016" w:type="dxa"/>
            <w:tcBorders>
              <w:top w:val="single" w:sz="4" w:space="0" w:color="auto"/>
              <w:left w:val="nil"/>
              <w:bottom w:val="single" w:sz="4" w:space="0" w:color="auto"/>
              <w:right w:val="single" w:sz="4" w:space="0" w:color="auto"/>
            </w:tcBorders>
            <w:shd w:val="clear" w:color="auto" w:fill="auto"/>
            <w:vAlign w:val="center"/>
            <w:hideMark/>
          </w:tcPr>
          <w:p w14:paraId="1496F364" w14:textId="77777777" w:rsidR="00E1084E" w:rsidRPr="00E1084E" w:rsidRDefault="00E1084E" w:rsidP="00E1084E">
            <w:pPr>
              <w:spacing w:before="0" w:after="0" w:line="240" w:lineRule="atLeast"/>
              <w:ind w:firstLine="0"/>
              <w:jc w:val="left"/>
              <w:rPr>
                <w:rFonts w:eastAsia="Times New Roman" w:cs="Calibri"/>
                <w:color w:val="000000"/>
                <w:sz w:val="18"/>
                <w:szCs w:val="18"/>
              </w:rPr>
            </w:pPr>
            <w:r w:rsidRPr="00E1084E">
              <w:rPr>
                <w:rFonts w:eastAsia="Times New Roman" w:cs="Calibri"/>
                <w:color w:val="000000"/>
                <w:sz w:val="18"/>
                <w:szCs w:val="18"/>
                <w:lang w:val="es-ES"/>
              </w:rPr>
              <w:t xml:space="preserve">Disminución de la cantidad de muertes por accidentes de tránsito </w:t>
            </w:r>
          </w:p>
        </w:tc>
        <w:tc>
          <w:tcPr>
            <w:tcW w:w="2943" w:type="dxa"/>
            <w:tcBorders>
              <w:top w:val="single" w:sz="4" w:space="0" w:color="auto"/>
              <w:left w:val="nil"/>
              <w:bottom w:val="single" w:sz="4" w:space="0" w:color="auto"/>
              <w:right w:val="single" w:sz="4" w:space="0" w:color="auto"/>
            </w:tcBorders>
            <w:shd w:val="clear" w:color="auto" w:fill="auto"/>
            <w:hideMark/>
          </w:tcPr>
          <w:p w14:paraId="7E04026A" w14:textId="77777777" w:rsidR="00E1084E" w:rsidRPr="00E1084E" w:rsidRDefault="00E1084E" w:rsidP="00E1084E">
            <w:pPr>
              <w:spacing w:before="0" w:after="0" w:line="240" w:lineRule="atLeast"/>
              <w:ind w:firstLine="0"/>
              <w:jc w:val="left"/>
              <w:rPr>
                <w:rFonts w:eastAsia="Times New Roman" w:cs="Calibri"/>
                <w:color w:val="000000"/>
                <w:sz w:val="18"/>
                <w:szCs w:val="18"/>
              </w:rPr>
            </w:pPr>
            <w:r w:rsidRPr="00E1084E">
              <w:rPr>
                <w:rFonts w:eastAsia="Times New Roman" w:cs="Calibri"/>
                <w:color w:val="000000"/>
                <w:sz w:val="18"/>
                <w:szCs w:val="18"/>
                <w:lang w:val="es-ES"/>
              </w:rPr>
              <w:t>Actualmente se registran Muertes anuales.</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7ADD9A76" w14:textId="77777777" w:rsidR="00E1084E" w:rsidRPr="00E1084E" w:rsidRDefault="00E1084E" w:rsidP="00E1084E">
            <w:pPr>
              <w:spacing w:before="0" w:after="0" w:line="240" w:lineRule="atLeast"/>
              <w:ind w:firstLine="0"/>
              <w:jc w:val="left"/>
              <w:rPr>
                <w:rFonts w:eastAsia="Times New Roman" w:cs="Calibri"/>
                <w:color w:val="000000"/>
                <w:sz w:val="18"/>
                <w:szCs w:val="18"/>
              </w:rPr>
            </w:pPr>
            <w:r w:rsidRPr="00E1084E">
              <w:rPr>
                <w:rFonts w:eastAsia="Times New Roman" w:cs="Calibri"/>
                <w:color w:val="000000"/>
                <w:sz w:val="18"/>
                <w:szCs w:val="18"/>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227B87BF" w14:textId="77777777" w:rsidR="00E1084E" w:rsidRPr="00E1084E" w:rsidRDefault="00E1084E" w:rsidP="00E1084E">
            <w:pPr>
              <w:spacing w:before="0" w:after="0" w:line="240" w:lineRule="atLeast"/>
              <w:ind w:firstLine="0"/>
              <w:jc w:val="left"/>
              <w:rPr>
                <w:rFonts w:eastAsia="Times New Roman" w:cs="Calibri"/>
                <w:color w:val="000000"/>
                <w:sz w:val="18"/>
                <w:szCs w:val="18"/>
              </w:rPr>
            </w:pPr>
            <w:r w:rsidRPr="00E1084E">
              <w:rPr>
                <w:rFonts w:eastAsia="Times New Roman" w:cs="Calibri"/>
                <w:color w:val="000000"/>
                <w:sz w:val="18"/>
                <w:szCs w:val="18"/>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78136CFF" w14:textId="77777777" w:rsidR="00E1084E" w:rsidRPr="00E1084E" w:rsidRDefault="00E1084E" w:rsidP="00E1084E">
            <w:pPr>
              <w:spacing w:before="0" w:after="0" w:line="240" w:lineRule="atLeast"/>
              <w:ind w:firstLine="0"/>
              <w:jc w:val="left"/>
              <w:rPr>
                <w:rFonts w:eastAsia="Times New Roman" w:cs="Calibri"/>
                <w:color w:val="000000"/>
                <w:sz w:val="18"/>
                <w:szCs w:val="18"/>
              </w:rPr>
            </w:pPr>
            <w:r w:rsidRPr="00E1084E">
              <w:rPr>
                <w:rFonts w:eastAsia="Times New Roman" w:cs="Calibri"/>
                <w:color w:val="000000"/>
                <w:sz w:val="18"/>
                <w:szCs w:val="18"/>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C495ED6" w14:textId="77777777" w:rsidR="00E1084E" w:rsidRPr="00E1084E" w:rsidRDefault="00E1084E" w:rsidP="00E1084E">
            <w:pPr>
              <w:spacing w:before="0" w:after="0" w:line="240" w:lineRule="atLeast"/>
              <w:ind w:firstLine="0"/>
              <w:jc w:val="left"/>
              <w:rPr>
                <w:rFonts w:eastAsia="Times New Roman" w:cs="Calibri"/>
                <w:color w:val="000000"/>
                <w:sz w:val="18"/>
                <w:szCs w:val="18"/>
              </w:rPr>
            </w:pPr>
            <w:r w:rsidRPr="00E1084E">
              <w:rPr>
                <w:rFonts w:eastAsia="Times New Roman" w:cs="Calibri"/>
                <w:color w:val="000000"/>
                <w:sz w:val="18"/>
                <w:szCs w:val="18"/>
              </w:rPr>
              <w:t> </w:t>
            </w:r>
          </w:p>
        </w:tc>
        <w:tc>
          <w:tcPr>
            <w:tcW w:w="1182" w:type="dxa"/>
            <w:tcBorders>
              <w:top w:val="single" w:sz="4" w:space="0" w:color="auto"/>
              <w:left w:val="nil"/>
              <w:bottom w:val="single" w:sz="4" w:space="0" w:color="auto"/>
              <w:right w:val="single" w:sz="4" w:space="0" w:color="auto"/>
            </w:tcBorders>
            <w:shd w:val="clear" w:color="auto" w:fill="auto"/>
            <w:noWrap/>
            <w:vAlign w:val="bottom"/>
            <w:hideMark/>
          </w:tcPr>
          <w:p w14:paraId="45C7F64F" w14:textId="77777777" w:rsidR="00E1084E" w:rsidRPr="00E1084E" w:rsidRDefault="00E1084E" w:rsidP="00E1084E">
            <w:pPr>
              <w:spacing w:before="0" w:after="0" w:line="240" w:lineRule="atLeast"/>
              <w:ind w:firstLine="0"/>
              <w:jc w:val="left"/>
              <w:rPr>
                <w:rFonts w:eastAsia="Times New Roman" w:cs="Calibri"/>
                <w:color w:val="000000"/>
                <w:sz w:val="18"/>
                <w:szCs w:val="18"/>
              </w:rPr>
            </w:pPr>
            <w:r w:rsidRPr="00E1084E">
              <w:rPr>
                <w:rFonts w:eastAsia="Times New Roman" w:cs="Calibri"/>
                <w:color w:val="000000"/>
                <w:sz w:val="18"/>
                <w:szCs w:val="18"/>
              </w:rPr>
              <w:t> </w:t>
            </w:r>
          </w:p>
        </w:tc>
      </w:tr>
      <w:tr w:rsidR="00E1084E" w:rsidRPr="00E1084E" w14:paraId="1AD861B8" w14:textId="77777777" w:rsidTr="00E1084E">
        <w:trPr>
          <w:divId w:val="703793000"/>
          <w:trHeight w:val="20"/>
        </w:trPr>
        <w:tc>
          <w:tcPr>
            <w:tcW w:w="1273" w:type="dxa"/>
            <w:vMerge/>
            <w:tcBorders>
              <w:top w:val="single" w:sz="4" w:space="0" w:color="auto"/>
              <w:left w:val="single" w:sz="4" w:space="0" w:color="auto"/>
              <w:bottom w:val="single" w:sz="4" w:space="0" w:color="auto"/>
              <w:right w:val="single" w:sz="4" w:space="0" w:color="auto"/>
            </w:tcBorders>
            <w:vAlign w:val="center"/>
            <w:hideMark/>
          </w:tcPr>
          <w:p w14:paraId="0FF1CBAA" w14:textId="77777777" w:rsidR="00E1084E" w:rsidRPr="00E1084E" w:rsidRDefault="00E1084E" w:rsidP="00E1084E">
            <w:pPr>
              <w:spacing w:before="0" w:after="0" w:line="240" w:lineRule="atLeast"/>
              <w:ind w:firstLine="0"/>
              <w:jc w:val="left"/>
              <w:rPr>
                <w:rFonts w:eastAsia="Times New Roman" w:cs="Calibri"/>
                <w:b/>
                <w:bCs/>
                <w:color w:val="000000"/>
                <w:sz w:val="18"/>
                <w:szCs w:val="18"/>
              </w:rPr>
            </w:pPr>
          </w:p>
        </w:tc>
        <w:tc>
          <w:tcPr>
            <w:tcW w:w="2016" w:type="dxa"/>
            <w:tcBorders>
              <w:top w:val="single" w:sz="4" w:space="0" w:color="auto"/>
              <w:left w:val="nil"/>
              <w:bottom w:val="single" w:sz="4" w:space="0" w:color="auto"/>
              <w:right w:val="single" w:sz="4" w:space="0" w:color="auto"/>
            </w:tcBorders>
            <w:shd w:val="clear" w:color="auto" w:fill="auto"/>
            <w:vAlign w:val="center"/>
            <w:hideMark/>
          </w:tcPr>
          <w:p w14:paraId="4A1EF1B4" w14:textId="77777777" w:rsidR="00E1084E" w:rsidRPr="00E1084E" w:rsidRDefault="00E1084E" w:rsidP="00E1084E">
            <w:pPr>
              <w:spacing w:before="0" w:after="0" w:line="240" w:lineRule="atLeast"/>
              <w:ind w:firstLine="0"/>
              <w:jc w:val="left"/>
              <w:rPr>
                <w:rFonts w:eastAsia="Times New Roman" w:cs="Calibri"/>
                <w:color w:val="000000"/>
                <w:sz w:val="18"/>
                <w:szCs w:val="18"/>
              </w:rPr>
            </w:pPr>
            <w:r w:rsidRPr="00E1084E">
              <w:rPr>
                <w:rFonts w:eastAsia="Times New Roman" w:cs="Calibri"/>
                <w:color w:val="000000"/>
                <w:sz w:val="18"/>
                <w:szCs w:val="18"/>
                <w:lang w:val="es-ES"/>
              </w:rPr>
              <w:t xml:space="preserve">Cantidad de proyectos ejecutados para la conservación de la red vial cantonal. </w:t>
            </w:r>
          </w:p>
        </w:tc>
        <w:tc>
          <w:tcPr>
            <w:tcW w:w="2943" w:type="dxa"/>
            <w:tcBorders>
              <w:top w:val="single" w:sz="4" w:space="0" w:color="auto"/>
              <w:left w:val="nil"/>
              <w:bottom w:val="single" w:sz="4" w:space="0" w:color="auto"/>
              <w:right w:val="single" w:sz="4" w:space="0" w:color="auto"/>
            </w:tcBorders>
            <w:shd w:val="clear" w:color="auto" w:fill="auto"/>
            <w:vAlign w:val="center"/>
            <w:hideMark/>
          </w:tcPr>
          <w:p w14:paraId="202B6208" w14:textId="77777777" w:rsidR="00E1084E" w:rsidRPr="00E1084E" w:rsidRDefault="00E1084E" w:rsidP="00E1084E">
            <w:pPr>
              <w:spacing w:before="0" w:after="0" w:line="240" w:lineRule="atLeast"/>
              <w:ind w:firstLine="0"/>
              <w:jc w:val="left"/>
              <w:rPr>
                <w:rFonts w:eastAsia="Times New Roman" w:cs="Calibri"/>
                <w:color w:val="000000"/>
                <w:sz w:val="18"/>
                <w:szCs w:val="18"/>
              </w:rPr>
            </w:pPr>
            <w:r w:rsidRPr="00E1084E">
              <w:rPr>
                <w:rFonts w:eastAsia="Times New Roman" w:cs="Calibri"/>
                <w:color w:val="000000"/>
                <w:sz w:val="18"/>
                <w:szCs w:val="18"/>
                <w:lang w:val="es-ES"/>
              </w:rPr>
              <w:t>Para el año 2018, se ejecutaron 160 proyectos viales, comprenden: mantenimiento rehabilitación y mejoramiento.</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3B5C8601" w14:textId="77777777" w:rsidR="00E1084E" w:rsidRPr="00E1084E" w:rsidRDefault="00E1084E" w:rsidP="00E1084E">
            <w:pPr>
              <w:spacing w:before="0" w:after="0" w:line="240" w:lineRule="atLeast"/>
              <w:ind w:firstLine="0"/>
              <w:jc w:val="left"/>
              <w:rPr>
                <w:rFonts w:eastAsia="Times New Roman" w:cs="Calibri"/>
                <w:color w:val="000000"/>
                <w:sz w:val="18"/>
                <w:szCs w:val="18"/>
              </w:rPr>
            </w:pPr>
            <w:r w:rsidRPr="00E1084E">
              <w:rPr>
                <w:rFonts w:eastAsia="Times New Roman" w:cs="Calibri"/>
                <w:color w:val="000000"/>
                <w:sz w:val="18"/>
                <w:szCs w:val="18"/>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678D9792" w14:textId="77777777" w:rsidR="00E1084E" w:rsidRPr="00E1084E" w:rsidRDefault="00E1084E" w:rsidP="00E1084E">
            <w:pPr>
              <w:spacing w:before="0" w:after="0" w:line="240" w:lineRule="atLeast"/>
              <w:ind w:firstLine="0"/>
              <w:jc w:val="left"/>
              <w:rPr>
                <w:rFonts w:eastAsia="Times New Roman" w:cs="Calibri"/>
                <w:color w:val="000000"/>
                <w:sz w:val="18"/>
                <w:szCs w:val="18"/>
              </w:rPr>
            </w:pPr>
            <w:r w:rsidRPr="00E1084E">
              <w:rPr>
                <w:rFonts w:eastAsia="Times New Roman" w:cs="Calibri"/>
                <w:color w:val="000000"/>
                <w:sz w:val="18"/>
                <w:szCs w:val="18"/>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3DFCB99F" w14:textId="77777777" w:rsidR="00E1084E" w:rsidRPr="00E1084E" w:rsidRDefault="00E1084E" w:rsidP="00E1084E">
            <w:pPr>
              <w:spacing w:before="0" w:after="0" w:line="240" w:lineRule="atLeast"/>
              <w:ind w:firstLine="0"/>
              <w:jc w:val="left"/>
              <w:rPr>
                <w:rFonts w:eastAsia="Times New Roman" w:cs="Calibri"/>
                <w:color w:val="000000"/>
                <w:sz w:val="18"/>
                <w:szCs w:val="18"/>
              </w:rPr>
            </w:pPr>
            <w:r w:rsidRPr="00E1084E">
              <w:rPr>
                <w:rFonts w:eastAsia="Times New Roman" w:cs="Calibri"/>
                <w:color w:val="000000"/>
                <w:sz w:val="18"/>
                <w:szCs w:val="18"/>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369CCB9" w14:textId="77777777" w:rsidR="00E1084E" w:rsidRPr="00E1084E" w:rsidRDefault="00E1084E" w:rsidP="00E1084E">
            <w:pPr>
              <w:spacing w:before="0" w:after="0" w:line="240" w:lineRule="atLeast"/>
              <w:ind w:firstLine="0"/>
              <w:jc w:val="left"/>
              <w:rPr>
                <w:rFonts w:eastAsia="Times New Roman" w:cs="Calibri"/>
                <w:color w:val="000000"/>
                <w:sz w:val="18"/>
                <w:szCs w:val="18"/>
              </w:rPr>
            </w:pPr>
            <w:r w:rsidRPr="00E1084E">
              <w:rPr>
                <w:rFonts w:eastAsia="Times New Roman" w:cs="Calibri"/>
                <w:color w:val="000000"/>
                <w:sz w:val="18"/>
                <w:szCs w:val="18"/>
              </w:rPr>
              <w:t> </w:t>
            </w:r>
          </w:p>
        </w:tc>
        <w:tc>
          <w:tcPr>
            <w:tcW w:w="1182" w:type="dxa"/>
            <w:tcBorders>
              <w:top w:val="single" w:sz="4" w:space="0" w:color="auto"/>
              <w:left w:val="nil"/>
              <w:bottom w:val="single" w:sz="4" w:space="0" w:color="auto"/>
              <w:right w:val="single" w:sz="4" w:space="0" w:color="auto"/>
            </w:tcBorders>
            <w:shd w:val="clear" w:color="auto" w:fill="auto"/>
            <w:noWrap/>
            <w:vAlign w:val="bottom"/>
            <w:hideMark/>
          </w:tcPr>
          <w:p w14:paraId="2CDFA562" w14:textId="77777777" w:rsidR="00E1084E" w:rsidRPr="00E1084E" w:rsidRDefault="00E1084E" w:rsidP="00E1084E">
            <w:pPr>
              <w:spacing w:before="0" w:after="0" w:line="240" w:lineRule="atLeast"/>
              <w:ind w:firstLine="0"/>
              <w:jc w:val="left"/>
              <w:rPr>
                <w:rFonts w:eastAsia="Times New Roman" w:cs="Calibri"/>
                <w:color w:val="000000"/>
                <w:sz w:val="18"/>
                <w:szCs w:val="18"/>
              </w:rPr>
            </w:pPr>
            <w:r w:rsidRPr="00E1084E">
              <w:rPr>
                <w:rFonts w:eastAsia="Times New Roman" w:cs="Calibri"/>
                <w:color w:val="000000"/>
                <w:sz w:val="18"/>
                <w:szCs w:val="18"/>
              </w:rPr>
              <w:t> </w:t>
            </w:r>
          </w:p>
        </w:tc>
      </w:tr>
    </w:tbl>
    <w:p w14:paraId="0D2CFD49" w14:textId="1259CB22" w:rsidR="00431975" w:rsidRPr="009A4AE6" w:rsidRDefault="00431975" w:rsidP="00431975">
      <w:pPr>
        <w:spacing w:before="0" w:after="0" w:line="240" w:lineRule="atLeast"/>
        <w:ind w:firstLine="0"/>
        <w:rPr>
          <w:rFonts w:cstheme="minorHAnsi"/>
          <w:sz w:val="18"/>
          <w:szCs w:val="18"/>
          <w:lang w:eastAsia="es-ES"/>
        </w:rPr>
      </w:pPr>
      <w:r w:rsidRPr="009A4AE6">
        <w:rPr>
          <w:rFonts w:cstheme="minorHAnsi"/>
          <w:sz w:val="18"/>
          <w:szCs w:val="18"/>
          <w:lang w:eastAsia="es-ES"/>
        </w:rPr>
        <w:fldChar w:fldCharType="end"/>
      </w:r>
    </w:p>
    <w:p w14:paraId="5151E453" w14:textId="77777777" w:rsidR="00431975" w:rsidRPr="009A4AE6" w:rsidRDefault="00431975" w:rsidP="00431975">
      <w:pPr>
        <w:spacing w:before="0" w:after="0"/>
        <w:ind w:firstLine="0"/>
        <w:rPr>
          <w:rFonts w:eastAsia="Times New Roman" w:cs="Arial"/>
          <w:sz w:val="20"/>
          <w:szCs w:val="20"/>
        </w:rPr>
      </w:pPr>
      <w:r w:rsidRPr="009A4AE6">
        <w:rPr>
          <w:rFonts w:eastAsia="Times New Roman" w:cs="Arial"/>
          <w:b/>
          <w:i/>
          <w:sz w:val="20"/>
          <w:szCs w:val="20"/>
          <w:lang w:val="es-ES"/>
        </w:rPr>
        <w:t>Fuente</w:t>
      </w:r>
      <w:r w:rsidRPr="009A4AE6">
        <w:rPr>
          <w:rFonts w:eastAsia="Times New Roman" w:cs="Arial"/>
          <w:b/>
          <w:sz w:val="20"/>
          <w:szCs w:val="20"/>
          <w:lang w:val="es-ES"/>
        </w:rPr>
        <w:t xml:space="preserve">: </w:t>
      </w:r>
      <w:r w:rsidRPr="009A4AE6">
        <w:rPr>
          <w:rFonts w:eastAsia="Times New Roman" w:cs="Arial"/>
          <w:sz w:val="20"/>
          <w:szCs w:val="20"/>
        </w:rPr>
        <w:t>Elaboración equipo Obra Pública Municipal</w:t>
      </w:r>
    </w:p>
    <w:p w14:paraId="3887289A" w14:textId="11FD8A27" w:rsidR="00431975" w:rsidRPr="009A4AE6" w:rsidRDefault="00431975" w:rsidP="00431975">
      <w:pPr>
        <w:tabs>
          <w:tab w:val="left" w:pos="3421"/>
        </w:tabs>
        <w:rPr>
          <w:rFonts w:cstheme="minorHAnsi"/>
          <w:sz w:val="20"/>
          <w:szCs w:val="20"/>
          <w:lang w:eastAsia="es-ES"/>
        </w:rPr>
        <w:sectPr w:rsidR="00431975" w:rsidRPr="009A4AE6" w:rsidSect="00F803A1">
          <w:pgSz w:w="15840" w:h="12240" w:orient="landscape"/>
          <w:pgMar w:top="1701" w:right="567" w:bottom="1327" w:left="1418" w:header="709" w:footer="709" w:gutter="0"/>
          <w:cols w:space="708"/>
          <w:docGrid w:linePitch="360"/>
        </w:sectPr>
      </w:pPr>
      <w:r w:rsidRPr="009A4AE6">
        <w:rPr>
          <w:rFonts w:cstheme="minorHAnsi"/>
          <w:sz w:val="20"/>
          <w:szCs w:val="20"/>
          <w:lang w:eastAsia="es-ES"/>
        </w:rPr>
        <w:tab/>
      </w:r>
    </w:p>
    <w:p w14:paraId="2B3D5ECE" w14:textId="17ECD4DF" w:rsidR="00DA6E25" w:rsidRPr="009A4AE6" w:rsidRDefault="003B0E8E" w:rsidP="00446BFC">
      <w:pPr>
        <w:rPr>
          <w:rFonts w:eastAsia="Times New Roman"/>
          <w:b/>
          <w:lang w:val="es-ES"/>
        </w:rPr>
      </w:pPr>
      <w:r w:rsidRPr="009A4AE6">
        <w:t xml:space="preserve">Los </w:t>
      </w:r>
      <w:r w:rsidR="00DA6E25" w:rsidRPr="009A4AE6">
        <w:t>indicadores</w:t>
      </w:r>
      <w:r w:rsidR="0042088B" w:rsidRPr="009A4AE6">
        <w:t xml:space="preserve"> siguientes al 20</w:t>
      </w:r>
      <w:r w:rsidR="001A683C" w:rsidRPr="009A4AE6">
        <w:t>24</w:t>
      </w:r>
      <w:r w:rsidRPr="009A4AE6">
        <w:t>, no</w:t>
      </w:r>
      <w:r w:rsidR="00DA6E25" w:rsidRPr="009A4AE6">
        <w:t xml:space="preserve"> están disponibles</w:t>
      </w:r>
      <w:r w:rsidRPr="009A4AE6">
        <w:t xml:space="preserve"> por razones obvias son </w:t>
      </w:r>
      <w:r w:rsidR="00DA6E25" w:rsidRPr="009A4AE6">
        <w:t>periodos anualizados</w:t>
      </w:r>
      <w:r w:rsidRPr="009A4AE6">
        <w:t xml:space="preserve"> que se incluirán posteriormente. En este sentido, se </w:t>
      </w:r>
      <w:r w:rsidR="004F3438" w:rsidRPr="009A4AE6">
        <w:t>monitorearán</w:t>
      </w:r>
      <w:r w:rsidRPr="009A4AE6">
        <w:t xml:space="preserve"> </w:t>
      </w:r>
      <w:r w:rsidR="00DA6E25" w:rsidRPr="009A4AE6">
        <w:t>constantemente para registrarlos en el momento que cada uno de ellos es actualizado.</w:t>
      </w:r>
    </w:p>
    <w:p w14:paraId="117B91A8" w14:textId="75BB723E" w:rsidR="00E22771" w:rsidRPr="00696B3B" w:rsidRDefault="004F3438" w:rsidP="00696B3B">
      <w:pPr>
        <w:pStyle w:val="Ttulo2"/>
        <w:numPr>
          <w:ilvl w:val="1"/>
          <w:numId w:val="15"/>
        </w:numPr>
        <w:rPr>
          <w:rFonts w:ascii="Century Gothic" w:eastAsia="Times New Roman" w:hAnsi="Century Gothic"/>
          <w:sz w:val="22"/>
          <w:szCs w:val="22"/>
        </w:rPr>
      </w:pPr>
      <w:bookmarkStart w:id="382" w:name="_Toc153864260"/>
      <w:bookmarkStart w:id="383" w:name="_Toc175998087"/>
      <w:r w:rsidRPr="009A4AE6">
        <w:rPr>
          <w:rFonts w:ascii="Century Gothic" w:eastAsia="Times New Roman" w:hAnsi="Century Gothic"/>
          <w:sz w:val="22"/>
          <w:szCs w:val="22"/>
        </w:rPr>
        <w:t>Seguimiento y programación</w:t>
      </w:r>
      <w:bookmarkEnd w:id="382"/>
      <w:bookmarkEnd w:id="383"/>
    </w:p>
    <w:p w14:paraId="7B4232C2" w14:textId="14D95AC2" w:rsidR="00CE51DB" w:rsidRDefault="004F3438" w:rsidP="00CE51DB">
      <w:pPr>
        <w:rPr>
          <w:rFonts w:eastAsia="Times New Roman"/>
          <w:lang w:val="es-ES"/>
        </w:rPr>
      </w:pPr>
      <w:r w:rsidRPr="009A4AE6">
        <w:rPr>
          <w:rFonts w:eastAsia="Times New Roman"/>
          <w:lang w:val="es-ES"/>
        </w:rPr>
        <w:t>Es un instrumento que mide directamente el nivel de cumplimiento de cada una de las intervenciones planificadas. Permite observar el alineamiento que existe entre las políticas, las metas planteadas y los indicadores establecidos para su medición. Adicionalmente, permite visualizar la programación de las metas en cada uno de los periodos contenidos en el plan, facilitando la planificación operativa (PAO) de la OPM.</w:t>
      </w:r>
      <w:r w:rsidRPr="009A4AE6">
        <w:rPr>
          <w:rFonts w:eastAsia="Times New Roman"/>
          <w:lang w:val="es-ES"/>
        </w:rPr>
        <w:tab/>
        <w:t>La revisión y seguimiento se hará de forma anual</w:t>
      </w:r>
    </w:p>
    <w:p w14:paraId="5BBBB2CF" w14:textId="77777777" w:rsidR="009A4AE6" w:rsidRDefault="009A4AE6" w:rsidP="00CE51DB">
      <w:pPr>
        <w:rPr>
          <w:rFonts w:eastAsia="Times New Roman"/>
          <w:lang w:val="es-ES"/>
        </w:rPr>
      </w:pPr>
    </w:p>
    <w:p w14:paraId="66B575B6" w14:textId="77777777" w:rsidR="009A4AE6" w:rsidRDefault="009A4AE6" w:rsidP="00CE51DB">
      <w:pPr>
        <w:rPr>
          <w:rFonts w:eastAsia="Times New Roman"/>
          <w:lang w:val="es-ES"/>
        </w:rPr>
      </w:pPr>
    </w:p>
    <w:p w14:paraId="597FABE4" w14:textId="77777777" w:rsidR="009A4AE6" w:rsidRDefault="009A4AE6" w:rsidP="00CE51DB">
      <w:pPr>
        <w:rPr>
          <w:rFonts w:eastAsia="Times New Roman"/>
          <w:lang w:val="es-ES"/>
        </w:rPr>
      </w:pPr>
    </w:p>
    <w:p w14:paraId="142F07B0" w14:textId="77777777" w:rsidR="009A4AE6" w:rsidRDefault="009A4AE6" w:rsidP="00CE51DB">
      <w:pPr>
        <w:rPr>
          <w:rFonts w:eastAsia="Times New Roman"/>
          <w:lang w:val="es-ES"/>
        </w:rPr>
      </w:pPr>
    </w:p>
    <w:p w14:paraId="1206B9DA" w14:textId="77777777" w:rsidR="009A4AE6" w:rsidRDefault="009A4AE6" w:rsidP="00CE51DB">
      <w:pPr>
        <w:rPr>
          <w:rFonts w:eastAsia="Times New Roman"/>
          <w:lang w:val="es-ES"/>
        </w:rPr>
      </w:pPr>
    </w:p>
    <w:p w14:paraId="5C35765C" w14:textId="77777777" w:rsidR="009A4AE6" w:rsidRDefault="009A4AE6" w:rsidP="00CE51DB">
      <w:pPr>
        <w:rPr>
          <w:rFonts w:eastAsia="Times New Roman"/>
          <w:lang w:val="es-ES"/>
        </w:rPr>
      </w:pPr>
    </w:p>
    <w:p w14:paraId="53FBCBBF" w14:textId="77777777" w:rsidR="009A4AE6" w:rsidRDefault="009A4AE6" w:rsidP="00CE51DB">
      <w:pPr>
        <w:rPr>
          <w:rFonts w:eastAsia="Times New Roman"/>
          <w:lang w:val="es-ES"/>
        </w:rPr>
      </w:pPr>
    </w:p>
    <w:p w14:paraId="1EFF1E80" w14:textId="77777777" w:rsidR="00696B3B" w:rsidRDefault="00696B3B" w:rsidP="00CE51DB">
      <w:pPr>
        <w:rPr>
          <w:rFonts w:eastAsia="Times New Roman"/>
          <w:lang w:val="es-ES"/>
        </w:rPr>
      </w:pPr>
    </w:p>
    <w:p w14:paraId="3A620D1A" w14:textId="77777777" w:rsidR="009A4AE6" w:rsidRPr="009A4AE6" w:rsidRDefault="009A4AE6" w:rsidP="00CE51DB">
      <w:pPr>
        <w:rPr>
          <w:rFonts w:eastAsia="Times New Roman"/>
          <w:lang w:val="es-ES"/>
        </w:rPr>
      </w:pPr>
    </w:p>
    <w:p w14:paraId="291A38CA" w14:textId="3414F670" w:rsidR="00CE51DB" w:rsidRPr="009A4AE6" w:rsidRDefault="00CE51DB" w:rsidP="00696B3B">
      <w:pPr>
        <w:pStyle w:val="Tablas"/>
      </w:pPr>
      <w:bookmarkStart w:id="384" w:name="_Toc153863555"/>
      <w:r w:rsidRPr="009A4AE6">
        <w:t>Tabla 5</w:t>
      </w:r>
      <w:r w:rsidR="004B4263">
        <w:t>4</w:t>
      </w:r>
      <w:r w:rsidRPr="009A4AE6">
        <w:t>. Matriz de programación y seguimiento de PQDCSVC</w:t>
      </w:r>
      <w:bookmarkEnd w:id="384"/>
    </w:p>
    <w:p w14:paraId="552A87B7" w14:textId="35D8922B" w:rsidR="00CE51DB" w:rsidRPr="009A4AE6" w:rsidRDefault="0086797E" w:rsidP="0086797E">
      <w:pPr>
        <w:spacing w:before="0" w:after="0"/>
        <w:ind w:firstLine="0"/>
        <w:jc w:val="center"/>
        <w:rPr>
          <w:b/>
          <w:bCs/>
          <w:color w:val="4F81BD" w:themeColor="accent1"/>
        </w:rPr>
      </w:pPr>
      <w:r w:rsidRPr="009A4AE6">
        <w:rPr>
          <w:noProof/>
        </w:rPr>
        <w:drawing>
          <wp:inline distT="0" distB="0" distL="0" distR="0" wp14:anchorId="07D2BC57" wp14:editId="60D413EE">
            <wp:extent cx="4970145" cy="5770710"/>
            <wp:effectExtent l="0" t="0" r="1905" b="1905"/>
            <wp:docPr id="157382552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88535" cy="5792062"/>
                    </a:xfrm>
                    <a:prstGeom prst="rect">
                      <a:avLst/>
                    </a:prstGeom>
                    <a:noFill/>
                    <a:ln>
                      <a:noFill/>
                    </a:ln>
                  </pic:spPr>
                </pic:pic>
              </a:graphicData>
            </a:graphic>
          </wp:inline>
        </w:drawing>
      </w:r>
    </w:p>
    <w:p w14:paraId="6C6ABCE1" w14:textId="0BE39D1C" w:rsidR="009A4AE6" w:rsidRPr="009A4AE6" w:rsidRDefault="009A4AE6" w:rsidP="009A4AE6">
      <w:pPr>
        <w:spacing w:before="0" w:after="0"/>
        <w:ind w:firstLine="0"/>
        <w:rPr>
          <w:rFonts w:eastAsia="Times New Roman" w:cs="Arial"/>
          <w:b/>
          <w:i/>
          <w:sz w:val="20"/>
          <w:szCs w:val="20"/>
          <w:lang w:val="es-ES"/>
        </w:rPr>
        <w:sectPr w:rsidR="009A4AE6" w:rsidRPr="009A4AE6" w:rsidSect="00F803A1">
          <w:pgSz w:w="12240" w:h="15840"/>
          <w:pgMar w:top="567" w:right="1327" w:bottom="1418" w:left="1701" w:header="709" w:footer="709" w:gutter="0"/>
          <w:cols w:space="708"/>
          <w:docGrid w:linePitch="360"/>
        </w:sectPr>
      </w:pPr>
      <w:r w:rsidRPr="009A4AE6">
        <w:rPr>
          <w:rFonts w:eastAsia="Times New Roman" w:cs="Arial"/>
          <w:b/>
          <w:i/>
          <w:sz w:val="20"/>
          <w:szCs w:val="20"/>
          <w:lang w:val="es-ES"/>
        </w:rPr>
        <w:t xml:space="preserve">Fuente: </w:t>
      </w:r>
      <w:r w:rsidRPr="009A4AE6">
        <w:rPr>
          <w:rFonts w:eastAsia="Times New Roman" w:cs="Arial"/>
          <w:bCs/>
          <w:iCs/>
          <w:sz w:val="20"/>
          <w:szCs w:val="20"/>
          <w:lang w:val="es-ES"/>
        </w:rPr>
        <w:t>Departamento Obra Pública Municipa</w:t>
      </w:r>
      <w:r w:rsidR="00696B3B">
        <w:rPr>
          <w:rFonts w:eastAsia="Times New Roman" w:cs="Arial"/>
          <w:bCs/>
          <w:iCs/>
          <w:sz w:val="20"/>
          <w:szCs w:val="20"/>
          <w:lang w:val="es-ES"/>
        </w:rPr>
        <w:t>l</w:t>
      </w:r>
    </w:p>
    <w:p w14:paraId="1A298F18" w14:textId="70FDB35F" w:rsidR="00DA6E25" w:rsidRPr="00696B3B" w:rsidRDefault="00696B3B" w:rsidP="00696B3B">
      <w:pPr>
        <w:pStyle w:val="Ttulo2"/>
        <w:numPr>
          <w:ilvl w:val="1"/>
          <w:numId w:val="44"/>
        </w:numPr>
        <w:rPr>
          <w:rFonts w:ascii="Century Gothic" w:eastAsia="Times New Roman" w:hAnsi="Century Gothic"/>
          <w:sz w:val="22"/>
          <w:szCs w:val="22"/>
        </w:rPr>
      </w:pPr>
      <w:bookmarkStart w:id="385" w:name="_Toc153864261"/>
      <w:bookmarkStart w:id="386" w:name="_Toc175998088"/>
      <w:r w:rsidRPr="009A4AE6">
        <w:rPr>
          <w:rFonts w:ascii="Century Gothic" w:eastAsia="Times New Roman" w:hAnsi="Century Gothic"/>
          <w:sz w:val="22"/>
          <w:szCs w:val="22"/>
        </w:rPr>
        <w:t>Análisis de riesgos asociados a la ejecución del PCDSVC</w:t>
      </w:r>
      <w:bookmarkEnd w:id="385"/>
      <w:bookmarkEnd w:id="386"/>
    </w:p>
    <w:p w14:paraId="218B35DC" w14:textId="19C913B2" w:rsidR="00817951" w:rsidRPr="009A4AE6" w:rsidRDefault="00817951" w:rsidP="00446BFC">
      <w:pPr>
        <w:rPr>
          <w:rFonts w:eastAsia="Times New Roman"/>
          <w:lang w:val="es-ES"/>
        </w:rPr>
      </w:pPr>
      <w:r w:rsidRPr="009A4AE6">
        <w:rPr>
          <w:rFonts w:eastAsia="Times New Roman"/>
          <w:lang w:val="es-ES"/>
        </w:rPr>
        <w:t>En concordancia con la Ley General de Control Interno N°8292 y otra normativa vinculante se incluye una identificación de riesgos que podrían tener repercusiones sobre los objetivos plantados. Las otras etapas de la gestión del riesgo deben ser desarrollados en otro documento.</w:t>
      </w:r>
    </w:p>
    <w:p w14:paraId="749DF7EF" w14:textId="6BC0A29F" w:rsidR="00817951" w:rsidRPr="009A4AE6" w:rsidRDefault="00817951" w:rsidP="00446BFC">
      <w:pPr>
        <w:rPr>
          <w:rFonts w:eastAsia="Times New Roman"/>
          <w:lang w:val="es-ES"/>
        </w:rPr>
      </w:pPr>
      <w:r w:rsidRPr="009A4AE6">
        <w:rPr>
          <w:rFonts w:eastAsia="Times New Roman"/>
          <w:lang w:val="es-ES"/>
        </w:rPr>
        <w:t>Asimismo, el riesgo se entiende como “un evento o condición incierta que en caso de ocurrir puede tener un impacto positivo o negativo sobre cualquiera de los objetivos del proyecto” (PMI-</w:t>
      </w:r>
      <w:r w:rsidR="005501DB" w:rsidRPr="009A4AE6">
        <w:rPr>
          <w:rFonts w:eastAsia="Times New Roman"/>
          <w:lang w:val="es-ES"/>
        </w:rPr>
        <w:t>PMBOK</w:t>
      </w:r>
      <w:r w:rsidRPr="009A4AE6">
        <w:rPr>
          <w:rFonts w:eastAsia="Times New Roman"/>
          <w:lang w:val="es-ES"/>
        </w:rPr>
        <w:t>). Para efecto de este ejercicio, se deben identificar los riesgos negativos. En otras palabras, identificar cualquier evento que podría suceder y llegar a tener un impacto negativo sobre las metas establecidas en esta matriz.</w:t>
      </w:r>
    </w:p>
    <w:p w14:paraId="6B3D82CF" w14:textId="77777777" w:rsidR="00817951" w:rsidRPr="009A4AE6" w:rsidRDefault="00817951" w:rsidP="00817951">
      <w:pPr>
        <w:spacing w:after="0"/>
        <w:rPr>
          <w:rFonts w:eastAsia="Times New Roman" w:cs="Arial"/>
          <w:lang w:val="es-ES"/>
        </w:rPr>
      </w:pPr>
      <w:r w:rsidRPr="009A4AE6">
        <w:rPr>
          <w:rFonts w:eastAsia="Times New Roman" w:cs="Arial"/>
          <w:lang w:val="es-ES"/>
        </w:rPr>
        <w:t>Por ejemplo:</w:t>
      </w:r>
    </w:p>
    <w:p w14:paraId="31D02A20" w14:textId="77777777" w:rsidR="00817951" w:rsidRPr="009A4AE6" w:rsidRDefault="00817951" w:rsidP="00CE51DB">
      <w:pPr>
        <w:spacing w:before="0" w:after="0"/>
        <w:rPr>
          <w:rFonts w:eastAsia="Times New Roman" w:cs="Arial"/>
          <w:lang w:val="es-ES"/>
        </w:rPr>
      </w:pPr>
      <w:r w:rsidRPr="009A4AE6">
        <w:rPr>
          <w:rFonts w:eastAsia="Times New Roman" w:cs="Arial"/>
          <w:lang w:val="es-ES"/>
        </w:rPr>
        <w:t>-</w:t>
      </w:r>
      <w:r w:rsidRPr="009A4AE6">
        <w:rPr>
          <w:rFonts w:eastAsia="Times New Roman" w:cs="Arial"/>
          <w:lang w:val="es-ES"/>
        </w:rPr>
        <w:tab/>
        <w:t xml:space="preserve">Doble planificación vial una técnica y otra política. </w:t>
      </w:r>
    </w:p>
    <w:p w14:paraId="19ECC8E5" w14:textId="77777777" w:rsidR="00817951" w:rsidRPr="009A4AE6" w:rsidRDefault="00817951" w:rsidP="00CE51DB">
      <w:pPr>
        <w:spacing w:before="0" w:after="0"/>
        <w:rPr>
          <w:rFonts w:eastAsia="Times New Roman" w:cs="Arial"/>
          <w:lang w:val="es-ES"/>
        </w:rPr>
      </w:pPr>
      <w:r w:rsidRPr="009A4AE6">
        <w:rPr>
          <w:rFonts w:eastAsia="Times New Roman" w:cs="Arial"/>
          <w:lang w:val="es-ES"/>
        </w:rPr>
        <w:t>-</w:t>
      </w:r>
      <w:r w:rsidRPr="009A4AE6">
        <w:rPr>
          <w:rFonts w:eastAsia="Times New Roman" w:cs="Arial"/>
          <w:lang w:val="es-ES"/>
        </w:rPr>
        <w:tab/>
        <w:t xml:space="preserve">Cambios en la normativa vigente en materia vial </w:t>
      </w:r>
    </w:p>
    <w:p w14:paraId="2BE3C6AB" w14:textId="77777777" w:rsidR="00817951" w:rsidRPr="009A4AE6" w:rsidRDefault="00817951" w:rsidP="00CE51DB">
      <w:pPr>
        <w:spacing w:before="0" w:after="0"/>
        <w:rPr>
          <w:rFonts w:eastAsia="Times New Roman" w:cs="Arial"/>
          <w:lang w:val="es-ES"/>
        </w:rPr>
      </w:pPr>
      <w:r w:rsidRPr="009A4AE6">
        <w:rPr>
          <w:rFonts w:eastAsia="Times New Roman" w:cs="Arial"/>
          <w:lang w:val="es-ES"/>
        </w:rPr>
        <w:t>-</w:t>
      </w:r>
      <w:r w:rsidRPr="009A4AE6">
        <w:rPr>
          <w:rFonts w:eastAsia="Times New Roman" w:cs="Arial"/>
          <w:lang w:val="es-ES"/>
        </w:rPr>
        <w:tab/>
        <w:t>Posibles deficiencias en el control interno.</w:t>
      </w:r>
    </w:p>
    <w:p w14:paraId="6A05B8E6" w14:textId="5C4960EA" w:rsidR="00817951" w:rsidRPr="009A4AE6" w:rsidRDefault="00817951" w:rsidP="00CE51DB">
      <w:pPr>
        <w:spacing w:before="0" w:after="0"/>
        <w:rPr>
          <w:rFonts w:eastAsia="Times New Roman" w:cs="Arial"/>
          <w:lang w:val="es-ES"/>
        </w:rPr>
      </w:pPr>
      <w:r w:rsidRPr="009A4AE6">
        <w:rPr>
          <w:rFonts w:eastAsia="Times New Roman" w:cs="Arial"/>
          <w:lang w:val="es-ES"/>
        </w:rPr>
        <w:t>-</w:t>
      </w:r>
      <w:r w:rsidRPr="009A4AE6">
        <w:rPr>
          <w:rFonts w:eastAsia="Times New Roman" w:cs="Arial"/>
          <w:lang w:val="es-ES"/>
        </w:rPr>
        <w:tab/>
        <w:t>Podrían ocurrir eventos externos (Fenómenos naturales y antrópicos).</w:t>
      </w:r>
    </w:p>
    <w:p w14:paraId="6FE21E38" w14:textId="77777777" w:rsidR="00CE51DB" w:rsidRPr="009A4AE6" w:rsidRDefault="00CE51DB" w:rsidP="00CE51DB">
      <w:pPr>
        <w:spacing w:before="0" w:after="0"/>
        <w:rPr>
          <w:rFonts w:eastAsia="Times New Roman" w:cs="Arial"/>
          <w:lang w:val="es-ES"/>
        </w:rPr>
      </w:pPr>
    </w:p>
    <w:p w14:paraId="13B1204A" w14:textId="77777777" w:rsidR="00CE51DB" w:rsidRPr="009A4AE6" w:rsidRDefault="00CE51DB" w:rsidP="00CE51DB">
      <w:pPr>
        <w:spacing w:before="0" w:after="0"/>
        <w:rPr>
          <w:rFonts w:eastAsia="Times New Roman" w:cs="Arial"/>
          <w:lang w:val="es-ES"/>
        </w:rPr>
      </w:pPr>
    </w:p>
    <w:p w14:paraId="3A4E76D8" w14:textId="77777777" w:rsidR="00CE51DB" w:rsidRPr="009A4AE6" w:rsidRDefault="00CE51DB" w:rsidP="00CE51DB">
      <w:pPr>
        <w:spacing w:before="0" w:after="0"/>
        <w:rPr>
          <w:rFonts w:eastAsia="Times New Roman" w:cs="Arial"/>
          <w:lang w:val="es-ES"/>
        </w:rPr>
      </w:pPr>
    </w:p>
    <w:p w14:paraId="3044F8EE" w14:textId="77777777" w:rsidR="00CE51DB" w:rsidRPr="009A4AE6" w:rsidRDefault="00CE51DB" w:rsidP="00CE51DB">
      <w:pPr>
        <w:spacing w:before="0" w:after="0"/>
        <w:rPr>
          <w:rFonts w:eastAsia="Times New Roman" w:cs="Arial"/>
          <w:lang w:val="es-ES"/>
        </w:rPr>
      </w:pPr>
    </w:p>
    <w:p w14:paraId="0461B7C2" w14:textId="77777777" w:rsidR="00CE51DB" w:rsidRPr="009A4AE6" w:rsidRDefault="00CE51DB" w:rsidP="00CE51DB">
      <w:pPr>
        <w:spacing w:before="0" w:after="0"/>
        <w:rPr>
          <w:rFonts w:eastAsia="Times New Roman" w:cs="Arial"/>
          <w:lang w:val="es-ES"/>
        </w:rPr>
      </w:pPr>
    </w:p>
    <w:p w14:paraId="4A24E5AD" w14:textId="77777777" w:rsidR="00CE51DB" w:rsidRPr="009A4AE6" w:rsidRDefault="00CE51DB" w:rsidP="00CE51DB">
      <w:pPr>
        <w:spacing w:before="0" w:after="0"/>
        <w:rPr>
          <w:rFonts w:eastAsia="Times New Roman" w:cs="Arial"/>
          <w:lang w:val="es-ES"/>
        </w:rPr>
      </w:pPr>
    </w:p>
    <w:p w14:paraId="3A3119DA" w14:textId="77777777" w:rsidR="00037AA7" w:rsidRDefault="00037AA7" w:rsidP="00CE51DB">
      <w:pPr>
        <w:spacing w:before="0" w:after="0"/>
        <w:ind w:firstLine="0"/>
        <w:rPr>
          <w:rFonts w:cs="Arial"/>
          <w:color w:val="000000"/>
        </w:rPr>
      </w:pPr>
    </w:p>
    <w:p w14:paraId="0B992B58" w14:textId="77777777" w:rsidR="00696B3B" w:rsidRPr="009A4AE6" w:rsidRDefault="00696B3B" w:rsidP="00CE51DB">
      <w:pPr>
        <w:spacing w:before="0" w:after="0"/>
        <w:ind w:firstLine="0"/>
        <w:rPr>
          <w:rFonts w:cs="Arial"/>
          <w:color w:val="000000"/>
        </w:rPr>
      </w:pPr>
    </w:p>
    <w:p w14:paraId="26960BC4" w14:textId="423AD5C5" w:rsidR="00DA6E25" w:rsidRPr="009A4AE6" w:rsidRDefault="00895E1C" w:rsidP="00696B3B">
      <w:pPr>
        <w:pStyle w:val="Tablas"/>
        <w:rPr>
          <w:rFonts w:cs="Arial"/>
          <w:color w:val="000000" w:themeColor="text1"/>
        </w:rPr>
      </w:pPr>
      <w:bookmarkStart w:id="387" w:name="_Toc5116061"/>
      <w:bookmarkStart w:id="388" w:name="_Toc153863556"/>
      <w:r w:rsidRPr="009A4AE6">
        <w:t xml:space="preserve">Tabla </w:t>
      </w:r>
      <w:r w:rsidR="00CE51DB" w:rsidRPr="009A4AE6">
        <w:t>5</w:t>
      </w:r>
      <w:r w:rsidR="004B4263">
        <w:t>5</w:t>
      </w:r>
      <w:r w:rsidR="00CE51DB" w:rsidRPr="009A4AE6">
        <w:t>.</w:t>
      </w:r>
      <w:r w:rsidRPr="009A4AE6">
        <w:t xml:space="preserve"> Identificación de riesgos</w:t>
      </w:r>
      <w:bookmarkEnd w:id="387"/>
      <w:bookmarkEnd w:id="388"/>
    </w:p>
    <w:tbl>
      <w:tblPr>
        <w:tblW w:w="8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52"/>
        <w:gridCol w:w="1782"/>
        <w:gridCol w:w="1911"/>
        <w:gridCol w:w="2016"/>
      </w:tblGrid>
      <w:tr w:rsidR="008452D9" w:rsidRPr="009A4AE6" w14:paraId="2E12AF94" w14:textId="77777777" w:rsidTr="00446BFC">
        <w:trPr>
          <w:trHeight w:val="247"/>
          <w:jc w:val="center"/>
        </w:trPr>
        <w:tc>
          <w:tcPr>
            <w:tcW w:w="2352" w:type="dxa"/>
            <w:shd w:val="clear" w:color="auto" w:fill="BFBFBF" w:themeFill="background1" w:themeFillShade="BF"/>
            <w:vAlign w:val="center"/>
            <w:hideMark/>
          </w:tcPr>
          <w:p w14:paraId="654E205D" w14:textId="77777777" w:rsidR="008452D9" w:rsidRPr="009A4AE6" w:rsidRDefault="008452D9" w:rsidP="0030388B">
            <w:pPr>
              <w:spacing w:after="0" w:line="240" w:lineRule="atLeast"/>
              <w:ind w:firstLine="0"/>
              <w:jc w:val="center"/>
              <w:rPr>
                <w:rFonts w:eastAsia="Times New Roman" w:cs="Times New Roman"/>
                <w:b/>
                <w:bCs/>
                <w:color w:val="000000"/>
                <w:sz w:val="20"/>
                <w:szCs w:val="20"/>
              </w:rPr>
            </w:pPr>
            <w:r w:rsidRPr="009A4AE6">
              <w:rPr>
                <w:rFonts w:eastAsia="Times New Roman" w:cs="Times New Roman"/>
                <w:b/>
                <w:bCs/>
                <w:color w:val="000000"/>
                <w:sz w:val="20"/>
                <w:szCs w:val="20"/>
              </w:rPr>
              <w:t>Riesgo Identificado</w:t>
            </w:r>
          </w:p>
        </w:tc>
        <w:tc>
          <w:tcPr>
            <w:tcW w:w="1782" w:type="dxa"/>
            <w:vMerge w:val="restart"/>
            <w:shd w:val="clear" w:color="auto" w:fill="BFBFBF" w:themeFill="background1" w:themeFillShade="BF"/>
            <w:vAlign w:val="center"/>
            <w:hideMark/>
          </w:tcPr>
          <w:p w14:paraId="013C788A" w14:textId="77777777" w:rsidR="008452D9" w:rsidRPr="009A4AE6" w:rsidRDefault="008452D9" w:rsidP="0030388B">
            <w:pPr>
              <w:spacing w:after="0" w:line="240" w:lineRule="atLeast"/>
              <w:ind w:firstLine="0"/>
              <w:jc w:val="center"/>
              <w:rPr>
                <w:rFonts w:eastAsia="Times New Roman" w:cs="Times New Roman"/>
                <w:b/>
                <w:bCs/>
                <w:color w:val="000000"/>
                <w:sz w:val="20"/>
                <w:szCs w:val="20"/>
              </w:rPr>
            </w:pPr>
            <w:r w:rsidRPr="009A4AE6">
              <w:rPr>
                <w:rFonts w:eastAsia="Times New Roman" w:cs="Times New Roman"/>
                <w:b/>
                <w:bCs/>
                <w:color w:val="000000"/>
                <w:sz w:val="20"/>
                <w:szCs w:val="20"/>
              </w:rPr>
              <w:t>Impacto</w:t>
            </w:r>
          </w:p>
        </w:tc>
        <w:tc>
          <w:tcPr>
            <w:tcW w:w="1911" w:type="dxa"/>
            <w:vMerge w:val="restart"/>
            <w:shd w:val="clear" w:color="auto" w:fill="BFBFBF" w:themeFill="background1" w:themeFillShade="BF"/>
            <w:vAlign w:val="center"/>
            <w:hideMark/>
          </w:tcPr>
          <w:p w14:paraId="07E8F711" w14:textId="77777777" w:rsidR="008452D9" w:rsidRPr="009A4AE6" w:rsidRDefault="008452D9" w:rsidP="0030388B">
            <w:pPr>
              <w:spacing w:after="0" w:line="240" w:lineRule="atLeast"/>
              <w:ind w:firstLine="0"/>
              <w:jc w:val="center"/>
              <w:rPr>
                <w:rFonts w:eastAsia="Times New Roman" w:cs="Times New Roman"/>
                <w:b/>
                <w:bCs/>
                <w:color w:val="000000"/>
                <w:sz w:val="20"/>
                <w:szCs w:val="20"/>
              </w:rPr>
            </w:pPr>
            <w:r w:rsidRPr="009A4AE6">
              <w:rPr>
                <w:rFonts w:eastAsia="Times New Roman" w:cs="Times New Roman"/>
                <w:b/>
                <w:bCs/>
                <w:color w:val="000000"/>
                <w:sz w:val="20"/>
                <w:szCs w:val="20"/>
              </w:rPr>
              <w:t>Probabilidad</w:t>
            </w:r>
          </w:p>
        </w:tc>
        <w:tc>
          <w:tcPr>
            <w:tcW w:w="2016" w:type="dxa"/>
            <w:vMerge w:val="restart"/>
            <w:shd w:val="clear" w:color="auto" w:fill="BFBFBF" w:themeFill="background1" w:themeFillShade="BF"/>
            <w:vAlign w:val="center"/>
            <w:hideMark/>
          </w:tcPr>
          <w:p w14:paraId="0F5AEBBF" w14:textId="77777777" w:rsidR="008452D9" w:rsidRPr="009A4AE6" w:rsidRDefault="008452D9" w:rsidP="0030388B">
            <w:pPr>
              <w:spacing w:after="0" w:line="240" w:lineRule="atLeast"/>
              <w:ind w:firstLine="0"/>
              <w:jc w:val="center"/>
              <w:rPr>
                <w:rFonts w:eastAsia="Times New Roman" w:cs="Times New Roman"/>
                <w:b/>
                <w:bCs/>
                <w:color w:val="000000"/>
                <w:sz w:val="20"/>
                <w:szCs w:val="20"/>
              </w:rPr>
            </w:pPr>
            <w:r w:rsidRPr="009A4AE6">
              <w:rPr>
                <w:rFonts w:eastAsia="Times New Roman" w:cs="Times New Roman"/>
                <w:b/>
                <w:bCs/>
                <w:color w:val="000000"/>
                <w:sz w:val="20"/>
                <w:szCs w:val="20"/>
              </w:rPr>
              <w:t>Exposición al riesgo</w:t>
            </w:r>
          </w:p>
        </w:tc>
      </w:tr>
      <w:tr w:rsidR="008452D9" w:rsidRPr="009A4AE6" w14:paraId="204FF1F5" w14:textId="77777777" w:rsidTr="00446BFC">
        <w:trPr>
          <w:trHeight w:val="858"/>
          <w:jc w:val="center"/>
        </w:trPr>
        <w:tc>
          <w:tcPr>
            <w:tcW w:w="2352" w:type="dxa"/>
            <w:shd w:val="clear" w:color="auto" w:fill="BFBFBF" w:themeFill="background1" w:themeFillShade="BF"/>
            <w:vAlign w:val="center"/>
            <w:hideMark/>
          </w:tcPr>
          <w:p w14:paraId="1DE690E7" w14:textId="77777777" w:rsidR="008452D9" w:rsidRPr="009A4AE6" w:rsidRDefault="008452D9" w:rsidP="0030388B">
            <w:pPr>
              <w:spacing w:after="0" w:line="240" w:lineRule="atLeast"/>
              <w:ind w:firstLine="0"/>
              <w:jc w:val="center"/>
              <w:rPr>
                <w:rFonts w:eastAsia="Times New Roman" w:cs="Times New Roman"/>
                <w:b/>
                <w:bCs/>
                <w:color w:val="000000"/>
                <w:sz w:val="20"/>
                <w:szCs w:val="20"/>
              </w:rPr>
            </w:pPr>
            <w:r w:rsidRPr="009A4AE6">
              <w:rPr>
                <w:rFonts w:eastAsia="Times New Roman" w:cs="Times New Roman"/>
                <w:b/>
                <w:bCs/>
                <w:color w:val="000000"/>
                <w:sz w:val="20"/>
                <w:szCs w:val="20"/>
              </w:rPr>
              <w:t>¿</w:t>
            </w:r>
            <w:r w:rsidRPr="009A4AE6">
              <w:rPr>
                <w:rFonts w:eastAsia="Times New Roman" w:cs="Times New Roman"/>
                <w:b/>
                <w:bCs/>
                <w:color w:val="000000"/>
                <w:sz w:val="20"/>
                <w:szCs w:val="20"/>
                <w:shd w:val="clear" w:color="auto" w:fill="BFBFBF" w:themeFill="background1" w:themeFillShade="BF"/>
              </w:rPr>
              <w:t>Qué puede suceder que afecte el logro de lo programado?</w:t>
            </w:r>
          </w:p>
        </w:tc>
        <w:tc>
          <w:tcPr>
            <w:tcW w:w="1782" w:type="dxa"/>
            <w:vMerge/>
            <w:vAlign w:val="center"/>
            <w:hideMark/>
          </w:tcPr>
          <w:p w14:paraId="3151BEBB" w14:textId="77777777" w:rsidR="008452D9" w:rsidRPr="009A4AE6" w:rsidRDefault="008452D9" w:rsidP="0030388B">
            <w:pPr>
              <w:spacing w:after="0" w:line="240" w:lineRule="atLeast"/>
              <w:jc w:val="center"/>
              <w:rPr>
                <w:rFonts w:eastAsia="Times New Roman" w:cs="Times New Roman"/>
                <w:b/>
                <w:bCs/>
                <w:color w:val="000000"/>
                <w:sz w:val="20"/>
                <w:szCs w:val="20"/>
              </w:rPr>
            </w:pPr>
          </w:p>
        </w:tc>
        <w:tc>
          <w:tcPr>
            <w:tcW w:w="1911" w:type="dxa"/>
            <w:vMerge/>
            <w:vAlign w:val="center"/>
            <w:hideMark/>
          </w:tcPr>
          <w:p w14:paraId="280ECEBC" w14:textId="77777777" w:rsidR="008452D9" w:rsidRPr="009A4AE6" w:rsidRDefault="008452D9" w:rsidP="0030388B">
            <w:pPr>
              <w:spacing w:after="0" w:line="240" w:lineRule="atLeast"/>
              <w:jc w:val="center"/>
              <w:rPr>
                <w:rFonts w:eastAsia="Times New Roman" w:cs="Times New Roman"/>
                <w:b/>
                <w:bCs/>
                <w:color w:val="000000"/>
                <w:sz w:val="20"/>
                <w:szCs w:val="20"/>
              </w:rPr>
            </w:pPr>
          </w:p>
        </w:tc>
        <w:tc>
          <w:tcPr>
            <w:tcW w:w="2016" w:type="dxa"/>
            <w:vMerge/>
            <w:vAlign w:val="center"/>
            <w:hideMark/>
          </w:tcPr>
          <w:p w14:paraId="5B1DC65E" w14:textId="77777777" w:rsidR="008452D9" w:rsidRPr="009A4AE6" w:rsidRDefault="008452D9" w:rsidP="0030388B">
            <w:pPr>
              <w:spacing w:after="0" w:line="240" w:lineRule="atLeast"/>
              <w:jc w:val="center"/>
              <w:rPr>
                <w:rFonts w:eastAsia="Times New Roman" w:cs="Times New Roman"/>
                <w:b/>
                <w:bCs/>
                <w:color w:val="000000"/>
                <w:sz w:val="20"/>
                <w:szCs w:val="20"/>
              </w:rPr>
            </w:pPr>
          </w:p>
        </w:tc>
      </w:tr>
      <w:tr w:rsidR="008452D9" w:rsidRPr="009A4AE6" w14:paraId="686C7F1B" w14:textId="77777777" w:rsidTr="00446BFC">
        <w:trPr>
          <w:trHeight w:val="973"/>
          <w:jc w:val="center"/>
        </w:trPr>
        <w:tc>
          <w:tcPr>
            <w:tcW w:w="2352" w:type="dxa"/>
            <w:shd w:val="clear" w:color="auto" w:fill="auto"/>
            <w:hideMark/>
          </w:tcPr>
          <w:p w14:paraId="36021215" w14:textId="55B2CF21" w:rsidR="008452D9" w:rsidRPr="009A4AE6" w:rsidRDefault="008452D9" w:rsidP="0030388B">
            <w:pPr>
              <w:spacing w:after="0" w:line="240" w:lineRule="atLeast"/>
              <w:ind w:firstLine="0"/>
              <w:jc w:val="center"/>
              <w:rPr>
                <w:rFonts w:eastAsia="Times New Roman" w:cs="Arial"/>
                <w:color w:val="000000"/>
                <w:sz w:val="20"/>
                <w:szCs w:val="20"/>
              </w:rPr>
            </w:pPr>
            <w:r w:rsidRPr="009A4AE6">
              <w:rPr>
                <w:rFonts w:eastAsia="Times New Roman" w:cs="Arial"/>
                <w:color w:val="000000"/>
                <w:sz w:val="20"/>
                <w:szCs w:val="20"/>
              </w:rPr>
              <w:t>Doble Planificación vial, una técnica y otra política</w:t>
            </w:r>
          </w:p>
        </w:tc>
        <w:tc>
          <w:tcPr>
            <w:tcW w:w="1782" w:type="dxa"/>
            <w:shd w:val="clear" w:color="000000" w:fill="FF0000"/>
            <w:vAlign w:val="center"/>
            <w:hideMark/>
          </w:tcPr>
          <w:p w14:paraId="087C6D73" w14:textId="77777777" w:rsidR="008452D9" w:rsidRPr="009A4AE6" w:rsidRDefault="008452D9" w:rsidP="0030388B">
            <w:pPr>
              <w:spacing w:after="0" w:line="240" w:lineRule="atLeast"/>
              <w:ind w:firstLine="0"/>
              <w:jc w:val="center"/>
              <w:rPr>
                <w:rFonts w:eastAsia="Times New Roman" w:cs="Times New Roman"/>
                <w:b/>
                <w:bCs/>
                <w:color w:val="FFFFFF"/>
                <w:sz w:val="20"/>
                <w:szCs w:val="20"/>
              </w:rPr>
            </w:pPr>
            <w:r w:rsidRPr="009A4AE6">
              <w:rPr>
                <w:rFonts w:eastAsia="Times New Roman" w:cs="Times New Roman"/>
                <w:b/>
                <w:bCs/>
                <w:color w:val="FFFFFF"/>
                <w:sz w:val="20"/>
                <w:szCs w:val="20"/>
              </w:rPr>
              <w:t>ALTO</w:t>
            </w:r>
          </w:p>
        </w:tc>
        <w:tc>
          <w:tcPr>
            <w:tcW w:w="1911" w:type="dxa"/>
            <w:shd w:val="clear" w:color="000000" w:fill="FFFF00"/>
            <w:vAlign w:val="center"/>
            <w:hideMark/>
          </w:tcPr>
          <w:p w14:paraId="287F82A3" w14:textId="77777777" w:rsidR="008452D9" w:rsidRPr="009A4AE6" w:rsidRDefault="008452D9" w:rsidP="0030388B">
            <w:pPr>
              <w:spacing w:after="0" w:line="240" w:lineRule="atLeast"/>
              <w:ind w:firstLine="0"/>
              <w:jc w:val="center"/>
              <w:rPr>
                <w:rFonts w:eastAsia="Times New Roman" w:cs="Times New Roman"/>
                <w:b/>
                <w:bCs/>
                <w:color w:val="000000"/>
                <w:sz w:val="20"/>
                <w:szCs w:val="20"/>
              </w:rPr>
            </w:pPr>
            <w:r w:rsidRPr="009A4AE6">
              <w:rPr>
                <w:rFonts w:eastAsia="Times New Roman" w:cs="Times New Roman"/>
                <w:b/>
                <w:bCs/>
                <w:color w:val="000000"/>
                <w:sz w:val="20"/>
                <w:szCs w:val="20"/>
              </w:rPr>
              <w:t>MEDIA</w:t>
            </w:r>
          </w:p>
        </w:tc>
        <w:tc>
          <w:tcPr>
            <w:tcW w:w="2016" w:type="dxa"/>
            <w:shd w:val="clear" w:color="000000" w:fill="FF0000"/>
            <w:vAlign w:val="center"/>
            <w:hideMark/>
          </w:tcPr>
          <w:p w14:paraId="3EC360FC" w14:textId="1184979F" w:rsidR="008452D9" w:rsidRPr="009A4AE6" w:rsidRDefault="0090619E" w:rsidP="0030388B">
            <w:pPr>
              <w:spacing w:after="0" w:line="240" w:lineRule="atLeast"/>
              <w:ind w:firstLine="0"/>
              <w:jc w:val="center"/>
              <w:rPr>
                <w:rFonts w:eastAsia="Times New Roman" w:cs="Times New Roman"/>
                <w:b/>
                <w:bCs/>
                <w:color w:val="FFFFFF"/>
                <w:sz w:val="20"/>
                <w:szCs w:val="20"/>
              </w:rPr>
            </w:pPr>
            <w:r w:rsidRPr="009A4AE6">
              <w:rPr>
                <w:rFonts w:eastAsia="Times New Roman" w:cs="Times New Roman"/>
                <w:b/>
                <w:bCs/>
                <w:color w:val="FFFFFF"/>
                <w:sz w:val="20"/>
                <w:szCs w:val="20"/>
              </w:rPr>
              <w:t>ALTA</w:t>
            </w:r>
          </w:p>
        </w:tc>
      </w:tr>
      <w:tr w:rsidR="008452D9" w:rsidRPr="009A4AE6" w14:paraId="135AC082" w14:textId="77777777" w:rsidTr="00446BFC">
        <w:trPr>
          <w:trHeight w:val="1083"/>
          <w:jc w:val="center"/>
        </w:trPr>
        <w:tc>
          <w:tcPr>
            <w:tcW w:w="2352" w:type="dxa"/>
            <w:shd w:val="clear" w:color="auto" w:fill="auto"/>
            <w:hideMark/>
          </w:tcPr>
          <w:p w14:paraId="25552DAA" w14:textId="47C11BAD" w:rsidR="008452D9" w:rsidRPr="009A4AE6" w:rsidRDefault="008452D9" w:rsidP="0030388B">
            <w:pPr>
              <w:spacing w:after="0" w:line="240" w:lineRule="atLeast"/>
              <w:ind w:firstLine="0"/>
              <w:jc w:val="center"/>
              <w:rPr>
                <w:rFonts w:eastAsia="Times New Roman" w:cs="Arial"/>
                <w:color w:val="000000"/>
                <w:sz w:val="20"/>
                <w:szCs w:val="20"/>
              </w:rPr>
            </w:pPr>
            <w:r w:rsidRPr="009A4AE6">
              <w:rPr>
                <w:rFonts w:eastAsia="Times New Roman" w:cs="Arial"/>
                <w:color w:val="000000"/>
                <w:sz w:val="20"/>
                <w:szCs w:val="20"/>
              </w:rPr>
              <w:t>Cambios en a la normativa vigente en materia vial</w:t>
            </w:r>
          </w:p>
        </w:tc>
        <w:tc>
          <w:tcPr>
            <w:tcW w:w="1782" w:type="dxa"/>
            <w:shd w:val="clear" w:color="000000" w:fill="FF0000"/>
            <w:vAlign w:val="center"/>
            <w:hideMark/>
          </w:tcPr>
          <w:p w14:paraId="4FC59A17" w14:textId="77777777" w:rsidR="008452D9" w:rsidRPr="009A4AE6" w:rsidRDefault="008452D9" w:rsidP="0030388B">
            <w:pPr>
              <w:spacing w:after="0" w:line="240" w:lineRule="atLeast"/>
              <w:ind w:firstLine="0"/>
              <w:jc w:val="center"/>
              <w:rPr>
                <w:rFonts w:eastAsia="Times New Roman" w:cs="Times New Roman"/>
                <w:b/>
                <w:bCs/>
                <w:color w:val="FFFFFF"/>
                <w:sz w:val="20"/>
                <w:szCs w:val="20"/>
              </w:rPr>
            </w:pPr>
            <w:r w:rsidRPr="009A4AE6">
              <w:rPr>
                <w:rFonts w:eastAsia="Times New Roman" w:cs="Times New Roman"/>
                <w:b/>
                <w:bCs/>
                <w:color w:val="FFFFFF"/>
                <w:sz w:val="20"/>
                <w:szCs w:val="20"/>
              </w:rPr>
              <w:t>ALTO</w:t>
            </w:r>
          </w:p>
        </w:tc>
        <w:tc>
          <w:tcPr>
            <w:tcW w:w="1911" w:type="dxa"/>
            <w:shd w:val="clear" w:color="000000" w:fill="FFFF00"/>
            <w:vAlign w:val="center"/>
            <w:hideMark/>
          </w:tcPr>
          <w:p w14:paraId="6AB53B32" w14:textId="77777777" w:rsidR="008452D9" w:rsidRPr="009A4AE6" w:rsidRDefault="008452D9" w:rsidP="0030388B">
            <w:pPr>
              <w:spacing w:after="0" w:line="240" w:lineRule="atLeast"/>
              <w:ind w:firstLine="0"/>
              <w:jc w:val="center"/>
              <w:rPr>
                <w:rFonts w:eastAsia="Times New Roman" w:cs="Times New Roman"/>
                <w:b/>
                <w:bCs/>
                <w:color w:val="000000"/>
                <w:sz w:val="20"/>
                <w:szCs w:val="20"/>
              </w:rPr>
            </w:pPr>
            <w:r w:rsidRPr="009A4AE6">
              <w:rPr>
                <w:rFonts w:eastAsia="Times New Roman" w:cs="Times New Roman"/>
                <w:b/>
                <w:bCs/>
                <w:color w:val="000000"/>
                <w:sz w:val="20"/>
                <w:szCs w:val="20"/>
              </w:rPr>
              <w:t>MEDIA</w:t>
            </w:r>
          </w:p>
        </w:tc>
        <w:tc>
          <w:tcPr>
            <w:tcW w:w="2016" w:type="dxa"/>
            <w:shd w:val="clear" w:color="000000" w:fill="FF0000"/>
            <w:vAlign w:val="center"/>
            <w:hideMark/>
          </w:tcPr>
          <w:p w14:paraId="45ACDB02" w14:textId="77777777" w:rsidR="008452D9" w:rsidRPr="009A4AE6" w:rsidRDefault="008452D9" w:rsidP="0030388B">
            <w:pPr>
              <w:spacing w:after="0" w:line="240" w:lineRule="atLeast"/>
              <w:ind w:firstLine="0"/>
              <w:jc w:val="center"/>
              <w:rPr>
                <w:rFonts w:eastAsia="Times New Roman" w:cs="Times New Roman"/>
                <w:b/>
                <w:bCs/>
                <w:color w:val="FFFFFF"/>
                <w:sz w:val="20"/>
                <w:szCs w:val="20"/>
              </w:rPr>
            </w:pPr>
            <w:r w:rsidRPr="009A4AE6">
              <w:rPr>
                <w:rFonts w:eastAsia="Times New Roman" w:cs="Times New Roman"/>
                <w:b/>
                <w:bCs/>
                <w:color w:val="FFFFFF"/>
                <w:sz w:val="20"/>
                <w:szCs w:val="20"/>
              </w:rPr>
              <w:t>ALTA</w:t>
            </w:r>
          </w:p>
        </w:tc>
      </w:tr>
      <w:tr w:rsidR="008452D9" w:rsidRPr="009A4AE6" w14:paraId="698CB095" w14:textId="77777777" w:rsidTr="00446BFC">
        <w:trPr>
          <w:trHeight w:val="1280"/>
          <w:jc w:val="center"/>
        </w:trPr>
        <w:tc>
          <w:tcPr>
            <w:tcW w:w="2352" w:type="dxa"/>
            <w:shd w:val="clear" w:color="auto" w:fill="auto"/>
            <w:hideMark/>
          </w:tcPr>
          <w:p w14:paraId="1B97FA78" w14:textId="77777777" w:rsidR="008452D9" w:rsidRPr="009A4AE6" w:rsidRDefault="008452D9" w:rsidP="0030388B">
            <w:pPr>
              <w:spacing w:after="0" w:line="240" w:lineRule="atLeast"/>
              <w:ind w:firstLine="0"/>
              <w:jc w:val="center"/>
              <w:rPr>
                <w:rFonts w:eastAsia="Times New Roman" w:cs="Arial"/>
                <w:color w:val="000000"/>
                <w:sz w:val="20"/>
                <w:szCs w:val="20"/>
              </w:rPr>
            </w:pPr>
            <w:r w:rsidRPr="009A4AE6">
              <w:rPr>
                <w:rFonts w:eastAsia="Times New Roman" w:cs="Arial"/>
                <w:color w:val="000000"/>
                <w:sz w:val="20"/>
                <w:szCs w:val="20"/>
              </w:rPr>
              <w:t>Podrían ocurrir eventos externos (Fenómenos naturales y antrópicos)</w:t>
            </w:r>
          </w:p>
        </w:tc>
        <w:tc>
          <w:tcPr>
            <w:tcW w:w="1782" w:type="dxa"/>
            <w:shd w:val="clear" w:color="000000" w:fill="00B050"/>
            <w:vAlign w:val="center"/>
            <w:hideMark/>
          </w:tcPr>
          <w:p w14:paraId="30708CC2" w14:textId="77777777" w:rsidR="008452D9" w:rsidRPr="009A4AE6" w:rsidRDefault="008452D9" w:rsidP="0030388B">
            <w:pPr>
              <w:spacing w:after="0" w:line="240" w:lineRule="atLeast"/>
              <w:ind w:firstLine="0"/>
              <w:jc w:val="center"/>
              <w:rPr>
                <w:rFonts w:eastAsia="Times New Roman" w:cs="Times New Roman"/>
                <w:b/>
                <w:bCs/>
                <w:color w:val="FFFFFF"/>
                <w:sz w:val="20"/>
                <w:szCs w:val="20"/>
              </w:rPr>
            </w:pPr>
            <w:r w:rsidRPr="009A4AE6">
              <w:rPr>
                <w:rFonts w:eastAsia="Times New Roman" w:cs="Times New Roman"/>
                <w:b/>
                <w:bCs/>
                <w:color w:val="FFFFFF"/>
                <w:sz w:val="20"/>
                <w:szCs w:val="20"/>
              </w:rPr>
              <w:t>BAJO</w:t>
            </w:r>
          </w:p>
        </w:tc>
        <w:tc>
          <w:tcPr>
            <w:tcW w:w="1911" w:type="dxa"/>
            <w:shd w:val="clear" w:color="000000" w:fill="00B050"/>
            <w:vAlign w:val="center"/>
            <w:hideMark/>
          </w:tcPr>
          <w:p w14:paraId="68D4CD09" w14:textId="77777777" w:rsidR="008452D9" w:rsidRPr="009A4AE6" w:rsidRDefault="008452D9" w:rsidP="0030388B">
            <w:pPr>
              <w:spacing w:after="0" w:line="240" w:lineRule="atLeast"/>
              <w:ind w:firstLine="0"/>
              <w:jc w:val="center"/>
              <w:rPr>
                <w:rFonts w:eastAsia="Times New Roman" w:cs="Times New Roman"/>
                <w:b/>
                <w:bCs/>
                <w:color w:val="FFFFFF"/>
                <w:sz w:val="20"/>
                <w:szCs w:val="20"/>
              </w:rPr>
            </w:pPr>
            <w:r w:rsidRPr="009A4AE6">
              <w:rPr>
                <w:rFonts w:eastAsia="Times New Roman" w:cs="Times New Roman"/>
                <w:b/>
                <w:bCs/>
                <w:color w:val="FFFFFF"/>
                <w:sz w:val="20"/>
                <w:szCs w:val="20"/>
              </w:rPr>
              <w:t>BAJA</w:t>
            </w:r>
          </w:p>
        </w:tc>
        <w:tc>
          <w:tcPr>
            <w:tcW w:w="2016" w:type="dxa"/>
            <w:shd w:val="clear" w:color="000000" w:fill="00B050"/>
            <w:vAlign w:val="center"/>
            <w:hideMark/>
          </w:tcPr>
          <w:p w14:paraId="46CAB4F3" w14:textId="77777777" w:rsidR="008452D9" w:rsidRPr="009A4AE6" w:rsidRDefault="008452D9" w:rsidP="0030388B">
            <w:pPr>
              <w:spacing w:after="0" w:line="240" w:lineRule="atLeast"/>
              <w:ind w:firstLine="0"/>
              <w:jc w:val="center"/>
              <w:rPr>
                <w:rFonts w:eastAsia="Times New Roman" w:cs="Times New Roman"/>
                <w:b/>
                <w:bCs/>
                <w:color w:val="FFFFFF"/>
                <w:sz w:val="20"/>
                <w:szCs w:val="20"/>
              </w:rPr>
            </w:pPr>
            <w:r w:rsidRPr="009A4AE6">
              <w:rPr>
                <w:rFonts w:eastAsia="Times New Roman" w:cs="Times New Roman"/>
                <w:b/>
                <w:bCs/>
                <w:color w:val="FFFFFF"/>
                <w:sz w:val="20"/>
                <w:szCs w:val="20"/>
              </w:rPr>
              <w:t>BAJA</w:t>
            </w:r>
          </w:p>
        </w:tc>
      </w:tr>
    </w:tbl>
    <w:p w14:paraId="555F29F5" w14:textId="44048732" w:rsidR="008452D9" w:rsidRPr="009A4AE6" w:rsidRDefault="00A844B3" w:rsidP="0029157D">
      <w:pPr>
        <w:spacing w:after="0"/>
        <w:rPr>
          <w:rFonts w:eastAsia="Times New Roman" w:cs="Arial"/>
          <w:b/>
          <w:sz w:val="20"/>
          <w:szCs w:val="20"/>
          <w:lang w:val="es-ES"/>
        </w:rPr>
      </w:pPr>
      <w:r w:rsidRPr="009A4AE6">
        <w:rPr>
          <w:rFonts w:eastAsia="Times New Roman" w:cs="Arial"/>
          <w:b/>
          <w:i/>
          <w:sz w:val="20"/>
          <w:szCs w:val="20"/>
          <w:lang w:val="es-ES"/>
        </w:rPr>
        <w:t>Fuente</w:t>
      </w:r>
      <w:r w:rsidRPr="009A4AE6">
        <w:rPr>
          <w:rFonts w:eastAsia="Times New Roman" w:cs="Arial"/>
          <w:b/>
          <w:sz w:val="20"/>
          <w:szCs w:val="20"/>
          <w:lang w:val="es-ES"/>
        </w:rPr>
        <w:t xml:space="preserve">: </w:t>
      </w:r>
      <w:r w:rsidR="00CE51DB" w:rsidRPr="009A4AE6">
        <w:rPr>
          <w:rFonts w:eastAsia="Times New Roman" w:cs="Arial"/>
          <w:sz w:val="20"/>
          <w:szCs w:val="20"/>
        </w:rPr>
        <w:t xml:space="preserve">Departamento </w:t>
      </w:r>
      <w:r w:rsidR="0029157D" w:rsidRPr="009A4AE6">
        <w:rPr>
          <w:rFonts w:eastAsia="Times New Roman" w:cs="Arial"/>
          <w:sz w:val="20"/>
          <w:szCs w:val="20"/>
        </w:rPr>
        <w:t>Obra Pública</w:t>
      </w:r>
      <w:r w:rsidRPr="009A4AE6">
        <w:rPr>
          <w:rFonts w:eastAsia="Times New Roman" w:cs="Arial"/>
          <w:sz w:val="20"/>
          <w:szCs w:val="20"/>
        </w:rPr>
        <w:t xml:space="preserve"> Municipal</w:t>
      </w:r>
      <w:r w:rsidR="002E58F9" w:rsidRPr="009A4AE6">
        <w:rPr>
          <w:rFonts w:eastAsia="Times New Roman" w:cs="Arial"/>
          <w:sz w:val="20"/>
          <w:szCs w:val="20"/>
        </w:rPr>
        <w:t>, 2023.</w:t>
      </w:r>
    </w:p>
    <w:p w14:paraId="3ED97013" w14:textId="4E27BE21" w:rsidR="000F7AA3" w:rsidRPr="009A4AE6" w:rsidRDefault="000F7AA3" w:rsidP="00696B3B">
      <w:pPr>
        <w:pStyle w:val="Ttulo2"/>
        <w:numPr>
          <w:ilvl w:val="1"/>
          <w:numId w:val="44"/>
        </w:numPr>
        <w:rPr>
          <w:rFonts w:ascii="Century Gothic" w:eastAsia="Times New Roman" w:hAnsi="Century Gothic"/>
          <w:sz w:val="22"/>
          <w:szCs w:val="22"/>
        </w:rPr>
      </w:pPr>
      <w:bookmarkStart w:id="389" w:name="_Toc153864262"/>
      <w:bookmarkStart w:id="390" w:name="_Toc175998089"/>
      <w:r w:rsidRPr="009A4AE6">
        <w:rPr>
          <w:rFonts w:ascii="Century Gothic" w:eastAsia="Times New Roman" w:hAnsi="Century Gothic"/>
          <w:sz w:val="22"/>
          <w:szCs w:val="22"/>
        </w:rPr>
        <w:t>Programación de proyectos</w:t>
      </w:r>
      <w:bookmarkEnd w:id="389"/>
      <w:bookmarkEnd w:id="390"/>
    </w:p>
    <w:p w14:paraId="338CB1E3" w14:textId="77777777" w:rsidR="000F7AA3" w:rsidRPr="009A4AE6" w:rsidRDefault="000F7AA3" w:rsidP="00446BFC">
      <w:pPr>
        <w:rPr>
          <w:rFonts w:eastAsia="Times New Roman"/>
          <w:lang w:val="es-ES"/>
        </w:rPr>
      </w:pPr>
      <w:r w:rsidRPr="009A4AE6">
        <w:rPr>
          <w:rFonts w:eastAsia="Times New Roman"/>
          <w:lang w:val="es-ES"/>
        </w:rPr>
        <w:t xml:space="preserve">Los proyectos representan el nivel más concreto de la planificación. Es por esta razón que siempre deberían responder a una estrategia mayor o un plan, de otro modo, solo serían acciones aisladas con posibilidades menores de incidencia y sostenibilidad. Por ser tan concretos, es necesarios diseñarlos con un mayor grado de detalle. </w:t>
      </w:r>
    </w:p>
    <w:p w14:paraId="4067CF7F" w14:textId="54FFCCDF" w:rsidR="005501DB" w:rsidRDefault="000F7AA3" w:rsidP="00446BFC">
      <w:pPr>
        <w:rPr>
          <w:rFonts w:eastAsia="Times New Roman"/>
          <w:lang w:val="es-ES"/>
        </w:rPr>
      </w:pPr>
      <w:r w:rsidRPr="009A4AE6">
        <w:rPr>
          <w:rFonts w:eastAsia="Times New Roman"/>
          <w:lang w:val="es-ES"/>
        </w:rPr>
        <w:t xml:space="preserve">       En este caso</w:t>
      </w:r>
      <w:r w:rsidR="0090619E" w:rsidRPr="009A4AE6">
        <w:rPr>
          <w:rFonts w:eastAsia="Times New Roman"/>
          <w:lang w:val="es-ES"/>
        </w:rPr>
        <w:t>,</w:t>
      </w:r>
      <w:r w:rsidRPr="009A4AE6">
        <w:rPr>
          <w:rFonts w:eastAsia="Times New Roman"/>
          <w:lang w:val="es-ES"/>
        </w:rPr>
        <w:t xml:space="preserve"> el Diagrama de Gantt. Que se presenta en la siguiente tabla es un ejemplo de la programación de actividades que aplica </w:t>
      </w:r>
      <w:r w:rsidR="00CE51DB" w:rsidRPr="009A4AE6">
        <w:rPr>
          <w:rFonts w:eastAsia="Times New Roman"/>
          <w:lang w:val="es-ES"/>
        </w:rPr>
        <w:t>OPM</w:t>
      </w:r>
      <w:r w:rsidRPr="009A4AE6">
        <w:rPr>
          <w:rFonts w:eastAsia="Times New Roman"/>
          <w:lang w:val="es-ES"/>
        </w:rPr>
        <w:t xml:space="preserve">, utilizando la aplicación </w:t>
      </w:r>
      <w:r w:rsidR="005501DB" w:rsidRPr="009A4AE6">
        <w:rPr>
          <w:rFonts w:eastAsia="Times New Roman"/>
          <w:lang w:val="es-ES"/>
        </w:rPr>
        <w:t>Project</w:t>
      </w:r>
      <w:r w:rsidRPr="009A4AE6">
        <w:rPr>
          <w:rFonts w:eastAsia="Times New Roman"/>
          <w:lang w:val="es-ES"/>
        </w:rPr>
        <w:t xml:space="preserve">, para su realización. En este caso concreto se presenta un ejemplo propuesto </w:t>
      </w:r>
      <w:r w:rsidR="00CE51DB" w:rsidRPr="009A4AE6">
        <w:rPr>
          <w:rFonts w:eastAsia="Times New Roman"/>
          <w:lang w:val="es-ES"/>
        </w:rPr>
        <w:t xml:space="preserve">para el proyecto: Convenio INDER- Municipalidad.  Palmitas Dos. </w:t>
      </w:r>
    </w:p>
    <w:p w14:paraId="37912935" w14:textId="604489D0" w:rsidR="00DA6E25" w:rsidRPr="009A4AE6" w:rsidRDefault="00CE51DB" w:rsidP="00446BFC">
      <w:pPr>
        <w:rPr>
          <w:b/>
          <w:color w:val="000000"/>
        </w:rPr>
        <w:sectPr w:rsidR="00DA6E25" w:rsidRPr="009A4AE6" w:rsidSect="00F803A1">
          <w:pgSz w:w="12240" w:h="15840"/>
          <w:pgMar w:top="1417" w:right="1467" w:bottom="1417" w:left="1701" w:header="709" w:footer="709" w:gutter="0"/>
          <w:cols w:space="708"/>
          <w:docGrid w:linePitch="360"/>
        </w:sectPr>
      </w:pPr>
      <w:r w:rsidRPr="009A4AE6">
        <w:rPr>
          <w:rFonts w:eastAsia="Calibri" w:cs="Calibri"/>
          <w:lang w:eastAsia="en-US"/>
        </w:rPr>
        <w:t>Facilitar el acceso a los productores rurales del asentamiento campesino de Palmitas Dos y comunidades aledañas con el mejoramiento de la infraestructura vial cantonal del distrito la Rita en el cantón de Pococí”</w:t>
      </w:r>
    </w:p>
    <w:p w14:paraId="5FB3C4D2" w14:textId="1B38C80C" w:rsidR="00A57464" w:rsidRPr="009A4AE6" w:rsidRDefault="00895E1C" w:rsidP="00696B3B">
      <w:pPr>
        <w:pStyle w:val="Tablas"/>
        <w:rPr>
          <w:color w:val="000000" w:themeColor="text1"/>
        </w:rPr>
      </w:pPr>
      <w:bookmarkStart w:id="391" w:name="_Toc5116062"/>
      <w:bookmarkStart w:id="392" w:name="_Toc153863557"/>
      <w:r w:rsidRPr="009A4AE6">
        <w:t xml:space="preserve">Tabla </w:t>
      </w:r>
      <w:r w:rsidR="00E6610C" w:rsidRPr="009A4AE6">
        <w:t>5</w:t>
      </w:r>
      <w:r w:rsidR="004B4263">
        <w:t>6</w:t>
      </w:r>
      <w:r w:rsidR="00E22771" w:rsidRPr="009A4AE6">
        <w:t>.</w:t>
      </w:r>
      <w:r w:rsidRPr="009A4AE6">
        <w:t xml:space="preserve"> Matriz de programación de proyectos</w:t>
      </w:r>
      <w:bookmarkEnd w:id="391"/>
      <w:bookmarkEnd w:id="392"/>
    </w:p>
    <w:p w14:paraId="4DC5236B" w14:textId="4EF3FFC3" w:rsidR="00817951" w:rsidRPr="009A4AE6" w:rsidRDefault="00817951" w:rsidP="00A57464">
      <w:pPr>
        <w:pStyle w:val="Descripcin"/>
        <w:rPr>
          <w:noProof/>
          <w:sz w:val="22"/>
          <w:szCs w:val="22"/>
        </w:rPr>
      </w:pPr>
    </w:p>
    <w:p w14:paraId="62ED864F" w14:textId="3AA44E73" w:rsidR="00817951" w:rsidRPr="009A4AE6" w:rsidRDefault="00CE51DB" w:rsidP="00E22771">
      <w:pPr>
        <w:pStyle w:val="Descripcin"/>
        <w:rPr>
          <w:noProof/>
          <w:sz w:val="22"/>
          <w:szCs w:val="22"/>
        </w:rPr>
      </w:pPr>
      <w:r w:rsidRPr="009A4AE6">
        <w:rPr>
          <w:noProof/>
          <w:sz w:val="22"/>
          <w:szCs w:val="22"/>
        </w:rPr>
        <w:drawing>
          <wp:inline distT="0" distB="0" distL="0" distR="0" wp14:anchorId="755DD876" wp14:editId="61DC8A4B">
            <wp:extent cx="8271408" cy="3457815"/>
            <wp:effectExtent l="0" t="0" r="0" b="9525"/>
            <wp:docPr id="102922912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306440" cy="3472460"/>
                    </a:xfrm>
                    <a:prstGeom prst="rect">
                      <a:avLst/>
                    </a:prstGeom>
                    <a:noFill/>
                  </pic:spPr>
                </pic:pic>
              </a:graphicData>
            </a:graphic>
          </wp:inline>
        </w:drawing>
      </w:r>
    </w:p>
    <w:p w14:paraId="21EA62AA" w14:textId="52542A07" w:rsidR="00A844B3" w:rsidRPr="009A4AE6" w:rsidRDefault="00A844B3" w:rsidP="00E22771">
      <w:pPr>
        <w:spacing w:after="0"/>
        <w:ind w:firstLine="0"/>
        <w:rPr>
          <w:rFonts w:eastAsia="Times New Roman" w:cs="Arial"/>
          <w:b/>
          <w:sz w:val="20"/>
          <w:szCs w:val="20"/>
          <w:lang w:val="es-ES"/>
        </w:rPr>
      </w:pPr>
      <w:r w:rsidRPr="009A4AE6">
        <w:rPr>
          <w:rFonts w:eastAsia="Times New Roman" w:cs="Arial"/>
          <w:b/>
          <w:i/>
          <w:sz w:val="20"/>
          <w:szCs w:val="20"/>
          <w:lang w:val="es-ES"/>
        </w:rPr>
        <w:t>Fuente</w:t>
      </w:r>
      <w:r w:rsidRPr="009A4AE6">
        <w:rPr>
          <w:rFonts w:eastAsia="Times New Roman" w:cs="Arial"/>
          <w:b/>
          <w:sz w:val="20"/>
          <w:szCs w:val="20"/>
          <w:lang w:val="es-ES"/>
        </w:rPr>
        <w:t xml:space="preserve">: </w:t>
      </w:r>
      <w:r w:rsidR="00E22771" w:rsidRPr="009A4AE6">
        <w:rPr>
          <w:rFonts w:eastAsia="Times New Roman" w:cs="Arial"/>
          <w:sz w:val="20"/>
          <w:szCs w:val="20"/>
        </w:rPr>
        <w:t xml:space="preserve">Departamento </w:t>
      </w:r>
      <w:r w:rsidR="0029157D" w:rsidRPr="009A4AE6">
        <w:rPr>
          <w:rFonts w:eastAsia="Times New Roman" w:cs="Arial"/>
          <w:sz w:val="20"/>
          <w:szCs w:val="20"/>
        </w:rPr>
        <w:t xml:space="preserve">Obra Pública </w:t>
      </w:r>
      <w:r w:rsidRPr="009A4AE6">
        <w:rPr>
          <w:rFonts w:eastAsia="Times New Roman" w:cs="Arial"/>
          <w:sz w:val="20"/>
          <w:szCs w:val="20"/>
        </w:rPr>
        <w:t>Municipal</w:t>
      </w:r>
    </w:p>
    <w:p w14:paraId="3C6302D6" w14:textId="77777777" w:rsidR="00DA6E25" w:rsidRPr="009A4AE6" w:rsidRDefault="00DA6E25" w:rsidP="003C3EC9">
      <w:pPr>
        <w:rPr>
          <w:color w:val="000000"/>
        </w:rPr>
        <w:sectPr w:rsidR="00DA6E25" w:rsidRPr="009A4AE6" w:rsidSect="00F803A1">
          <w:pgSz w:w="15840" w:h="12240" w:orient="landscape"/>
          <w:pgMar w:top="1701" w:right="567" w:bottom="1327" w:left="1418" w:header="709" w:footer="709" w:gutter="0"/>
          <w:cols w:space="708"/>
          <w:docGrid w:linePitch="360"/>
        </w:sectPr>
      </w:pPr>
    </w:p>
    <w:p w14:paraId="3D709E8A" w14:textId="5523D66F" w:rsidR="00DA6E25" w:rsidRPr="009A4AE6" w:rsidRDefault="00DA6E25" w:rsidP="00446BFC">
      <w:pPr>
        <w:rPr>
          <w:rFonts w:eastAsia="Times New Roman"/>
          <w:lang w:val="es-ES"/>
        </w:rPr>
      </w:pPr>
      <w:r w:rsidRPr="009A4AE6">
        <w:rPr>
          <w:rFonts w:eastAsia="Times New Roman"/>
          <w:lang w:val="es-ES"/>
        </w:rPr>
        <w:t>Es importante tener claro que sin importar si se habla de un plan de corto, mediano o largo plazo, la ejecución de todos ellos inicia al mismo tiempo. Es por esta razón que se hace necesario que este plan sea implementado por medio de los planes operativos de</w:t>
      </w:r>
      <w:r w:rsidR="00486190" w:rsidRPr="009A4AE6">
        <w:rPr>
          <w:rFonts w:eastAsia="Times New Roman"/>
          <w:lang w:val="es-ES"/>
        </w:rPr>
        <w:t xml:space="preserve">l Departamento de </w:t>
      </w:r>
      <w:r w:rsidR="0015049F" w:rsidRPr="009A4AE6">
        <w:rPr>
          <w:rFonts w:eastAsia="Times New Roman"/>
          <w:lang w:val="es-ES"/>
        </w:rPr>
        <w:t>OPM</w:t>
      </w:r>
      <w:r w:rsidRPr="009A4AE6">
        <w:rPr>
          <w:rFonts w:eastAsia="Times New Roman"/>
          <w:lang w:val="es-ES"/>
        </w:rPr>
        <w:t xml:space="preserve"> y de otras dependencias de la municipalidad involucradas.</w:t>
      </w:r>
    </w:p>
    <w:p w14:paraId="32D5AE24" w14:textId="5AE64F24" w:rsidR="00DA6E25" w:rsidRPr="009A4AE6" w:rsidRDefault="00DA6E25" w:rsidP="00446BFC">
      <w:pPr>
        <w:rPr>
          <w:rFonts w:eastAsia="Times New Roman"/>
          <w:lang w:val="es-ES"/>
        </w:rPr>
      </w:pPr>
      <w:r w:rsidRPr="009A4AE6">
        <w:rPr>
          <w:rFonts w:eastAsia="Times New Roman"/>
          <w:lang w:val="es-ES"/>
        </w:rPr>
        <w:t xml:space="preserve">Cada vez que se realicen seguimientos o evaluaciones a los Planes Operativos, también </w:t>
      </w:r>
      <w:r w:rsidR="00A844B3" w:rsidRPr="009A4AE6">
        <w:rPr>
          <w:rFonts w:eastAsia="Times New Roman"/>
          <w:lang w:val="es-ES"/>
        </w:rPr>
        <w:t>se estará</w:t>
      </w:r>
      <w:r w:rsidRPr="009A4AE6">
        <w:rPr>
          <w:rFonts w:eastAsia="Times New Roman"/>
          <w:lang w:val="es-ES"/>
        </w:rPr>
        <w:t xml:space="preserve"> monitoreando indirectamente el P</w:t>
      </w:r>
      <w:r w:rsidR="00486190" w:rsidRPr="009A4AE6">
        <w:rPr>
          <w:rFonts w:eastAsia="Times New Roman"/>
          <w:lang w:val="es-ES"/>
        </w:rPr>
        <w:t>Q</w:t>
      </w:r>
      <w:r w:rsidR="00B83541" w:rsidRPr="009A4AE6">
        <w:rPr>
          <w:rFonts w:eastAsia="Times New Roman"/>
          <w:lang w:val="es-ES"/>
        </w:rPr>
        <w:t>C</w:t>
      </w:r>
      <w:r w:rsidRPr="009A4AE6">
        <w:rPr>
          <w:rFonts w:eastAsia="Times New Roman"/>
          <w:lang w:val="es-ES"/>
        </w:rPr>
        <w:t xml:space="preserve">DCSVC. Sin embargo, para conocer con mayor certeza el grado de avance, </w:t>
      </w:r>
      <w:r w:rsidRPr="00B116F0">
        <w:rPr>
          <w:rFonts w:eastAsia="Times New Roman"/>
          <w:lang w:val="es-ES"/>
        </w:rPr>
        <w:t>cada seis meses se estaría realizado un informe general del nivel de cumplimiento de todas sus metas y cada fin de año</w:t>
      </w:r>
      <w:r w:rsidRPr="009A4AE6">
        <w:rPr>
          <w:rFonts w:eastAsia="Times New Roman"/>
          <w:lang w:val="es-ES"/>
        </w:rPr>
        <w:t xml:space="preserve"> se realizará una evaluación que incluya no solo el porcentaje de cumplimiento de las metas establecidas para el periodo, sino que adicionalmente se pueda determinar el nivel de participación e involucramiento, los logros y resultados y el grado de vinculación de los planes institucionales a la estratégica general. </w:t>
      </w:r>
      <w:r w:rsidR="00A844B3" w:rsidRPr="009A4AE6">
        <w:rPr>
          <w:rFonts w:eastAsia="Times New Roman"/>
          <w:lang w:val="es-ES"/>
        </w:rPr>
        <w:t xml:space="preserve"> </w:t>
      </w:r>
    </w:p>
    <w:p w14:paraId="21FB5BA9" w14:textId="01DC4050" w:rsidR="00DA6E25" w:rsidRPr="009A4AE6" w:rsidRDefault="00DA6E25" w:rsidP="00446BFC">
      <w:pPr>
        <w:rPr>
          <w:rFonts w:eastAsia="Times New Roman"/>
          <w:lang w:val="es-ES"/>
        </w:rPr>
      </w:pPr>
      <w:r w:rsidRPr="009A4AE6">
        <w:rPr>
          <w:rFonts w:eastAsia="Times New Roman"/>
          <w:lang w:val="es-ES"/>
        </w:rPr>
        <w:t>A medio periodo (20</w:t>
      </w:r>
      <w:r w:rsidR="00486190" w:rsidRPr="009A4AE6">
        <w:rPr>
          <w:rFonts w:eastAsia="Times New Roman"/>
          <w:lang w:val="es-ES"/>
        </w:rPr>
        <w:t>24</w:t>
      </w:r>
      <w:r w:rsidRPr="009A4AE6">
        <w:rPr>
          <w:rFonts w:eastAsia="Times New Roman"/>
          <w:lang w:val="es-ES"/>
        </w:rPr>
        <w:t>) es necesario realizar una evaluación más exhaustiva del plan para determinar el impacto que ha ido generando, la pertinencia o no de cada una de las acciones y ofrecer las modificaciones necesarias al plan para que éste se encuentre totalmente vigente a la realidad y los recursos disponibles y las prioridades de los beneficiarios.</w:t>
      </w:r>
    </w:p>
    <w:p w14:paraId="42F81ABE" w14:textId="77777777" w:rsidR="00DA6E25" w:rsidRPr="009A4AE6" w:rsidRDefault="00DA6E25" w:rsidP="00446BFC">
      <w:pPr>
        <w:rPr>
          <w:rFonts w:eastAsia="Times New Roman"/>
          <w:lang w:val="es-ES"/>
        </w:rPr>
        <w:sectPr w:rsidR="00DA6E25" w:rsidRPr="009A4AE6" w:rsidSect="00F803A1">
          <w:pgSz w:w="12240" w:h="15840" w:code="1"/>
          <w:pgMar w:top="1418" w:right="1418" w:bottom="1418" w:left="1701" w:header="709" w:footer="709" w:gutter="0"/>
          <w:cols w:space="708"/>
          <w:docGrid w:linePitch="360"/>
        </w:sectPr>
      </w:pPr>
      <w:r w:rsidRPr="009A4AE6">
        <w:rPr>
          <w:rFonts w:eastAsia="Times New Roman"/>
          <w:lang w:val="es-ES"/>
        </w:rPr>
        <w:t>Por último, al finalizar el plazo establecido en el plan, es necesario realizar una evaluación integral de los logros alcanzados y los efectos directos atribuibles a la intervención que ha generado en los grupos beneficiarios, así como las conclusiones, recomendaciones y lecciones aprendidas que sirvan de insumos para futuros procesos de planificación de la gestión vial</w:t>
      </w:r>
    </w:p>
    <w:p w14:paraId="3F053EDB" w14:textId="77777777" w:rsidR="00DA6E25" w:rsidRPr="009A4AE6" w:rsidRDefault="00DA6E25" w:rsidP="00696B3B">
      <w:pPr>
        <w:pStyle w:val="Ttulo2"/>
        <w:numPr>
          <w:ilvl w:val="1"/>
          <w:numId w:val="44"/>
        </w:numPr>
        <w:rPr>
          <w:rFonts w:ascii="Century Gothic" w:eastAsia="Times New Roman" w:hAnsi="Century Gothic"/>
          <w:sz w:val="22"/>
          <w:szCs w:val="22"/>
        </w:rPr>
      </w:pPr>
      <w:bookmarkStart w:id="393" w:name="_Toc461051616"/>
      <w:bookmarkStart w:id="394" w:name="_Toc153864263"/>
      <w:bookmarkStart w:id="395" w:name="_Toc175998090"/>
      <w:r w:rsidRPr="009A4AE6">
        <w:rPr>
          <w:rFonts w:ascii="Century Gothic" w:eastAsia="Times New Roman" w:hAnsi="Century Gothic"/>
          <w:sz w:val="22"/>
          <w:szCs w:val="22"/>
        </w:rPr>
        <w:t>Consideraciones generales para el monitoreo de variables ambientales</w:t>
      </w:r>
      <w:bookmarkEnd w:id="393"/>
      <w:bookmarkEnd w:id="394"/>
      <w:bookmarkEnd w:id="395"/>
    </w:p>
    <w:p w14:paraId="47493E23" w14:textId="77777777" w:rsidR="00DA6E25" w:rsidRPr="009A4AE6" w:rsidRDefault="00DA6E25" w:rsidP="00446BFC">
      <w:pPr>
        <w:rPr>
          <w:rFonts w:eastAsia="Times New Roman"/>
          <w:lang w:val="es-ES"/>
        </w:rPr>
      </w:pPr>
      <w:r w:rsidRPr="009A4AE6">
        <w:rPr>
          <w:rFonts w:eastAsia="Times New Roman"/>
          <w:lang w:val="es-ES"/>
        </w:rPr>
        <w:t xml:space="preserve">De acuerdo con los resultados del diagnóstico se realiza una propuesta que plantea acciones para el seguimiento y atención de aspectos ambientales. Por ejemplo, </w:t>
      </w:r>
      <w:r w:rsidR="00CC0C53" w:rsidRPr="009A4AE6">
        <w:rPr>
          <w:rFonts w:eastAsia="Times New Roman"/>
          <w:lang w:val="es-ES"/>
        </w:rPr>
        <w:t>la vigilancia</w:t>
      </w:r>
      <w:r w:rsidRPr="009A4AE6">
        <w:rPr>
          <w:rFonts w:eastAsia="Times New Roman"/>
          <w:lang w:val="es-ES"/>
        </w:rPr>
        <w:t xml:space="preserve"> y alerta temprana haciendo uso de las redes comunales para atender vías afectadas por eventos naturales (Asociaciones, comités cantonales, etc.). Además, si existen caminos que ingresan a ASP se pueden determinar aspectos de seguridad como la señalización apropiada para pasos de fauna silvestre.</w:t>
      </w:r>
    </w:p>
    <w:p w14:paraId="18F22511" w14:textId="19DE4A89" w:rsidR="00DA6E25" w:rsidRPr="009A4AE6" w:rsidRDefault="00895E1C" w:rsidP="00696B3B">
      <w:pPr>
        <w:pStyle w:val="Tablas"/>
        <w:rPr>
          <w:rFonts w:cs="Arial"/>
          <w:color w:val="000000" w:themeColor="text1"/>
        </w:rPr>
      </w:pPr>
      <w:bookmarkStart w:id="396" w:name="_Toc5116063"/>
      <w:bookmarkStart w:id="397" w:name="_Toc153863558"/>
      <w:r w:rsidRPr="009A4AE6">
        <w:t xml:space="preserve">Tabla </w:t>
      </w:r>
      <w:r w:rsidR="00E6610C" w:rsidRPr="009A4AE6">
        <w:t>5</w:t>
      </w:r>
      <w:r w:rsidR="004B4263">
        <w:t>7</w:t>
      </w:r>
      <w:r w:rsidR="00015BC1" w:rsidRPr="009A4AE6">
        <w:t>.</w:t>
      </w:r>
      <w:r w:rsidR="009A4AE6">
        <w:t xml:space="preserve"> </w:t>
      </w:r>
      <w:r w:rsidRPr="009A4AE6">
        <w:t>Atención de caminos afectados por eventos naturales en el cantón</w:t>
      </w:r>
      <w:bookmarkEnd w:id="396"/>
      <w:bookmarkEnd w:id="397"/>
    </w:p>
    <w:tbl>
      <w:tblPr>
        <w:tblStyle w:val="Tablaconcuadrcula"/>
        <w:tblW w:w="0" w:type="auto"/>
        <w:jc w:val="center"/>
        <w:tblLook w:val="04A0" w:firstRow="1" w:lastRow="0" w:firstColumn="1" w:lastColumn="0" w:noHBand="0" w:noVBand="1"/>
      </w:tblPr>
      <w:tblGrid>
        <w:gridCol w:w="2269"/>
        <w:gridCol w:w="2389"/>
      </w:tblGrid>
      <w:tr w:rsidR="000F7AA3" w:rsidRPr="009A4AE6" w14:paraId="31312A1B" w14:textId="77777777" w:rsidTr="00037AA7">
        <w:trPr>
          <w:jc w:val="center"/>
        </w:trPr>
        <w:tc>
          <w:tcPr>
            <w:tcW w:w="2269" w:type="dxa"/>
            <w:shd w:val="clear" w:color="auto" w:fill="BFBFBF" w:themeFill="background1" w:themeFillShade="BF"/>
          </w:tcPr>
          <w:p w14:paraId="1C84B1DA" w14:textId="77777777" w:rsidR="000F7AA3" w:rsidRPr="009A4AE6" w:rsidRDefault="000F7AA3" w:rsidP="00E6610C">
            <w:pPr>
              <w:spacing w:before="0" w:after="0" w:line="240" w:lineRule="atLeast"/>
              <w:ind w:firstLine="0"/>
              <w:jc w:val="center"/>
              <w:rPr>
                <w:rFonts w:cs="Arial"/>
                <w:b/>
                <w:sz w:val="20"/>
                <w:szCs w:val="20"/>
              </w:rPr>
            </w:pPr>
            <w:r w:rsidRPr="009A4AE6">
              <w:rPr>
                <w:rFonts w:cs="Arial"/>
                <w:b/>
                <w:sz w:val="20"/>
                <w:szCs w:val="20"/>
              </w:rPr>
              <w:t>Código del camino afectado</w:t>
            </w:r>
          </w:p>
        </w:tc>
        <w:tc>
          <w:tcPr>
            <w:tcW w:w="2389" w:type="dxa"/>
            <w:shd w:val="clear" w:color="auto" w:fill="BFBFBF" w:themeFill="background1" w:themeFillShade="BF"/>
          </w:tcPr>
          <w:p w14:paraId="246E293F" w14:textId="037E895E" w:rsidR="000F7AA3" w:rsidRPr="009A4AE6" w:rsidRDefault="000F7AA3" w:rsidP="00E6610C">
            <w:pPr>
              <w:spacing w:before="0" w:after="0" w:line="240" w:lineRule="atLeast"/>
              <w:ind w:firstLine="0"/>
              <w:jc w:val="center"/>
              <w:rPr>
                <w:rFonts w:cs="Arial"/>
                <w:b/>
                <w:sz w:val="20"/>
                <w:szCs w:val="20"/>
              </w:rPr>
            </w:pPr>
            <w:r w:rsidRPr="009A4AE6">
              <w:rPr>
                <w:rFonts w:cs="Arial"/>
                <w:b/>
                <w:sz w:val="20"/>
                <w:szCs w:val="20"/>
              </w:rPr>
              <w:t>Evento</w:t>
            </w:r>
            <w:r w:rsidR="00312805" w:rsidRPr="009A4AE6">
              <w:rPr>
                <w:rFonts w:cs="Arial"/>
                <w:b/>
                <w:sz w:val="20"/>
                <w:szCs w:val="20"/>
              </w:rPr>
              <w:t xml:space="preserve"> </w:t>
            </w:r>
            <w:r w:rsidRPr="009A4AE6">
              <w:rPr>
                <w:rFonts w:cs="Arial"/>
                <w:b/>
                <w:sz w:val="20"/>
                <w:szCs w:val="20"/>
              </w:rPr>
              <w:t>Inundaciones</w:t>
            </w:r>
          </w:p>
        </w:tc>
      </w:tr>
      <w:tr w:rsidR="000F7AA3" w:rsidRPr="009A4AE6" w14:paraId="64F585D3" w14:textId="77777777" w:rsidTr="00037AA7">
        <w:trPr>
          <w:jc w:val="center"/>
        </w:trPr>
        <w:tc>
          <w:tcPr>
            <w:tcW w:w="2269" w:type="dxa"/>
          </w:tcPr>
          <w:p w14:paraId="66D102DF" w14:textId="77777777" w:rsidR="000F7AA3" w:rsidRPr="009A4AE6" w:rsidRDefault="000F7AA3" w:rsidP="00E6610C">
            <w:pPr>
              <w:spacing w:before="0" w:after="0" w:line="240" w:lineRule="atLeast"/>
              <w:ind w:firstLine="0"/>
              <w:jc w:val="center"/>
              <w:rPr>
                <w:rFonts w:cs="Arial"/>
                <w:sz w:val="20"/>
                <w:szCs w:val="20"/>
              </w:rPr>
            </w:pPr>
            <w:r w:rsidRPr="009A4AE6">
              <w:rPr>
                <w:rFonts w:cs="Arial"/>
                <w:sz w:val="20"/>
                <w:szCs w:val="20"/>
              </w:rPr>
              <w:t>7-02- 310</w:t>
            </w:r>
          </w:p>
        </w:tc>
        <w:tc>
          <w:tcPr>
            <w:tcW w:w="2389" w:type="dxa"/>
          </w:tcPr>
          <w:p w14:paraId="7B682237" w14:textId="77777777" w:rsidR="000F7AA3" w:rsidRPr="009A4AE6" w:rsidRDefault="000F7AA3" w:rsidP="00E6610C">
            <w:pPr>
              <w:spacing w:before="0" w:after="0" w:line="240" w:lineRule="atLeast"/>
              <w:ind w:firstLine="0"/>
              <w:jc w:val="center"/>
              <w:rPr>
                <w:rFonts w:cs="Arial"/>
                <w:sz w:val="20"/>
                <w:szCs w:val="20"/>
              </w:rPr>
            </w:pPr>
            <w:r w:rsidRPr="009A4AE6">
              <w:rPr>
                <w:sz w:val="20"/>
                <w:szCs w:val="20"/>
              </w:rPr>
              <w:t>X</w:t>
            </w:r>
          </w:p>
        </w:tc>
      </w:tr>
      <w:tr w:rsidR="000F7AA3" w:rsidRPr="009A4AE6" w14:paraId="051EFEA0" w14:textId="77777777" w:rsidTr="00037AA7">
        <w:trPr>
          <w:jc w:val="center"/>
        </w:trPr>
        <w:tc>
          <w:tcPr>
            <w:tcW w:w="2269" w:type="dxa"/>
          </w:tcPr>
          <w:p w14:paraId="3A1BD495" w14:textId="77777777" w:rsidR="000F7AA3" w:rsidRPr="009A4AE6" w:rsidRDefault="000F7AA3" w:rsidP="00E6610C">
            <w:pPr>
              <w:spacing w:before="0" w:after="0" w:line="240" w:lineRule="atLeast"/>
              <w:ind w:firstLine="0"/>
              <w:jc w:val="center"/>
              <w:rPr>
                <w:rFonts w:cs="Arial"/>
                <w:sz w:val="20"/>
                <w:szCs w:val="20"/>
              </w:rPr>
            </w:pPr>
            <w:r w:rsidRPr="009A4AE6">
              <w:rPr>
                <w:rFonts w:cs="Arial"/>
                <w:sz w:val="20"/>
                <w:szCs w:val="20"/>
              </w:rPr>
              <w:t>7-02-410</w:t>
            </w:r>
          </w:p>
        </w:tc>
        <w:tc>
          <w:tcPr>
            <w:tcW w:w="2389" w:type="dxa"/>
          </w:tcPr>
          <w:p w14:paraId="58B7254E" w14:textId="77777777" w:rsidR="000F7AA3" w:rsidRPr="009A4AE6" w:rsidRDefault="000F7AA3" w:rsidP="00E6610C">
            <w:pPr>
              <w:spacing w:before="0" w:after="0" w:line="240" w:lineRule="atLeast"/>
              <w:ind w:firstLine="0"/>
              <w:jc w:val="center"/>
              <w:rPr>
                <w:sz w:val="20"/>
                <w:szCs w:val="20"/>
              </w:rPr>
            </w:pPr>
            <w:r w:rsidRPr="009A4AE6">
              <w:rPr>
                <w:sz w:val="20"/>
                <w:szCs w:val="20"/>
              </w:rPr>
              <w:t>X</w:t>
            </w:r>
          </w:p>
        </w:tc>
      </w:tr>
      <w:tr w:rsidR="000F7AA3" w:rsidRPr="009A4AE6" w14:paraId="5DD0B4CE" w14:textId="77777777" w:rsidTr="00037AA7">
        <w:trPr>
          <w:jc w:val="center"/>
        </w:trPr>
        <w:tc>
          <w:tcPr>
            <w:tcW w:w="2269" w:type="dxa"/>
          </w:tcPr>
          <w:p w14:paraId="111AF913" w14:textId="77777777" w:rsidR="000F7AA3" w:rsidRPr="009A4AE6" w:rsidRDefault="000F7AA3" w:rsidP="00E6610C">
            <w:pPr>
              <w:spacing w:before="0" w:after="0" w:line="240" w:lineRule="atLeast"/>
              <w:ind w:firstLine="0"/>
              <w:jc w:val="center"/>
              <w:rPr>
                <w:rFonts w:cs="Arial"/>
                <w:sz w:val="20"/>
                <w:szCs w:val="20"/>
              </w:rPr>
            </w:pPr>
            <w:r w:rsidRPr="009A4AE6">
              <w:rPr>
                <w:rFonts w:cs="Arial"/>
                <w:sz w:val="20"/>
                <w:szCs w:val="20"/>
              </w:rPr>
              <w:t>7-02-335</w:t>
            </w:r>
          </w:p>
        </w:tc>
        <w:tc>
          <w:tcPr>
            <w:tcW w:w="2389" w:type="dxa"/>
          </w:tcPr>
          <w:p w14:paraId="52D2032D" w14:textId="77777777" w:rsidR="000F7AA3" w:rsidRPr="009A4AE6" w:rsidRDefault="000F7AA3" w:rsidP="00E6610C">
            <w:pPr>
              <w:spacing w:before="0" w:after="0" w:line="240" w:lineRule="atLeast"/>
              <w:ind w:firstLine="0"/>
              <w:jc w:val="center"/>
              <w:rPr>
                <w:sz w:val="20"/>
                <w:szCs w:val="20"/>
              </w:rPr>
            </w:pPr>
            <w:r w:rsidRPr="009A4AE6">
              <w:rPr>
                <w:sz w:val="20"/>
                <w:szCs w:val="20"/>
              </w:rPr>
              <w:t>X</w:t>
            </w:r>
          </w:p>
        </w:tc>
      </w:tr>
      <w:tr w:rsidR="000F7AA3" w:rsidRPr="009A4AE6" w14:paraId="5009A6BF" w14:textId="77777777" w:rsidTr="00037AA7">
        <w:trPr>
          <w:jc w:val="center"/>
        </w:trPr>
        <w:tc>
          <w:tcPr>
            <w:tcW w:w="2269" w:type="dxa"/>
          </w:tcPr>
          <w:p w14:paraId="2AB52C69" w14:textId="77777777" w:rsidR="000F7AA3" w:rsidRPr="009A4AE6" w:rsidRDefault="000F7AA3" w:rsidP="00E6610C">
            <w:pPr>
              <w:spacing w:before="0" w:after="0" w:line="240" w:lineRule="atLeast"/>
              <w:ind w:firstLine="0"/>
              <w:jc w:val="center"/>
              <w:rPr>
                <w:rFonts w:cs="Arial"/>
                <w:sz w:val="20"/>
                <w:szCs w:val="20"/>
              </w:rPr>
            </w:pPr>
            <w:r w:rsidRPr="009A4AE6">
              <w:rPr>
                <w:rFonts w:cs="Arial"/>
                <w:sz w:val="20"/>
                <w:szCs w:val="20"/>
              </w:rPr>
              <w:t>7-02-442</w:t>
            </w:r>
          </w:p>
        </w:tc>
        <w:tc>
          <w:tcPr>
            <w:tcW w:w="2389" w:type="dxa"/>
          </w:tcPr>
          <w:p w14:paraId="03758F5D" w14:textId="77777777" w:rsidR="000F7AA3" w:rsidRPr="009A4AE6" w:rsidRDefault="000F7AA3" w:rsidP="00E6610C">
            <w:pPr>
              <w:spacing w:before="0" w:after="0" w:line="240" w:lineRule="atLeast"/>
              <w:ind w:firstLine="0"/>
              <w:jc w:val="center"/>
              <w:rPr>
                <w:sz w:val="20"/>
                <w:szCs w:val="20"/>
              </w:rPr>
            </w:pPr>
            <w:r w:rsidRPr="009A4AE6">
              <w:rPr>
                <w:sz w:val="20"/>
                <w:szCs w:val="20"/>
              </w:rPr>
              <w:t>X</w:t>
            </w:r>
          </w:p>
        </w:tc>
      </w:tr>
      <w:tr w:rsidR="000F7AA3" w:rsidRPr="009A4AE6" w14:paraId="368F6F85" w14:textId="77777777" w:rsidTr="00037AA7">
        <w:trPr>
          <w:jc w:val="center"/>
        </w:trPr>
        <w:tc>
          <w:tcPr>
            <w:tcW w:w="2269" w:type="dxa"/>
          </w:tcPr>
          <w:p w14:paraId="1D4EBD90" w14:textId="77777777" w:rsidR="000F7AA3" w:rsidRPr="009A4AE6" w:rsidRDefault="000F7AA3" w:rsidP="00E6610C">
            <w:pPr>
              <w:spacing w:before="0" w:after="0" w:line="240" w:lineRule="atLeast"/>
              <w:ind w:firstLine="0"/>
              <w:jc w:val="center"/>
              <w:rPr>
                <w:rFonts w:cs="Arial"/>
                <w:sz w:val="20"/>
                <w:szCs w:val="20"/>
              </w:rPr>
            </w:pPr>
            <w:r w:rsidRPr="009A4AE6">
              <w:rPr>
                <w:rFonts w:cs="Arial"/>
                <w:sz w:val="20"/>
                <w:szCs w:val="20"/>
              </w:rPr>
              <w:t>7-02-436</w:t>
            </w:r>
          </w:p>
        </w:tc>
        <w:tc>
          <w:tcPr>
            <w:tcW w:w="2389" w:type="dxa"/>
          </w:tcPr>
          <w:p w14:paraId="70CAFE6C" w14:textId="77777777" w:rsidR="000F7AA3" w:rsidRPr="009A4AE6" w:rsidRDefault="000F7AA3" w:rsidP="00E6610C">
            <w:pPr>
              <w:spacing w:before="0" w:after="0" w:line="240" w:lineRule="atLeast"/>
              <w:ind w:firstLine="0"/>
              <w:jc w:val="center"/>
              <w:rPr>
                <w:sz w:val="20"/>
                <w:szCs w:val="20"/>
              </w:rPr>
            </w:pPr>
            <w:r w:rsidRPr="009A4AE6">
              <w:rPr>
                <w:sz w:val="20"/>
                <w:szCs w:val="20"/>
              </w:rPr>
              <w:t>X</w:t>
            </w:r>
          </w:p>
        </w:tc>
      </w:tr>
      <w:tr w:rsidR="000F7AA3" w:rsidRPr="009A4AE6" w14:paraId="017D46C6" w14:textId="77777777" w:rsidTr="00037AA7">
        <w:trPr>
          <w:jc w:val="center"/>
        </w:trPr>
        <w:tc>
          <w:tcPr>
            <w:tcW w:w="2269" w:type="dxa"/>
          </w:tcPr>
          <w:p w14:paraId="37B60594" w14:textId="77777777" w:rsidR="000F7AA3" w:rsidRPr="009A4AE6" w:rsidRDefault="000F7AA3" w:rsidP="00E6610C">
            <w:pPr>
              <w:spacing w:before="0" w:after="0" w:line="240" w:lineRule="atLeast"/>
              <w:ind w:firstLine="0"/>
              <w:jc w:val="center"/>
              <w:rPr>
                <w:rFonts w:cs="Arial"/>
                <w:sz w:val="20"/>
                <w:szCs w:val="20"/>
              </w:rPr>
            </w:pPr>
            <w:r w:rsidRPr="009A4AE6">
              <w:rPr>
                <w:rFonts w:cs="Arial"/>
                <w:sz w:val="20"/>
                <w:szCs w:val="20"/>
              </w:rPr>
              <w:t>7-02387</w:t>
            </w:r>
          </w:p>
        </w:tc>
        <w:tc>
          <w:tcPr>
            <w:tcW w:w="2389" w:type="dxa"/>
          </w:tcPr>
          <w:p w14:paraId="5D00C473" w14:textId="77777777" w:rsidR="000F7AA3" w:rsidRPr="009A4AE6" w:rsidRDefault="000F7AA3" w:rsidP="00E6610C">
            <w:pPr>
              <w:spacing w:before="0" w:after="0" w:line="240" w:lineRule="atLeast"/>
              <w:ind w:firstLine="0"/>
              <w:jc w:val="center"/>
              <w:rPr>
                <w:sz w:val="20"/>
                <w:szCs w:val="20"/>
              </w:rPr>
            </w:pPr>
            <w:r w:rsidRPr="009A4AE6">
              <w:rPr>
                <w:sz w:val="20"/>
                <w:szCs w:val="20"/>
              </w:rPr>
              <w:t>X</w:t>
            </w:r>
          </w:p>
        </w:tc>
      </w:tr>
      <w:tr w:rsidR="000F7AA3" w:rsidRPr="009A4AE6" w14:paraId="57093F72" w14:textId="77777777" w:rsidTr="00037AA7">
        <w:trPr>
          <w:jc w:val="center"/>
        </w:trPr>
        <w:tc>
          <w:tcPr>
            <w:tcW w:w="2269" w:type="dxa"/>
          </w:tcPr>
          <w:p w14:paraId="3E10C8FC" w14:textId="77777777" w:rsidR="000F7AA3" w:rsidRPr="009A4AE6" w:rsidRDefault="000F7AA3" w:rsidP="00E6610C">
            <w:pPr>
              <w:spacing w:before="0" w:after="0" w:line="240" w:lineRule="atLeast"/>
              <w:ind w:firstLine="0"/>
              <w:jc w:val="center"/>
              <w:rPr>
                <w:rFonts w:cs="Arial"/>
                <w:sz w:val="20"/>
                <w:szCs w:val="20"/>
              </w:rPr>
            </w:pPr>
            <w:r w:rsidRPr="009A4AE6">
              <w:rPr>
                <w:rFonts w:cs="Arial"/>
                <w:sz w:val="20"/>
                <w:szCs w:val="20"/>
              </w:rPr>
              <w:t>7-02-362</w:t>
            </w:r>
          </w:p>
        </w:tc>
        <w:tc>
          <w:tcPr>
            <w:tcW w:w="2389" w:type="dxa"/>
          </w:tcPr>
          <w:p w14:paraId="24FB4816" w14:textId="77777777" w:rsidR="000F7AA3" w:rsidRPr="009A4AE6" w:rsidRDefault="000F7AA3" w:rsidP="00E6610C">
            <w:pPr>
              <w:spacing w:before="0" w:after="0" w:line="240" w:lineRule="atLeast"/>
              <w:ind w:firstLine="0"/>
              <w:jc w:val="center"/>
              <w:rPr>
                <w:sz w:val="20"/>
                <w:szCs w:val="20"/>
              </w:rPr>
            </w:pPr>
            <w:r w:rsidRPr="009A4AE6">
              <w:rPr>
                <w:sz w:val="20"/>
                <w:szCs w:val="20"/>
              </w:rPr>
              <w:t>X</w:t>
            </w:r>
          </w:p>
        </w:tc>
      </w:tr>
      <w:tr w:rsidR="000F7AA3" w:rsidRPr="009A4AE6" w14:paraId="777D01D3" w14:textId="77777777" w:rsidTr="00037AA7">
        <w:trPr>
          <w:jc w:val="center"/>
        </w:trPr>
        <w:tc>
          <w:tcPr>
            <w:tcW w:w="2269" w:type="dxa"/>
          </w:tcPr>
          <w:p w14:paraId="18D3CEE2" w14:textId="77777777" w:rsidR="000F7AA3" w:rsidRPr="009A4AE6" w:rsidRDefault="000F7AA3" w:rsidP="00E6610C">
            <w:pPr>
              <w:spacing w:before="0" w:after="0" w:line="240" w:lineRule="atLeast"/>
              <w:ind w:firstLine="0"/>
              <w:jc w:val="center"/>
              <w:rPr>
                <w:rFonts w:cs="Arial"/>
                <w:sz w:val="20"/>
                <w:szCs w:val="20"/>
              </w:rPr>
            </w:pPr>
            <w:r w:rsidRPr="009A4AE6">
              <w:rPr>
                <w:rFonts w:cs="Arial"/>
                <w:sz w:val="20"/>
                <w:szCs w:val="20"/>
              </w:rPr>
              <w:t>7-02-093</w:t>
            </w:r>
          </w:p>
        </w:tc>
        <w:tc>
          <w:tcPr>
            <w:tcW w:w="2389" w:type="dxa"/>
          </w:tcPr>
          <w:p w14:paraId="10B47F1C" w14:textId="77777777" w:rsidR="000F7AA3" w:rsidRPr="009A4AE6" w:rsidRDefault="000F7AA3" w:rsidP="00E6610C">
            <w:pPr>
              <w:spacing w:before="0" w:after="0" w:line="240" w:lineRule="atLeast"/>
              <w:ind w:firstLine="0"/>
              <w:jc w:val="center"/>
              <w:rPr>
                <w:sz w:val="20"/>
                <w:szCs w:val="20"/>
              </w:rPr>
            </w:pPr>
            <w:r w:rsidRPr="009A4AE6">
              <w:rPr>
                <w:sz w:val="20"/>
                <w:szCs w:val="20"/>
              </w:rPr>
              <w:t>X</w:t>
            </w:r>
          </w:p>
        </w:tc>
      </w:tr>
      <w:tr w:rsidR="000F7AA3" w:rsidRPr="009A4AE6" w14:paraId="17147444" w14:textId="77777777" w:rsidTr="00037AA7">
        <w:trPr>
          <w:jc w:val="center"/>
        </w:trPr>
        <w:tc>
          <w:tcPr>
            <w:tcW w:w="2269" w:type="dxa"/>
          </w:tcPr>
          <w:p w14:paraId="11BC05C0" w14:textId="77777777" w:rsidR="000F7AA3" w:rsidRPr="009A4AE6" w:rsidRDefault="000F7AA3" w:rsidP="00E6610C">
            <w:pPr>
              <w:spacing w:before="0" w:after="0" w:line="240" w:lineRule="atLeast"/>
              <w:ind w:firstLine="0"/>
              <w:jc w:val="center"/>
              <w:rPr>
                <w:rFonts w:cs="Arial"/>
                <w:sz w:val="20"/>
                <w:szCs w:val="20"/>
              </w:rPr>
            </w:pPr>
            <w:r w:rsidRPr="009A4AE6">
              <w:rPr>
                <w:rFonts w:cs="Arial"/>
                <w:sz w:val="20"/>
                <w:szCs w:val="20"/>
              </w:rPr>
              <w:t>7-02-111</w:t>
            </w:r>
          </w:p>
        </w:tc>
        <w:tc>
          <w:tcPr>
            <w:tcW w:w="2389" w:type="dxa"/>
          </w:tcPr>
          <w:p w14:paraId="7535413B" w14:textId="77777777" w:rsidR="000F7AA3" w:rsidRPr="009A4AE6" w:rsidRDefault="000F7AA3" w:rsidP="00E6610C">
            <w:pPr>
              <w:spacing w:before="0" w:after="0" w:line="240" w:lineRule="atLeast"/>
              <w:ind w:firstLine="0"/>
              <w:jc w:val="center"/>
              <w:rPr>
                <w:sz w:val="20"/>
                <w:szCs w:val="20"/>
              </w:rPr>
            </w:pPr>
            <w:r w:rsidRPr="009A4AE6">
              <w:rPr>
                <w:sz w:val="20"/>
                <w:szCs w:val="20"/>
              </w:rPr>
              <w:t>X</w:t>
            </w:r>
          </w:p>
        </w:tc>
      </w:tr>
      <w:tr w:rsidR="000F7AA3" w:rsidRPr="009A4AE6" w14:paraId="571B1D8D" w14:textId="77777777" w:rsidTr="00037AA7">
        <w:trPr>
          <w:jc w:val="center"/>
        </w:trPr>
        <w:tc>
          <w:tcPr>
            <w:tcW w:w="2269" w:type="dxa"/>
          </w:tcPr>
          <w:p w14:paraId="06BD03B0" w14:textId="77777777" w:rsidR="000F7AA3" w:rsidRPr="009A4AE6" w:rsidRDefault="000F7AA3" w:rsidP="00E6610C">
            <w:pPr>
              <w:spacing w:before="0" w:after="0" w:line="240" w:lineRule="atLeast"/>
              <w:ind w:firstLine="0"/>
              <w:jc w:val="center"/>
              <w:rPr>
                <w:rFonts w:cs="Arial"/>
                <w:sz w:val="20"/>
                <w:szCs w:val="20"/>
              </w:rPr>
            </w:pPr>
            <w:r w:rsidRPr="009A4AE6">
              <w:rPr>
                <w:rFonts w:cs="Arial"/>
                <w:sz w:val="20"/>
                <w:szCs w:val="20"/>
              </w:rPr>
              <w:t>7-02-139</w:t>
            </w:r>
          </w:p>
        </w:tc>
        <w:tc>
          <w:tcPr>
            <w:tcW w:w="2389" w:type="dxa"/>
          </w:tcPr>
          <w:p w14:paraId="1C432625" w14:textId="77777777" w:rsidR="000F7AA3" w:rsidRPr="009A4AE6" w:rsidRDefault="000F7AA3" w:rsidP="00E6610C">
            <w:pPr>
              <w:spacing w:before="0" w:after="0" w:line="240" w:lineRule="atLeast"/>
              <w:ind w:firstLine="0"/>
              <w:jc w:val="center"/>
              <w:rPr>
                <w:sz w:val="20"/>
                <w:szCs w:val="20"/>
              </w:rPr>
            </w:pPr>
            <w:r w:rsidRPr="009A4AE6">
              <w:rPr>
                <w:sz w:val="20"/>
                <w:szCs w:val="20"/>
              </w:rPr>
              <w:t>X</w:t>
            </w:r>
          </w:p>
        </w:tc>
      </w:tr>
      <w:tr w:rsidR="000F7AA3" w:rsidRPr="009A4AE6" w14:paraId="31AAA135" w14:textId="77777777" w:rsidTr="00037AA7">
        <w:trPr>
          <w:jc w:val="center"/>
        </w:trPr>
        <w:tc>
          <w:tcPr>
            <w:tcW w:w="2269" w:type="dxa"/>
          </w:tcPr>
          <w:p w14:paraId="46498855" w14:textId="77777777" w:rsidR="000F7AA3" w:rsidRPr="009A4AE6" w:rsidRDefault="000F7AA3" w:rsidP="00E6610C">
            <w:pPr>
              <w:spacing w:before="0" w:after="0" w:line="240" w:lineRule="atLeast"/>
              <w:ind w:firstLine="0"/>
              <w:jc w:val="center"/>
              <w:rPr>
                <w:rFonts w:cs="Arial"/>
                <w:sz w:val="20"/>
                <w:szCs w:val="20"/>
              </w:rPr>
            </w:pPr>
            <w:r w:rsidRPr="009A4AE6">
              <w:rPr>
                <w:rFonts w:cs="Arial"/>
                <w:sz w:val="20"/>
                <w:szCs w:val="20"/>
              </w:rPr>
              <w:t>7-02-098</w:t>
            </w:r>
          </w:p>
        </w:tc>
        <w:tc>
          <w:tcPr>
            <w:tcW w:w="2389" w:type="dxa"/>
          </w:tcPr>
          <w:p w14:paraId="0E00041E" w14:textId="77777777" w:rsidR="000F7AA3" w:rsidRPr="009A4AE6" w:rsidRDefault="000F7AA3" w:rsidP="00E6610C">
            <w:pPr>
              <w:spacing w:before="0" w:after="0" w:line="240" w:lineRule="atLeast"/>
              <w:ind w:firstLine="0"/>
              <w:jc w:val="center"/>
              <w:rPr>
                <w:sz w:val="20"/>
                <w:szCs w:val="20"/>
              </w:rPr>
            </w:pPr>
            <w:r w:rsidRPr="009A4AE6">
              <w:rPr>
                <w:sz w:val="20"/>
                <w:szCs w:val="20"/>
              </w:rPr>
              <w:t>X</w:t>
            </w:r>
          </w:p>
        </w:tc>
      </w:tr>
      <w:tr w:rsidR="000F7AA3" w:rsidRPr="009A4AE6" w14:paraId="5E0BDD7C" w14:textId="77777777" w:rsidTr="00037AA7">
        <w:trPr>
          <w:jc w:val="center"/>
        </w:trPr>
        <w:tc>
          <w:tcPr>
            <w:tcW w:w="2269" w:type="dxa"/>
          </w:tcPr>
          <w:p w14:paraId="79F72B78" w14:textId="77777777" w:rsidR="000F7AA3" w:rsidRPr="009A4AE6" w:rsidRDefault="000F7AA3" w:rsidP="00E6610C">
            <w:pPr>
              <w:spacing w:before="0" w:after="0" w:line="240" w:lineRule="atLeast"/>
              <w:ind w:firstLine="0"/>
              <w:jc w:val="center"/>
              <w:rPr>
                <w:rFonts w:cs="Arial"/>
                <w:sz w:val="20"/>
                <w:szCs w:val="20"/>
              </w:rPr>
            </w:pPr>
            <w:r w:rsidRPr="009A4AE6">
              <w:rPr>
                <w:rFonts w:cs="Arial"/>
                <w:sz w:val="20"/>
                <w:szCs w:val="20"/>
              </w:rPr>
              <w:t>7-02-025</w:t>
            </w:r>
          </w:p>
        </w:tc>
        <w:tc>
          <w:tcPr>
            <w:tcW w:w="2389" w:type="dxa"/>
          </w:tcPr>
          <w:p w14:paraId="1A4B83CC" w14:textId="77777777" w:rsidR="000F7AA3" w:rsidRPr="009A4AE6" w:rsidRDefault="000F7AA3" w:rsidP="00E6610C">
            <w:pPr>
              <w:spacing w:before="0" w:after="0" w:line="240" w:lineRule="atLeast"/>
              <w:ind w:firstLine="0"/>
              <w:jc w:val="center"/>
              <w:rPr>
                <w:sz w:val="20"/>
                <w:szCs w:val="20"/>
              </w:rPr>
            </w:pPr>
            <w:r w:rsidRPr="009A4AE6">
              <w:rPr>
                <w:sz w:val="20"/>
                <w:szCs w:val="20"/>
              </w:rPr>
              <w:t>X</w:t>
            </w:r>
          </w:p>
        </w:tc>
      </w:tr>
      <w:tr w:rsidR="000F7AA3" w:rsidRPr="009A4AE6" w14:paraId="6FF37CF6" w14:textId="77777777" w:rsidTr="00037AA7">
        <w:trPr>
          <w:jc w:val="center"/>
        </w:trPr>
        <w:tc>
          <w:tcPr>
            <w:tcW w:w="2269" w:type="dxa"/>
          </w:tcPr>
          <w:p w14:paraId="083CB69E" w14:textId="77777777" w:rsidR="000F7AA3" w:rsidRPr="009A4AE6" w:rsidRDefault="000F7AA3" w:rsidP="00E6610C">
            <w:pPr>
              <w:spacing w:before="0" w:after="0" w:line="240" w:lineRule="atLeast"/>
              <w:ind w:firstLine="0"/>
              <w:jc w:val="center"/>
              <w:rPr>
                <w:rFonts w:cs="Arial"/>
                <w:sz w:val="20"/>
                <w:szCs w:val="20"/>
              </w:rPr>
            </w:pPr>
            <w:r w:rsidRPr="009A4AE6">
              <w:rPr>
                <w:rFonts w:cs="Arial"/>
                <w:sz w:val="20"/>
                <w:szCs w:val="20"/>
              </w:rPr>
              <w:t>7-02-478</w:t>
            </w:r>
          </w:p>
        </w:tc>
        <w:tc>
          <w:tcPr>
            <w:tcW w:w="2389" w:type="dxa"/>
          </w:tcPr>
          <w:p w14:paraId="1C367356" w14:textId="77777777" w:rsidR="000F7AA3" w:rsidRPr="009A4AE6" w:rsidRDefault="000F7AA3" w:rsidP="00E6610C">
            <w:pPr>
              <w:spacing w:before="0" w:after="0" w:line="240" w:lineRule="atLeast"/>
              <w:ind w:firstLine="0"/>
              <w:jc w:val="center"/>
              <w:rPr>
                <w:sz w:val="20"/>
                <w:szCs w:val="20"/>
              </w:rPr>
            </w:pPr>
            <w:r w:rsidRPr="009A4AE6">
              <w:rPr>
                <w:sz w:val="20"/>
                <w:szCs w:val="20"/>
              </w:rPr>
              <w:t>X</w:t>
            </w:r>
          </w:p>
        </w:tc>
      </w:tr>
      <w:tr w:rsidR="000F7AA3" w:rsidRPr="009A4AE6" w14:paraId="651F54B1" w14:textId="77777777" w:rsidTr="00037AA7">
        <w:trPr>
          <w:jc w:val="center"/>
        </w:trPr>
        <w:tc>
          <w:tcPr>
            <w:tcW w:w="2269" w:type="dxa"/>
          </w:tcPr>
          <w:p w14:paraId="6B0DD796" w14:textId="77777777" w:rsidR="000F7AA3" w:rsidRPr="009A4AE6" w:rsidRDefault="000F7AA3" w:rsidP="00E6610C">
            <w:pPr>
              <w:spacing w:before="0" w:after="0" w:line="240" w:lineRule="atLeast"/>
              <w:ind w:firstLine="0"/>
              <w:jc w:val="center"/>
              <w:rPr>
                <w:rFonts w:cs="Arial"/>
                <w:sz w:val="20"/>
                <w:szCs w:val="20"/>
              </w:rPr>
            </w:pPr>
            <w:r w:rsidRPr="009A4AE6">
              <w:rPr>
                <w:rFonts w:cs="Arial"/>
                <w:sz w:val="20"/>
                <w:szCs w:val="20"/>
              </w:rPr>
              <w:t>7-02-567</w:t>
            </w:r>
          </w:p>
        </w:tc>
        <w:tc>
          <w:tcPr>
            <w:tcW w:w="2389" w:type="dxa"/>
          </w:tcPr>
          <w:p w14:paraId="0D1476D4" w14:textId="77777777" w:rsidR="000F7AA3" w:rsidRPr="009A4AE6" w:rsidRDefault="000F7AA3" w:rsidP="00E6610C">
            <w:pPr>
              <w:spacing w:before="0" w:after="0" w:line="240" w:lineRule="atLeast"/>
              <w:ind w:firstLine="0"/>
              <w:jc w:val="center"/>
              <w:rPr>
                <w:sz w:val="20"/>
                <w:szCs w:val="20"/>
              </w:rPr>
            </w:pPr>
            <w:r w:rsidRPr="009A4AE6">
              <w:rPr>
                <w:sz w:val="20"/>
                <w:szCs w:val="20"/>
              </w:rPr>
              <w:t>X</w:t>
            </w:r>
          </w:p>
        </w:tc>
      </w:tr>
      <w:tr w:rsidR="000F7AA3" w:rsidRPr="009A4AE6" w14:paraId="2E0ED745" w14:textId="77777777" w:rsidTr="00037AA7">
        <w:trPr>
          <w:jc w:val="center"/>
        </w:trPr>
        <w:tc>
          <w:tcPr>
            <w:tcW w:w="2269" w:type="dxa"/>
          </w:tcPr>
          <w:p w14:paraId="7E00F48C" w14:textId="77777777" w:rsidR="000F7AA3" w:rsidRPr="009A4AE6" w:rsidRDefault="000F7AA3" w:rsidP="00E6610C">
            <w:pPr>
              <w:spacing w:before="0" w:after="0" w:line="240" w:lineRule="atLeast"/>
              <w:ind w:firstLine="0"/>
              <w:jc w:val="center"/>
              <w:rPr>
                <w:rFonts w:cs="Arial"/>
                <w:sz w:val="20"/>
                <w:szCs w:val="20"/>
              </w:rPr>
            </w:pPr>
            <w:r w:rsidRPr="009A4AE6">
              <w:rPr>
                <w:rFonts w:cs="Arial"/>
                <w:sz w:val="20"/>
                <w:szCs w:val="20"/>
              </w:rPr>
              <w:t>7-02-556</w:t>
            </w:r>
          </w:p>
        </w:tc>
        <w:tc>
          <w:tcPr>
            <w:tcW w:w="2389" w:type="dxa"/>
          </w:tcPr>
          <w:p w14:paraId="05B28E6E" w14:textId="77777777" w:rsidR="000F7AA3" w:rsidRPr="009A4AE6" w:rsidRDefault="000F7AA3" w:rsidP="00E6610C">
            <w:pPr>
              <w:spacing w:before="0" w:after="0" w:line="240" w:lineRule="atLeast"/>
              <w:ind w:firstLine="0"/>
              <w:jc w:val="center"/>
              <w:rPr>
                <w:sz w:val="20"/>
                <w:szCs w:val="20"/>
              </w:rPr>
            </w:pPr>
            <w:r w:rsidRPr="009A4AE6">
              <w:rPr>
                <w:sz w:val="20"/>
                <w:szCs w:val="20"/>
              </w:rPr>
              <w:t>X</w:t>
            </w:r>
          </w:p>
        </w:tc>
      </w:tr>
      <w:tr w:rsidR="000F7AA3" w:rsidRPr="009A4AE6" w14:paraId="52F9270C" w14:textId="77777777" w:rsidTr="00037AA7">
        <w:trPr>
          <w:jc w:val="center"/>
        </w:trPr>
        <w:tc>
          <w:tcPr>
            <w:tcW w:w="2269" w:type="dxa"/>
          </w:tcPr>
          <w:p w14:paraId="0A654C95" w14:textId="77777777" w:rsidR="000F7AA3" w:rsidRPr="009A4AE6" w:rsidRDefault="000F7AA3" w:rsidP="00E6610C">
            <w:pPr>
              <w:spacing w:before="0" w:after="0" w:line="240" w:lineRule="atLeast"/>
              <w:ind w:firstLine="0"/>
              <w:jc w:val="center"/>
              <w:rPr>
                <w:rFonts w:cs="Arial"/>
                <w:sz w:val="20"/>
                <w:szCs w:val="20"/>
              </w:rPr>
            </w:pPr>
            <w:r w:rsidRPr="009A4AE6">
              <w:rPr>
                <w:rFonts w:cs="Arial"/>
                <w:sz w:val="20"/>
                <w:szCs w:val="20"/>
              </w:rPr>
              <w:t>7-02-211</w:t>
            </w:r>
          </w:p>
        </w:tc>
        <w:tc>
          <w:tcPr>
            <w:tcW w:w="2389" w:type="dxa"/>
          </w:tcPr>
          <w:p w14:paraId="6B37B3C9" w14:textId="77777777" w:rsidR="000F7AA3" w:rsidRPr="009A4AE6" w:rsidRDefault="000F7AA3" w:rsidP="00E6610C">
            <w:pPr>
              <w:spacing w:before="0" w:after="0" w:line="240" w:lineRule="atLeast"/>
              <w:ind w:firstLine="0"/>
              <w:jc w:val="center"/>
              <w:rPr>
                <w:sz w:val="20"/>
                <w:szCs w:val="20"/>
              </w:rPr>
            </w:pPr>
            <w:r w:rsidRPr="009A4AE6">
              <w:rPr>
                <w:sz w:val="20"/>
                <w:szCs w:val="20"/>
              </w:rPr>
              <w:t>X</w:t>
            </w:r>
          </w:p>
        </w:tc>
      </w:tr>
    </w:tbl>
    <w:p w14:paraId="3B5BC91B" w14:textId="720A460C" w:rsidR="00DA6E25" w:rsidRPr="009A4AE6" w:rsidRDefault="00DA6E25" w:rsidP="00312805">
      <w:pPr>
        <w:rPr>
          <w:sz w:val="20"/>
          <w:szCs w:val="20"/>
        </w:rPr>
      </w:pPr>
      <w:r w:rsidRPr="009A4AE6">
        <w:rPr>
          <w:b/>
          <w:sz w:val="20"/>
          <w:szCs w:val="20"/>
        </w:rPr>
        <w:t>Fuente</w:t>
      </w:r>
      <w:r w:rsidRPr="009A4AE6">
        <w:rPr>
          <w:sz w:val="20"/>
          <w:szCs w:val="20"/>
        </w:rPr>
        <w:t>:</w:t>
      </w:r>
      <w:r w:rsidR="001A2FC8" w:rsidRPr="009A4AE6">
        <w:rPr>
          <w:sz w:val="20"/>
          <w:szCs w:val="20"/>
        </w:rPr>
        <w:t xml:space="preserve"> Departamento Obra Pública Municipal, 2023.</w:t>
      </w:r>
    </w:p>
    <w:p w14:paraId="584DA34F" w14:textId="77777777" w:rsidR="005501DB" w:rsidRDefault="005501DB" w:rsidP="00446BFC"/>
    <w:p w14:paraId="629932E1" w14:textId="77777777" w:rsidR="005501DB" w:rsidRDefault="005501DB" w:rsidP="00446BFC"/>
    <w:p w14:paraId="6A13618C" w14:textId="357EF567" w:rsidR="00817951" w:rsidRPr="009A4AE6" w:rsidRDefault="000F7AA3" w:rsidP="00446BFC">
      <w:r w:rsidRPr="009A4AE6">
        <w:t xml:space="preserve">Estos caminos afectados por las </w:t>
      </w:r>
      <w:r w:rsidR="00817951" w:rsidRPr="009A4AE6">
        <w:t>inundaciones</w:t>
      </w:r>
      <w:r w:rsidRPr="009A4AE6">
        <w:t xml:space="preserve"> son atendidos</w:t>
      </w:r>
      <w:r w:rsidR="004912F4" w:rsidRPr="009A4AE6">
        <w:t xml:space="preserve"> cuando se presentan los eventos, </w:t>
      </w:r>
      <w:r w:rsidR="00015BC1" w:rsidRPr="009A4AE6">
        <w:t>de acuerdo con</w:t>
      </w:r>
      <w:r w:rsidR="00545169" w:rsidRPr="009A4AE6">
        <w:t xml:space="preserve"> </w:t>
      </w:r>
      <w:r w:rsidR="004912F4" w:rsidRPr="009A4AE6">
        <w:t>l</w:t>
      </w:r>
      <w:r w:rsidR="00395B8F" w:rsidRPr="009A4AE6">
        <w:t>a intervención requerida</w:t>
      </w:r>
      <w:r w:rsidR="004912F4" w:rsidRPr="009A4AE6">
        <w:t xml:space="preserve">, en mantenimiento y rehabilitación de estos caminos está </w:t>
      </w:r>
      <w:r w:rsidR="002C317D" w:rsidRPr="009A4AE6">
        <w:t>incluida en</w:t>
      </w:r>
      <w:r w:rsidR="004912F4" w:rsidRPr="009A4AE6">
        <w:t xml:space="preserve"> la programación de atención de la red vial</w:t>
      </w:r>
      <w:r w:rsidR="00BD58EC" w:rsidRPr="009A4AE6">
        <w:t xml:space="preserve">.  </w:t>
      </w:r>
    </w:p>
    <w:p w14:paraId="0C2345EC" w14:textId="12338505" w:rsidR="0030388B" w:rsidRPr="009A4AE6" w:rsidRDefault="005F4FF5" w:rsidP="00446BFC">
      <w:r w:rsidRPr="009A4AE6">
        <w:t>Considerando que en el cantón se encuentran dos rutas principales vinculadas con ASP, se facilita la siguiente tabla para efectos de su utilización cuando se realicen intervenciones para la conservación y seguridad dichas áreas.</w:t>
      </w:r>
    </w:p>
    <w:p w14:paraId="437AC27C" w14:textId="782A950E" w:rsidR="00DA6E25" w:rsidRPr="009A4AE6" w:rsidRDefault="00895E1C" w:rsidP="00696B3B">
      <w:pPr>
        <w:pStyle w:val="Tablas"/>
        <w:rPr>
          <w:rFonts w:cs="Arial"/>
          <w:color w:val="000000" w:themeColor="text1"/>
        </w:rPr>
      </w:pPr>
      <w:bookmarkStart w:id="398" w:name="_Toc5116064"/>
      <w:bookmarkStart w:id="399" w:name="_Toc153863559"/>
      <w:r w:rsidRPr="009A4AE6">
        <w:t xml:space="preserve">Tabla </w:t>
      </w:r>
      <w:r w:rsidR="004B4263">
        <w:t>58</w:t>
      </w:r>
      <w:r w:rsidR="00015BC1" w:rsidRPr="009A4AE6">
        <w:rPr>
          <w:noProof/>
        </w:rPr>
        <w:t>.</w:t>
      </w:r>
      <w:r w:rsidRPr="009A4AE6">
        <w:t xml:space="preserve"> Acciones de conservación en caminos vinculados a ASP del cantón</w:t>
      </w:r>
      <w:bookmarkEnd w:id="398"/>
      <w:bookmarkEnd w:id="399"/>
    </w:p>
    <w:tbl>
      <w:tblPr>
        <w:tblStyle w:val="Tablaconcuadrcula"/>
        <w:tblW w:w="0" w:type="auto"/>
        <w:jc w:val="center"/>
        <w:tblLook w:val="04A0" w:firstRow="1" w:lastRow="0" w:firstColumn="1" w:lastColumn="0" w:noHBand="0" w:noVBand="1"/>
      </w:tblPr>
      <w:tblGrid>
        <w:gridCol w:w="1946"/>
        <w:gridCol w:w="3216"/>
        <w:gridCol w:w="3248"/>
      </w:tblGrid>
      <w:tr w:rsidR="00DA6E25" w:rsidRPr="009A4AE6" w14:paraId="5BD66B55" w14:textId="77777777" w:rsidTr="002C12DB">
        <w:trPr>
          <w:trHeight w:val="1091"/>
          <w:jc w:val="center"/>
        </w:trPr>
        <w:tc>
          <w:tcPr>
            <w:tcW w:w="1946" w:type="dxa"/>
            <w:shd w:val="clear" w:color="auto" w:fill="BFBFBF" w:themeFill="background1" w:themeFillShade="BF"/>
          </w:tcPr>
          <w:p w14:paraId="5783DB53" w14:textId="56787709" w:rsidR="00DA6E25" w:rsidRPr="009A4AE6" w:rsidRDefault="0030388B" w:rsidP="0030388B">
            <w:pPr>
              <w:spacing w:line="240" w:lineRule="atLeast"/>
              <w:ind w:firstLine="0"/>
              <w:jc w:val="center"/>
              <w:rPr>
                <w:rFonts w:cs="Arial"/>
                <w:b/>
                <w:sz w:val="20"/>
                <w:szCs w:val="20"/>
              </w:rPr>
            </w:pPr>
            <w:r w:rsidRPr="009A4AE6">
              <w:rPr>
                <w:rFonts w:cs="Arial"/>
                <w:b/>
                <w:sz w:val="20"/>
                <w:szCs w:val="20"/>
              </w:rPr>
              <w:t>Código</w:t>
            </w:r>
          </w:p>
        </w:tc>
        <w:tc>
          <w:tcPr>
            <w:tcW w:w="3216" w:type="dxa"/>
            <w:shd w:val="clear" w:color="auto" w:fill="BFBFBF" w:themeFill="background1" w:themeFillShade="BF"/>
          </w:tcPr>
          <w:p w14:paraId="7881D58B" w14:textId="77777777" w:rsidR="00DA6E25" w:rsidRPr="009A4AE6" w:rsidRDefault="00DA6E25" w:rsidP="0030388B">
            <w:pPr>
              <w:spacing w:line="240" w:lineRule="atLeast"/>
              <w:jc w:val="center"/>
              <w:rPr>
                <w:rFonts w:cs="Arial"/>
                <w:b/>
                <w:sz w:val="20"/>
                <w:szCs w:val="20"/>
              </w:rPr>
            </w:pPr>
            <w:r w:rsidRPr="009A4AE6">
              <w:rPr>
                <w:rFonts w:cs="Arial"/>
                <w:b/>
                <w:sz w:val="20"/>
                <w:szCs w:val="20"/>
              </w:rPr>
              <w:t>Acción de conservación y seguridad</w:t>
            </w:r>
          </w:p>
        </w:tc>
        <w:tc>
          <w:tcPr>
            <w:tcW w:w="3248" w:type="dxa"/>
            <w:shd w:val="clear" w:color="auto" w:fill="BFBFBF" w:themeFill="background1" w:themeFillShade="BF"/>
          </w:tcPr>
          <w:p w14:paraId="27EA1FE5" w14:textId="77777777" w:rsidR="00DA6E25" w:rsidRPr="009A4AE6" w:rsidRDefault="00DA6E25" w:rsidP="0030388B">
            <w:pPr>
              <w:spacing w:line="240" w:lineRule="atLeast"/>
              <w:jc w:val="center"/>
              <w:rPr>
                <w:rFonts w:cs="Arial"/>
                <w:b/>
                <w:sz w:val="20"/>
                <w:szCs w:val="20"/>
              </w:rPr>
            </w:pPr>
            <w:r w:rsidRPr="009A4AE6">
              <w:rPr>
                <w:rFonts w:cs="Arial"/>
                <w:b/>
                <w:sz w:val="20"/>
                <w:szCs w:val="20"/>
              </w:rPr>
              <w:t>Fecha de intervención</w:t>
            </w:r>
          </w:p>
        </w:tc>
      </w:tr>
      <w:tr w:rsidR="00DA6E25" w:rsidRPr="009A4AE6" w14:paraId="770B11F1" w14:textId="77777777" w:rsidTr="002C12DB">
        <w:trPr>
          <w:trHeight w:val="544"/>
          <w:jc w:val="center"/>
        </w:trPr>
        <w:tc>
          <w:tcPr>
            <w:tcW w:w="1946" w:type="dxa"/>
          </w:tcPr>
          <w:p w14:paraId="4BE07F3C" w14:textId="727A97E4" w:rsidR="00DA6E25" w:rsidRPr="009A4AE6" w:rsidRDefault="0030388B" w:rsidP="002C12DB">
            <w:pPr>
              <w:spacing w:before="0" w:after="0" w:line="240" w:lineRule="atLeast"/>
              <w:ind w:firstLine="0"/>
              <w:jc w:val="center"/>
              <w:rPr>
                <w:rFonts w:cs="Arial"/>
                <w:sz w:val="20"/>
                <w:szCs w:val="20"/>
              </w:rPr>
            </w:pPr>
            <w:r w:rsidRPr="009A4AE6">
              <w:rPr>
                <w:rFonts w:cs="Arial"/>
                <w:sz w:val="20"/>
                <w:szCs w:val="20"/>
              </w:rPr>
              <w:t xml:space="preserve">C. </w:t>
            </w:r>
            <w:r w:rsidR="002C317D" w:rsidRPr="009A4AE6">
              <w:rPr>
                <w:rFonts w:cs="Arial"/>
                <w:sz w:val="20"/>
                <w:szCs w:val="20"/>
              </w:rPr>
              <w:t>7-02-464</w:t>
            </w:r>
          </w:p>
        </w:tc>
        <w:tc>
          <w:tcPr>
            <w:tcW w:w="3216" w:type="dxa"/>
          </w:tcPr>
          <w:p w14:paraId="1275E249" w14:textId="092EE149" w:rsidR="00DA6E25" w:rsidRPr="009A4AE6" w:rsidRDefault="00E6610C" w:rsidP="002C12DB">
            <w:pPr>
              <w:spacing w:before="0" w:after="0" w:line="240" w:lineRule="atLeast"/>
              <w:ind w:firstLine="0"/>
              <w:jc w:val="center"/>
              <w:rPr>
                <w:rFonts w:cs="Arial"/>
                <w:sz w:val="20"/>
                <w:szCs w:val="20"/>
              </w:rPr>
            </w:pPr>
            <w:r w:rsidRPr="009A4AE6">
              <w:rPr>
                <w:rFonts w:cs="Arial"/>
                <w:sz w:val="20"/>
                <w:szCs w:val="20"/>
              </w:rPr>
              <w:t>Mantenimiento manual</w:t>
            </w:r>
          </w:p>
          <w:p w14:paraId="7E7DF516" w14:textId="66857659" w:rsidR="00E6610C" w:rsidRPr="009A4AE6" w:rsidRDefault="00E6610C" w:rsidP="002C12DB">
            <w:pPr>
              <w:spacing w:before="0" w:after="0" w:line="240" w:lineRule="atLeast"/>
              <w:ind w:firstLine="0"/>
              <w:jc w:val="center"/>
              <w:rPr>
                <w:rFonts w:cs="Arial"/>
                <w:sz w:val="20"/>
                <w:szCs w:val="20"/>
              </w:rPr>
            </w:pPr>
            <w:r w:rsidRPr="009A4AE6">
              <w:rPr>
                <w:rFonts w:cs="Arial"/>
                <w:sz w:val="20"/>
                <w:szCs w:val="20"/>
              </w:rPr>
              <w:t>Limpieza de canales</w:t>
            </w:r>
          </w:p>
        </w:tc>
        <w:tc>
          <w:tcPr>
            <w:tcW w:w="3248" w:type="dxa"/>
          </w:tcPr>
          <w:p w14:paraId="41305A75" w14:textId="24418C64" w:rsidR="00DA6E25" w:rsidRPr="009A4AE6" w:rsidRDefault="00E6610C" w:rsidP="002C12DB">
            <w:pPr>
              <w:spacing w:before="0" w:after="0" w:line="240" w:lineRule="atLeast"/>
              <w:ind w:firstLine="0"/>
              <w:jc w:val="center"/>
              <w:rPr>
                <w:rFonts w:cs="Arial"/>
                <w:sz w:val="20"/>
                <w:szCs w:val="20"/>
              </w:rPr>
            </w:pPr>
            <w:r w:rsidRPr="009A4AE6">
              <w:rPr>
                <w:rFonts w:cs="Arial"/>
                <w:sz w:val="20"/>
                <w:szCs w:val="20"/>
              </w:rPr>
              <w:t>2024,2025,2026,2027,2028</w:t>
            </w:r>
          </w:p>
        </w:tc>
      </w:tr>
      <w:tr w:rsidR="00DA6E25" w:rsidRPr="009A4AE6" w14:paraId="45041A63" w14:textId="77777777" w:rsidTr="002C12DB">
        <w:trPr>
          <w:trHeight w:val="559"/>
          <w:jc w:val="center"/>
        </w:trPr>
        <w:tc>
          <w:tcPr>
            <w:tcW w:w="1946" w:type="dxa"/>
          </w:tcPr>
          <w:p w14:paraId="7EBC49C7" w14:textId="064CA300" w:rsidR="00DA6E25" w:rsidRPr="009A4AE6" w:rsidRDefault="0030388B" w:rsidP="002C12DB">
            <w:pPr>
              <w:spacing w:before="0" w:after="0" w:line="240" w:lineRule="atLeast"/>
              <w:ind w:firstLine="0"/>
              <w:jc w:val="center"/>
              <w:rPr>
                <w:rFonts w:cs="Arial"/>
                <w:sz w:val="20"/>
                <w:szCs w:val="20"/>
              </w:rPr>
            </w:pPr>
            <w:r w:rsidRPr="009A4AE6">
              <w:rPr>
                <w:rFonts w:cs="Arial"/>
                <w:sz w:val="20"/>
                <w:szCs w:val="20"/>
              </w:rPr>
              <w:t xml:space="preserve">C. </w:t>
            </w:r>
            <w:r w:rsidR="002C317D" w:rsidRPr="009A4AE6">
              <w:rPr>
                <w:rFonts w:cs="Arial"/>
                <w:sz w:val="20"/>
                <w:szCs w:val="20"/>
              </w:rPr>
              <w:t>7-02-474</w:t>
            </w:r>
          </w:p>
        </w:tc>
        <w:tc>
          <w:tcPr>
            <w:tcW w:w="3216" w:type="dxa"/>
          </w:tcPr>
          <w:p w14:paraId="1CF339EF" w14:textId="291A2374" w:rsidR="00E6610C" w:rsidRPr="009A4AE6" w:rsidRDefault="00E6610C" w:rsidP="002C12DB">
            <w:pPr>
              <w:spacing w:before="0" w:after="0" w:line="240" w:lineRule="atLeast"/>
              <w:ind w:firstLine="0"/>
              <w:jc w:val="center"/>
              <w:rPr>
                <w:rFonts w:cs="Arial"/>
                <w:sz w:val="20"/>
                <w:szCs w:val="20"/>
              </w:rPr>
            </w:pPr>
            <w:r w:rsidRPr="009A4AE6">
              <w:rPr>
                <w:rFonts w:cs="Arial"/>
                <w:sz w:val="20"/>
                <w:szCs w:val="20"/>
              </w:rPr>
              <w:t>Mantenimiento manual</w:t>
            </w:r>
          </w:p>
          <w:p w14:paraId="1867419E" w14:textId="3A02552D" w:rsidR="00DA6E25" w:rsidRPr="009A4AE6" w:rsidRDefault="00E6610C" w:rsidP="002C12DB">
            <w:pPr>
              <w:spacing w:before="0" w:after="0" w:line="240" w:lineRule="atLeast"/>
              <w:ind w:firstLine="0"/>
              <w:jc w:val="center"/>
              <w:rPr>
                <w:rFonts w:cs="Arial"/>
                <w:sz w:val="20"/>
                <w:szCs w:val="20"/>
              </w:rPr>
            </w:pPr>
            <w:r w:rsidRPr="009A4AE6">
              <w:rPr>
                <w:rFonts w:cs="Arial"/>
                <w:sz w:val="20"/>
                <w:szCs w:val="20"/>
              </w:rPr>
              <w:t>Limpieza de canales</w:t>
            </w:r>
          </w:p>
        </w:tc>
        <w:tc>
          <w:tcPr>
            <w:tcW w:w="3248" w:type="dxa"/>
          </w:tcPr>
          <w:p w14:paraId="4C4D1AA5" w14:textId="77617056" w:rsidR="00DA6E25" w:rsidRPr="009A4AE6" w:rsidRDefault="00E6610C" w:rsidP="002C12DB">
            <w:pPr>
              <w:spacing w:before="0" w:after="0" w:line="240" w:lineRule="atLeast"/>
              <w:ind w:firstLine="0"/>
              <w:jc w:val="center"/>
              <w:rPr>
                <w:rFonts w:cs="Arial"/>
                <w:sz w:val="20"/>
                <w:szCs w:val="20"/>
              </w:rPr>
            </w:pPr>
            <w:r w:rsidRPr="009A4AE6">
              <w:rPr>
                <w:rFonts w:cs="Arial"/>
                <w:sz w:val="20"/>
                <w:szCs w:val="20"/>
              </w:rPr>
              <w:t>2024,2025,2026,2027,2028</w:t>
            </w:r>
          </w:p>
        </w:tc>
      </w:tr>
    </w:tbl>
    <w:p w14:paraId="497517C3" w14:textId="42B3DB89" w:rsidR="00DA6E25" w:rsidRPr="009A4AE6" w:rsidRDefault="00DA6E25" w:rsidP="003C3EC9">
      <w:pPr>
        <w:rPr>
          <w:rFonts w:cs="Arial"/>
          <w:sz w:val="20"/>
          <w:szCs w:val="20"/>
        </w:rPr>
      </w:pPr>
      <w:r w:rsidRPr="009A4AE6">
        <w:rPr>
          <w:rFonts w:cs="Arial"/>
          <w:b/>
          <w:i/>
          <w:sz w:val="20"/>
          <w:szCs w:val="20"/>
        </w:rPr>
        <w:t>Fuente</w:t>
      </w:r>
      <w:r w:rsidRPr="009A4AE6">
        <w:rPr>
          <w:rFonts w:cs="Arial"/>
          <w:sz w:val="20"/>
          <w:szCs w:val="20"/>
        </w:rPr>
        <w:t xml:space="preserve">: </w:t>
      </w:r>
      <w:r w:rsidR="00143CD3" w:rsidRPr="009A4AE6">
        <w:rPr>
          <w:rFonts w:cs="Arial"/>
          <w:sz w:val="20"/>
          <w:szCs w:val="20"/>
        </w:rPr>
        <w:t>Departamento Obra Pública Municipal, 2023.</w:t>
      </w:r>
    </w:p>
    <w:p w14:paraId="2C1D7ED7" w14:textId="77777777" w:rsidR="00D30961" w:rsidRPr="009A4AE6" w:rsidRDefault="00CE5EDA" w:rsidP="00446BFC">
      <w:r w:rsidRPr="009A4AE6">
        <w:t>A estos caminos se les da constante rehabilitación y mantenimiento vial, porque son las principales rutas de acceso</w:t>
      </w:r>
      <w:r w:rsidR="00395B8F" w:rsidRPr="009A4AE6">
        <w:t>.</w:t>
      </w:r>
    </w:p>
    <w:p w14:paraId="0297C045" w14:textId="77777777" w:rsidR="00D30961" w:rsidRPr="009A4AE6" w:rsidRDefault="00D30961" w:rsidP="003C3EC9">
      <w:pPr>
        <w:rPr>
          <w:rFonts w:cs="Arial"/>
        </w:rPr>
      </w:pPr>
    </w:p>
    <w:p w14:paraId="12B7D975" w14:textId="77777777" w:rsidR="00CE5EDA" w:rsidRPr="009A4AE6" w:rsidRDefault="00CE5EDA" w:rsidP="003C3EC9">
      <w:pPr>
        <w:rPr>
          <w:rFonts w:cs="Arial"/>
        </w:rPr>
      </w:pPr>
    </w:p>
    <w:p w14:paraId="1B5B6C2B" w14:textId="01C1AA92" w:rsidR="00BD58EC" w:rsidRPr="009A4AE6" w:rsidRDefault="00BD58EC" w:rsidP="00817951">
      <w:pPr>
        <w:ind w:firstLine="0"/>
        <w:rPr>
          <w:rFonts w:eastAsia="Times New Roman" w:cstheme="majorBidi"/>
          <w:b/>
          <w:bCs/>
          <w:color w:val="365F91" w:themeColor="accent1" w:themeShade="BF"/>
        </w:rPr>
      </w:pPr>
    </w:p>
    <w:p w14:paraId="3F7E5678" w14:textId="77777777" w:rsidR="0030388B" w:rsidRPr="009A4AE6" w:rsidRDefault="0030388B" w:rsidP="00817951">
      <w:pPr>
        <w:ind w:firstLine="0"/>
        <w:rPr>
          <w:rFonts w:eastAsia="Times New Roman" w:cstheme="majorBidi"/>
          <w:b/>
          <w:bCs/>
          <w:color w:val="365F91" w:themeColor="accent1" w:themeShade="BF"/>
        </w:rPr>
      </w:pPr>
    </w:p>
    <w:p w14:paraId="5BBCBC51" w14:textId="0B3C176D" w:rsidR="002061B2" w:rsidRPr="009A4AE6" w:rsidRDefault="00A130E4" w:rsidP="00A130E4">
      <w:pPr>
        <w:pStyle w:val="Ttulo1"/>
        <w:spacing w:before="0"/>
        <w:jc w:val="center"/>
        <w:rPr>
          <w:rFonts w:ascii="Century Gothic" w:eastAsia="Times New Roman" w:hAnsi="Century Gothic"/>
          <w:sz w:val="22"/>
          <w:szCs w:val="22"/>
        </w:rPr>
      </w:pPr>
      <w:bookmarkStart w:id="400" w:name="_Toc153864264"/>
      <w:bookmarkStart w:id="401" w:name="_Toc175998091"/>
      <w:r w:rsidRPr="009A4AE6">
        <w:rPr>
          <w:rFonts w:ascii="Century Gothic" w:eastAsia="Times New Roman" w:hAnsi="Century Gothic"/>
          <w:sz w:val="22"/>
          <w:szCs w:val="22"/>
        </w:rPr>
        <w:t>Referencias Bibliográficas</w:t>
      </w:r>
      <w:bookmarkEnd w:id="400"/>
      <w:bookmarkEnd w:id="401"/>
    </w:p>
    <w:p w14:paraId="729164D6" w14:textId="77777777" w:rsidR="00A130E4" w:rsidRPr="009A4AE6" w:rsidRDefault="00A130E4" w:rsidP="00A130E4">
      <w:pPr>
        <w:pStyle w:val="Bibliografa"/>
        <w:ind w:left="720" w:hanging="720"/>
        <w:rPr>
          <w:rFonts w:cs="Arial"/>
          <w:noProof/>
          <w:lang w:val="es-ES"/>
        </w:rPr>
      </w:pPr>
      <w:r w:rsidRPr="009A4AE6">
        <w:rPr>
          <w:rFonts w:cs="Arial"/>
          <w:noProof/>
          <w:lang w:val="es-ES"/>
        </w:rPr>
        <w:t>Asamblea Legislativa de la República de Costa Rica. Ley General de Caminos Públicos 5060 del 8 de agosto de 1972.</w:t>
      </w:r>
    </w:p>
    <w:p w14:paraId="4ED657C8" w14:textId="77777777" w:rsidR="00A130E4" w:rsidRPr="009A4AE6" w:rsidRDefault="00A130E4" w:rsidP="00A130E4">
      <w:pPr>
        <w:pStyle w:val="Bibliografa"/>
        <w:ind w:left="720" w:hanging="720"/>
        <w:rPr>
          <w:rFonts w:cs="Arial"/>
          <w:noProof/>
          <w:lang w:val="es-ES"/>
        </w:rPr>
      </w:pPr>
      <w:r w:rsidRPr="009A4AE6">
        <w:rPr>
          <w:rFonts w:cs="Arial"/>
          <w:noProof/>
          <w:lang w:val="es-ES"/>
        </w:rPr>
        <w:t>Asamblea Legislativa de CR. Primera ley especial para la transferencia de competencias: Atención plena y exclusiva de la red vial cantonal. Ley 18001 aprobada en segundo debate y pendiente de publicación.</w:t>
      </w:r>
    </w:p>
    <w:p w14:paraId="0FF27F2E" w14:textId="77777777" w:rsidR="00A130E4" w:rsidRPr="009A4AE6" w:rsidRDefault="00A130E4" w:rsidP="00A130E4">
      <w:pPr>
        <w:pStyle w:val="Bibliografa"/>
        <w:ind w:left="720" w:hanging="720"/>
        <w:rPr>
          <w:rFonts w:cs="Arial"/>
          <w:noProof/>
          <w:lang w:val="es-ES"/>
        </w:rPr>
      </w:pPr>
      <w:r w:rsidRPr="009A4AE6">
        <w:rPr>
          <w:rFonts w:cs="Arial"/>
          <w:noProof/>
          <w:lang w:val="es-ES"/>
        </w:rPr>
        <w:t>Caja Costarricense del Seguro Social (2013). Inventario y Análisis de Áreas de Salud, Sectores, Ebais, Sedes y Puestos de Visita Periódica en el Ámbito Nacional al 30 De Junio Del 2013. Gerencia Médica, Dirección Proyección de Servicios de salud (DPSS), Área Análisis y Proyección de Servicios de Salud. Recuperado de http://intranet/Organizacion/GM/proyeccion/SitePages/aapss.aspx</w:t>
      </w:r>
    </w:p>
    <w:p w14:paraId="6505D449" w14:textId="77777777" w:rsidR="00A130E4" w:rsidRPr="009A4AE6" w:rsidRDefault="00A130E4" w:rsidP="00A130E4">
      <w:pPr>
        <w:rPr>
          <w:rFonts w:cs="Arial"/>
        </w:rPr>
      </w:pPr>
      <w:r w:rsidRPr="009A4AE6">
        <w:rPr>
          <w:rFonts w:cs="Arial"/>
        </w:rPr>
        <w:t>CNE. (SFI) Mapas de la CNE.    (http://www.cne.go.cr/index.php/prevencie-desastres-menuprincipal-93/mapas-de-amenazas)</w:t>
      </w:r>
    </w:p>
    <w:p w14:paraId="2BADE6C9" w14:textId="77777777" w:rsidR="00A130E4" w:rsidRPr="009A4AE6" w:rsidRDefault="00A130E4" w:rsidP="00A130E4">
      <w:pPr>
        <w:rPr>
          <w:rFonts w:cs="Arial"/>
        </w:rPr>
      </w:pPr>
      <w:r w:rsidRPr="009A4AE6">
        <w:rPr>
          <w:rFonts w:cs="Arial"/>
          <w:lang w:val="es-ES"/>
        </w:rPr>
        <w:t>INEC. (2011) Censo 2011</w:t>
      </w:r>
    </w:p>
    <w:p w14:paraId="497B86EF" w14:textId="77777777" w:rsidR="00A130E4" w:rsidRPr="009A4AE6" w:rsidRDefault="00A130E4" w:rsidP="00A130E4">
      <w:pPr>
        <w:pStyle w:val="Bibliografa"/>
        <w:ind w:left="720" w:hanging="720"/>
        <w:rPr>
          <w:rFonts w:cs="Arial"/>
          <w:noProof/>
          <w:lang w:val="es-ES"/>
        </w:rPr>
      </w:pPr>
      <w:r w:rsidRPr="009A4AE6">
        <w:rPr>
          <w:rFonts w:cs="Arial"/>
          <w:noProof/>
          <w:lang w:val="es-ES"/>
        </w:rPr>
        <w:t>La Gaceta Nº 138. 17 de julio, 2008. Decreto 34624-MOPT (Reglamento Sobre el Manejo, Normalización y Responsabilidad para la Inversión Pública en la Red Vial Cantonal)</w:t>
      </w:r>
    </w:p>
    <w:p w14:paraId="22F45777" w14:textId="77777777" w:rsidR="00A130E4" w:rsidRPr="009A4AE6" w:rsidRDefault="00A130E4" w:rsidP="00A130E4">
      <w:pPr>
        <w:pStyle w:val="Bibliografa"/>
        <w:ind w:left="720" w:hanging="720"/>
        <w:rPr>
          <w:rFonts w:cs="Arial"/>
          <w:noProof/>
          <w:lang w:val="es-ES"/>
        </w:rPr>
      </w:pPr>
      <w:r w:rsidRPr="009A4AE6">
        <w:rPr>
          <w:rFonts w:cs="Arial"/>
          <w:noProof/>
          <w:lang w:val="es-ES"/>
        </w:rPr>
        <w:t>Ministerio de Planificación Nacional y Política Económica (MIDEPLAN). (2014). Plan Nacional de Desarrollo 2015-2018 “Alberto Cañas Escalante”.San José, Costa Rica. MIDEPLAN</w:t>
      </w:r>
    </w:p>
    <w:p w14:paraId="12CC4580" w14:textId="77777777" w:rsidR="00A130E4" w:rsidRPr="009A4AE6" w:rsidRDefault="00A130E4" w:rsidP="00A130E4">
      <w:pPr>
        <w:pStyle w:val="Bibliografa"/>
        <w:ind w:left="720" w:hanging="720"/>
        <w:rPr>
          <w:rFonts w:cs="Arial"/>
          <w:noProof/>
          <w:lang w:val="es-ES"/>
        </w:rPr>
      </w:pPr>
      <w:r w:rsidRPr="009A4AE6">
        <w:rPr>
          <w:rFonts w:cs="Arial"/>
          <w:noProof/>
          <w:lang w:val="es-ES"/>
        </w:rPr>
        <w:t>Ministerio de Planificación Nacional y Política Económica (MIDEPLAN). (2013). Índice de Desarrollo Social 2013.</w:t>
      </w:r>
    </w:p>
    <w:p w14:paraId="41930E1A" w14:textId="77777777" w:rsidR="00A130E4" w:rsidRPr="009A4AE6" w:rsidRDefault="00A130E4" w:rsidP="00A130E4">
      <w:pPr>
        <w:pStyle w:val="Bibliografa"/>
        <w:ind w:left="720" w:hanging="720"/>
        <w:rPr>
          <w:rFonts w:cs="Arial"/>
          <w:noProof/>
          <w:lang w:val="es-ES"/>
        </w:rPr>
      </w:pPr>
      <w:r w:rsidRPr="009A4AE6">
        <w:rPr>
          <w:rFonts w:cs="Arial"/>
          <w:noProof/>
          <w:lang w:val="es-ES"/>
        </w:rPr>
        <w:t>MOPT. (2011) Plan Nacional de Transportes de Costa Rica 2011-2035.</w:t>
      </w:r>
    </w:p>
    <w:p w14:paraId="4190C3AD" w14:textId="77777777" w:rsidR="00A130E4" w:rsidRPr="009A4AE6" w:rsidRDefault="00A130E4" w:rsidP="00A130E4">
      <w:pPr>
        <w:pStyle w:val="Bibliografa"/>
        <w:ind w:left="720" w:hanging="720"/>
        <w:rPr>
          <w:rFonts w:cs="Arial"/>
          <w:noProof/>
          <w:lang w:val="es-ES"/>
        </w:rPr>
      </w:pPr>
      <w:r w:rsidRPr="009A4AE6">
        <w:rPr>
          <w:rFonts w:cs="Arial"/>
          <w:noProof/>
          <w:lang w:val="es-ES"/>
        </w:rPr>
        <w:t>MOPT. (2002). Ley de simplificación y eficiencia Tributaria No. 8114 Reglamento al artículo 5, inciso b). San José, Costa Rica: Costa Rica.</w:t>
      </w:r>
    </w:p>
    <w:p w14:paraId="69AFA195" w14:textId="77777777" w:rsidR="00A130E4" w:rsidRPr="009A4AE6" w:rsidRDefault="00A130E4" w:rsidP="00A130E4">
      <w:pPr>
        <w:pStyle w:val="Bibliografa"/>
        <w:ind w:left="720" w:hanging="720"/>
        <w:rPr>
          <w:rFonts w:cs="Arial"/>
          <w:noProof/>
          <w:lang w:val="es-ES"/>
        </w:rPr>
      </w:pPr>
      <w:r w:rsidRPr="009A4AE6">
        <w:rPr>
          <w:rFonts w:cs="Arial"/>
          <w:noProof/>
          <w:lang w:val="es-ES"/>
        </w:rPr>
        <w:t>MOPT. Ley General de Caminos Públicos 5060 del 8 de agosto de 1972.</w:t>
      </w:r>
    </w:p>
    <w:p w14:paraId="11D6B3E3" w14:textId="77777777" w:rsidR="00A130E4" w:rsidRPr="009A4AE6" w:rsidRDefault="00A130E4" w:rsidP="00A130E4">
      <w:pPr>
        <w:pStyle w:val="Bibliografa"/>
        <w:ind w:left="720" w:hanging="720"/>
        <w:rPr>
          <w:rFonts w:cs="Arial"/>
          <w:noProof/>
          <w:lang w:val="es-ES"/>
        </w:rPr>
      </w:pPr>
      <w:r w:rsidRPr="009A4AE6">
        <w:rPr>
          <w:rFonts w:cs="Arial"/>
          <w:noProof/>
          <w:lang w:val="es-ES"/>
        </w:rPr>
        <w:t>MOPT. Decreto No. 38578-MOPT- 21-10-2014: Manual de especificaciones técnicas para realizar el inventario y evaluación de la Red Vial Cantonal</w:t>
      </w:r>
    </w:p>
    <w:p w14:paraId="39C1BCA5" w14:textId="05E3CC12" w:rsidR="00961E0C" w:rsidRPr="009A4AE6" w:rsidRDefault="00961E0C" w:rsidP="00961E0C">
      <w:pPr>
        <w:rPr>
          <w:lang w:val="es-ES"/>
        </w:rPr>
      </w:pPr>
      <w:r w:rsidRPr="009A4AE6">
        <w:rPr>
          <w:lang w:val="es-ES"/>
        </w:rPr>
        <w:t xml:space="preserve">Municipalidad de Pococí. Plan para el Desarrollo Local Sostenible. </w:t>
      </w:r>
      <w:r w:rsidR="00225051" w:rsidRPr="009A4AE6">
        <w:rPr>
          <w:lang w:val="es-ES"/>
        </w:rPr>
        <w:t>Un camino</w:t>
      </w:r>
      <w:r w:rsidRPr="009A4AE6">
        <w:rPr>
          <w:lang w:val="es-ES"/>
        </w:rPr>
        <w:t xml:space="preserve"> para el impulso de la democracia participativa.  Primera actualización 2011-2017</w:t>
      </w:r>
    </w:p>
    <w:p w14:paraId="74BFCE5F" w14:textId="77777777" w:rsidR="00A130E4" w:rsidRPr="009A4AE6" w:rsidRDefault="00A130E4" w:rsidP="00A130E4">
      <w:pPr>
        <w:pStyle w:val="Bibliografa"/>
        <w:ind w:left="720" w:hanging="720"/>
        <w:rPr>
          <w:rFonts w:cs="Arial"/>
          <w:noProof/>
          <w:lang w:val="es-ES"/>
        </w:rPr>
      </w:pPr>
      <w:r w:rsidRPr="009A4AE6">
        <w:rPr>
          <w:rFonts w:cs="Arial"/>
          <w:noProof/>
          <w:lang w:val="es-ES"/>
        </w:rPr>
        <w:t>Rojas, Carlos E. MOPT. SF. Presentación sobre políticas para la implementación del Plan de Conservación, Desarrollo y Gestión Vial Cantonal.</w:t>
      </w:r>
    </w:p>
    <w:p w14:paraId="7D5D1A94" w14:textId="77777777" w:rsidR="00A130E4" w:rsidRPr="009A4AE6" w:rsidRDefault="00A130E4" w:rsidP="00A130E4">
      <w:pPr>
        <w:pStyle w:val="Bibliografa"/>
        <w:ind w:left="720" w:hanging="720"/>
        <w:rPr>
          <w:rFonts w:cs="Arial"/>
          <w:noProof/>
          <w:lang w:val="es-ES"/>
        </w:rPr>
      </w:pPr>
      <w:r w:rsidRPr="009A4AE6">
        <w:rPr>
          <w:rFonts w:cs="Arial"/>
          <w:noProof/>
          <w:lang w:val="es-ES"/>
        </w:rPr>
        <w:t>SINAC. (2007) Mapas de Vacíos de Conservación. Archivos .shp generados por el proyecto GRUAS II</w:t>
      </w:r>
    </w:p>
    <w:p w14:paraId="77D19A92" w14:textId="77777777" w:rsidR="00A130E4" w:rsidRPr="009A4AE6" w:rsidRDefault="00A130E4" w:rsidP="00A130E4">
      <w:pPr>
        <w:pStyle w:val="Bibliografa"/>
        <w:ind w:left="720" w:hanging="720"/>
        <w:rPr>
          <w:rFonts w:cs="Arial"/>
          <w:noProof/>
          <w:lang w:val="es-ES"/>
        </w:rPr>
      </w:pPr>
      <w:r w:rsidRPr="009A4AE6">
        <w:rPr>
          <w:rFonts w:cs="Arial"/>
          <w:noProof/>
          <w:lang w:val="es-ES"/>
        </w:rPr>
        <w:t>SINAC (Sistema Nacional de Áreas de Conservación, CR).  2007. Vacíos de Conservación en Costa Rica. Archivo vectorial y poligonal (escala desconocida). GRUAS II: Propuesta de Ordenamiento Territorial para la Conservación de la Biodiversidad de Costa Rica. Análisis de Vacíos en la Representatividad e Integridad de la Biodiversidad Terrestre. San José, C.R.</w:t>
      </w:r>
    </w:p>
    <w:p w14:paraId="3F23C827" w14:textId="77777777" w:rsidR="00A130E4" w:rsidRPr="009A4AE6" w:rsidRDefault="00A130E4" w:rsidP="00A130E4">
      <w:pPr>
        <w:pStyle w:val="Bibliografa"/>
        <w:ind w:left="720" w:hanging="720"/>
        <w:rPr>
          <w:rFonts w:cs="Arial"/>
          <w:noProof/>
          <w:lang w:val="es-ES"/>
        </w:rPr>
      </w:pPr>
      <w:r w:rsidRPr="009A4AE6">
        <w:rPr>
          <w:rFonts w:cs="Arial"/>
          <w:noProof/>
          <w:lang w:val="es-ES"/>
        </w:rPr>
        <w:t>SINAC (2007). Enlaces entre Áreas Silvestres Protegidas de Costa Rica. Archivo vectorial y poligonal (escala desconocida). GRUAS II: Propuesta de Ordenamiento Territorial para la Conservación de la Biodiversidad de Costa Rica. Análisis de Vacíos en la Representatividad e Integridad de la Biodiversidad Terrestre. San José, C.R.</w:t>
      </w:r>
    </w:p>
    <w:p w14:paraId="16E77A56" w14:textId="2FE75517" w:rsidR="003A5308" w:rsidRPr="009A4AE6" w:rsidRDefault="0029157D" w:rsidP="003A5308">
      <w:pPr>
        <w:rPr>
          <w:lang w:val="es-ES"/>
        </w:rPr>
      </w:pPr>
      <w:r w:rsidRPr="009A4AE6">
        <w:rPr>
          <w:lang w:val="es-ES"/>
        </w:rPr>
        <w:t>Obra Pública Municipal</w:t>
      </w:r>
      <w:r w:rsidR="003A5308" w:rsidRPr="009A4AE6">
        <w:rPr>
          <w:lang w:val="es-ES"/>
        </w:rPr>
        <w:t xml:space="preserve">. Plan </w:t>
      </w:r>
      <w:r w:rsidR="009A4AE6" w:rsidRPr="009A4AE6">
        <w:rPr>
          <w:lang w:val="es-ES"/>
        </w:rPr>
        <w:t>Quinquenal 2013</w:t>
      </w:r>
      <w:r w:rsidR="003A5308" w:rsidRPr="009A4AE6">
        <w:rPr>
          <w:lang w:val="es-ES"/>
        </w:rPr>
        <w:t xml:space="preserve">-2017.  Municipalidad de Pococí </w:t>
      </w:r>
    </w:p>
    <w:p w14:paraId="5AC25669" w14:textId="77777777" w:rsidR="00A130E4" w:rsidRPr="009A4AE6" w:rsidRDefault="00A130E4" w:rsidP="00A130E4">
      <w:pPr>
        <w:pStyle w:val="Bibliografa"/>
        <w:ind w:left="720" w:hanging="720"/>
        <w:rPr>
          <w:rFonts w:cs="Arial"/>
          <w:noProof/>
          <w:lang w:val="es-ES"/>
        </w:rPr>
      </w:pPr>
      <w:r w:rsidRPr="009A4AE6">
        <w:rPr>
          <w:rFonts w:cs="Arial"/>
          <w:noProof/>
          <w:lang w:val="es-ES"/>
        </w:rPr>
        <w:t>Unión Nacional de Gobiernos Locales. 2013. Código Municipal Comentado, Ley No. 7794 del 30 de abril de 1998</w:t>
      </w:r>
    </w:p>
    <w:p w14:paraId="6C79D69B" w14:textId="77777777" w:rsidR="00A130E4" w:rsidRPr="009A4AE6" w:rsidRDefault="00A130E4" w:rsidP="00A130E4">
      <w:pPr>
        <w:pStyle w:val="Bibliografa"/>
        <w:ind w:left="720" w:hanging="720"/>
        <w:rPr>
          <w:rFonts w:cs="Arial"/>
          <w:noProof/>
          <w:lang w:val="es-ES"/>
        </w:rPr>
      </w:pPr>
      <w:r w:rsidRPr="009A4AE6">
        <w:rPr>
          <w:rFonts w:cs="Arial"/>
          <w:noProof/>
          <w:lang w:val="es-ES"/>
        </w:rPr>
        <w:t>Universidad de Costa Rica, Observatorio del Desarrollo. (2012) Indice de Competitividad Cantonal, Costa Rica. 2006-2011.</w:t>
      </w:r>
    </w:p>
    <w:p w14:paraId="1D51709C" w14:textId="77777777" w:rsidR="00BD58EC" w:rsidRPr="009A4AE6" w:rsidRDefault="00BD58EC" w:rsidP="00BD58EC">
      <w:pPr>
        <w:rPr>
          <w:lang w:val="es-ES"/>
        </w:rPr>
      </w:pPr>
    </w:p>
    <w:p w14:paraId="192AD7B2" w14:textId="77777777" w:rsidR="0012246F" w:rsidRPr="009A4AE6" w:rsidRDefault="0012246F" w:rsidP="003C3EC9">
      <w:pPr>
        <w:pStyle w:val="Default"/>
        <w:spacing w:line="360" w:lineRule="auto"/>
        <w:jc w:val="center"/>
        <w:rPr>
          <w:rFonts w:ascii="Century Gothic" w:hAnsi="Century Gothic"/>
          <w:b/>
          <w:color w:val="4F81BD" w:themeColor="accent1"/>
          <w:sz w:val="22"/>
          <w:szCs w:val="22"/>
        </w:rPr>
      </w:pPr>
    </w:p>
    <w:p w14:paraId="1BA183FC" w14:textId="77777777" w:rsidR="00A130E4" w:rsidRPr="009A4AE6" w:rsidRDefault="00A130E4" w:rsidP="00BD58EC">
      <w:pPr>
        <w:pStyle w:val="Default"/>
        <w:spacing w:line="360" w:lineRule="auto"/>
        <w:rPr>
          <w:rFonts w:ascii="Century Gothic" w:hAnsi="Century Gothic"/>
          <w:b/>
          <w:color w:val="4F81BD" w:themeColor="accent1"/>
          <w:sz w:val="22"/>
          <w:szCs w:val="22"/>
        </w:rPr>
      </w:pPr>
    </w:p>
    <w:p w14:paraId="1E51167E" w14:textId="77777777" w:rsidR="0012246F" w:rsidRPr="009A4AE6" w:rsidRDefault="0012246F" w:rsidP="003C3EC9">
      <w:pPr>
        <w:pStyle w:val="Default"/>
        <w:spacing w:line="360" w:lineRule="auto"/>
        <w:jc w:val="center"/>
        <w:rPr>
          <w:rFonts w:ascii="Century Gothic" w:hAnsi="Century Gothic"/>
          <w:b/>
          <w:color w:val="4F81BD" w:themeColor="accent1"/>
          <w:sz w:val="22"/>
          <w:szCs w:val="22"/>
        </w:rPr>
      </w:pPr>
    </w:p>
    <w:p w14:paraId="27D89F3D" w14:textId="77777777" w:rsidR="0091677F" w:rsidRPr="009A4AE6" w:rsidRDefault="0091677F" w:rsidP="003C3EC9">
      <w:pPr>
        <w:pStyle w:val="Default"/>
        <w:spacing w:line="360" w:lineRule="auto"/>
        <w:jc w:val="center"/>
        <w:rPr>
          <w:rFonts w:ascii="Century Gothic" w:hAnsi="Century Gothic"/>
          <w:b/>
          <w:color w:val="4F81BD" w:themeColor="accent1"/>
          <w:sz w:val="22"/>
          <w:szCs w:val="22"/>
        </w:rPr>
      </w:pPr>
    </w:p>
    <w:p w14:paraId="3C61BB3B" w14:textId="77777777" w:rsidR="00195FEE" w:rsidRPr="009A4AE6" w:rsidRDefault="00195FEE" w:rsidP="00676044"/>
    <w:p w14:paraId="1DE7FE79" w14:textId="77777777" w:rsidR="00545C90" w:rsidRPr="009A4AE6" w:rsidRDefault="00545C90" w:rsidP="00545C90"/>
    <w:p w14:paraId="4E7B4D66" w14:textId="77777777" w:rsidR="00545C90" w:rsidRPr="009A4AE6" w:rsidRDefault="00545C90" w:rsidP="00545C90"/>
    <w:p w14:paraId="78D76402" w14:textId="77777777" w:rsidR="00545C90" w:rsidRPr="009A4AE6" w:rsidRDefault="00545C90" w:rsidP="00545C90"/>
    <w:p w14:paraId="1CD7326B" w14:textId="77777777" w:rsidR="00545C90" w:rsidRPr="009A4AE6" w:rsidRDefault="00545C90" w:rsidP="00545C90"/>
    <w:p w14:paraId="3B0FBC22" w14:textId="77777777" w:rsidR="00545C90" w:rsidRPr="009A4AE6" w:rsidRDefault="00545C90" w:rsidP="00545C90"/>
    <w:p w14:paraId="17BBE2B9" w14:textId="77777777" w:rsidR="00664A3B" w:rsidRPr="009A4AE6" w:rsidRDefault="00664A3B" w:rsidP="00545C90"/>
    <w:p w14:paraId="5C1CA226" w14:textId="77777777" w:rsidR="00545C90" w:rsidRPr="009A4AE6" w:rsidRDefault="00545C90" w:rsidP="00545C90"/>
    <w:p w14:paraId="7DB80EA2" w14:textId="77777777" w:rsidR="00545C90" w:rsidRPr="009A4AE6" w:rsidRDefault="00545C90" w:rsidP="00817951">
      <w:pPr>
        <w:ind w:firstLine="0"/>
      </w:pPr>
    </w:p>
    <w:p w14:paraId="6D048B41" w14:textId="625F29DB" w:rsidR="00015BC1" w:rsidRPr="009A4AE6" w:rsidRDefault="002061B2" w:rsidP="00986208">
      <w:pPr>
        <w:pStyle w:val="Ttulo1"/>
        <w:jc w:val="center"/>
        <w:rPr>
          <w:rFonts w:ascii="Century Gothic" w:hAnsi="Century Gothic"/>
          <w:sz w:val="22"/>
          <w:szCs w:val="22"/>
        </w:rPr>
      </w:pPr>
      <w:bookmarkStart w:id="402" w:name="_Toc153864265"/>
      <w:bookmarkStart w:id="403" w:name="_Toc175998092"/>
      <w:r w:rsidRPr="009A4AE6">
        <w:rPr>
          <w:rFonts w:ascii="Century Gothic" w:hAnsi="Century Gothic"/>
          <w:sz w:val="22"/>
          <w:szCs w:val="22"/>
        </w:rPr>
        <w:t>Anexos</w:t>
      </w:r>
      <w:bookmarkEnd w:id="402"/>
      <w:bookmarkEnd w:id="403"/>
    </w:p>
    <w:p w14:paraId="3DE43C4B" w14:textId="28E128EC" w:rsidR="00195FEE" w:rsidRPr="009A4AE6" w:rsidRDefault="00EC3372" w:rsidP="00A130E4">
      <w:pPr>
        <w:pStyle w:val="Default"/>
        <w:spacing w:line="360" w:lineRule="auto"/>
        <w:rPr>
          <w:rFonts w:ascii="Century Gothic" w:hAnsi="Century Gothic"/>
          <w:b/>
          <w:color w:val="4F81BD" w:themeColor="accent1"/>
          <w:sz w:val="22"/>
          <w:szCs w:val="22"/>
        </w:rPr>
      </w:pPr>
      <w:r w:rsidRPr="009A4AE6">
        <w:rPr>
          <w:rFonts w:ascii="Century Gothic" w:hAnsi="Century Gothic"/>
          <w:b/>
          <w:color w:val="4F81BD" w:themeColor="accent1"/>
          <w:sz w:val="22"/>
          <w:szCs w:val="22"/>
        </w:rPr>
        <w:t xml:space="preserve">Anexo </w:t>
      </w:r>
      <w:r w:rsidR="001859A9" w:rsidRPr="009A4AE6">
        <w:rPr>
          <w:rFonts w:ascii="Century Gothic" w:hAnsi="Century Gothic"/>
          <w:b/>
          <w:color w:val="4F81BD" w:themeColor="accent1"/>
          <w:sz w:val="22"/>
          <w:szCs w:val="22"/>
        </w:rPr>
        <w:t xml:space="preserve">1. </w:t>
      </w:r>
      <w:bookmarkStart w:id="404" w:name="_Hlk151811775"/>
      <w:r w:rsidR="00C23FCF" w:rsidRPr="009A4AE6">
        <w:rPr>
          <w:rFonts w:ascii="Century Gothic" w:hAnsi="Century Gothic"/>
          <w:b/>
          <w:color w:val="4F81BD" w:themeColor="accent1"/>
          <w:sz w:val="22"/>
          <w:szCs w:val="22"/>
        </w:rPr>
        <w:t>Convocatoria y f</w:t>
      </w:r>
      <w:r w:rsidR="001859A9" w:rsidRPr="009A4AE6">
        <w:rPr>
          <w:rFonts w:ascii="Century Gothic" w:hAnsi="Century Gothic"/>
          <w:b/>
          <w:color w:val="4F81BD" w:themeColor="accent1"/>
          <w:sz w:val="22"/>
          <w:szCs w:val="22"/>
        </w:rPr>
        <w:t>otos</w:t>
      </w:r>
      <w:r w:rsidR="00C11C97" w:rsidRPr="009A4AE6">
        <w:rPr>
          <w:rFonts w:ascii="Century Gothic" w:hAnsi="Century Gothic"/>
          <w:b/>
          <w:color w:val="4F81BD" w:themeColor="accent1"/>
          <w:sz w:val="22"/>
          <w:szCs w:val="22"/>
        </w:rPr>
        <w:t xml:space="preserve"> Consulta PQCDSV con miembros de ADI</w:t>
      </w:r>
      <w:r w:rsidR="001859A9" w:rsidRPr="009A4AE6">
        <w:rPr>
          <w:rFonts w:ascii="Century Gothic" w:hAnsi="Century Gothic"/>
          <w:b/>
          <w:color w:val="4F81BD" w:themeColor="accent1"/>
          <w:sz w:val="22"/>
          <w:szCs w:val="22"/>
        </w:rPr>
        <w:t xml:space="preserve"> </w:t>
      </w:r>
      <w:bookmarkEnd w:id="404"/>
    </w:p>
    <w:p w14:paraId="77806E8A" w14:textId="041DD99B" w:rsidR="00C23FCF" w:rsidRPr="009A4AE6" w:rsidRDefault="00C23FCF" w:rsidP="00C23FCF">
      <w:pPr>
        <w:pStyle w:val="Default"/>
        <w:spacing w:line="360" w:lineRule="auto"/>
        <w:ind w:left="720"/>
        <w:rPr>
          <w:rFonts w:ascii="Century Gothic" w:hAnsi="Century Gothic"/>
          <w:b/>
          <w:color w:val="4F81BD" w:themeColor="accent1"/>
          <w:sz w:val="22"/>
          <w:szCs w:val="22"/>
        </w:rPr>
      </w:pPr>
      <w:r w:rsidRPr="009A4AE6">
        <w:rPr>
          <w:rFonts w:ascii="Century Gothic" w:hAnsi="Century Gothic"/>
          <w:b/>
          <w:noProof/>
          <w:color w:val="4F81BD" w:themeColor="accent1"/>
          <w:sz w:val="22"/>
          <w:szCs w:val="22"/>
        </w:rPr>
        <w:drawing>
          <wp:inline distT="0" distB="0" distL="0" distR="0" wp14:anchorId="051EA744" wp14:editId="23460780">
            <wp:extent cx="4712335" cy="5755005"/>
            <wp:effectExtent l="19050" t="19050" r="12065" b="17145"/>
            <wp:docPr id="6083705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12335" cy="5755005"/>
                    </a:xfrm>
                    <a:prstGeom prst="rect">
                      <a:avLst/>
                    </a:prstGeom>
                    <a:noFill/>
                    <a:ln>
                      <a:solidFill>
                        <a:schemeClr val="tx1"/>
                      </a:solidFill>
                    </a:ln>
                  </pic:spPr>
                </pic:pic>
              </a:graphicData>
            </a:graphic>
          </wp:inline>
        </w:drawing>
      </w:r>
    </w:p>
    <w:p w14:paraId="252B9BE1" w14:textId="77777777" w:rsidR="00C23FCF" w:rsidRPr="009A4AE6" w:rsidRDefault="00C23FCF" w:rsidP="00C23FCF">
      <w:pPr>
        <w:pStyle w:val="Default"/>
        <w:spacing w:line="360" w:lineRule="auto"/>
        <w:ind w:left="720"/>
        <w:rPr>
          <w:rFonts w:ascii="Century Gothic" w:hAnsi="Century Gothic"/>
          <w:b/>
          <w:color w:val="4F81BD" w:themeColor="accent1"/>
          <w:sz w:val="22"/>
          <w:szCs w:val="22"/>
        </w:rPr>
      </w:pPr>
    </w:p>
    <w:p w14:paraId="67654049" w14:textId="77777777" w:rsidR="00C23FCF" w:rsidRPr="009A4AE6" w:rsidRDefault="00C23FCF" w:rsidP="00C23FCF">
      <w:pPr>
        <w:pStyle w:val="Default"/>
        <w:spacing w:line="360" w:lineRule="auto"/>
        <w:ind w:left="720"/>
        <w:rPr>
          <w:rFonts w:ascii="Century Gothic" w:hAnsi="Century Gothic"/>
          <w:b/>
          <w:color w:val="4F81BD" w:themeColor="accent1"/>
          <w:sz w:val="22"/>
          <w:szCs w:val="22"/>
        </w:rPr>
      </w:pPr>
    </w:p>
    <w:p w14:paraId="01B52BCA" w14:textId="77777777" w:rsidR="00C23FCF" w:rsidRPr="009A4AE6" w:rsidRDefault="00C23FCF" w:rsidP="00C23FCF">
      <w:pPr>
        <w:pStyle w:val="Default"/>
        <w:spacing w:line="360" w:lineRule="auto"/>
        <w:ind w:left="720"/>
        <w:rPr>
          <w:rFonts w:ascii="Century Gothic" w:hAnsi="Century Gothic"/>
          <w:b/>
          <w:color w:val="4F81BD" w:themeColor="accent1"/>
          <w:sz w:val="22"/>
          <w:szCs w:val="22"/>
        </w:rPr>
      </w:pPr>
    </w:p>
    <w:p w14:paraId="741B9885" w14:textId="42007783" w:rsidR="00C11C97" w:rsidRPr="009A4AE6" w:rsidRDefault="00D107A6" w:rsidP="00C11C97">
      <w:pPr>
        <w:spacing w:after="0" w:line="240" w:lineRule="auto"/>
        <w:jc w:val="left"/>
        <w:rPr>
          <w:rFonts w:cs="Arial"/>
          <w:b/>
          <w:color w:val="4F81BD" w:themeColor="accent1"/>
        </w:rPr>
      </w:pPr>
      <w:r w:rsidRPr="009A4AE6">
        <w:rPr>
          <w:rFonts w:cs="Arial"/>
          <w:b/>
          <w:noProof/>
          <w:color w:val="4F81BD" w:themeColor="accent1"/>
        </w:rPr>
        <w:drawing>
          <wp:anchor distT="0" distB="0" distL="114300" distR="114300" simplePos="0" relativeHeight="251692032" behindDoc="0" locked="0" layoutInCell="1" allowOverlap="1" wp14:anchorId="6B345184" wp14:editId="400610C8">
            <wp:simplePos x="0" y="0"/>
            <wp:positionH relativeFrom="column">
              <wp:posOffset>2898759</wp:posOffset>
            </wp:positionH>
            <wp:positionV relativeFrom="paragraph">
              <wp:posOffset>24765</wp:posOffset>
            </wp:positionV>
            <wp:extent cx="2791368" cy="2001850"/>
            <wp:effectExtent l="19050" t="19050" r="28575" b="17780"/>
            <wp:wrapNone/>
            <wp:docPr id="10961085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10850" name="Imagen 109610850"/>
                    <pic:cNvPicPr/>
                  </pic:nvPicPr>
                  <pic:blipFill>
                    <a:blip r:embed="rId32"/>
                    <a:stretch>
                      <a:fillRect/>
                    </a:stretch>
                  </pic:blipFill>
                  <pic:spPr>
                    <a:xfrm>
                      <a:off x="0" y="0"/>
                      <a:ext cx="2791368" cy="200185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9A4AE6">
        <w:rPr>
          <w:rFonts w:cs="Arial"/>
          <w:b/>
          <w:noProof/>
          <w:color w:val="4F81BD" w:themeColor="accent1"/>
        </w:rPr>
        <w:drawing>
          <wp:anchor distT="0" distB="0" distL="114300" distR="114300" simplePos="0" relativeHeight="251691008" behindDoc="0" locked="0" layoutInCell="1" allowOverlap="1" wp14:anchorId="098A0AF6" wp14:editId="65D028DE">
            <wp:simplePos x="0" y="0"/>
            <wp:positionH relativeFrom="margin">
              <wp:posOffset>205153</wp:posOffset>
            </wp:positionH>
            <wp:positionV relativeFrom="paragraph">
              <wp:posOffset>24765</wp:posOffset>
            </wp:positionV>
            <wp:extent cx="2648498" cy="1986482"/>
            <wp:effectExtent l="19050" t="19050" r="19050" b="13970"/>
            <wp:wrapNone/>
            <wp:docPr id="160399300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993007" name="Imagen 1603993007"/>
                    <pic:cNvPicPr/>
                  </pic:nvPicPr>
                  <pic:blipFill>
                    <a:blip r:embed="rId33"/>
                    <a:stretch>
                      <a:fillRect/>
                    </a:stretch>
                  </pic:blipFill>
                  <pic:spPr>
                    <a:xfrm>
                      <a:off x="0" y="0"/>
                      <a:ext cx="2648498" cy="1986482"/>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61B7125C" w14:textId="287FC0FC" w:rsidR="00C11C97" w:rsidRPr="009A4AE6" w:rsidRDefault="00C11C97" w:rsidP="00C11C97">
      <w:pPr>
        <w:spacing w:after="0" w:line="240" w:lineRule="auto"/>
        <w:jc w:val="left"/>
        <w:rPr>
          <w:rFonts w:cs="Arial"/>
          <w:b/>
          <w:color w:val="4F81BD" w:themeColor="accent1"/>
        </w:rPr>
      </w:pPr>
    </w:p>
    <w:p w14:paraId="474850ED" w14:textId="108F666E" w:rsidR="00C11C97" w:rsidRPr="009A4AE6" w:rsidRDefault="00C11C97" w:rsidP="00C11C97">
      <w:pPr>
        <w:spacing w:after="0" w:line="240" w:lineRule="auto"/>
        <w:jc w:val="left"/>
        <w:rPr>
          <w:rFonts w:cs="Arial"/>
          <w:b/>
          <w:color w:val="4F81BD" w:themeColor="accent1"/>
        </w:rPr>
      </w:pPr>
    </w:p>
    <w:p w14:paraId="3C557774" w14:textId="77777777" w:rsidR="00C11C97" w:rsidRPr="009A4AE6" w:rsidRDefault="00C11C97" w:rsidP="00C11C97">
      <w:pPr>
        <w:spacing w:after="0" w:line="240" w:lineRule="auto"/>
        <w:jc w:val="left"/>
        <w:rPr>
          <w:rFonts w:cs="Arial"/>
          <w:b/>
          <w:color w:val="4F81BD" w:themeColor="accent1"/>
        </w:rPr>
      </w:pPr>
    </w:p>
    <w:p w14:paraId="35D47170" w14:textId="77777777" w:rsidR="00C11C97" w:rsidRPr="009A4AE6" w:rsidRDefault="00C11C97" w:rsidP="00C11C97">
      <w:pPr>
        <w:spacing w:after="0" w:line="240" w:lineRule="auto"/>
        <w:jc w:val="left"/>
        <w:rPr>
          <w:rFonts w:cs="Arial"/>
          <w:b/>
          <w:color w:val="4F81BD" w:themeColor="accent1"/>
        </w:rPr>
      </w:pPr>
    </w:p>
    <w:p w14:paraId="3210966D" w14:textId="77777777" w:rsidR="00C11C97" w:rsidRPr="009A4AE6" w:rsidRDefault="00C11C97" w:rsidP="00C11C97">
      <w:pPr>
        <w:spacing w:after="0" w:line="240" w:lineRule="auto"/>
        <w:jc w:val="left"/>
        <w:rPr>
          <w:rFonts w:cs="Arial"/>
          <w:b/>
          <w:color w:val="4F81BD" w:themeColor="accent1"/>
        </w:rPr>
      </w:pPr>
    </w:p>
    <w:p w14:paraId="4167AB0A" w14:textId="22C1C0A4" w:rsidR="00C11C97" w:rsidRPr="009A4AE6" w:rsidRDefault="00C11C97" w:rsidP="00C11C97">
      <w:pPr>
        <w:spacing w:after="0" w:line="240" w:lineRule="auto"/>
        <w:jc w:val="left"/>
        <w:rPr>
          <w:rFonts w:cs="Arial"/>
          <w:b/>
          <w:color w:val="4F81BD" w:themeColor="accent1"/>
        </w:rPr>
      </w:pPr>
    </w:p>
    <w:p w14:paraId="4119777F" w14:textId="7E081849" w:rsidR="00C11C97" w:rsidRPr="009A4AE6" w:rsidRDefault="00D107A6" w:rsidP="00C11C97">
      <w:pPr>
        <w:spacing w:after="0" w:line="240" w:lineRule="auto"/>
        <w:jc w:val="left"/>
        <w:rPr>
          <w:rFonts w:cs="Arial"/>
          <w:b/>
          <w:color w:val="4F81BD" w:themeColor="accent1"/>
        </w:rPr>
      </w:pPr>
      <w:r w:rsidRPr="009A4AE6">
        <w:rPr>
          <w:rFonts w:cs="Arial"/>
          <w:b/>
          <w:noProof/>
          <w:color w:val="4F81BD" w:themeColor="accent1"/>
        </w:rPr>
        <w:drawing>
          <wp:anchor distT="0" distB="0" distL="114300" distR="114300" simplePos="0" relativeHeight="251694080" behindDoc="0" locked="0" layoutInCell="1" allowOverlap="1" wp14:anchorId="3446D222" wp14:editId="6741C7AD">
            <wp:simplePos x="0" y="0"/>
            <wp:positionH relativeFrom="page">
              <wp:posOffset>3799205</wp:posOffset>
            </wp:positionH>
            <wp:positionV relativeFrom="paragraph">
              <wp:posOffset>70549</wp:posOffset>
            </wp:positionV>
            <wp:extent cx="2788285" cy="1717104"/>
            <wp:effectExtent l="19050" t="19050" r="12065" b="16510"/>
            <wp:wrapNone/>
            <wp:docPr id="45798745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987456" name="Imagen 457987456"/>
                    <pic:cNvPicPr/>
                  </pic:nvPicPr>
                  <pic:blipFill>
                    <a:blip r:embed="rId34"/>
                    <a:stretch>
                      <a:fillRect/>
                    </a:stretch>
                  </pic:blipFill>
                  <pic:spPr>
                    <a:xfrm>
                      <a:off x="0" y="0"/>
                      <a:ext cx="2788285" cy="1717104"/>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9A4AE6">
        <w:rPr>
          <w:rFonts w:cs="Arial"/>
          <w:b/>
          <w:noProof/>
          <w:color w:val="4F81BD" w:themeColor="accent1"/>
        </w:rPr>
        <w:drawing>
          <wp:anchor distT="0" distB="0" distL="114300" distR="114300" simplePos="0" relativeHeight="251693056" behindDoc="0" locked="0" layoutInCell="1" allowOverlap="1" wp14:anchorId="34C834D7" wp14:editId="1673B10C">
            <wp:simplePos x="0" y="0"/>
            <wp:positionH relativeFrom="margin">
              <wp:posOffset>201930</wp:posOffset>
            </wp:positionH>
            <wp:positionV relativeFrom="paragraph">
              <wp:posOffset>78681</wp:posOffset>
            </wp:positionV>
            <wp:extent cx="2639625" cy="1709420"/>
            <wp:effectExtent l="19050" t="19050" r="27940" b="24130"/>
            <wp:wrapNone/>
            <wp:docPr id="10575593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559349" name="Imagen 1057559349"/>
                    <pic:cNvPicPr/>
                  </pic:nvPicPr>
                  <pic:blipFill>
                    <a:blip r:embed="rId35"/>
                    <a:stretch>
                      <a:fillRect/>
                    </a:stretch>
                  </pic:blipFill>
                  <pic:spPr>
                    <a:xfrm>
                      <a:off x="0" y="0"/>
                      <a:ext cx="2639625" cy="170942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090A2D50" w14:textId="4A37FA02" w:rsidR="00C11C97" w:rsidRPr="009A4AE6" w:rsidRDefault="00C11C97" w:rsidP="00C11C97">
      <w:pPr>
        <w:spacing w:after="0" w:line="240" w:lineRule="auto"/>
        <w:jc w:val="left"/>
        <w:rPr>
          <w:rFonts w:cs="Arial"/>
          <w:b/>
          <w:color w:val="4F81BD" w:themeColor="accent1"/>
        </w:rPr>
      </w:pPr>
    </w:p>
    <w:p w14:paraId="6679184C" w14:textId="77777777" w:rsidR="00C11C97" w:rsidRPr="009A4AE6" w:rsidRDefault="00C11C97" w:rsidP="00C11C97">
      <w:pPr>
        <w:spacing w:after="0" w:line="240" w:lineRule="auto"/>
        <w:jc w:val="left"/>
        <w:rPr>
          <w:rFonts w:cs="Arial"/>
          <w:b/>
          <w:color w:val="4F81BD" w:themeColor="accent1"/>
        </w:rPr>
      </w:pPr>
    </w:p>
    <w:p w14:paraId="4EA60B54" w14:textId="77777777" w:rsidR="00C11C97" w:rsidRPr="009A4AE6" w:rsidRDefault="00C11C97" w:rsidP="00C11C97">
      <w:pPr>
        <w:spacing w:after="0" w:line="240" w:lineRule="auto"/>
        <w:jc w:val="left"/>
        <w:rPr>
          <w:rFonts w:cs="Arial"/>
          <w:b/>
          <w:color w:val="4F81BD" w:themeColor="accent1"/>
        </w:rPr>
      </w:pPr>
    </w:p>
    <w:p w14:paraId="530D68AF" w14:textId="77777777" w:rsidR="00C11C97" w:rsidRPr="009A4AE6" w:rsidRDefault="00C11C97" w:rsidP="00C11C97">
      <w:pPr>
        <w:spacing w:after="0" w:line="240" w:lineRule="auto"/>
        <w:jc w:val="left"/>
        <w:rPr>
          <w:rFonts w:cs="Arial"/>
          <w:b/>
          <w:color w:val="4F81BD" w:themeColor="accent1"/>
        </w:rPr>
      </w:pPr>
    </w:p>
    <w:p w14:paraId="4475F33E" w14:textId="0CB8BC8A" w:rsidR="00C11C97" w:rsidRPr="009A4AE6" w:rsidRDefault="00D107A6" w:rsidP="00C11C97">
      <w:pPr>
        <w:spacing w:after="0" w:line="240" w:lineRule="auto"/>
        <w:jc w:val="left"/>
        <w:rPr>
          <w:rFonts w:cs="Arial"/>
          <w:b/>
          <w:color w:val="4F81BD" w:themeColor="accent1"/>
        </w:rPr>
      </w:pPr>
      <w:r w:rsidRPr="009A4AE6">
        <w:rPr>
          <w:noProof/>
        </w:rPr>
        <w:drawing>
          <wp:anchor distT="0" distB="0" distL="114300" distR="114300" simplePos="0" relativeHeight="251713536" behindDoc="0" locked="0" layoutInCell="1" allowOverlap="1" wp14:anchorId="748DF149" wp14:editId="5AE676CC">
            <wp:simplePos x="0" y="0"/>
            <wp:positionH relativeFrom="column">
              <wp:posOffset>190703</wp:posOffset>
            </wp:positionH>
            <wp:positionV relativeFrom="paragraph">
              <wp:posOffset>293642</wp:posOffset>
            </wp:positionV>
            <wp:extent cx="2681244" cy="1974797"/>
            <wp:effectExtent l="0" t="0" r="5080" b="6985"/>
            <wp:wrapNone/>
            <wp:docPr id="1750719639" name="Imagen 1" descr="Un grupo de personas sentadas alrededor de una m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719639" name="Imagen 1" descr="Un grupo de personas sentadas alrededor de una mesa&#10;&#10;Descripción generada automáticamente"/>
                    <pic:cNvPicPr/>
                  </pic:nvPicPr>
                  <pic:blipFill>
                    <a:blip r:embed="rId36"/>
                    <a:stretch>
                      <a:fillRect/>
                    </a:stretch>
                  </pic:blipFill>
                  <pic:spPr>
                    <a:xfrm>
                      <a:off x="0" y="0"/>
                      <a:ext cx="2682583" cy="1975783"/>
                    </a:xfrm>
                    <a:prstGeom prst="rect">
                      <a:avLst/>
                    </a:prstGeom>
                  </pic:spPr>
                </pic:pic>
              </a:graphicData>
            </a:graphic>
            <wp14:sizeRelH relativeFrom="margin">
              <wp14:pctWidth>0</wp14:pctWidth>
            </wp14:sizeRelH>
            <wp14:sizeRelV relativeFrom="margin">
              <wp14:pctHeight>0</wp14:pctHeight>
            </wp14:sizeRelV>
          </wp:anchor>
        </w:drawing>
      </w:r>
      <w:r w:rsidRPr="009A4AE6">
        <w:rPr>
          <w:rFonts w:cs="Arial"/>
          <w:b/>
          <w:noProof/>
          <w:color w:val="4F81BD" w:themeColor="accent1"/>
        </w:rPr>
        <w:drawing>
          <wp:anchor distT="0" distB="0" distL="114300" distR="114300" simplePos="0" relativeHeight="251696128" behindDoc="0" locked="0" layoutInCell="1" allowOverlap="1" wp14:anchorId="1C6C3E03" wp14:editId="5E187B4F">
            <wp:simplePos x="0" y="0"/>
            <wp:positionH relativeFrom="margin">
              <wp:posOffset>2891155</wp:posOffset>
            </wp:positionH>
            <wp:positionV relativeFrom="paragraph">
              <wp:posOffset>311785</wp:posOffset>
            </wp:positionV>
            <wp:extent cx="2813685" cy="1932305"/>
            <wp:effectExtent l="19050" t="19050" r="24765" b="10795"/>
            <wp:wrapNone/>
            <wp:docPr id="80193889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938891" name="Imagen 801938891"/>
                    <pic:cNvPicPr/>
                  </pic:nvPicPr>
                  <pic:blipFill>
                    <a:blip r:embed="rId37"/>
                    <a:stretch>
                      <a:fillRect/>
                    </a:stretch>
                  </pic:blipFill>
                  <pic:spPr>
                    <a:xfrm>
                      <a:off x="0" y="0"/>
                      <a:ext cx="2813685" cy="193230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7C015A0D" w14:textId="1C03D820" w:rsidR="00C11C97" w:rsidRPr="009A4AE6" w:rsidRDefault="00C11C97" w:rsidP="00C11C97">
      <w:pPr>
        <w:spacing w:after="0" w:line="240" w:lineRule="auto"/>
        <w:jc w:val="left"/>
        <w:rPr>
          <w:rFonts w:cs="Arial"/>
          <w:b/>
          <w:color w:val="4F81BD" w:themeColor="accent1"/>
        </w:rPr>
      </w:pPr>
    </w:p>
    <w:p w14:paraId="5AE89E54" w14:textId="6E8906BE" w:rsidR="00C11C97" w:rsidRPr="009A4AE6" w:rsidRDefault="00C11C97" w:rsidP="00C11C97">
      <w:pPr>
        <w:spacing w:after="0" w:line="240" w:lineRule="auto"/>
        <w:ind w:firstLine="0"/>
        <w:jc w:val="left"/>
        <w:rPr>
          <w:rFonts w:cs="Arial"/>
          <w:b/>
          <w:color w:val="4F81BD" w:themeColor="accent1"/>
        </w:rPr>
      </w:pPr>
    </w:p>
    <w:p w14:paraId="290EF53A" w14:textId="5C24C79B" w:rsidR="00C11C97" w:rsidRPr="009A4AE6" w:rsidRDefault="00C11C97" w:rsidP="00C11C97">
      <w:pPr>
        <w:spacing w:after="0" w:line="240" w:lineRule="auto"/>
        <w:jc w:val="left"/>
        <w:rPr>
          <w:rFonts w:cs="Arial"/>
          <w:b/>
          <w:color w:val="4F81BD" w:themeColor="accent1"/>
        </w:rPr>
      </w:pPr>
    </w:p>
    <w:p w14:paraId="496A8804" w14:textId="0B829F5A" w:rsidR="00C11C97" w:rsidRPr="009A4AE6" w:rsidRDefault="00C11C97" w:rsidP="00C11C97">
      <w:pPr>
        <w:spacing w:after="0" w:line="240" w:lineRule="auto"/>
        <w:ind w:firstLine="0"/>
        <w:jc w:val="left"/>
        <w:rPr>
          <w:rFonts w:cs="Arial"/>
          <w:b/>
          <w:color w:val="4F81BD" w:themeColor="accent1"/>
        </w:rPr>
      </w:pPr>
    </w:p>
    <w:p w14:paraId="16F0E8C8" w14:textId="312C273B" w:rsidR="00C11C97" w:rsidRPr="009A4AE6" w:rsidRDefault="00C11C97" w:rsidP="00C11C97">
      <w:pPr>
        <w:spacing w:after="0" w:line="240" w:lineRule="auto"/>
        <w:jc w:val="left"/>
        <w:rPr>
          <w:rFonts w:cs="Arial"/>
          <w:b/>
          <w:color w:val="4F81BD" w:themeColor="accent1"/>
        </w:rPr>
      </w:pPr>
    </w:p>
    <w:p w14:paraId="32337370" w14:textId="77777777" w:rsidR="00394BB1" w:rsidRPr="009A4AE6" w:rsidRDefault="00394BB1" w:rsidP="00C11C97">
      <w:pPr>
        <w:spacing w:after="0" w:line="240" w:lineRule="auto"/>
        <w:jc w:val="left"/>
        <w:rPr>
          <w:rFonts w:cs="Arial"/>
          <w:b/>
          <w:color w:val="4F81BD" w:themeColor="accent1"/>
        </w:rPr>
      </w:pPr>
    </w:p>
    <w:p w14:paraId="2FBBAA27" w14:textId="77777777" w:rsidR="00394BB1" w:rsidRPr="009A4AE6" w:rsidRDefault="00394BB1" w:rsidP="001706A9">
      <w:pPr>
        <w:spacing w:after="0" w:line="240" w:lineRule="auto"/>
        <w:ind w:firstLine="0"/>
        <w:jc w:val="left"/>
        <w:rPr>
          <w:rFonts w:cs="Arial"/>
          <w:b/>
          <w:color w:val="4F81BD" w:themeColor="accent1"/>
        </w:rPr>
      </w:pPr>
    </w:p>
    <w:p w14:paraId="0F7837F1" w14:textId="4EEEE230" w:rsidR="00394BB1" w:rsidRPr="009A4AE6" w:rsidRDefault="00D107A6" w:rsidP="00C11C97">
      <w:pPr>
        <w:spacing w:after="0" w:line="240" w:lineRule="auto"/>
        <w:jc w:val="left"/>
        <w:rPr>
          <w:rFonts w:cs="Arial"/>
          <w:b/>
          <w:color w:val="4F81BD" w:themeColor="accent1"/>
        </w:rPr>
      </w:pPr>
      <w:r w:rsidRPr="009A4AE6">
        <w:rPr>
          <w:rFonts w:cs="Arial"/>
          <w:b/>
          <w:noProof/>
          <w:color w:val="4F81BD" w:themeColor="accent1"/>
        </w:rPr>
        <w:drawing>
          <wp:anchor distT="0" distB="0" distL="114300" distR="114300" simplePos="0" relativeHeight="251705344" behindDoc="0" locked="0" layoutInCell="1" allowOverlap="1" wp14:anchorId="3E562A49" wp14:editId="4E92D22C">
            <wp:simplePos x="0" y="0"/>
            <wp:positionH relativeFrom="column">
              <wp:posOffset>3029793</wp:posOffset>
            </wp:positionH>
            <wp:positionV relativeFrom="paragraph">
              <wp:posOffset>63623</wp:posOffset>
            </wp:positionV>
            <wp:extent cx="2752725" cy="2033334"/>
            <wp:effectExtent l="19050" t="19050" r="9525" b="24130"/>
            <wp:wrapNone/>
            <wp:docPr id="25911387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113875" name="Imagen 259113875"/>
                    <pic:cNvPicPr/>
                  </pic:nvPicPr>
                  <pic:blipFill>
                    <a:blip r:embed="rId38"/>
                    <a:stretch>
                      <a:fillRect/>
                    </a:stretch>
                  </pic:blipFill>
                  <pic:spPr>
                    <a:xfrm>
                      <a:off x="0" y="0"/>
                      <a:ext cx="2754734" cy="2034818"/>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9A4AE6">
        <w:rPr>
          <w:rFonts w:cs="Arial"/>
          <w:b/>
          <w:noProof/>
          <w:color w:val="4F81BD" w:themeColor="accent1"/>
        </w:rPr>
        <w:drawing>
          <wp:anchor distT="0" distB="0" distL="114300" distR="114300" simplePos="0" relativeHeight="251704320" behindDoc="0" locked="0" layoutInCell="1" allowOverlap="1" wp14:anchorId="5DEE47E8" wp14:editId="09C3FB43">
            <wp:simplePos x="0" y="0"/>
            <wp:positionH relativeFrom="column">
              <wp:posOffset>163649</wp:posOffset>
            </wp:positionH>
            <wp:positionV relativeFrom="paragraph">
              <wp:posOffset>71308</wp:posOffset>
            </wp:positionV>
            <wp:extent cx="2701097" cy="2026242"/>
            <wp:effectExtent l="19050" t="19050" r="23495" b="12700"/>
            <wp:wrapNone/>
            <wp:docPr id="114067146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671460" name="Imagen 1140671460"/>
                    <pic:cNvPicPr/>
                  </pic:nvPicPr>
                  <pic:blipFill>
                    <a:blip r:embed="rId39"/>
                    <a:stretch>
                      <a:fillRect/>
                    </a:stretch>
                  </pic:blipFill>
                  <pic:spPr>
                    <a:xfrm>
                      <a:off x="0" y="0"/>
                      <a:ext cx="2703257" cy="2027862"/>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331F06A4" w14:textId="275B6C3F" w:rsidR="00C11C97" w:rsidRPr="009A4AE6" w:rsidRDefault="00C11C97" w:rsidP="00C11C97">
      <w:pPr>
        <w:spacing w:after="0" w:line="240" w:lineRule="auto"/>
        <w:jc w:val="left"/>
        <w:rPr>
          <w:rFonts w:cs="Arial"/>
          <w:b/>
          <w:color w:val="4F81BD" w:themeColor="accent1"/>
        </w:rPr>
      </w:pPr>
    </w:p>
    <w:p w14:paraId="484E8E14" w14:textId="77777777" w:rsidR="00C11C97" w:rsidRPr="009A4AE6" w:rsidRDefault="00C11C97" w:rsidP="00C11C97">
      <w:pPr>
        <w:spacing w:after="0" w:line="240" w:lineRule="auto"/>
        <w:jc w:val="left"/>
        <w:rPr>
          <w:rFonts w:cs="Arial"/>
          <w:b/>
          <w:color w:val="4F81BD" w:themeColor="accent1"/>
        </w:rPr>
      </w:pPr>
    </w:p>
    <w:p w14:paraId="08AD8091" w14:textId="77777777" w:rsidR="00C11C97" w:rsidRPr="009A4AE6" w:rsidRDefault="00C11C97" w:rsidP="00C11C97">
      <w:pPr>
        <w:spacing w:after="0" w:line="240" w:lineRule="auto"/>
        <w:jc w:val="left"/>
        <w:rPr>
          <w:rFonts w:cs="Arial"/>
          <w:b/>
          <w:color w:val="4F81BD" w:themeColor="accent1"/>
        </w:rPr>
      </w:pPr>
    </w:p>
    <w:p w14:paraId="0329F25A" w14:textId="77777777" w:rsidR="00C11C97" w:rsidRPr="009A4AE6" w:rsidRDefault="00C11C97" w:rsidP="00C11C97">
      <w:pPr>
        <w:spacing w:after="0" w:line="240" w:lineRule="auto"/>
        <w:jc w:val="left"/>
        <w:rPr>
          <w:rFonts w:cs="Arial"/>
          <w:b/>
          <w:color w:val="4F81BD" w:themeColor="accent1"/>
        </w:rPr>
      </w:pPr>
    </w:p>
    <w:p w14:paraId="7B431898" w14:textId="77777777" w:rsidR="00C11C97" w:rsidRPr="009A4AE6" w:rsidRDefault="00C11C97" w:rsidP="00C11C97">
      <w:pPr>
        <w:spacing w:after="0" w:line="240" w:lineRule="auto"/>
        <w:jc w:val="left"/>
        <w:rPr>
          <w:rFonts w:cs="Arial"/>
          <w:b/>
          <w:color w:val="4F81BD" w:themeColor="accent1"/>
        </w:rPr>
      </w:pPr>
    </w:p>
    <w:p w14:paraId="58137E60" w14:textId="77777777" w:rsidR="00C11C97" w:rsidRPr="009A4AE6" w:rsidRDefault="00C11C97" w:rsidP="00C11C97">
      <w:pPr>
        <w:spacing w:after="0" w:line="240" w:lineRule="auto"/>
        <w:jc w:val="left"/>
        <w:rPr>
          <w:rFonts w:cs="Arial"/>
          <w:b/>
          <w:color w:val="4F81BD" w:themeColor="accent1"/>
        </w:rPr>
      </w:pPr>
    </w:p>
    <w:p w14:paraId="508C4ECE" w14:textId="4F239AB6" w:rsidR="00C11C97" w:rsidRPr="009A4AE6" w:rsidRDefault="00D107A6" w:rsidP="00C11C97">
      <w:pPr>
        <w:spacing w:after="0" w:line="240" w:lineRule="auto"/>
        <w:jc w:val="left"/>
        <w:rPr>
          <w:rFonts w:cs="Arial"/>
          <w:b/>
          <w:color w:val="4F81BD" w:themeColor="accent1"/>
        </w:rPr>
      </w:pPr>
      <w:r w:rsidRPr="009A4AE6">
        <w:rPr>
          <w:rFonts w:cs="Arial"/>
          <w:b/>
          <w:noProof/>
          <w:color w:val="4F81BD" w:themeColor="accent1"/>
        </w:rPr>
        <w:drawing>
          <wp:anchor distT="0" distB="0" distL="114300" distR="114300" simplePos="0" relativeHeight="251701248" behindDoc="0" locked="0" layoutInCell="1" allowOverlap="1" wp14:anchorId="300D9F0A" wp14:editId="1AD98B27">
            <wp:simplePos x="0" y="0"/>
            <wp:positionH relativeFrom="page">
              <wp:posOffset>3930223</wp:posOffset>
            </wp:positionH>
            <wp:positionV relativeFrom="paragraph">
              <wp:posOffset>178713</wp:posOffset>
            </wp:positionV>
            <wp:extent cx="2757088" cy="2032000"/>
            <wp:effectExtent l="19050" t="19050" r="24765" b="25400"/>
            <wp:wrapNone/>
            <wp:docPr id="522054383" name="Imagen 12" descr="Un grupo de personas en un sal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054383" name="Imagen 12" descr="Un grupo de personas en un salón&#10;&#10;Descripción generada automáticamente"/>
                    <pic:cNvPicPr/>
                  </pic:nvPicPr>
                  <pic:blipFill>
                    <a:blip r:embed="rId40"/>
                    <a:stretch>
                      <a:fillRect/>
                    </a:stretch>
                  </pic:blipFill>
                  <pic:spPr>
                    <a:xfrm>
                      <a:off x="0" y="0"/>
                      <a:ext cx="2775324" cy="204544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9A4AE6">
        <w:rPr>
          <w:rFonts w:cs="Arial"/>
          <w:b/>
          <w:noProof/>
          <w:color w:val="4F81BD" w:themeColor="accent1"/>
        </w:rPr>
        <w:drawing>
          <wp:anchor distT="0" distB="0" distL="114300" distR="114300" simplePos="0" relativeHeight="251697152" behindDoc="0" locked="0" layoutInCell="1" allowOverlap="1" wp14:anchorId="7821FC56" wp14:editId="1CEEF0CE">
            <wp:simplePos x="0" y="0"/>
            <wp:positionH relativeFrom="margin">
              <wp:posOffset>163649</wp:posOffset>
            </wp:positionH>
            <wp:positionV relativeFrom="paragraph">
              <wp:posOffset>178712</wp:posOffset>
            </wp:positionV>
            <wp:extent cx="2709971" cy="2032587"/>
            <wp:effectExtent l="19050" t="19050" r="14605" b="25400"/>
            <wp:wrapNone/>
            <wp:docPr id="119302118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021185" name="Imagen 1193021185"/>
                    <pic:cNvPicPr/>
                  </pic:nvPicPr>
                  <pic:blipFill>
                    <a:blip r:embed="rId41"/>
                    <a:stretch>
                      <a:fillRect/>
                    </a:stretch>
                  </pic:blipFill>
                  <pic:spPr>
                    <a:xfrm>
                      <a:off x="0" y="0"/>
                      <a:ext cx="2713975" cy="20355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18D5340" w14:textId="2043F9A1" w:rsidR="00394BB1" w:rsidRPr="009A4AE6" w:rsidRDefault="00394BB1" w:rsidP="00C11C97">
      <w:pPr>
        <w:spacing w:after="0" w:line="240" w:lineRule="auto"/>
        <w:jc w:val="left"/>
        <w:rPr>
          <w:rFonts w:cs="Arial"/>
          <w:b/>
          <w:color w:val="4F81BD" w:themeColor="accent1"/>
        </w:rPr>
      </w:pPr>
    </w:p>
    <w:p w14:paraId="7EE3FCB7" w14:textId="0CBD243B" w:rsidR="00C11C97" w:rsidRPr="009A4AE6" w:rsidRDefault="00C11C97" w:rsidP="00C11C97">
      <w:pPr>
        <w:spacing w:after="0" w:line="240" w:lineRule="auto"/>
        <w:jc w:val="left"/>
        <w:rPr>
          <w:rFonts w:cs="Arial"/>
          <w:b/>
          <w:color w:val="4F81BD" w:themeColor="accent1"/>
        </w:rPr>
      </w:pPr>
    </w:p>
    <w:p w14:paraId="0B630280" w14:textId="48E7FDB0" w:rsidR="00C11C97" w:rsidRPr="009A4AE6" w:rsidRDefault="00C11C97" w:rsidP="00C11C97">
      <w:pPr>
        <w:spacing w:after="0" w:line="240" w:lineRule="auto"/>
        <w:jc w:val="center"/>
        <w:rPr>
          <w:rFonts w:cs="Arial"/>
          <w:b/>
          <w:color w:val="4F81BD" w:themeColor="accent1"/>
        </w:rPr>
      </w:pPr>
    </w:p>
    <w:p w14:paraId="7063B274" w14:textId="77777777" w:rsidR="00C11C97" w:rsidRPr="009A4AE6" w:rsidRDefault="00C11C97" w:rsidP="00C11C97">
      <w:pPr>
        <w:spacing w:after="0" w:line="240" w:lineRule="auto"/>
        <w:jc w:val="center"/>
        <w:rPr>
          <w:rFonts w:cs="Arial"/>
          <w:b/>
          <w:color w:val="4F81BD" w:themeColor="accent1"/>
        </w:rPr>
      </w:pPr>
    </w:p>
    <w:p w14:paraId="3BC1F0B2" w14:textId="77777777" w:rsidR="00C11C97" w:rsidRPr="009A4AE6" w:rsidRDefault="00C11C97" w:rsidP="00C11C97">
      <w:pPr>
        <w:spacing w:after="0" w:line="240" w:lineRule="auto"/>
        <w:jc w:val="center"/>
        <w:rPr>
          <w:rFonts w:cs="Arial"/>
          <w:b/>
          <w:color w:val="4F81BD" w:themeColor="accent1"/>
        </w:rPr>
      </w:pPr>
    </w:p>
    <w:p w14:paraId="1A3BAD84" w14:textId="5E4C09FE" w:rsidR="00C11C97" w:rsidRPr="009A4AE6" w:rsidRDefault="00C11C97" w:rsidP="00C11C97">
      <w:pPr>
        <w:spacing w:after="0" w:line="240" w:lineRule="auto"/>
        <w:jc w:val="center"/>
        <w:rPr>
          <w:rFonts w:cs="Arial"/>
          <w:b/>
          <w:color w:val="4F81BD" w:themeColor="accent1"/>
        </w:rPr>
      </w:pPr>
    </w:p>
    <w:p w14:paraId="7E7C540D" w14:textId="2628351C" w:rsidR="00C11C97" w:rsidRPr="009A4AE6" w:rsidRDefault="00D107A6" w:rsidP="00C11C97">
      <w:pPr>
        <w:spacing w:after="0" w:line="240" w:lineRule="auto"/>
        <w:jc w:val="center"/>
        <w:rPr>
          <w:rFonts w:cs="Arial"/>
          <w:b/>
          <w:color w:val="4F81BD" w:themeColor="accent1"/>
        </w:rPr>
      </w:pPr>
      <w:r w:rsidRPr="009A4AE6">
        <w:rPr>
          <w:rFonts w:cs="Arial"/>
          <w:b/>
          <w:noProof/>
          <w:color w:val="4F81BD" w:themeColor="accent1"/>
        </w:rPr>
        <w:drawing>
          <wp:anchor distT="0" distB="0" distL="114300" distR="114300" simplePos="0" relativeHeight="251702272" behindDoc="0" locked="0" layoutInCell="1" allowOverlap="1" wp14:anchorId="7FB491AE" wp14:editId="6998D18C">
            <wp:simplePos x="0" y="0"/>
            <wp:positionH relativeFrom="margin">
              <wp:posOffset>3029585</wp:posOffset>
            </wp:positionH>
            <wp:positionV relativeFrom="paragraph">
              <wp:posOffset>87059</wp:posOffset>
            </wp:positionV>
            <wp:extent cx="2769353" cy="2098636"/>
            <wp:effectExtent l="19050" t="19050" r="12065" b="16510"/>
            <wp:wrapNone/>
            <wp:docPr id="2137221155" name="Imagen 13" descr="Personas sentadas en una m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221155" name="Imagen 13" descr="Personas sentadas en una mesa&#10;&#10;Descripción generada automáticamente"/>
                    <pic:cNvPicPr/>
                  </pic:nvPicPr>
                  <pic:blipFill>
                    <a:blip r:embed="rId42"/>
                    <a:stretch>
                      <a:fillRect/>
                    </a:stretch>
                  </pic:blipFill>
                  <pic:spPr>
                    <a:xfrm>
                      <a:off x="0" y="0"/>
                      <a:ext cx="2769353" cy="2098636"/>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9A4AE6">
        <w:rPr>
          <w:rFonts w:cs="Arial"/>
          <w:b/>
          <w:noProof/>
          <w:color w:val="4F81BD" w:themeColor="accent1"/>
        </w:rPr>
        <w:drawing>
          <wp:anchor distT="0" distB="0" distL="114300" distR="114300" simplePos="0" relativeHeight="251703296" behindDoc="0" locked="0" layoutInCell="1" allowOverlap="1" wp14:anchorId="3800C506" wp14:editId="41836260">
            <wp:simplePos x="0" y="0"/>
            <wp:positionH relativeFrom="margin">
              <wp:posOffset>163650</wp:posOffset>
            </wp:positionH>
            <wp:positionV relativeFrom="paragraph">
              <wp:posOffset>102982</wp:posOffset>
            </wp:positionV>
            <wp:extent cx="2724150" cy="2097869"/>
            <wp:effectExtent l="19050" t="19050" r="19050" b="17145"/>
            <wp:wrapNone/>
            <wp:docPr id="106509472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094727" name="Imagen 1065094727"/>
                    <pic:cNvPicPr/>
                  </pic:nvPicPr>
                  <pic:blipFill>
                    <a:blip r:embed="rId43"/>
                    <a:stretch>
                      <a:fillRect/>
                    </a:stretch>
                  </pic:blipFill>
                  <pic:spPr>
                    <a:xfrm>
                      <a:off x="0" y="0"/>
                      <a:ext cx="2730726" cy="2102933"/>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02B17249" w14:textId="2BF83273" w:rsidR="00C11C97" w:rsidRPr="009A4AE6" w:rsidRDefault="00C11C97" w:rsidP="00C11C97">
      <w:pPr>
        <w:spacing w:after="0" w:line="240" w:lineRule="auto"/>
        <w:jc w:val="center"/>
        <w:rPr>
          <w:rFonts w:cs="Arial"/>
          <w:b/>
          <w:color w:val="4F81BD" w:themeColor="accent1"/>
        </w:rPr>
      </w:pPr>
    </w:p>
    <w:p w14:paraId="22F77FA6" w14:textId="5D354979" w:rsidR="00394BB1" w:rsidRPr="009A4AE6" w:rsidRDefault="00394BB1" w:rsidP="00C11C97">
      <w:pPr>
        <w:spacing w:after="0" w:line="240" w:lineRule="auto"/>
        <w:jc w:val="center"/>
        <w:rPr>
          <w:rFonts w:cs="Arial"/>
          <w:b/>
          <w:color w:val="4F81BD" w:themeColor="accent1"/>
        </w:rPr>
      </w:pPr>
    </w:p>
    <w:p w14:paraId="7D8A3C5B" w14:textId="0C2A5A21" w:rsidR="00394BB1" w:rsidRPr="009A4AE6" w:rsidRDefault="00394BB1" w:rsidP="00C11C97">
      <w:pPr>
        <w:spacing w:after="0" w:line="240" w:lineRule="auto"/>
        <w:jc w:val="center"/>
        <w:rPr>
          <w:rFonts w:cs="Arial"/>
          <w:b/>
          <w:color w:val="4F81BD" w:themeColor="accent1"/>
        </w:rPr>
      </w:pPr>
    </w:p>
    <w:p w14:paraId="48B79286" w14:textId="60922D03" w:rsidR="00394BB1" w:rsidRPr="009A4AE6" w:rsidRDefault="00394BB1" w:rsidP="00C11C97">
      <w:pPr>
        <w:spacing w:after="0" w:line="240" w:lineRule="auto"/>
        <w:jc w:val="center"/>
        <w:rPr>
          <w:rFonts w:cs="Arial"/>
          <w:b/>
          <w:color w:val="4F81BD" w:themeColor="accent1"/>
        </w:rPr>
      </w:pPr>
    </w:p>
    <w:p w14:paraId="47E16509" w14:textId="77777777" w:rsidR="00394BB1" w:rsidRPr="009A4AE6" w:rsidRDefault="00394BB1" w:rsidP="001706A9">
      <w:pPr>
        <w:spacing w:after="0" w:line="240" w:lineRule="auto"/>
        <w:ind w:firstLine="0"/>
        <w:rPr>
          <w:rFonts w:cs="Arial"/>
          <w:b/>
          <w:color w:val="4F81BD" w:themeColor="accent1"/>
        </w:rPr>
      </w:pPr>
    </w:p>
    <w:p w14:paraId="3EDEA620" w14:textId="44090A7C" w:rsidR="00394BB1" w:rsidRDefault="00394BB1" w:rsidP="00C11C97">
      <w:pPr>
        <w:spacing w:after="0" w:line="240" w:lineRule="auto"/>
        <w:jc w:val="center"/>
        <w:rPr>
          <w:rFonts w:cs="Arial"/>
          <w:b/>
          <w:color w:val="4F81BD" w:themeColor="accent1"/>
        </w:rPr>
      </w:pPr>
    </w:p>
    <w:p w14:paraId="1DE84F30" w14:textId="77777777" w:rsidR="001706A9" w:rsidRPr="009A4AE6" w:rsidRDefault="001706A9" w:rsidP="00C11C97">
      <w:pPr>
        <w:spacing w:after="0" w:line="240" w:lineRule="auto"/>
        <w:jc w:val="center"/>
        <w:rPr>
          <w:rFonts w:cs="Arial"/>
          <w:b/>
          <w:color w:val="4F81BD" w:themeColor="accent1"/>
        </w:rPr>
      </w:pPr>
    </w:p>
    <w:p w14:paraId="27F37BEE" w14:textId="3BE8FDB2" w:rsidR="00394BB1" w:rsidRPr="009A4AE6" w:rsidRDefault="00DE4857" w:rsidP="00C11C97">
      <w:pPr>
        <w:spacing w:after="0" w:line="240" w:lineRule="auto"/>
        <w:jc w:val="center"/>
        <w:rPr>
          <w:rFonts w:cs="Arial"/>
          <w:b/>
          <w:color w:val="4F81BD" w:themeColor="accent1"/>
        </w:rPr>
      </w:pPr>
      <w:r w:rsidRPr="009A4AE6">
        <w:rPr>
          <w:rFonts w:cs="Arial"/>
          <w:b/>
          <w:noProof/>
          <w:color w:val="4F81BD" w:themeColor="accent1"/>
        </w:rPr>
        <w:drawing>
          <wp:anchor distT="0" distB="0" distL="114300" distR="114300" simplePos="0" relativeHeight="251700224" behindDoc="0" locked="0" layoutInCell="1" allowOverlap="1" wp14:anchorId="3B2F825F" wp14:editId="67CD5677">
            <wp:simplePos x="0" y="0"/>
            <wp:positionH relativeFrom="margin">
              <wp:posOffset>3145032</wp:posOffset>
            </wp:positionH>
            <wp:positionV relativeFrom="paragraph">
              <wp:posOffset>25203</wp:posOffset>
            </wp:positionV>
            <wp:extent cx="2626163" cy="2140163"/>
            <wp:effectExtent l="19050" t="19050" r="22225" b="12700"/>
            <wp:wrapNone/>
            <wp:docPr id="15949698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969810" name="Imagen 1594969810"/>
                    <pic:cNvPicPr/>
                  </pic:nvPicPr>
                  <pic:blipFill>
                    <a:blip r:embed="rId44"/>
                    <a:stretch>
                      <a:fillRect/>
                    </a:stretch>
                  </pic:blipFill>
                  <pic:spPr>
                    <a:xfrm>
                      <a:off x="0" y="0"/>
                      <a:ext cx="2630137" cy="2143401"/>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9A4AE6">
        <w:rPr>
          <w:rFonts w:cs="Arial"/>
          <w:b/>
          <w:noProof/>
          <w:color w:val="4F81BD" w:themeColor="accent1"/>
        </w:rPr>
        <w:drawing>
          <wp:anchor distT="0" distB="0" distL="114300" distR="114300" simplePos="0" relativeHeight="251699200" behindDoc="0" locked="0" layoutInCell="1" allowOverlap="1" wp14:anchorId="09FBBCC6" wp14:editId="6DB7705F">
            <wp:simplePos x="0" y="0"/>
            <wp:positionH relativeFrom="margin">
              <wp:posOffset>374597</wp:posOffset>
            </wp:positionH>
            <wp:positionV relativeFrom="paragraph">
              <wp:posOffset>5715</wp:posOffset>
            </wp:positionV>
            <wp:extent cx="2609442" cy="2174581"/>
            <wp:effectExtent l="19050" t="19050" r="19685" b="16510"/>
            <wp:wrapNone/>
            <wp:docPr id="175404752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047521" name="Imagen 1754047521"/>
                    <pic:cNvPicPr/>
                  </pic:nvPicPr>
                  <pic:blipFill>
                    <a:blip r:embed="rId45"/>
                    <a:stretch>
                      <a:fillRect/>
                    </a:stretch>
                  </pic:blipFill>
                  <pic:spPr>
                    <a:xfrm>
                      <a:off x="0" y="0"/>
                      <a:ext cx="2609442" cy="217458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C79FBDC" w14:textId="3DE58DBA" w:rsidR="00C11C97" w:rsidRPr="009A4AE6" w:rsidRDefault="00C11C97" w:rsidP="00C11C97">
      <w:pPr>
        <w:spacing w:after="0" w:line="240" w:lineRule="auto"/>
        <w:jc w:val="center"/>
        <w:rPr>
          <w:rFonts w:cs="Arial"/>
          <w:b/>
          <w:color w:val="4F81BD" w:themeColor="accent1"/>
        </w:rPr>
      </w:pPr>
    </w:p>
    <w:p w14:paraId="1EC0209C" w14:textId="57137D38" w:rsidR="00C11C97" w:rsidRPr="009A4AE6" w:rsidRDefault="00C11C97" w:rsidP="00C11C97">
      <w:pPr>
        <w:spacing w:after="0" w:line="240" w:lineRule="auto"/>
        <w:jc w:val="center"/>
        <w:rPr>
          <w:rFonts w:cs="Arial"/>
          <w:b/>
          <w:color w:val="4F81BD" w:themeColor="accent1"/>
        </w:rPr>
      </w:pPr>
    </w:p>
    <w:p w14:paraId="4BAFCAA0" w14:textId="063B79EF" w:rsidR="00C11C97" w:rsidRPr="009A4AE6" w:rsidRDefault="00C11C97" w:rsidP="00C11C97">
      <w:pPr>
        <w:spacing w:after="0" w:line="240" w:lineRule="auto"/>
        <w:jc w:val="center"/>
        <w:rPr>
          <w:rFonts w:cs="Arial"/>
          <w:b/>
          <w:color w:val="4F81BD" w:themeColor="accent1"/>
        </w:rPr>
      </w:pPr>
    </w:p>
    <w:p w14:paraId="31FD40AE" w14:textId="50ADC8D4" w:rsidR="00C11C97" w:rsidRPr="009A4AE6" w:rsidRDefault="00C11C97" w:rsidP="00C11C97">
      <w:pPr>
        <w:spacing w:after="0" w:line="240" w:lineRule="auto"/>
        <w:jc w:val="center"/>
        <w:rPr>
          <w:rFonts w:cs="Arial"/>
          <w:b/>
          <w:color w:val="4F81BD" w:themeColor="accent1"/>
        </w:rPr>
      </w:pPr>
    </w:p>
    <w:p w14:paraId="5BA723E8" w14:textId="2A17AD24" w:rsidR="00C11C97" w:rsidRPr="009A4AE6" w:rsidRDefault="00C11C97" w:rsidP="00C11C97">
      <w:pPr>
        <w:spacing w:after="0" w:line="240" w:lineRule="auto"/>
        <w:jc w:val="center"/>
        <w:rPr>
          <w:rFonts w:cs="Arial"/>
          <w:b/>
          <w:color w:val="4F81BD" w:themeColor="accent1"/>
        </w:rPr>
      </w:pPr>
    </w:p>
    <w:p w14:paraId="66CB90A0" w14:textId="77777777" w:rsidR="00DE4857" w:rsidRPr="009A4AE6" w:rsidRDefault="00DE4857" w:rsidP="00394BB1">
      <w:pPr>
        <w:pStyle w:val="Default"/>
        <w:spacing w:line="360" w:lineRule="auto"/>
        <w:rPr>
          <w:rFonts w:ascii="Century Gothic" w:hAnsi="Century Gothic"/>
          <w:b/>
          <w:color w:val="4F81BD" w:themeColor="accent1"/>
          <w:sz w:val="22"/>
          <w:szCs w:val="22"/>
        </w:rPr>
      </w:pPr>
    </w:p>
    <w:p w14:paraId="6186842E" w14:textId="77777777" w:rsidR="00DE4857" w:rsidRPr="009A4AE6" w:rsidRDefault="00DE4857" w:rsidP="00394BB1">
      <w:pPr>
        <w:pStyle w:val="Default"/>
        <w:spacing w:line="360" w:lineRule="auto"/>
        <w:rPr>
          <w:rFonts w:ascii="Century Gothic" w:hAnsi="Century Gothic"/>
          <w:b/>
          <w:color w:val="4F81BD" w:themeColor="accent1"/>
          <w:sz w:val="22"/>
          <w:szCs w:val="22"/>
        </w:rPr>
      </w:pPr>
    </w:p>
    <w:p w14:paraId="28A61592" w14:textId="0BCC42AB" w:rsidR="00C23FCF" w:rsidRPr="009A4AE6" w:rsidRDefault="00C11C97" w:rsidP="00394BB1">
      <w:pPr>
        <w:pStyle w:val="Default"/>
        <w:spacing w:line="360" w:lineRule="auto"/>
        <w:rPr>
          <w:rFonts w:ascii="Century Gothic" w:hAnsi="Century Gothic"/>
          <w:b/>
          <w:color w:val="4F81BD" w:themeColor="accent1"/>
          <w:sz w:val="22"/>
          <w:szCs w:val="22"/>
        </w:rPr>
      </w:pPr>
      <w:r w:rsidRPr="009A4AE6">
        <w:rPr>
          <w:rFonts w:ascii="Century Gothic" w:hAnsi="Century Gothic"/>
          <w:b/>
          <w:color w:val="4F81BD" w:themeColor="accent1"/>
          <w:sz w:val="22"/>
          <w:szCs w:val="22"/>
        </w:rPr>
        <w:t xml:space="preserve">Fotos Consulta PQCDSV con miembros del CCCI </w:t>
      </w:r>
    </w:p>
    <w:p w14:paraId="06963BAA" w14:textId="3626608E" w:rsidR="00C23FCF" w:rsidRPr="009A4AE6" w:rsidRDefault="00DE4857" w:rsidP="00C23FCF">
      <w:pPr>
        <w:spacing w:after="0" w:line="240" w:lineRule="auto"/>
        <w:jc w:val="center"/>
        <w:rPr>
          <w:rFonts w:cs="Arial"/>
          <w:b/>
          <w:color w:val="4F81BD" w:themeColor="accent1"/>
        </w:rPr>
      </w:pPr>
      <w:r w:rsidRPr="009A4AE6">
        <w:rPr>
          <w:rFonts w:cs="Arial"/>
          <w:b/>
          <w:noProof/>
          <w:color w:val="4F81BD" w:themeColor="accent1"/>
        </w:rPr>
        <w:drawing>
          <wp:anchor distT="0" distB="0" distL="114300" distR="114300" simplePos="0" relativeHeight="251711488" behindDoc="0" locked="0" layoutInCell="1" allowOverlap="1" wp14:anchorId="3F77B8B4" wp14:editId="1029D540">
            <wp:simplePos x="0" y="0"/>
            <wp:positionH relativeFrom="margin">
              <wp:posOffset>3137370</wp:posOffset>
            </wp:positionH>
            <wp:positionV relativeFrom="paragraph">
              <wp:posOffset>15983</wp:posOffset>
            </wp:positionV>
            <wp:extent cx="2663825" cy="2286160"/>
            <wp:effectExtent l="19050" t="19050" r="22225" b="19050"/>
            <wp:wrapNone/>
            <wp:docPr id="444640565" name="Imagen 27" descr="Un grupo de personas en un sal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640565" name="Imagen 27" descr="Un grupo de personas en un salón&#10;&#10;Descripción generada automáticamente con confianza media"/>
                    <pic:cNvPicPr/>
                  </pic:nvPicPr>
                  <pic:blipFill>
                    <a:blip r:embed="rId46"/>
                    <a:stretch>
                      <a:fillRect/>
                    </a:stretch>
                  </pic:blipFill>
                  <pic:spPr>
                    <a:xfrm>
                      <a:off x="0" y="0"/>
                      <a:ext cx="2665553" cy="2287643"/>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9A4AE6">
        <w:rPr>
          <w:rFonts w:cs="Arial"/>
          <w:b/>
          <w:noProof/>
          <w:color w:val="4F81BD" w:themeColor="accent1"/>
        </w:rPr>
        <w:drawing>
          <wp:anchor distT="0" distB="0" distL="114300" distR="114300" simplePos="0" relativeHeight="251712512" behindDoc="0" locked="0" layoutInCell="1" allowOverlap="1" wp14:anchorId="628E5E67" wp14:editId="29D82B65">
            <wp:simplePos x="0" y="0"/>
            <wp:positionH relativeFrom="margin">
              <wp:posOffset>348065</wp:posOffset>
            </wp:positionH>
            <wp:positionV relativeFrom="paragraph">
              <wp:posOffset>15982</wp:posOffset>
            </wp:positionV>
            <wp:extent cx="2632267" cy="2298305"/>
            <wp:effectExtent l="19050" t="19050" r="15875" b="26035"/>
            <wp:wrapNone/>
            <wp:docPr id="214613669" name="Imagen 28" descr="Personas sentadas en una m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13669" name="Imagen 28" descr="Personas sentadas en una mesa&#10;&#10;Descripción generada automáticamente"/>
                    <pic:cNvPicPr/>
                  </pic:nvPicPr>
                  <pic:blipFill>
                    <a:blip r:embed="rId47"/>
                    <a:stretch>
                      <a:fillRect/>
                    </a:stretch>
                  </pic:blipFill>
                  <pic:spPr>
                    <a:xfrm>
                      <a:off x="0" y="0"/>
                      <a:ext cx="2636774" cy="230224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4C7B9005" w14:textId="7C10CD18" w:rsidR="00C23FCF" w:rsidRPr="009A4AE6" w:rsidRDefault="00C23FCF" w:rsidP="00C23FCF">
      <w:pPr>
        <w:spacing w:after="0" w:line="240" w:lineRule="auto"/>
        <w:jc w:val="center"/>
        <w:rPr>
          <w:rFonts w:cs="Arial"/>
          <w:b/>
          <w:color w:val="4F81BD" w:themeColor="accent1"/>
        </w:rPr>
      </w:pPr>
    </w:p>
    <w:p w14:paraId="3B50F08D" w14:textId="77777777" w:rsidR="00C23FCF" w:rsidRPr="009A4AE6" w:rsidRDefault="00C23FCF" w:rsidP="00C23FCF">
      <w:pPr>
        <w:spacing w:after="0" w:line="240" w:lineRule="auto"/>
        <w:jc w:val="center"/>
        <w:rPr>
          <w:rFonts w:cs="Arial"/>
          <w:b/>
          <w:color w:val="4F81BD" w:themeColor="accent1"/>
        </w:rPr>
      </w:pPr>
    </w:p>
    <w:p w14:paraId="2B2917CF" w14:textId="77777777" w:rsidR="00C23FCF" w:rsidRPr="009A4AE6" w:rsidRDefault="00C23FCF" w:rsidP="00C23FCF">
      <w:pPr>
        <w:spacing w:after="0" w:line="240" w:lineRule="auto"/>
        <w:jc w:val="center"/>
        <w:rPr>
          <w:rFonts w:cs="Arial"/>
          <w:b/>
          <w:color w:val="4F81BD" w:themeColor="accent1"/>
        </w:rPr>
      </w:pPr>
    </w:p>
    <w:p w14:paraId="628317B8" w14:textId="77777777" w:rsidR="00C23FCF" w:rsidRPr="009A4AE6" w:rsidRDefault="00C23FCF" w:rsidP="00C23FCF">
      <w:pPr>
        <w:spacing w:after="0" w:line="240" w:lineRule="auto"/>
        <w:jc w:val="center"/>
        <w:rPr>
          <w:rFonts w:cs="Arial"/>
          <w:b/>
          <w:color w:val="4F81BD" w:themeColor="accent1"/>
        </w:rPr>
      </w:pPr>
    </w:p>
    <w:p w14:paraId="5A31DE89" w14:textId="77777777" w:rsidR="00C23FCF" w:rsidRPr="009A4AE6" w:rsidRDefault="00C23FCF" w:rsidP="00C23FCF">
      <w:pPr>
        <w:spacing w:after="0" w:line="240" w:lineRule="auto"/>
        <w:jc w:val="center"/>
        <w:rPr>
          <w:rFonts w:cs="Arial"/>
          <w:b/>
          <w:color w:val="4F81BD" w:themeColor="accent1"/>
        </w:rPr>
      </w:pPr>
    </w:p>
    <w:p w14:paraId="46330ECD" w14:textId="77777777" w:rsidR="00C23FCF" w:rsidRPr="009A4AE6" w:rsidRDefault="00C23FCF" w:rsidP="00C23FCF">
      <w:pPr>
        <w:spacing w:after="0" w:line="240" w:lineRule="auto"/>
        <w:jc w:val="center"/>
        <w:rPr>
          <w:rFonts w:cs="Arial"/>
          <w:b/>
          <w:color w:val="4F81BD" w:themeColor="accent1"/>
        </w:rPr>
      </w:pPr>
    </w:p>
    <w:p w14:paraId="2FCBB0EE" w14:textId="00E1A076" w:rsidR="00C23FCF" w:rsidRPr="009A4AE6" w:rsidRDefault="00DE4857" w:rsidP="00C23FCF">
      <w:pPr>
        <w:spacing w:after="0" w:line="240" w:lineRule="auto"/>
        <w:jc w:val="center"/>
        <w:rPr>
          <w:rFonts w:cs="Arial"/>
          <w:b/>
          <w:color w:val="4F81BD" w:themeColor="accent1"/>
        </w:rPr>
      </w:pPr>
      <w:r w:rsidRPr="009A4AE6">
        <w:rPr>
          <w:rFonts w:cs="Arial"/>
          <w:b/>
          <w:noProof/>
          <w:color w:val="4F81BD" w:themeColor="accent1"/>
        </w:rPr>
        <w:drawing>
          <wp:anchor distT="0" distB="0" distL="114300" distR="114300" simplePos="0" relativeHeight="251708416" behindDoc="0" locked="0" layoutInCell="1" allowOverlap="1" wp14:anchorId="16E6B8D0" wp14:editId="5525AEAC">
            <wp:simplePos x="0" y="0"/>
            <wp:positionH relativeFrom="margin">
              <wp:posOffset>3145054</wp:posOffset>
            </wp:positionH>
            <wp:positionV relativeFrom="paragraph">
              <wp:posOffset>155404</wp:posOffset>
            </wp:positionV>
            <wp:extent cx="2693040" cy="2051995"/>
            <wp:effectExtent l="19050" t="19050" r="12065" b="24765"/>
            <wp:wrapNone/>
            <wp:docPr id="1187256073" name="Imagen 24" descr="Un grupo de personas en una sa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256073" name="Imagen 24" descr="Un grupo de personas en una sala&#10;&#10;Descripción generada automáticamente"/>
                    <pic:cNvPicPr/>
                  </pic:nvPicPr>
                  <pic:blipFill>
                    <a:blip r:embed="rId48"/>
                    <a:stretch>
                      <a:fillRect/>
                    </a:stretch>
                  </pic:blipFill>
                  <pic:spPr>
                    <a:xfrm>
                      <a:off x="0" y="0"/>
                      <a:ext cx="2696483" cy="2054618"/>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9A4AE6">
        <w:rPr>
          <w:rFonts w:cs="Arial"/>
          <w:b/>
          <w:noProof/>
          <w:color w:val="4F81BD" w:themeColor="accent1"/>
        </w:rPr>
        <w:drawing>
          <wp:anchor distT="0" distB="0" distL="114300" distR="114300" simplePos="0" relativeHeight="251709440" behindDoc="0" locked="0" layoutInCell="1" allowOverlap="1" wp14:anchorId="4BBF0AD5" wp14:editId="7B410F0E">
            <wp:simplePos x="0" y="0"/>
            <wp:positionH relativeFrom="margin">
              <wp:posOffset>370589</wp:posOffset>
            </wp:positionH>
            <wp:positionV relativeFrom="paragraph">
              <wp:posOffset>178366</wp:posOffset>
            </wp:positionV>
            <wp:extent cx="2647310" cy="2037271"/>
            <wp:effectExtent l="19050" t="19050" r="20320" b="20320"/>
            <wp:wrapNone/>
            <wp:docPr id="268996807" name="Imagen 25" descr="Un grupo de personas en medio de un cuarto azul&#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996807" name="Imagen 25" descr="Un grupo de personas en medio de un cuarto azul&#10;&#10;Descripción generada automáticamente con confianza baja"/>
                    <pic:cNvPicPr/>
                  </pic:nvPicPr>
                  <pic:blipFill>
                    <a:blip r:embed="rId49"/>
                    <a:stretch>
                      <a:fillRect/>
                    </a:stretch>
                  </pic:blipFill>
                  <pic:spPr>
                    <a:xfrm>
                      <a:off x="0" y="0"/>
                      <a:ext cx="2647310" cy="2037271"/>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344F67DD" w14:textId="14D66B5E" w:rsidR="00C23FCF" w:rsidRPr="009A4AE6" w:rsidRDefault="00C23FCF" w:rsidP="00C23FCF">
      <w:pPr>
        <w:spacing w:after="0" w:line="240" w:lineRule="auto"/>
        <w:jc w:val="center"/>
        <w:rPr>
          <w:rFonts w:cs="Arial"/>
          <w:b/>
          <w:color w:val="4F81BD" w:themeColor="accent1"/>
        </w:rPr>
      </w:pPr>
    </w:p>
    <w:p w14:paraId="6550551C" w14:textId="63F60427" w:rsidR="00C23FCF" w:rsidRPr="009A4AE6" w:rsidRDefault="00C23FCF" w:rsidP="00C23FCF">
      <w:pPr>
        <w:spacing w:after="0" w:line="240" w:lineRule="auto"/>
        <w:jc w:val="center"/>
        <w:rPr>
          <w:rFonts w:cs="Arial"/>
          <w:b/>
          <w:color w:val="4F81BD" w:themeColor="accent1"/>
        </w:rPr>
      </w:pPr>
    </w:p>
    <w:p w14:paraId="55DE0C7B" w14:textId="77777777" w:rsidR="00C23FCF" w:rsidRPr="009A4AE6" w:rsidRDefault="00C23FCF" w:rsidP="00C23FCF">
      <w:pPr>
        <w:spacing w:after="0" w:line="240" w:lineRule="auto"/>
        <w:jc w:val="center"/>
        <w:rPr>
          <w:rFonts w:cs="Arial"/>
          <w:b/>
          <w:color w:val="4F81BD" w:themeColor="accent1"/>
        </w:rPr>
      </w:pPr>
    </w:p>
    <w:p w14:paraId="4291A772" w14:textId="77777777" w:rsidR="00C23FCF" w:rsidRPr="009A4AE6" w:rsidRDefault="00C23FCF" w:rsidP="00C23FCF">
      <w:pPr>
        <w:spacing w:after="0" w:line="240" w:lineRule="auto"/>
        <w:jc w:val="center"/>
        <w:rPr>
          <w:rFonts w:cs="Arial"/>
          <w:b/>
          <w:color w:val="4F81BD" w:themeColor="accent1"/>
        </w:rPr>
      </w:pPr>
    </w:p>
    <w:p w14:paraId="68D1954E" w14:textId="77777777" w:rsidR="00C23FCF" w:rsidRPr="009A4AE6" w:rsidRDefault="00C23FCF" w:rsidP="00C23FCF">
      <w:pPr>
        <w:spacing w:after="0" w:line="240" w:lineRule="auto"/>
        <w:jc w:val="center"/>
        <w:rPr>
          <w:rFonts w:cs="Arial"/>
          <w:b/>
          <w:color w:val="4F81BD" w:themeColor="accent1"/>
        </w:rPr>
      </w:pPr>
    </w:p>
    <w:p w14:paraId="4B59C9D2" w14:textId="5B2EB197" w:rsidR="00C23FCF" w:rsidRPr="009A4AE6" w:rsidRDefault="00C23FCF" w:rsidP="00C23FCF">
      <w:pPr>
        <w:spacing w:after="0" w:line="240" w:lineRule="auto"/>
        <w:jc w:val="center"/>
        <w:rPr>
          <w:rFonts w:cs="Arial"/>
          <w:b/>
          <w:color w:val="4F81BD" w:themeColor="accent1"/>
        </w:rPr>
      </w:pPr>
    </w:p>
    <w:p w14:paraId="45042CF3" w14:textId="39B50049" w:rsidR="00394BB1" w:rsidRPr="009A4AE6" w:rsidRDefault="006A5A7D" w:rsidP="00C23FCF">
      <w:pPr>
        <w:spacing w:after="0" w:line="240" w:lineRule="auto"/>
        <w:jc w:val="center"/>
        <w:rPr>
          <w:rFonts w:cs="Arial"/>
          <w:b/>
          <w:color w:val="4F81BD" w:themeColor="accent1"/>
        </w:rPr>
      </w:pPr>
      <w:r w:rsidRPr="009A4AE6">
        <w:rPr>
          <w:rFonts w:cs="Arial"/>
          <w:b/>
          <w:noProof/>
          <w:color w:val="4F81BD" w:themeColor="accent1"/>
        </w:rPr>
        <w:drawing>
          <wp:anchor distT="0" distB="0" distL="114300" distR="114300" simplePos="0" relativeHeight="251707392" behindDoc="0" locked="0" layoutInCell="1" allowOverlap="1" wp14:anchorId="1A721A21" wp14:editId="237C3A6D">
            <wp:simplePos x="0" y="0"/>
            <wp:positionH relativeFrom="page">
              <wp:posOffset>3901891</wp:posOffset>
            </wp:positionH>
            <wp:positionV relativeFrom="paragraph">
              <wp:posOffset>73542</wp:posOffset>
            </wp:positionV>
            <wp:extent cx="2698956" cy="1958911"/>
            <wp:effectExtent l="0" t="0" r="6350" b="3810"/>
            <wp:wrapNone/>
            <wp:docPr id="108698041" name="Imagen 23" descr="Personas sentadas alrededor de una mes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98041" name="Imagen 23" descr="Personas sentadas alrededor de una mesa&#10;&#10;Descripción generada automáticamente con confianza media"/>
                    <pic:cNvPicPr/>
                  </pic:nvPicPr>
                  <pic:blipFill>
                    <a:blip r:embed="rId50"/>
                    <a:stretch>
                      <a:fillRect/>
                    </a:stretch>
                  </pic:blipFill>
                  <pic:spPr>
                    <a:xfrm>
                      <a:off x="0" y="0"/>
                      <a:ext cx="2699743" cy="1959482"/>
                    </a:xfrm>
                    <a:prstGeom prst="rect">
                      <a:avLst/>
                    </a:prstGeom>
                  </pic:spPr>
                </pic:pic>
              </a:graphicData>
            </a:graphic>
            <wp14:sizeRelH relativeFrom="margin">
              <wp14:pctWidth>0</wp14:pctWidth>
            </wp14:sizeRelH>
            <wp14:sizeRelV relativeFrom="margin">
              <wp14:pctHeight>0</wp14:pctHeight>
            </wp14:sizeRelV>
          </wp:anchor>
        </w:drawing>
      </w:r>
      <w:r w:rsidRPr="009A4AE6">
        <w:rPr>
          <w:rFonts w:cs="Arial"/>
          <w:b/>
          <w:noProof/>
          <w:color w:val="4F81BD" w:themeColor="accent1"/>
        </w:rPr>
        <w:drawing>
          <wp:anchor distT="0" distB="0" distL="114300" distR="114300" simplePos="0" relativeHeight="251710464" behindDoc="0" locked="0" layoutInCell="1" allowOverlap="1" wp14:anchorId="77942D77" wp14:editId="26006A68">
            <wp:simplePos x="0" y="0"/>
            <wp:positionH relativeFrom="margin">
              <wp:posOffset>325014</wp:posOffset>
            </wp:positionH>
            <wp:positionV relativeFrom="paragraph">
              <wp:posOffset>84909</wp:posOffset>
            </wp:positionV>
            <wp:extent cx="2594672" cy="1948062"/>
            <wp:effectExtent l="19050" t="19050" r="15240" b="14605"/>
            <wp:wrapNone/>
            <wp:docPr id="329352057" name="Imagen 26" descr="Personas sentadas en una m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352057" name="Imagen 26" descr="Personas sentadas en una mesa&#10;&#10;Descripción generada automáticamente"/>
                    <pic:cNvPicPr/>
                  </pic:nvPicPr>
                  <pic:blipFill>
                    <a:blip r:embed="rId51"/>
                    <a:stretch>
                      <a:fillRect/>
                    </a:stretch>
                  </pic:blipFill>
                  <pic:spPr>
                    <a:xfrm>
                      <a:off x="0" y="0"/>
                      <a:ext cx="2599087" cy="1951377"/>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53ABDE69" w14:textId="7B029C37" w:rsidR="00C23FCF" w:rsidRPr="009A4AE6" w:rsidRDefault="00C23FCF" w:rsidP="00C23FCF">
      <w:pPr>
        <w:spacing w:after="0" w:line="240" w:lineRule="auto"/>
        <w:jc w:val="center"/>
        <w:rPr>
          <w:rFonts w:cs="Arial"/>
          <w:b/>
          <w:color w:val="4F81BD" w:themeColor="accent1"/>
        </w:rPr>
      </w:pPr>
    </w:p>
    <w:p w14:paraId="03803F6F" w14:textId="77777777" w:rsidR="00C23FCF" w:rsidRPr="009A4AE6" w:rsidRDefault="00C23FCF" w:rsidP="00C23FCF">
      <w:pPr>
        <w:spacing w:after="0" w:line="240" w:lineRule="auto"/>
        <w:jc w:val="center"/>
        <w:rPr>
          <w:rFonts w:cs="Arial"/>
          <w:b/>
          <w:color w:val="4F81BD" w:themeColor="accent1"/>
        </w:rPr>
      </w:pPr>
    </w:p>
    <w:p w14:paraId="20B3E213" w14:textId="77777777" w:rsidR="006A5A7D" w:rsidRPr="009A4AE6" w:rsidRDefault="006A5A7D" w:rsidP="00C23FCF">
      <w:pPr>
        <w:spacing w:after="0" w:line="240" w:lineRule="auto"/>
        <w:jc w:val="center"/>
        <w:rPr>
          <w:rFonts w:cs="Arial"/>
          <w:b/>
          <w:color w:val="4F81BD" w:themeColor="accent1"/>
        </w:rPr>
      </w:pPr>
    </w:p>
    <w:p w14:paraId="5791498E" w14:textId="77777777" w:rsidR="006A5A7D" w:rsidRPr="009A4AE6" w:rsidRDefault="006A5A7D" w:rsidP="00C23FCF">
      <w:pPr>
        <w:spacing w:after="0" w:line="240" w:lineRule="auto"/>
        <w:jc w:val="center"/>
        <w:rPr>
          <w:rFonts w:cs="Arial"/>
          <w:b/>
          <w:color w:val="4F81BD" w:themeColor="accent1"/>
        </w:rPr>
      </w:pPr>
    </w:p>
    <w:p w14:paraId="0565B27C" w14:textId="77777777" w:rsidR="006A5A7D" w:rsidRPr="009A4AE6" w:rsidRDefault="006A5A7D" w:rsidP="00C23FCF">
      <w:pPr>
        <w:spacing w:after="0" w:line="240" w:lineRule="auto"/>
        <w:jc w:val="center"/>
        <w:rPr>
          <w:rFonts w:cs="Arial"/>
          <w:b/>
          <w:color w:val="4F81BD" w:themeColor="accent1"/>
        </w:rPr>
      </w:pPr>
    </w:p>
    <w:p w14:paraId="632745F3" w14:textId="77777777" w:rsidR="001859A9" w:rsidRPr="009A4AE6" w:rsidRDefault="001859A9" w:rsidP="00A130E4">
      <w:pPr>
        <w:pStyle w:val="Default"/>
        <w:spacing w:line="360" w:lineRule="auto"/>
        <w:rPr>
          <w:rFonts w:ascii="Century Gothic" w:hAnsi="Century Gothic"/>
          <w:b/>
          <w:color w:val="4F81BD" w:themeColor="accent1"/>
          <w:sz w:val="22"/>
          <w:szCs w:val="22"/>
        </w:rPr>
      </w:pPr>
    </w:p>
    <w:p w14:paraId="588F88EA" w14:textId="77777777" w:rsidR="001706A9" w:rsidRDefault="001706A9" w:rsidP="00A130E4">
      <w:pPr>
        <w:pStyle w:val="Default"/>
        <w:spacing w:line="360" w:lineRule="auto"/>
        <w:rPr>
          <w:rFonts w:ascii="Century Gothic" w:hAnsi="Century Gothic"/>
          <w:b/>
          <w:color w:val="4F81BD" w:themeColor="accent1"/>
          <w:sz w:val="22"/>
          <w:szCs w:val="22"/>
        </w:rPr>
      </w:pPr>
    </w:p>
    <w:p w14:paraId="115C95A5" w14:textId="77777777" w:rsidR="001706A9" w:rsidRDefault="001706A9" w:rsidP="00A130E4">
      <w:pPr>
        <w:pStyle w:val="Default"/>
        <w:spacing w:line="360" w:lineRule="auto"/>
        <w:rPr>
          <w:rFonts w:ascii="Century Gothic" w:hAnsi="Century Gothic"/>
          <w:b/>
          <w:color w:val="4F81BD" w:themeColor="accent1"/>
          <w:sz w:val="22"/>
          <w:szCs w:val="22"/>
        </w:rPr>
      </w:pPr>
    </w:p>
    <w:p w14:paraId="2C61B2DF" w14:textId="77777777" w:rsidR="001706A9" w:rsidRDefault="001706A9" w:rsidP="00A130E4">
      <w:pPr>
        <w:pStyle w:val="Default"/>
        <w:spacing w:line="360" w:lineRule="auto"/>
        <w:rPr>
          <w:rFonts w:ascii="Century Gothic" w:hAnsi="Century Gothic"/>
          <w:b/>
          <w:color w:val="4F81BD" w:themeColor="accent1"/>
          <w:sz w:val="22"/>
          <w:szCs w:val="22"/>
        </w:rPr>
      </w:pPr>
    </w:p>
    <w:p w14:paraId="1FBFF80B" w14:textId="77777777" w:rsidR="001706A9" w:rsidRDefault="001706A9" w:rsidP="00A130E4">
      <w:pPr>
        <w:pStyle w:val="Default"/>
        <w:spacing w:line="360" w:lineRule="auto"/>
        <w:rPr>
          <w:rFonts w:ascii="Century Gothic" w:hAnsi="Century Gothic"/>
          <w:b/>
          <w:color w:val="4F81BD" w:themeColor="accent1"/>
          <w:sz w:val="22"/>
          <w:szCs w:val="22"/>
        </w:rPr>
      </w:pPr>
    </w:p>
    <w:p w14:paraId="4200ADBF" w14:textId="77777777" w:rsidR="001706A9" w:rsidRDefault="001706A9" w:rsidP="00A130E4">
      <w:pPr>
        <w:pStyle w:val="Default"/>
        <w:spacing w:line="360" w:lineRule="auto"/>
        <w:rPr>
          <w:rFonts w:ascii="Century Gothic" w:hAnsi="Century Gothic"/>
          <w:b/>
          <w:color w:val="4F81BD" w:themeColor="accent1"/>
          <w:sz w:val="22"/>
          <w:szCs w:val="22"/>
        </w:rPr>
      </w:pPr>
    </w:p>
    <w:p w14:paraId="081DB892" w14:textId="77777777" w:rsidR="001706A9" w:rsidRDefault="001706A9" w:rsidP="00A130E4">
      <w:pPr>
        <w:pStyle w:val="Default"/>
        <w:spacing w:line="360" w:lineRule="auto"/>
        <w:rPr>
          <w:rFonts w:ascii="Century Gothic" w:hAnsi="Century Gothic"/>
          <w:b/>
          <w:color w:val="4F81BD" w:themeColor="accent1"/>
          <w:sz w:val="22"/>
          <w:szCs w:val="22"/>
        </w:rPr>
      </w:pPr>
    </w:p>
    <w:p w14:paraId="3229065E" w14:textId="77777777" w:rsidR="001706A9" w:rsidRDefault="001706A9" w:rsidP="00A130E4">
      <w:pPr>
        <w:pStyle w:val="Default"/>
        <w:spacing w:line="360" w:lineRule="auto"/>
        <w:rPr>
          <w:rFonts w:ascii="Century Gothic" w:hAnsi="Century Gothic"/>
          <w:b/>
          <w:color w:val="4F81BD" w:themeColor="accent1"/>
          <w:sz w:val="22"/>
          <w:szCs w:val="22"/>
        </w:rPr>
      </w:pPr>
    </w:p>
    <w:p w14:paraId="1525721C" w14:textId="77777777" w:rsidR="001706A9" w:rsidRDefault="001706A9" w:rsidP="00A130E4">
      <w:pPr>
        <w:pStyle w:val="Default"/>
        <w:spacing w:line="360" w:lineRule="auto"/>
        <w:rPr>
          <w:rFonts w:ascii="Century Gothic" w:hAnsi="Century Gothic"/>
          <w:b/>
          <w:color w:val="4F81BD" w:themeColor="accent1"/>
          <w:sz w:val="22"/>
          <w:szCs w:val="22"/>
        </w:rPr>
      </w:pPr>
    </w:p>
    <w:p w14:paraId="3EB7F1E9" w14:textId="77777777" w:rsidR="001706A9" w:rsidRDefault="001706A9" w:rsidP="00A130E4">
      <w:pPr>
        <w:pStyle w:val="Default"/>
        <w:spacing w:line="360" w:lineRule="auto"/>
        <w:rPr>
          <w:rFonts w:ascii="Century Gothic" w:hAnsi="Century Gothic"/>
          <w:b/>
          <w:color w:val="4F81BD" w:themeColor="accent1"/>
          <w:sz w:val="22"/>
          <w:szCs w:val="22"/>
        </w:rPr>
      </w:pPr>
    </w:p>
    <w:p w14:paraId="6B5E2590" w14:textId="77777777" w:rsidR="001706A9" w:rsidRDefault="001706A9" w:rsidP="00A130E4">
      <w:pPr>
        <w:pStyle w:val="Default"/>
        <w:spacing w:line="360" w:lineRule="auto"/>
        <w:rPr>
          <w:rFonts w:ascii="Century Gothic" w:hAnsi="Century Gothic"/>
          <w:b/>
          <w:color w:val="4F81BD" w:themeColor="accent1"/>
          <w:sz w:val="22"/>
          <w:szCs w:val="22"/>
        </w:rPr>
      </w:pPr>
    </w:p>
    <w:p w14:paraId="00D0771F" w14:textId="77777777" w:rsidR="001706A9" w:rsidRDefault="001706A9" w:rsidP="00A130E4">
      <w:pPr>
        <w:pStyle w:val="Default"/>
        <w:spacing w:line="360" w:lineRule="auto"/>
        <w:rPr>
          <w:rFonts w:ascii="Century Gothic" w:hAnsi="Century Gothic"/>
          <w:b/>
          <w:color w:val="4F81BD" w:themeColor="accent1"/>
          <w:sz w:val="22"/>
          <w:szCs w:val="22"/>
        </w:rPr>
      </w:pPr>
    </w:p>
    <w:p w14:paraId="5514CD9B" w14:textId="77777777" w:rsidR="001706A9" w:rsidRDefault="001706A9" w:rsidP="00A130E4">
      <w:pPr>
        <w:pStyle w:val="Default"/>
        <w:spacing w:line="360" w:lineRule="auto"/>
        <w:rPr>
          <w:rFonts w:ascii="Century Gothic" w:hAnsi="Century Gothic"/>
          <w:b/>
          <w:color w:val="4F81BD" w:themeColor="accent1"/>
          <w:sz w:val="22"/>
          <w:szCs w:val="22"/>
        </w:rPr>
      </w:pPr>
    </w:p>
    <w:p w14:paraId="6C698CC5" w14:textId="77777777" w:rsidR="001706A9" w:rsidRDefault="001706A9" w:rsidP="00A130E4">
      <w:pPr>
        <w:pStyle w:val="Default"/>
        <w:spacing w:line="360" w:lineRule="auto"/>
        <w:rPr>
          <w:rFonts w:ascii="Century Gothic" w:hAnsi="Century Gothic"/>
          <w:b/>
          <w:color w:val="4F81BD" w:themeColor="accent1"/>
          <w:sz w:val="22"/>
          <w:szCs w:val="22"/>
        </w:rPr>
      </w:pPr>
    </w:p>
    <w:p w14:paraId="45D833DE" w14:textId="77777777" w:rsidR="001706A9" w:rsidRDefault="001706A9" w:rsidP="00A130E4">
      <w:pPr>
        <w:pStyle w:val="Default"/>
        <w:spacing w:line="360" w:lineRule="auto"/>
        <w:rPr>
          <w:rFonts w:ascii="Century Gothic" w:hAnsi="Century Gothic"/>
          <w:b/>
          <w:color w:val="4F81BD" w:themeColor="accent1"/>
          <w:sz w:val="22"/>
          <w:szCs w:val="22"/>
        </w:rPr>
      </w:pPr>
    </w:p>
    <w:p w14:paraId="56EC04DD" w14:textId="77777777" w:rsidR="001706A9" w:rsidRDefault="001706A9" w:rsidP="00A130E4">
      <w:pPr>
        <w:pStyle w:val="Default"/>
        <w:spacing w:line="360" w:lineRule="auto"/>
        <w:rPr>
          <w:rFonts w:ascii="Century Gothic" w:hAnsi="Century Gothic"/>
          <w:b/>
          <w:color w:val="4F81BD" w:themeColor="accent1"/>
          <w:sz w:val="22"/>
          <w:szCs w:val="22"/>
        </w:rPr>
      </w:pPr>
    </w:p>
    <w:p w14:paraId="48143695" w14:textId="77777777" w:rsidR="001706A9" w:rsidRDefault="001706A9" w:rsidP="00A130E4">
      <w:pPr>
        <w:pStyle w:val="Default"/>
        <w:spacing w:line="360" w:lineRule="auto"/>
        <w:rPr>
          <w:rFonts w:ascii="Century Gothic" w:hAnsi="Century Gothic"/>
          <w:b/>
          <w:color w:val="4F81BD" w:themeColor="accent1"/>
          <w:sz w:val="22"/>
          <w:szCs w:val="22"/>
        </w:rPr>
      </w:pPr>
    </w:p>
    <w:p w14:paraId="7BD9EC7B" w14:textId="77777777" w:rsidR="001706A9" w:rsidRDefault="001706A9" w:rsidP="00A130E4">
      <w:pPr>
        <w:pStyle w:val="Default"/>
        <w:spacing w:line="360" w:lineRule="auto"/>
        <w:rPr>
          <w:rFonts w:ascii="Century Gothic" w:hAnsi="Century Gothic"/>
          <w:b/>
          <w:color w:val="4F81BD" w:themeColor="accent1"/>
          <w:sz w:val="22"/>
          <w:szCs w:val="22"/>
        </w:rPr>
      </w:pPr>
    </w:p>
    <w:p w14:paraId="29A537A4" w14:textId="77777777" w:rsidR="002A1C75" w:rsidRDefault="002A1C75">
      <w:pPr>
        <w:spacing w:before="0" w:after="200" w:line="276" w:lineRule="auto"/>
        <w:ind w:firstLine="0"/>
        <w:jc w:val="left"/>
        <w:rPr>
          <w:rFonts w:cs="Arial"/>
          <w:b/>
          <w:color w:val="4F81BD" w:themeColor="accent1"/>
        </w:rPr>
      </w:pPr>
      <w:r>
        <w:rPr>
          <w:b/>
          <w:color w:val="4F81BD" w:themeColor="accent1"/>
        </w:rPr>
        <w:br w:type="page"/>
      </w:r>
    </w:p>
    <w:p w14:paraId="52F3AA34" w14:textId="77777777" w:rsidR="002A1C75" w:rsidRDefault="002A1C75" w:rsidP="00A130E4">
      <w:pPr>
        <w:pStyle w:val="Default"/>
        <w:spacing w:line="360" w:lineRule="auto"/>
        <w:rPr>
          <w:rFonts w:ascii="Century Gothic" w:hAnsi="Century Gothic"/>
          <w:b/>
          <w:color w:val="4F81BD" w:themeColor="accent1"/>
          <w:sz w:val="22"/>
          <w:szCs w:val="22"/>
        </w:rPr>
        <w:sectPr w:rsidR="002A1C75" w:rsidSect="00F803A1">
          <w:pgSz w:w="12240" w:h="15840" w:code="1"/>
          <w:pgMar w:top="1701" w:right="1418" w:bottom="1701" w:left="1418" w:header="709" w:footer="709" w:gutter="0"/>
          <w:cols w:space="708"/>
          <w:docGrid w:linePitch="360"/>
        </w:sectPr>
      </w:pPr>
    </w:p>
    <w:p w14:paraId="74B355A3" w14:textId="1A9AB963" w:rsidR="001859A9" w:rsidRPr="009A4AE6" w:rsidRDefault="00872A03" w:rsidP="002A1C75">
      <w:pPr>
        <w:pStyle w:val="Default"/>
        <w:spacing w:line="360" w:lineRule="auto"/>
        <w:jc w:val="center"/>
        <w:rPr>
          <w:rFonts w:ascii="Century Gothic" w:hAnsi="Century Gothic"/>
          <w:b/>
          <w:color w:val="4F81BD" w:themeColor="accent1"/>
          <w:sz w:val="22"/>
          <w:szCs w:val="22"/>
        </w:rPr>
      </w:pPr>
      <w:r w:rsidRPr="009A4AE6">
        <w:rPr>
          <w:rFonts w:ascii="Century Gothic" w:hAnsi="Century Gothic"/>
          <w:b/>
          <w:color w:val="4F81BD" w:themeColor="accent1"/>
          <w:sz w:val="22"/>
          <w:szCs w:val="22"/>
        </w:rPr>
        <w:t>Anexo 2</w:t>
      </w:r>
      <w:r w:rsidR="000D011B">
        <w:rPr>
          <w:rFonts w:ascii="Century Gothic" w:hAnsi="Century Gothic"/>
          <w:b/>
          <w:color w:val="4F81BD" w:themeColor="accent1"/>
          <w:sz w:val="22"/>
          <w:szCs w:val="22"/>
        </w:rPr>
        <w:t xml:space="preserve">. Lista general de caminos RVC y priorización </w:t>
      </w:r>
    </w:p>
    <w:tbl>
      <w:tblPr>
        <w:tblW w:w="0" w:type="auto"/>
        <w:tblCellMar>
          <w:left w:w="0" w:type="dxa"/>
          <w:right w:w="0" w:type="dxa"/>
        </w:tblCellMar>
        <w:tblLook w:val="04A0" w:firstRow="1" w:lastRow="0" w:firstColumn="1" w:lastColumn="0" w:noHBand="0" w:noVBand="1"/>
      </w:tblPr>
      <w:tblGrid>
        <w:gridCol w:w="752"/>
        <w:gridCol w:w="933"/>
        <w:gridCol w:w="820"/>
        <w:gridCol w:w="917"/>
        <w:gridCol w:w="933"/>
        <w:gridCol w:w="820"/>
        <w:gridCol w:w="917"/>
        <w:gridCol w:w="933"/>
        <w:gridCol w:w="820"/>
        <w:gridCol w:w="917"/>
        <w:gridCol w:w="933"/>
        <w:gridCol w:w="820"/>
        <w:gridCol w:w="917"/>
        <w:gridCol w:w="933"/>
        <w:gridCol w:w="820"/>
        <w:gridCol w:w="917"/>
        <w:gridCol w:w="16"/>
      </w:tblGrid>
      <w:tr w:rsidR="00E12392" w:rsidRPr="00E12392" w14:paraId="032F4D00" w14:textId="77777777" w:rsidTr="00110BD0">
        <w:trPr>
          <w:gridAfter w:val="1"/>
          <w:trHeight w:val="510"/>
          <w:tblHeader/>
        </w:trPr>
        <w:tc>
          <w:tcPr>
            <w:tcW w:w="0" w:type="auto"/>
            <w:gridSpan w:val="16"/>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0A69F05" w14:textId="30ACA870" w:rsidR="00E12392" w:rsidRPr="00E12392" w:rsidRDefault="002A1C75" w:rsidP="00E12392">
            <w:pPr>
              <w:spacing w:before="0" w:after="0" w:line="240" w:lineRule="auto"/>
              <w:ind w:firstLine="0"/>
              <w:jc w:val="center"/>
              <w:rPr>
                <w:rFonts w:eastAsia="Times New Roman" w:cs="Calibri"/>
                <w:b/>
                <w:bCs/>
                <w:color w:val="000000"/>
                <w:sz w:val="16"/>
                <w:szCs w:val="16"/>
              </w:rPr>
            </w:pPr>
            <w:r w:rsidRPr="00110BD0">
              <w:rPr>
                <w:rFonts w:eastAsia="Times New Roman" w:cs="Calibri"/>
                <w:b/>
                <w:bCs/>
                <w:color w:val="000000"/>
                <w:sz w:val="16"/>
                <w:szCs w:val="16"/>
              </w:rPr>
              <w:t>Caminos Por Intervenir</w:t>
            </w:r>
            <w:r w:rsidR="00E12392" w:rsidRPr="00E12392">
              <w:rPr>
                <w:rFonts w:eastAsia="Times New Roman" w:cs="Calibri"/>
                <w:b/>
                <w:bCs/>
                <w:color w:val="000000"/>
                <w:sz w:val="16"/>
                <w:szCs w:val="16"/>
              </w:rPr>
              <w:t xml:space="preserve"> Según Escenarios de </w:t>
            </w:r>
            <w:r w:rsidRPr="00110BD0">
              <w:rPr>
                <w:rFonts w:eastAsia="Times New Roman" w:cs="Calibri"/>
                <w:b/>
                <w:bCs/>
                <w:color w:val="000000"/>
                <w:sz w:val="16"/>
                <w:szCs w:val="16"/>
              </w:rPr>
              <w:t>Evaluación</w:t>
            </w:r>
            <w:r w:rsidR="00E12392" w:rsidRPr="00E12392">
              <w:rPr>
                <w:rFonts w:eastAsia="Times New Roman" w:cs="Calibri"/>
                <w:b/>
                <w:bCs/>
                <w:color w:val="000000"/>
                <w:sz w:val="16"/>
                <w:szCs w:val="16"/>
              </w:rPr>
              <w:t xml:space="preserve"> del Plan Quinquenal 202</w:t>
            </w:r>
            <w:r w:rsidR="000D011B">
              <w:rPr>
                <w:rFonts w:eastAsia="Times New Roman" w:cs="Calibri"/>
                <w:b/>
                <w:bCs/>
                <w:color w:val="000000"/>
                <w:sz w:val="16"/>
                <w:szCs w:val="16"/>
              </w:rPr>
              <w:t>4-2028</w:t>
            </w:r>
          </w:p>
        </w:tc>
      </w:tr>
      <w:tr w:rsidR="00E12392" w:rsidRPr="00E12392" w14:paraId="73A7E781" w14:textId="77777777" w:rsidTr="00110BD0">
        <w:trPr>
          <w:trHeight w:val="53"/>
          <w:tblHeader/>
        </w:trPr>
        <w:tc>
          <w:tcPr>
            <w:tcW w:w="0" w:type="auto"/>
            <w:gridSpan w:val="16"/>
            <w:vMerge/>
            <w:tcBorders>
              <w:top w:val="single" w:sz="8" w:space="0" w:color="auto"/>
              <w:left w:val="single" w:sz="8" w:space="0" w:color="auto"/>
              <w:bottom w:val="single" w:sz="8" w:space="0" w:color="000000"/>
              <w:right w:val="single" w:sz="8" w:space="0" w:color="000000"/>
            </w:tcBorders>
            <w:vAlign w:val="center"/>
            <w:hideMark/>
          </w:tcPr>
          <w:p w14:paraId="48A9A5BB" w14:textId="77777777" w:rsidR="00E12392" w:rsidRPr="00E12392" w:rsidRDefault="00E12392" w:rsidP="00E12392">
            <w:pPr>
              <w:spacing w:before="0" w:after="0" w:line="240" w:lineRule="auto"/>
              <w:ind w:firstLine="0"/>
              <w:jc w:val="left"/>
              <w:rPr>
                <w:rFonts w:eastAsia="Times New Roman" w:cs="Calibri"/>
                <w:b/>
                <w:bCs/>
                <w:color w:val="000000"/>
                <w:sz w:val="16"/>
                <w:szCs w:val="16"/>
              </w:rPr>
            </w:pPr>
          </w:p>
        </w:tc>
        <w:tc>
          <w:tcPr>
            <w:tcW w:w="0" w:type="auto"/>
            <w:tcBorders>
              <w:top w:val="nil"/>
              <w:left w:val="nil"/>
              <w:bottom w:val="nil"/>
              <w:right w:val="nil"/>
            </w:tcBorders>
            <w:shd w:val="clear" w:color="auto" w:fill="auto"/>
            <w:noWrap/>
            <w:vAlign w:val="bottom"/>
            <w:hideMark/>
          </w:tcPr>
          <w:p w14:paraId="2F47E1A3" w14:textId="77777777" w:rsidR="00E12392" w:rsidRPr="00E12392" w:rsidRDefault="00E12392" w:rsidP="00E12392">
            <w:pPr>
              <w:spacing w:before="0" w:after="0" w:line="240" w:lineRule="auto"/>
              <w:ind w:firstLine="0"/>
              <w:jc w:val="center"/>
              <w:rPr>
                <w:rFonts w:eastAsia="Times New Roman" w:cs="Calibri"/>
                <w:color w:val="000000"/>
                <w:sz w:val="16"/>
                <w:szCs w:val="16"/>
              </w:rPr>
            </w:pPr>
          </w:p>
        </w:tc>
      </w:tr>
      <w:tr w:rsidR="00E12392" w:rsidRPr="00E12392" w14:paraId="451E309D" w14:textId="77777777" w:rsidTr="00110BD0">
        <w:trPr>
          <w:trHeight w:val="20"/>
          <w:tblHeader/>
        </w:trPr>
        <w:tc>
          <w:tcPr>
            <w:tcW w:w="0" w:type="auto"/>
            <w:tcBorders>
              <w:top w:val="nil"/>
              <w:left w:val="single" w:sz="8" w:space="0" w:color="auto"/>
              <w:bottom w:val="nil"/>
              <w:right w:val="single" w:sz="8" w:space="0" w:color="auto"/>
            </w:tcBorders>
            <w:shd w:val="clear" w:color="auto" w:fill="auto"/>
            <w:vAlign w:val="center"/>
            <w:hideMark/>
          </w:tcPr>
          <w:p w14:paraId="0B693009" w14:textId="77777777" w:rsidR="00E12392" w:rsidRPr="00E12392" w:rsidRDefault="00E12392" w:rsidP="00E12392">
            <w:pPr>
              <w:spacing w:before="0" w:after="0" w:line="240" w:lineRule="auto"/>
              <w:ind w:firstLine="0"/>
              <w:jc w:val="left"/>
              <w:rPr>
                <w:rFonts w:eastAsia="Times New Roman" w:cs="Calibri"/>
                <w:b/>
                <w:bCs/>
                <w:color w:val="000000"/>
                <w:sz w:val="16"/>
                <w:szCs w:val="16"/>
              </w:rPr>
            </w:pPr>
            <w:r w:rsidRPr="00E12392">
              <w:rPr>
                <w:rFonts w:eastAsia="Times New Roman" w:cs="Calibri"/>
                <w:b/>
                <w:bCs/>
                <w:color w:val="000000"/>
                <w:sz w:val="16"/>
                <w:szCs w:val="16"/>
              </w:rPr>
              <w:t> </w:t>
            </w:r>
          </w:p>
        </w:tc>
        <w:tc>
          <w:tcPr>
            <w:tcW w:w="0" w:type="auto"/>
            <w:gridSpan w:val="3"/>
            <w:tcBorders>
              <w:top w:val="single" w:sz="8" w:space="0" w:color="auto"/>
              <w:left w:val="nil"/>
              <w:bottom w:val="nil"/>
              <w:right w:val="single" w:sz="4" w:space="0" w:color="auto"/>
            </w:tcBorders>
            <w:shd w:val="clear" w:color="auto" w:fill="auto"/>
            <w:vAlign w:val="center"/>
            <w:hideMark/>
          </w:tcPr>
          <w:p w14:paraId="5D647999" w14:textId="77777777" w:rsidR="00E12392" w:rsidRPr="00E12392" w:rsidRDefault="00E12392" w:rsidP="00E12392">
            <w:pPr>
              <w:spacing w:before="0" w:after="0" w:line="240" w:lineRule="auto"/>
              <w:ind w:firstLine="0"/>
              <w:jc w:val="center"/>
              <w:rPr>
                <w:rFonts w:eastAsia="Times New Roman" w:cs="Calibri"/>
                <w:b/>
                <w:bCs/>
                <w:color w:val="000000"/>
                <w:sz w:val="16"/>
                <w:szCs w:val="16"/>
              </w:rPr>
            </w:pPr>
            <w:r w:rsidRPr="00E12392">
              <w:rPr>
                <w:rFonts w:eastAsia="Times New Roman" w:cs="Calibri"/>
                <w:b/>
                <w:bCs/>
                <w:color w:val="000000"/>
                <w:sz w:val="16"/>
                <w:szCs w:val="16"/>
              </w:rPr>
              <w:t>Mantenimientos</w:t>
            </w:r>
          </w:p>
        </w:tc>
        <w:tc>
          <w:tcPr>
            <w:tcW w:w="0" w:type="auto"/>
            <w:gridSpan w:val="3"/>
            <w:tcBorders>
              <w:top w:val="single" w:sz="8" w:space="0" w:color="auto"/>
              <w:left w:val="single" w:sz="8" w:space="0" w:color="auto"/>
              <w:bottom w:val="nil"/>
              <w:right w:val="single" w:sz="4" w:space="0" w:color="auto"/>
            </w:tcBorders>
            <w:shd w:val="clear" w:color="auto" w:fill="auto"/>
            <w:vAlign w:val="center"/>
            <w:hideMark/>
          </w:tcPr>
          <w:p w14:paraId="7299C27D" w14:textId="671F48E6" w:rsidR="00E12392" w:rsidRPr="00E12392" w:rsidRDefault="002A1C75" w:rsidP="00E12392">
            <w:pPr>
              <w:spacing w:before="0" w:after="0" w:line="240" w:lineRule="auto"/>
              <w:ind w:firstLine="0"/>
              <w:jc w:val="center"/>
              <w:rPr>
                <w:rFonts w:eastAsia="Times New Roman" w:cs="Calibri"/>
                <w:b/>
                <w:bCs/>
                <w:color w:val="000000"/>
                <w:sz w:val="16"/>
                <w:szCs w:val="16"/>
              </w:rPr>
            </w:pPr>
            <w:r w:rsidRPr="00110BD0">
              <w:rPr>
                <w:rFonts w:eastAsia="Times New Roman" w:cs="Calibri"/>
                <w:b/>
                <w:bCs/>
                <w:color w:val="000000"/>
                <w:sz w:val="16"/>
                <w:szCs w:val="16"/>
              </w:rPr>
              <w:t>Rehabilitación</w:t>
            </w:r>
          </w:p>
        </w:tc>
        <w:tc>
          <w:tcPr>
            <w:tcW w:w="0" w:type="auto"/>
            <w:gridSpan w:val="3"/>
            <w:tcBorders>
              <w:top w:val="single" w:sz="8" w:space="0" w:color="auto"/>
              <w:left w:val="single" w:sz="8" w:space="0" w:color="auto"/>
              <w:bottom w:val="nil"/>
              <w:right w:val="single" w:sz="4" w:space="0" w:color="auto"/>
            </w:tcBorders>
            <w:shd w:val="clear" w:color="auto" w:fill="auto"/>
            <w:vAlign w:val="center"/>
            <w:hideMark/>
          </w:tcPr>
          <w:p w14:paraId="0FC7226F" w14:textId="77777777" w:rsidR="00E12392" w:rsidRPr="00E12392" w:rsidRDefault="00E12392" w:rsidP="00E12392">
            <w:pPr>
              <w:spacing w:before="0" w:after="0" w:line="240" w:lineRule="auto"/>
              <w:ind w:firstLine="0"/>
              <w:jc w:val="center"/>
              <w:rPr>
                <w:rFonts w:eastAsia="Times New Roman" w:cs="Calibri"/>
                <w:b/>
                <w:bCs/>
                <w:color w:val="000000"/>
                <w:sz w:val="16"/>
                <w:szCs w:val="16"/>
              </w:rPr>
            </w:pPr>
            <w:r w:rsidRPr="00E12392">
              <w:rPr>
                <w:rFonts w:eastAsia="Times New Roman" w:cs="Calibri"/>
                <w:b/>
                <w:bCs/>
                <w:color w:val="000000"/>
                <w:sz w:val="16"/>
                <w:szCs w:val="16"/>
              </w:rPr>
              <w:t>Obra Nueva</w:t>
            </w:r>
          </w:p>
        </w:tc>
        <w:tc>
          <w:tcPr>
            <w:tcW w:w="0" w:type="auto"/>
            <w:gridSpan w:val="3"/>
            <w:tcBorders>
              <w:top w:val="single" w:sz="8" w:space="0" w:color="auto"/>
              <w:left w:val="single" w:sz="8" w:space="0" w:color="auto"/>
              <w:bottom w:val="nil"/>
              <w:right w:val="single" w:sz="4" w:space="0" w:color="auto"/>
            </w:tcBorders>
            <w:shd w:val="clear" w:color="auto" w:fill="auto"/>
            <w:vAlign w:val="center"/>
            <w:hideMark/>
          </w:tcPr>
          <w:p w14:paraId="6580BAE3" w14:textId="77777777" w:rsidR="00E12392" w:rsidRPr="00E12392" w:rsidRDefault="00E12392" w:rsidP="00E12392">
            <w:pPr>
              <w:spacing w:before="0" w:after="0" w:line="240" w:lineRule="auto"/>
              <w:ind w:firstLine="0"/>
              <w:jc w:val="center"/>
              <w:rPr>
                <w:rFonts w:eastAsia="Times New Roman" w:cs="Calibri"/>
                <w:b/>
                <w:bCs/>
                <w:color w:val="000000"/>
                <w:sz w:val="16"/>
                <w:szCs w:val="16"/>
              </w:rPr>
            </w:pPr>
            <w:r w:rsidRPr="00E12392">
              <w:rPr>
                <w:rFonts w:eastAsia="Times New Roman" w:cs="Calibri"/>
                <w:b/>
                <w:bCs/>
                <w:color w:val="000000"/>
                <w:sz w:val="16"/>
                <w:szCs w:val="16"/>
              </w:rPr>
              <w:t>Drenaje Menor</w:t>
            </w:r>
          </w:p>
        </w:tc>
        <w:tc>
          <w:tcPr>
            <w:tcW w:w="0" w:type="auto"/>
            <w:gridSpan w:val="3"/>
            <w:tcBorders>
              <w:top w:val="single" w:sz="8" w:space="0" w:color="auto"/>
              <w:left w:val="single" w:sz="8" w:space="0" w:color="auto"/>
              <w:bottom w:val="nil"/>
              <w:right w:val="single" w:sz="8" w:space="0" w:color="000000"/>
            </w:tcBorders>
            <w:shd w:val="clear" w:color="auto" w:fill="auto"/>
            <w:vAlign w:val="center"/>
            <w:hideMark/>
          </w:tcPr>
          <w:p w14:paraId="168E8A02" w14:textId="77777777" w:rsidR="00E12392" w:rsidRPr="00E12392" w:rsidRDefault="00E12392" w:rsidP="00E12392">
            <w:pPr>
              <w:spacing w:before="0" w:after="0" w:line="240" w:lineRule="auto"/>
              <w:ind w:firstLine="0"/>
              <w:jc w:val="center"/>
              <w:rPr>
                <w:rFonts w:eastAsia="Times New Roman" w:cs="Calibri"/>
                <w:b/>
                <w:bCs/>
                <w:color w:val="000000"/>
                <w:sz w:val="16"/>
                <w:szCs w:val="16"/>
              </w:rPr>
            </w:pPr>
            <w:r w:rsidRPr="00E12392">
              <w:rPr>
                <w:rFonts w:eastAsia="Times New Roman" w:cs="Calibri"/>
                <w:b/>
                <w:bCs/>
                <w:color w:val="000000"/>
                <w:sz w:val="16"/>
                <w:szCs w:val="16"/>
              </w:rPr>
              <w:t>Seguridad y Movilidad Vial</w:t>
            </w:r>
          </w:p>
        </w:tc>
        <w:tc>
          <w:tcPr>
            <w:tcW w:w="0" w:type="auto"/>
            <w:vAlign w:val="center"/>
            <w:hideMark/>
          </w:tcPr>
          <w:p w14:paraId="755125A5"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143A8A2F" w14:textId="77777777" w:rsidTr="00110BD0">
        <w:trPr>
          <w:trHeight w:val="20"/>
          <w:tblHead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23BD2AC" w14:textId="77777777" w:rsidR="00E12392" w:rsidRPr="00E12392" w:rsidRDefault="00E12392" w:rsidP="00E12392">
            <w:pPr>
              <w:spacing w:before="0" w:after="0" w:line="240" w:lineRule="auto"/>
              <w:ind w:firstLine="0"/>
              <w:jc w:val="center"/>
              <w:rPr>
                <w:rFonts w:eastAsia="Times New Roman" w:cs="Calibri"/>
                <w:b/>
                <w:bCs/>
                <w:color w:val="000000"/>
                <w:sz w:val="16"/>
                <w:szCs w:val="16"/>
              </w:rPr>
            </w:pPr>
            <w:r w:rsidRPr="00E12392">
              <w:rPr>
                <w:rFonts w:eastAsia="Times New Roman" w:cs="Calibri"/>
                <w:b/>
                <w:bCs/>
                <w:color w:val="000000"/>
                <w:sz w:val="16"/>
                <w:szCs w:val="16"/>
              </w:rPr>
              <w:t>Top de Caminos</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C0DEFF2" w14:textId="295FE2B4" w:rsidR="00E12392" w:rsidRPr="00E12392" w:rsidRDefault="002A1C75" w:rsidP="00E12392">
            <w:pPr>
              <w:spacing w:before="0" w:after="0" w:line="240" w:lineRule="auto"/>
              <w:ind w:firstLine="0"/>
              <w:jc w:val="center"/>
              <w:rPr>
                <w:rFonts w:eastAsia="Times New Roman" w:cs="Calibri"/>
                <w:b/>
                <w:bCs/>
                <w:color w:val="000000"/>
                <w:sz w:val="16"/>
                <w:szCs w:val="16"/>
              </w:rPr>
            </w:pPr>
            <w:r w:rsidRPr="00110BD0">
              <w:rPr>
                <w:rFonts w:eastAsia="Times New Roman" w:cs="Calibri"/>
                <w:b/>
                <w:bCs/>
                <w:color w:val="000000"/>
                <w:sz w:val="16"/>
                <w:szCs w:val="16"/>
              </w:rPr>
              <w:t>Código</w:t>
            </w:r>
            <w:r w:rsidR="00E12392" w:rsidRPr="00E12392">
              <w:rPr>
                <w:rFonts w:eastAsia="Times New Roman" w:cs="Calibri"/>
                <w:b/>
                <w:bCs/>
                <w:color w:val="000000"/>
                <w:sz w:val="16"/>
                <w:szCs w:val="16"/>
              </w:rPr>
              <w:t xml:space="preserve"> de Camino</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DBADA1F" w14:textId="77777777" w:rsidR="00E12392" w:rsidRPr="00E12392" w:rsidRDefault="00E12392" w:rsidP="00E12392">
            <w:pPr>
              <w:spacing w:before="0" w:after="0" w:line="240" w:lineRule="auto"/>
              <w:ind w:firstLine="0"/>
              <w:jc w:val="center"/>
              <w:rPr>
                <w:rFonts w:eastAsia="Times New Roman" w:cs="Calibri"/>
                <w:b/>
                <w:bCs/>
                <w:color w:val="000000"/>
                <w:sz w:val="16"/>
                <w:szCs w:val="16"/>
              </w:rPr>
            </w:pPr>
            <w:r w:rsidRPr="00E12392">
              <w:rPr>
                <w:rFonts w:eastAsia="Times New Roman" w:cs="Calibri"/>
                <w:b/>
                <w:bCs/>
                <w:color w:val="000000"/>
                <w:sz w:val="16"/>
                <w:szCs w:val="16"/>
              </w:rPr>
              <w:t>Distrito del Camino</w:t>
            </w:r>
          </w:p>
        </w:tc>
        <w:tc>
          <w:tcPr>
            <w:tcW w:w="0" w:type="auto"/>
            <w:tcBorders>
              <w:top w:val="single" w:sz="8" w:space="0" w:color="auto"/>
              <w:left w:val="nil"/>
              <w:bottom w:val="single" w:sz="8" w:space="0" w:color="auto"/>
              <w:right w:val="nil"/>
            </w:tcBorders>
            <w:shd w:val="clear" w:color="auto" w:fill="auto"/>
            <w:vAlign w:val="center"/>
            <w:hideMark/>
          </w:tcPr>
          <w:p w14:paraId="044ED4D8" w14:textId="77777777" w:rsidR="00E12392" w:rsidRPr="00E12392" w:rsidRDefault="00E12392" w:rsidP="00E12392">
            <w:pPr>
              <w:spacing w:before="0" w:after="0" w:line="240" w:lineRule="auto"/>
              <w:ind w:firstLine="0"/>
              <w:jc w:val="center"/>
              <w:rPr>
                <w:rFonts w:eastAsia="Times New Roman" w:cs="Calibri"/>
                <w:b/>
                <w:bCs/>
                <w:color w:val="000000"/>
                <w:sz w:val="16"/>
                <w:szCs w:val="16"/>
              </w:rPr>
            </w:pPr>
            <w:r w:rsidRPr="00E12392">
              <w:rPr>
                <w:rFonts w:eastAsia="Times New Roman" w:cs="Calibri"/>
                <w:b/>
                <w:bCs/>
                <w:color w:val="000000"/>
                <w:sz w:val="16"/>
                <w:szCs w:val="16"/>
              </w:rPr>
              <w:t>Porcentaje Obtenido</w:t>
            </w:r>
          </w:p>
        </w:tc>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5F48266D" w14:textId="4E736B07" w:rsidR="00E12392" w:rsidRPr="00E12392" w:rsidRDefault="002A1C75" w:rsidP="00E12392">
            <w:pPr>
              <w:spacing w:before="0" w:after="0" w:line="240" w:lineRule="auto"/>
              <w:ind w:firstLine="0"/>
              <w:jc w:val="center"/>
              <w:rPr>
                <w:rFonts w:eastAsia="Times New Roman" w:cs="Calibri"/>
                <w:b/>
                <w:bCs/>
                <w:color w:val="000000"/>
                <w:sz w:val="16"/>
                <w:szCs w:val="16"/>
              </w:rPr>
            </w:pPr>
            <w:r w:rsidRPr="00110BD0">
              <w:rPr>
                <w:rFonts w:eastAsia="Times New Roman" w:cs="Calibri"/>
                <w:b/>
                <w:bCs/>
                <w:color w:val="000000"/>
                <w:sz w:val="16"/>
                <w:szCs w:val="16"/>
              </w:rPr>
              <w:t>Código</w:t>
            </w:r>
            <w:r w:rsidR="00E12392" w:rsidRPr="00E12392">
              <w:rPr>
                <w:rFonts w:eastAsia="Times New Roman" w:cs="Calibri"/>
                <w:b/>
                <w:bCs/>
                <w:color w:val="000000"/>
                <w:sz w:val="16"/>
                <w:szCs w:val="16"/>
              </w:rPr>
              <w:t xml:space="preserve"> de Camino</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DF71A22" w14:textId="77777777" w:rsidR="00E12392" w:rsidRPr="00E12392" w:rsidRDefault="00E12392" w:rsidP="00E12392">
            <w:pPr>
              <w:spacing w:before="0" w:after="0" w:line="240" w:lineRule="auto"/>
              <w:ind w:firstLine="0"/>
              <w:jc w:val="center"/>
              <w:rPr>
                <w:rFonts w:eastAsia="Times New Roman" w:cs="Calibri"/>
                <w:b/>
                <w:bCs/>
                <w:color w:val="000000"/>
                <w:sz w:val="16"/>
                <w:szCs w:val="16"/>
              </w:rPr>
            </w:pPr>
            <w:r w:rsidRPr="00E12392">
              <w:rPr>
                <w:rFonts w:eastAsia="Times New Roman" w:cs="Calibri"/>
                <w:b/>
                <w:bCs/>
                <w:color w:val="000000"/>
                <w:sz w:val="16"/>
                <w:szCs w:val="16"/>
              </w:rPr>
              <w:t>Distrito del Camino</w:t>
            </w:r>
          </w:p>
        </w:tc>
        <w:tc>
          <w:tcPr>
            <w:tcW w:w="0" w:type="auto"/>
            <w:tcBorders>
              <w:top w:val="single" w:sz="8" w:space="0" w:color="auto"/>
              <w:left w:val="nil"/>
              <w:bottom w:val="single" w:sz="8" w:space="0" w:color="auto"/>
              <w:right w:val="nil"/>
            </w:tcBorders>
            <w:shd w:val="clear" w:color="auto" w:fill="auto"/>
            <w:vAlign w:val="center"/>
            <w:hideMark/>
          </w:tcPr>
          <w:p w14:paraId="3BB271D4" w14:textId="77777777" w:rsidR="00E12392" w:rsidRPr="00E12392" w:rsidRDefault="00E12392" w:rsidP="00E12392">
            <w:pPr>
              <w:spacing w:before="0" w:after="0" w:line="240" w:lineRule="auto"/>
              <w:ind w:firstLine="0"/>
              <w:jc w:val="center"/>
              <w:rPr>
                <w:rFonts w:eastAsia="Times New Roman" w:cs="Calibri"/>
                <w:b/>
                <w:bCs/>
                <w:color w:val="000000"/>
                <w:sz w:val="16"/>
                <w:szCs w:val="16"/>
              </w:rPr>
            </w:pPr>
            <w:r w:rsidRPr="00E12392">
              <w:rPr>
                <w:rFonts w:eastAsia="Times New Roman" w:cs="Calibri"/>
                <w:b/>
                <w:bCs/>
                <w:color w:val="000000"/>
                <w:sz w:val="16"/>
                <w:szCs w:val="16"/>
              </w:rPr>
              <w:t>Porcentaje Obtenido</w:t>
            </w:r>
          </w:p>
        </w:tc>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7C5A603" w14:textId="2420844F" w:rsidR="00E12392" w:rsidRPr="00E12392" w:rsidRDefault="002A1C75" w:rsidP="00E12392">
            <w:pPr>
              <w:spacing w:before="0" w:after="0" w:line="240" w:lineRule="auto"/>
              <w:ind w:firstLine="0"/>
              <w:jc w:val="center"/>
              <w:rPr>
                <w:rFonts w:eastAsia="Times New Roman" w:cs="Calibri"/>
                <w:b/>
                <w:bCs/>
                <w:color w:val="000000"/>
                <w:sz w:val="16"/>
                <w:szCs w:val="16"/>
              </w:rPr>
            </w:pPr>
            <w:r w:rsidRPr="00110BD0">
              <w:rPr>
                <w:rFonts w:eastAsia="Times New Roman" w:cs="Calibri"/>
                <w:b/>
                <w:bCs/>
                <w:color w:val="000000"/>
                <w:sz w:val="16"/>
                <w:szCs w:val="16"/>
              </w:rPr>
              <w:t>Código</w:t>
            </w:r>
            <w:r w:rsidR="00E12392" w:rsidRPr="00E12392">
              <w:rPr>
                <w:rFonts w:eastAsia="Times New Roman" w:cs="Calibri"/>
                <w:b/>
                <w:bCs/>
                <w:color w:val="000000"/>
                <w:sz w:val="16"/>
                <w:szCs w:val="16"/>
              </w:rPr>
              <w:t xml:space="preserve"> de Camino</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47E8C52" w14:textId="77777777" w:rsidR="00E12392" w:rsidRPr="00E12392" w:rsidRDefault="00E12392" w:rsidP="00E12392">
            <w:pPr>
              <w:spacing w:before="0" w:after="0" w:line="240" w:lineRule="auto"/>
              <w:ind w:firstLine="0"/>
              <w:jc w:val="center"/>
              <w:rPr>
                <w:rFonts w:eastAsia="Times New Roman" w:cs="Calibri"/>
                <w:b/>
                <w:bCs/>
                <w:color w:val="000000"/>
                <w:sz w:val="16"/>
                <w:szCs w:val="16"/>
              </w:rPr>
            </w:pPr>
            <w:r w:rsidRPr="00E12392">
              <w:rPr>
                <w:rFonts w:eastAsia="Times New Roman" w:cs="Calibri"/>
                <w:b/>
                <w:bCs/>
                <w:color w:val="000000"/>
                <w:sz w:val="16"/>
                <w:szCs w:val="16"/>
              </w:rPr>
              <w:t>Distrito del Camino</w:t>
            </w:r>
          </w:p>
        </w:tc>
        <w:tc>
          <w:tcPr>
            <w:tcW w:w="0" w:type="auto"/>
            <w:tcBorders>
              <w:top w:val="single" w:sz="8" w:space="0" w:color="auto"/>
              <w:left w:val="nil"/>
              <w:bottom w:val="single" w:sz="8" w:space="0" w:color="auto"/>
              <w:right w:val="nil"/>
            </w:tcBorders>
            <w:shd w:val="clear" w:color="auto" w:fill="auto"/>
            <w:vAlign w:val="center"/>
            <w:hideMark/>
          </w:tcPr>
          <w:p w14:paraId="05D9E75B" w14:textId="77777777" w:rsidR="00E12392" w:rsidRPr="00E12392" w:rsidRDefault="00E12392" w:rsidP="00E12392">
            <w:pPr>
              <w:spacing w:before="0" w:after="0" w:line="240" w:lineRule="auto"/>
              <w:ind w:firstLine="0"/>
              <w:jc w:val="center"/>
              <w:rPr>
                <w:rFonts w:eastAsia="Times New Roman" w:cs="Calibri"/>
                <w:b/>
                <w:bCs/>
                <w:color w:val="000000"/>
                <w:sz w:val="16"/>
                <w:szCs w:val="16"/>
              </w:rPr>
            </w:pPr>
            <w:r w:rsidRPr="00E12392">
              <w:rPr>
                <w:rFonts w:eastAsia="Times New Roman" w:cs="Calibri"/>
                <w:b/>
                <w:bCs/>
                <w:color w:val="000000"/>
                <w:sz w:val="16"/>
                <w:szCs w:val="16"/>
              </w:rPr>
              <w:t>Porcentaje Obtenido</w:t>
            </w:r>
          </w:p>
        </w:tc>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38D3F11" w14:textId="74AE7C69" w:rsidR="00E12392" w:rsidRPr="00E12392" w:rsidRDefault="002A1C75" w:rsidP="00E12392">
            <w:pPr>
              <w:spacing w:before="0" w:after="0" w:line="240" w:lineRule="auto"/>
              <w:ind w:firstLine="0"/>
              <w:jc w:val="center"/>
              <w:rPr>
                <w:rFonts w:eastAsia="Times New Roman" w:cs="Calibri"/>
                <w:b/>
                <w:bCs/>
                <w:color w:val="000000"/>
                <w:sz w:val="16"/>
                <w:szCs w:val="16"/>
              </w:rPr>
            </w:pPr>
            <w:r w:rsidRPr="00110BD0">
              <w:rPr>
                <w:rFonts w:eastAsia="Times New Roman" w:cs="Calibri"/>
                <w:b/>
                <w:bCs/>
                <w:color w:val="000000"/>
                <w:sz w:val="16"/>
                <w:szCs w:val="16"/>
              </w:rPr>
              <w:t>Código</w:t>
            </w:r>
            <w:r w:rsidR="00E12392" w:rsidRPr="00E12392">
              <w:rPr>
                <w:rFonts w:eastAsia="Times New Roman" w:cs="Calibri"/>
                <w:b/>
                <w:bCs/>
                <w:color w:val="000000"/>
                <w:sz w:val="16"/>
                <w:szCs w:val="16"/>
              </w:rPr>
              <w:t xml:space="preserve"> de Camino</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CB91AB6" w14:textId="77777777" w:rsidR="00E12392" w:rsidRPr="00E12392" w:rsidRDefault="00E12392" w:rsidP="00E12392">
            <w:pPr>
              <w:spacing w:before="0" w:after="0" w:line="240" w:lineRule="auto"/>
              <w:ind w:firstLine="0"/>
              <w:jc w:val="center"/>
              <w:rPr>
                <w:rFonts w:eastAsia="Times New Roman" w:cs="Calibri"/>
                <w:b/>
                <w:bCs/>
                <w:color w:val="000000"/>
                <w:sz w:val="16"/>
                <w:szCs w:val="16"/>
              </w:rPr>
            </w:pPr>
            <w:r w:rsidRPr="00E12392">
              <w:rPr>
                <w:rFonts w:eastAsia="Times New Roman" w:cs="Calibri"/>
                <w:b/>
                <w:bCs/>
                <w:color w:val="000000"/>
                <w:sz w:val="16"/>
                <w:szCs w:val="16"/>
              </w:rPr>
              <w:t>Distrito del Camino</w:t>
            </w:r>
          </w:p>
        </w:tc>
        <w:tc>
          <w:tcPr>
            <w:tcW w:w="0" w:type="auto"/>
            <w:tcBorders>
              <w:top w:val="single" w:sz="8" w:space="0" w:color="auto"/>
              <w:left w:val="nil"/>
              <w:bottom w:val="single" w:sz="8" w:space="0" w:color="auto"/>
              <w:right w:val="nil"/>
            </w:tcBorders>
            <w:shd w:val="clear" w:color="auto" w:fill="auto"/>
            <w:vAlign w:val="center"/>
            <w:hideMark/>
          </w:tcPr>
          <w:p w14:paraId="5442800C" w14:textId="77777777" w:rsidR="00E12392" w:rsidRPr="00E12392" w:rsidRDefault="00E12392" w:rsidP="00E12392">
            <w:pPr>
              <w:spacing w:before="0" w:after="0" w:line="240" w:lineRule="auto"/>
              <w:ind w:firstLine="0"/>
              <w:jc w:val="center"/>
              <w:rPr>
                <w:rFonts w:eastAsia="Times New Roman" w:cs="Calibri"/>
                <w:b/>
                <w:bCs/>
                <w:color w:val="000000"/>
                <w:sz w:val="16"/>
                <w:szCs w:val="16"/>
              </w:rPr>
            </w:pPr>
            <w:r w:rsidRPr="00E12392">
              <w:rPr>
                <w:rFonts w:eastAsia="Times New Roman" w:cs="Calibri"/>
                <w:b/>
                <w:bCs/>
                <w:color w:val="000000"/>
                <w:sz w:val="16"/>
                <w:szCs w:val="16"/>
              </w:rPr>
              <w:t>Porcentaje Obtenido</w:t>
            </w:r>
          </w:p>
        </w:tc>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6373496" w14:textId="01B0A7F7" w:rsidR="00E12392" w:rsidRPr="00E12392" w:rsidRDefault="000D011B" w:rsidP="00E12392">
            <w:pPr>
              <w:spacing w:before="0" w:after="0" w:line="240" w:lineRule="auto"/>
              <w:ind w:firstLine="0"/>
              <w:jc w:val="center"/>
              <w:rPr>
                <w:rFonts w:eastAsia="Times New Roman" w:cs="Calibri"/>
                <w:b/>
                <w:bCs/>
                <w:color w:val="000000"/>
                <w:sz w:val="16"/>
                <w:szCs w:val="16"/>
              </w:rPr>
            </w:pPr>
            <w:r w:rsidRPr="00E12392">
              <w:rPr>
                <w:rFonts w:eastAsia="Times New Roman" w:cs="Calibri"/>
                <w:b/>
                <w:bCs/>
                <w:color w:val="000000"/>
                <w:sz w:val="16"/>
                <w:szCs w:val="16"/>
              </w:rPr>
              <w:t>Código</w:t>
            </w:r>
            <w:r w:rsidR="00E12392" w:rsidRPr="00E12392">
              <w:rPr>
                <w:rFonts w:eastAsia="Times New Roman" w:cs="Calibri"/>
                <w:b/>
                <w:bCs/>
                <w:color w:val="000000"/>
                <w:sz w:val="16"/>
                <w:szCs w:val="16"/>
              </w:rPr>
              <w:t xml:space="preserve"> de Camino</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EE92B5E" w14:textId="77777777" w:rsidR="00E12392" w:rsidRPr="00E12392" w:rsidRDefault="00E12392" w:rsidP="00E12392">
            <w:pPr>
              <w:spacing w:before="0" w:after="0" w:line="240" w:lineRule="auto"/>
              <w:ind w:firstLine="0"/>
              <w:jc w:val="center"/>
              <w:rPr>
                <w:rFonts w:eastAsia="Times New Roman" w:cs="Calibri"/>
                <w:b/>
                <w:bCs/>
                <w:color w:val="000000"/>
                <w:sz w:val="16"/>
                <w:szCs w:val="16"/>
              </w:rPr>
            </w:pPr>
            <w:r w:rsidRPr="00E12392">
              <w:rPr>
                <w:rFonts w:eastAsia="Times New Roman" w:cs="Calibri"/>
                <w:b/>
                <w:bCs/>
                <w:color w:val="000000"/>
                <w:sz w:val="16"/>
                <w:szCs w:val="16"/>
              </w:rPr>
              <w:t>Distrito del Camino</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2319CED" w14:textId="77777777" w:rsidR="00E12392" w:rsidRPr="00E12392" w:rsidRDefault="00E12392" w:rsidP="00E12392">
            <w:pPr>
              <w:spacing w:before="0" w:after="0" w:line="240" w:lineRule="auto"/>
              <w:ind w:firstLine="0"/>
              <w:jc w:val="center"/>
              <w:rPr>
                <w:rFonts w:eastAsia="Times New Roman" w:cs="Calibri"/>
                <w:b/>
                <w:bCs/>
                <w:color w:val="000000"/>
                <w:sz w:val="16"/>
                <w:szCs w:val="16"/>
              </w:rPr>
            </w:pPr>
            <w:r w:rsidRPr="00E12392">
              <w:rPr>
                <w:rFonts w:eastAsia="Times New Roman" w:cs="Calibri"/>
                <w:b/>
                <w:bCs/>
                <w:color w:val="000000"/>
                <w:sz w:val="16"/>
                <w:szCs w:val="16"/>
              </w:rPr>
              <w:t>Porcentaje Obtenido</w:t>
            </w:r>
          </w:p>
        </w:tc>
        <w:tc>
          <w:tcPr>
            <w:tcW w:w="0" w:type="auto"/>
            <w:vAlign w:val="center"/>
            <w:hideMark/>
          </w:tcPr>
          <w:p w14:paraId="345DF987"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53E8CEF3"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4D3F44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24E50E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7-02-107-00</w:t>
            </w:r>
          </w:p>
        </w:tc>
        <w:tc>
          <w:tcPr>
            <w:tcW w:w="0" w:type="auto"/>
            <w:tcBorders>
              <w:top w:val="nil"/>
              <w:left w:val="nil"/>
              <w:bottom w:val="single" w:sz="4" w:space="0" w:color="auto"/>
              <w:right w:val="single" w:sz="4" w:space="0" w:color="auto"/>
            </w:tcBorders>
            <w:shd w:val="clear" w:color="auto" w:fill="auto"/>
            <w:noWrap/>
            <w:vAlign w:val="center"/>
            <w:hideMark/>
          </w:tcPr>
          <w:p w14:paraId="4181BDD3" w14:textId="1ECAFBB9" w:rsidR="00E12392" w:rsidRPr="00E12392" w:rsidRDefault="00110BD0"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noWrap/>
            <w:vAlign w:val="center"/>
            <w:hideMark/>
          </w:tcPr>
          <w:p w14:paraId="295C2BA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77,00%</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0049ED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7-02-098-00</w:t>
            </w:r>
          </w:p>
        </w:tc>
        <w:tc>
          <w:tcPr>
            <w:tcW w:w="0" w:type="auto"/>
            <w:tcBorders>
              <w:top w:val="nil"/>
              <w:left w:val="nil"/>
              <w:bottom w:val="single" w:sz="4" w:space="0" w:color="auto"/>
              <w:right w:val="single" w:sz="4" w:space="0" w:color="auto"/>
            </w:tcBorders>
            <w:shd w:val="clear" w:color="auto" w:fill="auto"/>
            <w:noWrap/>
            <w:vAlign w:val="center"/>
            <w:hideMark/>
          </w:tcPr>
          <w:p w14:paraId="5C4F1FE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noWrap/>
            <w:vAlign w:val="center"/>
            <w:hideMark/>
          </w:tcPr>
          <w:p w14:paraId="6288EEA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56,38%</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A37C2C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7-02-098-00</w:t>
            </w:r>
          </w:p>
        </w:tc>
        <w:tc>
          <w:tcPr>
            <w:tcW w:w="0" w:type="auto"/>
            <w:tcBorders>
              <w:top w:val="nil"/>
              <w:left w:val="nil"/>
              <w:bottom w:val="single" w:sz="4" w:space="0" w:color="auto"/>
              <w:right w:val="single" w:sz="4" w:space="0" w:color="auto"/>
            </w:tcBorders>
            <w:shd w:val="clear" w:color="auto" w:fill="auto"/>
            <w:noWrap/>
            <w:vAlign w:val="center"/>
            <w:hideMark/>
          </w:tcPr>
          <w:p w14:paraId="083709E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noWrap/>
            <w:vAlign w:val="center"/>
            <w:hideMark/>
          </w:tcPr>
          <w:p w14:paraId="4284C28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56,38%</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A28AC4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7-02-383-00</w:t>
            </w:r>
          </w:p>
        </w:tc>
        <w:tc>
          <w:tcPr>
            <w:tcW w:w="0" w:type="auto"/>
            <w:tcBorders>
              <w:top w:val="nil"/>
              <w:left w:val="nil"/>
              <w:bottom w:val="single" w:sz="4" w:space="0" w:color="auto"/>
              <w:right w:val="single" w:sz="4" w:space="0" w:color="auto"/>
            </w:tcBorders>
            <w:shd w:val="clear" w:color="auto" w:fill="auto"/>
            <w:noWrap/>
            <w:vAlign w:val="center"/>
            <w:hideMark/>
          </w:tcPr>
          <w:p w14:paraId="0566392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noWrap/>
            <w:vAlign w:val="center"/>
            <w:hideMark/>
          </w:tcPr>
          <w:p w14:paraId="3DAC1FE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51,00%</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F51CA3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7-02-107-00</w:t>
            </w:r>
          </w:p>
        </w:tc>
        <w:tc>
          <w:tcPr>
            <w:tcW w:w="0" w:type="auto"/>
            <w:tcBorders>
              <w:top w:val="nil"/>
              <w:left w:val="nil"/>
              <w:bottom w:val="single" w:sz="4" w:space="0" w:color="auto"/>
              <w:right w:val="single" w:sz="4" w:space="0" w:color="auto"/>
            </w:tcBorders>
            <w:shd w:val="clear" w:color="auto" w:fill="auto"/>
            <w:noWrap/>
            <w:vAlign w:val="center"/>
            <w:hideMark/>
          </w:tcPr>
          <w:p w14:paraId="4FC7C19A" w14:textId="3277FD85"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single" w:sz="8" w:space="0" w:color="auto"/>
            </w:tcBorders>
            <w:shd w:val="clear" w:color="auto" w:fill="auto"/>
            <w:noWrap/>
            <w:vAlign w:val="center"/>
            <w:hideMark/>
          </w:tcPr>
          <w:p w14:paraId="3D5B031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63,75%</w:t>
            </w:r>
          </w:p>
        </w:tc>
        <w:tc>
          <w:tcPr>
            <w:tcW w:w="0" w:type="auto"/>
            <w:vAlign w:val="center"/>
            <w:hideMark/>
          </w:tcPr>
          <w:p w14:paraId="67918003"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02D35DEA"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55834A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3E854C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7-02-002-00</w:t>
            </w:r>
          </w:p>
        </w:tc>
        <w:tc>
          <w:tcPr>
            <w:tcW w:w="0" w:type="auto"/>
            <w:tcBorders>
              <w:top w:val="nil"/>
              <w:left w:val="nil"/>
              <w:bottom w:val="single" w:sz="4" w:space="0" w:color="auto"/>
              <w:right w:val="single" w:sz="4" w:space="0" w:color="auto"/>
            </w:tcBorders>
            <w:shd w:val="clear" w:color="auto" w:fill="auto"/>
            <w:noWrap/>
            <w:vAlign w:val="center"/>
            <w:hideMark/>
          </w:tcPr>
          <w:p w14:paraId="4309A1B9" w14:textId="4AFBC729" w:rsidR="00E12392" w:rsidRPr="00E12392" w:rsidRDefault="00110BD0"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noWrap/>
            <w:vAlign w:val="center"/>
            <w:hideMark/>
          </w:tcPr>
          <w:p w14:paraId="638E15F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72,75%</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CED83D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7-02-035-00</w:t>
            </w:r>
          </w:p>
        </w:tc>
        <w:tc>
          <w:tcPr>
            <w:tcW w:w="0" w:type="auto"/>
            <w:tcBorders>
              <w:top w:val="nil"/>
              <w:left w:val="nil"/>
              <w:bottom w:val="single" w:sz="4" w:space="0" w:color="auto"/>
              <w:right w:val="single" w:sz="4" w:space="0" w:color="auto"/>
            </w:tcBorders>
            <w:shd w:val="clear" w:color="auto" w:fill="auto"/>
            <w:noWrap/>
            <w:vAlign w:val="center"/>
            <w:hideMark/>
          </w:tcPr>
          <w:p w14:paraId="1EE6AFA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noWrap/>
            <w:vAlign w:val="center"/>
            <w:hideMark/>
          </w:tcPr>
          <w:p w14:paraId="12EDABD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55,75%</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2E6B2A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7-02-035-00</w:t>
            </w:r>
          </w:p>
        </w:tc>
        <w:tc>
          <w:tcPr>
            <w:tcW w:w="0" w:type="auto"/>
            <w:tcBorders>
              <w:top w:val="nil"/>
              <w:left w:val="nil"/>
              <w:bottom w:val="single" w:sz="4" w:space="0" w:color="auto"/>
              <w:right w:val="single" w:sz="4" w:space="0" w:color="auto"/>
            </w:tcBorders>
            <w:shd w:val="clear" w:color="auto" w:fill="auto"/>
            <w:noWrap/>
            <w:vAlign w:val="center"/>
            <w:hideMark/>
          </w:tcPr>
          <w:p w14:paraId="276045B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noWrap/>
            <w:vAlign w:val="center"/>
            <w:hideMark/>
          </w:tcPr>
          <w:p w14:paraId="335FA59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55,75%</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7618F5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7-02-674-00</w:t>
            </w:r>
          </w:p>
        </w:tc>
        <w:tc>
          <w:tcPr>
            <w:tcW w:w="0" w:type="auto"/>
            <w:tcBorders>
              <w:top w:val="nil"/>
              <w:left w:val="nil"/>
              <w:bottom w:val="single" w:sz="4" w:space="0" w:color="auto"/>
              <w:right w:val="single" w:sz="4" w:space="0" w:color="auto"/>
            </w:tcBorders>
            <w:shd w:val="clear" w:color="auto" w:fill="auto"/>
            <w:noWrap/>
            <w:vAlign w:val="center"/>
            <w:hideMark/>
          </w:tcPr>
          <w:p w14:paraId="74C3E5F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noWrap/>
            <w:vAlign w:val="center"/>
            <w:hideMark/>
          </w:tcPr>
          <w:p w14:paraId="1A5B643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51,00%</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F217B0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7-02-277-00</w:t>
            </w:r>
          </w:p>
        </w:tc>
        <w:tc>
          <w:tcPr>
            <w:tcW w:w="0" w:type="auto"/>
            <w:tcBorders>
              <w:top w:val="nil"/>
              <w:left w:val="nil"/>
              <w:bottom w:val="single" w:sz="4" w:space="0" w:color="auto"/>
              <w:right w:val="single" w:sz="4" w:space="0" w:color="auto"/>
            </w:tcBorders>
            <w:shd w:val="clear" w:color="auto" w:fill="auto"/>
            <w:noWrap/>
            <w:vAlign w:val="center"/>
            <w:hideMark/>
          </w:tcPr>
          <w:p w14:paraId="027AD4CE" w14:textId="4AB5F3B5"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single" w:sz="8" w:space="0" w:color="auto"/>
            </w:tcBorders>
            <w:shd w:val="clear" w:color="auto" w:fill="auto"/>
            <w:noWrap/>
            <w:vAlign w:val="center"/>
            <w:hideMark/>
          </w:tcPr>
          <w:p w14:paraId="3D429AF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62,00%</w:t>
            </w:r>
          </w:p>
        </w:tc>
        <w:tc>
          <w:tcPr>
            <w:tcW w:w="0" w:type="auto"/>
            <w:vAlign w:val="center"/>
            <w:hideMark/>
          </w:tcPr>
          <w:p w14:paraId="3F3F84B8"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5F578AE8"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1C6900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9905B5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7-02-712-00</w:t>
            </w:r>
          </w:p>
        </w:tc>
        <w:tc>
          <w:tcPr>
            <w:tcW w:w="0" w:type="auto"/>
            <w:tcBorders>
              <w:top w:val="nil"/>
              <w:left w:val="nil"/>
              <w:bottom w:val="single" w:sz="4" w:space="0" w:color="auto"/>
              <w:right w:val="single" w:sz="4" w:space="0" w:color="auto"/>
            </w:tcBorders>
            <w:shd w:val="clear" w:color="auto" w:fill="auto"/>
            <w:noWrap/>
            <w:vAlign w:val="center"/>
            <w:hideMark/>
          </w:tcPr>
          <w:p w14:paraId="720C5683" w14:textId="00939DFC" w:rsidR="00E12392" w:rsidRPr="00E12392" w:rsidRDefault="00110BD0"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noWrap/>
            <w:vAlign w:val="center"/>
            <w:hideMark/>
          </w:tcPr>
          <w:p w14:paraId="5E5FD03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69,00%</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CC35B6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7-02-029-00</w:t>
            </w:r>
          </w:p>
        </w:tc>
        <w:tc>
          <w:tcPr>
            <w:tcW w:w="0" w:type="auto"/>
            <w:tcBorders>
              <w:top w:val="nil"/>
              <w:left w:val="nil"/>
              <w:bottom w:val="single" w:sz="4" w:space="0" w:color="auto"/>
              <w:right w:val="single" w:sz="4" w:space="0" w:color="auto"/>
            </w:tcBorders>
            <w:shd w:val="clear" w:color="auto" w:fill="auto"/>
            <w:noWrap/>
            <w:vAlign w:val="center"/>
            <w:hideMark/>
          </w:tcPr>
          <w:p w14:paraId="0D95F8E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noWrap/>
            <w:vAlign w:val="center"/>
            <w:hideMark/>
          </w:tcPr>
          <w:p w14:paraId="4D79724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53,00%</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72203E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7-02-029-00</w:t>
            </w:r>
          </w:p>
        </w:tc>
        <w:tc>
          <w:tcPr>
            <w:tcW w:w="0" w:type="auto"/>
            <w:tcBorders>
              <w:top w:val="nil"/>
              <w:left w:val="nil"/>
              <w:bottom w:val="single" w:sz="4" w:space="0" w:color="auto"/>
              <w:right w:val="single" w:sz="4" w:space="0" w:color="auto"/>
            </w:tcBorders>
            <w:shd w:val="clear" w:color="auto" w:fill="auto"/>
            <w:noWrap/>
            <w:vAlign w:val="center"/>
            <w:hideMark/>
          </w:tcPr>
          <w:p w14:paraId="7EFBB2C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noWrap/>
            <w:vAlign w:val="center"/>
            <w:hideMark/>
          </w:tcPr>
          <w:p w14:paraId="1905F5D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53,00%</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4B56E5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7-02-277-00</w:t>
            </w:r>
          </w:p>
        </w:tc>
        <w:tc>
          <w:tcPr>
            <w:tcW w:w="0" w:type="auto"/>
            <w:tcBorders>
              <w:top w:val="nil"/>
              <w:left w:val="nil"/>
              <w:bottom w:val="single" w:sz="4" w:space="0" w:color="auto"/>
              <w:right w:val="single" w:sz="4" w:space="0" w:color="auto"/>
            </w:tcBorders>
            <w:shd w:val="clear" w:color="auto" w:fill="auto"/>
            <w:noWrap/>
            <w:vAlign w:val="center"/>
            <w:hideMark/>
          </w:tcPr>
          <w:p w14:paraId="0F5781D0" w14:textId="629863AF"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noWrap/>
            <w:vAlign w:val="center"/>
            <w:hideMark/>
          </w:tcPr>
          <w:p w14:paraId="2B1BB97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49,00%</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1A7E1B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7-02-288-00</w:t>
            </w:r>
          </w:p>
        </w:tc>
        <w:tc>
          <w:tcPr>
            <w:tcW w:w="0" w:type="auto"/>
            <w:tcBorders>
              <w:top w:val="nil"/>
              <w:left w:val="nil"/>
              <w:bottom w:val="single" w:sz="4" w:space="0" w:color="auto"/>
              <w:right w:val="single" w:sz="4" w:space="0" w:color="auto"/>
            </w:tcBorders>
            <w:shd w:val="clear" w:color="auto" w:fill="auto"/>
            <w:noWrap/>
            <w:vAlign w:val="center"/>
            <w:hideMark/>
          </w:tcPr>
          <w:p w14:paraId="008A8272" w14:textId="300A6E1A"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single" w:sz="8" w:space="0" w:color="auto"/>
            </w:tcBorders>
            <w:shd w:val="clear" w:color="auto" w:fill="auto"/>
            <w:noWrap/>
            <w:vAlign w:val="center"/>
            <w:hideMark/>
          </w:tcPr>
          <w:p w14:paraId="5CBB10E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60,50%</w:t>
            </w:r>
          </w:p>
        </w:tc>
        <w:tc>
          <w:tcPr>
            <w:tcW w:w="0" w:type="auto"/>
            <w:vAlign w:val="center"/>
            <w:hideMark/>
          </w:tcPr>
          <w:p w14:paraId="0F843E52"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5F31A8CB"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C78CC2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13E021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7-02-017-00</w:t>
            </w:r>
          </w:p>
        </w:tc>
        <w:tc>
          <w:tcPr>
            <w:tcW w:w="0" w:type="auto"/>
            <w:tcBorders>
              <w:top w:val="nil"/>
              <w:left w:val="nil"/>
              <w:bottom w:val="single" w:sz="4" w:space="0" w:color="auto"/>
              <w:right w:val="single" w:sz="4" w:space="0" w:color="auto"/>
            </w:tcBorders>
            <w:shd w:val="clear" w:color="auto" w:fill="auto"/>
            <w:noWrap/>
            <w:vAlign w:val="center"/>
            <w:hideMark/>
          </w:tcPr>
          <w:p w14:paraId="42E3E09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noWrap/>
            <w:vAlign w:val="center"/>
            <w:hideMark/>
          </w:tcPr>
          <w:p w14:paraId="3B2CA4D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60,00%</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ABD1EE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7-02-107-00</w:t>
            </w:r>
          </w:p>
        </w:tc>
        <w:tc>
          <w:tcPr>
            <w:tcW w:w="0" w:type="auto"/>
            <w:tcBorders>
              <w:top w:val="nil"/>
              <w:left w:val="nil"/>
              <w:bottom w:val="single" w:sz="4" w:space="0" w:color="auto"/>
              <w:right w:val="single" w:sz="4" w:space="0" w:color="auto"/>
            </w:tcBorders>
            <w:shd w:val="clear" w:color="auto" w:fill="auto"/>
            <w:noWrap/>
            <w:vAlign w:val="center"/>
            <w:hideMark/>
          </w:tcPr>
          <w:p w14:paraId="045675DC" w14:textId="24985671"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noWrap/>
            <w:vAlign w:val="center"/>
            <w:hideMark/>
          </w:tcPr>
          <w:p w14:paraId="03F41D6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49,25%</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719309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7-02-107-00</w:t>
            </w:r>
          </w:p>
        </w:tc>
        <w:tc>
          <w:tcPr>
            <w:tcW w:w="0" w:type="auto"/>
            <w:tcBorders>
              <w:top w:val="nil"/>
              <w:left w:val="nil"/>
              <w:bottom w:val="single" w:sz="4" w:space="0" w:color="auto"/>
              <w:right w:val="single" w:sz="4" w:space="0" w:color="auto"/>
            </w:tcBorders>
            <w:shd w:val="clear" w:color="auto" w:fill="auto"/>
            <w:noWrap/>
            <w:vAlign w:val="center"/>
            <w:hideMark/>
          </w:tcPr>
          <w:p w14:paraId="2C69FCD4" w14:textId="479DAD98"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noWrap/>
            <w:vAlign w:val="center"/>
            <w:hideMark/>
          </w:tcPr>
          <w:p w14:paraId="7915210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49,25%</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AA1562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7-02-288-00</w:t>
            </w:r>
          </w:p>
        </w:tc>
        <w:tc>
          <w:tcPr>
            <w:tcW w:w="0" w:type="auto"/>
            <w:tcBorders>
              <w:top w:val="nil"/>
              <w:left w:val="nil"/>
              <w:bottom w:val="single" w:sz="4" w:space="0" w:color="auto"/>
              <w:right w:val="single" w:sz="4" w:space="0" w:color="auto"/>
            </w:tcBorders>
            <w:shd w:val="clear" w:color="auto" w:fill="auto"/>
            <w:noWrap/>
            <w:vAlign w:val="center"/>
            <w:hideMark/>
          </w:tcPr>
          <w:p w14:paraId="5A73B238" w14:textId="11D99CC3"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noWrap/>
            <w:vAlign w:val="center"/>
            <w:hideMark/>
          </w:tcPr>
          <w:p w14:paraId="2388FF3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48,75%</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9B29D0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7-02-002-00</w:t>
            </w:r>
          </w:p>
        </w:tc>
        <w:tc>
          <w:tcPr>
            <w:tcW w:w="0" w:type="auto"/>
            <w:tcBorders>
              <w:top w:val="nil"/>
              <w:left w:val="nil"/>
              <w:bottom w:val="single" w:sz="4" w:space="0" w:color="auto"/>
              <w:right w:val="single" w:sz="4" w:space="0" w:color="auto"/>
            </w:tcBorders>
            <w:shd w:val="clear" w:color="auto" w:fill="auto"/>
            <w:noWrap/>
            <w:vAlign w:val="center"/>
            <w:hideMark/>
          </w:tcPr>
          <w:p w14:paraId="343F8936" w14:textId="67A8DD50"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single" w:sz="8" w:space="0" w:color="auto"/>
            </w:tcBorders>
            <w:shd w:val="clear" w:color="auto" w:fill="auto"/>
            <w:noWrap/>
            <w:vAlign w:val="center"/>
            <w:hideMark/>
          </w:tcPr>
          <w:p w14:paraId="047FAAC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54,75%</w:t>
            </w:r>
          </w:p>
        </w:tc>
        <w:tc>
          <w:tcPr>
            <w:tcW w:w="0" w:type="auto"/>
            <w:vAlign w:val="center"/>
            <w:hideMark/>
          </w:tcPr>
          <w:p w14:paraId="30C70C5A"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606D16BE"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F25544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61E19A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7-02-138-00</w:t>
            </w:r>
          </w:p>
        </w:tc>
        <w:tc>
          <w:tcPr>
            <w:tcW w:w="0" w:type="auto"/>
            <w:tcBorders>
              <w:top w:val="nil"/>
              <w:left w:val="nil"/>
              <w:bottom w:val="single" w:sz="4" w:space="0" w:color="auto"/>
              <w:right w:val="single" w:sz="4" w:space="0" w:color="auto"/>
            </w:tcBorders>
            <w:shd w:val="clear" w:color="auto" w:fill="auto"/>
            <w:noWrap/>
            <w:vAlign w:val="center"/>
            <w:hideMark/>
          </w:tcPr>
          <w:p w14:paraId="6BCB05EA" w14:textId="0D632645" w:rsidR="00E12392" w:rsidRPr="00E12392" w:rsidRDefault="00110BD0"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noWrap/>
            <w:vAlign w:val="center"/>
            <w:hideMark/>
          </w:tcPr>
          <w:p w14:paraId="66AED19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57,50%</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BAAE01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7-02-017-00</w:t>
            </w:r>
          </w:p>
        </w:tc>
        <w:tc>
          <w:tcPr>
            <w:tcW w:w="0" w:type="auto"/>
            <w:tcBorders>
              <w:top w:val="nil"/>
              <w:left w:val="nil"/>
              <w:bottom w:val="single" w:sz="4" w:space="0" w:color="auto"/>
              <w:right w:val="single" w:sz="4" w:space="0" w:color="auto"/>
            </w:tcBorders>
            <w:shd w:val="clear" w:color="auto" w:fill="auto"/>
            <w:noWrap/>
            <w:vAlign w:val="center"/>
            <w:hideMark/>
          </w:tcPr>
          <w:p w14:paraId="4563136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noWrap/>
            <w:vAlign w:val="center"/>
            <w:hideMark/>
          </w:tcPr>
          <w:p w14:paraId="04ECB38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47,75%</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7B0431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7-02-017-00</w:t>
            </w:r>
          </w:p>
        </w:tc>
        <w:tc>
          <w:tcPr>
            <w:tcW w:w="0" w:type="auto"/>
            <w:tcBorders>
              <w:top w:val="nil"/>
              <w:left w:val="nil"/>
              <w:bottom w:val="single" w:sz="4" w:space="0" w:color="auto"/>
              <w:right w:val="single" w:sz="4" w:space="0" w:color="auto"/>
            </w:tcBorders>
            <w:shd w:val="clear" w:color="auto" w:fill="auto"/>
            <w:noWrap/>
            <w:vAlign w:val="center"/>
            <w:hideMark/>
          </w:tcPr>
          <w:p w14:paraId="1009DB2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noWrap/>
            <w:vAlign w:val="center"/>
            <w:hideMark/>
          </w:tcPr>
          <w:p w14:paraId="6528A02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47,75%</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294310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7-02-064-00</w:t>
            </w:r>
          </w:p>
        </w:tc>
        <w:tc>
          <w:tcPr>
            <w:tcW w:w="0" w:type="auto"/>
            <w:tcBorders>
              <w:top w:val="nil"/>
              <w:left w:val="nil"/>
              <w:bottom w:val="single" w:sz="4" w:space="0" w:color="auto"/>
              <w:right w:val="single" w:sz="4" w:space="0" w:color="auto"/>
            </w:tcBorders>
            <w:shd w:val="clear" w:color="auto" w:fill="auto"/>
            <w:noWrap/>
            <w:vAlign w:val="center"/>
            <w:hideMark/>
          </w:tcPr>
          <w:p w14:paraId="6A2AFE3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noWrap/>
            <w:vAlign w:val="center"/>
            <w:hideMark/>
          </w:tcPr>
          <w:p w14:paraId="0E666D4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44,00%</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A7BF21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7-02-073-00</w:t>
            </w:r>
          </w:p>
        </w:tc>
        <w:tc>
          <w:tcPr>
            <w:tcW w:w="0" w:type="auto"/>
            <w:tcBorders>
              <w:top w:val="nil"/>
              <w:left w:val="nil"/>
              <w:bottom w:val="single" w:sz="4" w:space="0" w:color="auto"/>
              <w:right w:val="single" w:sz="4" w:space="0" w:color="auto"/>
            </w:tcBorders>
            <w:shd w:val="clear" w:color="auto" w:fill="auto"/>
            <w:noWrap/>
            <w:vAlign w:val="center"/>
            <w:hideMark/>
          </w:tcPr>
          <w:p w14:paraId="50037BBA" w14:textId="18AB8512"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single" w:sz="8" w:space="0" w:color="auto"/>
            </w:tcBorders>
            <w:shd w:val="clear" w:color="auto" w:fill="auto"/>
            <w:noWrap/>
            <w:vAlign w:val="center"/>
            <w:hideMark/>
          </w:tcPr>
          <w:p w14:paraId="30AE75D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49,00%</w:t>
            </w:r>
          </w:p>
        </w:tc>
        <w:tc>
          <w:tcPr>
            <w:tcW w:w="0" w:type="auto"/>
            <w:vAlign w:val="center"/>
            <w:hideMark/>
          </w:tcPr>
          <w:p w14:paraId="2FEADEAB"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40212048"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40E61F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6D0627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7-02-023-00</w:t>
            </w:r>
          </w:p>
        </w:tc>
        <w:tc>
          <w:tcPr>
            <w:tcW w:w="0" w:type="auto"/>
            <w:tcBorders>
              <w:top w:val="nil"/>
              <w:left w:val="nil"/>
              <w:bottom w:val="single" w:sz="4" w:space="0" w:color="auto"/>
              <w:right w:val="single" w:sz="4" w:space="0" w:color="auto"/>
            </w:tcBorders>
            <w:shd w:val="clear" w:color="auto" w:fill="auto"/>
            <w:noWrap/>
            <w:vAlign w:val="center"/>
            <w:hideMark/>
          </w:tcPr>
          <w:p w14:paraId="435E827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noWrap/>
            <w:vAlign w:val="center"/>
            <w:hideMark/>
          </w:tcPr>
          <w:p w14:paraId="1BBFE62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56,50%</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BED0E4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7-02-033-00</w:t>
            </w:r>
          </w:p>
        </w:tc>
        <w:tc>
          <w:tcPr>
            <w:tcW w:w="0" w:type="auto"/>
            <w:tcBorders>
              <w:top w:val="nil"/>
              <w:left w:val="nil"/>
              <w:bottom w:val="single" w:sz="4" w:space="0" w:color="auto"/>
              <w:right w:val="single" w:sz="4" w:space="0" w:color="auto"/>
            </w:tcBorders>
            <w:shd w:val="clear" w:color="auto" w:fill="auto"/>
            <w:noWrap/>
            <w:vAlign w:val="center"/>
            <w:hideMark/>
          </w:tcPr>
          <w:p w14:paraId="4048B44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noWrap/>
            <w:vAlign w:val="center"/>
            <w:hideMark/>
          </w:tcPr>
          <w:p w14:paraId="4038A10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47,25%</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787050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7-02-033-00</w:t>
            </w:r>
          </w:p>
        </w:tc>
        <w:tc>
          <w:tcPr>
            <w:tcW w:w="0" w:type="auto"/>
            <w:tcBorders>
              <w:top w:val="nil"/>
              <w:left w:val="nil"/>
              <w:bottom w:val="single" w:sz="4" w:space="0" w:color="auto"/>
              <w:right w:val="single" w:sz="4" w:space="0" w:color="auto"/>
            </w:tcBorders>
            <w:shd w:val="clear" w:color="auto" w:fill="auto"/>
            <w:noWrap/>
            <w:vAlign w:val="center"/>
            <w:hideMark/>
          </w:tcPr>
          <w:p w14:paraId="71D7C15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noWrap/>
            <w:vAlign w:val="center"/>
            <w:hideMark/>
          </w:tcPr>
          <w:p w14:paraId="7D2024F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47,25%</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537820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7-02-207-00</w:t>
            </w:r>
          </w:p>
        </w:tc>
        <w:tc>
          <w:tcPr>
            <w:tcW w:w="0" w:type="auto"/>
            <w:tcBorders>
              <w:top w:val="nil"/>
              <w:left w:val="nil"/>
              <w:bottom w:val="single" w:sz="4" w:space="0" w:color="auto"/>
              <w:right w:val="single" w:sz="4" w:space="0" w:color="auto"/>
            </w:tcBorders>
            <w:shd w:val="clear" w:color="auto" w:fill="auto"/>
            <w:noWrap/>
            <w:vAlign w:val="center"/>
            <w:hideMark/>
          </w:tcPr>
          <w:p w14:paraId="4D844672" w14:textId="441259B3"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noWrap/>
            <w:vAlign w:val="center"/>
            <w:hideMark/>
          </w:tcPr>
          <w:p w14:paraId="668F5F9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43,75%</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552744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7-02-059-00</w:t>
            </w:r>
          </w:p>
        </w:tc>
        <w:tc>
          <w:tcPr>
            <w:tcW w:w="0" w:type="auto"/>
            <w:tcBorders>
              <w:top w:val="nil"/>
              <w:left w:val="nil"/>
              <w:bottom w:val="single" w:sz="4" w:space="0" w:color="auto"/>
              <w:right w:val="single" w:sz="4" w:space="0" w:color="auto"/>
            </w:tcBorders>
            <w:shd w:val="clear" w:color="auto" w:fill="auto"/>
            <w:noWrap/>
            <w:vAlign w:val="center"/>
            <w:hideMark/>
          </w:tcPr>
          <w:p w14:paraId="67439484" w14:textId="74A89A7C"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single" w:sz="8" w:space="0" w:color="auto"/>
            </w:tcBorders>
            <w:shd w:val="clear" w:color="auto" w:fill="auto"/>
            <w:noWrap/>
            <w:vAlign w:val="center"/>
            <w:hideMark/>
          </w:tcPr>
          <w:p w14:paraId="26A58C2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48,75%</w:t>
            </w:r>
          </w:p>
        </w:tc>
        <w:tc>
          <w:tcPr>
            <w:tcW w:w="0" w:type="auto"/>
            <w:vAlign w:val="center"/>
            <w:hideMark/>
          </w:tcPr>
          <w:p w14:paraId="37FEAC34"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726DD7DA"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1E0386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1DFD35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7-02-033-00</w:t>
            </w:r>
          </w:p>
        </w:tc>
        <w:tc>
          <w:tcPr>
            <w:tcW w:w="0" w:type="auto"/>
            <w:tcBorders>
              <w:top w:val="nil"/>
              <w:left w:val="nil"/>
              <w:bottom w:val="single" w:sz="4" w:space="0" w:color="auto"/>
              <w:right w:val="single" w:sz="4" w:space="0" w:color="auto"/>
            </w:tcBorders>
            <w:shd w:val="clear" w:color="auto" w:fill="auto"/>
            <w:noWrap/>
            <w:vAlign w:val="center"/>
            <w:hideMark/>
          </w:tcPr>
          <w:p w14:paraId="22BC160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noWrap/>
            <w:vAlign w:val="center"/>
            <w:hideMark/>
          </w:tcPr>
          <w:p w14:paraId="24A6382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56,00%</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7C504B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7-02-081-00</w:t>
            </w:r>
          </w:p>
        </w:tc>
        <w:tc>
          <w:tcPr>
            <w:tcW w:w="0" w:type="auto"/>
            <w:tcBorders>
              <w:top w:val="nil"/>
              <w:left w:val="nil"/>
              <w:bottom w:val="single" w:sz="4" w:space="0" w:color="auto"/>
              <w:right w:val="single" w:sz="4" w:space="0" w:color="auto"/>
            </w:tcBorders>
            <w:shd w:val="clear" w:color="auto" w:fill="auto"/>
            <w:noWrap/>
            <w:vAlign w:val="center"/>
            <w:hideMark/>
          </w:tcPr>
          <w:p w14:paraId="7C51A99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noWrap/>
            <w:vAlign w:val="center"/>
            <w:hideMark/>
          </w:tcPr>
          <w:p w14:paraId="63E3843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47,00%</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A53BF6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7-02-081-00</w:t>
            </w:r>
          </w:p>
        </w:tc>
        <w:tc>
          <w:tcPr>
            <w:tcW w:w="0" w:type="auto"/>
            <w:tcBorders>
              <w:top w:val="nil"/>
              <w:left w:val="nil"/>
              <w:bottom w:val="single" w:sz="4" w:space="0" w:color="auto"/>
              <w:right w:val="single" w:sz="4" w:space="0" w:color="auto"/>
            </w:tcBorders>
            <w:shd w:val="clear" w:color="auto" w:fill="auto"/>
            <w:noWrap/>
            <w:vAlign w:val="center"/>
            <w:hideMark/>
          </w:tcPr>
          <w:p w14:paraId="69E24CD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noWrap/>
            <w:vAlign w:val="center"/>
            <w:hideMark/>
          </w:tcPr>
          <w:p w14:paraId="29ABF64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47,00%</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513F7E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7-02-502-00</w:t>
            </w:r>
          </w:p>
        </w:tc>
        <w:tc>
          <w:tcPr>
            <w:tcW w:w="0" w:type="auto"/>
            <w:tcBorders>
              <w:top w:val="nil"/>
              <w:left w:val="nil"/>
              <w:bottom w:val="single" w:sz="4" w:space="0" w:color="auto"/>
              <w:right w:val="single" w:sz="4" w:space="0" w:color="auto"/>
            </w:tcBorders>
            <w:shd w:val="clear" w:color="auto" w:fill="auto"/>
            <w:noWrap/>
            <w:vAlign w:val="center"/>
            <w:hideMark/>
          </w:tcPr>
          <w:p w14:paraId="2A1956C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noWrap/>
            <w:vAlign w:val="center"/>
            <w:hideMark/>
          </w:tcPr>
          <w:p w14:paraId="292289D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42,75%</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D0F323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7-02-207-00</w:t>
            </w:r>
          </w:p>
        </w:tc>
        <w:tc>
          <w:tcPr>
            <w:tcW w:w="0" w:type="auto"/>
            <w:tcBorders>
              <w:top w:val="nil"/>
              <w:left w:val="nil"/>
              <w:bottom w:val="single" w:sz="4" w:space="0" w:color="auto"/>
              <w:right w:val="single" w:sz="4" w:space="0" w:color="auto"/>
            </w:tcBorders>
            <w:shd w:val="clear" w:color="auto" w:fill="auto"/>
            <w:noWrap/>
            <w:vAlign w:val="center"/>
            <w:hideMark/>
          </w:tcPr>
          <w:p w14:paraId="3B05F611" w14:textId="19D82101"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single" w:sz="8" w:space="0" w:color="auto"/>
            </w:tcBorders>
            <w:shd w:val="clear" w:color="auto" w:fill="auto"/>
            <w:noWrap/>
            <w:vAlign w:val="center"/>
            <w:hideMark/>
          </w:tcPr>
          <w:p w14:paraId="6EBDC9B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48,00%</w:t>
            </w:r>
          </w:p>
        </w:tc>
        <w:tc>
          <w:tcPr>
            <w:tcW w:w="0" w:type="auto"/>
            <w:vAlign w:val="center"/>
            <w:hideMark/>
          </w:tcPr>
          <w:p w14:paraId="01F0154D"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4EFD1C49"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AFEBED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8</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9EBCCD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7-02-054-00</w:t>
            </w:r>
          </w:p>
        </w:tc>
        <w:tc>
          <w:tcPr>
            <w:tcW w:w="0" w:type="auto"/>
            <w:tcBorders>
              <w:top w:val="nil"/>
              <w:left w:val="nil"/>
              <w:bottom w:val="single" w:sz="4" w:space="0" w:color="auto"/>
              <w:right w:val="single" w:sz="4" w:space="0" w:color="auto"/>
            </w:tcBorders>
            <w:shd w:val="clear" w:color="auto" w:fill="auto"/>
            <w:noWrap/>
            <w:vAlign w:val="center"/>
            <w:hideMark/>
          </w:tcPr>
          <w:p w14:paraId="061F3240" w14:textId="544F6B5E" w:rsidR="00E12392" w:rsidRPr="00E12392" w:rsidRDefault="00110BD0"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noWrap/>
            <w:vAlign w:val="center"/>
            <w:hideMark/>
          </w:tcPr>
          <w:p w14:paraId="75D76D4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53,50%</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489420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7-02-106-00</w:t>
            </w:r>
          </w:p>
        </w:tc>
        <w:tc>
          <w:tcPr>
            <w:tcW w:w="0" w:type="auto"/>
            <w:tcBorders>
              <w:top w:val="nil"/>
              <w:left w:val="nil"/>
              <w:bottom w:val="single" w:sz="4" w:space="0" w:color="auto"/>
              <w:right w:val="single" w:sz="4" w:space="0" w:color="auto"/>
            </w:tcBorders>
            <w:shd w:val="clear" w:color="auto" w:fill="auto"/>
            <w:noWrap/>
            <w:vAlign w:val="center"/>
            <w:hideMark/>
          </w:tcPr>
          <w:p w14:paraId="00B791D1" w14:textId="3915C0B0"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noWrap/>
            <w:vAlign w:val="center"/>
            <w:hideMark/>
          </w:tcPr>
          <w:p w14:paraId="1D61AF0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45,75%</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78490E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7-02-001-00</w:t>
            </w:r>
          </w:p>
        </w:tc>
        <w:tc>
          <w:tcPr>
            <w:tcW w:w="0" w:type="auto"/>
            <w:tcBorders>
              <w:top w:val="nil"/>
              <w:left w:val="nil"/>
              <w:bottom w:val="single" w:sz="4" w:space="0" w:color="auto"/>
              <w:right w:val="single" w:sz="4" w:space="0" w:color="auto"/>
            </w:tcBorders>
            <w:shd w:val="clear" w:color="auto" w:fill="auto"/>
            <w:noWrap/>
            <w:vAlign w:val="center"/>
            <w:hideMark/>
          </w:tcPr>
          <w:p w14:paraId="43B8192B" w14:textId="782CFA74"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noWrap/>
            <w:vAlign w:val="center"/>
            <w:hideMark/>
          </w:tcPr>
          <w:p w14:paraId="08AA529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45,88%</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92F987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7-02-054-00</w:t>
            </w:r>
          </w:p>
        </w:tc>
        <w:tc>
          <w:tcPr>
            <w:tcW w:w="0" w:type="auto"/>
            <w:tcBorders>
              <w:top w:val="nil"/>
              <w:left w:val="nil"/>
              <w:bottom w:val="single" w:sz="4" w:space="0" w:color="auto"/>
              <w:right w:val="single" w:sz="4" w:space="0" w:color="auto"/>
            </w:tcBorders>
            <w:shd w:val="clear" w:color="auto" w:fill="auto"/>
            <w:noWrap/>
            <w:vAlign w:val="center"/>
            <w:hideMark/>
          </w:tcPr>
          <w:p w14:paraId="01F8E1C1" w14:textId="40847B99"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noWrap/>
            <w:vAlign w:val="center"/>
            <w:hideMark/>
          </w:tcPr>
          <w:p w14:paraId="43F9586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42,50%</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FC0E5C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7-02-004-00</w:t>
            </w:r>
          </w:p>
        </w:tc>
        <w:tc>
          <w:tcPr>
            <w:tcW w:w="0" w:type="auto"/>
            <w:tcBorders>
              <w:top w:val="nil"/>
              <w:left w:val="nil"/>
              <w:bottom w:val="single" w:sz="4" w:space="0" w:color="auto"/>
              <w:right w:val="single" w:sz="4" w:space="0" w:color="auto"/>
            </w:tcBorders>
            <w:shd w:val="clear" w:color="auto" w:fill="auto"/>
            <w:noWrap/>
            <w:vAlign w:val="center"/>
            <w:hideMark/>
          </w:tcPr>
          <w:p w14:paraId="363BA78F" w14:textId="5F9EFDB2"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w:t>
            </w:r>
            <w:r w:rsidR="000D011B">
              <w:rPr>
                <w:rFonts w:eastAsia="Times New Roman" w:cs="Calibri"/>
                <w:color w:val="000000"/>
                <w:sz w:val="16"/>
                <w:szCs w:val="16"/>
              </w:rPr>
              <w:t>é</w:t>
            </w:r>
            <w:r w:rsidRPr="00E12392">
              <w:rPr>
                <w:rFonts w:eastAsia="Times New Roman" w:cs="Calibri"/>
                <w:color w:val="000000"/>
                <w:sz w:val="16"/>
                <w:szCs w:val="16"/>
              </w:rPr>
              <w:t>nez</w:t>
            </w:r>
          </w:p>
        </w:tc>
        <w:tc>
          <w:tcPr>
            <w:tcW w:w="0" w:type="auto"/>
            <w:tcBorders>
              <w:top w:val="nil"/>
              <w:left w:val="nil"/>
              <w:bottom w:val="single" w:sz="4" w:space="0" w:color="auto"/>
              <w:right w:val="single" w:sz="8" w:space="0" w:color="auto"/>
            </w:tcBorders>
            <w:shd w:val="clear" w:color="auto" w:fill="auto"/>
            <w:noWrap/>
            <w:vAlign w:val="center"/>
            <w:hideMark/>
          </w:tcPr>
          <w:p w14:paraId="2997EF7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48,00%</w:t>
            </w:r>
          </w:p>
        </w:tc>
        <w:tc>
          <w:tcPr>
            <w:tcW w:w="0" w:type="auto"/>
            <w:vAlign w:val="center"/>
            <w:hideMark/>
          </w:tcPr>
          <w:p w14:paraId="44CB86BF"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65DD0B54"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F33009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9</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2ABC76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7-02-004-00</w:t>
            </w:r>
          </w:p>
        </w:tc>
        <w:tc>
          <w:tcPr>
            <w:tcW w:w="0" w:type="auto"/>
            <w:tcBorders>
              <w:top w:val="nil"/>
              <w:left w:val="nil"/>
              <w:bottom w:val="single" w:sz="4" w:space="0" w:color="auto"/>
              <w:right w:val="single" w:sz="4" w:space="0" w:color="auto"/>
            </w:tcBorders>
            <w:shd w:val="clear" w:color="auto" w:fill="auto"/>
            <w:noWrap/>
            <w:vAlign w:val="center"/>
            <w:hideMark/>
          </w:tcPr>
          <w:p w14:paraId="530C9221" w14:textId="1B59E266" w:rsidR="00E12392" w:rsidRPr="00E12392" w:rsidRDefault="00110BD0"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Jiménez</w:t>
            </w:r>
          </w:p>
        </w:tc>
        <w:tc>
          <w:tcPr>
            <w:tcW w:w="0" w:type="auto"/>
            <w:tcBorders>
              <w:top w:val="nil"/>
              <w:left w:val="nil"/>
              <w:bottom w:val="single" w:sz="4" w:space="0" w:color="auto"/>
              <w:right w:val="nil"/>
            </w:tcBorders>
            <w:shd w:val="clear" w:color="auto" w:fill="auto"/>
            <w:noWrap/>
            <w:vAlign w:val="center"/>
            <w:hideMark/>
          </w:tcPr>
          <w:p w14:paraId="244ED72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53,50%</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FA1B55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7-02-207-00</w:t>
            </w:r>
          </w:p>
        </w:tc>
        <w:tc>
          <w:tcPr>
            <w:tcW w:w="0" w:type="auto"/>
            <w:tcBorders>
              <w:top w:val="nil"/>
              <w:left w:val="nil"/>
              <w:bottom w:val="single" w:sz="4" w:space="0" w:color="auto"/>
              <w:right w:val="single" w:sz="4" w:space="0" w:color="auto"/>
            </w:tcBorders>
            <w:shd w:val="clear" w:color="auto" w:fill="auto"/>
            <w:noWrap/>
            <w:vAlign w:val="center"/>
            <w:hideMark/>
          </w:tcPr>
          <w:p w14:paraId="79B7665B" w14:textId="6BB15018"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noWrap/>
            <w:vAlign w:val="center"/>
            <w:hideMark/>
          </w:tcPr>
          <w:p w14:paraId="0BDEAC7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45,50%</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88B315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7-02-106-00</w:t>
            </w:r>
          </w:p>
        </w:tc>
        <w:tc>
          <w:tcPr>
            <w:tcW w:w="0" w:type="auto"/>
            <w:tcBorders>
              <w:top w:val="nil"/>
              <w:left w:val="nil"/>
              <w:bottom w:val="single" w:sz="4" w:space="0" w:color="auto"/>
              <w:right w:val="single" w:sz="4" w:space="0" w:color="auto"/>
            </w:tcBorders>
            <w:shd w:val="clear" w:color="auto" w:fill="auto"/>
            <w:noWrap/>
            <w:vAlign w:val="center"/>
            <w:hideMark/>
          </w:tcPr>
          <w:p w14:paraId="0EF1985A" w14:textId="0C5E537B"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noWrap/>
            <w:vAlign w:val="center"/>
            <w:hideMark/>
          </w:tcPr>
          <w:p w14:paraId="656E66F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45,75%</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77133B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7-02-063-00</w:t>
            </w:r>
          </w:p>
        </w:tc>
        <w:tc>
          <w:tcPr>
            <w:tcW w:w="0" w:type="auto"/>
            <w:tcBorders>
              <w:top w:val="nil"/>
              <w:left w:val="nil"/>
              <w:bottom w:val="single" w:sz="4" w:space="0" w:color="auto"/>
              <w:right w:val="single" w:sz="4" w:space="0" w:color="auto"/>
            </w:tcBorders>
            <w:shd w:val="clear" w:color="auto" w:fill="auto"/>
            <w:noWrap/>
            <w:vAlign w:val="center"/>
            <w:hideMark/>
          </w:tcPr>
          <w:p w14:paraId="2CDA352C" w14:textId="7C343A52"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w:t>
            </w:r>
            <w:r w:rsidR="000D011B">
              <w:rPr>
                <w:rFonts w:eastAsia="Times New Roman" w:cs="Calibri"/>
                <w:color w:val="000000"/>
                <w:sz w:val="16"/>
                <w:szCs w:val="16"/>
              </w:rPr>
              <w:t>é</w:t>
            </w:r>
            <w:r w:rsidRPr="00E12392">
              <w:rPr>
                <w:rFonts w:eastAsia="Times New Roman" w:cs="Calibri"/>
                <w:color w:val="000000"/>
                <w:sz w:val="16"/>
                <w:szCs w:val="16"/>
              </w:rPr>
              <w:t>nez</w:t>
            </w:r>
          </w:p>
        </w:tc>
        <w:tc>
          <w:tcPr>
            <w:tcW w:w="0" w:type="auto"/>
            <w:tcBorders>
              <w:top w:val="nil"/>
              <w:left w:val="nil"/>
              <w:bottom w:val="single" w:sz="4" w:space="0" w:color="auto"/>
              <w:right w:val="nil"/>
            </w:tcBorders>
            <w:shd w:val="clear" w:color="auto" w:fill="auto"/>
            <w:noWrap/>
            <w:vAlign w:val="center"/>
            <w:hideMark/>
          </w:tcPr>
          <w:p w14:paraId="4A36A13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41,75%</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CD398B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7-02-081-00</w:t>
            </w:r>
          </w:p>
        </w:tc>
        <w:tc>
          <w:tcPr>
            <w:tcW w:w="0" w:type="auto"/>
            <w:tcBorders>
              <w:top w:val="nil"/>
              <w:left w:val="nil"/>
              <w:bottom w:val="single" w:sz="4" w:space="0" w:color="auto"/>
              <w:right w:val="single" w:sz="4" w:space="0" w:color="auto"/>
            </w:tcBorders>
            <w:shd w:val="clear" w:color="auto" w:fill="auto"/>
            <w:noWrap/>
            <w:vAlign w:val="center"/>
            <w:hideMark/>
          </w:tcPr>
          <w:p w14:paraId="4C96873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single" w:sz="8" w:space="0" w:color="auto"/>
            </w:tcBorders>
            <w:shd w:val="clear" w:color="auto" w:fill="auto"/>
            <w:noWrap/>
            <w:vAlign w:val="center"/>
            <w:hideMark/>
          </w:tcPr>
          <w:p w14:paraId="45CEF21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47,75%</w:t>
            </w:r>
          </w:p>
        </w:tc>
        <w:tc>
          <w:tcPr>
            <w:tcW w:w="0" w:type="auto"/>
            <w:vAlign w:val="center"/>
            <w:hideMark/>
          </w:tcPr>
          <w:p w14:paraId="2F297E3F"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6EE6751B"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C088A8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EB838C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7-02-207-00</w:t>
            </w:r>
          </w:p>
        </w:tc>
        <w:tc>
          <w:tcPr>
            <w:tcW w:w="0" w:type="auto"/>
            <w:tcBorders>
              <w:top w:val="nil"/>
              <w:left w:val="nil"/>
              <w:bottom w:val="single" w:sz="4" w:space="0" w:color="auto"/>
              <w:right w:val="single" w:sz="4" w:space="0" w:color="auto"/>
            </w:tcBorders>
            <w:shd w:val="clear" w:color="auto" w:fill="auto"/>
            <w:noWrap/>
            <w:vAlign w:val="center"/>
            <w:hideMark/>
          </w:tcPr>
          <w:p w14:paraId="1C6750B6" w14:textId="0EDB342F" w:rsidR="00E12392" w:rsidRPr="00E12392" w:rsidRDefault="00110BD0"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noWrap/>
            <w:vAlign w:val="center"/>
            <w:hideMark/>
          </w:tcPr>
          <w:p w14:paraId="429019D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53,50%</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D3CA1D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7-02-012-00</w:t>
            </w:r>
          </w:p>
        </w:tc>
        <w:tc>
          <w:tcPr>
            <w:tcW w:w="0" w:type="auto"/>
            <w:tcBorders>
              <w:top w:val="nil"/>
              <w:left w:val="nil"/>
              <w:bottom w:val="single" w:sz="4" w:space="0" w:color="auto"/>
              <w:right w:val="single" w:sz="4" w:space="0" w:color="auto"/>
            </w:tcBorders>
            <w:shd w:val="clear" w:color="auto" w:fill="auto"/>
            <w:noWrap/>
            <w:vAlign w:val="center"/>
            <w:hideMark/>
          </w:tcPr>
          <w:p w14:paraId="0A190F7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noWrap/>
            <w:vAlign w:val="center"/>
            <w:hideMark/>
          </w:tcPr>
          <w:p w14:paraId="7E74279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45,25%</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91EDAD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7-02-207-00</w:t>
            </w:r>
          </w:p>
        </w:tc>
        <w:tc>
          <w:tcPr>
            <w:tcW w:w="0" w:type="auto"/>
            <w:tcBorders>
              <w:top w:val="nil"/>
              <w:left w:val="nil"/>
              <w:bottom w:val="single" w:sz="4" w:space="0" w:color="auto"/>
              <w:right w:val="single" w:sz="4" w:space="0" w:color="auto"/>
            </w:tcBorders>
            <w:shd w:val="clear" w:color="auto" w:fill="auto"/>
            <w:noWrap/>
            <w:vAlign w:val="center"/>
            <w:hideMark/>
          </w:tcPr>
          <w:p w14:paraId="3FBF2D6C" w14:textId="5D8D5B7E"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noWrap/>
            <w:vAlign w:val="center"/>
            <w:hideMark/>
          </w:tcPr>
          <w:p w14:paraId="243E599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45,50%</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700733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7-02-067-00</w:t>
            </w:r>
          </w:p>
        </w:tc>
        <w:tc>
          <w:tcPr>
            <w:tcW w:w="0" w:type="auto"/>
            <w:tcBorders>
              <w:top w:val="nil"/>
              <w:left w:val="nil"/>
              <w:bottom w:val="single" w:sz="4" w:space="0" w:color="auto"/>
              <w:right w:val="single" w:sz="4" w:space="0" w:color="auto"/>
            </w:tcBorders>
            <w:shd w:val="clear" w:color="auto" w:fill="auto"/>
            <w:noWrap/>
            <w:vAlign w:val="center"/>
            <w:hideMark/>
          </w:tcPr>
          <w:p w14:paraId="374FD726" w14:textId="0A713A9D"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w:t>
            </w:r>
            <w:r w:rsidR="000D011B">
              <w:rPr>
                <w:rFonts w:eastAsia="Times New Roman" w:cs="Calibri"/>
                <w:color w:val="000000"/>
                <w:sz w:val="16"/>
                <w:szCs w:val="16"/>
              </w:rPr>
              <w:t>é</w:t>
            </w:r>
            <w:r w:rsidRPr="00E12392">
              <w:rPr>
                <w:rFonts w:eastAsia="Times New Roman" w:cs="Calibri"/>
                <w:color w:val="000000"/>
                <w:sz w:val="16"/>
                <w:szCs w:val="16"/>
              </w:rPr>
              <w:t>nez</w:t>
            </w:r>
          </w:p>
        </w:tc>
        <w:tc>
          <w:tcPr>
            <w:tcW w:w="0" w:type="auto"/>
            <w:tcBorders>
              <w:top w:val="nil"/>
              <w:left w:val="nil"/>
              <w:bottom w:val="single" w:sz="4" w:space="0" w:color="auto"/>
              <w:right w:val="nil"/>
            </w:tcBorders>
            <w:shd w:val="clear" w:color="auto" w:fill="auto"/>
            <w:noWrap/>
            <w:vAlign w:val="center"/>
            <w:hideMark/>
          </w:tcPr>
          <w:p w14:paraId="0CFD971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41,50%</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798F48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7-02-135-00</w:t>
            </w:r>
          </w:p>
        </w:tc>
        <w:tc>
          <w:tcPr>
            <w:tcW w:w="0" w:type="auto"/>
            <w:tcBorders>
              <w:top w:val="nil"/>
              <w:left w:val="nil"/>
              <w:bottom w:val="single" w:sz="4" w:space="0" w:color="auto"/>
              <w:right w:val="single" w:sz="4" w:space="0" w:color="auto"/>
            </w:tcBorders>
            <w:shd w:val="clear" w:color="auto" w:fill="auto"/>
            <w:noWrap/>
            <w:vAlign w:val="center"/>
            <w:hideMark/>
          </w:tcPr>
          <w:p w14:paraId="41E92C2B" w14:textId="544A5A2E"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single" w:sz="8" w:space="0" w:color="auto"/>
            </w:tcBorders>
            <w:shd w:val="clear" w:color="auto" w:fill="auto"/>
            <w:noWrap/>
            <w:vAlign w:val="center"/>
            <w:hideMark/>
          </w:tcPr>
          <w:p w14:paraId="29503AB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46,25%</w:t>
            </w:r>
          </w:p>
        </w:tc>
        <w:tc>
          <w:tcPr>
            <w:tcW w:w="0" w:type="auto"/>
            <w:vAlign w:val="center"/>
            <w:hideMark/>
          </w:tcPr>
          <w:p w14:paraId="05E9A187"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70D39FC5"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A278E7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A901B7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7-02-713-00</w:t>
            </w:r>
          </w:p>
        </w:tc>
        <w:tc>
          <w:tcPr>
            <w:tcW w:w="0" w:type="auto"/>
            <w:tcBorders>
              <w:top w:val="nil"/>
              <w:left w:val="nil"/>
              <w:bottom w:val="single" w:sz="4" w:space="0" w:color="auto"/>
              <w:right w:val="single" w:sz="4" w:space="0" w:color="auto"/>
            </w:tcBorders>
            <w:shd w:val="clear" w:color="auto" w:fill="auto"/>
            <w:vAlign w:val="center"/>
            <w:hideMark/>
          </w:tcPr>
          <w:p w14:paraId="057A16E6" w14:textId="30597D2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w:t>
            </w:r>
            <w:r w:rsidR="000D011B">
              <w:rPr>
                <w:rFonts w:eastAsia="Times New Roman" w:cs="Calibri"/>
                <w:color w:val="000000"/>
                <w:sz w:val="16"/>
                <w:szCs w:val="16"/>
              </w:rPr>
              <w:t>á</w:t>
            </w:r>
            <w:r w:rsidRPr="00E12392">
              <w:rPr>
                <w:rFonts w:eastAsia="Times New Roman" w:cs="Calibri"/>
                <w:color w:val="000000"/>
                <w:sz w:val="16"/>
                <w:szCs w:val="16"/>
              </w:rPr>
              <w:t>piles</w:t>
            </w:r>
          </w:p>
        </w:tc>
        <w:tc>
          <w:tcPr>
            <w:tcW w:w="0" w:type="auto"/>
            <w:tcBorders>
              <w:top w:val="nil"/>
              <w:left w:val="nil"/>
              <w:bottom w:val="single" w:sz="4" w:space="0" w:color="auto"/>
              <w:right w:val="nil"/>
            </w:tcBorders>
            <w:shd w:val="clear" w:color="auto" w:fill="auto"/>
            <w:vAlign w:val="center"/>
            <w:hideMark/>
          </w:tcPr>
          <w:p w14:paraId="37CD1C7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53,00%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2C8FF4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7-02-059-00</w:t>
            </w:r>
          </w:p>
        </w:tc>
        <w:tc>
          <w:tcPr>
            <w:tcW w:w="0" w:type="auto"/>
            <w:tcBorders>
              <w:top w:val="nil"/>
              <w:left w:val="nil"/>
              <w:bottom w:val="single" w:sz="4" w:space="0" w:color="auto"/>
              <w:right w:val="single" w:sz="4" w:space="0" w:color="auto"/>
            </w:tcBorders>
            <w:shd w:val="clear" w:color="auto" w:fill="auto"/>
            <w:vAlign w:val="center"/>
            <w:hideMark/>
          </w:tcPr>
          <w:p w14:paraId="03F72E87" w14:textId="0C4040CC"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3CC0A6B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5C7B03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7-02-012-00</w:t>
            </w:r>
          </w:p>
        </w:tc>
        <w:tc>
          <w:tcPr>
            <w:tcW w:w="0" w:type="auto"/>
            <w:tcBorders>
              <w:top w:val="nil"/>
              <w:left w:val="nil"/>
              <w:bottom w:val="single" w:sz="4" w:space="0" w:color="auto"/>
              <w:right w:val="single" w:sz="4" w:space="0" w:color="auto"/>
            </w:tcBorders>
            <w:shd w:val="clear" w:color="auto" w:fill="auto"/>
            <w:vAlign w:val="center"/>
            <w:hideMark/>
          </w:tcPr>
          <w:p w14:paraId="18C0E92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BBC701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72487F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7-02-073-00</w:t>
            </w:r>
          </w:p>
        </w:tc>
        <w:tc>
          <w:tcPr>
            <w:tcW w:w="0" w:type="auto"/>
            <w:tcBorders>
              <w:top w:val="nil"/>
              <w:left w:val="nil"/>
              <w:bottom w:val="single" w:sz="4" w:space="0" w:color="auto"/>
              <w:right w:val="single" w:sz="4" w:space="0" w:color="auto"/>
            </w:tcBorders>
            <w:shd w:val="clear" w:color="auto" w:fill="auto"/>
            <w:vAlign w:val="center"/>
            <w:hideMark/>
          </w:tcPr>
          <w:p w14:paraId="5F81846B" w14:textId="67AC9A1F"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06C1EDB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41,25%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8C94E1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7-02-011-00</w:t>
            </w:r>
          </w:p>
        </w:tc>
        <w:tc>
          <w:tcPr>
            <w:tcW w:w="0" w:type="auto"/>
            <w:tcBorders>
              <w:top w:val="nil"/>
              <w:left w:val="nil"/>
              <w:bottom w:val="single" w:sz="4" w:space="0" w:color="auto"/>
              <w:right w:val="single" w:sz="4" w:space="0" w:color="auto"/>
            </w:tcBorders>
            <w:shd w:val="clear" w:color="auto" w:fill="auto"/>
            <w:vAlign w:val="center"/>
            <w:hideMark/>
          </w:tcPr>
          <w:p w14:paraId="3DC57C3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5C3ACB6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45,75%</w:t>
            </w:r>
          </w:p>
        </w:tc>
        <w:tc>
          <w:tcPr>
            <w:tcW w:w="0" w:type="auto"/>
            <w:vAlign w:val="center"/>
            <w:hideMark/>
          </w:tcPr>
          <w:p w14:paraId="569A1990"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3D617504"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1A54F7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DE553B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7-02-098-00</w:t>
            </w:r>
          </w:p>
        </w:tc>
        <w:tc>
          <w:tcPr>
            <w:tcW w:w="0" w:type="auto"/>
            <w:tcBorders>
              <w:top w:val="nil"/>
              <w:left w:val="nil"/>
              <w:bottom w:val="single" w:sz="4" w:space="0" w:color="auto"/>
              <w:right w:val="single" w:sz="4" w:space="0" w:color="auto"/>
            </w:tcBorders>
            <w:shd w:val="clear" w:color="auto" w:fill="auto"/>
            <w:vAlign w:val="center"/>
            <w:hideMark/>
          </w:tcPr>
          <w:p w14:paraId="21C9F0D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5B287CF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51,25%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B4EA69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7-02-367-00</w:t>
            </w:r>
          </w:p>
        </w:tc>
        <w:tc>
          <w:tcPr>
            <w:tcW w:w="0" w:type="auto"/>
            <w:tcBorders>
              <w:top w:val="nil"/>
              <w:left w:val="nil"/>
              <w:bottom w:val="single" w:sz="4" w:space="0" w:color="auto"/>
              <w:right w:val="single" w:sz="4" w:space="0" w:color="auto"/>
            </w:tcBorders>
            <w:shd w:val="clear" w:color="auto" w:fill="auto"/>
            <w:vAlign w:val="center"/>
            <w:hideMark/>
          </w:tcPr>
          <w:p w14:paraId="53598B5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D42F04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43,75%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C07C62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7-02-059-00</w:t>
            </w:r>
          </w:p>
        </w:tc>
        <w:tc>
          <w:tcPr>
            <w:tcW w:w="0" w:type="auto"/>
            <w:tcBorders>
              <w:top w:val="nil"/>
              <w:left w:val="nil"/>
              <w:bottom w:val="single" w:sz="4" w:space="0" w:color="auto"/>
              <w:right w:val="single" w:sz="4" w:space="0" w:color="auto"/>
            </w:tcBorders>
            <w:shd w:val="clear" w:color="auto" w:fill="auto"/>
            <w:vAlign w:val="center"/>
            <w:hideMark/>
          </w:tcPr>
          <w:p w14:paraId="514AA103" w14:textId="669B5C32"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370FC2E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2B44D4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7-02-531-00</w:t>
            </w:r>
          </w:p>
        </w:tc>
        <w:tc>
          <w:tcPr>
            <w:tcW w:w="0" w:type="auto"/>
            <w:tcBorders>
              <w:top w:val="nil"/>
              <w:left w:val="nil"/>
              <w:bottom w:val="single" w:sz="4" w:space="0" w:color="auto"/>
              <w:right w:val="single" w:sz="4" w:space="0" w:color="auto"/>
            </w:tcBorders>
            <w:shd w:val="clear" w:color="auto" w:fill="auto"/>
            <w:vAlign w:val="center"/>
            <w:hideMark/>
          </w:tcPr>
          <w:p w14:paraId="0A05ED0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2062AA4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41,25%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42AB73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7-02-125-00</w:t>
            </w:r>
          </w:p>
        </w:tc>
        <w:tc>
          <w:tcPr>
            <w:tcW w:w="0" w:type="auto"/>
            <w:tcBorders>
              <w:top w:val="nil"/>
              <w:left w:val="nil"/>
              <w:bottom w:val="single" w:sz="4" w:space="0" w:color="auto"/>
              <w:right w:val="single" w:sz="4" w:space="0" w:color="auto"/>
            </w:tcBorders>
            <w:shd w:val="clear" w:color="auto" w:fill="auto"/>
            <w:vAlign w:val="center"/>
            <w:hideMark/>
          </w:tcPr>
          <w:p w14:paraId="75C2870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42C2E22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45,50%</w:t>
            </w:r>
          </w:p>
        </w:tc>
        <w:tc>
          <w:tcPr>
            <w:tcW w:w="0" w:type="auto"/>
            <w:vAlign w:val="center"/>
            <w:hideMark/>
          </w:tcPr>
          <w:p w14:paraId="496B8887"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52E86034"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ED2E95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C4F05C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7-02-003-00</w:t>
            </w:r>
          </w:p>
        </w:tc>
        <w:tc>
          <w:tcPr>
            <w:tcW w:w="0" w:type="auto"/>
            <w:tcBorders>
              <w:top w:val="nil"/>
              <w:left w:val="nil"/>
              <w:bottom w:val="single" w:sz="4" w:space="0" w:color="auto"/>
              <w:right w:val="single" w:sz="4" w:space="0" w:color="auto"/>
            </w:tcBorders>
            <w:shd w:val="clear" w:color="auto" w:fill="auto"/>
            <w:vAlign w:val="center"/>
            <w:hideMark/>
          </w:tcPr>
          <w:p w14:paraId="5E9E56B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7B71DB7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50,50%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9FD190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7-02-231-00</w:t>
            </w:r>
          </w:p>
        </w:tc>
        <w:tc>
          <w:tcPr>
            <w:tcW w:w="0" w:type="auto"/>
            <w:tcBorders>
              <w:top w:val="nil"/>
              <w:left w:val="nil"/>
              <w:bottom w:val="single" w:sz="4" w:space="0" w:color="auto"/>
              <w:right w:val="single" w:sz="4" w:space="0" w:color="auto"/>
            </w:tcBorders>
            <w:shd w:val="clear" w:color="auto" w:fill="auto"/>
            <w:vAlign w:val="center"/>
            <w:hideMark/>
          </w:tcPr>
          <w:p w14:paraId="5DB70A2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520E1CE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43,50%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27727A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7-02-367-00</w:t>
            </w:r>
          </w:p>
        </w:tc>
        <w:tc>
          <w:tcPr>
            <w:tcW w:w="0" w:type="auto"/>
            <w:tcBorders>
              <w:top w:val="nil"/>
              <w:left w:val="nil"/>
              <w:bottom w:val="single" w:sz="4" w:space="0" w:color="auto"/>
              <w:right w:val="single" w:sz="4" w:space="0" w:color="auto"/>
            </w:tcBorders>
            <w:shd w:val="clear" w:color="auto" w:fill="auto"/>
            <w:vAlign w:val="center"/>
            <w:hideMark/>
          </w:tcPr>
          <w:p w14:paraId="3039F15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9EB5F4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43,75%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5B2459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7-02-059-00</w:t>
            </w:r>
          </w:p>
        </w:tc>
        <w:tc>
          <w:tcPr>
            <w:tcW w:w="0" w:type="auto"/>
            <w:tcBorders>
              <w:top w:val="nil"/>
              <w:left w:val="nil"/>
              <w:bottom w:val="single" w:sz="4" w:space="0" w:color="auto"/>
              <w:right w:val="single" w:sz="4" w:space="0" w:color="auto"/>
            </w:tcBorders>
            <w:shd w:val="clear" w:color="auto" w:fill="auto"/>
            <w:vAlign w:val="center"/>
            <w:hideMark/>
          </w:tcPr>
          <w:p w14:paraId="73255B51" w14:textId="494DC120"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7B2D36F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40,75%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0A2D4B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7-02-098-00</w:t>
            </w:r>
          </w:p>
        </w:tc>
        <w:tc>
          <w:tcPr>
            <w:tcW w:w="0" w:type="auto"/>
            <w:tcBorders>
              <w:top w:val="nil"/>
              <w:left w:val="nil"/>
              <w:bottom w:val="single" w:sz="4" w:space="0" w:color="auto"/>
              <w:right w:val="single" w:sz="4" w:space="0" w:color="auto"/>
            </w:tcBorders>
            <w:shd w:val="clear" w:color="auto" w:fill="auto"/>
            <w:vAlign w:val="center"/>
            <w:hideMark/>
          </w:tcPr>
          <w:p w14:paraId="51C807E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01E3764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45,00%</w:t>
            </w:r>
          </w:p>
        </w:tc>
        <w:tc>
          <w:tcPr>
            <w:tcW w:w="0" w:type="auto"/>
            <w:vAlign w:val="center"/>
            <w:hideMark/>
          </w:tcPr>
          <w:p w14:paraId="0E3CF0A3"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13EB391B"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7BF843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93FAC8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7-02-134-00</w:t>
            </w:r>
          </w:p>
        </w:tc>
        <w:tc>
          <w:tcPr>
            <w:tcW w:w="0" w:type="auto"/>
            <w:tcBorders>
              <w:top w:val="nil"/>
              <w:left w:val="nil"/>
              <w:bottom w:val="single" w:sz="4" w:space="0" w:color="auto"/>
              <w:right w:val="single" w:sz="4" w:space="0" w:color="auto"/>
            </w:tcBorders>
            <w:shd w:val="clear" w:color="auto" w:fill="auto"/>
            <w:vAlign w:val="center"/>
            <w:hideMark/>
          </w:tcPr>
          <w:p w14:paraId="2AC9ED77" w14:textId="02096AD1"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1FA7B9D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50,00%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09104C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7-02-277-00</w:t>
            </w:r>
          </w:p>
        </w:tc>
        <w:tc>
          <w:tcPr>
            <w:tcW w:w="0" w:type="auto"/>
            <w:tcBorders>
              <w:top w:val="nil"/>
              <w:left w:val="nil"/>
              <w:bottom w:val="single" w:sz="4" w:space="0" w:color="auto"/>
              <w:right w:val="single" w:sz="4" w:space="0" w:color="auto"/>
            </w:tcBorders>
            <w:shd w:val="clear" w:color="auto" w:fill="auto"/>
            <w:vAlign w:val="center"/>
            <w:hideMark/>
          </w:tcPr>
          <w:p w14:paraId="567155C8" w14:textId="333EC381"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54F4AD6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43,38%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9AE16B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7-02-231-00</w:t>
            </w:r>
          </w:p>
        </w:tc>
        <w:tc>
          <w:tcPr>
            <w:tcW w:w="0" w:type="auto"/>
            <w:tcBorders>
              <w:top w:val="nil"/>
              <w:left w:val="nil"/>
              <w:bottom w:val="single" w:sz="4" w:space="0" w:color="auto"/>
              <w:right w:val="single" w:sz="4" w:space="0" w:color="auto"/>
            </w:tcBorders>
            <w:shd w:val="clear" w:color="auto" w:fill="auto"/>
            <w:vAlign w:val="center"/>
            <w:hideMark/>
          </w:tcPr>
          <w:p w14:paraId="36AB89A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6DCCDDE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43,50%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76ABC8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7-02-017-00</w:t>
            </w:r>
          </w:p>
        </w:tc>
        <w:tc>
          <w:tcPr>
            <w:tcW w:w="0" w:type="auto"/>
            <w:tcBorders>
              <w:top w:val="nil"/>
              <w:left w:val="nil"/>
              <w:bottom w:val="single" w:sz="4" w:space="0" w:color="auto"/>
              <w:right w:val="single" w:sz="4" w:space="0" w:color="auto"/>
            </w:tcBorders>
            <w:shd w:val="clear" w:color="auto" w:fill="auto"/>
            <w:vAlign w:val="center"/>
            <w:hideMark/>
          </w:tcPr>
          <w:p w14:paraId="04CEF1B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21ACFB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40,50%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99EA29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7-02-383-00</w:t>
            </w:r>
          </w:p>
        </w:tc>
        <w:tc>
          <w:tcPr>
            <w:tcW w:w="0" w:type="auto"/>
            <w:tcBorders>
              <w:top w:val="nil"/>
              <w:left w:val="nil"/>
              <w:bottom w:val="single" w:sz="4" w:space="0" w:color="auto"/>
              <w:right w:val="single" w:sz="4" w:space="0" w:color="auto"/>
            </w:tcBorders>
            <w:shd w:val="clear" w:color="auto" w:fill="auto"/>
            <w:vAlign w:val="center"/>
            <w:hideMark/>
          </w:tcPr>
          <w:p w14:paraId="45CFC31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4E7CDD9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42,75%</w:t>
            </w:r>
          </w:p>
        </w:tc>
        <w:tc>
          <w:tcPr>
            <w:tcW w:w="0" w:type="auto"/>
            <w:vAlign w:val="center"/>
            <w:hideMark/>
          </w:tcPr>
          <w:p w14:paraId="274EC513"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3DBDF1BC"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1FA740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043469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7-02-277-00</w:t>
            </w:r>
          </w:p>
        </w:tc>
        <w:tc>
          <w:tcPr>
            <w:tcW w:w="0" w:type="auto"/>
            <w:tcBorders>
              <w:top w:val="nil"/>
              <w:left w:val="nil"/>
              <w:bottom w:val="single" w:sz="4" w:space="0" w:color="auto"/>
              <w:right w:val="single" w:sz="4" w:space="0" w:color="auto"/>
            </w:tcBorders>
            <w:shd w:val="clear" w:color="auto" w:fill="auto"/>
            <w:vAlign w:val="center"/>
            <w:hideMark/>
          </w:tcPr>
          <w:p w14:paraId="6FF78184" w14:textId="1A5A0B9E"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0530986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49,75%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454174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7-02-073-00</w:t>
            </w:r>
          </w:p>
        </w:tc>
        <w:tc>
          <w:tcPr>
            <w:tcW w:w="0" w:type="auto"/>
            <w:tcBorders>
              <w:top w:val="nil"/>
              <w:left w:val="nil"/>
              <w:bottom w:val="single" w:sz="4" w:space="0" w:color="auto"/>
              <w:right w:val="single" w:sz="4" w:space="0" w:color="auto"/>
            </w:tcBorders>
            <w:shd w:val="clear" w:color="auto" w:fill="auto"/>
            <w:vAlign w:val="center"/>
            <w:hideMark/>
          </w:tcPr>
          <w:p w14:paraId="190D4FBE" w14:textId="34CDAA6E"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2EB8DCC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43,00%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4FB87D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7-02-277-00</w:t>
            </w:r>
          </w:p>
        </w:tc>
        <w:tc>
          <w:tcPr>
            <w:tcW w:w="0" w:type="auto"/>
            <w:tcBorders>
              <w:top w:val="nil"/>
              <w:left w:val="nil"/>
              <w:bottom w:val="single" w:sz="4" w:space="0" w:color="auto"/>
              <w:right w:val="single" w:sz="4" w:space="0" w:color="auto"/>
            </w:tcBorders>
            <w:shd w:val="clear" w:color="auto" w:fill="auto"/>
            <w:vAlign w:val="center"/>
            <w:hideMark/>
          </w:tcPr>
          <w:p w14:paraId="4096A44F" w14:textId="60E623D0"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6E2A51C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43,38%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890FCE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7-02-147-00</w:t>
            </w:r>
          </w:p>
        </w:tc>
        <w:tc>
          <w:tcPr>
            <w:tcW w:w="0" w:type="auto"/>
            <w:tcBorders>
              <w:top w:val="nil"/>
              <w:left w:val="nil"/>
              <w:bottom w:val="single" w:sz="4" w:space="0" w:color="auto"/>
              <w:right w:val="single" w:sz="4" w:space="0" w:color="auto"/>
            </w:tcBorders>
            <w:shd w:val="clear" w:color="auto" w:fill="auto"/>
            <w:vAlign w:val="center"/>
            <w:hideMark/>
          </w:tcPr>
          <w:p w14:paraId="1D4375F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4010B60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40,50%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C251B9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7-02-080-00</w:t>
            </w:r>
          </w:p>
        </w:tc>
        <w:tc>
          <w:tcPr>
            <w:tcW w:w="0" w:type="auto"/>
            <w:tcBorders>
              <w:top w:val="nil"/>
              <w:left w:val="nil"/>
              <w:bottom w:val="single" w:sz="4" w:space="0" w:color="auto"/>
              <w:right w:val="single" w:sz="4" w:space="0" w:color="auto"/>
            </w:tcBorders>
            <w:shd w:val="clear" w:color="auto" w:fill="auto"/>
            <w:vAlign w:val="center"/>
            <w:hideMark/>
          </w:tcPr>
          <w:p w14:paraId="169F536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single" w:sz="8" w:space="0" w:color="auto"/>
            </w:tcBorders>
            <w:shd w:val="clear" w:color="auto" w:fill="auto"/>
            <w:vAlign w:val="center"/>
            <w:hideMark/>
          </w:tcPr>
          <w:p w14:paraId="794F8C6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42,25%</w:t>
            </w:r>
          </w:p>
        </w:tc>
        <w:tc>
          <w:tcPr>
            <w:tcW w:w="0" w:type="auto"/>
            <w:vAlign w:val="center"/>
            <w:hideMark/>
          </w:tcPr>
          <w:p w14:paraId="7BCB3505"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7B383559"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AEF88F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26588F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7-02-007-00</w:t>
            </w:r>
          </w:p>
        </w:tc>
        <w:tc>
          <w:tcPr>
            <w:tcW w:w="0" w:type="auto"/>
            <w:tcBorders>
              <w:top w:val="nil"/>
              <w:left w:val="nil"/>
              <w:bottom w:val="single" w:sz="4" w:space="0" w:color="auto"/>
              <w:right w:val="single" w:sz="4" w:space="0" w:color="auto"/>
            </w:tcBorders>
            <w:shd w:val="clear" w:color="auto" w:fill="auto"/>
            <w:vAlign w:val="center"/>
            <w:hideMark/>
          </w:tcPr>
          <w:p w14:paraId="5C44A93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511CD7B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49,50%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A8C191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7-02-067-00</w:t>
            </w:r>
          </w:p>
        </w:tc>
        <w:tc>
          <w:tcPr>
            <w:tcW w:w="0" w:type="auto"/>
            <w:tcBorders>
              <w:top w:val="nil"/>
              <w:left w:val="nil"/>
              <w:bottom w:val="single" w:sz="4" w:space="0" w:color="auto"/>
              <w:right w:val="single" w:sz="4" w:space="0" w:color="auto"/>
            </w:tcBorders>
            <w:shd w:val="clear" w:color="auto" w:fill="auto"/>
            <w:vAlign w:val="center"/>
            <w:hideMark/>
          </w:tcPr>
          <w:p w14:paraId="4BAB552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06EDC1A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42,88%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A2B2EB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7-02-073-00</w:t>
            </w:r>
          </w:p>
        </w:tc>
        <w:tc>
          <w:tcPr>
            <w:tcW w:w="0" w:type="auto"/>
            <w:tcBorders>
              <w:top w:val="nil"/>
              <w:left w:val="nil"/>
              <w:bottom w:val="single" w:sz="4" w:space="0" w:color="auto"/>
              <w:right w:val="single" w:sz="4" w:space="0" w:color="auto"/>
            </w:tcBorders>
            <w:shd w:val="clear" w:color="auto" w:fill="auto"/>
            <w:vAlign w:val="center"/>
            <w:hideMark/>
          </w:tcPr>
          <w:p w14:paraId="15ACC0EF" w14:textId="1FB9268E"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1F72541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43,00%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011945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7-02-771-00</w:t>
            </w:r>
          </w:p>
        </w:tc>
        <w:tc>
          <w:tcPr>
            <w:tcW w:w="0" w:type="auto"/>
            <w:tcBorders>
              <w:top w:val="nil"/>
              <w:left w:val="nil"/>
              <w:bottom w:val="single" w:sz="4" w:space="0" w:color="auto"/>
              <w:right w:val="single" w:sz="4" w:space="0" w:color="auto"/>
            </w:tcBorders>
            <w:shd w:val="clear" w:color="auto" w:fill="auto"/>
            <w:vAlign w:val="center"/>
            <w:hideMark/>
          </w:tcPr>
          <w:p w14:paraId="3D754D43" w14:textId="05890A25"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5821D3E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4CA9D0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7-02-480-00</w:t>
            </w:r>
          </w:p>
        </w:tc>
        <w:tc>
          <w:tcPr>
            <w:tcW w:w="0" w:type="auto"/>
            <w:tcBorders>
              <w:top w:val="nil"/>
              <w:left w:val="nil"/>
              <w:bottom w:val="single" w:sz="4" w:space="0" w:color="auto"/>
              <w:right w:val="single" w:sz="4" w:space="0" w:color="auto"/>
            </w:tcBorders>
            <w:shd w:val="clear" w:color="auto" w:fill="auto"/>
            <w:vAlign w:val="center"/>
            <w:hideMark/>
          </w:tcPr>
          <w:p w14:paraId="0BF80A0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45A4EC7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41,75%</w:t>
            </w:r>
          </w:p>
        </w:tc>
        <w:tc>
          <w:tcPr>
            <w:tcW w:w="0" w:type="auto"/>
            <w:vAlign w:val="center"/>
            <w:hideMark/>
          </w:tcPr>
          <w:p w14:paraId="63101666"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51733A07"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6637F8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2215DE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7-02-106-00</w:t>
            </w:r>
          </w:p>
        </w:tc>
        <w:tc>
          <w:tcPr>
            <w:tcW w:w="0" w:type="auto"/>
            <w:tcBorders>
              <w:top w:val="nil"/>
              <w:left w:val="nil"/>
              <w:bottom w:val="single" w:sz="4" w:space="0" w:color="auto"/>
              <w:right w:val="single" w:sz="4" w:space="0" w:color="auto"/>
            </w:tcBorders>
            <w:shd w:val="clear" w:color="auto" w:fill="auto"/>
            <w:vAlign w:val="center"/>
            <w:hideMark/>
          </w:tcPr>
          <w:p w14:paraId="751C2F4C" w14:textId="4136FADA"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554F624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49,50%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17A3EB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7-02-022-00</w:t>
            </w:r>
          </w:p>
        </w:tc>
        <w:tc>
          <w:tcPr>
            <w:tcW w:w="0" w:type="auto"/>
            <w:tcBorders>
              <w:top w:val="nil"/>
              <w:left w:val="nil"/>
              <w:bottom w:val="single" w:sz="4" w:space="0" w:color="auto"/>
              <w:right w:val="single" w:sz="4" w:space="0" w:color="auto"/>
            </w:tcBorders>
            <w:shd w:val="clear" w:color="auto" w:fill="auto"/>
            <w:vAlign w:val="center"/>
            <w:hideMark/>
          </w:tcPr>
          <w:p w14:paraId="29C5F00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29959FF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42,75%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C27CB9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7-02-067-00</w:t>
            </w:r>
          </w:p>
        </w:tc>
        <w:tc>
          <w:tcPr>
            <w:tcW w:w="0" w:type="auto"/>
            <w:tcBorders>
              <w:top w:val="nil"/>
              <w:left w:val="nil"/>
              <w:bottom w:val="single" w:sz="4" w:space="0" w:color="auto"/>
              <w:right w:val="single" w:sz="4" w:space="0" w:color="auto"/>
            </w:tcBorders>
            <w:shd w:val="clear" w:color="auto" w:fill="auto"/>
            <w:vAlign w:val="center"/>
            <w:hideMark/>
          </w:tcPr>
          <w:p w14:paraId="4DBAEE92" w14:textId="74F3BE09"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w:t>
            </w:r>
            <w:r w:rsidR="000D011B">
              <w:rPr>
                <w:rFonts w:eastAsia="Times New Roman" w:cs="Calibri"/>
                <w:color w:val="000000"/>
                <w:sz w:val="16"/>
                <w:szCs w:val="16"/>
              </w:rPr>
              <w:t>é</w:t>
            </w:r>
            <w:r w:rsidRPr="00E12392">
              <w:rPr>
                <w:rFonts w:eastAsia="Times New Roman" w:cs="Calibri"/>
                <w:color w:val="000000"/>
                <w:sz w:val="16"/>
                <w:szCs w:val="16"/>
              </w:rPr>
              <w:t>nez</w:t>
            </w:r>
          </w:p>
        </w:tc>
        <w:tc>
          <w:tcPr>
            <w:tcW w:w="0" w:type="auto"/>
            <w:tcBorders>
              <w:top w:val="nil"/>
              <w:left w:val="nil"/>
              <w:bottom w:val="single" w:sz="4" w:space="0" w:color="auto"/>
              <w:right w:val="nil"/>
            </w:tcBorders>
            <w:shd w:val="clear" w:color="auto" w:fill="auto"/>
            <w:vAlign w:val="center"/>
            <w:hideMark/>
          </w:tcPr>
          <w:p w14:paraId="175F3B3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42,88%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B6FA79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7-02-076-00</w:t>
            </w:r>
          </w:p>
        </w:tc>
        <w:tc>
          <w:tcPr>
            <w:tcW w:w="0" w:type="auto"/>
            <w:tcBorders>
              <w:top w:val="nil"/>
              <w:left w:val="nil"/>
              <w:bottom w:val="single" w:sz="4" w:space="0" w:color="auto"/>
              <w:right w:val="single" w:sz="4" w:space="0" w:color="auto"/>
            </w:tcBorders>
            <w:shd w:val="clear" w:color="auto" w:fill="auto"/>
            <w:vAlign w:val="center"/>
            <w:hideMark/>
          </w:tcPr>
          <w:p w14:paraId="457C1F72" w14:textId="2178239D"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45CF33F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39,75%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909D65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7-02-212-00</w:t>
            </w:r>
          </w:p>
        </w:tc>
        <w:tc>
          <w:tcPr>
            <w:tcW w:w="0" w:type="auto"/>
            <w:tcBorders>
              <w:top w:val="nil"/>
              <w:left w:val="nil"/>
              <w:bottom w:val="single" w:sz="4" w:space="0" w:color="auto"/>
              <w:right w:val="single" w:sz="4" w:space="0" w:color="auto"/>
            </w:tcBorders>
            <w:shd w:val="clear" w:color="auto" w:fill="auto"/>
            <w:vAlign w:val="center"/>
            <w:hideMark/>
          </w:tcPr>
          <w:p w14:paraId="496F826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55EA338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41,50%</w:t>
            </w:r>
          </w:p>
        </w:tc>
        <w:tc>
          <w:tcPr>
            <w:tcW w:w="0" w:type="auto"/>
            <w:vAlign w:val="center"/>
            <w:hideMark/>
          </w:tcPr>
          <w:p w14:paraId="14C7D641"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64645D01"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C86042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C59E4F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7-02-383-00</w:t>
            </w:r>
          </w:p>
        </w:tc>
        <w:tc>
          <w:tcPr>
            <w:tcW w:w="0" w:type="auto"/>
            <w:tcBorders>
              <w:top w:val="nil"/>
              <w:left w:val="nil"/>
              <w:bottom w:val="single" w:sz="4" w:space="0" w:color="auto"/>
              <w:right w:val="single" w:sz="4" w:space="0" w:color="auto"/>
            </w:tcBorders>
            <w:shd w:val="clear" w:color="auto" w:fill="auto"/>
            <w:vAlign w:val="center"/>
            <w:hideMark/>
          </w:tcPr>
          <w:p w14:paraId="2FB1DCA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56AD55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49,25%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E8799A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7-02-076-00</w:t>
            </w:r>
          </w:p>
        </w:tc>
        <w:tc>
          <w:tcPr>
            <w:tcW w:w="0" w:type="auto"/>
            <w:tcBorders>
              <w:top w:val="nil"/>
              <w:left w:val="nil"/>
              <w:bottom w:val="single" w:sz="4" w:space="0" w:color="auto"/>
              <w:right w:val="single" w:sz="4" w:space="0" w:color="auto"/>
            </w:tcBorders>
            <w:shd w:val="clear" w:color="auto" w:fill="auto"/>
            <w:vAlign w:val="center"/>
            <w:hideMark/>
          </w:tcPr>
          <w:p w14:paraId="331DE80B" w14:textId="7228BCBC"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1D5BC22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41,75%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433B83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7-02-022-00</w:t>
            </w:r>
          </w:p>
        </w:tc>
        <w:tc>
          <w:tcPr>
            <w:tcW w:w="0" w:type="auto"/>
            <w:tcBorders>
              <w:top w:val="nil"/>
              <w:left w:val="nil"/>
              <w:bottom w:val="single" w:sz="4" w:space="0" w:color="auto"/>
              <w:right w:val="single" w:sz="4" w:space="0" w:color="auto"/>
            </w:tcBorders>
            <w:shd w:val="clear" w:color="auto" w:fill="auto"/>
            <w:vAlign w:val="center"/>
            <w:hideMark/>
          </w:tcPr>
          <w:p w14:paraId="2F300235" w14:textId="1509E68F"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w:t>
            </w:r>
            <w:r w:rsidR="000D011B">
              <w:rPr>
                <w:rFonts w:eastAsia="Times New Roman" w:cs="Calibri"/>
                <w:color w:val="000000"/>
                <w:sz w:val="16"/>
                <w:szCs w:val="16"/>
              </w:rPr>
              <w:t>é</w:t>
            </w:r>
            <w:r w:rsidRPr="00E12392">
              <w:rPr>
                <w:rFonts w:eastAsia="Times New Roman" w:cs="Calibri"/>
                <w:color w:val="000000"/>
                <w:sz w:val="16"/>
                <w:szCs w:val="16"/>
              </w:rPr>
              <w:t>nez</w:t>
            </w:r>
          </w:p>
        </w:tc>
        <w:tc>
          <w:tcPr>
            <w:tcW w:w="0" w:type="auto"/>
            <w:tcBorders>
              <w:top w:val="nil"/>
              <w:left w:val="nil"/>
              <w:bottom w:val="single" w:sz="4" w:space="0" w:color="auto"/>
              <w:right w:val="nil"/>
            </w:tcBorders>
            <w:shd w:val="clear" w:color="auto" w:fill="auto"/>
            <w:vAlign w:val="center"/>
            <w:hideMark/>
          </w:tcPr>
          <w:p w14:paraId="5FD1835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42,75%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3A99E5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7-02-080-00</w:t>
            </w:r>
          </w:p>
        </w:tc>
        <w:tc>
          <w:tcPr>
            <w:tcW w:w="0" w:type="auto"/>
            <w:tcBorders>
              <w:top w:val="nil"/>
              <w:left w:val="nil"/>
              <w:bottom w:val="single" w:sz="4" w:space="0" w:color="auto"/>
              <w:right w:val="single" w:sz="4" w:space="0" w:color="auto"/>
            </w:tcBorders>
            <w:shd w:val="clear" w:color="auto" w:fill="auto"/>
            <w:vAlign w:val="center"/>
            <w:hideMark/>
          </w:tcPr>
          <w:p w14:paraId="1D2D413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6C2C606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38,75%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D7B45C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7-02-017-00</w:t>
            </w:r>
          </w:p>
        </w:tc>
        <w:tc>
          <w:tcPr>
            <w:tcW w:w="0" w:type="auto"/>
            <w:tcBorders>
              <w:top w:val="nil"/>
              <w:left w:val="nil"/>
              <w:bottom w:val="single" w:sz="4" w:space="0" w:color="auto"/>
              <w:right w:val="single" w:sz="4" w:space="0" w:color="auto"/>
            </w:tcBorders>
            <w:shd w:val="clear" w:color="auto" w:fill="auto"/>
            <w:vAlign w:val="center"/>
            <w:hideMark/>
          </w:tcPr>
          <w:p w14:paraId="7D31C95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7A07441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41,00%</w:t>
            </w:r>
          </w:p>
        </w:tc>
        <w:tc>
          <w:tcPr>
            <w:tcW w:w="0" w:type="auto"/>
            <w:vAlign w:val="center"/>
            <w:hideMark/>
          </w:tcPr>
          <w:p w14:paraId="03CCD718"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39D22728"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950CC6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BBF3C0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7-02-012-00</w:t>
            </w:r>
          </w:p>
        </w:tc>
        <w:tc>
          <w:tcPr>
            <w:tcW w:w="0" w:type="auto"/>
            <w:tcBorders>
              <w:top w:val="nil"/>
              <w:left w:val="nil"/>
              <w:bottom w:val="single" w:sz="4" w:space="0" w:color="auto"/>
              <w:right w:val="single" w:sz="4" w:space="0" w:color="auto"/>
            </w:tcBorders>
            <w:shd w:val="clear" w:color="auto" w:fill="auto"/>
            <w:vAlign w:val="center"/>
            <w:hideMark/>
          </w:tcPr>
          <w:p w14:paraId="626DB41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5A2223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48,50%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80714E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7-02-011-00</w:t>
            </w:r>
          </w:p>
        </w:tc>
        <w:tc>
          <w:tcPr>
            <w:tcW w:w="0" w:type="auto"/>
            <w:tcBorders>
              <w:top w:val="nil"/>
              <w:left w:val="nil"/>
              <w:bottom w:val="single" w:sz="4" w:space="0" w:color="auto"/>
              <w:right w:val="single" w:sz="4" w:space="0" w:color="auto"/>
            </w:tcBorders>
            <w:shd w:val="clear" w:color="auto" w:fill="auto"/>
            <w:vAlign w:val="center"/>
            <w:hideMark/>
          </w:tcPr>
          <w:p w14:paraId="22B9F75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3520C5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40,88%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DB0094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7-02-076-00</w:t>
            </w:r>
          </w:p>
        </w:tc>
        <w:tc>
          <w:tcPr>
            <w:tcW w:w="0" w:type="auto"/>
            <w:tcBorders>
              <w:top w:val="nil"/>
              <w:left w:val="nil"/>
              <w:bottom w:val="single" w:sz="4" w:space="0" w:color="auto"/>
              <w:right w:val="single" w:sz="4" w:space="0" w:color="auto"/>
            </w:tcBorders>
            <w:shd w:val="clear" w:color="auto" w:fill="auto"/>
            <w:vAlign w:val="center"/>
            <w:hideMark/>
          </w:tcPr>
          <w:p w14:paraId="35608797" w14:textId="0B99582A"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533E786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41,75%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E9F063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7-02-008-00</w:t>
            </w:r>
          </w:p>
        </w:tc>
        <w:tc>
          <w:tcPr>
            <w:tcW w:w="0" w:type="auto"/>
            <w:tcBorders>
              <w:top w:val="nil"/>
              <w:left w:val="nil"/>
              <w:bottom w:val="single" w:sz="4" w:space="0" w:color="auto"/>
              <w:right w:val="single" w:sz="4" w:space="0" w:color="auto"/>
            </w:tcBorders>
            <w:shd w:val="clear" w:color="auto" w:fill="auto"/>
            <w:vAlign w:val="center"/>
            <w:hideMark/>
          </w:tcPr>
          <w:p w14:paraId="55BEB8FC" w14:textId="70CD60B4"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10CB743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38,50%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8352AB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7-02-086-00</w:t>
            </w:r>
          </w:p>
        </w:tc>
        <w:tc>
          <w:tcPr>
            <w:tcW w:w="0" w:type="auto"/>
            <w:tcBorders>
              <w:top w:val="nil"/>
              <w:left w:val="nil"/>
              <w:bottom w:val="single" w:sz="4" w:space="0" w:color="auto"/>
              <w:right w:val="single" w:sz="4" w:space="0" w:color="auto"/>
            </w:tcBorders>
            <w:shd w:val="clear" w:color="auto" w:fill="auto"/>
            <w:vAlign w:val="center"/>
            <w:hideMark/>
          </w:tcPr>
          <w:p w14:paraId="5AB4305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4DAFDB4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41,00%</w:t>
            </w:r>
          </w:p>
        </w:tc>
        <w:tc>
          <w:tcPr>
            <w:tcW w:w="0" w:type="auto"/>
            <w:vAlign w:val="center"/>
            <w:hideMark/>
          </w:tcPr>
          <w:p w14:paraId="6E7C839E"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751FF6D8"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E34EC9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F654C7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7-02-145-00</w:t>
            </w:r>
          </w:p>
        </w:tc>
        <w:tc>
          <w:tcPr>
            <w:tcW w:w="0" w:type="auto"/>
            <w:tcBorders>
              <w:top w:val="nil"/>
              <w:left w:val="nil"/>
              <w:bottom w:val="single" w:sz="4" w:space="0" w:color="auto"/>
              <w:right w:val="single" w:sz="4" w:space="0" w:color="auto"/>
            </w:tcBorders>
            <w:shd w:val="clear" w:color="auto" w:fill="auto"/>
            <w:vAlign w:val="center"/>
            <w:hideMark/>
          </w:tcPr>
          <w:p w14:paraId="4C3496B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188646D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48,50%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257881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7-02-060-00</w:t>
            </w:r>
          </w:p>
        </w:tc>
        <w:tc>
          <w:tcPr>
            <w:tcW w:w="0" w:type="auto"/>
            <w:tcBorders>
              <w:top w:val="nil"/>
              <w:left w:val="nil"/>
              <w:bottom w:val="single" w:sz="4" w:space="0" w:color="auto"/>
              <w:right w:val="single" w:sz="4" w:space="0" w:color="auto"/>
            </w:tcBorders>
            <w:shd w:val="clear" w:color="auto" w:fill="auto"/>
            <w:vAlign w:val="center"/>
            <w:hideMark/>
          </w:tcPr>
          <w:p w14:paraId="230C646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2D745DB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43C2C5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7-02-011-00</w:t>
            </w:r>
          </w:p>
        </w:tc>
        <w:tc>
          <w:tcPr>
            <w:tcW w:w="0" w:type="auto"/>
            <w:tcBorders>
              <w:top w:val="nil"/>
              <w:left w:val="nil"/>
              <w:bottom w:val="single" w:sz="4" w:space="0" w:color="auto"/>
              <w:right w:val="single" w:sz="4" w:space="0" w:color="auto"/>
            </w:tcBorders>
            <w:shd w:val="clear" w:color="auto" w:fill="auto"/>
            <w:vAlign w:val="center"/>
            <w:hideMark/>
          </w:tcPr>
          <w:p w14:paraId="737CFC6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CEC31F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40,88%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C44D6A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7-02-468-00</w:t>
            </w:r>
          </w:p>
        </w:tc>
        <w:tc>
          <w:tcPr>
            <w:tcW w:w="0" w:type="auto"/>
            <w:tcBorders>
              <w:top w:val="nil"/>
              <w:left w:val="nil"/>
              <w:bottom w:val="single" w:sz="4" w:space="0" w:color="auto"/>
              <w:right w:val="single" w:sz="4" w:space="0" w:color="auto"/>
            </w:tcBorders>
            <w:shd w:val="clear" w:color="auto" w:fill="auto"/>
            <w:vAlign w:val="center"/>
            <w:hideMark/>
          </w:tcPr>
          <w:p w14:paraId="67EC627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728980B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38,50%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01BA30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7-02-712-00</w:t>
            </w:r>
          </w:p>
        </w:tc>
        <w:tc>
          <w:tcPr>
            <w:tcW w:w="0" w:type="auto"/>
            <w:tcBorders>
              <w:top w:val="nil"/>
              <w:left w:val="nil"/>
              <w:bottom w:val="single" w:sz="4" w:space="0" w:color="auto"/>
              <w:right w:val="single" w:sz="4" w:space="0" w:color="auto"/>
            </w:tcBorders>
            <w:shd w:val="clear" w:color="auto" w:fill="auto"/>
            <w:vAlign w:val="center"/>
            <w:hideMark/>
          </w:tcPr>
          <w:p w14:paraId="5F4A265F" w14:textId="3680ADCC"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single" w:sz="8" w:space="0" w:color="auto"/>
            </w:tcBorders>
            <w:shd w:val="clear" w:color="auto" w:fill="auto"/>
            <w:vAlign w:val="center"/>
            <w:hideMark/>
          </w:tcPr>
          <w:p w14:paraId="3AAEFAC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39,75%</w:t>
            </w:r>
          </w:p>
        </w:tc>
        <w:tc>
          <w:tcPr>
            <w:tcW w:w="0" w:type="auto"/>
            <w:vAlign w:val="center"/>
            <w:hideMark/>
          </w:tcPr>
          <w:p w14:paraId="65D69BB2"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2341F36B"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64DADF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D187D9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7-02-035-00</w:t>
            </w:r>
          </w:p>
        </w:tc>
        <w:tc>
          <w:tcPr>
            <w:tcW w:w="0" w:type="auto"/>
            <w:tcBorders>
              <w:top w:val="nil"/>
              <w:left w:val="nil"/>
              <w:bottom w:val="single" w:sz="4" w:space="0" w:color="auto"/>
              <w:right w:val="single" w:sz="4" w:space="0" w:color="auto"/>
            </w:tcBorders>
            <w:shd w:val="clear" w:color="auto" w:fill="auto"/>
            <w:vAlign w:val="center"/>
            <w:hideMark/>
          </w:tcPr>
          <w:p w14:paraId="3F967939" w14:textId="74811FD4"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w:t>
            </w:r>
            <w:r w:rsidR="000D011B">
              <w:rPr>
                <w:rFonts w:eastAsia="Times New Roman" w:cs="Calibri"/>
                <w:color w:val="000000"/>
                <w:sz w:val="16"/>
                <w:szCs w:val="16"/>
              </w:rPr>
              <w:t>é</w:t>
            </w:r>
            <w:r w:rsidRPr="00E12392">
              <w:rPr>
                <w:rFonts w:eastAsia="Times New Roman" w:cs="Calibri"/>
                <w:color w:val="000000"/>
                <w:sz w:val="16"/>
                <w:szCs w:val="16"/>
              </w:rPr>
              <w:t>nez</w:t>
            </w:r>
          </w:p>
        </w:tc>
        <w:tc>
          <w:tcPr>
            <w:tcW w:w="0" w:type="auto"/>
            <w:tcBorders>
              <w:top w:val="nil"/>
              <w:left w:val="nil"/>
              <w:bottom w:val="single" w:sz="4" w:space="0" w:color="auto"/>
              <w:right w:val="nil"/>
            </w:tcBorders>
            <w:shd w:val="clear" w:color="auto" w:fill="auto"/>
            <w:vAlign w:val="center"/>
            <w:hideMark/>
          </w:tcPr>
          <w:p w14:paraId="0AB54D1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48,50%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85BF6F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7-02-007-00</w:t>
            </w:r>
          </w:p>
        </w:tc>
        <w:tc>
          <w:tcPr>
            <w:tcW w:w="0" w:type="auto"/>
            <w:tcBorders>
              <w:top w:val="nil"/>
              <w:left w:val="nil"/>
              <w:bottom w:val="single" w:sz="4" w:space="0" w:color="auto"/>
              <w:right w:val="single" w:sz="4" w:space="0" w:color="auto"/>
            </w:tcBorders>
            <w:shd w:val="clear" w:color="auto" w:fill="auto"/>
            <w:vAlign w:val="center"/>
            <w:hideMark/>
          </w:tcPr>
          <w:p w14:paraId="2B1F8DF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749559A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40,00%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09E16B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7-02-060-00</w:t>
            </w:r>
          </w:p>
        </w:tc>
        <w:tc>
          <w:tcPr>
            <w:tcW w:w="0" w:type="auto"/>
            <w:tcBorders>
              <w:top w:val="nil"/>
              <w:left w:val="nil"/>
              <w:bottom w:val="single" w:sz="4" w:space="0" w:color="auto"/>
              <w:right w:val="single" w:sz="4" w:space="0" w:color="auto"/>
            </w:tcBorders>
            <w:shd w:val="clear" w:color="auto" w:fill="auto"/>
            <w:vAlign w:val="center"/>
            <w:hideMark/>
          </w:tcPr>
          <w:p w14:paraId="6BDB4938" w14:textId="3BCDFFB8"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w:t>
            </w:r>
            <w:r w:rsidR="000D011B">
              <w:rPr>
                <w:rFonts w:eastAsia="Times New Roman" w:cs="Calibri"/>
                <w:color w:val="000000"/>
                <w:sz w:val="16"/>
                <w:szCs w:val="16"/>
              </w:rPr>
              <w:t>é</w:t>
            </w:r>
            <w:r w:rsidRPr="00E12392">
              <w:rPr>
                <w:rFonts w:eastAsia="Times New Roman" w:cs="Calibri"/>
                <w:color w:val="000000"/>
                <w:sz w:val="16"/>
                <w:szCs w:val="16"/>
              </w:rPr>
              <w:t>nez</w:t>
            </w:r>
          </w:p>
        </w:tc>
        <w:tc>
          <w:tcPr>
            <w:tcW w:w="0" w:type="auto"/>
            <w:tcBorders>
              <w:top w:val="nil"/>
              <w:left w:val="nil"/>
              <w:bottom w:val="single" w:sz="4" w:space="0" w:color="auto"/>
              <w:right w:val="nil"/>
            </w:tcBorders>
            <w:shd w:val="clear" w:color="auto" w:fill="auto"/>
            <w:vAlign w:val="center"/>
            <w:hideMark/>
          </w:tcPr>
          <w:p w14:paraId="5694CD2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58F028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7-02-081-00</w:t>
            </w:r>
          </w:p>
        </w:tc>
        <w:tc>
          <w:tcPr>
            <w:tcW w:w="0" w:type="auto"/>
            <w:tcBorders>
              <w:top w:val="nil"/>
              <w:left w:val="nil"/>
              <w:bottom w:val="single" w:sz="4" w:space="0" w:color="auto"/>
              <w:right w:val="single" w:sz="4" w:space="0" w:color="auto"/>
            </w:tcBorders>
            <w:shd w:val="clear" w:color="auto" w:fill="auto"/>
            <w:vAlign w:val="center"/>
            <w:hideMark/>
          </w:tcPr>
          <w:p w14:paraId="7A61833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09F46E7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38,25%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13F753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7-02-713-00</w:t>
            </w:r>
          </w:p>
        </w:tc>
        <w:tc>
          <w:tcPr>
            <w:tcW w:w="0" w:type="auto"/>
            <w:tcBorders>
              <w:top w:val="nil"/>
              <w:left w:val="nil"/>
              <w:bottom w:val="single" w:sz="4" w:space="0" w:color="auto"/>
              <w:right w:val="single" w:sz="4" w:space="0" w:color="auto"/>
            </w:tcBorders>
            <w:shd w:val="clear" w:color="auto" w:fill="auto"/>
            <w:vAlign w:val="center"/>
            <w:hideMark/>
          </w:tcPr>
          <w:p w14:paraId="7A80CDF1" w14:textId="4735AB7F"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single" w:sz="8" w:space="0" w:color="auto"/>
            </w:tcBorders>
            <w:shd w:val="clear" w:color="auto" w:fill="auto"/>
            <w:vAlign w:val="center"/>
            <w:hideMark/>
          </w:tcPr>
          <w:p w14:paraId="3A69864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39,75%</w:t>
            </w:r>
          </w:p>
        </w:tc>
        <w:tc>
          <w:tcPr>
            <w:tcW w:w="0" w:type="auto"/>
            <w:vAlign w:val="center"/>
            <w:hideMark/>
          </w:tcPr>
          <w:p w14:paraId="7D50E3D9"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7C663D88"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42425D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9CB838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7-02-231-00</w:t>
            </w:r>
          </w:p>
        </w:tc>
        <w:tc>
          <w:tcPr>
            <w:tcW w:w="0" w:type="auto"/>
            <w:tcBorders>
              <w:top w:val="nil"/>
              <w:left w:val="nil"/>
              <w:bottom w:val="single" w:sz="4" w:space="0" w:color="auto"/>
              <w:right w:val="single" w:sz="4" w:space="0" w:color="auto"/>
            </w:tcBorders>
            <w:shd w:val="clear" w:color="auto" w:fill="auto"/>
            <w:vAlign w:val="center"/>
            <w:hideMark/>
          </w:tcPr>
          <w:p w14:paraId="3F81287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58F9F19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46,50%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7B6D71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7-02-101-00</w:t>
            </w:r>
          </w:p>
        </w:tc>
        <w:tc>
          <w:tcPr>
            <w:tcW w:w="0" w:type="auto"/>
            <w:tcBorders>
              <w:top w:val="nil"/>
              <w:left w:val="nil"/>
              <w:bottom w:val="single" w:sz="4" w:space="0" w:color="auto"/>
              <w:right w:val="single" w:sz="4" w:space="0" w:color="auto"/>
            </w:tcBorders>
            <w:shd w:val="clear" w:color="auto" w:fill="auto"/>
            <w:vAlign w:val="center"/>
            <w:hideMark/>
          </w:tcPr>
          <w:p w14:paraId="0C66A35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5895F2F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39,63%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B97A35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7-02-007-00</w:t>
            </w:r>
          </w:p>
        </w:tc>
        <w:tc>
          <w:tcPr>
            <w:tcW w:w="0" w:type="auto"/>
            <w:tcBorders>
              <w:top w:val="nil"/>
              <w:left w:val="nil"/>
              <w:bottom w:val="single" w:sz="4" w:space="0" w:color="auto"/>
              <w:right w:val="single" w:sz="4" w:space="0" w:color="auto"/>
            </w:tcBorders>
            <w:shd w:val="clear" w:color="auto" w:fill="auto"/>
            <w:vAlign w:val="center"/>
            <w:hideMark/>
          </w:tcPr>
          <w:p w14:paraId="5361E26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6D3739D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40,00%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AB2142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7-02-243-00</w:t>
            </w:r>
          </w:p>
        </w:tc>
        <w:tc>
          <w:tcPr>
            <w:tcW w:w="0" w:type="auto"/>
            <w:tcBorders>
              <w:top w:val="nil"/>
              <w:left w:val="nil"/>
              <w:bottom w:val="single" w:sz="4" w:space="0" w:color="auto"/>
              <w:right w:val="single" w:sz="4" w:space="0" w:color="auto"/>
            </w:tcBorders>
            <w:shd w:val="clear" w:color="auto" w:fill="auto"/>
            <w:vAlign w:val="center"/>
            <w:hideMark/>
          </w:tcPr>
          <w:p w14:paraId="1CBC783C" w14:textId="3777BCB6"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055D5BB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38,25%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993F44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7-02-032-00</w:t>
            </w:r>
          </w:p>
        </w:tc>
        <w:tc>
          <w:tcPr>
            <w:tcW w:w="0" w:type="auto"/>
            <w:tcBorders>
              <w:top w:val="nil"/>
              <w:left w:val="nil"/>
              <w:bottom w:val="single" w:sz="4" w:space="0" w:color="auto"/>
              <w:right w:val="single" w:sz="4" w:space="0" w:color="auto"/>
            </w:tcBorders>
            <w:shd w:val="clear" w:color="auto" w:fill="auto"/>
            <w:vAlign w:val="center"/>
            <w:hideMark/>
          </w:tcPr>
          <w:p w14:paraId="6C0F83E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2A456BD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38,00%</w:t>
            </w:r>
          </w:p>
        </w:tc>
        <w:tc>
          <w:tcPr>
            <w:tcW w:w="0" w:type="auto"/>
            <w:vAlign w:val="center"/>
            <w:hideMark/>
          </w:tcPr>
          <w:p w14:paraId="44473FC5"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76E599B5"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95389D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4DC95B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7-02-032-00</w:t>
            </w:r>
          </w:p>
        </w:tc>
        <w:tc>
          <w:tcPr>
            <w:tcW w:w="0" w:type="auto"/>
            <w:tcBorders>
              <w:top w:val="nil"/>
              <w:left w:val="nil"/>
              <w:bottom w:val="single" w:sz="4" w:space="0" w:color="auto"/>
              <w:right w:val="single" w:sz="4" w:space="0" w:color="auto"/>
            </w:tcBorders>
            <w:shd w:val="clear" w:color="auto" w:fill="auto"/>
            <w:vAlign w:val="center"/>
            <w:hideMark/>
          </w:tcPr>
          <w:p w14:paraId="6D684A6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54FAF86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46,00%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B178C7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7-02-023-00</w:t>
            </w:r>
          </w:p>
        </w:tc>
        <w:tc>
          <w:tcPr>
            <w:tcW w:w="0" w:type="auto"/>
            <w:tcBorders>
              <w:top w:val="nil"/>
              <w:left w:val="nil"/>
              <w:bottom w:val="single" w:sz="4" w:space="0" w:color="auto"/>
              <w:right w:val="single" w:sz="4" w:space="0" w:color="auto"/>
            </w:tcBorders>
            <w:shd w:val="clear" w:color="auto" w:fill="auto"/>
            <w:vAlign w:val="center"/>
            <w:hideMark/>
          </w:tcPr>
          <w:p w14:paraId="117461F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38DDEA3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39,50%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46EF20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7-02-101-00</w:t>
            </w:r>
          </w:p>
        </w:tc>
        <w:tc>
          <w:tcPr>
            <w:tcW w:w="0" w:type="auto"/>
            <w:tcBorders>
              <w:top w:val="nil"/>
              <w:left w:val="nil"/>
              <w:bottom w:val="single" w:sz="4" w:space="0" w:color="auto"/>
              <w:right w:val="single" w:sz="4" w:space="0" w:color="auto"/>
            </w:tcBorders>
            <w:shd w:val="clear" w:color="auto" w:fill="auto"/>
            <w:vAlign w:val="center"/>
            <w:hideMark/>
          </w:tcPr>
          <w:p w14:paraId="1F4803A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28C038D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39,63%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150710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7-02-214-00</w:t>
            </w:r>
          </w:p>
        </w:tc>
        <w:tc>
          <w:tcPr>
            <w:tcW w:w="0" w:type="auto"/>
            <w:tcBorders>
              <w:top w:val="nil"/>
              <w:left w:val="nil"/>
              <w:bottom w:val="single" w:sz="4" w:space="0" w:color="auto"/>
              <w:right w:val="single" w:sz="4" w:space="0" w:color="auto"/>
            </w:tcBorders>
            <w:shd w:val="clear" w:color="auto" w:fill="auto"/>
            <w:vAlign w:val="center"/>
            <w:hideMark/>
          </w:tcPr>
          <w:p w14:paraId="360D283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31CC4D1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37,75%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5B69BB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7-02-022-00</w:t>
            </w:r>
          </w:p>
        </w:tc>
        <w:tc>
          <w:tcPr>
            <w:tcW w:w="0" w:type="auto"/>
            <w:tcBorders>
              <w:top w:val="nil"/>
              <w:left w:val="nil"/>
              <w:bottom w:val="single" w:sz="4" w:space="0" w:color="auto"/>
              <w:right w:val="single" w:sz="4" w:space="0" w:color="auto"/>
            </w:tcBorders>
            <w:shd w:val="clear" w:color="auto" w:fill="auto"/>
            <w:vAlign w:val="center"/>
            <w:hideMark/>
          </w:tcPr>
          <w:p w14:paraId="49816B7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05048AD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36,50%</w:t>
            </w:r>
          </w:p>
        </w:tc>
        <w:tc>
          <w:tcPr>
            <w:tcW w:w="0" w:type="auto"/>
            <w:vAlign w:val="center"/>
            <w:hideMark/>
          </w:tcPr>
          <w:p w14:paraId="1A4F7FC6"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2197AAD1"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146993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C715C9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7-02-073-00</w:t>
            </w:r>
          </w:p>
        </w:tc>
        <w:tc>
          <w:tcPr>
            <w:tcW w:w="0" w:type="auto"/>
            <w:tcBorders>
              <w:top w:val="nil"/>
              <w:left w:val="nil"/>
              <w:bottom w:val="single" w:sz="4" w:space="0" w:color="auto"/>
              <w:right w:val="single" w:sz="4" w:space="0" w:color="auto"/>
            </w:tcBorders>
            <w:shd w:val="clear" w:color="auto" w:fill="auto"/>
            <w:vAlign w:val="center"/>
            <w:hideMark/>
          </w:tcPr>
          <w:p w14:paraId="53FA5690" w14:textId="0DB2BEB4"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45D7AB4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46,00%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DD1A76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7-02-108-00</w:t>
            </w:r>
          </w:p>
        </w:tc>
        <w:tc>
          <w:tcPr>
            <w:tcW w:w="0" w:type="auto"/>
            <w:tcBorders>
              <w:top w:val="nil"/>
              <w:left w:val="nil"/>
              <w:bottom w:val="single" w:sz="4" w:space="0" w:color="auto"/>
              <w:right w:val="single" w:sz="4" w:space="0" w:color="auto"/>
            </w:tcBorders>
            <w:shd w:val="clear" w:color="auto" w:fill="auto"/>
            <w:vAlign w:val="center"/>
            <w:hideMark/>
          </w:tcPr>
          <w:p w14:paraId="6F0F8BCE" w14:textId="0E6D37F0"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42734E0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39,50%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C84530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7-02-023-00</w:t>
            </w:r>
          </w:p>
        </w:tc>
        <w:tc>
          <w:tcPr>
            <w:tcW w:w="0" w:type="auto"/>
            <w:tcBorders>
              <w:top w:val="nil"/>
              <w:left w:val="nil"/>
              <w:bottom w:val="single" w:sz="4" w:space="0" w:color="auto"/>
              <w:right w:val="single" w:sz="4" w:space="0" w:color="auto"/>
            </w:tcBorders>
            <w:shd w:val="clear" w:color="auto" w:fill="auto"/>
            <w:vAlign w:val="center"/>
            <w:hideMark/>
          </w:tcPr>
          <w:p w14:paraId="5B731FF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6A9F404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39,50%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A72621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7-02-367-00</w:t>
            </w:r>
          </w:p>
        </w:tc>
        <w:tc>
          <w:tcPr>
            <w:tcW w:w="0" w:type="auto"/>
            <w:tcBorders>
              <w:top w:val="nil"/>
              <w:left w:val="nil"/>
              <w:bottom w:val="single" w:sz="4" w:space="0" w:color="auto"/>
              <w:right w:val="single" w:sz="4" w:space="0" w:color="auto"/>
            </w:tcBorders>
            <w:shd w:val="clear" w:color="auto" w:fill="auto"/>
            <w:vAlign w:val="center"/>
            <w:hideMark/>
          </w:tcPr>
          <w:p w14:paraId="112A45A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DBEF92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37,50%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2690CB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7-02-007-00</w:t>
            </w:r>
          </w:p>
        </w:tc>
        <w:tc>
          <w:tcPr>
            <w:tcW w:w="0" w:type="auto"/>
            <w:tcBorders>
              <w:top w:val="nil"/>
              <w:left w:val="nil"/>
              <w:bottom w:val="single" w:sz="4" w:space="0" w:color="auto"/>
              <w:right w:val="single" w:sz="4" w:space="0" w:color="auto"/>
            </w:tcBorders>
            <w:shd w:val="clear" w:color="auto" w:fill="auto"/>
            <w:vAlign w:val="center"/>
            <w:hideMark/>
          </w:tcPr>
          <w:p w14:paraId="531956C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single" w:sz="8" w:space="0" w:color="auto"/>
            </w:tcBorders>
            <w:shd w:val="clear" w:color="auto" w:fill="auto"/>
            <w:vAlign w:val="center"/>
            <w:hideMark/>
          </w:tcPr>
          <w:p w14:paraId="0E2377D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35,00%</w:t>
            </w:r>
          </w:p>
        </w:tc>
        <w:tc>
          <w:tcPr>
            <w:tcW w:w="0" w:type="auto"/>
            <w:vAlign w:val="center"/>
            <w:hideMark/>
          </w:tcPr>
          <w:p w14:paraId="01B89779"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60A7F27A"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280CDB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260183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7-02-001-00</w:t>
            </w:r>
          </w:p>
        </w:tc>
        <w:tc>
          <w:tcPr>
            <w:tcW w:w="0" w:type="auto"/>
            <w:tcBorders>
              <w:top w:val="nil"/>
              <w:left w:val="nil"/>
              <w:bottom w:val="single" w:sz="4" w:space="0" w:color="auto"/>
              <w:right w:val="single" w:sz="4" w:space="0" w:color="auto"/>
            </w:tcBorders>
            <w:shd w:val="clear" w:color="auto" w:fill="auto"/>
            <w:vAlign w:val="center"/>
            <w:hideMark/>
          </w:tcPr>
          <w:p w14:paraId="2B8E5EDC" w14:textId="559A41DF"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0FD9E61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55C640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7-02-054-00</w:t>
            </w:r>
          </w:p>
        </w:tc>
        <w:tc>
          <w:tcPr>
            <w:tcW w:w="0" w:type="auto"/>
            <w:tcBorders>
              <w:top w:val="nil"/>
              <w:left w:val="nil"/>
              <w:bottom w:val="single" w:sz="4" w:space="0" w:color="auto"/>
              <w:right w:val="single" w:sz="4" w:space="0" w:color="auto"/>
            </w:tcBorders>
            <w:shd w:val="clear" w:color="auto" w:fill="auto"/>
            <w:vAlign w:val="center"/>
            <w:hideMark/>
          </w:tcPr>
          <w:p w14:paraId="34766DC9" w14:textId="33965A7E"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3E5E7A8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38,63%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9907ED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7-02-108-00</w:t>
            </w:r>
          </w:p>
        </w:tc>
        <w:tc>
          <w:tcPr>
            <w:tcW w:w="0" w:type="auto"/>
            <w:tcBorders>
              <w:top w:val="nil"/>
              <w:left w:val="nil"/>
              <w:bottom w:val="single" w:sz="4" w:space="0" w:color="auto"/>
              <w:right w:val="single" w:sz="4" w:space="0" w:color="auto"/>
            </w:tcBorders>
            <w:shd w:val="clear" w:color="auto" w:fill="auto"/>
            <w:vAlign w:val="center"/>
            <w:hideMark/>
          </w:tcPr>
          <w:p w14:paraId="475DDA9D" w14:textId="4476D764"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769885D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39,50%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453438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7-02-481-00</w:t>
            </w:r>
          </w:p>
        </w:tc>
        <w:tc>
          <w:tcPr>
            <w:tcW w:w="0" w:type="auto"/>
            <w:tcBorders>
              <w:top w:val="nil"/>
              <w:left w:val="nil"/>
              <w:bottom w:val="single" w:sz="4" w:space="0" w:color="auto"/>
              <w:right w:val="single" w:sz="4" w:space="0" w:color="auto"/>
            </w:tcBorders>
            <w:shd w:val="clear" w:color="auto" w:fill="auto"/>
            <w:vAlign w:val="center"/>
            <w:hideMark/>
          </w:tcPr>
          <w:p w14:paraId="195345C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2AA896B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0A9F55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7-02-003-00</w:t>
            </w:r>
          </w:p>
        </w:tc>
        <w:tc>
          <w:tcPr>
            <w:tcW w:w="0" w:type="auto"/>
            <w:tcBorders>
              <w:top w:val="nil"/>
              <w:left w:val="nil"/>
              <w:bottom w:val="single" w:sz="4" w:space="0" w:color="auto"/>
              <w:right w:val="single" w:sz="4" w:space="0" w:color="auto"/>
            </w:tcBorders>
            <w:shd w:val="clear" w:color="auto" w:fill="auto"/>
            <w:vAlign w:val="center"/>
            <w:hideMark/>
          </w:tcPr>
          <w:p w14:paraId="3336F4A9" w14:textId="651FDC2B"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w:t>
            </w:r>
            <w:r w:rsidR="000D011B">
              <w:rPr>
                <w:rFonts w:eastAsia="Times New Roman" w:cs="Calibri"/>
                <w:color w:val="000000"/>
                <w:sz w:val="16"/>
                <w:szCs w:val="16"/>
              </w:rPr>
              <w:t>é</w:t>
            </w:r>
            <w:r w:rsidRPr="00E12392">
              <w:rPr>
                <w:rFonts w:eastAsia="Times New Roman" w:cs="Calibri"/>
                <w:color w:val="000000"/>
                <w:sz w:val="16"/>
                <w:szCs w:val="16"/>
              </w:rPr>
              <w:t>nez</w:t>
            </w:r>
          </w:p>
        </w:tc>
        <w:tc>
          <w:tcPr>
            <w:tcW w:w="0" w:type="auto"/>
            <w:tcBorders>
              <w:top w:val="nil"/>
              <w:left w:val="nil"/>
              <w:bottom w:val="single" w:sz="4" w:space="0" w:color="auto"/>
              <w:right w:val="single" w:sz="8" w:space="0" w:color="auto"/>
            </w:tcBorders>
            <w:shd w:val="clear" w:color="auto" w:fill="auto"/>
            <w:vAlign w:val="center"/>
            <w:hideMark/>
          </w:tcPr>
          <w:p w14:paraId="5E54C53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35,00%</w:t>
            </w:r>
          </w:p>
        </w:tc>
        <w:tc>
          <w:tcPr>
            <w:tcW w:w="0" w:type="auto"/>
            <w:vAlign w:val="center"/>
            <w:hideMark/>
          </w:tcPr>
          <w:p w14:paraId="751FD128"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36BB5B06"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60E116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4BE898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7-02-076-00</w:t>
            </w:r>
          </w:p>
        </w:tc>
        <w:tc>
          <w:tcPr>
            <w:tcW w:w="0" w:type="auto"/>
            <w:tcBorders>
              <w:top w:val="nil"/>
              <w:left w:val="nil"/>
              <w:bottom w:val="single" w:sz="4" w:space="0" w:color="auto"/>
              <w:right w:val="single" w:sz="4" w:space="0" w:color="auto"/>
            </w:tcBorders>
            <w:shd w:val="clear" w:color="auto" w:fill="auto"/>
            <w:vAlign w:val="center"/>
            <w:hideMark/>
          </w:tcPr>
          <w:p w14:paraId="1CAE526A" w14:textId="71C66780"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669C6E9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A4B9F0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7-02-383-00</w:t>
            </w:r>
          </w:p>
        </w:tc>
        <w:tc>
          <w:tcPr>
            <w:tcW w:w="0" w:type="auto"/>
            <w:tcBorders>
              <w:top w:val="nil"/>
              <w:left w:val="nil"/>
              <w:bottom w:val="single" w:sz="4" w:space="0" w:color="auto"/>
              <w:right w:val="single" w:sz="4" w:space="0" w:color="auto"/>
            </w:tcBorders>
            <w:shd w:val="clear" w:color="auto" w:fill="auto"/>
            <w:vAlign w:val="center"/>
            <w:hideMark/>
          </w:tcPr>
          <w:p w14:paraId="621F9E6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20D130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38,50%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AA11C6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7-02-054-00</w:t>
            </w:r>
          </w:p>
        </w:tc>
        <w:tc>
          <w:tcPr>
            <w:tcW w:w="0" w:type="auto"/>
            <w:tcBorders>
              <w:top w:val="nil"/>
              <w:left w:val="nil"/>
              <w:bottom w:val="single" w:sz="4" w:space="0" w:color="auto"/>
              <w:right w:val="single" w:sz="4" w:space="0" w:color="auto"/>
            </w:tcBorders>
            <w:shd w:val="clear" w:color="auto" w:fill="auto"/>
            <w:vAlign w:val="center"/>
            <w:hideMark/>
          </w:tcPr>
          <w:p w14:paraId="11CAD836" w14:textId="7EAFDCC3"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2DD545C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38,63%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9E33CB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7-02-125-00</w:t>
            </w:r>
          </w:p>
        </w:tc>
        <w:tc>
          <w:tcPr>
            <w:tcW w:w="0" w:type="auto"/>
            <w:tcBorders>
              <w:top w:val="nil"/>
              <w:left w:val="nil"/>
              <w:bottom w:val="single" w:sz="4" w:space="0" w:color="auto"/>
              <w:right w:val="single" w:sz="4" w:space="0" w:color="auto"/>
            </w:tcBorders>
            <w:shd w:val="clear" w:color="auto" w:fill="auto"/>
            <w:vAlign w:val="center"/>
            <w:hideMark/>
          </w:tcPr>
          <w:p w14:paraId="4D9DD6C8" w14:textId="20D1EE59"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w:t>
            </w:r>
            <w:r w:rsidR="000D011B">
              <w:rPr>
                <w:rFonts w:eastAsia="Times New Roman" w:cs="Calibri"/>
                <w:color w:val="000000"/>
                <w:sz w:val="16"/>
                <w:szCs w:val="16"/>
              </w:rPr>
              <w:t>é</w:t>
            </w:r>
            <w:r w:rsidRPr="00E12392">
              <w:rPr>
                <w:rFonts w:eastAsia="Times New Roman" w:cs="Calibri"/>
                <w:color w:val="000000"/>
                <w:sz w:val="16"/>
                <w:szCs w:val="16"/>
              </w:rPr>
              <w:t>nez</w:t>
            </w:r>
          </w:p>
        </w:tc>
        <w:tc>
          <w:tcPr>
            <w:tcW w:w="0" w:type="auto"/>
            <w:tcBorders>
              <w:top w:val="nil"/>
              <w:left w:val="nil"/>
              <w:bottom w:val="single" w:sz="4" w:space="0" w:color="auto"/>
              <w:right w:val="nil"/>
            </w:tcBorders>
            <w:shd w:val="clear" w:color="auto" w:fill="auto"/>
            <w:vAlign w:val="center"/>
            <w:hideMark/>
          </w:tcPr>
          <w:p w14:paraId="3B45925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36,75%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70D069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7-02-097-00</w:t>
            </w:r>
          </w:p>
        </w:tc>
        <w:tc>
          <w:tcPr>
            <w:tcW w:w="0" w:type="auto"/>
            <w:tcBorders>
              <w:top w:val="nil"/>
              <w:left w:val="nil"/>
              <w:bottom w:val="single" w:sz="4" w:space="0" w:color="auto"/>
              <w:right w:val="single" w:sz="4" w:space="0" w:color="auto"/>
            </w:tcBorders>
            <w:shd w:val="clear" w:color="auto" w:fill="auto"/>
            <w:vAlign w:val="center"/>
            <w:hideMark/>
          </w:tcPr>
          <w:p w14:paraId="49C21ADB" w14:textId="5F4AA92C"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w:t>
            </w:r>
            <w:r w:rsidR="000D011B">
              <w:rPr>
                <w:rFonts w:eastAsia="Times New Roman" w:cs="Calibri"/>
                <w:color w:val="000000"/>
                <w:sz w:val="16"/>
                <w:szCs w:val="16"/>
              </w:rPr>
              <w:t>é</w:t>
            </w:r>
            <w:r w:rsidRPr="00E12392">
              <w:rPr>
                <w:rFonts w:eastAsia="Times New Roman" w:cs="Calibri"/>
                <w:color w:val="000000"/>
                <w:sz w:val="16"/>
                <w:szCs w:val="16"/>
              </w:rPr>
              <w:t>nez</w:t>
            </w:r>
          </w:p>
        </w:tc>
        <w:tc>
          <w:tcPr>
            <w:tcW w:w="0" w:type="auto"/>
            <w:tcBorders>
              <w:top w:val="nil"/>
              <w:left w:val="nil"/>
              <w:bottom w:val="single" w:sz="4" w:space="0" w:color="auto"/>
              <w:right w:val="single" w:sz="8" w:space="0" w:color="auto"/>
            </w:tcBorders>
            <w:shd w:val="clear" w:color="auto" w:fill="auto"/>
            <w:vAlign w:val="center"/>
            <w:hideMark/>
          </w:tcPr>
          <w:p w14:paraId="368D1B4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34,50%</w:t>
            </w:r>
          </w:p>
        </w:tc>
        <w:tc>
          <w:tcPr>
            <w:tcW w:w="0" w:type="auto"/>
            <w:vAlign w:val="center"/>
            <w:hideMark/>
          </w:tcPr>
          <w:p w14:paraId="5E5D2759"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1E8E380B"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C9FB8E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685CAA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7-02-135-00</w:t>
            </w:r>
          </w:p>
        </w:tc>
        <w:tc>
          <w:tcPr>
            <w:tcW w:w="0" w:type="auto"/>
            <w:tcBorders>
              <w:top w:val="nil"/>
              <w:left w:val="nil"/>
              <w:bottom w:val="single" w:sz="4" w:space="0" w:color="auto"/>
              <w:right w:val="single" w:sz="4" w:space="0" w:color="auto"/>
            </w:tcBorders>
            <w:shd w:val="clear" w:color="auto" w:fill="auto"/>
            <w:vAlign w:val="center"/>
            <w:hideMark/>
          </w:tcPr>
          <w:p w14:paraId="75BBC30D" w14:textId="62F771B9"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3F36C2E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2DF270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7-02-110-00</w:t>
            </w:r>
          </w:p>
        </w:tc>
        <w:tc>
          <w:tcPr>
            <w:tcW w:w="0" w:type="auto"/>
            <w:tcBorders>
              <w:top w:val="nil"/>
              <w:left w:val="nil"/>
              <w:bottom w:val="single" w:sz="4" w:space="0" w:color="auto"/>
              <w:right w:val="single" w:sz="4" w:space="0" w:color="auto"/>
            </w:tcBorders>
            <w:shd w:val="clear" w:color="auto" w:fill="auto"/>
            <w:vAlign w:val="center"/>
            <w:hideMark/>
          </w:tcPr>
          <w:p w14:paraId="35E80F1B" w14:textId="4F56FAF6"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22984C1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38,25%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7AABFB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7-02-383-00</w:t>
            </w:r>
          </w:p>
        </w:tc>
        <w:tc>
          <w:tcPr>
            <w:tcW w:w="0" w:type="auto"/>
            <w:tcBorders>
              <w:top w:val="nil"/>
              <w:left w:val="nil"/>
              <w:bottom w:val="single" w:sz="4" w:space="0" w:color="auto"/>
              <w:right w:val="single" w:sz="4" w:space="0" w:color="auto"/>
            </w:tcBorders>
            <w:shd w:val="clear" w:color="auto" w:fill="auto"/>
            <w:vAlign w:val="center"/>
            <w:hideMark/>
          </w:tcPr>
          <w:p w14:paraId="7C89379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72604C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38,50%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892223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7-02-278-00</w:t>
            </w:r>
          </w:p>
        </w:tc>
        <w:tc>
          <w:tcPr>
            <w:tcW w:w="0" w:type="auto"/>
            <w:tcBorders>
              <w:top w:val="nil"/>
              <w:left w:val="nil"/>
              <w:bottom w:val="single" w:sz="4" w:space="0" w:color="auto"/>
              <w:right w:val="single" w:sz="4" w:space="0" w:color="auto"/>
            </w:tcBorders>
            <w:shd w:val="clear" w:color="auto" w:fill="auto"/>
            <w:vAlign w:val="center"/>
            <w:hideMark/>
          </w:tcPr>
          <w:p w14:paraId="29380667" w14:textId="251F12C3"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655A768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36,75%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A8131F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7-02-023-00</w:t>
            </w:r>
          </w:p>
        </w:tc>
        <w:tc>
          <w:tcPr>
            <w:tcW w:w="0" w:type="auto"/>
            <w:tcBorders>
              <w:top w:val="nil"/>
              <w:left w:val="nil"/>
              <w:bottom w:val="single" w:sz="4" w:space="0" w:color="auto"/>
              <w:right w:val="single" w:sz="4" w:space="0" w:color="auto"/>
            </w:tcBorders>
            <w:shd w:val="clear" w:color="auto" w:fill="auto"/>
            <w:vAlign w:val="center"/>
            <w:hideMark/>
          </w:tcPr>
          <w:p w14:paraId="2965C6C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4087FDD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34,00%</w:t>
            </w:r>
          </w:p>
        </w:tc>
        <w:tc>
          <w:tcPr>
            <w:tcW w:w="0" w:type="auto"/>
            <w:vAlign w:val="center"/>
            <w:hideMark/>
          </w:tcPr>
          <w:p w14:paraId="3C22CFE4"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71D52C26"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108CC2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98C929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7-02-011-00</w:t>
            </w:r>
          </w:p>
        </w:tc>
        <w:tc>
          <w:tcPr>
            <w:tcW w:w="0" w:type="auto"/>
            <w:tcBorders>
              <w:top w:val="nil"/>
              <w:left w:val="nil"/>
              <w:bottom w:val="single" w:sz="4" w:space="0" w:color="auto"/>
              <w:right w:val="single" w:sz="4" w:space="0" w:color="auto"/>
            </w:tcBorders>
            <w:shd w:val="clear" w:color="auto" w:fill="auto"/>
            <w:vAlign w:val="center"/>
            <w:hideMark/>
          </w:tcPr>
          <w:p w14:paraId="00E07AF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ED9C32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32060D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7-02-307-00</w:t>
            </w:r>
          </w:p>
        </w:tc>
        <w:tc>
          <w:tcPr>
            <w:tcW w:w="0" w:type="auto"/>
            <w:tcBorders>
              <w:top w:val="nil"/>
              <w:left w:val="nil"/>
              <w:bottom w:val="single" w:sz="4" w:space="0" w:color="auto"/>
              <w:right w:val="single" w:sz="4" w:space="0" w:color="auto"/>
            </w:tcBorders>
            <w:shd w:val="clear" w:color="auto" w:fill="auto"/>
            <w:vAlign w:val="center"/>
            <w:hideMark/>
          </w:tcPr>
          <w:p w14:paraId="4C30342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704EB04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38,00%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5CCD53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7-02-110-00</w:t>
            </w:r>
          </w:p>
        </w:tc>
        <w:tc>
          <w:tcPr>
            <w:tcW w:w="0" w:type="auto"/>
            <w:tcBorders>
              <w:top w:val="nil"/>
              <w:left w:val="nil"/>
              <w:bottom w:val="single" w:sz="4" w:space="0" w:color="auto"/>
              <w:right w:val="single" w:sz="4" w:space="0" w:color="auto"/>
            </w:tcBorders>
            <w:shd w:val="clear" w:color="auto" w:fill="auto"/>
            <w:vAlign w:val="center"/>
            <w:hideMark/>
          </w:tcPr>
          <w:p w14:paraId="6E1CF8A5" w14:textId="2E04D80F"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687BC55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38,25%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F4E1D3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7-02-098-00</w:t>
            </w:r>
          </w:p>
        </w:tc>
        <w:tc>
          <w:tcPr>
            <w:tcW w:w="0" w:type="auto"/>
            <w:tcBorders>
              <w:top w:val="nil"/>
              <w:left w:val="nil"/>
              <w:bottom w:val="single" w:sz="4" w:space="0" w:color="auto"/>
              <w:right w:val="single" w:sz="4" w:space="0" w:color="auto"/>
            </w:tcBorders>
            <w:shd w:val="clear" w:color="auto" w:fill="auto"/>
            <w:vAlign w:val="center"/>
            <w:hideMark/>
          </w:tcPr>
          <w:p w14:paraId="22C421A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594AABC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36,75%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0ADA58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7-02-076-00</w:t>
            </w:r>
          </w:p>
        </w:tc>
        <w:tc>
          <w:tcPr>
            <w:tcW w:w="0" w:type="auto"/>
            <w:tcBorders>
              <w:top w:val="nil"/>
              <w:left w:val="nil"/>
              <w:bottom w:val="single" w:sz="4" w:space="0" w:color="auto"/>
              <w:right w:val="single" w:sz="4" w:space="0" w:color="auto"/>
            </w:tcBorders>
            <w:shd w:val="clear" w:color="auto" w:fill="auto"/>
            <w:vAlign w:val="center"/>
            <w:hideMark/>
          </w:tcPr>
          <w:p w14:paraId="40B4D00A" w14:textId="4DCEBC9F"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single" w:sz="8" w:space="0" w:color="auto"/>
            </w:tcBorders>
            <w:shd w:val="clear" w:color="auto" w:fill="auto"/>
            <w:vAlign w:val="center"/>
            <w:hideMark/>
          </w:tcPr>
          <w:p w14:paraId="739DE3D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33,00%</w:t>
            </w:r>
          </w:p>
        </w:tc>
        <w:tc>
          <w:tcPr>
            <w:tcW w:w="0" w:type="auto"/>
            <w:vAlign w:val="center"/>
            <w:hideMark/>
          </w:tcPr>
          <w:p w14:paraId="0B3B0255"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7474D0D7"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A0BB3A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DF6EAD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7-02-006-00</w:t>
            </w:r>
          </w:p>
        </w:tc>
        <w:tc>
          <w:tcPr>
            <w:tcW w:w="0" w:type="auto"/>
            <w:tcBorders>
              <w:top w:val="nil"/>
              <w:left w:val="nil"/>
              <w:bottom w:val="single" w:sz="4" w:space="0" w:color="auto"/>
              <w:right w:val="single" w:sz="4" w:space="0" w:color="auto"/>
            </w:tcBorders>
            <w:shd w:val="clear" w:color="auto" w:fill="auto"/>
            <w:vAlign w:val="center"/>
            <w:hideMark/>
          </w:tcPr>
          <w:p w14:paraId="149C6BF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4FE784A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FD7E56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7-02-288-00</w:t>
            </w:r>
          </w:p>
        </w:tc>
        <w:tc>
          <w:tcPr>
            <w:tcW w:w="0" w:type="auto"/>
            <w:tcBorders>
              <w:top w:val="nil"/>
              <w:left w:val="nil"/>
              <w:bottom w:val="single" w:sz="4" w:space="0" w:color="auto"/>
              <w:right w:val="single" w:sz="4" w:space="0" w:color="auto"/>
            </w:tcBorders>
            <w:shd w:val="clear" w:color="auto" w:fill="auto"/>
            <w:vAlign w:val="center"/>
            <w:hideMark/>
          </w:tcPr>
          <w:p w14:paraId="1888CD94" w14:textId="66A316FB"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534377E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37,75%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E5C1AF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7-02-307-00</w:t>
            </w:r>
          </w:p>
        </w:tc>
        <w:tc>
          <w:tcPr>
            <w:tcW w:w="0" w:type="auto"/>
            <w:tcBorders>
              <w:top w:val="nil"/>
              <w:left w:val="nil"/>
              <w:bottom w:val="single" w:sz="4" w:space="0" w:color="auto"/>
              <w:right w:val="single" w:sz="4" w:space="0" w:color="auto"/>
            </w:tcBorders>
            <w:shd w:val="clear" w:color="auto" w:fill="auto"/>
            <w:vAlign w:val="center"/>
            <w:hideMark/>
          </w:tcPr>
          <w:p w14:paraId="0E83FA4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78247F1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38,00%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B2D137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7-02-035-00</w:t>
            </w:r>
          </w:p>
        </w:tc>
        <w:tc>
          <w:tcPr>
            <w:tcW w:w="0" w:type="auto"/>
            <w:tcBorders>
              <w:top w:val="nil"/>
              <w:left w:val="nil"/>
              <w:bottom w:val="single" w:sz="4" w:space="0" w:color="auto"/>
              <w:right w:val="single" w:sz="4" w:space="0" w:color="auto"/>
            </w:tcBorders>
            <w:shd w:val="clear" w:color="auto" w:fill="auto"/>
            <w:vAlign w:val="center"/>
            <w:hideMark/>
          </w:tcPr>
          <w:p w14:paraId="7B4F876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350B555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36,75%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ED59E1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7-02-468-00</w:t>
            </w:r>
          </w:p>
        </w:tc>
        <w:tc>
          <w:tcPr>
            <w:tcW w:w="0" w:type="auto"/>
            <w:tcBorders>
              <w:top w:val="nil"/>
              <w:left w:val="nil"/>
              <w:bottom w:val="single" w:sz="4" w:space="0" w:color="auto"/>
              <w:right w:val="single" w:sz="4" w:space="0" w:color="auto"/>
            </w:tcBorders>
            <w:shd w:val="clear" w:color="auto" w:fill="auto"/>
            <w:vAlign w:val="center"/>
            <w:hideMark/>
          </w:tcPr>
          <w:p w14:paraId="341E5D4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0BEE2C5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32,50%</w:t>
            </w:r>
          </w:p>
        </w:tc>
        <w:tc>
          <w:tcPr>
            <w:tcW w:w="0" w:type="auto"/>
            <w:vAlign w:val="center"/>
            <w:hideMark/>
          </w:tcPr>
          <w:p w14:paraId="4B28BA03"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5D9898D1"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07CBA7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C09887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7-02-037-00</w:t>
            </w:r>
          </w:p>
        </w:tc>
        <w:tc>
          <w:tcPr>
            <w:tcW w:w="0" w:type="auto"/>
            <w:tcBorders>
              <w:top w:val="nil"/>
              <w:left w:val="nil"/>
              <w:bottom w:val="single" w:sz="4" w:space="0" w:color="auto"/>
              <w:right w:val="single" w:sz="4" w:space="0" w:color="auto"/>
            </w:tcBorders>
            <w:shd w:val="clear" w:color="auto" w:fill="auto"/>
            <w:vAlign w:val="center"/>
            <w:hideMark/>
          </w:tcPr>
          <w:p w14:paraId="64C45FD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C9EBB6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44,50%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0889D5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7-02-063-00</w:t>
            </w:r>
          </w:p>
        </w:tc>
        <w:tc>
          <w:tcPr>
            <w:tcW w:w="0" w:type="auto"/>
            <w:tcBorders>
              <w:top w:val="nil"/>
              <w:left w:val="nil"/>
              <w:bottom w:val="single" w:sz="4" w:space="0" w:color="auto"/>
              <w:right w:val="single" w:sz="4" w:space="0" w:color="auto"/>
            </w:tcBorders>
            <w:shd w:val="clear" w:color="auto" w:fill="auto"/>
            <w:vAlign w:val="center"/>
            <w:hideMark/>
          </w:tcPr>
          <w:p w14:paraId="2408BF3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7E9B713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37,63%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C52866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7-02-288-00</w:t>
            </w:r>
          </w:p>
        </w:tc>
        <w:tc>
          <w:tcPr>
            <w:tcW w:w="0" w:type="auto"/>
            <w:tcBorders>
              <w:top w:val="nil"/>
              <w:left w:val="nil"/>
              <w:bottom w:val="single" w:sz="4" w:space="0" w:color="auto"/>
              <w:right w:val="single" w:sz="4" w:space="0" w:color="auto"/>
            </w:tcBorders>
            <w:shd w:val="clear" w:color="auto" w:fill="auto"/>
            <w:vAlign w:val="center"/>
            <w:hideMark/>
          </w:tcPr>
          <w:p w14:paraId="74FBAF6E" w14:textId="093F44B0"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7685F2C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37,75%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BBF20F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7-02-029-00</w:t>
            </w:r>
          </w:p>
        </w:tc>
        <w:tc>
          <w:tcPr>
            <w:tcW w:w="0" w:type="auto"/>
            <w:tcBorders>
              <w:top w:val="nil"/>
              <w:left w:val="nil"/>
              <w:bottom w:val="single" w:sz="4" w:space="0" w:color="auto"/>
              <w:right w:val="single" w:sz="4" w:space="0" w:color="auto"/>
            </w:tcBorders>
            <w:shd w:val="clear" w:color="auto" w:fill="auto"/>
            <w:vAlign w:val="center"/>
            <w:hideMark/>
          </w:tcPr>
          <w:p w14:paraId="3E5FB25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784A7A7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36,75%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C48270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7-02-103-00</w:t>
            </w:r>
          </w:p>
        </w:tc>
        <w:tc>
          <w:tcPr>
            <w:tcW w:w="0" w:type="auto"/>
            <w:tcBorders>
              <w:top w:val="nil"/>
              <w:left w:val="nil"/>
              <w:bottom w:val="single" w:sz="4" w:space="0" w:color="auto"/>
              <w:right w:val="single" w:sz="4" w:space="0" w:color="auto"/>
            </w:tcBorders>
            <w:shd w:val="clear" w:color="auto" w:fill="auto"/>
            <w:vAlign w:val="center"/>
            <w:hideMark/>
          </w:tcPr>
          <w:p w14:paraId="570E199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52F9E00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32,50%</w:t>
            </w:r>
          </w:p>
        </w:tc>
        <w:tc>
          <w:tcPr>
            <w:tcW w:w="0" w:type="auto"/>
            <w:vAlign w:val="center"/>
            <w:hideMark/>
          </w:tcPr>
          <w:p w14:paraId="57150CCA"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03EF1BCB" w14:textId="77777777" w:rsidTr="00110BD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22B784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8B2C47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7-02-086-00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D26EBC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3125F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44,25%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D8B20D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7-02-147-00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D76DDE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42B90A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37,63%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59372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7-02-063-00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A6916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C246D3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37,63%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C7EA02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7-02-482-00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D416B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7977E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36,75%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5F99C9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7-02-111-00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3F8B46F" w14:textId="2816F5C7"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72EB1B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32,50%</w:t>
            </w:r>
          </w:p>
        </w:tc>
        <w:tc>
          <w:tcPr>
            <w:tcW w:w="0" w:type="auto"/>
            <w:tcBorders>
              <w:left w:val="single" w:sz="4" w:space="0" w:color="auto"/>
            </w:tcBorders>
            <w:vAlign w:val="center"/>
            <w:hideMark/>
          </w:tcPr>
          <w:p w14:paraId="55644D1C"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62FA9AA9" w14:textId="77777777" w:rsidTr="00110BD0">
        <w:trPr>
          <w:trHeight w:val="20"/>
        </w:trPr>
        <w:tc>
          <w:tcPr>
            <w:tcW w:w="0" w:type="auto"/>
            <w:tcBorders>
              <w:top w:val="single" w:sz="4" w:space="0" w:color="auto"/>
              <w:left w:val="single" w:sz="8" w:space="0" w:color="auto"/>
              <w:bottom w:val="single" w:sz="4" w:space="0" w:color="auto"/>
              <w:right w:val="nil"/>
            </w:tcBorders>
            <w:shd w:val="clear" w:color="auto" w:fill="auto"/>
            <w:vAlign w:val="center"/>
            <w:hideMark/>
          </w:tcPr>
          <w:p w14:paraId="0709EE7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w:t>
            </w:r>
          </w:p>
        </w:tc>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230D71F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7-02-063-00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5DAEA4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single" w:sz="4" w:space="0" w:color="auto"/>
              <w:left w:val="nil"/>
              <w:bottom w:val="single" w:sz="4" w:space="0" w:color="auto"/>
              <w:right w:val="nil"/>
            </w:tcBorders>
            <w:shd w:val="clear" w:color="auto" w:fill="auto"/>
            <w:vAlign w:val="center"/>
            <w:hideMark/>
          </w:tcPr>
          <w:p w14:paraId="4A5B5B5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44,25%</w:t>
            </w:r>
          </w:p>
        </w:tc>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2DCB405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7-02-112-00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970247E" w14:textId="00A9C825"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single" w:sz="4" w:space="0" w:color="auto"/>
              <w:left w:val="nil"/>
              <w:bottom w:val="single" w:sz="4" w:space="0" w:color="auto"/>
              <w:right w:val="nil"/>
            </w:tcBorders>
            <w:shd w:val="clear" w:color="auto" w:fill="auto"/>
            <w:vAlign w:val="center"/>
            <w:hideMark/>
          </w:tcPr>
          <w:p w14:paraId="0E34DC4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37,25%</w:t>
            </w:r>
          </w:p>
        </w:tc>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1CF355D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7-02-147-00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E315FA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single" w:sz="4" w:space="0" w:color="auto"/>
              <w:left w:val="nil"/>
              <w:bottom w:val="single" w:sz="4" w:space="0" w:color="auto"/>
              <w:right w:val="nil"/>
            </w:tcBorders>
            <w:shd w:val="clear" w:color="auto" w:fill="auto"/>
            <w:vAlign w:val="center"/>
            <w:hideMark/>
          </w:tcPr>
          <w:p w14:paraId="072FE3F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37,63%</w:t>
            </w:r>
          </w:p>
        </w:tc>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5348263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7-02-011-00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1EFA08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single" w:sz="4" w:space="0" w:color="auto"/>
              <w:left w:val="nil"/>
              <w:bottom w:val="single" w:sz="4" w:space="0" w:color="auto"/>
              <w:right w:val="nil"/>
            </w:tcBorders>
            <w:shd w:val="clear" w:color="auto" w:fill="auto"/>
            <w:vAlign w:val="center"/>
            <w:hideMark/>
          </w:tcPr>
          <w:p w14:paraId="30EEB8A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36,00%</w:t>
            </w:r>
          </w:p>
        </w:tc>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512FD04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7-02-106-00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5681FF" w14:textId="0504F9EB"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single" w:sz="4" w:space="0" w:color="auto"/>
              <w:left w:val="nil"/>
              <w:bottom w:val="single" w:sz="4" w:space="0" w:color="auto"/>
              <w:right w:val="single" w:sz="8" w:space="0" w:color="auto"/>
            </w:tcBorders>
            <w:shd w:val="clear" w:color="auto" w:fill="auto"/>
            <w:vAlign w:val="center"/>
            <w:hideMark/>
          </w:tcPr>
          <w:p w14:paraId="3BC5E8A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32,25%</w:t>
            </w:r>
          </w:p>
        </w:tc>
        <w:tc>
          <w:tcPr>
            <w:tcW w:w="0" w:type="auto"/>
            <w:vAlign w:val="center"/>
            <w:hideMark/>
          </w:tcPr>
          <w:p w14:paraId="327C3B45"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727C5161"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30C220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3816DA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7-02-025-00</w:t>
            </w:r>
          </w:p>
        </w:tc>
        <w:tc>
          <w:tcPr>
            <w:tcW w:w="0" w:type="auto"/>
            <w:tcBorders>
              <w:top w:val="nil"/>
              <w:left w:val="nil"/>
              <w:bottom w:val="single" w:sz="4" w:space="0" w:color="auto"/>
              <w:right w:val="single" w:sz="4" w:space="0" w:color="auto"/>
            </w:tcBorders>
            <w:shd w:val="clear" w:color="auto" w:fill="auto"/>
            <w:vAlign w:val="center"/>
            <w:hideMark/>
          </w:tcPr>
          <w:p w14:paraId="5759ACF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264C4F4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44,00%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88A135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7-02-125-00</w:t>
            </w:r>
          </w:p>
        </w:tc>
        <w:tc>
          <w:tcPr>
            <w:tcW w:w="0" w:type="auto"/>
            <w:tcBorders>
              <w:top w:val="nil"/>
              <w:left w:val="nil"/>
              <w:bottom w:val="single" w:sz="4" w:space="0" w:color="auto"/>
              <w:right w:val="single" w:sz="4" w:space="0" w:color="auto"/>
            </w:tcBorders>
            <w:shd w:val="clear" w:color="auto" w:fill="auto"/>
            <w:vAlign w:val="center"/>
            <w:hideMark/>
          </w:tcPr>
          <w:p w14:paraId="44149B1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658E9AD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36,25%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AD63F7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7-02-112-00</w:t>
            </w:r>
          </w:p>
        </w:tc>
        <w:tc>
          <w:tcPr>
            <w:tcW w:w="0" w:type="auto"/>
            <w:tcBorders>
              <w:top w:val="nil"/>
              <w:left w:val="nil"/>
              <w:bottom w:val="single" w:sz="4" w:space="0" w:color="auto"/>
              <w:right w:val="single" w:sz="4" w:space="0" w:color="auto"/>
            </w:tcBorders>
            <w:shd w:val="clear" w:color="auto" w:fill="auto"/>
            <w:vAlign w:val="center"/>
            <w:hideMark/>
          </w:tcPr>
          <w:p w14:paraId="784E3FAD" w14:textId="1BA957E4"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6CEDC28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84DEBB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7-02-282-00</w:t>
            </w:r>
          </w:p>
        </w:tc>
        <w:tc>
          <w:tcPr>
            <w:tcW w:w="0" w:type="auto"/>
            <w:tcBorders>
              <w:top w:val="nil"/>
              <w:left w:val="nil"/>
              <w:bottom w:val="single" w:sz="4" w:space="0" w:color="auto"/>
              <w:right w:val="single" w:sz="4" w:space="0" w:color="auto"/>
            </w:tcBorders>
            <w:shd w:val="clear" w:color="auto" w:fill="auto"/>
            <w:vAlign w:val="center"/>
            <w:hideMark/>
          </w:tcPr>
          <w:p w14:paraId="6059EBB5" w14:textId="2F9344C3"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74B4593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35,75%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5CE8FD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7-02-108-00</w:t>
            </w:r>
          </w:p>
        </w:tc>
        <w:tc>
          <w:tcPr>
            <w:tcW w:w="0" w:type="auto"/>
            <w:tcBorders>
              <w:top w:val="nil"/>
              <w:left w:val="nil"/>
              <w:bottom w:val="single" w:sz="4" w:space="0" w:color="auto"/>
              <w:right w:val="single" w:sz="4" w:space="0" w:color="auto"/>
            </w:tcBorders>
            <w:shd w:val="clear" w:color="auto" w:fill="auto"/>
            <w:vAlign w:val="center"/>
            <w:hideMark/>
          </w:tcPr>
          <w:p w14:paraId="2071A37F" w14:textId="7C10B95F"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single" w:sz="8" w:space="0" w:color="auto"/>
            </w:tcBorders>
            <w:shd w:val="clear" w:color="auto" w:fill="auto"/>
            <w:vAlign w:val="center"/>
            <w:hideMark/>
          </w:tcPr>
          <w:p w14:paraId="4299F7E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32,25%</w:t>
            </w:r>
          </w:p>
        </w:tc>
        <w:tc>
          <w:tcPr>
            <w:tcW w:w="0" w:type="auto"/>
            <w:vAlign w:val="center"/>
            <w:hideMark/>
          </w:tcPr>
          <w:p w14:paraId="27C95987"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7077BF7E"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64ADF1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15C472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7-02-469-00</w:t>
            </w:r>
          </w:p>
        </w:tc>
        <w:tc>
          <w:tcPr>
            <w:tcW w:w="0" w:type="auto"/>
            <w:tcBorders>
              <w:top w:val="nil"/>
              <w:left w:val="nil"/>
              <w:bottom w:val="single" w:sz="4" w:space="0" w:color="auto"/>
              <w:right w:val="single" w:sz="4" w:space="0" w:color="auto"/>
            </w:tcBorders>
            <w:shd w:val="clear" w:color="auto" w:fill="auto"/>
            <w:vAlign w:val="center"/>
            <w:hideMark/>
          </w:tcPr>
          <w:p w14:paraId="6C224A9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A93FE6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44,00%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A94CD1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7-02-145-00</w:t>
            </w:r>
          </w:p>
        </w:tc>
        <w:tc>
          <w:tcPr>
            <w:tcW w:w="0" w:type="auto"/>
            <w:tcBorders>
              <w:top w:val="nil"/>
              <w:left w:val="nil"/>
              <w:bottom w:val="single" w:sz="4" w:space="0" w:color="auto"/>
              <w:right w:val="single" w:sz="4" w:space="0" w:color="auto"/>
            </w:tcBorders>
            <w:shd w:val="clear" w:color="auto" w:fill="auto"/>
            <w:vAlign w:val="center"/>
            <w:hideMark/>
          </w:tcPr>
          <w:p w14:paraId="598D441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1B7B45C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36,00%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32FFDE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7-02-125-00</w:t>
            </w:r>
          </w:p>
        </w:tc>
        <w:tc>
          <w:tcPr>
            <w:tcW w:w="0" w:type="auto"/>
            <w:tcBorders>
              <w:top w:val="nil"/>
              <w:left w:val="nil"/>
              <w:bottom w:val="single" w:sz="4" w:space="0" w:color="auto"/>
              <w:right w:val="single" w:sz="4" w:space="0" w:color="auto"/>
            </w:tcBorders>
            <w:shd w:val="clear" w:color="auto" w:fill="auto"/>
            <w:vAlign w:val="center"/>
            <w:hideMark/>
          </w:tcPr>
          <w:p w14:paraId="432CDD1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2B298D9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36,25%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429F7C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7-02-099-00</w:t>
            </w:r>
          </w:p>
        </w:tc>
        <w:tc>
          <w:tcPr>
            <w:tcW w:w="0" w:type="auto"/>
            <w:tcBorders>
              <w:top w:val="nil"/>
              <w:left w:val="nil"/>
              <w:bottom w:val="single" w:sz="4" w:space="0" w:color="auto"/>
              <w:right w:val="single" w:sz="4" w:space="0" w:color="auto"/>
            </w:tcBorders>
            <w:shd w:val="clear" w:color="auto" w:fill="auto"/>
            <w:vAlign w:val="center"/>
            <w:hideMark/>
          </w:tcPr>
          <w:p w14:paraId="09146FC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70110C5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35,75%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912764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7-02-063-00</w:t>
            </w:r>
          </w:p>
        </w:tc>
        <w:tc>
          <w:tcPr>
            <w:tcW w:w="0" w:type="auto"/>
            <w:tcBorders>
              <w:top w:val="nil"/>
              <w:left w:val="nil"/>
              <w:bottom w:val="single" w:sz="4" w:space="0" w:color="auto"/>
              <w:right w:val="single" w:sz="4" w:space="0" w:color="auto"/>
            </w:tcBorders>
            <w:shd w:val="clear" w:color="auto" w:fill="auto"/>
            <w:vAlign w:val="center"/>
            <w:hideMark/>
          </w:tcPr>
          <w:p w14:paraId="344FC57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7357AAB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31,75%</w:t>
            </w:r>
          </w:p>
        </w:tc>
        <w:tc>
          <w:tcPr>
            <w:tcW w:w="0" w:type="auto"/>
            <w:vAlign w:val="center"/>
            <w:hideMark/>
          </w:tcPr>
          <w:p w14:paraId="053C2C2F"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2B0FF108"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CFA3C5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6EA6B5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7-02-059-00</w:t>
            </w:r>
          </w:p>
        </w:tc>
        <w:tc>
          <w:tcPr>
            <w:tcW w:w="0" w:type="auto"/>
            <w:tcBorders>
              <w:top w:val="nil"/>
              <w:left w:val="nil"/>
              <w:bottom w:val="single" w:sz="4" w:space="0" w:color="auto"/>
              <w:right w:val="single" w:sz="4" w:space="0" w:color="auto"/>
            </w:tcBorders>
            <w:shd w:val="clear" w:color="auto" w:fill="auto"/>
            <w:vAlign w:val="center"/>
            <w:hideMark/>
          </w:tcPr>
          <w:p w14:paraId="4A25B5BD" w14:textId="116D11F7"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23B9DD2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43,50%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C66755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7-02-002-00</w:t>
            </w:r>
          </w:p>
        </w:tc>
        <w:tc>
          <w:tcPr>
            <w:tcW w:w="0" w:type="auto"/>
            <w:tcBorders>
              <w:top w:val="nil"/>
              <w:left w:val="nil"/>
              <w:bottom w:val="single" w:sz="4" w:space="0" w:color="auto"/>
              <w:right w:val="single" w:sz="4" w:space="0" w:color="auto"/>
            </w:tcBorders>
            <w:shd w:val="clear" w:color="auto" w:fill="auto"/>
            <w:vAlign w:val="center"/>
            <w:hideMark/>
          </w:tcPr>
          <w:p w14:paraId="71B15A35" w14:textId="3A962715"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3BDE92E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35,75%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4B64DE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7-02-145-00</w:t>
            </w:r>
          </w:p>
        </w:tc>
        <w:tc>
          <w:tcPr>
            <w:tcW w:w="0" w:type="auto"/>
            <w:tcBorders>
              <w:top w:val="nil"/>
              <w:left w:val="nil"/>
              <w:bottom w:val="single" w:sz="4" w:space="0" w:color="auto"/>
              <w:right w:val="single" w:sz="4" w:space="0" w:color="auto"/>
            </w:tcBorders>
            <w:shd w:val="clear" w:color="auto" w:fill="auto"/>
            <w:vAlign w:val="center"/>
            <w:hideMark/>
          </w:tcPr>
          <w:p w14:paraId="40D79AA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2A546BD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36,00%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3BA881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7-02-464-00</w:t>
            </w:r>
          </w:p>
        </w:tc>
        <w:tc>
          <w:tcPr>
            <w:tcW w:w="0" w:type="auto"/>
            <w:tcBorders>
              <w:top w:val="nil"/>
              <w:left w:val="nil"/>
              <w:bottom w:val="single" w:sz="4" w:space="0" w:color="auto"/>
              <w:right w:val="single" w:sz="4" w:space="0" w:color="auto"/>
            </w:tcBorders>
            <w:shd w:val="clear" w:color="auto" w:fill="auto"/>
            <w:vAlign w:val="center"/>
            <w:hideMark/>
          </w:tcPr>
          <w:p w14:paraId="260320B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610BB25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35,75%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8C5E94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7-02-037-00</w:t>
            </w:r>
          </w:p>
        </w:tc>
        <w:tc>
          <w:tcPr>
            <w:tcW w:w="0" w:type="auto"/>
            <w:tcBorders>
              <w:top w:val="nil"/>
              <w:left w:val="nil"/>
              <w:bottom w:val="single" w:sz="4" w:space="0" w:color="auto"/>
              <w:right w:val="single" w:sz="4" w:space="0" w:color="auto"/>
            </w:tcBorders>
            <w:shd w:val="clear" w:color="auto" w:fill="auto"/>
            <w:vAlign w:val="center"/>
            <w:hideMark/>
          </w:tcPr>
          <w:p w14:paraId="7B94418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01A2E35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31,75%</w:t>
            </w:r>
          </w:p>
        </w:tc>
        <w:tc>
          <w:tcPr>
            <w:tcW w:w="0" w:type="auto"/>
            <w:vAlign w:val="center"/>
            <w:hideMark/>
          </w:tcPr>
          <w:p w14:paraId="60F8277E"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5EE40B5E"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D9E803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4A8D22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7-02-008-00</w:t>
            </w:r>
          </w:p>
        </w:tc>
        <w:tc>
          <w:tcPr>
            <w:tcW w:w="0" w:type="auto"/>
            <w:tcBorders>
              <w:top w:val="nil"/>
              <w:left w:val="nil"/>
              <w:bottom w:val="single" w:sz="4" w:space="0" w:color="auto"/>
              <w:right w:val="single" w:sz="4" w:space="0" w:color="auto"/>
            </w:tcBorders>
            <w:shd w:val="clear" w:color="auto" w:fill="auto"/>
            <w:vAlign w:val="center"/>
            <w:hideMark/>
          </w:tcPr>
          <w:p w14:paraId="3B933A20" w14:textId="412A0F2B"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1A299F3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43,25%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9CCCBC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7-02-008-00</w:t>
            </w:r>
          </w:p>
        </w:tc>
        <w:tc>
          <w:tcPr>
            <w:tcW w:w="0" w:type="auto"/>
            <w:tcBorders>
              <w:top w:val="nil"/>
              <w:left w:val="nil"/>
              <w:bottom w:val="single" w:sz="4" w:space="0" w:color="auto"/>
              <w:right w:val="single" w:sz="4" w:space="0" w:color="auto"/>
            </w:tcBorders>
            <w:shd w:val="clear" w:color="auto" w:fill="auto"/>
            <w:vAlign w:val="center"/>
            <w:hideMark/>
          </w:tcPr>
          <w:p w14:paraId="50B36FBB" w14:textId="4137B93C"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0ED2473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35,63%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403644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7-02-002-00</w:t>
            </w:r>
          </w:p>
        </w:tc>
        <w:tc>
          <w:tcPr>
            <w:tcW w:w="0" w:type="auto"/>
            <w:tcBorders>
              <w:top w:val="nil"/>
              <w:left w:val="nil"/>
              <w:bottom w:val="single" w:sz="4" w:space="0" w:color="auto"/>
              <w:right w:val="single" w:sz="4" w:space="0" w:color="auto"/>
            </w:tcBorders>
            <w:shd w:val="clear" w:color="auto" w:fill="auto"/>
            <w:vAlign w:val="center"/>
            <w:hideMark/>
          </w:tcPr>
          <w:p w14:paraId="012B847D" w14:textId="19E10D5E"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w:t>
            </w:r>
            <w:r w:rsidR="000D011B">
              <w:rPr>
                <w:rFonts w:eastAsia="Times New Roman" w:cs="Calibri"/>
                <w:color w:val="000000"/>
                <w:sz w:val="16"/>
                <w:szCs w:val="16"/>
              </w:rPr>
              <w:t>á</w:t>
            </w:r>
            <w:r w:rsidRPr="00E12392">
              <w:rPr>
                <w:rFonts w:eastAsia="Times New Roman" w:cs="Calibri"/>
                <w:color w:val="000000"/>
                <w:sz w:val="16"/>
                <w:szCs w:val="16"/>
              </w:rPr>
              <w:t>piles</w:t>
            </w:r>
          </w:p>
        </w:tc>
        <w:tc>
          <w:tcPr>
            <w:tcW w:w="0" w:type="auto"/>
            <w:tcBorders>
              <w:top w:val="nil"/>
              <w:left w:val="nil"/>
              <w:bottom w:val="single" w:sz="4" w:space="0" w:color="auto"/>
              <w:right w:val="nil"/>
            </w:tcBorders>
            <w:shd w:val="clear" w:color="auto" w:fill="auto"/>
            <w:vAlign w:val="center"/>
            <w:hideMark/>
          </w:tcPr>
          <w:p w14:paraId="7D8670D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35,75%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9A3181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7-02-441-00</w:t>
            </w:r>
          </w:p>
        </w:tc>
        <w:tc>
          <w:tcPr>
            <w:tcW w:w="0" w:type="auto"/>
            <w:tcBorders>
              <w:top w:val="nil"/>
              <w:left w:val="nil"/>
              <w:bottom w:val="single" w:sz="4" w:space="0" w:color="auto"/>
              <w:right w:val="single" w:sz="4" w:space="0" w:color="auto"/>
            </w:tcBorders>
            <w:shd w:val="clear" w:color="auto" w:fill="auto"/>
            <w:vAlign w:val="center"/>
            <w:hideMark/>
          </w:tcPr>
          <w:p w14:paraId="70DFC34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35473D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35,75%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9EC8CD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7-02-138-00</w:t>
            </w:r>
          </w:p>
        </w:tc>
        <w:tc>
          <w:tcPr>
            <w:tcW w:w="0" w:type="auto"/>
            <w:tcBorders>
              <w:top w:val="nil"/>
              <w:left w:val="nil"/>
              <w:bottom w:val="single" w:sz="4" w:space="0" w:color="auto"/>
              <w:right w:val="single" w:sz="4" w:space="0" w:color="auto"/>
            </w:tcBorders>
            <w:shd w:val="clear" w:color="auto" w:fill="auto"/>
            <w:vAlign w:val="center"/>
            <w:hideMark/>
          </w:tcPr>
          <w:p w14:paraId="32E310FB" w14:textId="46FBF331"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single" w:sz="8" w:space="0" w:color="auto"/>
            </w:tcBorders>
            <w:shd w:val="clear" w:color="auto" w:fill="auto"/>
            <w:vAlign w:val="center"/>
            <w:hideMark/>
          </w:tcPr>
          <w:p w14:paraId="4C0F4BF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31,75%</w:t>
            </w:r>
          </w:p>
        </w:tc>
        <w:tc>
          <w:tcPr>
            <w:tcW w:w="0" w:type="auto"/>
            <w:vAlign w:val="center"/>
            <w:hideMark/>
          </w:tcPr>
          <w:p w14:paraId="01E23A52"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0109E71E"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D94FC1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79851F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7-02-125-00</w:t>
            </w:r>
          </w:p>
        </w:tc>
        <w:tc>
          <w:tcPr>
            <w:tcW w:w="0" w:type="auto"/>
            <w:tcBorders>
              <w:top w:val="nil"/>
              <w:left w:val="nil"/>
              <w:bottom w:val="single" w:sz="4" w:space="0" w:color="auto"/>
              <w:right w:val="single" w:sz="4" w:space="0" w:color="auto"/>
            </w:tcBorders>
            <w:shd w:val="clear" w:color="auto" w:fill="auto"/>
            <w:vAlign w:val="center"/>
            <w:hideMark/>
          </w:tcPr>
          <w:p w14:paraId="798CD5A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2AEE5E7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43,00%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5AA9E3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7-02-712-00</w:t>
            </w:r>
          </w:p>
        </w:tc>
        <w:tc>
          <w:tcPr>
            <w:tcW w:w="0" w:type="auto"/>
            <w:tcBorders>
              <w:top w:val="nil"/>
              <w:left w:val="nil"/>
              <w:bottom w:val="single" w:sz="4" w:space="0" w:color="auto"/>
              <w:right w:val="single" w:sz="4" w:space="0" w:color="auto"/>
            </w:tcBorders>
            <w:shd w:val="clear" w:color="auto" w:fill="auto"/>
            <w:vAlign w:val="center"/>
            <w:hideMark/>
          </w:tcPr>
          <w:p w14:paraId="4D84C3E0" w14:textId="0D20343D"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795B5A0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35,50%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09A208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7-02-008-00</w:t>
            </w:r>
          </w:p>
        </w:tc>
        <w:tc>
          <w:tcPr>
            <w:tcW w:w="0" w:type="auto"/>
            <w:tcBorders>
              <w:top w:val="nil"/>
              <w:left w:val="nil"/>
              <w:bottom w:val="single" w:sz="4" w:space="0" w:color="auto"/>
              <w:right w:val="single" w:sz="4" w:space="0" w:color="auto"/>
            </w:tcBorders>
            <w:shd w:val="clear" w:color="auto" w:fill="auto"/>
            <w:vAlign w:val="center"/>
            <w:hideMark/>
          </w:tcPr>
          <w:p w14:paraId="73DEAE49" w14:textId="1B4C6B6B"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40D11F2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35,63%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1A5061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7-02-308-00</w:t>
            </w:r>
          </w:p>
        </w:tc>
        <w:tc>
          <w:tcPr>
            <w:tcW w:w="0" w:type="auto"/>
            <w:tcBorders>
              <w:top w:val="nil"/>
              <w:left w:val="nil"/>
              <w:bottom w:val="single" w:sz="4" w:space="0" w:color="auto"/>
              <w:right w:val="single" w:sz="4" w:space="0" w:color="auto"/>
            </w:tcBorders>
            <w:shd w:val="clear" w:color="auto" w:fill="auto"/>
            <w:vAlign w:val="center"/>
            <w:hideMark/>
          </w:tcPr>
          <w:p w14:paraId="22E781E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266FB48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35,75%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66D02D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7-02-270-00</w:t>
            </w:r>
          </w:p>
        </w:tc>
        <w:tc>
          <w:tcPr>
            <w:tcW w:w="0" w:type="auto"/>
            <w:tcBorders>
              <w:top w:val="nil"/>
              <w:left w:val="nil"/>
              <w:bottom w:val="single" w:sz="4" w:space="0" w:color="auto"/>
              <w:right w:val="single" w:sz="4" w:space="0" w:color="auto"/>
            </w:tcBorders>
            <w:shd w:val="clear" w:color="auto" w:fill="auto"/>
            <w:vAlign w:val="center"/>
            <w:hideMark/>
          </w:tcPr>
          <w:p w14:paraId="3F13F376" w14:textId="7B6D2395"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single" w:sz="8" w:space="0" w:color="auto"/>
            </w:tcBorders>
            <w:shd w:val="clear" w:color="auto" w:fill="auto"/>
            <w:vAlign w:val="center"/>
            <w:hideMark/>
          </w:tcPr>
          <w:p w14:paraId="7B6FD68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31,25%</w:t>
            </w:r>
          </w:p>
        </w:tc>
        <w:tc>
          <w:tcPr>
            <w:tcW w:w="0" w:type="auto"/>
            <w:vAlign w:val="center"/>
            <w:hideMark/>
          </w:tcPr>
          <w:p w14:paraId="0C85B8A9"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28E44DB7"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3F4147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5C1ACE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7-02-089-00</w:t>
            </w:r>
          </w:p>
        </w:tc>
        <w:tc>
          <w:tcPr>
            <w:tcW w:w="0" w:type="auto"/>
            <w:tcBorders>
              <w:top w:val="nil"/>
              <w:left w:val="nil"/>
              <w:bottom w:val="single" w:sz="4" w:space="0" w:color="auto"/>
              <w:right w:val="single" w:sz="4" w:space="0" w:color="auto"/>
            </w:tcBorders>
            <w:shd w:val="clear" w:color="auto" w:fill="auto"/>
            <w:vAlign w:val="center"/>
            <w:hideMark/>
          </w:tcPr>
          <w:p w14:paraId="22144FE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0049126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42,50%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E52CA1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7-02-103-00</w:t>
            </w:r>
          </w:p>
        </w:tc>
        <w:tc>
          <w:tcPr>
            <w:tcW w:w="0" w:type="auto"/>
            <w:tcBorders>
              <w:top w:val="nil"/>
              <w:left w:val="nil"/>
              <w:bottom w:val="single" w:sz="4" w:space="0" w:color="auto"/>
              <w:right w:val="single" w:sz="4" w:space="0" w:color="auto"/>
            </w:tcBorders>
            <w:shd w:val="clear" w:color="auto" w:fill="auto"/>
            <w:vAlign w:val="center"/>
            <w:hideMark/>
          </w:tcPr>
          <w:p w14:paraId="191F865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6971590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35,50%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C705D8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7-02-712-00</w:t>
            </w:r>
          </w:p>
        </w:tc>
        <w:tc>
          <w:tcPr>
            <w:tcW w:w="0" w:type="auto"/>
            <w:tcBorders>
              <w:top w:val="nil"/>
              <w:left w:val="nil"/>
              <w:bottom w:val="single" w:sz="4" w:space="0" w:color="auto"/>
              <w:right w:val="single" w:sz="4" w:space="0" w:color="auto"/>
            </w:tcBorders>
            <w:shd w:val="clear" w:color="auto" w:fill="auto"/>
            <w:vAlign w:val="center"/>
            <w:hideMark/>
          </w:tcPr>
          <w:p w14:paraId="3DBFD742" w14:textId="67DEB216"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03B1DE1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35,50%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9A0D28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7-02-236-00</w:t>
            </w:r>
          </w:p>
        </w:tc>
        <w:tc>
          <w:tcPr>
            <w:tcW w:w="0" w:type="auto"/>
            <w:tcBorders>
              <w:top w:val="nil"/>
              <w:left w:val="nil"/>
              <w:bottom w:val="single" w:sz="4" w:space="0" w:color="auto"/>
              <w:right w:val="single" w:sz="4" w:space="0" w:color="auto"/>
            </w:tcBorders>
            <w:shd w:val="clear" w:color="auto" w:fill="auto"/>
            <w:vAlign w:val="center"/>
            <w:hideMark/>
          </w:tcPr>
          <w:p w14:paraId="09BA0A5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412AADE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35,75%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D5D4C2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7-02-132-00</w:t>
            </w:r>
          </w:p>
        </w:tc>
        <w:tc>
          <w:tcPr>
            <w:tcW w:w="0" w:type="auto"/>
            <w:tcBorders>
              <w:top w:val="nil"/>
              <w:left w:val="nil"/>
              <w:bottom w:val="single" w:sz="4" w:space="0" w:color="auto"/>
              <w:right w:val="single" w:sz="4" w:space="0" w:color="auto"/>
            </w:tcBorders>
            <w:shd w:val="clear" w:color="auto" w:fill="auto"/>
            <w:vAlign w:val="center"/>
            <w:hideMark/>
          </w:tcPr>
          <w:p w14:paraId="1F3F75F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609C8F7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31,25%</w:t>
            </w:r>
          </w:p>
        </w:tc>
        <w:tc>
          <w:tcPr>
            <w:tcW w:w="0" w:type="auto"/>
            <w:vAlign w:val="center"/>
            <w:hideMark/>
          </w:tcPr>
          <w:p w14:paraId="7138BE2A"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6F4DC40C"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986341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C88D1D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7-02-464-00</w:t>
            </w:r>
          </w:p>
        </w:tc>
        <w:tc>
          <w:tcPr>
            <w:tcW w:w="0" w:type="auto"/>
            <w:tcBorders>
              <w:top w:val="nil"/>
              <w:left w:val="nil"/>
              <w:bottom w:val="single" w:sz="4" w:space="0" w:color="auto"/>
              <w:right w:val="single" w:sz="4" w:space="0" w:color="auto"/>
            </w:tcBorders>
            <w:shd w:val="clear" w:color="auto" w:fill="auto"/>
            <w:vAlign w:val="center"/>
            <w:hideMark/>
          </w:tcPr>
          <w:p w14:paraId="77E7C2A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12389C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42,50%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B69CD7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7-02-674-00</w:t>
            </w:r>
          </w:p>
        </w:tc>
        <w:tc>
          <w:tcPr>
            <w:tcW w:w="0" w:type="auto"/>
            <w:tcBorders>
              <w:top w:val="nil"/>
              <w:left w:val="nil"/>
              <w:bottom w:val="single" w:sz="4" w:space="0" w:color="auto"/>
              <w:right w:val="single" w:sz="4" w:space="0" w:color="auto"/>
            </w:tcBorders>
            <w:shd w:val="clear" w:color="auto" w:fill="auto"/>
            <w:vAlign w:val="center"/>
            <w:hideMark/>
          </w:tcPr>
          <w:p w14:paraId="44FB57B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96013D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35,38%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5E6FB1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7-02-103-00</w:t>
            </w:r>
          </w:p>
        </w:tc>
        <w:tc>
          <w:tcPr>
            <w:tcW w:w="0" w:type="auto"/>
            <w:tcBorders>
              <w:top w:val="nil"/>
              <w:left w:val="nil"/>
              <w:bottom w:val="single" w:sz="4" w:space="0" w:color="auto"/>
              <w:right w:val="single" w:sz="4" w:space="0" w:color="auto"/>
            </w:tcBorders>
            <w:shd w:val="clear" w:color="auto" w:fill="auto"/>
            <w:vAlign w:val="center"/>
            <w:hideMark/>
          </w:tcPr>
          <w:p w14:paraId="393AD00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204CA64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35,50%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79452B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7-02-119-00</w:t>
            </w:r>
          </w:p>
        </w:tc>
        <w:tc>
          <w:tcPr>
            <w:tcW w:w="0" w:type="auto"/>
            <w:tcBorders>
              <w:top w:val="nil"/>
              <w:left w:val="nil"/>
              <w:bottom w:val="single" w:sz="4" w:space="0" w:color="auto"/>
              <w:right w:val="single" w:sz="4" w:space="0" w:color="auto"/>
            </w:tcBorders>
            <w:shd w:val="clear" w:color="auto" w:fill="auto"/>
            <w:vAlign w:val="center"/>
            <w:hideMark/>
          </w:tcPr>
          <w:p w14:paraId="50368E59" w14:textId="04831A55"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57FFD1E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35,75%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C25A35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7-02-109-00</w:t>
            </w:r>
          </w:p>
        </w:tc>
        <w:tc>
          <w:tcPr>
            <w:tcW w:w="0" w:type="auto"/>
            <w:tcBorders>
              <w:top w:val="nil"/>
              <w:left w:val="nil"/>
              <w:bottom w:val="single" w:sz="4" w:space="0" w:color="auto"/>
              <w:right w:val="single" w:sz="4" w:space="0" w:color="auto"/>
            </w:tcBorders>
            <w:shd w:val="clear" w:color="auto" w:fill="auto"/>
            <w:vAlign w:val="center"/>
            <w:hideMark/>
          </w:tcPr>
          <w:p w14:paraId="1AF89242" w14:textId="4F615CDE"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single" w:sz="8" w:space="0" w:color="auto"/>
            </w:tcBorders>
            <w:shd w:val="clear" w:color="auto" w:fill="auto"/>
            <w:vAlign w:val="center"/>
            <w:hideMark/>
          </w:tcPr>
          <w:p w14:paraId="4D0FAA4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31,25%</w:t>
            </w:r>
          </w:p>
        </w:tc>
        <w:tc>
          <w:tcPr>
            <w:tcW w:w="0" w:type="auto"/>
            <w:vAlign w:val="center"/>
            <w:hideMark/>
          </w:tcPr>
          <w:p w14:paraId="6D04E18D"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179AA30C"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566FAD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AB2EFE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7-02-036-00</w:t>
            </w:r>
          </w:p>
        </w:tc>
        <w:tc>
          <w:tcPr>
            <w:tcW w:w="0" w:type="auto"/>
            <w:tcBorders>
              <w:top w:val="nil"/>
              <w:left w:val="nil"/>
              <w:bottom w:val="single" w:sz="4" w:space="0" w:color="auto"/>
              <w:right w:val="single" w:sz="4" w:space="0" w:color="auto"/>
            </w:tcBorders>
            <w:shd w:val="clear" w:color="auto" w:fill="auto"/>
            <w:vAlign w:val="center"/>
            <w:hideMark/>
          </w:tcPr>
          <w:p w14:paraId="2DA9BE1E" w14:textId="33BAE4CD"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63EF58E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42,00%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032146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7-02-003-00</w:t>
            </w:r>
          </w:p>
        </w:tc>
        <w:tc>
          <w:tcPr>
            <w:tcW w:w="0" w:type="auto"/>
            <w:tcBorders>
              <w:top w:val="nil"/>
              <w:left w:val="nil"/>
              <w:bottom w:val="single" w:sz="4" w:space="0" w:color="auto"/>
              <w:right w:val="single" w:sz="4" w:space="0" w:color="auto"/>
            </w:tcBorders>
            <w:shd w:val="clear" w:color="auto" w:fill="auto"/>
            <w:vAlign w:val="center"/>
            <w:hideMark/>
          </w:tcPr>
          <w:p w14:paraId="4C4634C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3C644D8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EFFF31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7-02-674-00</w:t>
            </w:r>
          </w:p>
        </w:tc>
        <w:tc>
          <w:tcPr>
            <w:tcW w:w="0" w:type="auto"/>
            <w:tcBorders>
              <w:top w:val="nil"/>
              <w:left w:val="nil"/>
              <w:bottom w:val="single" w:sz="4" w:space="0" w:color="auto"/>
              <w:right w:val="single" w:sz="4" w:space="0" w:color="auto"/>
            </w:tcBorders>
            <w:shd w:val="clear" w:color="auto" w:fill="auto"/>
            <w:vAlign w:val="center"/>
            <w:hideMark/>
          </w:tcPr>
          <w:p w14:paraId="6C1D7D2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2579CE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35,38%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62C4D3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7-02-115-00</w:t>
            </w:r>
          </w:p>
        </w:tc>
        <w:tc>
          <w:tcPr>
            <w:tcW w:w="0" w:type="auto"/>
            <w:tcBorders>
              <w:top w:val="nil"/>
              <w:left w:val="nil"/>
              <w:bottom w:val="single" w:sz="4" w:space="0" w:color="auto"/>
              <w:right w:val="single" w:sz="4" w:space="0" w:color="auto"/>
            </w:tcBorders>
            <w:shd w:val="clear" w:color="auto" w:fill="auto"/>
            <w:vAlign w:val="center"/>
            <w:hideMark/>
          </w:tcPr>
          <w:p w14:paraId="5C9B59B9" w14:textId="73AC7F27"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4ECDFC2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35,75%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F4E435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7-02-008-00</w:t>
            </w:r>
          </w:p>
        </w:tc>
        <w:tc>
          <w:tcPr>
            <w:tcW w:w="0" w:type="auto"/>
            <w:tcBorders>
              <w:top w:val="nil"/>
              <w:left w:val="nil"/>
              <w:bottom w:val="single" w:sz="4" w:space="0" w:color="auto"/>
              <w:right w:val="single" w:sz="4" w:space="0" w:color="auto"/>
            </w:tcBorders>
            <w:shd w:val="clear" w:color="auto" w:fill="auto"/>
            <w:vAlign w:val="center"/>
            <w:hideMark/>
          </w:tcPr>
          <w:p w14:paraId="087B74FF" w14:textId="2C72466B"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single" w:sz="8" w:space="0" w:color="auto"/>
            </w:tcBorders>
            <w:shd w:val="clear" w:color="auto" w:fill="auto"/>
            <w:vAlign w:val="center"/>
            <w:hideMark/>
          </w:tcPr>
          <w:p w14:paraId="03441A2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31,00%</w:t>
            </w:r>
          </w:p>
        </w:tc>
        <w:tc>
          <w:tcPr>
            <w:tcW w:w="0" w:type="auto"/>
            <w:vAlign w:val="center"/>
            <w:hideMark/>
          </w:tcPr>
          <w:p w14:paraId="66AD0B62"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38F47217"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26DB1D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54B6A1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7-02-103-00</w:t>
            </w:r>
          </w:p>
        </w:tc>
        <w:tc>
          <w:tcPr>
            <w:tcW w:w="0" w:type="auto"/>
            <w:tcBorders>
              <w:top w:val="nil"/>
              <w:left w:val="nil"/>
              <w:bottom w:val="single" w:sz="4" w:space="0" w:color="auto"/>
              <w:right w:val="single" w:sz="4" w:space="0" w:color="auto"/>
            </w:tcBorders>
            <w:shd w:val="clear" w:color="auto" w:fill="auto"/>
            <w:vAlign w:val="center"/>
            <w:hideMark/>
          </w:tcPr>
          <w:p w14:paraId="1931623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1692003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42,00%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A1E4FA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7-02-148-00</w:t>
            </w:r>
          </w:p>
        </w:tc>
        <w:tc>
          <w:tcPr>
            <w:tcW w:w="0" w:type="auto"/>
            <w:tcBorders>
              <w:top w:val="nil"/>
              <w:left w:val="nil"/>
              <w:bottom w:val="single" w:sz="4" w:space="0" w:color="auto"/>
              <w:right w:val="single" w:sz="4" w:space="0" w:color="auto"/>
            </w:tcBorders>
            <w:shd w:val="clear" w:color="auto" w:fill="auto"/>
            <w:vAlign w:val="center"/>
            <w:hideMark/>
          </w:tcPr>
          <w:p w14:paraId="77E3DE63" w14:textId="10EA6B0B"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7BD778D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34,75%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444D51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7-02-003-00</w:t>
            </w:r>
          </w:p>
        </w:tc>
        <w:tc>
          <w:tcPr>
            <w:tcW w:w="0" w:type="auto"/>
            <w:tcBorders>
              <w:top w:val="nil"/>
              <w:left w:val="nil"/>
              <w:bottom w:val="single" w:sz="4" w:space="0" w:color="auto"/>
              <w:right w:val="single" w:sz="4" w:space="0" w:color="auto"/>
            </w:tcBorders>
            <w:shd w:val="clear" w:color="auto" w:fill="auto"/>
            <w:vAlign w:val="center"/>
            <w:hideMark/>
          </w:tcPr>
          <w:p w14:paraId="2FAE766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5300C14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F03B0A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7-02-251-00</w:t>
            </w:r>
          </w:p>
        </w:tc>
        <w:tc>
          <w:tcPr>
            <w:tcW w:w="0" w:type="auto"/>
            <w:tcBorders>
              <w:top w:val="nil"/>
              <w:left w:val="nil"/>
              <w:bottom w:val="single" w:sz="4" w:space="0" w:color="auto"/>
              <w:right w:val="single" w:sz="4" w:space="0" w:color="auto"/>
            </w:tcBorders>
            <w:shd w:val="clear" w:color="auto" w:fill="auto"/>
            <w:vAlign w:val="center"/>
            <w:hideMark/>
          </w:tcPr>
          <w:p w14:paraId="2B9D248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468E2BE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35,75%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737EC6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7-02-231-00</w:t>
            </w:r>
          </w:p>
        </w:tc>
        <w:tc>
          <w:tcPr>
            <w:tcW w:w="0" w:type="auto"/>
            <w:tcBorders>
              <w:top w:val="nil"/>
              <w:left w:val="nil"/>
              <w:bottom w:val="single" w:sz="4" w:space="0" w:color="auto"/>
              <w:right w:val="single" w:sz="4" w:space="0" w:color="auto"/>
            </w:tcBorders>
            <w:shd w:val="clear" w:color="auto" w:fill="auto"/>
            <w:vAlign w:val="center"/>
            <w:hideMark/>
          </w:tcPr>
          <w:p w14:paraId="1774117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5ACDEB7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31,00%</w:t>
            </w:r>
          </w:p>
        </w:tc>
        <w:tc>
          <w:tcPr>
            <w:tcW w:w="0" w:type="auto"/>
            <w:vAlign w:val="center"/>
            <w:hideMark/>
          </w:tcPr>
          <w:p w14:paraId="28CF6F7A"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579E41F0"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4C99CD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593D98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7-02-278-00</w:t>
            </w:r>
          </w:p>
        </w:tc>
        <w:tc>
          <w:tcPr>
            <w:tcW w:w="0" w:type="auto"/>
            <w:tcBorders>
              <w:top w:val="nil"/>
              <w:left w:val="nil"/>
              <w:bottom w:val="single" w:sz="4" w:space="0" w:color="auto"/>
              <w:right w:val="single" w:sz="4" w:space="0" w:color="auto"/>
            </w:tcBorders>
            <w:shd w:val="clear" w:color="auto" w:fill="auto"/>
            <w:vAlign w:val="center"/>
            <w:hideMark/>
          </w:tcPr>
          <w:p w14:paraId="640DB516" w14:textId="2661D476"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7CE8F60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41,50%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033D0C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7-02-020-00</w:t>
            </w:r>
          </w:p>
        </w:tc>
        <w:tc>
          <w:tcPr>
            <w:tcW w:w="0" w:type="auto"/>
            <w:tcBorders>
              <w:top w:val="nil"/>
              <w:left w:val="nil"/>
              <w:bottom w:val="single" w:sz="4" w:space="0" w:color="auto"/>
              <w:right w:val="single" w:sz="4" w:space="0" w:color="auto"/>
            </w:tcBorders>
            <w:shd w:val="clear" w:color="auto" w:fill="auto"/>
            <w:vAlign w:val="center"/>
            <w:hideMark/>
          </w:tcPr>
          <w:p w14:paraId="2EDE02F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6259EC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34,75%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C49A76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7-02-148-00</w:t>
            </w:r>
          </w:p>
        </w:tc>
        <w:tc>
          <w:tcPr>
            <w:tcW w:w="0" w:type="auto"/>
            <w:tcBorders>
              <w:top w:val="nil"/>
              <w:left w:val="nil"/>
              <w:bottom w:val="single" w:sz="4" w:space="0" w:color="auto"/>
              <w:right w:val="single" w:sz="4" w:space="0" w:color="auto"/>
            </w:tcBorders>
            <w:shd w:val="clear" w:color="auto" w:fill="auto"/>
            <w:vAlign w:val="center"/>
            <w:hideMark/>
          </w:tcPr>
          <w:p w14:paraId="70A77267" w14:textId="2001B40C"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62DCD9C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34,75%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D9B3A4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7-02-501-00</w:t>
            </w:r>
          </w:p>
        </w:tc>
        <w:tc>
          <w:tcPr>
            <w:tcW w:w="0" w:type="auto"/>
            <w:tcBorders>
              <w:top w:val="nil"/>
              <w:left w:val="nil"/>
              <w:bottom w:val="single" w:sz="4" w:space="0" w:color="auto"/>
              <w:right w:val="single" w:sz="4" w:space="0" w:color="auto"/>
            </w:tcBorders>
            <w:shd w:val="clear" w:color="auto" w:fill="auto"/>
            <w:vAlign w:val="center"/>
            <w:hideMark/>
          </w:tcPr>
          <w:p w14:paraId="5716815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56DBE0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35,75%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E1EF17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7-02-114-00</w:t>
            </w:r>
          </w:p>
        </w:tc>
        <w:tc>
          <w:tcPr>
            <w:tcW w:w="0" w:type="auto"/>
            <w:tcBorders>
              <w:top w:val="nil"/>
              <w:left w:val="nil"/>
              <w:bottom w:val="single" w:sz="4" w:space="0" w:color="auto"/>
              <w:right w:val="single" w:sz="4" w:space="0" w:color="auto"/>
            </w:tcBorders>
            <w:shd w:val="clear" w:color="auto" w:fill="auto"/>
            <w:vAlign w:val="center"/>
            <w:hideMark/>
          </w:tcPr>
          <w:p w14:paraId="74218E62" w14:textId="3A6595A1"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single" w:sz="8" w:space="0" w:color="auto"/>
            </w:tcBorders>
            <w:shd w:val="clear" w:color="auto" w:fill="auto"/>
            <w:vAlign w:val="center"/>
            <w:hideMark/>
          </w:tcPr>
          <w:p w14:paraId="46603BF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30,50%</w:t>
            </w:r>
          </w:p>
        </w:tc>
        <w:tc>
          <w:tcPr>
            <w:tcW w:w="0" w:type="auto"/>
            <w:vAlign w:val="center"/>
            <w:hideMark/>
          </w:tcPr>
          <w:p w14:paraId="74EA3272"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0F1C3475"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D547E3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D7AB84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7-02-597-00</w:t>
            </w:r>
          </w:p>
        </w:tc>
        <w:tc>
          <w:tcPr>
            <w:tcW w:w="0" w:type="auto"/>
            <w:tcBorders>
              <w:top w:val="nil"/>
              <w:left w:val="nil"/>
              <w:bottom w:val="single" w:sz="4" w:space="0" w:color="auto"/>
              <w:right w:val="single" w:sz="4" w:space="0" w:color="auto"/>
            </w:tcBorders>
            <w:shd w:val="clear" w:color="auto" w:fill="auto"/>
            <w:vAlign w:val="center"/>
            <w:hideMark/>
          </w:tcPr>
          <w:p w14:paraId="47FC73E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AF7454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41,25%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B297EE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7-02-381-00</w:t>
            </w:r>
          </w:p>
        </w:tc>
        <w:tc>
          <w:tcPr>
            <w:tcW w:w="0" w:type="auto"/>
            <w:tcBorders>
              <w:top w:val="nil"/>
              <w:left w:val="nil"/>
              <w:bottom w:val="single" w:sz="4" w:space="0" w:color="auto"/>
              <w:right w:val="single" w:sz="4" w:space="0" w:color="auto"/>
            </w:tcBorders>
            <w:shd w:val="clear" w:color="auto" w:fill="auto"/>
            <w:vAlign w:val="center"/>
            <w:hideMark/>
          </w:tcPr>
          <w:p w14:paraId="41F609A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6DE470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34,50%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857CA2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7-02-020-00</w:t>
            </w:r>
          </w:p>
        </w:tc>
        <w:tc>
          <w:tcPr>
            <w:tcW w:w="0" w:type="auto"/>
            <w:tcBorders>
              <w:top w:val="nil"/>
              <w:left w:val="nil"/>
              <w:bottom w:val="single" w:sz="4" w:space="0" w:color="auto"/>
              <w:right w:val="single" w:sz="4" w:space="0" w:color="auto"/>
            </w:tcBorders>
            <w:shd w:val="clear" w:color="auto" w:fill="auto"/>
            <w:vAlign w:val="center"/>
            <w:hideMark/>
          </w:tcPr>
          <w:p w14:paraId="0AF4437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57CD16A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34,75%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1E9F5A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7-02-121-00</w:t>
            </w:r>
          </w:p>
        </w:tc>
        <w:tc>
          <w:tcPr>
            <w:tcW w:w="0" w:type="auto"/>
            <w:tcBorders>
              <w:top w:val="nil"/>
              <w:left w:val="nil"/>
              <w:bottom w:val="single" w:sz="4" w:space="0" w:color="auto"/>
              <w:right w:val="single" w:sz="4" w:space="0" w:color="auto"/>
            </w:tcBorders>
            <w:shd w:val="clear" w:color="auto" w:fill="auto"/>
            <w:vAlign w:val="center"/>
            <w:hideMark/>
          </w:tcPr>
          <w:p w14:paraId="378104D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6BA3A6E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35,75%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0472DB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7-02-278-00</w:t>
            </w:r>
          </w:p>
        </w:tc>
        <w:tc>
          <w:tcPr>
            <w:tcW w:w="0" w:type="auto"/>
            <w:tcBorders>
              <w:top w:val="nil"/>
              <w:left w:val="nil"/>
              <w:bottom w:val="single" w:sz="4" w:space="0" w:color="auto"/>
              <w:right w:val="single" w:sz="4" w:space="0" w:color="auto"/>
            </w:tcBorders>
            <w:shd w:val="clear" w:color="auto" w:fill="auto"/>
            <w:vAlign w:val="center"/>
            <w:hideMark/>
          </w:tcPr>
          <w:p w14:paraId="45B061EC" w14:textId="756D7975"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single" w:sz="8" w:space="0" w:color="auto"/>
            </w:tcBorders>
            <w:shd w:val="clear" w:color="auto" w:fill="auto"/>
            <w:vAlign w:val="center"/>
            <w:hideMark/>
          </w:tcPr>
          <w:p w14:paraId="1AA9824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30,50%</w:t>
            </w:r>
          </w:p>
        </w:tc>
        <w:tc>
          <w:tcPr>
            <w:tcW w:w="0" w:type="auto"/>
            <w:vAlign w:val="center"/>
            <w:hideMark/>
          </w:tcPr>
          <w:p w14:paraId="73F813CA"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6DD7CE4C"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8151A9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CA9BB2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7-02-480-00</w:t>
            </w:r>
          </w:p>
        </w:tc>
        <w:tc>
          <w:tcPr>
            <w:tcW w:w="0" w:type="auto"/>
            <w:tcBorders>
              <w:top w:val="nil"/>
              <w:left w:val="nil"/>
              <w:bottom w:val="single" w:sz="4" w:space="0" w:color="auto"/>
              <w:right w:val="single" w:sz="4" w:space="0" w:color="auto"/>
            </w:tcBorders>
            <w:shd w:val="clear" w:color="auto" w:fill="auto"/>
            <w:vAlign w:val="center"/>
            <w:hideMark/>
          </w:tcPr>
          <w:p w14:paraId="467E2FD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71FD64F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41,00%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117B4E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7-02-278-00</w:t>
            </w:r>
          </w:p>
        </w:tc>
        <w:tc>
          <w:tcPr>
            <w:tcW w:w="0" w:type="auto"/>
            <w:tcBorders>
              <w:top w:val="nil"/>
              <w:left w:val="nil"/>
              <w:bottom w:val="single" w:sz="4" w:space="0" w:color="auto"/>
              <w:right w:val="single" w:sz="4" w:space="0" w:color="auto"/>
            </w:tcBorders>
            <w:shd w:val="clear" w:color="auto" w:fill="auto"/>
            <w:vAlign w:val="center"/>
            <w:hideMark/>
          </w:tcPr>
          <w:p w14:paraId="25847D01" w14:textId="4230223F"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66BC5CD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34276E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7-02-381-00</w:t>
            </w:r>
          </w:p>
        </w:tc>
        <w:tc>
          <w:tcPr>
            <w:tcW w:w="0" w:type="auto"/>
            <w:tcBorders>
              <w:top w:val="nil"/>
              <w:left w:val="nil"/>
              <w:bottom w:val="single" w:sz="4" w:space="0" w:color="auto"/>
              <w:right w:val="single" w:sz="4" w:space="0" w:color="auto"/>
            </w:tcBorders>
            <w:shd w:val="clear" w:color="auto" w:fill="auto"/>
            <w:vAlign w:val="center"/>
            <w:hideMark/>
          </w:tcPr>
          <w:p w14:paraId="07D84AB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0FB8382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34,50%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94F4E4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7-02-020-00</w:t>
            </w:r>
          </w:p>
        </w:tc>
        <w:tc>
          <w:tcPr>
            <w:tcW w:w="0" w:type="auto"/>
            <w:tcBorders>
              <w:top w:val="nil"/>
              <w:left w:val="nil"/>
              <w:bottom w:val="single" w:sz="4" w:space="0" w:color="auto"/>
              <w:right w:val="single" w:sz="4" w:space="0" w:color="auto"/>
            </w:tcBorders>
            <w:shd w:val="clear" w:color="auto" w:fill="auto"/>
            <w:vAlign w:val="center"/>
            <w:hideMark/>
          </w:tcPr>
          <w:p w14:paraId="627A6A9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0D57B4D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35,50%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8C1665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7-02-035-00</w:t>
            </w:r>
          </w:p>
        </w:tc>
        <w:tc>
          <w:tcPr>
            <w:tcW w:w="0" w:type="auto"/>
            <w:tcBorders>
              <w:top w:val="nil"/>
              <w:left w:val="nil"/>
              <w:bottom w:val="single" w:sz="4" w:space="0" w:color="auto"/>
              <w:right w:val="single" w:sz="4" w:space="0" w:color="auto"/>
            </w:tcBorders>
            <w:shd w:val="clear" w:color="auto" w:fill="auto"/>
            <w:vAlign w:val="center"/>
            <w:hideMark/>
          </w:tcPr>
          <w:p w14:paraId="2E80B17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1A25C8C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30,00%</w:t>
            </w:r>
          </w:p>
        </w:tc>
        <w:tc>
          <w:tcPr>
            <w:tcW w:w="0" w:type="auto"/>
            <w:vAlign w:val="center"/>
            <w:hideMark/>
          </w:tcPr>
          <w:p w14:paraId="36942EE5"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745CDFCE"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B1221E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1ABBB7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7-02-669-00</w:t>
            </w:r>
          </w:p>
        </w:tc>
        <w:tc>
          <w:tcPr>
            <w:tcW w:w="0" w:type="auto"/>
            <w:tcBorders>
              <w:top w:val="nil"/>
              <w:left w:val="nil"/>
              <w:bottom w:val="single" w:sz="4" w:space="0" w:color="auto"/>
              <w:right w:val="single" w:sz="4" w:space="0" w:color="auto"/>
            </w:tcBorders>
            <w:shd w:val="clear" w:color="auto" w:fill="auto"/>
            <w:vAlign w:val="center"/>
            <w:hideMark/>
          </w:tcPr>
          <w:p w14:paraId="44448E1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50AEBF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40,75%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F0BD2C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7-02-064-00</w:t>
            </w:r>
          </w:p>
        </w:tc>
        <w:tc>
          <w:tcPr>
            <w:tcW w:w="0" w:type="auto"/>
            <w:tcBorders>
              <w:top w:val="nil"/>
              <w:left w:val="nil"/>
              <w:bottom w:val="single" w:sz="4" w:space="0" w:color="auto"/>
              <w:right w:val="single" w:sz="4" w:space="0" w:color="auto"/>
            </w:tcBorders>
            <w:shd w:val="clear" w:color="auto" w:fill="auto"/>
            <w:vAlign w:val="center"/>
            <w:hideMark/>
          </w:tcPr>
          <w:p w14:paraId="63A2DB6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79C83C4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34,13%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1BDA10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7-02-278-00</w:t>
            </w:r>
          </w:p>
        </w:tc>
        <w:tc>
          <w:tcPr>
            <w:tcW w:w="0" w:type="auto"/>
            <w:tcBorders>
              <w:top w:val="nil"/>
              <w:left w:val="nil"/>
              <w:bottom w:val="single" w:sz="4" w:space="0" w:color="auto"/>
              <w:right w:val="single" w:sz="4" w:space="0" w:color="auto"/>
            </w:tcBorders>
            <w:shd w:val="clear" w:color="auto" w:fill="auto"/>
            <w:vAlign w:val="center"/>
            <w:hideMark/>
          </w:tcPr>
          <w:p w14:paraId="32D646CE" w14:textId="465A10D8"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6167237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CC7F21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7-02-729-00</w:t>
            </w:r>
          </w:p>
        </w:tc>
        <w:tc>
          <w:tcPr>
            <w:tcW w:w="0" w:type="auto"/>
            <w:tcBorders>
              <w:top w:val="nil"/>
              <w:left w:val="nil"/>
              <w:bottom w:val="single" w:sz="4" w:space="0" w:color="auto"/>
              <w:right w:val="single" w:sz="4" w:space="0" w:color="auto"/>
            </w:tcBorders>
            <w:shd w:val="clear" w:color="auto" w:fill="auto"/>
            <w:vAlign w:val="center"/>
            <w:hideMark/>
          </w:tcPr>
          <w:p w14:paraId="2D9EDA6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22DAC4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35,50%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D36501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7-02-574-00</w:t>
            </w:r>
          </w:p>
        </w:tc>
        <w:tc>
          <w:tcPr>
            <w:tcW w:w="0" w:type="auto"/>
            <w:tcBorders>
              <w:top w:val="nil"/>
              <w:left w:val="nil"/>
              <w:bottom w:val="single" w:sz="4" w:space="0" w:color="auto"/>
              <w:right w:val="single" w:sz="4" w:space="0" w:color="auto"/>
            </w:tcBorders>
            <w:shd w:val="clear" w:color="auto" w:fill="auto"/>
            <w:vAlign w:val="center"/>
            <w:hideMark/>
          </w:tcPr>
          <w:p w14:paraId="57AA923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45B7189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29,75%</w:t>
            </w:r>
          </w:p>
        </w:tc>
        <w:tc>
          <w:tcPr>
            <w:tcW w:w="0" w:type="auto"/>
            <w:vAlign w:val="center"/>
            <w:hideMark/>
          </w:tcPr>
          <w:p w14:paraId="1C3690C7"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63400D43"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A02E6E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C6142E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7-02-367-00</w:t>
            </w:r>
          </w:p>
        </w:tc>
        <w:tc>
          <w:tcPr>
            <w:tcW w:w="0" w:type="auto"/>
            <w:tcBorders>
              <w:top w:val="nil"/>
              <w:left w:val="nil"/>
              <w:bottom w:val="single" w:sz="4" w:space="0" w:color="auto"/>
              <w:right w:val="single" w:sz="4" w:space="0" w:color="auto"/>
            </w:tcBorders>
            <w:shd w:val="clear" w:color="auto" w:fill="auto"/>
            <w:vAlign w:val="center"/>
            <w:hideMark/>
          </w:tcPr>
          <w:p w14:paraId="4A504B9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571D2F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40,50%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AB78DD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7-02-089-00</w:t>
            </w:r>
          </w:p>
        </w:tc>
        <w:tc>
          <w:tcPr>
            <w:tcW w:w="0" w:type="auto"/>
            <w:tcBorders>
              <w:top w:val="nil"/>
              <w:left w:val="nil"/>
              <w:bottom w:val="single" w:sz="4" w:space="0" w:color="auto"/>
              <w:right w:val="single" w:sz="4" w:space="0" w:color="auto"/>
            </w:tcBorders>
            <w:shd w:val="clear" w:color="auto" w:fill="auto"/>
            <w:vAlign w:val="center"/>
            <w:hideMark/>
          </w:tcPr>
          <w:p w14:paraId="6EC98D2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453A055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34,00%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DEB962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7-02-064-00</w:t>
            </w:r>
          </w:p>
        </w:tc>
        <w:tc>
          <w:tcPr>
            <w:tcW w:w="0" w:type="auto"/>
            <w:tcBorders>
              <w:top w:val="nil"/>
              <w:left w:val="nil"/>
              <w:bottom w:val="single" w:sz="4" w:space="0" w:color="auto"/>
              <w:right w:val="single" w:sz="4" w:space="0" w:color="auto"/>
            </w:tcBorders>
            <w:shd w:val="clear" w:color="auto" w:fill="auto"/>
            <w:vAlign w:val="center"/>
            <w:hideMark/>
          </w:tcPr>
          <w:p w14:paraId="31ECFF5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6C0C488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34,13%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E483FE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7-02-231-00</w:t>
            </w:r>
          </w:p>
        </w:tc>
        <w:tc>
          <w:tcPr>
            <w:tcW w:w="0" w:type="auto"/>
            <w:tcBorders>
              <w:top w:val="nil"/>
              <w:left w:val="nil"/>
              <w:bottom w:val="single" w:sz="4" w:space="0" w:color="auto"/>
              <w:right w:val="single" w:sz="4" w:space="0" w:color="auto"/>
            </w:tcBorders>
            <w:shd w:val="clear" w:color="auto" w:fill="auto"/>
            <w:vAlign w:val="center"/>
            <w:hideMark/>
          </w:tcPr>
          <w:p w14:paraId="24C89CB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3F30245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35,50%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4EF08F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7-02-381-00</w:t>
            </w:r>
          </w:p>
        </w:tc>
        <w:tc>
          <w:tcPr>
            <w:tcW w:w="0" w:type="auto"/>
            <w:tcBorders>
              <w:top w:val="nil"/>
              <w:left w:val="nil"/>
              <w:bottom w:val="single" w:sz="4" w:space="0" w:color="auto"/>
              <w:right w:val="single" w:sz="4" w:space="0" w:color="auto"/>
            </w:tcBorders>
            <w:shd w:val="clear" w:color="auto" w:fill="auto"/>
            <w:vAlign w:val="center"/>
            <w:hideMark/>
          </w:tcPr>
          <w:p w14:paraId="513843D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768EC9C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29,50%</w:t>
            </w:r>
          </w:p>
        </w:tc>
        <w:tc>
          <w:tcPr>
            <w:tcW w:w="0" w:type="auto"/>
            <w:vAlign w:val="center"/>
            <w:hideMark/>
          </w:tcPr>
          <w:p w14:paraId="5EE07046"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7EA6388D"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B49A96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3F44A4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7-02-441-00</w:t>
            </w:r>
          </w:p>
        </w:tc>
        <w:tc>
          <w:tcPr>
            <w:tcW w:w="0" w:type="auto"/>
            <w:tcBorders>
              <w:top w:val="nil"/>
              <w:left w:val="nil"/>
              <w:bottom w:val="single" w:sz="4" w:space="0" w:color="auto"/>
              <w:right w:val="single" w:sz="4" w:space="0" w:color="auto"/>
            </w:tcBorders>
            <w:shd w:val="clear" w:color="auto" w:fill="auto"/>
            <w:vAlign w:val="center"/>
            <w:hideMark/>
          </w:tcPr>
          <w:p w14:paraId="0DD3582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FEA4E8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40,50%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AD4446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7-02-282-00</w:t>
            </w:r>
          </w:p>
        </w:tc>
        <w:tc>
          <w:tcPr>
            <w:tcW w:w="0" w:type="auto"/>
            <w:tcBorders>
              <w:top w:val="nil"/>
              <w:left w:val="nil"/>
              <w:bottom w:val="single" w:sz="4" w:space="0" w:color="auto"/>
              <w:right w:val="single" w:sz="4" w:space="0" w:color="auto"/>
            </w:tcBorders>
            <w:shd w:val="clear" w:color="auto" w:fill="auto"/>
            <w:vAlign w:val="center"/>
            <w:hideMark/>
          </w:tcPr>
          <w:p w14:paraId="1C50DA7E" w14:textId="1DE91EDA"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64DADAA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34,00%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B03326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7-02-089-00</w:t>
            </w:r>
          </w:p>
        </w:tc>
        <w:tc>
          <w:tcPr>
            <w:tcW w:w="0" w:type="auto"/>
            <w:tcBorders>
              <w:top w:val="nil"/>
              <w:left w:val="nil"/>
              <w:bottom w:val="single" w:sz="4" w:space="0" w:color="auto"/>
              <w:right w:val="single" w:sz="4" w:space="0" w:color="auto"/>
            </w:tcBorders>
            <w:shd w:val="clear" w:color="auto" w:fill="auto"/>
            <w:vAlign w:val="center"/>
            <w:hideMark/>
          </w:tcPr>
          <w:p w14:paraId="04B25FC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4A12445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34,00%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9D59E8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7-02-254-00</w:t>
            </w:r>
          </w:p>
        </w:tc>
        <w:tc>
          <w:tcPr>
            <w:tcW w:w="0" w:type="auto"/>
            <w:tcBorders>
              <w:top w:val="nil"/>
              <w:left w:val="nil"/>
              <w:bottom w:val="single" w:sz="4" w:space="0" w:color="auto"/>
              <w:right w:val="single" w:sz="4" w:space="0" w:color="auto"/>
            </w:tcBorders>
            <w:shd w:val="clear" w:color="auto" w:fill="auto"/>
            <w:vAlign w:val="center"/>
            <w:hideMark/>
          </w:tcPr>
          <w:p w14:paraId="532F1C0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152E58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35,00%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43B38B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7-02-139-00</w:t>
            </w:r>
          </w:p>
        </w:tc>
        <w:tc>
          <w:tcPr>
            <w:tcW w:w="0" w:type="auto"/>
            <w:tcBorders>
              <w:top w:val="nil"/>
              <w:left w:val="nil"/>
              <w:bottom w:val="single" w:sz="4" w:space="0" w:color="auto"/>
              <w:right w:val="single" w:sz="4" w:space="0" w:color="auto"/>
            </w:tcBorders>
            <w:shd w:val="clear" w:color="auto" w:fill="auto"/>
            <w:vAlign w:val="center"/>
            <w:hideMark/>
          </w:tcPr>
          <w:p w14:paraId="1EFC9150" w14:textId="46965E82"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single" w:sz="8" w:space="0" w:color="auto"/>
            </w:tcBorders>
            <w:shd w:val="clear" w:color="auto" w:fill="auto"/>
            <w:vAlign w:val="center"/>
            <w:hideMark/>
          </w:tcPr>
          <w:p w14:paraId="5A5F7E3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29,25%</w:t>
            </w:r>
          </w:p>
        </w:tc>
        <w:tc>
          <w:tcPr>
            <w:tcW w:w="0" w:type="auto"/>
            <w:vAlign w:val="center"/>
            <w:hideMark/>
          </w:tcPr>
          <w:p w14:paraId="1C79906C"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655DE113"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9D477B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700FF3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7-02-080-00</w:t>
            </w:r>
          </w:p>
        </w:tc>
        <w:tc>
          <w:tcPr>
            <w:tcW w:w="0" w:type="auto"/>
            <w:tcBorders>
              <w:top w:val="nil"/>
              <w:left w:val="nil"/>
              <w:bottom w:val="single" w:sz="4" w:space="0" w:color="auto"/>
              <w:right w:val="single" w:sz="4" w:space="0" w:color="auto"/>
            </w:tcBorders>
            <w:shd w:val="clear" w:color="auto" w:fill="auto"/>
            <w:vAlign w:val="center"/>
            <w:hideMark/>
          </w:tcPr>
          <w:p w14:paraId="7C4CD8F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2B2C8E3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758B20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7-02-294-00</w:t>
            </w:r>
          </w:p>
        </w:tc>
        <w:tc>
          <w:tcPr>
            <w:tcW w:w="0" w:type="auto"/>
            <w:tcBorders>
              <w:top w:val="nil"/>
              <w:left w:val="nil"/>
              <w:bottom w:val="single" w:sz="4" w:space="0" w:color="auto"/>
              <w:right w:val="single" w:sz="4" w:space="0" w:color="auto"/>
            </w:tcBorders>
            <w:shd w:val="clear" w:color="auto" w:fill="auto"/>
            <w:vAlign w:val="center"/>
            <w:hideMark/>
          </w:tcPr>
          <w:p w14:paraId="50B21BB8" w14:textId="313FBB16"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5BDE3AA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34,00%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77C3C0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7-02-282-00</w:t>
            </w:r>
          </w:p>
        </w:tc>
        <w:tc>
          <w:tcPr>
            <w:tcW w:w="0" w:type="auto"/>
            <w:tcBorders>
              <w:top w:val="nil"/>
              <w:left w:val="nil"/>
              <w:bottom w:val="single" w:sz="4" w:space="0" w:color="auto"/>
              <w:right w:val="single" w:sz="4" w:space="0" w:color="auto"/>
            </w:tcBorders>
            <w:shd w:val="clear" w:color="auto" w:fill="auto"/>
            <w:vAlign w:val="center"/>
            <w:hideMark/>
          </w:tcPr>
          <w:p w14:paraId="7418D1CE" w14:textId="3D176133"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7735BB4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34,00%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35D8A5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7-02-554-00</w:t>
            </w:r>
          </w:p>
        </w:tc>
        <w:tc>
          <w:tcPr>
            <w:tcW w:w="0" w:type="auto"/>
            <w:tcBorders>
              <w:top w:val="nil"/>
              <w:left w:val="nil"/>
              <w:bottom w:val="single" w:sz="4" w:space="0" w:color="auto"/>
              <w:right w:val="single" w:sz="4" w:space="0" w:color="auto"/>
            </w:tcBorders>
            <w:shd w:val="clear" w:color="auto" w:fill="auto"/>
            <w:vAlign w:val="center"/>
            <w:hideMark/>
          </w:tcPr>
          <w:p w14:paraId="16915B2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6163242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34,75%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36E304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7-02-113-00</w:t>
            </w:r>
          </w:p>
        </w:tc>
        <w:tc>
          <w:tcPr>
            <w:tcW w:w="0" w:type="auto"/>
            <w:tcBorders>
              <w:top w:val="nil"/>
              <w:left w:val="nil"/>
              <w:bottom w:val="single" w:sz="4" w:space="0" w:color="auto"/>
              <w:right w:val="single" w:sz="4" w:space="0" w:color="auto"/>
            </w:tcBorders>
            <w:shd w:val="clear" w:color="auto" w:fill="auto"/>
            <w:vAlign w:val="center"/>
            <w:hideMark/>
          </w:tcPr>
          <w:p w14:paraId="253FCECB" w14:textId="53A5AF90"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single" w:sz="8" w:space="0" w:color="auto"/>
            </w:tcBorders>
            <w:shd w:val="clear" w:color="auto" w:fill="auto"/>
            <w:vAlign w:val="center"/>
            <w:hideMark/>
          </w:tcPr>
          <w:p w14:paraId="1BED0CE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29,25%</w:t>
            </w:r>
          </w:p>
        </w:tc>
        <w:tc>
          <w:tcPr>
            <w:tcW w:w="0" w:type="auto"/>
            <w:vAlign w:val="center"/>
            <w:hideMark/>
          </w:tcPr>
          <w:p w14:paraId="7014B482"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7D01F4D0"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D908DD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D9F29B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7-02-257-00</w:t>
            </w:r>
          </w:p>
        </w:tc>
        <w:tc>
          <w:tcPr>
            <w:tcW w:w="0" w:type="auto"/>
            <w:tcBorders>
              <w:top w:val="nil"/>
              <w:left w:val="nil"/>
              <w:bottom w:val="single" w:sz="4" w:space="0" w:color="auto"/>
              <w:right w:val="single" w:sz="4" w:space="0" w:color="auto"/>
            </w:tcBorders>
            <w:shd w:val="clear" w:color="auto" w:fill="auto"/>
            <w:vAlign w:val="center"/>
            <w:hideMark/>
          </w:tcPr>
          <w:p w14:paraId="2E0FD71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30BBCBD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39,25%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F872D2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7-02-124-00</w:t>
            </w:r>
          </w:p>
        </w:tc>
        <w:tc>
          <w:tcPr>
            <w:tcW w:w="0" w:type="auto"/>
            <w:tcBorders>
              <w:top w:val="nil"/>
              <w:left w:val="nil"/>
              <w:bottom w:val="single" w:sz="4" w:space="0" w:color="auto"/>
              <w:right w:val="single" w:sz="4" w:space="0" w:color="auto"/>
            </w:tcBorders>
            <w:shd w:val="clear" w:color="auto" w:fill="auto"/>
            <w:vAlign w:val="center"/>
            <w:hideMark/>
          </w:tcPr>
          <w:p w14:paraId="6FDC004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6040FE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33,75%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4E2852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7-02-294-00</w:t>
            </w:r>
          </w:p>
        </w:tc>
        <w:tc>
          <w:tcPr>
            <w:tcW w:w="0" w:type="auto"/>
            <w:tcBorders>
              <w:top w:val="nil"/>
              <w:left w:val="nil"/>
              <w:bottom w:val="single" w:sz="4" w:space="0" w:color="auto"/>
              <w:right w:val="single" w:sz="4" w:space="0" w:color="auto"/>
            </w:tcBorders>
            <w:shd w:val="clear" w:color="auto" w:fill="auto"/>
            <w:vAlign w:val="center"/>
            <w:hideMark/>
          </w:tcPr>
          <w:p w14:paraId="411B1584" w14:textId="00E3BF5A"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4715357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34,00%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3B08E7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7-02-673-00</w:t>
            </w:r>
          </w:p>
        </w:tc>
        <w:tc>
          <w:tcPr>
            <w:tcW w:w="0" w:type="auto"/>
            <w:tcBorders>
              <w:top w:val="nil"/>
              <w:left w:val="nil"/>
              <w:bottom w:val="single" w:sz="4" w:space="0" w:color="auto"/>
              <w:right w:val="single" w:sz="4" w:space="0" w:color="auto"/>
            </w:tcBorders>
            <w:shd w:val="clear" w:color="auto" w:fill="auto"/>
            <w:vAlign w:val="center"/>
            <w:hideMark/>
          </w:tcPr>
          <w:p w14:paraId="77553CB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1C075D7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199C3E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7-02-006-00</w:t>
            </w:r>
          </w:p>
        </w:tc>
        <w:tc>
          <w:tcPr>
            <w:tcW w:w="0" w:type="auto"/>
            <w:tcBorders>
              <w:top w:val="nil"/>
              <w:left w:val="nil"/>
              <w:bottom w:val="single" w:sz="4" w:space="0" w:color="auto"/>
              <w:right w:val="single" w:sz="4" w:space="0" w:color="auto"/>
            </w:tcBorders>
            <w:shd w:val="clear" w:color="auto" w:fill="auto"/>
            <w:vAlign w:val="center"/>
            <w:hideMark/>
          </w:tcPr>
          <w:p w14:paraId="62FD195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22C1B65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29,25%</w:t>
            </w:r>
          </w:p>
        </w:tc>
        <w:tc>
          <w:tcPr>
            <w:tcW w:w="0" w:type="auto"/>
            <w:vAlign w:val="center"/>
            <w:hideMark/>
          </w:tcPr>
          <w:p w14:paraId="7C7DB126"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192A9002"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F19D31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CC2DE4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7-02-027-00</w:t>
            </w:r>
          </w:p>
        </w:tc>
        <w:tc>
          <w:tcPr>
            <w:tcW w:w="0" w:type="auto"/>
            <w:tcBorders>
              <w:top w:val="nil"/>
              <w:left w:val="nil"/>
              <w:bottom w:val="single" w:sz="4" w:space="0" w:color="auto"/>
              <w:right w:val="single" w:sz="4" w:space="0" w:color="auto"/>
            </w:tcBorders>
            <w:shd w:val="clear" w:color="auto" w:fill="auto"/>
            <w:vAlign w:val="center"/>
            <w:hideMark/>
          </w:tcPr>
          <w:p w14:paraId="4AD574D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79EF9D3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8701E2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7-02-036-00</w:t>
            </w:r>
          </w:p>
        </w:tc>
        <w:tc>
          <w:tcPr>
            <w:tcW w:w="0" w:type="auto"/>
            <w:tcBorders>
              <w:top w:val="nil"/>
              <w:left w:val="nil"/>
              <w:bottom w:val="single" w:sz="4" w:space="0" w:color="auto"/>
              <w:right w:val="single" w:sz="4" w:space="0" w:color="auto"/>
            </w:tcBorders>
            <w:shd w:val="clear" w:color="auto" w:fill="auto"/>
            <w:vAlign w:val="center"/>
            <w:hideMark/>
          </w:tcPr>
          <w:p w14:paraId="004194B7" w14:textId="11874DBA"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6EF2DC2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33,75%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5F50D2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7-02-124-00</w:t>
            </w:r>
          </w:p>
        </w:tc>
        <w:tc>
          <w:tcPr>
            <w:tcW w:w="0" w:type="auto"/>
            <w:tcBorders>
              <w:top w:val="nil"/>
              <w:left w:val="nil"/>
              <w:bottom w:val="single" w:sz="4" w:space="0" w:color="auto"/>
              <w:right w:val="single" w:sz="4" w:space="0" w:color="auto"/>
            </w:tcBorders>
            <w:shd w:val="clear" w:color="auto" w:fill="auto"/>
            <w:vAlign w:val="center"/>
            <w:hideMark/>
          </w:tcPr>
          <w:p w14:paraId="550572F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D19698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33,75%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2F2C93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7-02-211-00</w:t>
            </w:r>
          </w:p>
        </w:tc>
        <w:tc>
          <w:tcPr>
            <w:tcW w:w="0" w:type="auto"/>
            <w:tcBorders>
              <w:top w:val="nil"/>
              <w:left w:val="nil"/>
              <w:bottom w:val="single" w:sz="4" w:space="0" w:color="auto"/>
              <w:right w:val="single" w:sz="4" w:space="0" w:color="auto"/>
            </w:tcBorders>
            <w:shd w:val="clear" w:color="auto" w:fill="auto"/>
            <w:vAlign w:val="center"/>
            <w:hideMark/>
          </w:tcPr>
          <w:p w14:paraId="171E4D6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008B222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4AA40E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7-02-418-00</w:t>
            </w:r>
          </w:p>
        </w:tc>
        <w:tc>
          <w:tcPr>
            <w:tcW w:w="0" w:type="auto"/>
            <w:tcBorders>
              <w:top w:val="nil"/>
              <w:left w:val="nil"/>
              <w:bottom w:val="single" w:sz="4" w:space="0" w:color="auto"/>
              <w:right w:val="single" w:sz="4" w:space="0" w:color="auto"/>
            </w:tcBorders>
            <w:shd w:val="clear" w:color="auto" w:fill="auto"/>
            <w:vAlign w:val="center"/>
            <w:hideMark/>
          </w:tcPr>
          <w:p w14:paraId="4288DF1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17E386C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29,00%</w:t>
            </w:r>
          </w:p>
        </w:tc>
        <w:tc>
          <w:tcPr>
            <w:tcW w:w="0" w:type="auto"/>
            <w:vAlign w:val="center"/>
            <w:hideMark/>
          </w:tcPr>
          <w:p w14:paraId="0EB6E2E1"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5B9C02C5"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0E34E0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B35504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7-02-108-00</w:t>
            </w:r>
          </w:p>
        </w:tc>
        <w:tc>
          <w:tcPr>
            <w:tcW w:w="0" w:type="auto"/>
            <w:tcBorders>
              <w:top w:val="nil"/>
              <w:left w:val="nil"/>
              <w:bottom w:val="single" w:sz="4" w:space="0" w:color="auto"/>
              <w:right w:val="single" w:sz="4" w:space="0" w:color="auto"/>
            </w:tcBorders>
            <w:shd w:val="clear" w:color="auto" w:fill="auto"/>
            <w:vAlign w:val="center"/>
            <w:hideMark/>
          </w:tcPr>
          <w:p w14:paraId="4756EADF" w14:textId="5B960DC8"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6C7D56B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38,50%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F754F7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7-02-138-00</w:t>
            </w:r>
          </w:p>
        </w:tc>
        <w:tc>
          <w:tcPr>
            <w:tcW w:w="0" w:type="auto"/>
            <w:tcBorders>
              <w:top w:val="nil"/>
              <w:left w:val="nil"/>
              <w:bottom w:val="single" w:sz="4" w:space="0" w:color="auto"/>
              <w:right w:val="single" w:sz="4" w:space="0" w:color="auto"/>
            </w:tcBorders>
            <w:shd w:val="clear" w:color="auto" w:fill="auto"/>
            <w:vAlign w:val="center"/>
            <w:hideMark/>
          </w:tcPr>
          <w:p w14:paraId="7275D101" w14:textId="140DE446"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2CE0189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33,50%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C1C0AD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7-02-036-00</w:t>
            </w:r>
          </w:p>
        </w:tc>
        <w:tc>
          <w:tcPr>
            <w:tcW w:w="0" w:type="auto"/>
            <w:tcBorders>
              <w:top w:val="nil"/>
              <w:left w:val="nil"/>
              <w:bottom w:val="single" w:sz="4" w:space="0" w:color="auto"/>
              <w:right w:val="single" w:sz="4" w:space="0" w:color="auto"/>
            </w:tcBorders>
            <w:shd w:val="clear" w:color="auto" w:fill="auto"/>
            <w:vAlign w:val="center"/>
            <w:hideMark/>
          </w:tcPr>
          <w:p w14:paraId="4AD86D23" w14:textId="35B3BD9C"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6BDFB6C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33,75%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0749D3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7-02-483-00</w:t>
            </w:r>
          </w:p>
        </w:tc>
        <w:tc>
          <w:tcPr>
            <w:tcW w:w="0" w:type="auto"/>
            <w:tcBorders>
              <w:top w:val="nil"/>
              <w:left w:val="nil"/>
              <w:bottom w:val="single" w:sz="4" w:space="0" w:color="auto"/>
              <w:right w:val="single" w:sz="4" w:space="0" w:color="auto"/>
            </w:tcBorders>
            <w:shd w:val="clear" w:color="auto" w:fill="auto"/>
            <w:vAlign w:val="center"/>
            <w:hideMark/>
          </w:tcPr>
          <w:p w14:paraId="14BFBFB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B2A919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B1F54F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7-02-148-00</w:t>
            </w:r>
          </w:p>
        </w:tc>
        <w:tc>
          <w:tcPr>
            <w:tcW w:w="0" w:type="auto"/>
            <w:tcBorders>
              <w:top w:val="nil"/>
              <w:left w:val="nil"/>
              <w:bottom w:val="single" w:sz="4" w:space="0" w:color="auto"/>
              <w:right w:val="single" w:sz="4" w:space="0" w:color="auto"/>
            </w:tcBorders>
            <w:shd w:val="clear" w:color="auto" w:fill="auto"/>
            <w:vAlign w:val="center"/>
            <w:hideMark/>
          </w:tcPr>
          <w:p w14:paraId="0C0B2512" w14:textId="4B2544A6" w:rsidR="00E12392" w:rsidRPr="00E12392" w:rsidRDefault="00350C10"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single" w:sz="8" w:space="0" w:color="auto"/>
            </w:tcBorders>
            <w:shd w:val="clear" w:color="auto" w:fill="auto"/>
            <w:vAlign w:val="center"/>
            <w:hideMark/>
          </w:tcPr>
          <w:p w14:paraId="2299C81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29,00%</w:t>
            </w:r>
          </w:p>
        </w:tc>
        <w:tc>
          <w:tcPr>
            <w:tcW w:w="0" w:type="auto"/>
            <w:vAlign w:val="center"/>
            <w:hideMark/>
          </w:tcPr>
          <w:p w14:paraId="009E7FDD"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2D0DE6DA"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B23365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0E815F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7-02-060-00</w:t>
            </w:r>
          </w:p>
        </w:tc>
        <w:tc>
          <w:tcPr>
            <w:tcW w:w="0" w:type="auto"/>
            <w:tcBorders>
              <w:top w:val="nil"/>
              <w:left w:val="nil"/>
              <w:bottom w:val="single" w:sz="4" w:space="0" w:color="auto"/>
              <w:right w:val="single" w:sz="4" w:space="0" w:color="auto"/>
            </w:tcBorders>
            <w:shd w:val="clear" w:color="auto" w:fill="auto"/>
            <w:vAlign w:val="center"/>
            <w:hideMark/>
          </w:tcPr>
          <w:p w14:paraId="42A0BD8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2B94322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38,50%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F55900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7-02-574-00</w:t>
            </w:r>
          </w:p>
        </w:tc>
        <w:tc>
          <w:tcPr>
            <w:tcW w:w="0" w:type="auto"/>
            <w:tcBorders>
              <w:top w:val="nil"/>
              <w:left w:val="nil"/>
              <w:bottom w:val="single" w:sz="4" w:space="0" w:color="auto"/>
              <w:right w:val="single" w:sz="4" w:space="0" w:color="auto"/>
            </w:tcBorders>
            <w:shd w:val="clear" w:color="auto" w:fill="auto"/>
            <w:vAlign w:val="center"/>
            <w:hideMark/>
          </w:tcPr>
          <w:p w14:paraId="408473A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3454BBC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33,38%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1B4CEC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7-02-138-00</w:t>
            </w:r>
          </w:p>
        </w:tc>
        <w:tc>
          <w:tcPr>
            <w:tcW w:w="0" w:type="auto"/>
            <w:tcBorders>
              <w:top w:val="nil"/>
              <w:left w:val="nil"/>
              <w:bottom w:val="single" w:sz="4" w:space="0" w:color="auto"/>
              <w:right w:val="single" w:sz="4" w:space="0" w:color="auto"/>
            </w:tcBorders>
            <w:shd w:val="clear" w:color="auto" w:fill="auto"/>
            <w:vAlign w:val="center"/>
            <w:hideMark/>
          </w:tcPr>
          <w:p w14:paraId="006CBFEC" w14:textId="2ECD1B74" w:rsidR="00E12392" w:rsidRPr="00E12392" w:rsidRDefault="00350C10"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670B733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33,50%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D50AEF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7-02-123-00</w:t>
            </w:r>
          </w:p>
        </w:tc>
        <w:tc>
          <w:tcPr>
            <w:tcW w:w="0" w:type="auto"/>
            <w:tcBorders>
              <w:top w:val="nil"/>
              <w:left w:val="nil"/>
              <w:bottom w:val="single" w:sz="4" w:space="0" w:color="auto"/>
              <w:right w:val="single" w:sz="4" w:space="0" w:color="auto"/>
            </w:tcBorders>
            <w:shd w:val="clear" w:color="auto" w:fill="auto"/>
            <w:vAlign w:val="center"/>
            <w:hideMark/>
          </w:tcPr>
          <w:p w14:paraId="5B555428" w14:textId="2A577CAE" w:rsidR="00E12392" w:rsidRPr="00E12392" w:rsidRDefault="00350C10"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738A6A3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01A424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7-02-110-00</w:t>
            </w:r>
          </w:p>
        </w:tc>
        <w:tc>
          <w:tcPr>
            <w:tcW w:w="0" w:type="auto"/>
            <w:tcBorders>
              <w:top w:val="nil"/>
              <w:left w:val="nil"/>
              <w:bottom w:val="single" w:sz="4" w:space="0" w:color="auto"/>
              <w:right w:val="single" w:sz="4" w:space="0" w:color="auto"/>
            </w:tcBorders>
            <w:shd w:val="clear" w:color="auto" w:fill="auto"/>
            <w:vAlign w:val="center"/>
            <w:hideMark/>
          </w:tcPr>
          <w:p w14:paraId="2A6CBC50" w14:textId="5431FAF6" w:rsidR="00E12392" w:rsidRPr="00E12392" w:rsidRDefault="00350C10"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single" w:sz="8" w:space="0" w:color="auto"/>
            </w:tcBorders>
            <w:shd w:val="clear" w:color="auto" w:fill="auto"/>
            <w:vAlign w:val="center"/>
            <w:hideMark/>
          </w:tcPr>
          <w:p w14:paraId="288116D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28,50%</w:t>
            </w:r>
          </w:p>
        </w:tc>
        <w:tc>
          <w:tcPr>
            <w:tcW w:w="0" w:type="auto"/>
            <w:vAlign w:val="center"/>
            <w:hideMark/>
          </w:tcPr>
          <w:p w14:paraId="7B55FE68"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61CBDAA6"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95DF17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4054BE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7-02-254-00</w:t>
            </w:r>
          </w:p>
        </w:tc>
        <w:tc>
          <w:tcPr>
            <w:tcW w:w="0" w:type="auto"/>
            <w:tcBorders>
              <w:top w:val="nil"/>
              <w:left w:val="nil"/>
              <w:bottom w:val="single" w:sz="4" w:space="0" w:color="auto"/>
              <w:right w:val="single" w:sz="4" w:space="0" w:color="auto"/>
            </w:tcBorders>
            <w:shd w:val="clear" w:color="auto" w:fill="auto"/>
            <w:vAlign w:val="center"/>
            <w:hideMark/>
          </w:tcPr>
          <w:p w14:paraId="0A3CD4E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AC1480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38,50%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3F4729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7-02-389-00</w:t>
            </w:r>
          </w:p>
        </w:tc>
        <w:tc>
          <w:tcPr>
            <w:tcW w:w="0" w:type="auto"/>
            <w:tcBorders>
              <w:top w:val="nil"/>
              <w:left w:val="nil"/>
              <w:bottom w:val="single" w:sz="4" w:space="0" w:color="auto"/>
              <w:right w:val="single" w:sz="4" w:space="0" w:color="auto"/>
            </w:tcBorders>
            <w:shd w:val="clear" w:color="auto" w:fill="auto"/>
            <w:vAlign w:val="center"/>
            <w:hideMark/>
          </w:tcPr>
          <w:p w14:paraId="13DD842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4233F2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33,25%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739BDF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7-02-574-00</w:t>
            </w:r>
          </w:p>
        </w:tc>
        <w:tc>
          <w:tcPr>
            <w:tcW w:w="0" w:type="auto"/>
            <w:tcBorders>
              <w:top w:val="nil"/>
              <w:left w:val="nil"/>
              <w:bottom w:val="single" w:sz="4" w:space="0" w:color="auto"/>
              <w:right w:val="single" w:sz="4" w:space="0" w:color="auto"/>
            </w:tcBorders>
            <w:shd w:val="clear" w:color="auto" w:fill="auto"/>
            <w:vAlign w:val="center"/>
            <w:hideMark/>
          </w:tcPr>
          <w:p w14:paraId="0D39729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6FECE33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33,38%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DD68EB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7-02-025-00</w:t>
            </w:r>
          </w:p>
        </w:tc>
        <w:tc>
          <w:tcPr>
            <w:tcW w:w="0" w:type="auto"/>
            <w:tcBorders>
              <w:top w:val="nil"/>
              <w:left w:val="nil"/>
              <w:bottom w:val="single" w:sz="4" w:space="0" w:color="auto"/>
              <w:right w:val="single" w:sz="4" w:space="0" w:color="auto"/>
            </w:tcBorders>
            <w:shd w:val="clear" w:color="auto" w:fill="auto"/>
            <w:vAlign w:val="center"/>
            <w:hideMark/>
          </w:tcPr>
          <w:p w14:paraId="5B2D467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72F50A2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34,00%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D94ADC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7-02-674-00</w:t>
            </w:r>
          </w:p>
        </w:tc>
        <w:tc>
          <w:tcPr>
            <w:tcW w:w="0" w:type="auto"/>
            <w:tcBorders>
              <w:top w:val="nil"/>
              <w:left w:val="nil"/>
              <w:bottom w:val="single" w:sz="4" w:space="0" w:color="auto"/>
              <w:right w:val="single" w:sz="4" w:space="0" w:color="auto"/>
            </w:tcBorders>
            <w:shd w:val="clear" w:color="auto" w:fill="auto"/>
            <w:vAlign w:val="center"/>
            <w:hideMark/>
          </w:tcPr>
          <w:p w14:paraId="0BDC6DB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2269A99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28,50%</w:t>
            </w:r>
          </w:p>
        </w:tc>
        <w:tc>
          <w:tcPr>
            <w:tcW w:w="0" w:type="auto"/>
            <w:vAlign w:val="center"/>
            <w:hideMark/>
          </w:tcPr>
          <w:p w14:paraId="4A9C1B30"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7ABA5CB1"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49006D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4626B1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7-02-081-00</w:t>
            </w:r>
          </w:p>
        </w:tc>
        <w:tc>
          <w:tcPr>
            <w:tcW w:w="0" w:type="auto"/>
            <w:tcBorders>
              <w:top w:val="nil"/>
              <w:left w:val="nil"/>
              <w:bottom w:val="single" w:sz="4" w:space="0" w:color="auto"/>
              <w:right w:val="single" w:sz="4" w:space="0" w:color="auto"/>
            </w:tcBorders>
            <w:shd w:val="clear" w:color="auto" w:fill="auto"/>
            <w:vAlign w:val="center"/>
            <w:hideMark/>
          </w:tcPr>
          <w:p w14:paraId="4EB2880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3218488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38,50%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8A27B4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7-02-281-00</w:t>
            </w:r>
          </w:p>
        </w:tc>
        <w:tc>
          <w:tcPr>
            <w:tcW w:w="0" w:type="auto"/>
            <w:tcBorders>
              <w:top w:val="nil"/>
              <w:left w:val="nil"/>
              <w:bottom w:val="single" w:sz="4" w:space="0" w:color="auto"/>
              <w:right w:val="single" w:sz="4" w:space="0" w:color="auto"/>
            </w:tcBorders>
            <w:shd w:val="clear" w:color="auto" w:fill="auto"/>
            <w:vAlign w:val="center"/>
            <w:hideMark/>
          </w:tcPr>
          <w:p w14:paraId="3C5FC9F4" w14:textId="0868EE63"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41D35ED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33,25%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4EA701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7-02-389-00</w:t>
            </w:r>
          </w:p>
        </w:tc>
        <w:tc>
          <w:tcPr>
            <w:tcW w:w="0" w:type="auto"/>
            <w:tcBorders>
              <w:top w:val="nil"/>
              <w:left w:val="nil"/>
              <w:bottom w:val="single" w:sz="4" w:space="0" w:color="auto"/>
              <w:right w:val="single" w:sz="4" w:space="0" w:color="auto"/>
            </w:tcBorders>
            <w:shd w:val="clear" w:color="auto" w:fill="auto"/>
            <w:vAlign w:val="center"/>
            <w:hideMark/>
          </w:tcPr>
          <w:p w14:paraId="10DA0FB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899F3F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33,25%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5320B3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7-02-418-00</w:t>
            </w:r>
          </w:p>
        </w:tc>
        <w:tc>
          <w:tcPr>
            <w:tcW w:w="0" w:type="auto"/>
            <w:tcBorders>
              <w:top w:val="nil"/>
              <w:left w:val="nil"/>
              <w:bottom w:val="single" w:sz="4" w:space="0" w:color="auto"/>
              <w:right w:val="single" w:sz="4" w:space="0" w:color="auto"/>
            </w:tcBorders>
            <w:shd w:val="clear" w:color="auto" w:fill="auto"/>
            <w:vAlign w:val="center"/>
            <w:hideMark/>
          </w:tcPr>
          <w:p w14:paraId="4BE478A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6F538F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33,50%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897529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7-02-067-00</w:t>
            </w:r>
          </w:p>
        </w:tc>
        <w:tc>
          <w:tcPr>
            <w:tcW w:w="0" w:type="auto"/>
            <w:tcBorders>
              <w:top w:val="nil"/>
              <w:left w:val="nil"/>
              <w:bottom w:val="single" w:sz="4" w:space="0" w:color="auto"/>
              <w:right w:val="single" w:sz="4" w:space="0" w:color="auto"/>
            </w:tcBorders>
            <w:shd w:val="clear" w:color="auto" w:fill="auto"/>
            <w:vAlign w:val="center"/>
            <w:hideMark/>
          </w:tcPr>
          <w:p w14:paraId="404761A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0D7A7A3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28,25%</w:t>
            </w:r>
          </w:p>
        </w:tc>
        <w:tc>
          <w:tcPr>
            <w:tcW w:w="0" w:type="auto"/>
            <w:vAlign w:val="center"/>
            <w:hideMark/>
          </w:tcPr>
          <w:p w14:paraId="2EAE95EC"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304FD4A8"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A82E9F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B565F5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7-02-288-00</w:t>
            </w:r>
          </w:p>
        </w:tc>
        <w:tc>
          <w:tcPr>
            <w:tcW w:w="0" w:type="auto"/>
            <w:tcBorders>
              <w:top w:val="nil"/>
              <w:left w:val="nil"/>
              <w:bottom w:val="single" w:sz="4" w:space="0" w:color="auto"/>
              <w:right w:val="single" w:sz="4" w:space="0" w:color="auto"/>
            </w:tcBorders>
            <w:shd w:val="clear" w:color="auto" w:fill="auto"/>
            <w:vAlign w:val="center"/>
            <w:hideMark/>
          </w:tcPr>
          <w:p w14:paraId="6B94E97E" w14:textId="60A30492"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4ACE72E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38,00%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D1A993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7-02-025-00</w:t>
            </w:r>
          </w:p>
        </w:tc>
        <w:tc>
          <w:tcPr>
            <w:tcW w:w="0" w:type="auto"/>
            <w:tcBorders>
              <w:top w:val="nil"/>
              <w:left w:val="nil"/>
              <w:bottom w:val="single" w:sz="4" w:space="0" w:color="auto"/>
              <w:right w:val="single" w:sz="4" w:space="0" w:color="auto"/>
            </w:tcBorders>
            <w:shd w:val="clear" w:color="auto" w:fill="auto"/>
            <w:vAlign w:val="center"/>
            <w:hideMark/>
          </w:tcPr>
          <w:p w14:paraId="30751E5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1819A22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33,00%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A6FAFD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7-02-281-00</w:t>
            </w:r>
          </w:p>
        </w:tc>
        <w:tc>
          <w:tcPr>
            <w:tcW w:w="0" w:type="auto"/>
            <w:tcBorders>
              <w:top w:val="nil"/>
              <w:left w:val="nil"/>
              <w:bottom w:val="single" w:sz="4" w:space="0" w:color="auto"/>
              <w:right w:val="single" w:sz="4" w:space="0" w:color="auto"/>
            </w:tcBorders>
            <w:shd w:val="clear" w:color="auto" w:fill="auto"/>
            <w:vAlign w:val="center"/>
            <w:hideMark/>
          </w:tcPr>
          <w:p w14:paraId="19BA22AD" w14:textId="3F73B8B0" w:rsidR="00E12392" w:rsidRPr="00E12392" w:rsidRDefault="00350C10"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14D1109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33,25%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375CD6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7-02-150-00</w:t>
            </w:r>
          </w:p>
        </w:tc>
        <w:tc>
          <w:tcPr>
            <w:tcW w:w="0" w:type="auto"/>
            <w:tcBorders>
              <w:top w:val="nil"/>
              <w:left w:val="nil"/>
              <w:bottom w:val="single" w:sz="4" w:space="0" w:color="auto"/>
              <w:right w:val="single" w:sz="4" w:space="0" w:color="auto"/>
            </w:tcBorders>
            <w:shd w:val="clear" w:color="auto" w:fill="auto"/>
            <w:vAlign w:val="center"/>
            <w:hideMark/>
          </w:tcPr>
          <w:p w14:paraId="49563892" w14:textId="18D6B6D0" w:rsidR="00E12392" w:rsidRPr="00E12392" w:rsidRDefault="00350C10"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0BC5037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33,00%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021EE0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7-02-089-00</w:t>
            </w:r>
          </w:p>
        </w:tc>
        <w:tc>
          <w:tcPr>
            <w:tcW w:w="0" w:type="auto"/>
            <w:tcBorders>
              <w:top w:val="nil"/>
              <w:left w:val="nil"/>
              <w:bottom w:val="single" w:sz="4" w:space="0" w:color="auto"/>
              <w:right w:val="single" w:sz="4" w:space="0" w:color="auto"/>
            </w:tcBorders>
            <w:shd w:val="clear" w:color="auto" w:fill="auto"/>
            <w:vAlign w:val="center"/>
            <w:hideMark/>
          </w:tcPr>
          <w:p w14:paraId="50B6470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single" w:sz="8" w:space="0" w:color="auto"/>
            </w:tcBorders>
            <w:shd w:val="clear" w:color="auto" w:fill="auto"/>
            <w:vAlign w:val="center"/>
            <w:hideMark/>
          </w:tcPr>
          <w:p w14:paraId="7BD0D83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28,00%</w:t>
            </w:r>
          </w:p>
        </w:tc>
        <w:tc>
          <w:tcPr>
            <w:tcW w:w="0" w:type="auto"/>
            <w:vAlign w:val="center"/>
            <w:hideMark/>
          </w:tcPr>
          <w:p w14:paraId="1603F161"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29F5F9CF"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19DF04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3176C9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7-02-132-00</w:t>
            </w:r>
          </w:p>
        </w:tc>
        <w:tc>
          <w:tcPr>
            <w:tcW w:w="0" w:type="auto"/>
            <w:tcBorders>
              <w:top w:val="nil"/>
              <w:left w:val="nil"/>
              <w:bottom w:val="single" w:sz="4" w:space="0" w:color="auto"/>
              <w:right w:val="single" w:sz="4" w:space="0" w:color="auto"/>
            </w:tcBorders>
            <w:shd w:val="clear" w:color="auto" w:fill="auto"/>
            <w:vAlign w:val="center"/>
            <w:hideMark/>
          </w:tcPr>
          <w:p w14:paraId="54ADE1C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DBB7D7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38,00%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CC97BF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7-02-314-00</w:t>
            </w:r>
          </w:p>
        </w:tc>
        <w:tc>
          <w:tcPr>
            <w:tcW w:w="0" w:type="auto"/>
            <w:tcBorders>
              <w:top w:val="nil"/>
              <w:left w:val="nil"/>
              <w:bottom w:val="single" w:sz="4" w:space="0" w:color="auto"/>
              <w:right w:val="single" w:sz="4" w:space="0" w:color="auto"/>
            </w:tcBorders>
            <w:shd w:val="clear" w:color="auto" w:fill="auto"/>
            <w:vAlign w:val="center"/>
            <w:hideMark/>
          </w:tcPr>
          <w:p w14:paraId="28A4EFD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5A911D4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C1C623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7-02-025-00</w:t>
            </w:r>
          </w:p>
        </w:tc>
        <w:tc>
          <w:tcPr>
            <w:tcW w:w="0" w:type="auto"/>
            <w:tcBorders>
              <w:top w:val="nil"/>
              <w:left w:val="nil"/>
              <w:bottom w:val="single" w:sz="4" w:space="0" w:color="auto"/>
              <w:right w:val="single" w:sz="4" w:space="0" w:color="auto"/>
            </w:tcBorders>
            <w:shd w:val="clear" w:color="auto" w:fill="auto"/>
            <w:vAlign w:val="center"/>
            <w:hideMark/>
          </w:tcPr>
          <w:p w14:paraId="37F1A24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4BEAD7F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33,00%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B6B8FE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7-02-022-00</w:t>
            </w:r>
          </w:p>
        </w:tc>
        <w:tc>
          <w:tcPr>
            <w:tcW w:w="0" w:type="auto"/>
            <w:tcBorders>
              <w:top w:val="nil"/>
              <w:left w:val="nil"/>
              <w:bottom w:val="single" w:sz="4" w:space="0" w:color="auto"/>
              <w:right w:val="single" w:sz="4" w:space="0" w:color="auto"/>
            </w:tcBorders>
            <w:shd w:val="clear" w:color="auto" w:fill="auto"/>
            <w:vAlign w:val="center"/>
            <w:hideMark/>
          </w:tcPr>
          <w:p w14:paraId="387C1F6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0CCCA84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33,00%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25F7B3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7-02-134-00</w:t>
            </w:r>
          </w:p>
        </w:tc>
        <w:tc>
          <w:tcPr>
            <w:tcW w:w="0" w:type="auto"/>
            <w:tcBorders>
              <w:top w:val="nil"/>
              <w:left w:val="nil"/>
              <w:bottom w:val="single" w:sz="4" w:space="0" w:color="auto"/>
              <w:right w:val="single" w:sz="4" w:space="0" w:color="auto"/>
            </w:tcBorders>
            <w:shd w:val="clear" w:color="auto" w:fill="auto"/>
            <w:vAlign w:val="center"/>
            <w:hideMark/>
          </w:tcPr>
          <w:p w14:paraId="4405B568" w14:textId="634311C1" w:rsidR="00E12392" w:rsidRPr="00E12392" w:rsidRDefault="00350C10"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single" w:sz="8" w:space="0" w:color="auto"/>
            </w:tcBorders>
            <w:shd w:val="clear" w:color="auto" w:fill="auto"/>
            <w:vAlign w:val="center"/>
            <w:hideMark/>
          </w:tcPr>
          <w:p w14:paraId="2A0D2FD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28,00%</w:t>
            </w:r>
          </w:p>
        </w:tc>
        <w:tc>
          <w:tcPr>
            <w:tcW w:w="0" w:type="auto"/>
            <w:vAlign w:val="center"/>
            <w:hideMark/>
          </w:tcPr>
          <w:p w14:paraId="56F256BA"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51556FA7"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C7D44A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CC08FD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7-02-771-00</w:t>
            </w:r>
          </w:p>
        </w:tc>
        <w:tc>
          <w:tcPr>
            <w:tcW w:w="0" w:type="auto"/>
            <w:tcBorders>
              <w:top w:val="nil"/>
              <w:left w:val="nil"/>
              <w:bottom w:val="single" w:sz="4" w:space="0" w:color="auto"/>
              <w:right w:val="single" w:sz="4" w:space="0" w:color="auto"/>
            </w:tcBorders>
            <w:shd w:val="clear" w:color="auto" w:fill="auto"/>
            <w:vAlign w:val="center"/>
            <w:hideMark/>
          </w:tcPr>
          <w:p w14:paraId="125A1F24" w14:textId="552EF5D7"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2669763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38,00%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6E97A3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7-02-182-00</w:t>
            </w:r>
          </w:p>
        </w:tc>
        <w:tc>
          <w:tcPr>
            <w:tcW w:w="0" w:type="auto"/>
            <w:tcBorders>
              <w:top w:val="nil"/>
              <w:left w:val="nil"/>
              <w:bottom w:val="single" w:sz="4" w:space="0" w:color="auto"/>
              <w:right w:val="single" w:sz="4" w:space="0" w:color="auto"/>
            </w:tcBorders>
            <w:shd w:val="clear" w:color="auto" w:fill="auto"/>
            <w:vAlign w:val="center"/>
            <w:hideMark/>
          </w:tcPr>
          <w:p w14:paraId="3602867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19EC7D9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099AEF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7-02-314-00</w:t>
            </w:r>
          </w:p>
        </w:tc>
        <w:tc>
          <w:tcPr>
            <w:tcW w:w="0" w:type="auto"/>
            <w:tcBorders>
              <w:top w:val="nil"/>
              <w:left w:val="nil"/>
              <w:bottom w:val="single" w:sz="4" w:space="0" w:color="auto"/>
              <w:right w:val="single" w:sz="4" w:space="0" w:color="auto"/>
            </w:tcBorders>
            <w:shd w:val="clear" w:color="auto" w:fill="auto"/>
            <w:vAlign w:val="center"/>
            <w:hideMark/>
          </w:tcPr>
          <w:p w14:paraId="42DB0A2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6821901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AA1FAA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7-02-061-00</w:t>
            </w:r>
          </w:p>
        </w:tc>
        <w:tc>
          <w:tcPr>
            <w:tcW w:w="0" w:type="auto"/>
            <w:tcBorders>
              <w:top w:val="nil"/>
              <w:left w:val="nil"/>
              <w:bottom w:val="single" w:sz="4" w:space="0" w:color="auto"/>
              <w:right w:val="single" w:sz="4" w:space="0" w:color="auto"/>
            </w:tcBorders>
            <w:shd w:val="clear" w:color="auto" w:fill="auto"/>
            <w:vAlign w:val="center"/>
            <w:hideMark/>
          </w:tcPr>
          <w:p w14:paraId="631AB8C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132EB24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179684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7-02-068-00</w:t>
            </w:r>
          </w:p>
        </w:tc>
        <w:tc>
          <w:tcPr>
            <w:tcW w:w="0" w:type="auto"/>
            <w:tcBorders>
              <w:top w:val="nil"/>
              <w:left w:val="nil"/>
              <w:bottom w:val="single" w:sz="4" w:space="0" w:color="auto"/>
              <w:right w:val="single" w:sz="4" w:space="0" w:color="auto"/>
            </w:tcBorders>
            <w:shd w:val="clear" w:color="auto" w:fill="auto"/>
            <w:vAlign w:val="center"/>
            <w:hideMark/>
          </w:tcPr>
          <w:p w14:paraId="29A1CDD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3F61D85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27,75%</w:t>
            </w:r>
          </w:p>
        </w:tc>
        <w:tc>
          <w:tcPr>
            <w:tcW w:w="0" w:type="auto"/>
            <w:vAlign w:val="center"/>
            <w:hideMark/>
          </w:tcPr>
          <w:p w14:paraId="27B47767"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0961211E"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5A92D3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6385EC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7-02-053-00</w:t>
            </w:r>
          </w:p>
        </w:tc>
        <w:tc>
          <w:tcPr>
            <w:tcW w:w="0" w:type="auto"/>
            <w:tcBorders>
              <w:top w:val="nil"/>
              <w:left w:val="nil"/>
              <w:bottom w:val="single" w:sz="4" w:space="0" w:color="auto"/>
              <w:right w:val="single" w:sz="4" w:space="0" w:color="auto"/>
            </w:tcBorders>
            <w:shd w:val="clear" w:color="auto" w:fill="auto"/>
            <w:vAlign w:val="center"/>
            <w:hideMark/>
          </w:tcPr>
          <w:p w14:paraId="4B983921" w14:textId="030F1D01"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29D47C1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37,75%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7A9FED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7-02-771-00</w:t>
            </w:r>
          </w:p>
        </w:tc>
        <w:tc>
          <w:tcPr>
            <w:tcW w:w="0" w:type="auto"/>
            <w:tcBorders>
              <w:top w:val="nil"/>
              <w:left w:val="nil"/>
              <w:bottom w:val="single" w:sz="4" w:space="0" w:color="auto"/>
              <w:right w:val="single" w:sz="4" w:space="0" w:color="auto"/>
            </w:tcBorders>
            <w:shd w:val="clear" w:color="auto" w:fill="auto"/>
            <w:vAlign w:val="center"/>
            <w:hideMark/>
          </w:tcPr>
          <w:p w14:paraId="2FA22837" w14:textId="30D7C957"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7AEDA2F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991C78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7-02-182-00</w:t>
            </w:r>
          </w:p>
        </w:tc>
        <w:tc>
          <w:tcPr>
            <w:tcW w:w="0" w:type="auto"/>
            <w:tcBorders>
              <w:top w:val="nil"/>
              <w:left w:val="nil"/>
              <w:bottom w:val="single" w:sz="4" w:space="0" w:color="auto"/>
              <w:right w:val="single" w:sz="4" w:space="0" w:color="auto"/>
            </w:tcBorders>
            <w:shd w:val="clear" w:color="auto" w:fill="auto"/>
            <w:vAlign w:val="center"/>
            <w:hideMark/>
          </w:tcPr>
          <w:p w14:paraId="38A0722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7E48933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1449CA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7-02-122-00</w:t>
            </w:r>
          </w:p>
        </w:tc>
        <w:tc>
          <w:tcPr>
            <w:tcW w:w="0" w:type="auto"/>
            <w:tcBorders>
              <w:top w:val="nil"/>
              <w:left w:val="nil"/>
              <w:bottom w:val="single" w:sz="4" w:space="0" w:color="auto"/>
              <w:right w:val="single" w:sz="4" w:space="0" w:color="auto"/>
            </w:tcBorders>
            <w:shd w:val="clear" w:color="auto" w:fill="auto"/>
            <w:vAlign w:val="center"/>
            <w:hideMark/>
          </w:tcPr>
          <w:p w14:paraId="003A1C9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5066AA1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D98E04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7-02-314-00</w:t>
            </w:r>
          </w:p>
        </w:tc>
        <w:tc>
          <w:tcPr>
            <w:tcW w:w="0" w:type="auto"/>
            <w:tcBorders>
              <w:top w:val="nil"/>
              <w:left w:val="nil"/>
              <w:bottom w:val="single" w:sz="4" w:space="0" w:color="auto"/>
              <w:right w:val="single" w:sz="4" w:space="0" w:color="auto"/>
            </w:tcBorders>
            <w:shd w:val="clear" w:color="auto" w:fill="auto"/>
            <w:vAlign w:val="center"/>
            <w:hideMark/>
          </w:tcPr>
          <w:p w14:paraId="3CE1899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single" w:sz="8" w:space="0" w:color="auto"/>
            </w:tcBorders>
            <w:shd w:val="clear" w:color="auto" w:fill="auto"/>
            <w:vAlign w:val="center"/>
            <w:hideMark/>
          </w:tcPr>
          <w:p w14:paraId="336858B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27,75%</w:t>
            </w:r>
          </w:p>
        </w:tc>
        <w:tc>
          <w:tcPr>
            <w:tcW w:w="0" w:type="auto"/>
            <w:vAlign w:val="center"/>
            <w:hideMark/>
          </w:tcPr>
          <w:p w14:paraId="45207624"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5BE33409"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E402DC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F29EA4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7-02-149-00</w:t>
            </w:r>
          </w:p>
        </w:tc>
        <w:tc>
          <w:tcPr>
            <w:tcW w:w="0" w:type="auto"/>
            <w:tcBorders>
              <w:top w:val="nil"/>
              <w:left w:val="nil"/>
              <w:bottom w:val="single" w:sz="4" w:space="0" w:color="auto"/>
              <w:right w:val="single" w:sz="4" w:space="0" w:color="auto"/>
            </w:tcBorders>
            <w:shd w:val="clear" w:color="auto" w:fill="auto"/>
            <w:vAlign w:val="center"/>
            <w:hideMark/>
          </w:tcPr>
          <w:p w14:paraId="760CEF9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6951741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37,50%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4DF5B3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7-02-569-00</w:t>
            </w:r>
          </w:p>
        </w:tc>
        <w:tc>
          <w:tcPr>
            <w:tcW w:w="0" w:type="auto"/>
            <w:tcBorders>
              <w:top w:val="nil"/>
              <w:left w:val="nil"/>
              <w:bottom w:val="single" w:sz="4" w:space="0" w:color="auto"/>
              <w:right w:val="single" w:sz="4" w:space="0" w:color="auto"/>
            </w:tcBorders>
            <w:shd w:val="clear" w:color="auto" w:fill="auto"/>
            <w:vAlign w:val="center"/>
            <w:hideMark/>
          </w:tcPr>
          <w:p w14:paraId="37BB240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2162BCE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3F5838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7-02-771-00</w:t>
            </w:r>
          </w:p>
        </w:tc>
        <w:tc>
          <w:tcPr>
            <w:tcW w:w="0" w:type="auto"/>
            <w:tcBorders>
              <w:top w:val="nil"/>
              <w:left w:val="nil"/>
              <w:bottom w:val="single" w:sz="4" w:space="0" w:color="auto"/>
              <w:right w:val="single" w:sz="4" w:space="0" w:color="auto"/>
            </w:tcBorders>
            <w:shd w:val="clear" w:color="auto" w:fill="auto"/>
            <w:vAlign w:val="center"/>
            <w:hideMark/>
          </w:tcPr>
          <w:p w14:paraId="5CC449FB" w14:textId="54010C0D" w:rsidR="00E12392" w:rsidRPr="00E12392" w:rsidRDefault="00350C10"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7156FDE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157209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7-02-466-00</w:t>
            </w:r>
          </w:p>
        </w:tc>
        <w:tc>
          <w:tcPr>
            <w:tcW w:w="0" w:type="auto"/>
            <w:tcBorders>
              <w:top w:val="nil"/>
              <w:left w:val="nil"/>
              <w:bottom w:val="single" w:sz="4" w:space="0" w:color="auto"/>
              <w:right w:val="single" w:sz="4" w:space="0" w:color="auto"/>
            </w:tcBorders>
            <w:shd w:val="clear" w:color="auto" w:fill="auto"/>
            <w:vAlign w:val="center"/>
            <w:hideMark/>
          </w:tcPr>
          <w:p w14:paraId="768B32E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552D8CA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F79EBD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7-02-029-00</w:t>
            </w:r>
          </w:p>
        </w:tc>
        <w:tc>
          <w:tcPr>
            <w:tcW w:w="0" w:type="auto"/>
            <w:tcBorders>
              <w:top w:val="nil"/>
              <w:left w:val="nil"/>
              <w:bottom w:val="single" w:sz="4" w:space="0" w:color="auto"/>
              <w:right w:val="single" w:sz="4" w:space="0" w:color="auto"/>
            </w:tcBorders>
            <w:shd w:val="clear" w:color="auto" w:fill="auto"/>
            <w:vAlign w:val="center"/>
            <w:hideMark/>
          </w:tcPr>
          <w:p w14:paraId="135A472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0968F3D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27,50%</w:t>
            </w:r>
          </w:p>
        </w:tc>
        <w:tc>
          <w:tcPr>
            <w:tcW w:w="0" w:type="auto"/>
            <w:vAlign w:val="center"/>
            <w:hideMark/>
          </w:tcPr>
          <w:p w14:paraId="1A5F7A4A"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70C47D3E"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6501E3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AA4728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7-02-531-00</w:t>
            </w:r>
          </w:p>
        </w:tc>
        <w:tc>
          <w:tcPr>
            <w:tcW w:w="0" w:type="auto"/>
            <w:tcBorders>
              <w:top w:val="nil"/>
              <w:left w:val="nil"/>
              <w:bottom w:val="single" w:sz="4" w:space="0" w:color="auto"/>
              <w:right w:val="single" w:sz="4" w:space="0" w:color="auto"/>
            </w:tcBorders>
            <w:shd w:val="clear" w:color="auto" w:fill="auto"/>
            <w:vAlign w:val="center"/>
            <w:hideMark/>
          </w:tcPr>
          <w:p w14:paraId="51CBA97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0D31526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37,50%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8335C9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7-02-469-00</w:t>
            </w:r>
          </w:p>
        </w:tc>
        <w:tc>
          <w:tcPr>
            <w:tcW w:w="0" w:type="auto"/>
            <w:tcBorders>
              <w:top w:val="nil"/>
              <w:left w:val="nil"/>
              <w:bottom w:val="single" w:sz="4" w:space="0" w:color="auto"/>
              <w:right w:val="single" w:sz="4" w:space="0" w:color="auto"/>
            </w:tcBorders>
            <w:shd w:val="clear" w:color="auto" w:fill="auto"/>
            <w:vAlign w:val="center"/>
            <w:hideMark/>
          </w:tcPr>
          <w:p w14:paraId="2574BE0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AAB58A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A74E26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7-02-569-00</w:t>
            </w:r>
          </w:p>
        </w:tc>
        <w:tc>
          <w:tcPr>
            <w:tcW w:w="0" w:type="auto"/>
            <w:tcBorders>
              <w:top w:val="nil"/>
              <w:left w:val="nil"/>
              <w:bottom w:val="single" w:sz="4" w:space="0" w:color="auto"/>
              <w:right w:val="single" w:sz="4" w:space="0" w:color="auto"/>
            </w:tcBorders>
            <w:shd w:val="clear" w:color="auto" w:fill="auto"/>
            <w:vAlign w:val="center"/>
            <w:hideMark/>
          </w:tcPr>
          <w:p w14:paraId="211E33D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1EB71E8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21A60E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7-02-574-00</w:t>
            </w:r>
          </w:p>
        </w:tc>
        <w:tc>
          <w:tcPr>
            <w:tcW w:w="0" w:type="auto"/>
            <w:tcBorders>
              <w:top w:val="nil"/>
              <w:left w:val="nil"/>
              <w:bottom w:val="single" w:sz="4" w:space="0" w:color="auto"/>
              <w:right w:val="single" w:sz="4" w:space="0" w:color="auto"/>
            </w:tcBorders>
            <w:shd w:val="clear" w:color="auto" w:fill="auto"/>
            <w:vAlign w:val="center"/>
            <w:hideMark/>
          </w:tcPr>
          <w:p w14:paraId="79046B8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399E5D1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B65C14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7-02-254-00</w:t>
            </w:r>
          </w:p>
        </w:tc>
        <w:tc>
          <w:tcPr>
            <w:tcW w:w="0" w:type="auto"/>
            <w:tcBorders>
              <w:top w:val="nil"/>
              <w:left w:val="nil"/>
              <w:bottom w:val="single" w:sz="4" w:space="0" w:color="auto"/>
              <w:right w:val="single" w:sz="4" w:space="0" w:color="auto"/>
            </w:tcBorders>
            <w:shd w:val="clear" w:color="auto" w:fill="auto"/>
            <w:vAlign w:val="center"/>
            <w:hideMark/>
          </w:tcPr>
          <w:p w14:paraId="59B481A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7CDFD59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27,50%</w:t>
            </w:r>
          </w:p>
        </w:tc>
        <w:tc>
          <w:tcPr>
            <w:tcW w:w="0" w:type="auto"/>
            <w:vAlign w:val="center"/>
            <w:hideMark/>
          </w:tcPr>
          <w:p w14:paraId="3211D27B"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3E40B4AB"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D05951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A350D4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7-02-481-00</w:t>
            </w:r>
          </w:p>
        </w:tc>
        <w:tc>
          <w:tcPr>
            <w:tcW w:w="0" w:type="auto"/>
            <w:tcBorders>
              <w:top w:val="nil"/>
              <w:left w:val="nil"/>
              <w:bottom w:val="single" w:sz="4" w:space="0" w:color="auto"/>
              <w:right w:val="single" w:sz="4" w:space="0" w:color="auto"/>
            </w:tcBorders>
            <w:shd w:val="clear" w:color="auto" w:fill="auto"/>
            <w:vAlign w:val="center"/>
            <w:hideMark/>
          </w:tcPr>
          <w:p w14:paraId="004B8E6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6DA1BF1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12C6A0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7-02-713-00</w:t>
            </w:r>
          </w:p>
        </w:tc>
        <w:tc>
          <w:tcPr>
            <w:tcW w:w="0" w:type="auto"/>
            <w:tcBorders>
              <w:top w:val="nil"/>
              <w:left w:val="nil"/>
              <w:bottom w:val="single" w:sz="4" w:space="0" w:color="auto"/>
              <w:right w:val="single" w:sz="4" w:space="0" w:color="auto"/>
            </w:tcBorders>
            <w:shd w:val="clear" w:color="auto" w:fill="auto"/>
            <w:vAlign w:val="center"/>
            <w:hideMark/>
          </w:tcPr>
          <w:p w14:paraId="4FECC897" w14:textId="6B766A2B" w:rsidR="00E12392" w:rsidRPr="00E12392" w:rsidRDefault="000D011B"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49D8234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31,50%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3CED74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7-02-469-00</w:t>
            </w:r>
          </w:p>
        </w:tc>
        <w:tc>
          <w:tcPr>
            <w:tcW w:w="0" w:type="auto"/>
            <w:tcBorders>
              <w:top w:val="nil"/>
              <w:left w:val="nil"/>
              <w:bottom w:val="single" w:sz="4" w:space="0" w:color="auto"/>
              <w:right w:val="single" w:sz="4" w:space="0" w:color="auto"/>
            </w:tcBorders>
            <w:shd w:val="clear" w:color="auto" w:fill="auto"/>
            <w:vAlign w:val="center"/>
            <w:hideMark/>
          </w:tcPr>
          <w:p w14:paraId="312683C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D997AB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404FAF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7-02-474-00</w:t>
            </w:r>
          </w:p>
        </w:tc>
        <w:tc>
          <w:tcPr>
            <w:tcW w:w="0" w:type="auto"/>
            <w:tcBorders>
              <w:top w:val="nil"/>
              <w:left w:val="nil"/>
              <w:bottom w:val="single" w:sz="4" w:space="0" w:color="auto"/>
              <w:right w:val="single" w:sz="4" w:space="0" w:color="auto"/>
            </w:tcBorders>
            <w:shd w:val="clear" w:color="auto" w:fill="auto"/>
            <w:vAlign w:val="center"/>
            <w:hideMark/>
          </w:tcPr>
          <w:p w14:paraId="7E1CE30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353F0D0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EE31B3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7-02-740-00</w:t>
            </w:r>
          </w:p>
        </w:tc>
        <w:tc>
          <w:tcPr>
            <w:tcW w:w="0" w:type="auto"/>
            <w:tcBorders>
              <w:top w:val="nil"/>
              <w:left w:val="nil"/>
              <w:bottom w:val="single" w:sz="4" w:space="0" w:color="auto"/>
              <w:right w:val="single" w:sz="4" w:space="0" w:color="auto"/>
            </w:tcBorders>
            <w:shd w:val="clear" w:color="auto" w:fill="auto"/>
            <w:vAlign w:val="center"/>
            <w:hideMark/>
          </w:tcPr>
          <w:p w14:paraId="7997A86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4A2463B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27,50%</w:t>
            </w:r>
          </w:p>
        </w:tc>
        <w:tc>
          <w:tcPr>
            <w:tcW w:w="0" w:type="auto"/>
            <w:vAlign w:val="center"/>
            <w:hideMark/>
          </w:tcPr>
          <w:p w14:paraId="711142E8"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79944EA2"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35FDDA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FC7788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7-02-212-00</w:t>
            </w:r>
          </w:p>
        </w:tc>
        <w:tc>
          <w:tcPr>
            <w:tcW w:w="0" w:type="auto"/>
            <w:tcBorders>
              <w:top w:val="nil"/>
              <w:left w:val="nil"/>
              <w:bottom w:val="single" w:sz="4" w:space="0" w:color="auto"/>
              <w:right w:val="single" w:sz="4" w:space="0" w:color="auto"/>
            </w:tcBorders>
            <w:shd w:val="clear" w:color="auto" w:fill="auto"/>
            <w:vAlign w:val="center"/>
            <w:hideMark/>
          </w:tcPr>
          <w:p w14:paraId="4268C97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4905809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36,50%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323210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7-02-006-00</w:t>
            </w:r>
          </w:p>
        </w:tc>
        <w:tc>
          <w:tcPr>
            <w:tcW w:w="0" w:type="auto"/>
            <w:tcBorders>
              <w:top w:val="nil"/>
              <w:left w:val="nil"/>
              <w:bottom w:val="single" w:sz="4" w:space="0" w:color="auto"/>
              <w:right w:val="single" w:sz="4" w:space="0" w:color="auto"/>
            </w:tcBorders>
            <w:shd w:val="clear" w:color="auto" w:fill="auto"/>
            <w:vAlign w:val="center"/>
            <w:hideMark/>
          </w:tcPr>
          <w:p w14:paraId="25B80E1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210294C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31,25%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B1358A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7-02-713-00</w:t>
            </w:r>
          </w:p>
        </w:tc>
        <w:tc>
          <w:tcPr>
            <w:tcW w:w="0" w:type="auto"/>
            <w:tcBorders>
              <w:top w:val="nil"/>
              <w:left w:val="nil"/>
              <w:bottom w:val="single" w:sz="4" w:space="0" w:color="auto"/>
              <w:right w:val="single" w:sz="4" w:space="0" w:color="auto"/>
            </w:tcBorders>
            <w:shd w:val="clear" w:color="auto" w:fill="auto"/>
            <w:vAlign w:val="center"/>
            <w:hideMark/>
          </w:tcPr>
          <w:p w14:paraId="303C28BA" w14:textId="4FEEF431" w:rsidR="00E12392" w:rsidRPr="00E12392" w:rsidRDefault="00350C10"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0EF3346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31,50%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32D015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7-02-669-00</w:t>
            </w:r>
          </w:p>
        </w:tc>
        <w:tc>
          <w:tcPr>
            <w:tcW w:w="0" w:type="auto"/>
            <w:tcBorders>
              <w:top w:val="nil"/>
              <w:left w:val="nil"/>
              <w:bottom w:val="single" w:sz="4" w:space="0" w:color="auto"/>
              <w:right w:val="single" w:sz="4" w:space="0" w:color="auto"/>
            </w:tcBorders>
            <w:shd w:val="clear" w:color="auto" w:fill="auto"/>
            <w:vAlign w:val="center"/>
            <w:hideMark/>
          </w:tcPr>
          <w:p w14:paraId="1098745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43B4075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C8B923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7-02-569-00</w:t>
            </w:r>
          </w:p>
        </w:tc>
        <w:tc>
          <w:tcPr>
            <w:tcW w:w="0" w:type="auto"/>
            <w:tcBorders>
              <w:top w:val="nil"/>
              <w:left w:val="nil"/>
              <w:bottom w:val="single" w:sz="4" w:space="0" w:color="auto"/>
              <w:right w:val="single" w:sz="4" w:space="0" w:color="auto"/>
            </w:tcBorders>
            <w:shd w:val="clear" w:color="auto" w:fill="auto"/>
            <w:vAlign w:val="center"/>
            <w:hideMark/>
          </w:tcPr>
          <w:p w14:paraId="4175257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462C20A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26,25%</w:t>
            </w:r>
          </w:p>
        </w:tc>
        <w:tc>
          <w:tcPr>
            <w:tcW w:w="0" w:type="auto"/>
            <w:vAlign w:val="center"/>
            <w:hideMark/>
          </w:tcPr>
          <w:p w14:paraId="25EC6967"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0AA57199"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999A23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5F14AD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7-02-029-00</w:t>
            </w:r>
          </w:p>
        </w:tc>
        <w:tc>
          <w:tcPr>
            <w:tcW w:w="0" w:type="auto"/>
            <w:tcBorders>
              <w:top w:val="nil"/>
              <w:left w:val="nil"/>
              <w:bottom w:val="single" w:sz="4" w:space="0" w:color="auto"/>
              <w:right w:val="single" w:sz="4" w:space="0" w:color="auto"/>
            </w:tcBorders>
            <w:shd w:val="clear" w:color="auto" w:fill="auto"/>
            <w:vAlign w:val="center"/>
            <w:hideMark/>
          </w:tcPr>
          <w:p w14:paraId="34D0BD5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46FBDAD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36,50%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708359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7-02-097-00</w:t>
            </w:r>
          </w:p>
        </w:tc>
        <w:tc>
          <w:tcPr>
            <w:tcW w:w="0" w:type="auto"/>
            <w:tcBorders>
              <w:top w:val="nil"/>
              <w:left w:val="nil"/>
              <w:bottom w:val="single" w:sz="4" w:space="0" w:color="auto"/>
              <w:right w:val="single" w:sz="4" w:space="0" w:color="auto"/>
            </w:tcBorders>
            <w:shd w:val="clear" w:color="auto" w:fill="auto"/>
            <w:vAlign w:val="center"/>
            <w:hideMark/>
          </w:tcPr>
          <w:p w14:paraId="20FCAB8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184C894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31,25%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B3AFD3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7-02-006-00</w:t>
            </w:r>
          </w:p>
        </w:tc>
        <w:tc>
          <w:tcPr>
            <w:tcW w:w="0" w:type="auto"/>
            <w:tcBorders>
              <w:top w:val="nil"/>
              <w:left w:val="nil"/>
              <w:bottom w:val="single" w:sz="4" w:space="0" w:color="auto"/>
              <w:right w:val="single" w:sz="4" w:space="0" w:color="auto"/>
            </w:tcBorders>
            <w:shd w:val="clear" w:color="auto" w:fill="auto"/>
            <w:vAlign w:val="center"/>
            <w:hideMark/>
          </w:tcPr>
          <w:p w14:paraId="31124A4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25B8715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31,25%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FDFFD0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7-02-534-00</w:t>
            </w:r>
          </w:p>
        </w:tc>
        <w:tc>
          <w:tcPr>
            <w:tcW w:w="0" w:type="auto"/>
            <w:tcBorders>
              <w:top w:val="nil"/>
              <w:left w:val="nil"/>
              <w:bottom w:val="single" w:sz="4" w:space="0" w:color="auto"/>
              <w:right w:val="single" w:sz="4" w:space="0" w:color="auto"/>
            </w:tcBorders>
            <w:shd w:val="clear" w:color="auto" w:fill="auto"/>
            <w:vAlign w:val="center"/>
            <w:hideMark/>
          </w:tcPr>
          <w:p w14:paraId="3EF9DB4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25D999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BDB1B0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7-02-054-00</w:t>
            </w:r>
          </w:p>
        </w:tc>
        <w:tc>
          <w:tcPr>
            <w:tcW w:w="0" w:type="auto"/>
            <w:tcBorders>
              <w:top w:val="nil"/>
              <w:left w:val="nil"/>
              <w:bottom w:val="single" w:sz="4" w:space="0" w:color="auto"/>
              <w:right w:val="single" w:sz="4" w:space="0" w:color="auto"/>
            </w:tcBorders>
            <w:shd w:val="clear" w:color="auto" w:fill="auto"/>
            <w:vAlign w:val="center"/>
            <w:hideMark/>
          </w:tcPr>
          <w:p w14:paraId="0FA923E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single" w:sz="8" w:space="0" w:color="auto"/>
            </w:tcBorders>
            <w:shd w:val="clear" w:color="auto" w:fill="auto"/>
            <w:vAlign w:val="center"/>
            <w:hideMark/>
          </w:tcPr>
          <w:p w14:paraId="66D3238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26,00%</w:t>
            </w:r>
          </w:p>
        </w:tc>
        <w:tc>
          <w:tcPr>
            <w:tcW w:w="0" w:type="auto"/>
            <w:vAlign w:val="center"/>
            <w:hideMark/>
          </w:tcPr>
          <w:p w14:paraId="4D066D8C"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2F1ECA21"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803B6F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18F57B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7-02-101-00</w:t>
            </w:r>
          </w:p>
        </w:tc>
        <w:tc>
          <w:tcPr>
            <w:tcW w:w="0" w:type="auto"/>
            <w:tcBorders>
              <w:top w:val="nil"/>
              <w:left w:val="nil"/>
              <w:bottom w:val="single" w:sz="4" w:space="0" w:color="auto"/>
              <w:right w:val="single" w:sz="4" w:space="0" w:color="auto"/>
            </w:tcBorders>
            <w:shd w:val="clear" w:color="auto" w:fill="auto"/>
            <w:vAlign w:val="center"/>
            <w:hideMark/>
          </w:tcPr>
          <w:p w14:paraId="432582A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1111A20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36,25%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C818ED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7-02-669-00</w:t>
            </w:r>
          </w:p>
        </w:tc>
        <w:tc>
          <w:tcPr>
            <w:tcW w:w="0" w:type="auto"/>
            <w:tcBorders>
              <w:top w:val="nil"/>
              <w:left w:val="nil"/>
              <w:bottom w:val="single" w:sz="4" w:space="0" w:color="auto"/>
              <w:right w:val="single" w:sz="4" w:space="0" w:color="auto"/>
            </w:tcBorders>
            <w:shd w:val="clear" w:color="auto" w:fill="auto"/>
            <w:vAlign w:val="center"/>
            <w:hideMark/>
          </w:tcPr>
          <w:p w14:paraId="415236C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0A0B8A2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31,13%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7C0575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7-02-097-00</w:t>
            </w:r>
          </w:p>
        </w:tc>
        <w:tc>
          <w:tcPr>
            <w:tcW w:w="0" w:type="auto"/>
            <w:tcBorders>
              <w:top w:val="nil"/>
              <w:left w:val="nil"/>
              <w:bottom w:val="single" w:sz="4" w:space="0" w:color="auto"/>
              <w:right w:val="single" w:sz="4" w:space="0" w:color="auto"/>
            </w:tcBorders>
            <w:shd w:val="clear" w:color="auto" w:fill="auto"/>
            <w:vAlign w:val="center"/>
            <w:hideMark/>
          </w:tcPr>
          <w:p w14:paraId="28E41FB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52A096D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31,25%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5C802F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7-02-037-00</w:t>
            </w:r>
          </w:p>
        </w:tc>
        <w:tc>
          <w:tcPr>
            <w:tcW w:w="0" w:type="auto"/>
            <w:tcBorders>
              <w:top w:val="nil"/>
              <w:left w:val="nil"/>
              <w:bottom w:val="single" w:sz="4" w:space="0" w:color="auto"/>
              <w:right w:val="single" w:sz="4" w:space="0" w:color="auto"/>
            </w:tcBorders>
            <w:shd w:val="clear" w:color="auto" w:fill="auto"/>
            <w:vAlign w:val="center"/>
            <w:hideMark/>
          </w:tcPr>
          <w:p w14:paraId="1526621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C8D2A1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E95E27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7-02-502-00</w:t>
            </w:r>
          </w:p>
        </w:tc>
        <w:tc>
          <w:tcPr>
            <w:tcW w:w="0" w:type="auto"/>
            <w:tcBorders>
              <w:top w:val="nil"/>
              <w:left w:val="nil"/>
              <w:bottom w:val="single" w:sz="4" w:space="0" w:color="auto"/>
              <w:right w:val="single" w:sz="4" w:space="0" w:color="auto"/>
            </w:tcBorders>
            <w:shd w:val="clear" w:color="auto" w:fill="auto"/>
            <w:vAlign w:val="center"/>
            <w:hideMark/>
          </w:tcPr>
          <w:p w14:paraId="671CFA9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5DC56DA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25,50%</w:t>
            </w:r>
          </w:p>
        </w:tc>
        <w:tc>
          <w:tcPr>
            <w:tcW w:w="0" w:type="auto"/>
            <w:vAlign w:val="center"/>
            <w:hideMark/>
          </w:tcPr>
          <w:p w14:paraId="7A0BBB56"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37A80552"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B3D1F7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2EC088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7-02-147-00</w:t>
            </w:r>
          </w:p>
        </w:tc>
        <w:tc>
          <w:tcPr>
            <w:tcW w:w="0" w:type="auto"/>
            <w:tcBorders>
              <w:top w:val="nil"/>
              <w:left w:val="nil"/>
              <w:bottom w:val="single" w:sz="4" w:space="0" w:color="auto"/>
              <w:right w:val="single" w:sz="4" w:space="0" w:color="auto"/>
            </w:tcBorders>
            <w:shd w:val="clear" w:color="auto" w:fill="auto"/>
            <w:vAlign w:val="center"/>
            <w:hideMark/>
          </w:tcPr>
          <w:p w14:paraId="340FA15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56AC99D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36,25%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69594E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7-02-237-00</w:t>
            </w:r>
          </w:p>
        </w:tc>
        <w:tc>
          <w:tcPr>
            <w:tcW w:w="0" w:type="auto"/>
            <w:tcBorders>
              <w:top w:val="nil"/>
              <w:left w:val="nil"/>
              <w:bottom w:val="single" w:sz="4" w:space="0" w:color="auto"/>
              <w:right w:val="single" w:sz="4" w:space="0" w:color="auto"/>
            </w:tcBorders>
            <w:shd w:val="clear" w:color="auto" w:fill="auto"/>
            <w:vAlign w:val="center"/>
            <w:hideMark/>
          </w:tcPr>
          <w:p w14:paraId="237F5C88" w14:textId="1E01A150" w:rsidR="00E12392" w:rsidRPr="00E12392" w:rsidRDefault="00350C10"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680DA0B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31,13%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DDBD8C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7-02-669-00</w:t>
            </w:r>
          </w:p>
        </w:tc>
        <w:tc>
          <w:tcPr>
            <w:tcW w:w="0" w:type="auto"/>
            <w:tcBorders>
              <w:top w:val="nil"/>
              <w:left w:val="nil"/>
              <w:bottom w:val="single" w:sz="4" w:space="0" w:color="auto"/>
              <w:right w:val="single" w:sz="4" w:space="0" w:color="auto"/>
            </w:tcBorders>
            <w:shd w:val="clear" w:color="auto" w:fill="auto"/>
            <w:vAlign w:val="center"/>
            <w:hideMark/>
          </w:tcPr>
          <w:p w14:paraId="261963D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3718765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31,13%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080C0C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7-02-198-00</w:t>
            </w:r>
          </w:p>
        </w:tc>
        <w:tc>
          <w:tcPr>
            <w:tcW w:w="0" w:type="auto"/>
            <w:tcBorders>
              <w:top w:val="nil"/>
              <w:left w:val="nil"/>
              <w:bottom w:val="single" w:sz="4" w:space="0" w:color="auto"/>
              <w:right w:val="single" w:sz="4" w:space="0" w:color="auto"/>
            </w:tcBorders>
            <w:shd w:val="clear" w:color="auto" w:fill="auto"/>
            <w:vAlign w:val="center"/>
            <w:hideMark/>
          </w:tcPr>
          <w:p w14:paraId="2670254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3751E05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B19410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7-02-367-00</w:t>
            </w:r>
          </w:p>
        </w:tc>
        <w:tc>
          <w:tcPr>
            <w:tcW w:w="0" w:type="auto"/>
            <w:tcBorders>
              <w:top w:val="nil"/>
              <w:left w:val="nil"/>
              <w:bottom w:val="single" w:sz="4" w:space="0" w:color="auto"/>
              <w:right w:val="single" w:sz="4" w:space="0" w:color="auto"/>
            </w:tcBorders>
            <w:shd w:val="clear" w:color="auto" w:fill="auto"/>
            <w:vAlign w:val="center"/>
            <w:hideMark/>
          </w:tcPr>
          <w:p w14:paraId="72DF887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0482696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25,50%</w:t>
            </w:r>
          </w:p>
        </w:tc>
        <w:tc>
          <w:tcPr>
            <w:tcW w:w="0" w:type="auto"/>
            <w:vAlign w:val="center"/>
            <w:hideMark/>
          </w:tcPr>
          <w:p w14:paraId="1A11CB11"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6940F7E6"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3E0F2D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7D0994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7-02-389-00</w:t>
            </w:r>
          </w:p>
        </w:tc>
        <w:tc>
          <w:tcPr>
            <w:tcW w:w="0" w:type="auto"/>
            <w:tcBorders>
              <w:top w:val="nil"/>
              <w:left w:val="nil"/>
              <w:bottom w:val="single" w:sz="4" w:space="0" w:color="auto"/>
              <w:right w:val="single" w:sz="4" w:space="0" w:color="auto"/>
            </w:tcBorders>
            <w:shd w:val="clear" w:color="auto" w:fill="auto"/>
            <w:vAlign w:val="center"/>
            <w:hideMark/>
          </w:tcPr>
          <w:p w14:paraId="08948EE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63B45E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36,00%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AF49C4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7-02-214-00</w:t>
            </w:r>
          </w:p>
        </w:tc>
        <w:tc>
          <w:tcPr>
            <w:tcW w:w="0" w:type="auto"/>
            <w:tcBorders>
              <w:top w:val="nil"/>
              <w:left w:val="nil"/>
              <w:bottom w:val="single" w:sz="4" w:space="0" w:color="auto"/>
              <w:right w:val="single" w:sz="4" w:space="0" w:color="auto"/>
            </w:tcBorders>
            <w:shd w:val="clear" w:color="auto" w:fill="auto"/>
            <w:vAlign w:val="center"/>
            <w:hideMark/>
          </w:tcPr>
          <w:p w14:paraId="451C644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6D40B86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31,00%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6EF773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7-02-237-00</w:t>
            </w:r>
          </w:p>
        </w:tc>
        <w:tc>
          <w:tcPr>
            <w:tcW w:w="0" w:type="auto"/>
            <w:tcBorders>
              <w:top w:val="nil"/>
              <w:left w:val="nil"/>
              <w:bottom w:val="single" w:sz="4" w:space="0" w:color="auto"/>
              <w:right w:val="single" w:sz="4" w:space="0" w:color="auto"/>
            </w:tcBorders>
            <w:shd w:val="clear" w:color="auto" w:fill="auto"/>
            <w:vAlign w:val="center"/>
            <w:hideMark/>
          </w:tcPr>
          <w:p w14:paraId="0BBCBE7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62E3940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31,13%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FB29E3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7-02-291-00</w:t>
            </w:r>
          </w:p>
        </w:tc>
        <w:tc>
          <w:tcPr>
            <w:tcW w:w="0" w:type="auto"/>
            <w:tcBorders>
              <w:top w:val="nil"/>
              <w:left w:val="nil"/>
              <w:bottom w:val="single" w:sz="4" w:space="0" w:color="auto"/>
              <w:right w:val="single" w:sz="4" w:space="0" w:color="auto"/>
            </w:tcBorders>
            <w:shd w:val="clear" w:color="auto" w:fill="auto"/>
            <w:vAlign w:val="center"/>
            <w:hideMark/>
          </w:tcPr>
          <w:p w14:paraId="126D983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1175AB8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31,75%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A425EA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7-02-025-00</w:t>
            </w:r>
          </w:p>
        </w:tc>
        <w:tc>
          <w:tcPr>
            <w:tcW w:w="0" w:type="auto"/>
            <w:tcBorders>
              <w:top w:val="nil"/>
              <w:left w:val="nil"/>
              <w:bottom w:val="single" w:sz="4" w:space="0" w:color="auto"/>
              <w:right w:val="single" w:sz="4" w:space="0" w:color="auto"/>
            </w:tcBorders>
            <w:shd w:val="clear" w:color="auto" w:fill="auto"/>
            <w:vAlign w:val="center"/>
            <w:hideMark/>
          </w:tcPr>
          <w:p w14:paraId="0F368CE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3AC952E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25,50%</w:t>
            </w:r>
          </w:p>
        </w:tc>
        <w:tc>
          <w:tcPr>
            <w:tcW w:w="0" w:type="auto"/>
            <w:vAlign w:val="center"/>
            <w:hideMark/>
          </w:tcPr>
          <w:p w14:paraId="587DB2CB"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59E7CA32"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C7330C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A24518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7-02-486-00</w:t>
            </w:r>
          </w:p>
        </w:tc>
        <w:tc>
          <w:tcPr>
            <w:tcW w:w="0" w:type="auto"/>
            <w:tcBorders>
              <w:top w:val="nil"/>
              <w:left w:val="nil"/>
              <w:bottom w:val="single" w:sz="4" w:space="0" w:color="auto"/>
              <w:right w:val="single" w:sz="4" w:space="0" w:color="auto"/>
            </w:tcBorders>
            <w:shd w:val="clear" w:color="auto" w:fill="auto"/>
            <w:vAlign w:val="center"/>
            <w:hideMark/>
          </w:tcPr>
          <w:p w14:paraId="0E57E00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5C3AA41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36,00%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0B6ED7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7-02-291-00</w:t>
            </w:r>
          </w:p>
        </w:tc>
        <w:tc>
          <w:tcPr>
            <w:tcW w:w="0" w:type="auto"/>
            <w:tcBorders>
              <w:top w:val="nil"/>
              <w:left w:val="nil"/>
              <w:bottom w:val="single" w:sz="4" w:space="0" w:color="auto"/>
              <w:right w:val="single" w:sz="4" w:space="0" w:color="auto"/>
            </w:tcBorders>
            <w:shd w:val="clear" w:color="auto" w:fill="auto"/>
            <w:vAlign w:val="center"/>
            <w:hideMark/>
          </w:tcPr>
          <w:p w14:paraId="14C19F0B" w14:textId="03126E22" w:rsidR="00E12392" w:rsidRPr="00E12392" w:rsidRDefault="00350C10"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62FF192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30,88%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F75A55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7-02-214-00</w:t>
            </w:r>
          </w:p>
        </w:tc>
        <w:tc>
          <w:tcPr>
            <w:tcW w:w="0" w:type="auto"/>
            <w:tcBorders>
              <w:top w:val="nil"/>
              <w:left w:val="nil"/>
              <w:bottom w:val="single" w:sz="4" w:space="0" w:color="auto"/>
              <w:right w:val="single" w:sz="4" w:space="0" w:color="auto"/>
            </w:tcBorders>
            <w:shd w:val="clear" w:color="auto" w:fill="auto"/>
            <w:vAlign w:val="center"/>
            <w:hideMark/>
          </w:tcPr>
          <w:p w14:paraId="0F5409B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2604891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31,00%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70D181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7-02-107-00</w:t>
            </w:r>
          </w:p>
        </w:tc>
        <w:tc>
          <w:tcPr>
            <w:tcW w:w="0" w:type="auto"/>
            <w:tcBorders>
              <w:top w:val="nil"/>
              <w:left w:val="nil"/>
              <w:bottom w:val="single" w:sz="4" w:space="0" w:color="auto"/>
              <w:right w:val="single" w:sz="4" w:space="0" w:color="auto"/>
            </w:tcBorders>
            <w:shd w:val="clear" w:color="auto" w:fill="auto"/>
            <w:vAlign w:val="center"/>
            <w:hideMark/>
          </w:tcPr>
          <w:p w14:paraId="6C63170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3077697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31,75%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015F93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7-02-273-00</w:t>
            </w:r>
          </w:p>
        </w:tc>
        <w:tc>
          <w:tcPr>
            <w:tcW w:w="0" w:type="auto"/>
            <w:tcBorders>
              <w:top w:val="nil"/>
              <w:left w:val="nil"/>
              <w:bottom w:val="single" w:sz="4" w:space="0" w:color="auto"/>
              <w:right w:val="single" w:sz="4" w:space="0" w:color="auto"/>
            </w:tcBorders>
            <w:shd w:val="clear" w:color="auto" w:fill="auto"/>
            <w:vAlign w:val="center"/>
            <w:hideMark/>
          </w:tcPr>
          <w:p w14:paraId="1607481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single" w:sz="8" w:space="0" w:color="auto"/>
            </w:tcBorders>
            <w:shd w:val="clear" w:color="auto" w:fill="auto"/>
            <w:vAlign w:val="center"/>
            <w:hideMark/>
          </w:tcPr>
          <w:p w14:paraId="306482E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25,50%</w:t>
            </w:r>
          </w:p>
        </w:tc>
        <w:tc>
          <w:tcPr>
            <w:tcW w:w="0" w:type="auto"/>
            <w:vAlign w:val="center"/>
            <w:hideMark/>
          </w:tcPr>
          <w:p w14:paraId="1AFF9445"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47354EE9"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C44C3A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513595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7-02-148-00</w:t>
            </w:r>
          </w:p>
        </w:tc>
        <w:tc>
          <w:tcPr>
            <w:tcW w:w="0" w:type="auto"/>
            <w:tcBorders>
              <w:top w:val="nil"/>
              <w:left w:val="nil"/>
              <w:bottom w:val="single" w:sz="4" w:space="0" w:color="auto"/>
              <w:right w:val="single" w:sz="4" w:space="0" w:color="auto"/>
            </w:tcBorders>
            <w:shd w:val="clear" w:color="auto" w:fill="auto"/>
            <w:vAlign w:val="center"/>
            <w:hideMark/>
          </w:tcPr>
          <w:p w14:paraId="3257B08E" w14:textId="4FB18239" w:rsidR="00E12392" w:rsidRPr="00E12392" w:rsidRDefault="00350C10"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691D0FC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35,50%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AF3171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7-02-135-00</w:t>
            </w:r>
          </w:p>
        </w:tc>
        <w:tc>
          <w:tcPr>
            <w:tcW w:w="0" w:type="auto"/>
            <w:tcBorders>
              <w:top w:val="nil"/>
              <w:left w:val="nil"/>
              <w:bottom w:val="single" w:sz="4" w:space="0" w:color="auto"/>
              <w:right w:val="single" w:sz="4" w:space="0" w:color="auto"/>
            </w:tcBorders>
            <w:shd w:val="clear" w:color="auto" w:fill="auto"/>
            <w:vAlign w:val="center"/>
            <w:hideMark/>
          </w:tcPr>
          <w:p w14:paraId="7ACA9ADC" w14:textId="28CD5236" w:rsidR="00E12392" w:rsidRPr="00E12392" w:rsidRDefault="00350C10"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49A3D64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30,75%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D5FE1B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7-02-291-00</w:t>
            </w:r>
          </w:p>
        </w:tc>
        <w:tc>
          <w:tcPr>
            <w:tcW w:w="0" w:type="auto"/>
            <w:tcBorders>
              <w:top w:val="nil"/>
              <w:left w:val="nil"/>
              <w:bottom w:val="single" w:sz="4" w:space="0" w:color="auto"/>
              <w:right w:val="single" w:sz="4" w:space="0" w:color="auto"/>
            </w:tcBorders>
            <w:shd w:val="clear" w:color="auto" w:fill="auto"/>
            <w:vAlign w:val="center"/>
            <w:hideMark/>
          </w:tcPr>
          <w:p w14:paraId="526322B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40379C4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30,88%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073027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7-02-106-00</w:t>
            </w:r>
          </w:p>
        </w:tc>
        <w:tc>
          <w:tcPr>
            <w:tcW w:w="0" w:type="auto"/>
            <w:tcBorders>
              <w:top w:val="nil"/>
              <w:left w:val="nil"/>
              <w:bottom w:val="single" w:sz="4" w:space="0" w:color="auto"/>
              <w:right w:val="single" w:sz="4" w:space="0" w:color="auto"/>
            </w:tcBorders>
            <w:shd w:val="clear" w:color="auto" w:fill="auto"/>
            <w:vAlign w:val="center"/>
            <w:hideMark/>
          </w:tcPr>
          <w:p w14:paraId="4731A12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5600824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31,75%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C91C1B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7-02-315-00</w:t>
            </w:r>
          </w:p>
        </w:tc>
        <w:tc>
          <w:tcPr>
            <w:tcW w:w="0" w:type="auto"/>
            <w:tcBorders>
              <w:top w:val="nil"/>
              <w:left w:val="nil"/>
              <w:bottom w:val="single" w:sz="4" w:space="0" w:color="auto"/>
              <w:right w:val="single" w:sz="4" w:space="0" w:color="auto"/>
            </w:tcBorders>
            <w:shd w:val="clear" w:color="auto" w:fill="auto"/>
            <w:vAlign w:val="center"/>
            <w:hideMark/>
          </w:tcPr>
          <w:p w14:paraId="2EC17BF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single" w:sz="8" w:space="0" w:color="auto"/>
            </w:tcBorders>
            <w:shd w:val="clear" w:color="auto" w:fill="auto"/>
            <w:vAlign w:val="center"/>
            <w:hideMark/>
          </w:tcPr>
          <w:p w14:paraId="4FBDC7E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25,50%</w:t>
            </w:r>
          </w:p>
        </w:tc>
        <w:tc>
          <w:tcPr>
            <w:tcW w:w="0" w:type="auto"/>
            <w:vAlign w:val="center"/>
            <w:hideMark/>
          </w:tcPr>
          <w:p w14:paraId="3EAB2849"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21E5AAC5"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3212B0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A7D1C2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7-02-468-00</w:t>
            </w:r>
          </w:p>
        </w:tc>
        <w:tc>
          <w:tcPr>
            <w:tcW w:w="0" w:type="auto"/>
            <w:tcBorders>
              <w:top w:val="nil"/>
              <w:left w:val="nil"/>
              <w:bottom w:val="single" w:sz="4" w:space="0" w:color="auto"/>
              <w:right w:val="single" w:sz="4" w:space="0" w:color="auto"/>
            </w:tcBorders>
            <w:shd w:val="clear" w:color="auto" w:fill="auto"/>
            <w:vAlign w:val="center"/>
            <w:hideMark/>
          </w:tcPr>
          <w:p w14:paraId="7CAD4E1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F98DCD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35,50%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65CBE8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7-02-118-00</w:t>
            </w:r>
          </w:p>
        </w:tc>
        <w:tc>
          <w:tcPr>
            <w:tcW w:w="0" w:type="auto"/>
            <w:tcBorders>
              <w:top w:val="nil"/>
              <w:left w:val="nil"/>
              <w:bottom w:val="single" w:sz="4" w:space="0" w:color="auto"/>
              <w:right w:val="single" w:sz="4" w:space="0" w:color="auto"/>
            </w:tcBorders>
            <w:shd w:val="clear" w:color="auto" w:fill="auto"/>
            <w:vAlign w:val="center"/>
            <w:hideMark/>
          </w:tcPr>
          <w:p w14:paraId="6F072BFE" w14:textId="59E90D0E" w:rsidR="00E12392" w:rsidRPr="00E12392" w:rsidRDefault="00350C10"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012FAA6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30,63%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CA835D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7-02-135-00</w:t>
            </w:r>
          </w:p>
        </w:tc>
        <w:tc>
          <w:tcPr>
            <w:tcW w:w="0" w:type="auto"/>
            <w:tcBorders>
              <w:top w:val="nil"/>
              <w:left w:val="nil"/>
              <w:bottom w:val="single" w:sz="4" w:space="0" w:color="auto"/>
              <w:right w:val="single" w:sz="4" w:space="0" w:color="auto"/>
            </w:tcBorders>
            <w:shd w:val="clear" w:color="auto" w:fill="auto"/>
            <w:vAlign w:val="center"/>
            <w:hideMark/>
          </w:tcPr>
          <w:p w14:paraId="7C2724F7" w14:textId="57ABF7E4" w:rsidR="00E12392" w:rsidRPr="00E12392" w:rsidRDefault="00350C10"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04C2209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30,75%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668FEA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7-02-615-00</w:t>
            </w:r>
          </w:p>
        </w:tc>
        <w:tc>
          <w:tcPr>
            <w:tcW w:w="0" w:type="auto"/>
            <w:tcBorders>
              <w:top w:val="nil"/>
              <w:left w:val="nil"/>
              <w:bottom w:val="single" w:sz="4" w:space="0" w:color="auto"/>
              <w:right w:val="single" w:sz="4" w:space="0" w:color="auto"/>
            </w:tcBorders>
            <w:shd w:val="clear" w:color="auto" w:fill="auto"/>
            <w:vAlign w:val="center"/>
            <w:hideMark/>
          </w:tcPr>
          <w:p w14:paraId="24FEE0B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60FF398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31,75%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A4EA53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7-02-185-00</w:t>
            </w:r>
          </w:p>
        </w:tc>
        <w:tc>
          <w:tcPr>
            <w:tcW w:w="0" w:type="auto"/>
            <w:tcBorders>
              <w:top w:val="nil"/>
              <w:left w:val="nil"/>
              <w:bottom w:val="single" w:sz="4" w:space="0" w:color="auto"/>
              <w:right w:val="single" w:sz="4" w:space="0" w:color="auto"/>
            </w:tcBorders>
            <w:shd w:val="clear" w:color="auto" w:fill="auto"/>
            <w:vAlign w:val="center"/>
            <w:hideMark/>
          </w:tcPr>
          <w:p w14:paraId="7626140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single" w:sz="8" w:space="0" w:color="auto"/>
            </w:tcBorders>
            <w:shd w:val="clear" w:color="auto" w:fill="auto"/>
            <w:vAlign w:val="center"/>
            <w:hideMark/>
          </w:tcPr>
          <w:p w14:paraId="2DDAA4C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25,50%</w:t>
            </w:r>
          </w:p>
        </w:tc>
        <w:tc>
          <w:tcPr>
            <w:tcW w:w="0" w:type="auto"/>
            <w:vAlign w:val="center"/>
            <w:hideMark/>
          </w:tcPr>
          <w:p w14:paraId="37F089DD"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6F6CA75C"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2D505F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15353C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7-02-243-00</w:t>
            </w:r>
          </w:p>
        </w:tc>
        <w:tc>
          <w:tcPr>
            <w:tcW w:w="0" w:type="auto"/>
            <w:tcBorders>
              <w:top w:val="nil"/>
              <w:left w:val="nil"/>
              <w:bottom w:val="single" w:sz="4" w:space="0" w:color="auto"/>
              <w:right w:val="single" w:sz="4" w:space="0" w:color="auto"/>
            </w:tcBorders>
            <w:shd w:val="clear" w:color="auto" w:fill="auto"/>
            <w:vAlign w:val="center"/>
            <w:hideMark/>
          </w:tcPr>
          <w:p w14:paraId="34C22B8D" w14:textId="3F990A2F" w:rsidR="00E12392" w:rsidRPr="00E12392" w:rsidRDefault="00350C10"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180D8F6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B43FBD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7-02-032-00</w:t>
            </w:r>
          </w:p>
        </w:tc>
        <w:tc>
          <w:tcPr>
            <w:tcW w:w="0" w:type="auto"/>
            <w:tcBorders>
              <w:top w:val="nil"/>
              <w:left w:val="nil"/>
              <w:bottom w:val="single" w:sz="4" w:space="0" w:color="auto"/>
              <w:right w:val="single" w:sz="4" w:space="0" w:color="auto"/>
            </w:tcBorders>
            <w:shd w:val="clear" w:color="auto" w:fill="auto"/>
            <w:vAlign w:val="center"/>
            <w:hideMark/>
          </w:tcPr>
          <w:p w14:paraId="5A2196F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55A9411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30,50%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9340F5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7-02-118-00</w:t>
            </w:r>
          </w:p>
        </w:tc>
        <w:tc>
          <w:tcPr>
            <w:tcW w:w="0" w:type="auto"/>
            <w:tcBorders>
              <w:top w:val="nil"/>
              <w:left w:val="nil"/>
              <w:bottom w:val="single" w:sz="4" w:space="0" w:color="auto"/>
              <w:right w:val="single" w:sz="4" w:space="0" w:color="auto"/>
            </w:tcBorders>
            <w:shd w:val="clear" w:color="auto" w:fill="auto"/>
            <w:vAlign w:val="center"/>
            <w:hideMark/>
          </w:tcPr>
          <w:p w14:paraId="3D3E391A" w14:textId="0933004E" w:rsidR="00E12392" w:rsidRPr="00E12392" w:rsidRDefault="00350C10"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17217DE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30,63%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AE6D5A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7-02-399-00</w:t>
            </w:r>
          </w:p>
        </w:tc>
        <w:tc>
          <w:tcPr>
            <w:tcW w:w="0" w:type="auto"/>
            <w:tcBorders>
              <w:top w:val="nil"/>
              <w:left w:val="nil"/>
              <w:bottom w:val="single" w:sz="4" w:space="0" w:color="auto"/>
              <w:right w:val="single" w:sz="4" w:space="0" w:color="auto"/>
            </w:tcBorders>
            <w:shd w:val="clear" w:color="auto" w:fill="auto"/>
            <w:vAlign w:val="center"/>
            <w:hideMark/>
          </w:tcPr>
          <w:p w14:paraId="049EB13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700A30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31,75%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E7C2C6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7-02-673-00</w:t>
            </w:r>
          </w:p>
        </w:tc>
        <w:tc>
          <w:tcPr>
            <w:tcW w:w="0" w:type="auto"/>
            <w:tcBorders>
              <w:top w:val="nil"/>
              <w:left w:val="nil"/>
              <w:bottom w:val="single" w:sz="4" w:space="0" w:color="auto"/>
              <w:right w:val="single" w:sz="4" w:space="0" w:color="auto"/>
            </w:tcBorders>
            <w:shd w:val="clear" w:color="auto" w:fill="auto"/>
            <w:vAlign w:val="center"/>
            <w:hideMark/>
          </w:tcPr>
          <w:p w14:paraId="0CC0168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single" w:sz="8" w:space="0" w:color="auto"/>
            </w:tcBorders>
            <w:shd w:val="clear" w:color="auto" w:fill="auto"/>
            <w:vAlign w:val="center"/>
            <w:hideMark/>
          </w:tcPr>
          <w:p w14:paraId="402C175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25,00%</w:t>
            </w:r>
          </w:p>
        </w:tc>
        <w:tc>
          <w:tcPr>
            <w:tcW w:w="0" w:type="auto"/>
            <w:vAlign w:val="center"/>
            <w:hideMark/>
          </w:tcPr>
          <w:p w14:paraId="76888BEB"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76518C1F"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65D715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9D1759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7-02-040-00</w:t>
            </w:r>
          </w:p>
        </w:tc>
        <w:tc>
          <w:tcPr>
            <w:tcW w:w="0" w:type="auto"/>
            <w:tcBorders>
              <w:top w:val="nil"/>
              <w:left w:val="nil"/>
              <w:bottom w:val="single" w:sz="4" w:space="0" w:color="auto"/>
              <w:right w:val="single" w:sz="4" w:space="0" w:color="auto"/>
            </w:tcBorders>
            <w:shd w:val="clear" w:color="auto" w:fill="auto"/>
            <w:vAlign w:val="center"/>
            <w:hideMark/>
          </w:tcPr>
          <w:p w14:paraId="3397EB2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62623B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034314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7-02-037-00</w:t>
            </w:r>
          </w:p>
        </w:tc>
        <w:tc>
          <w:tcPr>
            <w:tcW w:w="0" w:type="auto"/>
            <w:tcBorders>
              <w:top w:val="nil"/>
              <w:left w:val="nil"/>
              <w:bottom w:val="single" w:sz="4" w:space="0" w:color="auto"/>
              <w:right w:val="single" w:sz="4" w:space="0" w:color="auto"/>
            </w:tcBorders>
            <w:shd w:val="clear" w:color="auto" w:fill="auto"/>
            <w:vAlign w:val="center"/>
            <w:hideMark/>
          </w:tcPr>
          <w:p w14:paraId="4D53C49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1AAA7F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30,50%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AFB261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7-02-032-00</w:t>
            </w:r>
          </w:p>
        </w:tc>
        <w:tc>
          <w:tcPr>
            <w:tcW w:w="0" w:type="auto"/>
            <w:tcBorders>
              <w:top w:val="nil"/>
              <w:left w:val="nil"/>
              <w:bottom w:val="single" w:sz="4" w:space="0" w:color="auto"/>
              <w:right w:val="single" w:sz="4" w:space="0" w:color="auto"/>
            </w:tcBorders>
            <w:shd w:val="clear" w:color="auto" w:fill="auto"/>
            <w:vAlign w:val="center"/>
            <w:hideMark/>
          </w:tcPr>
          <w:p w14:paraId="7FF04AD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407507A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30,50%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4B480B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7-02-385-00</w:t>
            </w:r>
          </w:p>
        </w:tc>
        <w:tc>
          <w:tcPr>
            <w:tcW w:w="0" w:type="auto"/>
            <w:tcBorders>
              <w:top w:val="nil"/>
              <w:left w:val="nil"/>
              <w:bottom w:val="single" w:sz="4" w:space="0" w:color="auto"/>
              <w:right w:val="single" w:sz="4" w:space="0" w:color="auto"/>
            </w:tcBorders>
            <w:shd w:val="clear" w:color="auto" w:fill="auto"/>
            <w:vAlign w:val="center"/>
            <w:hideMark/>
          </w:tcPr>
          <w:p w14:paraId="7BBBCD6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EC3636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31,75%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8C9137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7-02-669-00</w:t>
            </w:r>
          </w:p>
        </w:tc>
        <w:tc>
          <w:tcPr>
            <w:tcW w:w="0" w:type="auto"/>
            <w:tcBorders>
              <w:top w:val="nil"/>
              <w:left w:val="nil"/>
              <w:bottom w:val="single" w:sz="4" w:space="0" w:color="auto"/>
              <w:right w:val="single" w:sz="4" w:space="0" w:color="auto"/>
            </w:tcBorders>
            <w:shd w:val="clear" w:color="auto" w:fill="auto"/>
            <w:vAlign w:val="center"/>
            <w:hideMark/>
          </w:tcPr>
          <w:p w14:paraId="34FC031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430E3FF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25,00%</w:t>
            </w:r>
          </w:p>
        </w:tc>
        <w:tc>
          <w:tcPr>
            <w:tcW w:w="0" w:type="auto"/>
            <w:vAlign w:val="center"/>
            <w:hideMark/>
          </w:tcPr>
          <w:p w14:paraId="14B81D87"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0B2C4112"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179776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BE7554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7-02-674-00</w:t>
            </w:r>
          </w:p>
        </w:tc>
        <w:tc>
          <w:tcPr>
            <w:tcW w:w="0" w:type="auto"/>
            <w:tcBorders>
              <w:top w:val="nil"/>
              <w:left w:val="nil"/>
              <w:bottom w:val="single" w:sz="4" w:space="0" w:color="auto"/>
              <w:right w:val="single" w:sz="4" w:space="0" w:color="auto"/>
            </w:tcBorders>
            <w:shd w:val="clear" w:color="auto" w:fill="auto"/>
            <w:vAlign w:val="center"/>
            <w:hideMark/>
          </w:tcPr>
          <w:p w14:paraId="14C080D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81B29A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519769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7-02-014-00</w:t>
            </w:r>
          </w:p>
        </w:tc>
        <w:tc>
          <w:tcPr>
            <w:tcW w:w="0" w:type="auto"/>
            <w:tcBorders>
              <w:top w:val="nil"/>
              <w:left w:val="nil"/>
              <w:bottom w:val="single" w:sz="4" w:space="0" w:color="auto"/>
              <w:right w:val="single" w:sz="4" w:space="0" w:color="auto"/>
            </w:tcBorders>
            <w:shd w:val="clear" w:color="auto" w:fill="auto"/>
            <w:vAlign w:val="center"/>
            <w:hideMark/>
          </w:tcPr>
          <w:p w14:paraId="3CE8061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2C3E0B1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30,50%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33BC1A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7-02-037-00</w:t>
            </w:r>
          </w:p>
        </w:tc>
        <w:tc>
          <w:tcPr>
            <w:tcW w:w="0" w:type="auto"/>
            <w:tcBorders>
              <w:top w:val="nil"/>
              <w:left w:val="nil"/>
              <w:bottom w:val="single" w:sz="4" w:space="0" w:color="auto"/>
              <w:right w:val="single" w:sz="4" w:space="0" w:color="auto"/>
            </w:tcBorders>
            <w:shd w:val="clear" w:color="auto" w:fill="auto"/>
            <w:vAlign w:val="center"/>
            <w:hideMark/>
          </w:tcPr>
          <w:p w14:paraId="067FFC4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6FE11D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30,50%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C008F4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7-02-381-00</w:t>
            </w:r>
          </w:p>
        </w:tc>
        <w:tc>
          <w:tcPr>
            <w:tcW w:w="0" w:type="auto"/>
            <w:tcBorders>
              <w:top w:val="nil"/>
              <w:left w:val="nil"/>
              <w:bottom w:val="single" w:sz="4" w:space="0" w:color="auto"/>
              <w:right w:val="single" w:sz="4" w:space="0" w:color="auto"/>
            </w:tcBorders>
            <w:shd w:val="clear" w:color="auto" w:fill="auto"/>
            <w:vAlign w:val="center"/>
            <w:hideMark/>
          </w:tcPr>
          <w:p w14:paraId="0C86370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3FA721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31,25%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9F6E48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7-02-307-00</w:t>
            </w:r>
          </w:p>
        </w:tc>
        <w:tc>
          <w:tcPr>
            <w:tcW w:w="0" w:type="auto"/>
            <w:tcBorders>
              <w:top w:val="nil"/>
              <w:left w:val="nil"/>
              <w:bottom w:val="single" w:sz="4" w:space="0" w:color="auto"/>
              <w:right w:val="single" w:sz="4" w:space="0" w:color="auto"/>
            </w:tcBorders>
            <w:shd w:val="clear" w:color="auto" w:fill="auto"/>
            <w:vAlign w:val="center"/>
            <w:hideMark/>
          </w:tcPr>
          <w:p w14:paraId="5FAA97B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2E8A2A0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24,75%</w:t>
            </w:r>
          </w:p>
        </w:tc>
        <w:tc>
          <w:tcPr>
            <w:tcW w:w="0" w:type="auto"/>
            <w:vAlign w:val="center"/>
            <w:hideMark/>
          </w:tcPr>
          <w:p w14:paraId="057C433D"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35016011"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BC9151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C3A42F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7-02-422-00</w:t>
            </w:r>
          </w:p>
        </w:tc>
        <w:tc>
          <w:tcPr>
            <w:tcW w:w="0" w:type="auto"/>
            <w:tcBorders>
              <w:top w:val="nil"/>
              <w:left w:val="nil"/>
              <w:bottom w:val="single" w:sz="4" w:space="0" w:color="auto"/>
              <w:right w:val="single" w:sz="4" w:space="0" w:color="auto"/>
            </w:tcBorders>
            <w:shd w:val="clear" w:color="auto" w:fill="auto"/>
            <w:vAlign w:val="center"/>
            <w:hideMark/>
          </w:tcPr>
          <w:p w14:paraId="52278EA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298EB8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F9120E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7-02-215-00</w:t>
            </w:r>
          </w:p>
        </w:tc>
        <w:tc>
          <w:tcPr>
            <w:tcW w:w="0" w:type="auto"/>
            <w:tcBorders>
              <w:top w:val="nil"/>
              <w:left w:val="nil"/>
              <w:bottom w:val="single" w:sz="4" w:space="0" w:color="auto"/>
              <w:right w:val="single" w:sz="4" w:space="0" w:color="auto"/>
            </w:tcBorders>
            <w:shd w:val="clear" w:color="auto" w:fill="auto"/>
            <w:vAlign w:val="center"/>
            <w:hideMark/>
          </w:tcPr>
          <w:p w14:paraId="0DA7AC2A" w14:textId="0254E6CE" w:rsidR="00E12392" w:rsidRPr="00E12392" w:rsidRDefault="00350C10"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748478D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30,50%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91D733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7-02-014-00</w:t>
            </w:r>
          </w:p>
        </w:tc>
        <w:tc>
          <w:tcPr>
            <w:tcW w:w="0" w:type="auto"/>
            <w:tcBorders>
              <w:top w:val="nil"/>
              <w:left w:val="nil"/>
              <w:bottom w:val="single" w:sz="4" w:space="0" w:color="auto"/>
              <w:right w:val="single" w:sz="4" w:space="0" w:color="auto"/>
            </w:tcBorders>
            <w:shd w:val="clear" w:color="auto" w:fill="auto"/>
            <w:vAlign w:val="center"/>
            <w:hideMark/>
          </w:tcPr>
          <w:p w14:paraId="19D95F4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43298C1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30,50%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BEF87D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7-02-270-00</w:t>
            </w:r>
          </w:p>
        </w:tc>
        <w:tc>
          <w:tcPr>
            <w:tcW w:w="0" w:type="auto"/>
            <w:tcBorders>
              <w:top w:val="nil"/>
              <w:left w:val="nil"/>
              <w:bottom w:val="single" w:sz="4" w:space="0" w:color="auto"/>
              <w:right w:val="single" w:sz="4" w:space="0" w:color="auto"/>
            </w:tcBorders>
            <w:shd w:val="clear" w:color="auto" w:fill="auto"/>
            <w:vAlign w:val="center"/>
            <w:hideMark/>
          </w:tcPr>
          <w:p w14:paraId="1F3B6C98" w14:textId="7C26C383" w:rsidR="00E12392" w:rsidRPr="00E12392" w:rsidRDefault="00CE4454"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45C1D81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31,25%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88CA2A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7-02-064-00</w:t>
            </w:r>
          </w:p>
        </w:tc>
        <w:tc>
          <w:tcPr>
            <w:tcW w:w="0" w:type="auto"/>
            <w:tcBorders>
              <w:top w:val="nil"/>
              <w:left w:val="nil"/>
              <w:bottom w:val="single" w:sz="4" w:space="0" w:color="auto"/>
              <w:right w:val="single" w:sz="4" w:space="0" w:color="auto"/>
            </w:tcBorders>
            <w:shd w:val="clear" w:color="auto" w:fill="auto"/>
            <w:vAlign w:val="center"/>
            <w:hideMark/>
          </w:tcPr>
          <w:p w14:paraId="0648E3D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355A978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24,50%</w:t>
            </w:r>
          </w:p>
        </w:tc>
        <w:tc>
          <w:tcPr>
            <w:tcW w:w="0" w:type="auto"/>
            <w:vAlign w:val="center"/>
            <w:hideMark/>
          </w:tcPr>
          <w:p w14:paraId="6F734A96"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22DFF0ED"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0CF448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A845BB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7-02-673-00</w:t>
            </w:r>
          </w:p>
        </w:tc>
        <w:tc>
          <w:tcPr>
            <w:tcW w:w="0" w:type="auto"/>
            <w:tcBorders>
              <w:top w:val="nil"/>
              <w:left w:val="nil"/>
              <w:bottom w:val="single" w:sz="4" w:space="0" w:color="auto"/>
              <w:right w:val="single" w:sz="4" w:space="0" w:color="auto"/>
            </w:tcBorders>
            <w:shd w:val="clear" w:color="auto" w:fill="auto"/>
            <w:vAlign w:val="center"/>
            <w:hideMark/>
          </w:tcPr>
          <w:p w14:paraId="42BF343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3C4275B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35,00%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CAA207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7-02-597-00</w:t>
            </w:r>
          </w:p>
        </w:tc>
        <w:tc>
          <w:tcPr>
            <w:tcW w:w="0" w:type="auto"/>
            <w:tcBorders>
              <w:top w:val="nil"/>
              <w:left w:val="nil"/>
              <w:bottom w:val="single" w:sz="4" w:space="0" w:color="auto"/>
              <w:right w:val="single" w:sz="4" w:space="0" w:color="auto"/>
            </w:tcBorders>
            <w:shd w:val="clear" w:color="auto" w:fill="auto"/>
            <w:vAlign w:val="center"/>
            <w:hideMark/>
          </w:tcPr>
          <w:p w14:paraId="05ABE67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EB56BC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30,38%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0F37CA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7-02-215-00</w:t>
            </w:r>
          </w:p>
        </w:tc>
        <w:tc>
          <w:tcPr>
            <w:tcW w:w="0" w:type="auto"/>
            <w:tcBorders>
              <w:top w:val="nil"/>
              <w:left w:val="nil"/>
              <w:bottom w:val="single" w:sz="4" w:space="0" w:color="auto"/>
              <w:right w:val="single" w:sz="4" w:space="0" w:color="auto"/>
            </w:tcBorders>
            <w:shd w:val="clear" w:color="auto" w:fill="auto"/>
            <w:vAlign w:val="center"/>
            <w:hideMark/>
          </w:tcPr>
          <w:p w14:paraId="18017BE4" w14:textId="74EF8FC3" w:rsidR="00E12392" w:rsidRPr="00E12392" w:rsidRDefault="00350C10"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0BFAAB4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30,50%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A8992C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7-02-621-00</w:t>
            </w:r>
          </w:p>
        </w:tc>
        <w:tc>
          <w:tcPr>
            <w:tcW w:w="0" w:type="auto"/>
            <w:tcBorders>
              <w:top w:val="nil"/>
              <w:left w:val="nil"/>
              <w:bottom w:val="single" w:sz="4" w:space="0" w:color="auto"/>
              <w:right w:val="single" w:sz="4" w:space="0" w:color="auto"/>
            </w:tcBorders>
            <w:shd w:val="clear" w:color="auto" w:fill="auto"/>
            <w:vAlign w:val="center"/>
            <w:hideMark/>
          </w:tcPr>
          <w:p w14:paraId="7AD0C58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3636BD7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30,75%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D0EA82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7-02-294-00</w:t>
            </w:r>
          </w:p>
        </w:tc>
        <w:tc>
          <w:tcPr>
            <w:tcW w:w="0" w:type="auto"/>
            <w:tcBorders>
              <w:top w:val="nil"/>
              <w:left w:val="nil"/>
              <w:bottom w:val="single" w:sz="4" w:space="0" w:color="auto"/>
              <w:right w:val="single" w:sz="4" w:space="0" w:color="auto"/>
            </w:tcBorders>
            <w:shd w:val="clear" w:color="auto" w:fill="auto"/>
            <w:vAlign w:val="center"/>
            <w:hideMark/>
          </w:tcPr>
          <w:p w14:paraId="66552BDE" w14:textId="1F0D9533" w:rsidR="00E12392" w:rsidRPr="00E12392" w:rsidRDefault="00CE4454"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single" w:sz="8" w:space="0" w:color="auto"/>
            </w:tcBorders>
            <w:shd w:val="clear" w:color="auto" w:fill="auto"/>
            <w:vAlign w:val="center"/>
            <w:hideMark/>
          </w:tcPr>
          <w:p w14:paraId="6C80C5E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24,50%</w:t>
            </w:r>
          </w:p>
        </w:tc>
        <w:tc>
          <w:tcPr>
            <w:tcW w:w="0" w:type="auto"/>
            <w:vAlign w:val="center"/>
            <w:hideMark/>
          </w:tcPr>
          <w:p w14:paraId="23342799"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0A3EA505"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42A6D7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AB759D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7-02-111-00</w:t>
            </w:r>
          </w:p>
        </w:tc>
        <w:tc>
          <w:tcPr>
            <w:tcW w:w="0" w:type="auto"/>
            <w:tcBorders>
              <w:top w:val="nil"/>
              <w:left w:val="nil"/>
              <w:bottom w:val="single" w:sz="4" w:space="0" w:color="auto"/>
              <w:right w:val="single" w:sz="4" w:space="0" w:color="auto"/>
            </w:tcBorders>
            <w:shd w:val="clear" w:color="auto" w:fill="auto"/>
            <w:vAlign w:val="center"/>
            <w:hideMark/>
          </w:tcPr>
          <w:p w14:paraId="16FF13A8" w14:textId="43C47399" w:rsidR="00E12392" w:rsidRPr="00E12392" w:rsidRDefault="00350C10"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52A1D97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34,50%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62178D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7-02-275-00</w:t>
            </w:r>
          </w:p>
        </w:tc>
        <w:tc>
          <w:tcPr>
            <w:tcW w:w="0" w:type="auto"/>
            <w:tcBorders>
              <w:top w:val="nil"/>
              <w:left w:val="nil"/>
              <w:bottom w:val="single" w:sz="4" w:space="0" w:color="auto"/>
              <w:right w:val="single" w:sz="4" w:space="0" w:color="auto"/>
            </w:tcBorders>
            <w:shd w:val="clear" w:color="auto" w:fill="auto"/>
            <w:vAlign w:val="center"/>
            <w:hideMark/>
          </w:tcPr>
          <w:p w14:paraId="6D2671B3" w14:textId="10489522" w:rsidR="00E12392" w:rsidRPr="00E12392" w:rsidRDefault="00350C10"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76E4E1C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30,38%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5B7666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7-02-597-00</w:t>
            </w:r>
          </w:p>
        </w:tc>
        <w:tc>
          <w:tcPr>
            <w:tcW w:w="0" w:type="auto"/>
            <w:tcBorders>
              <w:top w:val="nil"/>
              <w:left w:val="nil"/>
              <w:bottom w:val="single" w:sz="4" w:space="0" w:color="auto"/>
              <w:right w:val="single" w:sz="4" w:space="0" w:color="auto"/>
            </w:tcBorders>
            <w:shd w:val="clear" w:color="auto" w:fill="auto"/>
            <w:vAlign w:val="center"/>
            <w:hideMark/>
          </w:tcPr>
          <w:p w14:paraId="27DFD9F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1BA28E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30,38%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DBF308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7-02-516-00</w:t>
            </w:r>
          </w:p>
        </w:tc>
        <w:tc>
          <w:tcPr>
            <w:tcW w:w="0" w:type="auto"/>
            <w:tcBorders>
              <w:top w:val="nil"/>
              <w:left w:val="nil"/>
              <w:bottom w:val="single" w:sz="4" w:space="0" w:color="auto"/>
              <w:right w:val="single" w:sz="4" w:space="0" w:color="auto"/>
            </w:tcBorders>
            <w:shd w:val="clear" w:color="auto" w:fill="auto"/>
            <w:vAlign w:val="center"/>
            <w:hideMark/>
          </w:tcPr>
          <w:p w14:paraId="5AB4ACD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6058789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30,75%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D18398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7-02-771-00</w:t>
            </w:r>
          </w:p>
        </w:tc>
        <w:tc>
          <w:tcPr>
            <w:tcW w:w="0" w:type="auto"/>
            <w:tcBorders>
              <w:top w:val="nil"/>
              <w:left w:val="nil"/>
              <w:bottom w:val="single" w:sz="4" w:space="0" w:color="auto"/>
              <w:right w:val="single" w:sz="4" w:space="0" w:color="auto"/>
            </w:tcBorders>
            <w:shd w:val="clear" w:color="auto" w:fill="auto"/>
            <w:vAlign w:val="center"/>
            <w:hideMark/>
          </w:tcPr>
          <w:p w14:paraId="65642B70" w14:textId="0EBAF888" w:rsidR="00E12392" w:rsidRPr="00E12392" w:rsidRDefault="00CE4454"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single" w:sz="8" w:space="0" w:color="auto"/>
            </w:tcBorders>
            <w:shd w:val="clear" w:color="auto" w:fill="auto"/>
            <w:vAlign w:val="center"/>
            <w:hideMark/>
          </w:tcPr>
          <w:p w14:paraId="4EE34C6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24,00%</w:t>
            </w:r>
          </w:p>
        </w:tc>
        <w:tc>
          <w:tcPr>
            <w:tcW w:w="0" w:type="auto"/>
            <w:vAlign w:val="center"/>
            <w:hideMark/>
          </w:tcPr>
          <w:p w14:paraId="00F676F7"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26DA7C55"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04D68A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4B426E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7-02-363-00</w:t>
            </w:r>
          </w:p>
        </w:tc>
        <w:tc>
          <w:tcPr>
            <w:tcW w:w="0" w:type="auto"/>
            <w:tcBorders>
              <w:top w:val="nil"/>
              <w:left w:val="nil"/>
              <w:bottom w:val="single" w:sz="4" w:space="0" w:color="auto"/>
              <w:right w:val="single" w:sz="4" w:space="0" w:color="auto"/>
            </w:tcBorders>
            <w:shd w:val="clear" w:color="auto" w:fill="auto"/>
            <w:vAlign w:val="center"/>
            <w:hideMark/>
          </w:tcPr>
          <w:p w14:paraId="1E45E49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A5E731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34,50%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471AF6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7-02-254-00</w:t>
            </w:r>
          </w:p>
        </w:tc>
        <w:tc>
          <w:tcPr>
            <w:tcW w:w="0" w:type="auto"/>
            <w:tcBorders>
              <w:top w:val="nil"/>
              <w:left w:val="nil"/>
              <w:bottom w:val="single" w:sz="4" w:space="0" w:color="auto"/>
              <w:right w:val="single" w:sz="4" w:space="0" w:color="auto"/>
            </w:tcBorders>
            <w:shd w:val="clear" w:color="auto" w:fill="auto"/>
            <w:vAlign w:val="center"/>
            <w:hideMark/>
          </w:tcPr>
          <w:p w14:paraId="6862632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18372A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AD1C76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7-02-275-00</w:t>
            </w:r>
          </w:p>
        </w:tc>
        <w:tc>
          <w:tcPr>
            <w:tcW w:w="0" w:type="auto"/>
            <w:tcBorders>
              <w:top w:val="nil"/>
              <w:left w:val="nil"/>
              <w:bottom w:val="single" w:sz="4" w:space="0" w:color="auto"/>
              <w:right w:val="single" w:sz="4" w:space="0" w:color="auto"/>
            </w:tcBorders>
            <w:shd w:val="clear" w:color="auto" w:fill="auto"/>
            <w:vAlign w:val="center"/>
            <w:hideMark/>
          </w:tcPr>
          <w:p w14:paraId="6CDAD137" w14:textId="19C507EC" w:rsidR="00E12392" w:rsidRPr="00E12392" w:rsidRDefault="00350C10"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21992A4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30,38%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BF7FD6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7-02-569-00</w:t>
            </w:r>
          </w:p>
        </w:tc>
        <w:tc>
          <w:tcPr>
            <w:tcW w:w="0" w:type="auto"/>
            <w:tcBorders>
              <w:top w:val="nil"/>
              <w:left w:val="nil"/>
              <w:bottom w:val="single" w:sz="4" w:space="0" w:color="auto"/>
              <w:right w:val="single" w:sz="4" w:space="0" w:color="auto"/>
            </w:tcBorders>
            <w:shd w:val="clear" w:color="auto" w:fill="auto"/>
            <w:vAlign w:val="center"/>
            <w:hideMark/>
          </w:tcPr>
          <w:p w14:paraId="43C010F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3A5772F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7E2B0D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7-02-482-00</w:t>
            </w:r>
          </w:p>
        </w:tc>
        <w:tc>
          <w:tcPr>
            <w:tcW w:w="0" w:type="auto"/>
            <w:tcBorders>
              <w:top w:val="nil"/>
              <w:left w:val="nil"/>
              <w:bottom w:val="single" w:sz="4" w:space="0" w:color="auto"/>
              <w:right w:val="single" w:sz="4" w:space="0" w:color="auto"/>
            </w:tcBorders>
            <w:shd w:val="clear" w:color="auto" w:fill="auto"/>
            <w:vAlign w:val="center"/>
            <w:hideMark/>
          </w:tcPr>
          <w:p w14:paraId="5EA7280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4DB6B0E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23,50%</w:t>
            </w:r>
          </w:p>
        </w:tc>
        <w:tc>
          <w:tcPr>
            <w:tcW w:w="0" w:type="auto"/>
            <w:vAlign w:val="center"/>
            <w:hideMark/>
          </w:tcPr>
          <w:p w14:paraId="74ACDE56"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1F14F304"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6E0A2B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2CF3E8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7-02-019-00</w:t>
            </w:r>
          </w:p>
        </w:tc>
        <w:tc>
          <w:tcPr>
            <w:tcW w:w="0" w:type="auto"/>
            <w:tcBorders>
              <w:top w:val="nil"/>
              <w:left w:val="nil"/>
              <w:bottom w:val="single" w:sz="4" w:space="0" w:color="auto"/>
              <w:right w:val="single" w:sz="4" w:space="0" w:color="auto"/>
            </w:tcBorders>
            <w:shd w:val="clear" w:color="auto" w:fill="auto"/>
            <w:vAlign w:val="center"/>
            <w:hideMark/>
          </w:tcPr>
          <w:p w14:paraId="339E275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5558293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34,00%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2312EE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7-02-570-00</w:t>
            </w:r>
          </w:p>
        </w:tc>
        <w:tc>
          <w:tcPr>
            <w:tcW w:w="0" w:type="auto"/>
            <w:tcBorders>
              <w:top w:val="nil"/>
              <w:left w:val="nil"/>
              <w:bottom w:val="single" w:sz="4" w:space="0" w:color="auto"/>
              <w:right w:val="single" w:sz="4" w:space="0" w:color="auto"/>
            </w:tcBorders>
            <w:shd w:val="clear" w:color="auto" w:fill="auto"/>
            <w:vAlign w:val="center"/>
            <w:hideMark/>
          </w:tcPr>
          <w:p w14:paraId="23E1B95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25906C3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0944E8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7-02-254-00</w:t>
            </w:r>
          </w:p>
        </w:tc>
        <w:tc>
          <w:tcPr>
            <w:tcW w:w="0" w:type="auto"/>
            <w:tcBorders>
              <w:top w:val="nil"/>
              <w:left w:val="nil"/>
              <w:bottom w:val="single" w:sz="4" w:space="0" w:color="auto"/>
              <w:right w:val="single" w:sz="4" w:space="0" w:color="auto"/>
            </w:tcBorders>
            <w:shd w:val="clear" w:color="auto" w:fill="auto"/>
            <w:vAlign w:val="center"/>
            <w:hideMark/>
          </w:tcPr>
          <w:p w14:paraId="44945A2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A53088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E7AB04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7-02-097-00</w:t>
            </w:r>
          </w:p>
        </w:tc>
        <w:tc>
          <w:tcPr>
            <w:tcW w:w="0" w:type="auto"/>
            <w:tcBorders>
              <w:top w:val="nil"/>
              <w:left w:val="nil"/>
              <w:bottom w:val="single" w:sz="4" w:space="0" w:color="auto"/>
              <w:right w:val="single" w:sz="4" w:space="0" w:color="auto"/>
            </w:tcBorders>
            <w:shd w:val="clear" w:color="auto" w:fill="auto"/>
            <w:vAlign w:val="center"/>
            <w:hideMark/>
          </w:tcPr>
          <w:p w14:paraId="33CA7FF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7A9B380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FC28CC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7-02-147-00</w:t>
            </w:r>
          </w:p>
        </w:tc>
        <w:tc>
          <w:tcPr>
            <w:tcW w:w="0" w:type="auto"/>
            <w:tcBorders>
              <w:top w:val="nil"/>
              <w:left w:val="nil"/>
              <w:bottom w:val="single" w:sz="4" w:space="0" w:color="auto"/>
              <w:right w:val="single" w:sz="4" w:space="0" w:color="auto"/>
            </w:tcBorders>
            <w:shd w:val="clear" w:color="auto" w:fill="auto"/>
            <w:vAlign w:val="center"/>
            <w:hideMark/>
          </w:tcPr>
          <w:p w14:paraId="559FE63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7250AF9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23,50%</w:t>
            </w:r>
          </w:p>
        </w:tc>
        <w:tc>
          <w:tcPr>
            <w:tcW w:w="0" w:type="auto"/>
            <w:vAlign w:val="center"/>
            <w:hideMark/>
          </w:tcPr>
          <w:p w14:paraId="1C6D103F"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7D890409"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1BBA7C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720A0D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7-02-020-00</w:t>
            </w:r>
          </w:p>
        </w:tc>
        <w:tc>
          <w:tcPr>
            <w:tcW w:w="0" w:type="auto"/>
            <w:tcBorders>
              <w:top w:val="nil"/>
              <w:left w:val="nil"/>
              <w:bottom w:val="single" w:sz="4" w:space="0" w:color="auto"/>
              <w:right w:val="single" w:sz="4" w:space="0" w:color="auto"/>
            </w:tcBorders>
            <w:shd w:val="clear" w:color="auto" w:fill="auto"/>
            <w:vAlign w:val="center"/>
            <w:hideMark/>
          </w:tcPr>
          <w:p w14:paraId="59C805C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69922BF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33,75%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7AE3F1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7-02-218-00</w:t>
            </w:r>
          </w:p>
        </w:tc>
        <w:tc>
          <w:tcPr>
            <w:tcW w:w="0" w:type="auto"/>
            <w:tcBorders>
              <w:top w:val="nil"/>
              <w:left w:val="nil"/>
              <w:bottom w:val="single" w:sz="4" w:space="0" w:color="auto"/>
              <w:right w:val="single" w:sz="4" w:space="0" w:color="auto"/>
            </w:tcBorders>
            <w:shd w:val="clear" w:color="auto" w:fill="auto"/>
            <w:vAlign w:val="center"/>
            <w:hideMark/>
          </w:tcPr>
          <w:p w14:paraId="62B6EEF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EFAF1A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C1608D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7-02-570-00</w:t>
            </w:r>
          </w:p>
        </w:tc>
        <w:tc>
          <w:tcPr>
            <w:tcW w:w="0" w:type="auto"/>
            <w:tcBorders>
              <w:top w:val="nil"/>
              <w:left w:val="nil"/>
              <w:bottom w:val="single" w:sz="4" w:space="0" w:color="auto"/>
              <w:right w:val="single" w:sz="4" w:space="0" w:color="auto"/>
            </w:tcBorders>
            <w:shd w:val="clear" w:color="auto" w:fill="auto"/>
            <w:vAlign w:val="center"/>
            <w:hideMark/>
          </w:tcPr>
          <w:p w14:paraId="145DB9C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6AADF94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F41637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7-02-275-00</w:t>
            </w:r>
          </w:p>
        </w:tc>
        <w:tc>
          <w:tcPr>
            <w:tcW w:w="0" w:type="auto"/>
            <w:tcBorders>
              <w:top w:val="nil"/>
              <w:left w:val="nil"/>
              <w:bottom w:val="single" w:sz="4" w:space="0" w:color="auto"/>
              <w:right w:val="single" w:sz="4" w:space="0" w:color="auto"/>
            </w:tcBorders>
            <w:shd w:val="clear" w:color="auto" w:fill="auto"/>
            <w:vAlign w:val="center"/>
            <w:hideMark/>
          </w:tcPr>
          <w:p w14:paraId="7A91FFC1" w14:textId="605257F2" w:rsidR="00E12392" w:rsidRPr="00E12392" w:rsidRDefault="00CE4454"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4E0D976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A765A3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7-02-020-00</w:t>
            </w:r>
          </w:p>
        </w:tc>
        <w:tc>
          <w:tcPr>
            <w:tcW w:w="0" w:type="auto"/>
            <w:tcBorders>
              <w:top w:val="nil"/>
              <w:left w:val="nil"/>
              <w:bottom w:val="single" w:sz="4" w:space="0" w:color="auto"/>
              <w:right w:val="single" w:sz="4" w:space="0" w:color="auto"/>
            </w:tcBorders>
            <w:shd w:val="clear" w:color="auto" w:fill="auto"/>
            <w:vAlign w:val="center"/>
            <w:hideMark/>
          </w:tcPr>
          <w:p w14:paraId="296F6C8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32A3901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23,50%</w:t>
            </w:r>
          </w:p>
        </w:tc>
        <w:tc>
          <w:tcPr>
            <w:tcW w:w="0" w:type="auto"/>
            <w:vAlign w:val="center"/>
            <w:hideMark/>
          </w:tcPr>
          <w:p w14:paraId="47DCD29F"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63E816E6"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C6CCB2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4BA50A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7-02-071-00</w:t>
            </w:r>
          </w:p>
        </w:tc>
        <w:tc>
          <w:tcPr>
            <w:tcW w:w="0" w:type="auto"/>
            <w:tcBorders>
              <w:top w:val="nil"/>
              <w:left w:val="nil"/>
              <w:bottom w:val="single" w:sz="4" w:space="0" w:color="auto"/>
              <w:right w:val="single" w:sz="4" w:space="0" w:color="auto"/>
            </w:tcBorders>
            <w:shd w:val="clear" w:color="auto" w:fill="auto"/>
            <w:vAlign w:val="center"/>
            <w:hideMark/>
          </w:tcPr>
          <w:p w14:paraId="3AB46345" w14:textId="51C0176C" w:rsidR="00E12392" w:rsidRPr="00E12392" w:rsidRDefault="00350C10"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355110A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33,25%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1F9A90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7-02-120-00</w:t>
            </w:r>
          </w:p>
        </w:tc>
        <w:tc>
          <w:tcPr>
            <w:tcW w:w="0" w:type="auto"/>
            <w:tcBorders>
              <w:top w:val="nil"/>
              <w:left w:val="nil"/>
              <w:bottom w:val="single" w:sz="4" w:space="0" w:color="auto"/>
              <w:right w:val="single" w:sz="4" w:space="0" w:color="auto"/>
            </w:tcBorders>
            <w:shd w:val="clear" w:color="auto" w:fill="auto"/>
            <w:vAlign w:val="center"/>
            <w:hideMark/>
          </w:tcPr>
          <w:p w14:paraId="61D6EFEC" w14:textId="2097DD9C" w:rsidR="00E12392" w:rsidRPr="00E12392" w:rsidRDefault="00350C10"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0DBF244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8DF85B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7-02-218-00</w:t>
            </w:r>
          </w:p>
        </w:tc>
        <w:tc>
          <w:tcPr>
            <w:tcW w:w="0" w:type="auto"/>
            <w:tcBorders>
              <w:top w:val="nil"/>
              <w:left w:val="nil"/>
              <w:bottom w:val="single" w:sz="4" w:space="0" w:color="auto"/>
              <w:right w:val="single" w:sz="4" w:space="0" w:color="auto"/>
            </w:tcBorders>
            <w:shd w:val="clear" w:color="auto" w:fill="auto"/>
            <w:vAlign w:val="center"/>
            <w:hideMark/>
          </w:tcPr>
          <w:p w14:paraId="3219BA1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2004BA8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074B36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7-02-120-00</w:t>
            </w:r>
          </w:p>
        </w:tc>
        <w:tc>
          <w:tcPr>
            <w:tcW w:w="0" w:type="auto"/>
            <w:tcBorders>
              <w:top w:val="nil"/>
              <w:left w:val="nil"/>
              <w:bottom w:val="single" w:sz="4" w:space="0" w:color="auto"/>
              <w:right w:val="single" w:sz="4" w:space="0" w:color="auto"/>
            </w:tcBorders>
            <w:shd w:val="clear" w:color="auto" w:fill="auto"/>
            <w:vAlign w:val="center"/>
            <w:hideMark/>
          </w:tcPr>
          <w:p w14:paraId="4813082D" w14:textId="1E0D694D" w:rsidR="00E12392" w:rsidRPr="00E12392" w:rsidRDefault="00CE4454"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1D2D822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5E63FB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7-02-071-00</w:t>
            </w:r>
          </w:p>
        </w:tc>
        <w:tc>
          <w:tcPr>
            <w:tcW w:w="0" w:type="auto"/>
            <w:tcBorders>
              <w:top w:val="nil"/>
              <w:left w:val="nil"/>
              <w:bottom w:val="single" w:sz="4" w:space="0" w:color="auto"/>
              <w:right w:val="single" w:sz="4" w:space="0" w:color="auto"/>
            </w:tcBorders>
            <w:shd w:val="clear" w:color="auto" w:fill="auto"/>
            <w:vAlign w:val="center"/>
            <w:hideMark/>
          </w:tcPr>
          <w:p w14:paraId="1D2863B9" w14:textId="033792F2" w:rsidR="00E12392" w:rsidRPr="00E12392" w:rsidRDefault="00CE4454"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single" w:sz="8" w:space="0" w:color="auto"/>
            </w:tcBorders>
            <w:shd w:val="clear" w:color="auto" w:fill="auto"/>
            <w:vAlign w:val="center"/>
            <w:hideMark/>
          </w:tcPr>
          <w:p w14:paraId="318661E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23,25%</w:t>
            </w:r>
          </w:p>
        </w:tc>
        <w:tc>
          <w:tcPr>
            <w:tcW w:w="0" w:type="auto"/>
            <w:vAlign w:val="center"/>
            <w:hideMark/>
          </w:tcPr>
          <w:p w14:paraId="0B66055A"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7F84E3B9"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9C3612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80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772E8B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7-02-014-00</w:t>
            </w:r>
          </w:p>
        </w:tc>
        <w:tc>
          <w:tcPr>
            <w:tcW w:w="0" w:type="auto"/>
            <w:tcBorders>
              <w:top w:val="nil"/>
              <w:left w:val="nil"/>
              <w:bottom w:val="single" w:sz="4" w:space="0" w:color="auto"/>
              <w:right w:val="single" w:sz="4" w:space="0" w:color="auto"/>
            </w:tcBorders>
            <w:shd w:val="clear" w:color="auto" w:fill="auto"/>
            <w:vAlign w:val="center"/>
            <w:hideMark/>
          </w:tcPr>
          <w:p w14:paraId="4E567C4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66E9F0A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33,00%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7C1259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7-02-005-00</w:t>
            </w:r>
          </w:p>
        </w:tc>
        <w:tc>
          <w:tcPr>
            <w:tcW w:w="0" w:type="auto"/>
            <w:tcBorders>
              <w:top w:val="nil"/>
              <w:left w:val="nil"/>
              <w:bottom w:val="single" w:sz="4" w:space="0" w:color="auto"/>
              <w:right w:val="single" w:sz="4" w:space="0" w:color="auto"/>
            </w:tcBorders>
            <w:shd w:val="clear" w:color="auto" w:fill="auto"/>
            <w:vAlign w:val="center"/>
            <w:hideMark/>
          </w:tcPr>
          <w:p w14:paraId="07CC925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4E16BDB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978F27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7-02-120-00</w:t>
            </w:r>
          </w:p>
        </w:tc>
        <w:tc>
          <w:tcPr>
            <w:tcW w:w="0" w:type="auto"/>
            <w:tcBorders>
              <w:top w:val="nil"/>
              <w:left w:val="nil"/>
              <w:bottom w:val="single" w:sz="4" w:space="0" w:color="auto"/>
              <w:right w:val="single" w:sz="4" w:space="0" w:color="auto"/>
            </w:tcBorders>
            <w:shd w:val="clear" w:color="auto" w:fill="auto"/>
            <w:vAlign w:val="center"/>
            <w:hideMark/>
          </w:tcPr>
          <w:p w14:paraId="0FFAA908" w14:textId="08843A14" w:rsidR="00E12392" w:rsidRPr="00E12392" w:rsidRDefault="00350C10"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1E335DA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39D20B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7-02-512-00</w:t>
            </w:r>
          </w:p>
        </w:tc>
        <w:tc>
          <w:tcPr>
            <w:tcW w:w="0" w:type="auto"/>
            <w:tcBorders>
              <w:top w:val="nil"/>
              <w:left w:val="nil"/>
              <w:bottom w:val="single" w:sz="4" w:space="0" w:color="auto"/>
              <w:right w:val="single" w:sz="4" w:space="0" w:color="auto"/>
            </w:tcBorders>
            <w:shd w:val="clear" w:color="auto" w:fill="auto"/>
            <w:vAlign w:val="center"/>
            <w:hideMark/>
          </w:tcPr>
          <w:p w14:paraId="2DFD042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5E94B5F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A168DB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7-02-483-00</w:t>
            </w:r>
          </w:p>
        </w:tc>
        <w:tc>
          <w:tcPr>
            <w:tcW w:w="0" w:type="auto"/>
            <w:tcBorders>
              <w:top w:val="nil"/>
              <w:left w:val="nil"/>
              <w:bottom w:val="single" w:sz="4" w:space="0" w:color="auto"/>
              <w:right w:val="single" w:sz="4" w:space="0" w:color="auto"/>
            </w:tcBorders>
            <w:shd w:val="clear" w:color="auto" w:fill="auto"/>
            <w:vAlign w:val="center"/>
            <w:hideMark/>
          </w:tcPr>
          <w:p w14:paraId="1E487BE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5DC62A8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22,50%</w:t>
            </w:r>
          </w:p>
        </w:tc>
        <w:tc>
          <w:tcPr>
            <w:tcW w:w="0" w:type="auto"/>
            <w:vAlign w:val="center"/>
            <w:hideMark/>
          </w:tcPr>
          <w:p w14:paraId="16596BAF"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597A2FB5"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821378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81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D5C11A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7-02-064-00</w:t>
            </w:r>
          </w:p>
        </w:tc>
        <w:tc>
          <w:tcPr>
            <w:tcW w:w="0" w:type="auto"/>
            <w:tcBorders>
              <w:top w:val="nil"/>
              <w:left w:val="nil"/>
              <w:bottom w:val="single" w:sz="4" w:space="0" w:color="auto"/>
              <w:right w:val="single" w:sz="4" w:space="0" w:color="auto"/>
            </w:tcBorders>
            <w:shd w:val="clear" w:color="auto" w:fill="auto"/>
            <w:vAlign w:val="center"/>
            <w:hideMark/>
          </w:tcPr>
          <w:p w14:paraId="701F1FA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750ECCB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3CF9FF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7-02-021-00</w:t>
            </w:r>
          </w:p>
        </w:tc>
        <w:tc>
          <w:tcPr>
            <w:tcW w:w="0" w:type="auto"/>
            <w:tcBorders>
              <w:top w:val="nil"/>
              <w:left w:val="nil"/>
              <w:bottom w:val="single" w:sz="4" w:space="0" w:color="auto"/>
              <w:right w:val="single" w:sz="4" w:space="0" w:color="auto"/>
            </w:tcBorders>
            <w:shd w:val="clear" w:color="auto" w:fill="auto"/>
            <w:vAlign w:val="center"/>
            <w:hideMark/>
          </w:tcPr>
          <w:p w14:paraId="5F38450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0CBC30C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29,75%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AA6F31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7-02-005-00</w:t>
            </w:r>
          </w:p>
        </w:tc>
        <w:tc>
          <w:tcPr>
            <w:tcW w:w="0" w:type="auto"/>
            <w:tcBorders>
              <w:top w:val="nil"/>
              <w:left w:val="nil"/>
              <w:bottom w:val="single" w:sz="4" w:space="0" w:color="auto"/>
              <w:right w:val="single" w:sz="4" w:space="0" w:color="auto"/>
            </w:tcBorders>
            <w:shd w:val="clear" w:color="auto" w:fill="auto"/>
            <w:vAlign w:val="center"/>
            <w:hideMark/>
          </w:tcPr>
          <w:p w14:paraId="61C996A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0DA616F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7CC748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7-02-089-00</w:t>
            </w:r>
          </w:p>
        </w:tc>
        <w:tc>
          <w:tcPr>
            <w:tcW w:w="0" w:type="auto"/>
            <w:tcBorders>
              <w:top w:val="nil"/>
              <w:left w:val="nil"/>
              <w:bottom w:val="single" w:sz="4" w:space="0" w:color="auto"/>
              <w:right w:val="single" w:sz="4" w:space="0" w:color="auto"/>
            </w:tcBorders>
            <w:shd w:val="clear" w:color="auto" w:fill="auto"/>
            <w:vAlign w:val="center"/>
            <w:hideMark/>
          </w:tcPr>
          <w:p w14:paraId="399E19C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014EF75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30,00%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D74034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7-02-275-00</w:t>
            </w:r>
          </w:p>
        </w:tc>
        <w:tc>
          <w:tcPr>
            <w:tcW w:w="0" w:type="auto"/>
            <w:tcBorders>
              <w:top w:val="nil"/>
              <w:left w:val="nil"/>
              <w:bottom w:val="single" w:sz="4" w:space="0" w:color="auto"/>
              <w:right w:val="single" w:sz="4" w:space="0" w:color="auto"/>
            </w:tcBorders>
            <w:shd w:val="clear" w:color="auto" w:fill="auto"/>
            <w:vAlign w:val="center"/>
            <w:hideMark/>
          </w:tcPr>
          <w:p w14:paraId="76AF5F03" w14:textId="3E11D2F3" w:rsidR="00E12392" w:rsidRPr="00E12392" w:rsidRDefault="00CE4454"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single" w:sz="8" w:space="0" w:color="auto"/>
            </w:tcBorders>
            <w:shd w:val="clear" w:color="auto" w:fill="auto"/>
            <w:vAlign w:val="center"/>
            <w:hideMark/>
          </w:tcPr>
          <w:p w14:paraId="40DCEAA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22,50%</w:t>
            </w:r>
          </w:p>
        </w:tc>
        <w:tc>
          <w:tcPr>
            <w:tcW w:w="0" w:type="auto"/>
            <w:vAlign w:val="center"/>
            <w:hideMark/>
          </w:tcPr>
          <w:p w14:paraId="7623E0F6"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2E430CA1"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F8513C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82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F54E87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7-02-140-00</w:t>
            </w:r>
          </w:p>
        </w:tc>
        <w:tc>
          <w:tcPr>
            <w:tcW w:w="0" w:type="auto"/>
            <w:tcBorders>
              <w:top w:val="nil"/>
              <w:left w:val="nil"/>
              <w:bottom w:val="single" w:sz="4" w:space="0" w:color="auto"/>
              <w:right w:val="single" w:sz="4" w:space="0" w:color="auto"/>
            </w:tcBorders>
            <w:shd w:val="clear" w:color="auto" w:fill="auto"/>
            <w:vAlign w:val="center"/>
            <w:hideMark/>
          </w:tcPr>
          <w:p w14:paraId="27675DB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3834E1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F58621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7-02-154-00</w:t>
            </w:r>
          </w:p>
        </w:tc>
        <w:tc>
          <w:tcPr>
            <w:tcW w:w="0" w:type="auto"/>
            <w:tcBorders>
              <w:top w:val="nil"/>
              <w:left w:val="nil"/>
              <w:bottom w:val="single" w:sz="4" w:space="0" w:color="auto"/>
              <w:right w:val="single" w:sz="4" w:space="0" w:color="auto"/>
            </w:tcBorders>
            <w:shd w:val="clear" w:color="auto" w:fill="auto"/>
            <w:vAlign w:val="center"/>
            <w:hideMark/>
          </w:tcPr>
          <w:p w14:paraId="1CB7BEA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5019221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29,75%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F3ECDD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7-02-021-00</w:t>
            </w:r>
          </w:p>
        </w:tc>
        <w:tc>
          <w:tcPr>
            <w:tcW w:w="0" w:type="auto"/>
            <w:tcBorders>
              <w:top w:val="nil"/>
              <w:left w:val="nil"/>
              <w:bottom w:val="single" w:sz="4" w:space="0" w:color="auto"/>
              <w:right w:val="single" w:sz="4" w:space="0" w:color="auto"/>
            </w:tcBorders>
            <w:shd w:val="clear" w:color="auto" w:fill="auto"/>
            <w:vAlign w:val="center"/>
            <w:hideMark/>
          </w:tcPr>
          <w:p w14:paraId="576C5F8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739928B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29,75%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5BACAB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7-02-614-00</w:t>
            </w:r>
          </w:p>
        </w:tc>
        <w:tc>
          <w:tcPr>
            <w:tcW w:w="0" w:type="auto"/>
            <w:tcBorders>
              <w:top w:val="nil"/>
              <w:left w:val="nil"/>
              <w:bottom w:val="single" w:sz="4" w:space="0" w:color="auto"/>
              <w:right w:val="single" w:sz="4" w:space="0" w:color="auto"/>
            </w:tcBorders>
            <w:shd w:val="clear" w:color="auto" w:fill="auto"/>
            <w:vAlign w:val="center"/>
            <w:hideMark/>
          </w:tcPr>
          <w:p w14:paraId="79FED1B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3FC095D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30,00%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A41988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7-02-197-00</w:t>
            </w:r>
          </w:p>
        </w:tc>
        <w:tc>
          <w:tcPr>
            <w:tcW w:w="0" w:type="auto"/>
            <w:tcBorders>
              <w:top w:val="nil"/>
              <w:left w:val="nil"/>
              <w:bottom w:val="single" w:sz="4" w:space="0" w:color="auto"/>
              <w:right w:val="single" w:sz="4" w:space="0" w:color="auto"/>
            </w:tcBorders>
            <w:shd w:val="clear" w:color="auto" w:fill="auto"/>
            <w:vAlign w:val="center"/>
            <w:hideMark/>
          </w:tcPr>
          <w:p w14:paraId="2186103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2F291A9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22,50%</w:t>
            </w:r>
          </w:p>
        </w:tc>
        <w:tc>
          <w:tcPr>
            <w:tcW w:w="0" w:type="auto"/>
            <w:vAlign w:val="center"/>
            <w:hideMark/>
          </w:tcPr>
          <w:p w14:paraId="56EF1D47"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12A2FE8F"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D483C2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83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739735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7-02-280-00</w:t>
            </w:r>
          </w:p>
        </w:tc>
        <w:tc>
          <w:tcPr>
            <w:tcW w:w="0" w:type="auto"/>
            <w:tcBorders>
              <w:top w:val="nil"/>
              <w:left w:val="nil"/>
              <w:bottom w:val="single" w:sz="4" w:space="0" w:color="auto"/>
              <w:right w:val="single" w:sz="4" w:space="0" w:color="auto"/>
            </w:tcBorders>
            <w:shd w:val="clear" w:color="auto" w:fill="auto"/>
            <w:vAlign w:val="center"/>
            <w:hideMark/>
          </w:tcPr>
          <w:p w14:paraId="3209FCFD" w14:textId="702622E5" w:rsidR="00E12392" w:rsidRPr="00E12392" w:rsidRDefault="00350C10"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443B347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E58F97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7-02-673-00</w:t>
            </w:r>
          </w:p>
        </w:tc>
        <w:tc>
          <w:tcPr>
            <w:tcW w:w="0" w:type="auto"/>
            <w:tcBorders>
              <w:top w:val="nil"/>
              <w:left w:val="nil"/>
              <w:bottom w:val="single" w:sz="4" w:space="0" w:color="auto"/>
              <w:right w:val="single" w:sz="4" w:space="0" w:color="auto"/>
            </w:tcBorders>
            <w:shd w:val="clear" w:color="auto" w:fill="auto"/>
            <w:vAlign w:val="center"/>
            <w:hideMark/>
          </w:tcPr>
          <w:p w14:paraId="26685A6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0C61C08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29,63%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D24702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7-02-154-00</w:t>
            </w:r>
          </w:p>
        </w:tc>
        <w:tc>
          <w:tcPr>
            <w:tcW w:w="0" w:type="auto"/>
            <w:tcBorders>
              <w:top w:val="nil"/>
              <w:left w:val="nil"/>
              <w:bottom w:val="single" w:sz="4" w:space="0" w:color="auto"/>
              <w:right w:val="single" w:sz="4" w:space="0" w:color="auto"/>
            </w:tcBorders>
            <w:shd w:val="clear" w:color="auto" w:fill="auto"/>
            <w:vAlign w:val="center"/>
            <w:hideMark/>
          </w:tcPr>
          <w:p w14:paraId="19EEA7D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73A899C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29,75%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620182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7-02-086-00</w:t>
            </w:r>
          </w:p>
        </w:tc>
        <w:tc>
          <w:tcPr>
            <w:tcW w:w="0" w:type="auto"/>
            <w:tcBorders>
              <w:top w:val="nil"/>
              <w:left w:val="nil"/>
              <w:bottom w:val="single" w:sz="4" w:space="0" w:color="auto"/>
              <w:right w:val="single" w:sz="4" w:space="0" w:color="auto"/>
            </w:tcBorders>
            <w:shd w:val="clear" w:color="auto" w:fill="auto"/>
            <w:vAlign w:val="center"/>
            <w:hideMark/>
          </w:tcPr>
          <w:p w14:paraId="384B2DC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727886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29,75%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2A7B25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7-02-282-00</w:t>
            </w:r>
          </w:p>
        </w:tc>
        <w:tc>
          <w:tcPr>
            <w:tcW w:w="0" w:type="auto"/>
            <w:tcBorders>
              <w:top w:val="nil"/>
              <w:left w:val="nil"/>
              <w:bottom w:val="single" w:sz="4" w:space="0" w:color="auto"/>
              <w:right w:val="single" w:sz="4" w:space="0" w:color="auto"/>
            </w:tcBorders>
            <w:shd w:val="clear" w:color="auto" w:fill="auto"/>
            <w:vAlign w:val="center"/>
            <w:hideMark/>
          </w:tcPr>
          <w:p w14:paraId="7671FA9D" w14:textId="5BD4C48D" w:rsidR="00E12392" w:rsidRPr="00E12392" w:rsidRDefault="00CE4454"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single" w:sz="8" w:space="0" w:color="auto"/>
            </w:tcBorders>
            <w:shd w:val="clear" w:color="auto" w:fill="auto"/>
            <w:vAlign w:val="center"/>
            <w:hideMark/>
          </w:tcPr>
          <w:p w14:paraId="0DA843A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22,50%</w:t>
            </w:r>
          </w:p>
        </w:tc>
        <w:tc>
          <w:tcPr>
            <w:tcW w:w="0" w:type="auto"/>
            <w:vAlign w:val="center"/>
            <w:hideMark/>
          </w:tcPr>
          <w:p w14:paraId="0B388716"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01860ADA"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20C63D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84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05E987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7-02-272-00</w:t>
            </w:r>
          </w:p>
        </w:tc>
        <w:tc>
          <w:tcPr>
            <w:tcW w:w="0" w:type="auto"/>
            <w:tcBorders>
              <w:top w:val="nil"/>
              <w:left w:val="nil"/>
              <w:bottom w:val="single" w:sz="4" w:space="0" w:color="auto"/>
              <w:right w:val="single" w:sz="4" w:space="0" w:color="auto"/>
            </w:tcBorders>
            <w:shd w:val="clear" w:color="auto" w:fill="auto"/>
            <w:vAlign w:val="center"/>
            <w:hideMark/>
          </w:tcPr>
          <w:p w14:paraId="480C5FB4" w14:textId="145D1371" w:rsidR="00E12392" w:rsidRPr="00E12392" w:rsidRDefault="00350C10"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1DC05F0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809465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7-02-019-00</w:t>
            </w:r>
          </w:p>
        </w:tc>
        <w:tc>
          <w:tcPr>
            <w:tcW w:w="0" w:type="auto"/>
            <w:tcBorders>
              <w:top w:val="nil"/>
              <w:left w:val="nil"/>
              <w:bottom w:val="single" w:sz="4" w:space="0" w:color="auto"/>
              <w:right w:val="single" w:sz="4" w:space="0" w:color="auto"/>
            </w:tcBorders>
            <w:shd w:val="clear" w:color="auto" w:fill="auto"/>
            <w:vAlign w:val="center"/>
            <w:hideMark/>
          </w:tcPr>
          <w:p w14:paraId="16DD1C9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3B9E15A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29,63%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AB0C6B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7-02-673-00</w:t>
            </w:r>
          </w:p>
        </w:tc>
        <w:tc>
          <w:tcPr>
            <w:tcW w:w="0" w:type="auto"/>
            <w:tcBorders>
              <w:top w:val="nil"/>
              <w:left w:val="nil"/>
              <w:bottom w:val="single" w:sz="4" w:space="0" w:color="auto"/>
              <w:right w:val="single" w:sz="4" w:space="0" w:color="auto"/>
            </w:tcBorders>
            <w:shd w:val="clear" w:color="auto" w:fill="auto"/>
            <w:vAlign w:val="center"/>
            <w:hideMark/>
          </w:tcPr>
          <w:p w14:paraId="2AC40C4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3E19048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29,63%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0CF49A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7-02-197-00</w:t>
            </w:r>
          </w:p>
        </w:tc>
        <w:tc>
          <w:tcPr>
            <w:tcW w:w="0" w:type="auto"/>
            <w:tcBorders>
              <w:top w:val="nil"/>
              <w:left w:val="nil"/>
              <w:bottom w:val="single" w:sz="4" w:space="0" w:color="auto"/>
              <w:right w:val="single" w:sz="4" w:space="0" w:color="auto"/>
            </w:tcBorders>
            <w:shd w:val="clear" w:color="auto" w:fill="auto"/>
            <w:vAlign w:val="center"/>
            <w:hideMark/>
          </w:tcPr>
          <w:p w14:paraId="0B4904E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B4EC49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29,75%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7D90CE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7-02-531-00</w:t>
            </w:r>
          </w:p>
        </w:tc>
        <w:tc>
          <w:tcPr>
            <w:tcW w:w="0" w:type="auto"/>
            <w:tcBorders>
              <w:top w:val="nil"/>
              <w:left w:val="nil"/>
              <w:bottom w:val="single" w:sz="4" w:space="0" w:color="auto"/>
              <w:right w:val="single" w:sz="4" w:space="0" w:color="auto"/>
            </w:tcBorders>
            <w:shd w:val="clear" w:color="auto" w:fill="auto"/>
            <w:vAlign w:val="center"/>
            <w:hideMark/>
          </w:tcPr>
          <w:p w14:paraId="0CCFF1C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207B113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21,50%</w:t>
            </w:r>
          </w:p>
        </w:tc>
        <w:tc>
          <w:tcPr>
            <w:tcW w:w="0" w:type="auto"/>
            <w:vAlign w:val="center"/>
            <w:hideMark/>
          </w:tcPr>
          <w:p w14:paraId="2C4F83F5"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367B2717"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E5AED3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85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14A39C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7-02-022-00</w:t>
            </w:r>
          </w:p>
        </w:tc>
        <w:tc>
          <w:tcPr>
            <w:tcW w:w="0" w:type="auto"/>
            <w:tcBorders>
              <w:top w:val="nil"/>
              <w:left w:val="nil"/>
              <w:bottom w:val="single" w:sz="4" w:space="0" w:color="auto"/>
              <w:right w:val="single" w:sz="4" w:space="0" w:color="auto"/>
            </w:tcBorders>
            <w:shd w:val="clear" w:color="auto" w:fill="auto"/>
            <w:vAlign w:val="center"/>
            <w:hideMark/>
          </w:tcPr>
          <w:p w14:paraId="27978FD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7C76666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544415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7-02-205-00</w:t>
            </w:r>
          </w:p>
        </w:tc>
        <w:tc>
          <w:tcPr>
            <w:tcW w:w="0" w:type="auto"/>
            <w:tcBorders>
              <w:top w:val="nil"/>
              <w:left w:val="nil"/>
              <w:bottom w:val="single" w:sz="4" w:space="0" w:color="auto"/>
              <w:right w:val="single" w:sz="4" w:space="0" w:color="auto"/>
            </w:tcBorders>
            <w:shd w:val="clear" w:color="auto" w:fill="auto"/>
            <w:vAlign w:val="center"/>
            <w:hideMark/>
          </w:tcPr>
          <w:p w14:paraId="068B3CB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26A4DC0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29,63%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D98A33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7-02-019-00</w:t>
            </w:r>
          </w:p>
        </w:tc>
        <w:tc>
          <w:tcPr>
            <w:tcW w:w="0" w:type="auto"/>
            <w:tcBorders>
              <w:top w:val="nil"/>
              <w:left w:val="nil"/>
              <w:bottom w:val="single" w:sz="4" w:space="0" w:color="auto"/>
              <w:right w:val="single" w:sz="4" w:space="0" w:color="auto"/>
            </w:tcBorders>
            <w:shd w:val="clear" w:color="auto" w:fill="auto"/>
            <w:vAlign w:val="center"/>
            <w:hideMark/>
          </w:tcPr>
          <w:p w14:paraId="03BA968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282D843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29,63%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535531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7-02-477-00</w:t>
            </w:r>
          </w:p>
        </w:tc>
        <w:tc>
          <w:tcPr>
            <w:tcW w:w="0" w:type="auto"/>
            <w:tcBorders>
              <w:top w:val="nil"/>
              <w:left w:val="nil"/>
              <w:bottom w:val="single" w:sz="4" w:space="0" w:color="auto"/>
              <w:right w:val="single" w:sz="4" w:space="0" w:color="auto"/>
            </w:tcBorders>
            <w:shd w:val="clear" w:color="auto" w:fill="auto"/>
            <w:vAlign w:val="center"/>
            <w:hideMark/>
          </w:tcPr>
          <w:p w14:paraId="19C2A7C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nil"/>
            </w:tcBorders>
            <w:shd w:val="clear" w:color="auto" w:fill="auto"/>
            <w:vAlign w:val="center"/>
            <w:hideMark/>
          </w:tcPr>
          <w:p w14:paraId="5BAA425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29,75%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DC022C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7-02-474-00</w:t>
            </w:r>
          </w:p>
        </w:tc>
        <w:tc>
          <w:tcPr>
            <w:tcW w:w="0" w:type="auto"/>
            <w:tcBorders>
              <w:top w:val="nil"/>
              <w:left w:val="nil"/>
              <w:bottom w:val="single" w:sz="4" w:space="0" w:color="auto"/>
              <w:right w:val="single" w:sz="4" w:space="0" w:color="auto"/>
            </w:tcBorders>
            <w:shd w:val="clear" w:color="auto" w:fill="auto"/>
            <w:vAlign w:val="center"/>
            <w:hideMark/>
          </w:tcPr>
          <w:p w14:paraId="3F02187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4E71323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21,50%</w:t>
            </w:r>
          </w:p>
        </w:tc>
        <w:tc>
          <w:tcPr>
            <w:tcW w:w="0" w:type="auto"/>
            <w:vAlign w:val="center"/>
            <w:hideMark/>
          </w:tcPr>
          <w:p w14:paraId="67A16A62"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0D94F86E"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D97700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86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5B0974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7-02-068-00</w:t>
            </w:r>
          </w:p>
        </w:tc>
        <w:tc>
          <w:tcPr>
            <w:tcW w:w="0" w:type="auto"/>
            <w:tcBorders>
              <w:top w:val="nil"/>
              <w:left w:val="nil"/>
              <w:bottom w:val="single" w:sz="4" w:space="0" w:color="auto"/>
              <w:right w:val="single" w:sz="4" w:space="0" w:color="auto"/>
            </w:tcBorders>
            <w:shd w:val="clear" w:color="auto" w:fill="auto"/>
            <w:vAlign w:val="center"/>
            <w:hideMark/>
          </w:tcPr>
          <w:p w14:paraId="02A757A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68D98C1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CE0F91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7-02-219-00</w:t>
            </w:r>
          </w:p>
        </w:tc>
        <w:tc>
          <w:tcPr>
            <w:tcW w:w="0" w:type="auto"/>
            <w:tcBorders>
              <w:top w:val="nil"/>
              <w:left w:val="nil"/>
              <w:bottom w:val="single" w:sz="4" w:space="0" w:color="auto"/>
              <w:right w:val="single" w:sz="4" w:space="0" w:color="auto"/>
            </w:tcBorders>
            <w:shd w:val="clear" w:color="auto" w:fill="auto"/>
            <w:vAlign w:val="center"/>
            <w:hideMark/>
          </w:tcPr>
          <w:p w14:paraId="5DC10647" w14:textId="6D4B8CCA" w:rsidR="00E12392" w:rsidRPr="00E12392" w:rsidRDefault="00350C10"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511AB5A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29,63%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8B8663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7-02-205-00</w:t>
            </w:r>
          </w:p>
        </w:tc>
        <w:tc>
          <w:tcPr>
            <w:tcW w:w="0" w:type="auto"/>
            <w:tcBorders>
              <w:top w:val="nil"/>
              <w:left w:val="nil"/>
              <w:bottom w:val="single" w:sz="4" w:space="0" w:color="auto"/>
              <w:right w:val="single" w:sz="4" w:space="0" w:color="auto"/>
            </w:tcBorders>
            <w:shd w:val="clear" w:color="auto" w:fill="auto"/>
            <w:vAlign w:val="center"/>
            <w:hideMark/>
          </w:tcPr>
          <w:p w14:paraId="2535566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0A4120F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29,63%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F99576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7-02-032-00</w:t>
            </w:r>
          </w:p>
        </w:tc>
        <w:tc>
          <w:tcPr>
            <w:tcW w:w="0" w:type="auto"/>
            <w:tcBorders>
              <w:top w:val="nil"/>
              <w:left w:val="nil"/>
              <w:bottom w:val="single" w:sz="4" w:space="0" w:color="auto"/>
              <w:right w:val="single" w:sz="4" w:space="0" w:color="auto"/>
            </w:tcBorders>
            <w:shd w:val="clear" w:color="auto" w:fill="auto"/>
            <w:vAlign w:val="center"/>
            <w:hideMark/>
          </w:tcPr>
          <w:p w14:paraId="38BAD77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72E7FFC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29,50%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94BC36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7-02-243-00</w:t>
            </w:r>
          </w:p>
        </w:tc>
        <w:tc>
          <w:tcPr>
            <w:tcW w:w="0" w:type="auto"/>
            <w:tcBorders>
              <w:top w:val="nil"/>
              <w:left w:val="nil"/>
              <w:bottom w:val="single" w:sz="4" w:space="0" w:color="auto"/>
              <w:right w:val="single" w:sz="4" w:space="0" w:color="auto"/>
            </w:tcBorders>
            <w:shd w:val="clear" w:color="auto" w:fill="auto"/>
            <w:vAlign w:val="center"/>
            <w:hideMark/>
          </w:tcPr>
          <w:p w14:paraId="7A93AE5D" w14:textId="6F7087B1" w:rsidR="00E12392" w:rsidRPr="00E12392" w:rsidRDefault="00CE4454"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single" w:sz="8" w:space="0" w:color="auto"/>
            </w:tcBorders>
            <w:shd w:val="clear" w:color="auto" w:fill="auto"/>
            <w:vAlign w:val="center"/>
            <w:hideMark/>
          </w:tcPr>
          <w:p w14:paraId="0E951A3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21,50%</w:t>
            </w:r>
          </w:p>
        </w:tc>
        <w:tc>
          <w:tcPr>
            <w:tcW w:w="0" w:type="auto"/>
            <w:vAlign w:val="center"/>
            <w:hideMark/>
          </w:tcPr>
          <w:p w14:paraId="091BE10A"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38E75CC6"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70B457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87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675A8B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7-02-307-00</w:t>
            </w:r>
          </w:p>
        </w:tc>
        <w:tc>
          <w:tcPr>
            <w:tcW w:w="0" w:type="auto"/>
            <w:tcBorders>
              <w:top w:val="nil"/>
              <w:left w:val="nil"/>
              <w:bottom w:val="single" w:sz="4" w:space="0" w:color="auto"/>
              <w:right w:val="single" w:sz="4" w:space="0" w:color="auto"/>
            </w:tcBorders>
            <w:shd w:val="clear" w:color="auto" w:fill="auto"/>
            <w:vAlign w:val="center"/>
            <w:hideMark/>
          </w:tcPr>
          <w:p w14:paraId="1AD692A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34C4FB9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3F4B16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7-02-180-00</w:t>
            </w:r>
          </w:p>
        </w:tc>
        <w:tc>
          <w:tcPr>
            <w:tcW w:w="0" w:type="auto"/>
            <w:tcBorders>
              <w:top w:val="nil"/>
              <w:left w:val="nil"/>
              <w:bottom w:val="single" w:sz="4" w:space="0" w:color="auto"/>
              <w:right w:val="single" w:sz="4" w:space="0" w:color="auto"/>
            </w:tcBorders>
            <w:shd w:val="clear" w:color="auto" w:fill="auto"/>
            <w:vAlign w:val="center"/>
            <w:hideMark/>
          </w:tcPr>
          <w:p w14:paraId="5D46F60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0658CE6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29,63%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7F1E0F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7-02-219-00</w:t>
            </w:r>
          </w:p>
        </w:tc>
        <w:tc>
          <w:tcPr>
            <w:tcW w:w="0" w:type="auto"/>
            <w:tcBorders>
              <w:top w:val="nil"/>
              <w:left w:val="nil"/>
              <w:bottom w:val="single" w:sz="4" w:space="0" w:color="auto"/>
              <w:right w:val="single" w:sz="4" w:space="0" w:color="auto"/>
            </w:tcBorders>
            <w:shd w:val="clear" w:color="auto" w:fill="auto"/>
            <w:vAlign w:val="center"/>
            <w:hideMark/>
          </w:tcPr>
          <w:p w14:paraId="35501E07" w14:textId="58B5E127" w:rsidR="00E12392" w:rsidRPr="00E12392" w:rsidRDefault="00350C10"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5D9CB22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29,63%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F6B8A8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7-02-486-00</w:t>
            </w:r>
          </w:p>
        </w:tc>
        <w:tc>
          <w:tcPr>
            <w:tcW w:w="0" w:type="auto"/>
            <w:tcBorders>
              <w:top w:val="nil"/>
              <w:left w:val="nil"/>
              <w:bottom w:val="single" w:sz="4" w:space="0" w:color="auto"/>
              <w:right w:val="single" w:sz="4" w:space="0" w:color="auto"/>
            </w:tcBorders>
            <w:shd w:val="clear" w:color="auto" w:fill="auto"/>
            <w:vAlign w:val="center"/>
            <w:hideMark/>
          </w:tcPr>
          <w:p w14:paraId="3BAE9A1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345A228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29,50%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0EC259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7-02-308-00</w:t>
            </w:r>
          </w:p>
        </w:tc>
        <w:tc>
          <w:tcPr>
            <w:tcW w:w="0" w:type="auto"/>
            <w:tcBorders>
              <w:top w:val="nil"/>
              <w:left w:val="nil"/>
              <w:bottom w:val="single" w:sz="4" w:space="0" w:color="auto"/>
              <w:right w:val="single" w:sz="4" w:space="0" w:color="auto"/>
            </w:tcBorders>
            <w:shd w:val="clear" w:color="auto" w:fill="auto"/>
            <w:vAlign w:val="center"/>
            <w:hideMark/>
          </w:tcPr>
          <w:p w14:paraId="7E69AA7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36BDE7C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21,25%</w:t>
            </w:r>
          </w:p>
        </w:tc>
        <w:tc>
          <w:tcPr>
            <w:tcW w:w="0" w:type="auto"/>
            <w:vAlign w:val="center"/>
            <w:hideMark/>
          </w:tcPr>
          <w:p w14:paraId="2E70CFF9"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49AAE0E5"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EDEDF3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725044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7-02-026-00</w:t>
            </w:r>
          </w:p>
        </w:tc>
        <w:tc>
          <w:tcPr>
            <w:tcW w:w="0" w:type="auto"/>
            <w:tcBorders>
              <w:top w:val="nil"/>
              <w:left w:val="nil"/>
              <w:bottom w:val="single" w:sz="4" w:space="0" w:color="auto"/>
              <w:right w:val="single" w:sz="4" w:space="0" w:color="auto"/>
            </w:tcBorders>
            <w:shd w:val="clear" w:color="auto" w:fill="auto"/>
            <w:vAlign w:val="center"/>
            <w:hideMark/>
          </w:tcPr>
          <w:p w14:paraId="12233CA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6CDB2A2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EED500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7-02-149-00</w:t>
            </w:r>
          </w:p>
        </w:tc>
        <w:tc>
          <w:tcPr>
            <w:tcW w:w="0" w:type="auto"/>
            <w:tcBorders>
              <w:top w:val="nil"/>
              <w:left w:val="nil"/>
              <w:bottom w:val="single" w:sz="4" w:space="0" w:color="auto"/>
              <w:right w:val="single" w:sz="4" w:space="0" w:color="auto"/>
            </w:tcBorders>
            <w:shd w:val="clear" w:color="auto" w:fill="auto"/>
            <w:vAlign w:val="center"/>
            <w:hideMark/>
          </w:tcPr>
          <w:p w14:paraId="6123A3A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2F4A6E0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29,50%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56CB28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7-02-180-00</w:t>
            </w:r>
          </w:p>
        </w:tc>
        <w:tc>
          <w:tcPr>
            <w:tcW w:w="0" w:type="auto"/>
            <w:tcBorders>
              <w:top w:val="nil"/>
              <w:left w:val="nil"/>
              <w:bottom w:val="single" w:sz="4" w:space="0" w:color="auto"/>
              <w:right w:val="single" w:sz="4" w:space="0" w:color="auto"/>
            </w:tcBorders>
            <w:shd w:val="clear" w:color="auto" w:fill="auto"/>
            <w:vAlign w:val="center"/>
            <w:hideMark/>
          </w:tcPr>
          <w:p w14:paraId="4609BBA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7E711B5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29,63%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4327D0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7-02-103-00</w:t>
            </w:r>
          </w:p>
        </w:tc>
        <w:tc>
          <w:tcPr>
            <w:tcW w:w="0" w:type="auto"/>
            <w:tcBorders>
              <w:top w:val="nil"/>
              <w:left w:val="nil"/>
              <w:bottom w:val="single" w:sz="4" w:space="0" w:color="auto"/>
              <w:right w:val="single" w:sz="4" w:space="0" w:color="auto"/>
            </w:tcBorders>
            <w:shd w:val="clear" w:color="auto" w:fill="auto"/>
            <w:vAlign w:val="center"/>
            <w:hideMark/>
          </w:tcPr>
          <w:p w14:paraId="2FF30D7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1A57A61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29,25%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F8B3B0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7-02-220-00</w:t>
            </w:r>
          </w:p>
        </w:tc>
        <w:tc>
          <w:tcPr>
            <w:tcW w:w="0" w:type="auto"/>
            <w:tcBorders>
              <w:top w:val="nil"/>
              <w:left w:val="nil"/>
              <w:bottom w:val="single" w:sz="4" w:space="0" w:color="auto"/>
              <w:right w:val="single" w:sz="4" w:space="0" w:color="auto"/>
            </w:tcBorders>
            <w:shd w:val="clear" w:color="auto" w:fill="auto"/>
            <w:vAlign w:val="center"/>
            <w:hideMark/>
          </w:tcPr>
          <w:p w14:paraId="0B64A61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2F4436F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21,25%</w:t>
            </w:r>
          </w:p>
        </w:tc>
        <w:tc>
          <w:tcPr>
            <w:tcW w:w="0" w:type="auto"/>
            <w:vAlign w:val="center"/>
            <w:hideMark/>
          </w:tcPr>
          <w:p w14:paraId="66FE6D10"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53380BBE"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B82821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89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8C672F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7-02-031-00</w:t>
            </w:r>
          </w:p>
        </w:tc>
        <w:tc>
          <w:tcPr>
            <w:tcW w:w="0" w:type="auto"/>
            <w:tcBorders>
              <w:top w:val="nil"/>
              <w:left w:val="nil"/>
              <w:bottom w:val="single" w:sz="4" w:space="0" w:color="auto"/>
              <w:right w:val="single" w:sz="4" w:space="0" w:color="auto"/>
            </w:tcBorders>
            <w:shd w:val="clear" w:color="auto" w:fill="auto"/>
            <w:vAlign w:val="center"/>
            <w:hideMark/>
          </w:tcPr>
          <w:p w14:paraId="1035652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6B76EAA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C13EB5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7-02-474-00</w:t>
            </w:r>
          </w:p>
        </w:tc>
        <w:tc>
          <w:tcPr>
            <w:tcW w:w="0" w:type="auto"/>
            <w:tcBorders>
              <w:top w:val="nil"/>
              <w:left w:val="nil"/>
              <w:bottom w:val="single" w:sz="4" w:space="0" w:color="auto"/>
              <w:right w:val="single" w:sz="4" w:space="0" w:color="auto"/>
            </w:tcBorders>
            <w:shd w:val="clear" w:color="auto" w:fill="auto"/>
            <w:vAlign w:val="center"/>
            <w:hideMark/>
          </w:tcPr>
          <w:p w14:paraId="3337718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710BC9A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29,38%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C43AB3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7-02-149-00</w:t>
            </w:r>
          </w:p>
        </w:tc>
        <w:tc>
          <w:tcPr>
            <w:tcW w:w="0" w:type="auto"/>
            <w:tcBorders>
              <w:top w:val="nil"/>
              <w:left w:val="nil"/>
              <w:bottom w:val="single" w:sz="4" w:space="0" w:color="auto"/>
              <w:right w:val="single" w:sz="4" w:space="0" w:color="auto"/>
            </w:tcBorders>
            <w:shd w:val="clear" w:color="auto" w:fill="auto"/>
            <w:vAlign w:val="center"/>
            <w:hideMark/>
          </w:tcPr>
          <w:p w14:paraId="7B0C229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1B97CAF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29,50%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951D33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7-02-118-00</w:t>
            </w:r>
          </w:p>
        </w:tc>
        <w:tc>
          <w:tcPr>
            <w:tcW w:w="0" w:type="auto"/>
            <w:tcBorders>
              <w:top w:val="nil"/>
              <w:left w:val="nil"/>
              <w:bottom w:val="single" w:sz="4" w:space="0" w:color="auto"/>
              <w:right w:val="single" w:sz="4" w:space="0" w:color="auto"/>
            </w:tcBorders>
            <w:shd w:val="clear" w:color="auto" w:fill="auto"/>
            <w:vAlign w:val="center"/>
            <w:hideMark/>
          </w:tcPr>
          <w:p w14:paraId="432110B7" w14:textId="2FED0187" w:rsidR="00E12392" w:rsidRPr="00E12392" w:rsidRDefault="00CE4454"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668B229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29,25%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2BB844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7-02-554-00</w:t>
            </w:r>
          </w:p>
        </w:tc>
        <w:tc>
          <w:tcPr>
            <w:tcW w:w="0" w:type="auto"/>
            <w:tcBorders>
              <w:top w:val="nil"/>
              <w:left w:val="nil"/>
              <w:bottom w:val="single" w:sz="4" w:space="0" w:color="auto"/>
              <w:right w:val="single" w:sz="4" w:space="0" w:color="auto"/>
            </w:tcBorders>
            <w:shd w:val="clear" w:color="auto" w:fill="auto"/>
            <w:vAlign w:val="center"/>
            <w:hideMark/>
          </w:tcPr>
          <w:p w14:paraId="6ECD735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5ACE1C7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21,25%</w:t>
            </w:r>
          </w:p>
        </w:tc>
        <w:tc>
          <w:tcPr>
            <w:tcW w:w="0" w:type="auto"/>
            <w:vAlign w:val="center"/>
            <w:hideMark/>
          </w:tcPr>
          <w:p w14:paraId="3026953D"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212D0A03"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82755E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90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81795F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7-02-034-00</w:t>
            </w:r>
          </w:p>
        </w:tc>
        <w:tc>
          <w:tcPr>
            <w:tcW w:w="0" w:type="auto"/>
            <w:tcBorders>
              <w:top w:val="nil"/>
              <w:left w:val="nil"/>
              <w:bottom w:val="single" w:sz="4" w:space="0" w:color="auto"/>
              <w:right w:val="single" w:sz="4" w:space="0" w:color="auto"/>
            </w:tcBorders>
            <w:shd w:val="clear" w:color="auto" w:fill="auto"/>
            <w:vAlign w:val="center"/>
            <w:hideMark/>
          </w:tcPr>
          <w:p w14:paraId="0BE1527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E2667D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26B7D0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7-02-482-00</w:t>
            </w:r>
          </w:p>
        </w:tc>
        <w:tc>
          <w:tcPr>
            <w:tcW w:w="0" w:type="auto"/>
            <w:tcBorders>
              <w:top w:val="nil"/>
              <w:left w:val="nil"/>
              <w:bottom w:val="single" w:sz="4" w:space="0" w:color="auto"/>
              <w:right w:val="single" w:sz="4" w:space="0" w:color="auto"/>
            </w:tcBorders>
            <w:shd w:val="clear" w:color="auto" w:fill="auto"/>
            <w:vAlign w:val="center"/>
            <w:hideMark/>
          </w:tcPr>
          <w:p w14:paraId="70A9278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245F1F2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29,38%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03BA86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7-02-474-00</w:t>
            </w:r>
          </w:p>
        </w:tc>
        <w:tc>
          <w:tcPr>
            <w:tcW w:w="0" w:type="auto"/>
            <w:tcBorders>
              <w:top w:val="nil"/>
              <w:left w:val="nil"/>
              <w:bottom w:val="single" w:sz="4" w:space="0" w:color="auto"/>
              <w:right w:val="single" w:sz="4" w:space="0" w:color="auto"/>
            </w:tcBorders>
            <w:shd w:val="clear" w:color="auto" w:fill="auto"/>
            <w:vAlign w:val="center"/>
            <w:hideMark/>
          </w:tcPr>
          <w:p w14:paraId="3BB7A9C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0FF9A3B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29,38%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7099A0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7-02-740-00</w:t>
            </w:r>
          </w:p>
        </w:tc>
        <w:tc>
          <w:tcPr>
            <w:tcW w:w="0" w:type="auto"/>
            <w:tcBorders>
              <w:top w:val="nil"/>
              <w:left w:val="nil"/>
              <w:bottom w:val="single" w:sz="4" w:space="0" w:color="auto"/>
              <w:right w:val="single" w:sz="4" w:space="0" w:color="auto"/>
            </w:tcBorders>
            <w:shd w:val="clear" w:color="auto" w:fill="auto"/>
            <w:vAlign w:val="center"/>
            <w:hideMark/>
          </w:tcPr>
          <w:p w14:paraId="46682CB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2587EDF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29,25%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AC0671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7-02-033-00</w:t>
            </w:r>
          </w:p>
        </w:tc>
        <w:tc>
          <w:tcPr>
            <w:tcW w:w="0" w:type="auto"/>
            <w:tcBorders>
              <w:top w:val="nil"/>
              <w:left w:val="nil"/>
              <w:bottom w:val="single" w:sz="4" w:space="0" w:color="auto"/>
              <w:right w:val="single" w:sz="4" w:space="0" w:color="auto"/>
            </w:tcBorders>
            <w:shd w:val="clear" w:color="auto" w:fill="auto"/>
            <w:vAlign w:val="center"/>
            <w:hideMark/>
          </w:tcPr>
          <w:p w14:paraId="723F685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0593D2E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21,00%</w:t>
            </w:r>
          </w:p>
        </w:tc>
        <w:tc>
          <w:tcPr>
            <w:tcW w:w="0" w:type="auto"/>
            <w:vAlign w:val="center"/>
            <w:hideMark/>
          </w:tcPr>
          <w:p w14:paraId="130E284F"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4C811646"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7E5C81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91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53AF52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7-02-554-00</w:t>
            </w:r>
          </w:p>
        </w:tc>
        <w:tc>
          <w:tcPr>
            <w:tcW w:w="0" w:type="auto"/>
            <w:tcBorders>
              <w:top w:val="nil"/>
              <w:left w:val="nil"/>
              <w:bottom w:val="single" w:sz="4" w:space="0" w:color="auto"/>
              <w:right w:val="single" w:sz="4" w:space="0" w:color="auto"/>
            </w:tcBorders>
            <w:shd w:val="clear" w:color="auto" w:fill="auto"/>
            <w:vAlign w:val="center"/>
            <w:hideMark/>
          </w:tcPr>
          <w:p w14:paraId="61DA986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1A148D3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17A57D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7-02-134-00</w:t>
            </w:r>
          </w:p>
        </w:tc>
        <w:tc>
          <w:tcPr>
            <w:tcW w:w="0" w:type="auto"/>
            <w:tcBorders>
              <w:top w:val="nil"/>
              <w:left w:val="nil"/>
              <w:bottom w:val="single" w:sz="4" w:space="0" w:color="auto"/>
              <w:right w:val="single" w:sz="4" w:space="0" w:color="auto"/>
            </w:tcBorders>
            <w:shd w:val="clear" w:color="auto" w:fill="auto"/>
            <w:vAlign w:val="center"/>
            <w:hideMark/>
          </w:tcPr>
          <w:p w14:paraId="6D898DCD" w14:textId="6EE35EF7" w:rsidR="00E12392" w:rsidRPr="00E12392" w:rsidRDefault="00350C10"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5111ED7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29,25%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7D052D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7-02-482-00</w:t>
            </w:r>
          </w:p>
        </w:tc>
        <w:tc>
          <w:tcPr>
            <w:tcW w:w="0" w:type="auto"/>
            <w:tcBorders>
              <w:top w:val="nil"/>
              <w:left w:val="nil"/>
              <w:bottom w:val="single" w:sz="4" w:space="0" w:color="auto"/>
              <w:right w:val="single" w:sz="4" w:space="0" w:color="auto"/>
            </w:tcBorders>
            <w:shd w:val="clear" w:color="auto" w:fill="auto"/>
            <w:vAlign w:val="center"/>
            <w:hideMark/>
          </w:tcPr>
          <w:p w14:paraId="4E06BCB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7381FA8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29,38%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C746B7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7-02-638-00</w:t>
            </w:r>
          </w:p>
        </w:tc>
        <w:tc>
          <w:tcPr>
            <w:tcW w:w="0" w:type="auto"/>
            <w:tcBorders>
              <w:top w:val="nil"/>
              <w:left w:val="nil"/>
              <w:bottom w:val="single" w:sz="4" w:space="0" w:color="auto"/>
              <w:right w:val="single" w:sz="4" w:space="0" w:color="auto"/>
            </w:tcBorders>
            <w:shd w:val="clear" w:color="auto" w:fill="auto"/>
            <w:vAlign w:val="center"/>
            <w:hideMark/>
          </w:tcPr>
          <w:p w14:paraId="794BF2C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71AD6C6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29,25%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524503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7-02-570-00</w:t>
            </w:r>
          </w:p>
        </w:tc>
        <w:tc>
          <w:tcPr>
            <w:tcW w:w="0" w:type="auto"/>
            <w:tcBorders>
              <w:top w:val="nil"/>
              <w:left w:val="nil"/>
              <w:bottom w:val="single" w:sz="4" w:space="0" w:color="auto"/>
              <w:right w:val="single" w:sz="4" w:space="0" w:color="auto"/>
            </w:tcBorders>
            <w:shd w:val="clear" w:color="auto" w:fill="auto"/>
            <w:vAlign w:val="center"/>
            <w:hideMark/>
          </w:tcPr>
          <w:p w14:paraId="7D25E24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3166ECF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20,50%</w:t>
            </w:r>
          </w:p>
        </w:tc>
        <w:tc>
          <w:tcPr>
            <w:tcW w:w="0" w:type="auto"/>
            <w:vAlign w:val="center"/>
            <w:hideMark/>
          </w:tcPr>
          <w:p w14:paraId="549E005F"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78F5E7C5"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F406C8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92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58F21A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7-02-215-00</w:t>
            </w:r>
          </w:p>
        </w:tc>
        <w:tc>
          <w:tcPr>
            <w:tcW w:w="0" w:type="auto"/>
            <w:tcBorders>
              <w:top w:val="nil"/>
              <w:left w:val="nil"/>
              <w:bottom w:val="single" w:sz="4" w:space="0" w:color="auto"/>
              <w:right w:val="single" w:sz="4" w:space="0" w:color="auto"/>
            </w:tcBorders>
            <w:shd w:val="clear" w:color="auto" w:fill="auto"/>
            <w:vAlign w:val="center"/>
            <w:hideMark/>
          </w:tcPr>
          <w:p w14:paraId="4F0AAB28" w14:textId="3D05FD78" w:rsidR="00E12392" w:rsidRPr="00E12392" w:rsidRDefault="00350C10"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6754ECC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00D7B6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7-02-729-00</w:t>
            </w:r>
          </w:p>
        </w:tc>
        <w:tc>
          <w:tcPr>
            <w:tcW w:w="0" w:type="auto"/>
            <w:tcBorders>
              <w:top w:val="nil"/>
              <w:left w:val="nil"/>
              <w:bottom w:val="single" w:sz="4" w:space="0" w:color="auto"/>
              <w:right w:val="single" w:sz="4" w:space="0" w:color="auto"/>
            </w:tcBorders>
            <w:shd w:val="clear" w:color="auto" w:fill="auto"/>
            <w:vAlign w:val="center"/>
            <w:hideMark/>
          </w:tcPr>
          <w:p w14:paraId="604496E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25D1BD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29,13%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902DD3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7-02-134-00</w:t>
            </w:r>
          </w:p>
        </w:tc>
        <w:tc>
          <w:tcPr>
            <w:tcW w:w="0" w:type="auto"/>
            <w:tcBorders>
              <w:top w:val="nil"/>
              <w:left w:val="nil"/>
              <w:bottom w:val="single" w:sz="4" w:space="0" w:color="auto"/>
              <w:right w:val="single" w:sz="4" w:space="0" w:color="auto"/>
            </w:tcBorders>
            <w:shd w:val="clear" w:color="auto" w:fill="auto"/>
            <w:vAlign w:val="center"/>
            <w:hideMark/>
          </w:tcPr>
          <w:p w14:paraId="4DEDE225" w14:textId="623A651F" w:rsidR="00E12392" w:rsidRPr="00E12392" w:rsidRDefault="00CE4454"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3A098AB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29,25%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B1C8B0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7-02-227-00</w:t>
            </w:r>
          </w:p>
        </w:tc>
        <w:tc>
          <w:tcPr>
            <w:tcW w:w="0" w:type="auto"/>
            <w:tcBorders>
              <w:top w:val="nil"/>
              <w:left w:val="nil"/>
              <w:bottom w:val="single" w:sz="4" w:space="0" w:color="auto"/>
              <w:right w:val="single" w:sz="4" w:space="0" w:color="auto"/>
            </w:tcBorders>
            <w:shd w:val="clear" w:color="auto" w:fill="auto"/>
            <w:vAlign w:val="center"/>
            <w:hideMark/>
          </w:tcPr>
          <w:p w14:paraId="310EEDAE" w14:textId="381D86DD" w:rsidR="00E12392" w:rsidRPr="00E12392" w:rsidRDefault="00CE4454"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24C0E70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29,25%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76BE7F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7-02-133-00</w:t>
            </w:r>
          </w:p>
        </w:tc>
        <w:tc>
          <w:tcPr>
            <w:tcW w:w="0" w:type="auto"/>
            <w:tcBorders>
              <w:top w:val="nil"/>
              <w:left w:val="nil"/>
              <w:bottom w:val="single" w:sz="4" w:space="0" w:color="auto"/>
              <w:right w:val="single" w:sz="4" w:space="0" w:color="auto"/>
            </w:tcBorders>
            <w:shd w:val="clear" w:color="auto" w:fill="auto"/>
            <w:vAlign w:val="center"/>
            <w:hideMark/>
          </w:tcPr>
          <w:p w14:paraId="21ADA75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1DF9CDE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20,00%</w:t>
            </w:r>
          </w:p>
        </w:tc>
        <w:tc>
          <w:tcPr>
            <w:tcW w:w="0" w:type="auto"/>
            <w:vAlign w:val="center"/>
            <w:hideMark/>
          </w:tcPr>
          <w:p w14:paraId="135D2F8D"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18213F0F"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CC96F9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93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6CA096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7-02-615-00</w:t>
            </w:r>
          </w:p>
        </w:tc>
        <w:tc>
          <w:tcPr>
            <w:tcW w:w="0" w:type="auto"/>
            <w:tcBorders>
              <w:top w:val="nil"/>
              <w:left w:val="nil"/>
              <w:bottom w:val="single" w:sz="4" w:space="0" w:color="auto"/>
              <w:right w:val="single" w:sz="4" w:space="0" w:color="auto"/>
            </w:tcBorders>
            <w:shd w:val="clear" w:color="auto" w:fill="auto"/>
            <w:vAlign w:val="center"/>
            <w:hideMark/>
          </w:tcPr>
          <w:p w14:paraId="2FD6CA2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5E16BE1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9877CD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7-02-352-00</w:t>
            </w:r>
          </w:p>
        </w:tc>
        <w:tc>
          <w:tcPr>
            <w:tcW w:w="0" w:type="auto"/>
            <w:tcBorders>
              <w:top w:val="nil"/>
              <w:left w:val="nil"/>
              <w:bottom w:val="single" w:sz="4" w:space="0" w:color="auto"/>
              <w:right w:val="single" w:sz="4" w:space="0" w:color="auto"/>
            </w:tcBorders>
            <w:shd w:val="clear" w:color="auto" w:fill="auto"/>
            <w:vAlign w:val="center"/>
            <w:hideMark/>
          </w:tcPr>
          <w:p w14:paraId="4DCCB040" w14:textId="7337DB81" w:rsidR="00E12392" w:rsidRPr="00E12392" w:rsidRDefault="00350C10"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40925BE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29,13%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9DD29F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7-02-729-00</w:t>
            </w:r>
          </w:p>
        </w:tc>
        <w:tc>
          <w:tcPr>
            <w:tcW w:w="0" w:type="auto"/>
            <w:tcBorders>
              <w:top w:val="nil"/>
              <w:left w:val="nil"/>
              <w:bottom w:val="single" w:sz="4" w:space="0" w:color="auto"/>
              <w:right w:val="single" w:sz="4" w:space="0" w:color="auto"/>
            </w:tcBorders>
            <w:shd w:val="clear" w:color="auto" w:fill="auto"/>
            <w:vAlign w:val="center"/>
            <w:hideMark/>
          </w:tcPr>
          <w:p w14:paraId="449F387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B467B0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29,13%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9EBC70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7-02-382-00</w:t>
            </w:r>
          </w:p>
        </w:tc>
        <w:tc>
          <w:tcPr>
            <w:tcW w:w="0" w:type="auto"/>
            <w:tcBorders>
              <w:top w:val="nil"/>
              <w:left w:val="nil"/>
              <w:bottom w:val="single" w:sz="4" w:space="0" w:color="auto"/>
              <w:right w:val="single" w:sz="4" w:space="0" w:color="auto"/>
            </w:tcBorders>
            <w:shd w:val="clear" w:color="auto" w:fill="auto"/>
            <w:vAlign w:val="center"/>
            <w:hideMark/>
          </w:tcPr>
          <w:p w14:paraId="753EB2C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15C68D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29,25%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12EA19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7-02-464-00</w:t>
            </w:r>
          </w:p>
        </w:tc>
        <w:tc>
          <w:tcPr>
            <w:tcW w:w="0" w:type="auto"/>
            <w:tcBorders>
              <w:top w:val="nil"/>
              <w:left w:val="nil"/>
              <w:bottom w:val="single" w:sz="4" w:space="0" w:color="auto"/>
              <w:right w:val="single" w:sz="4" w:space="0" w:color="auto"/>
            </w:tcBorders>
            <w:shd w:val="clear" w:color="auto" w:fill="auto"/>
            <w:vAlign w:val="center"/>
            <w:hideMark/>
          </w:tcPr>
          <w:p w14:paraId="04FA4BD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113C539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20,00%</w:t>
            </w:r>
          </w:p>
        </w:tc>
        <w:tc>
          <w:tcPr>
            <w:tcW w:w="0" w:type="auto"/>
            <w:vAlign w:val="center"/>
            <w:hideMark/>
          </w:tcPr>
          <w:p w14:paraId="525EC10F"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5F5443CD"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E7CD76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94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661342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7-02-539-00</w:t>
            </w:r>
          </w:p>
        </w:tc>
        <w:tc>
          <w:tcPr>
            <w:tcW w:w="0" w:type="auto"/>
            <w:tcBorders>
              <w:top w:val="nil"/>
              <w:left w:val="nil"/>
              <w:bottom w:val="single" w:sz="4" w:space="0" w:color="auto"/>
              <w:right w:val="single" w:sz="4" w:space="0" w:color="auto"/>
            </w:tcBorders>
            <w:shd w:val="clear" w:color="auto" w:fill="auto"/>
            <w:vAlign w:val="center"/>
            <w:hideMark/>
          </w:tcPr>
          <w:p w14:paraId="7A1BC2C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60BD54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F02239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7-02-362-00</w:t>
            </w:r>
          </w:p>
        </w:tc>
        <w:tc>
          <w:tcPr>
            <w:tcW w:w="0" w:type="auto"/>
            <w:tcBorders>
              <w:top w:val="nil"/>
              <w:left w:val="nil"/>
              <w:bottom w:val="single" w:sz="4" w:space="0" w:color="auto"/>
              <w:right w:val="single" w:sz="4" w:space="0" w:color="auto"/>
            </w:tcBorders>
            <w:shd w:val="clear" w:color="auto" w:fill="auto"/>
            <w:vAlign w:val="center"/>
            <w:hideMark/>
          </w:tcPr>
          <w:p w14:paraId="701B478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1947F7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29,13%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8EB5F6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7-02-352-00</w:t>
            </w:r>
          </w:p>
        </w:tc>
        <w:tc>
          <w:tcPr>
            <w:tcW w:w="0" w:type="auto"/>
            <w:tcBorders>
              <w:top w:val="nil"/>
              <w:left w:val="nil"/>
              <w:bottom w:val="single" w:sz="4" w:space="0" w:color="auto"/>
              <w:right w:val="single" w:sz="4" w:space="0" w:color="auto"/>
            </w:tcBorders>
            <w:shd w:val="clear" w:color="auto" w:fill="auto"/>
            <w:vAlign w:val="center"/>
            <w:hideMark/>
          </w:tcPr>
          <w:p w14:paraId="18B71A4E" w14:textId="2100A380" w:rsidR="00E12392" w:rsidRPr="00E12392" w:rsidRDefault="00CE4454"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4378E4C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29,13%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FEE445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7-02-027-00</w:t>
            </w:r>
          </w:p>
        </w:tc>
        <w:tc>
          <w:tcPr>
            <w:tcW w:w="0" w:type="auto"/>
            <w:tcBorders>
              <w:top w:val="nil"/>
              <w:left w:val="nil"/>
              <w:bottom w:val="single" w:sz="4" w:space="0" w:color="auto"/>
              <w:right w:val="single" w:sz="4" w:space="0" w:color="auto"/>
            </w:tcBorders>
            <w:shd w:val="clear" w:color="auto" w:fill="auto"/>
            <w:vAlign w:val="center"/>
            <w:hideMark/>
          </w:tcPr>
          <w:p w14:paraId="42C1B75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CA2913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3A9CF5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7-02-441-00</w:t>
            </w:r>
          </w:p>
        </w:tc>
        <w:tc>
          <w:tcPr>
            <w:tcW w:w="0" w:type="auto"/>
            <w:tcBorders>
              <w:top w:val="nil"/>
              <w:left w:val="nil"/>
              <w:bottom w:val="single" w:sz="4" w:space="0" w:color="auto"/>
              <w:right w:val="single" w:sz="4" w:space="0" w:color="auto"/>
            </w:tcBorders>
            <w:shd w:val="clear" w:color="auto" w:fill="auto"/>
            <w:vAlign w:val="center"/>
            <w:hideMark/>
          </w:tcPr>
          <w:p w14:paraId="4482EBD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6D9F087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20,00%</w:t>
            </w:r>
          </w:p>
        </w:tc>
        <w:tc>
          <w:tcPr>
            <w:tcW w:w="0" w:type="auto"/>
            <w:vAlign w:val="center"/>
            <w:hideMark/>
          </w:tcPr>
          <w:p w14:paraId="09140018"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58C64BB4"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EB9FA5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95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FC4F66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7-02-418-00</w:t>
            </w:r>
          </w:p>
        </w:tc>
        <w:tc>
          <w:tcPr>
            <w:tcW w:w="0" w:type="auto"/>
            <w:tcBorders>
              <w:top w:val="nil"/>
              <w:left w:val="nil"/>
              <w:bottom w:val="single" w:sz="4" w:space="0" w:color="auto"/>
              <w:right w:val="single" w:sz="4" w:space="0" w:color="auto"/>
            </w:tcBorders>
            <w:shd w:val="clear" w:color="auto" w:fill="auto"/>
            <w:vAlign w:val="center"/>
            <w:hideMark/>
          </w:tcPr>
          <w:p w14:paraId="422CB1D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7B0683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599F1C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7-02-068-00</w:t>
            </w:r>
          </w:p>
        </w:tc>
        <w:tc>
          <w:tcPr>
            <w:tcW w:w="0" w:type="auto"/>
            <w:tcBorders>
              <w:top w:val="nil"/>
              <w:left w:val="nil"/>
              <w:bottom w:val="single" w:sz="4" w:space="0" w:color="auto"/>
              <w:right w:val="single" w:sz="4" w:space="0" w:color="auto"/>
            </w:tcBorders>
            <w:shd w:val="clear" w:color="auto" w:fill="auto"/>
            <w:vAlign w:val="center"/>
            <w:hideMark/>
          </w:tcPr>
          <w:p w14:paraId="0DDD07D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7382341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516568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7-02-362-00</w:t>
            </w:r>
          </w:p>
        </w:tc>
        <w:tc>
          <w:tcPr>
            <w:tcW w:w="0" w:type="auto"/>
            <w:tcBorders>
              <w:top w:val="nil"/>
              <w:left w:val="nil"/>
              <w:bottom w:val="single" w:sz="4" w:space="0" w:color="auto"/>
              <w:right w:val="single" w:sz="4" w:space="0" w:color="auto"/>
            </w:tcBorders>
            <w:shd w:val="clear" w:color="auto" w:fill="auto"/>
            <w:vAlign w:val="center"/>
            <w:hideMark/>
          </w:tcPr>
          <w:p w14:paraId="2501C3E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FC5F08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29,13%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7A942E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7-02-545-00</w:t>
            </w:r>
          </w:p>
        </w:tc>
        <w:tc>
          <w:tcPr>
            <w:tcW w:w="0" w:type="auto"/>
            <w:tcBorders>
              <w:top w:val="nil"/>
              <w:left w:val="nil"/>
              <w:bottom w:val="single" w:sz="4" w:space="0" w:color="auto"/>
              <w:right w:val="single" w:sz="4" w:space="0" w:color="auto"/>
            </w:tcBorders>
            <w:shd w:val="clear" w:color="auto" w:fill="auto"/>
            <w:vAlign w:val="center"/>
            <w:hideMark/>
          </w:tcPr>
          <w:p w14:paraId="3379A72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5D0DBB2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28,50%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2D1FEB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7-02-145-00</w:t>
            </w:r>
          </w:p>
        </w:tc>
        <w:tc>
          <w:tcPr>
            <w:tcW w:w="0" w:type="auto"/>
            <w:tcBorders>
              <w:top w:val="nil"/>
              <w:left w:val="nil"/>
              <w:bottom w:val="single" w:sz="4" w:space="0" w:color="auto"/>
              <w:right w:val="single" w:sz="4" w:space="0" w:color="auto"/>
            </w:tcBorders>
            <w:shd w:val="clear" w:color="auto" w:fill="auto"/>
            <w:vAlign w:val="center"/>
            <w:hideMark/>
          </w:tcPr>
          <w:p w14:paraId="7D26999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4CDFE6B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20,00%</w:t>
            </w:r>
          </w:p>
        </w:tc>
        <w:tc>
          <w:tcPr>
            <w:tcW w:w="0" w:type="auto"/>
            <w:vAlign w:val="center"/>
            <w:hideMark/>
          </w:tcPr>
          <w:p w14:paraId="44A3BE3F"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408032E5"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A5329E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96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37B8A3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7-02-005-00</w:t>
            </w:r>
          </w:p>
        </w:tc>
        <w:tc>
          <w:tcPr>
            <w:tcW w:w="0" w:type="auto"/>
            <w:tcBorders>
              <w:top w:val="nil"/>
              <w:left w:val="nil"/>
              <w:bottom w:val="single" w:sz="4" w:space="0" w:color="auto"/>
              <w:right w:val="single" w:sz="4" w:space="0" w:color="auto"/>
            </w:tcBorders>
            <w:shd w:val="clear" w:color="auto" w:fill="auto"/>
            <w:vAlign w:val="center"/>
            <w:hideMark/>
          </w:tcPr>
          <w:p w14:paraId="657321A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0CDEAEE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5E8A65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7-02-132-00</w:t>
            </w:r>
          </w:p>
        </w:tc>
        <w:tc>
          <w:tcPr>
            <w:tcW w:w="0" w:type="auto"/>
            <w:tcBorders>
              <w:top w:val="nil"/>
              <w:left w:val="nil"/>
              <w:bottom w:val="single" w:sz="4" w:space="0" w:color="auto"/>
              <w:right w:val="single" w:sz="4" w:space="0" w:color="auto"/>
            </w:tcBorders>
            <w:shd w:val="clear" w:color="auto" w:fill="auto"/>
            <w:vAlign w:val="center"/>
            <w:hideMark/>
          </w:tcPr>
          <w:p w14:paraId="594229F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A50410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28,75%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3DB2C5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7-02-068-00</w:t>
            </w:r>
          </w:p>
        </w:tc>
        <w:tc>
          <w:tcPr>
            <w:tcW w:w="0" w:type="auto"/>
            <w:tcBorders>
              <w:top w:val="nil"/>
              <w:left w:val="nil"/>
              <w:bottom w:val="single" w:sz="4" w:space="0" w:color="auto"/>
              <w:right w:val="single" w:sz="4" w:space="0" w:color="auto"/>
            </w:tcBorders>
            <w:shd w:val="clear" w:color="auto" w:fill="auto"/>
            <w:vAlign w:val="center"/>
            <w:hideMark/>
          </w:tcPr>
          <w:p w14:paraId="1A3FEE8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21AF69D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17D50E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7-02-616-00</w:t>
            </w:r>
          </w:p>
        </w:tc>
        <w:tc>
          <w:tcPr>
            <w:tcW w:w="0" w:type="auto"/>
            <w:tcBorders>
              <w:top w:val="nil"/>
              <w:left w:val="nil"/>
              <w:bottom w:val="single" w:sz="4" w:space="0" w:color="auto"/>
              <w:right w:val="single" w:sz="4" w:space="0" w:color="auto"/>
            </w:tcBorders>
            <w:shd w:val="clear" w:color="auto" w:fill="auto"/>
            <w:vAlign w:val="center"/>
            <w:hideMark/>
          </w:tcPr>
          <w:p w14:paraId="1F956CE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4280DD7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28,50%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4BC495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7-02-216-00</w:t>
            </w:r>
          </w:p>
        </w:tc>
        <w:tc>
          <w:tcPr>
            <w:tcW w:w="0" w:type="auto"/>
            <w:tcBorders>
              <w:top w:val="nil"/>
              <w:left w:val="nil"/>
              <w:bottom w:val="single" w:sz="4" w:space="0" w:color="auto"/>
              <w:right w:val="single" w:sz="4" w:space="0" w:color="auto"/>
            </w:tcBorders>
            <w:shd w:val="clear" w:color="auto" w:fill="auto"/>
            <w:vAlign w:val="center"/>
            <w:hideMark/>
          </w:tcPr>
          <w:p w14:paraId="265649CD" w14:textId="714F48B1" w:rsidR="00E12392" w:rsidRPr="00E12392" w:rsidRDefault="00CE4454"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single" w:sz="8" w:space="0" w:color="auto"/>
            </w:tcBorders>
            <w:shd w:val="clear" w:color="auto" w:fill="auto"/>
            <w:vAlign w:val="center"/>
            <w:hideMark/>
          </w:tcPr>
          <w:p w14:paraId="575A03F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20,00%</w:t>
            </w:r>
          </w:p>
        </w:tc>
        <w:tc>
          <w:tcPr>
            <w:tcW w:w="0" w:type="auto"/>
            <w:vAlign w:val="center"/>
            <w:hideMark/>
          </w:tcPr>
          <w:p w14:paraId="33578B1A"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09F0BCB6"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12D5BD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97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42979D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7-02-407-00</w:t>
            </w:r>
          </w:p>
        </w:tc>
        <w:tc>
          <w:tcPr>
            <w:tcW w:w="0" w:type="auto"/>
            <w:tcBorders>
              <w:top w:val="nil"/>
              <w:left w:val="nil"/>
              <w:bottom w:val="single" w:sz="4" w:space="0" w:color="auto"/>
              <w:right w:val="single" w:sz="4" w:space="0" w:color="auto"/>
            </w:tcBorders>
            <w:shd w:val="clear" w:color="auto" w:fill="auto"/>
            <w:vAlign w:val="center"/>
            <w:hideMark/>
          </w:tcPr>
          <w:p w14:paraId="1632DC3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836A73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31,75%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3B980C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7-02-040-00</w:t>
            </w:r>
          </w:p>
        </w:tc>
        <w:tc>
          <w:tcPr>
            <w:tcW w:w="0" w:type="auto"/>
            <w:tcBorders>
              <w:top w:val="nil"/>
              <w:left w:val="nil"/>
              <w:bottom w:val="single" w:sz="4" w:space="0" w:color="auto"/>
              <w:right w:val="single" w:sz="4" w:space="0" w:color="auto"/>
            </w:tcBorders>
            <w:shd w:val="clear" w:color="auto" w:fill="auto"/>
            <w:vAlign w:val="center"/>
            <w:hideMark/>
          </w:tcPr>
          <w:p w14:paraId="1E8F55E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BDF241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28,63%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A78171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7-02-132-00</w:t>
            </w:r>
          </w:p>
        </w:tc>
        <w:tc>
          <w:tcPr>
            <w:tcW w:w="0" w:type="auto"/>
            <w:tcBorders>
              <w:top w:val="nil"/>
              <w:left w:val="nil"/>
              <w:bottom w:val="single" w:sz="4" w:space="0" w:color="auto"/>
              <w:right w:val="single" w:sz="4" w:space="0" w:color="auto"/>
            </w:tcBorders>
            <w:shd w:val="clear" w:color="auto" w:fill="auto"/>
            <w:vAlign w:val="center"/>
            <w:hideMark/>
          </w:tcPr>
          <w:p w14:paraId="2C19AE2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03A28B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28,75%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238D09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7-02-014-00</w:t>
            </w:r>
          </w:p>
        </w:tc>
        <w:tc>
          <w:tcPr>
            <w:tcW w:w="0" w:type="auto"/>
            <w:tcBorders>
              <w:top w:val="nil"/>
              <w:left w:val="nil"/>
              <w:bottom w:val="single" w:sz="4" w:space="0" w:color="auto"/>
              <w:right w:val="single" w:sz="4" w:space="0" w:color="auto"/>
            </w:tcBorders>
            <w:shd w:val="clear" w:color="auto" w:fill="auto"/>
            <w:vAlign w:val="center"/>
            <w:hideMark/>
          </w:tcPr>
          <w:p w14:paraId="58A62DA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7A325DD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28,50%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9473A2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7-02-215-00</w:t>
            </w:r>
          </w:p>
        </w:tc>
        <w:tc>
          <w:tcPr>
            <w:tcW w:w="0" w:type="auto"/>
            <w:tcBorders>
              <w:top w:val="nil"/>
              <w:left w:val="nil"/>
              <w:bottom w:val="single" w:sz="4" w:space="0" w:color="auto"/>
              <w:right w:val="single" w:sz="4" w:space="0" w:color="auto"/>
            </w:tcBorders>
            <w:shd w:val="clear" w:color="auto" w:fill="auto"/>
            <w:vAlign w:val="center"/>
            <w:hideMark/>
          </w:tcPr>
          <w:p w14:paraId="3C8FC35D" w14:textId="0ECA10F9" w:rsidR="00E12392" w:rsidRPr="00E12392" w:rsidRDefault="00CE4454"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single" w:sz="8" w:space="0" w:color="auto"/>
            </w:tcBorders>
            <w:shd w:val="clear" w:color="auto" w:fill="auto"/>
            <w:vAlign w:val="center"/>
            <w:hideMark/>
          </w:tcPr>
          <w:p w14:paraId="724699B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20,00%</w:t>
            </w:r>
          </w:p>
        </w:tc>
        <w:tc>
          <w:tcPr>
            <w:tcW w:w="0" w:type="auto"/>
            <w:vAlign w:val="center"/>
            <w:hideMark/>
          </w:tcPr>
          <w:p w14:paraId="198477B3"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59210849"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3844BC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98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55D3F2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7-02-109-00</w:t>
            </w:r>
          </w:p>
        </w:tc>
        <w:tc>
          <w:tcPr>
            <w:tcW w:w="0" w:type="auto"/>
            <w:tcBorders>
              <w:top w:val="nil"/>
              <w:left w:val="nil"/>
              <w:bottom w:val="single" w:sz="4" w:space="0" w:color="auto"/>
              <w:right w:val="single" w:sz="4" w:space="0" w:color="auto"/>
            </w:tcBorders>
            <w:shd w:val="clear" w:color="auto" w:fill="auto"/>
            <w:vAlign w:val="center"/>
            <w:hideMark/>
          </w:tcPr>
          <w:p w14:paraId="554CBE37" w14:textId="22EBED9C" w:rsidR="00E12392" w:rsidRPr="00E12392" w:rsidRDefault="00CE4454"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7C2A384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31,75%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ABD854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7-02-418-00</w:t>
            </w:r>
          </w:p>
        </w:tc>
        <w:tc>
          <w:tcPr>
            <w:tcW w:w="0" w:type="auto"/>
            <w:tcBorders>
              <w:top w:val="nil"/>
              <w:left w:val="nil"/>
              <w:bottom w:val="single" w:sz="4" w:space="0" w:color="auto"/>
              <w:right w:val="single" w:sz="4" w:space="0" w:color="auto"/>
            </w:tcBorders>
            <w:shd w:val="clear" w:color="auto" w:fill="auto"/>
            <w:vAlign w:val="center"/>
            <w:hideMark/>
          </w:tcPr>
          <w:p w14:paraId="53B0043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29F583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28,63%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608682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7-02-040-00</w:t>
            </w:r>
          </w:p>
        </w:tc>
        <w:tc>
          <w:tcPr>
            <w:tcW w:w="0" w:type="auto"/>
            <w:tcBorders>
              <w:top w:val="nil"/>
              <w:left w:val="nil"/>
              <w:bottom w:val="single" w:sz="4" w:space="0" w:color="auto"/>
              <w:right w:val="single" w:sz="4" w:space="0" w:color="auto"/>
            </w:tcBorders>
            <w:shd w:val="clear" w:color="auto" w:fill="auto"/>
            <w:vAlign w:val="center"/>
            <w:hideMark/>
          </w:tcPr>
          <w:p w14:paraId="1B90C47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BCEAFD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28,63%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33CF9C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7-02-019-00</w:t>
            </w:r>
          </w:p>
        </w:tc>
        <w:tc>
          <w:tcPr>
            <w:tcW w:w="0" w:type="auto"/>
            <w:tcBorders>
              <w:top w:val="nil"/>
              <w:left w:val="nil"/>
              <w:bottom w:val="single" w:sz="4" w:space="0" w:color="auto"/>
              <w:right w:val="single" w:sz="4" w:space="0" w:color="auto"/>
            </w:tcBorders>
            <w:shd w:val="clear" w:color="auto" w:fill="auto"/>
            <w:vAlign w:val="center"/>
            <w:hideMark/>
          </w:tcPr>
          <w:p w14:paraId="3546973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7022F51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28,50%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82229D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7-02-061-00</w:t>
            </w:r>
          </w:p>
        </w:tc>
        <w:tc>
          <w:tcPr>
            <w:tcW w:w="0" w:type="auto"/>
            <w:tcBorders>
              <w:top w:val="nil"/>
              <w:left w:val="nil"/>
              <w:bottom w:val="single" w:sz="4" w:space="0" w:color="auto"/>
              <w:right w:val="single" w:sz="4" w:space="0" w:color="auto"/>
            </w:tcBorders>
            <w:shd w:val="clear" w:color="auto" w:fill="auto"/>
            <w:vAlign w:val="center"/>
            <w:hideMark/>
          </w:tcPr>
          <w:p w14:paraId="21ACABF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784E3B2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19,50%</w:t>
            </w:r>
          </w:p>
        </w:tc>
        <w:tc>
          <w:tcPr>
            <w:tcW w:w="0" w:type="auto"/>
            <w:vAlign w:val="center"/>
            <w:hideMark/>
          </w:tcPr>
          <w:p w14:paraId="6C3F72B9"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4B6C89F0"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347B3B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99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0C602C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7-02-270-00</w:t>
            </w:r>
          </w:p>
        </w:tc>
        <w:tc>
          <w:tcPr>
            <w:tcW w:w="0" w:type="auto"/>
            <w:tcBorders>
              <w:top w:val="nil"/>
              <w:left w:val="nil"/>
              <w:bottom w:val="single" w:sz="4" w:space="0" w:color="auto"/>
              <w:right w:val="single" w:sz="4" w:space="0" w:color="auto"/>
            </w:tcBorders>
            <w:shd w:val="clear" w:color="auto" w:fill="auto"/>
            <w:vAlign w:val="center"/>
            <w:hideMark/>
          </w:tcPr>
          <w:p w14:paraId="5764F524" w14:textId="4019686E" w:rsidR="00E12392" w:rsidRPr="00E12392" w:rsidRDefault="00CE4454"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571D3B0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31,75%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76F147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7-02-099-00</w:t>
            </w:r>
          </w:p>
        </w:tc>
        <w:tc>
          <w:tcPr>
            <w:tcW w:w="0" w:type="auto"/>
            <w:tcBorders>
              <w:top w:val="nil"/>
              <w:left w:val="nil"/>
              <w:bottom w:val="single" w:sz="4" w:space="0" w:color="auto"/>
              <w:right w:val="single" w:sz="4" w:space="0" w:color="auto"/>
            </w:tcBorders>
            <w:shd w:val="clear" w:color="auto" w:fill="auto"/>
            <w:vAlign w:val="center"/>
            <w:hideMark/>
          </w:tcPr>
          <w:p w14:paraId="1B70587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3FFFB60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28,63%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FF65B9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7-02-418-00</w:t>
            </w:r>
          </w:p>
        </w:tc>
        <w:tc>
          <w:tcPr>
            <w:tcW w:w="0" w:type="auto"/>
            <w:tcBorders>
              <w:top w:val="nil"/>
              <w:left w:val="nil"/>
              <w:bottom w:val="single" w:sz="4" w:space="0" w:color="auto"/>
              <w:right w:val="single" w:sz="4" w:space="0" w:color="auto"/>
            </w:tcBorders>
            <w:shd w:val="clear" w:color="auto" w:fill="auto"/>
            <w:vAlign w:val="center"/>
            <w:hideMark/>
          </w:tcPr>
          <w:p w14:paraId="3923B8A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A6F6C2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28,63%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F9508A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7-02-006-00</w:t>
            </w:r>
          </w:p>
        </w:tc>
        <w:tc>
          <w:tcPr>
            <w:tcW w:w="0" w:type="auto"/>
            <w:tcBorders>
              <w:top w:val="nil"/>
              <w:left w:val="nil"/>
              <w:bottom w:val="single" w:sz="4" w:space="0" w:color="auto"/>
              <w:right w:val="single" w:sz="4" w:space="0" w:color="auto"/>
            </w:tcBorders>
            <w:shd w:val="clear" w:color="auto" w:fill="auto"/>
            <w:vAlign w:val="center"/>
            <w:hideMark/>
          </w:tcPr>
          <w:p w14:paraId="637AE65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7CE4278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28,00%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7CCF9D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7-02-183-00</w:t>
            </w:r>
          </w:p>
        </w:tc>
        <w:tc>
          <w:tcPr>
            <w:tcW w:w="0" w:type="auto"/>
            <w:tcBorders>
              <w:top w:val="nil"/>
              <w:left w:val="nil"/>
              <w:bottom w:val="single" w:sz="4" w:space="0" w:color="auto"/>
              <w:right w:val="single" w:sz="4" w:space="0" w:color="auto"/>
            </w:tcBorders>
            <w:shd w:val="clear" w:color="auto" w:fill="auto"/>
            <w:vAlign w:val="center"/>
            <w:hideMark/>
          </w:tcPr>
          <w:p w14:paraId="6D98EBB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single" w:sz="8" w:space="0" w:color="auto"/>
            </w:tcBorders>
            <w:shd w:val="clear" w:color="auto" w:fill="auto"/>
            <w:vAlign w:val="center"/>
            <w:hideMark/>
          </w:tcPr>
          <w:p w14:paraId="1E96CF8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19,50%</w:t>
            </w:r>
          </w:p>
        </w:tc>
        <w:tc>
          <w:tcPr>
            <w:tcW w:w="0" w:type="auto"/>
            <w:vAlign w:val="center"/>
            <w:hideMark/>
          </w:tcPr>
          <w:p w14:paraId="1AA51D94"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6A26204A"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DF4877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8FEB54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7-02-474-00</w:t>
            </w:r>
          </w:p>
        </w:tc>
        <w:tc>
          <w:tcPr>
            <w:tcW w:w="0" w:type="auto"/>
            <w:tcBorders>
              <w:top w:val="nil"/>
              <w:left w:val="nil"/>
              <w:bottom w:val="single" w:sz="4" w:space="0" w:color="auto"/>
              <w:right w:val="single" w:sz="4" w:space="0" w:color="auto"/>
            </w:tcBorders>
            <w:shd w:val="clear" w:color="auto" w:fill="auto"/>
            <w:vAlign w:val="center"/>
            <w:hideMark/>
          </w:tcPr>
          <w:p w14:paraId="6E7E449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7D19DA6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31,75%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3DC65F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7-02-212-00</w:t>
            </w:r>
          </w:p>
        </w:tc>
        <w:tc>
          <w:tcPr>
            <w:tcW w:w="0" w:type="auto"/>
            <w:tcBorders>
              <w:top w:val="nil"/>
              <w:left w:val="nil"/>
              <w:bottom w:val="single" w:sz="4" w:space="0" w:color="auto"/>
              <w:right w:val="single" w:sz="4" w:space="0" w:color="auto"/>
            </w:tcBorders>
            <w:shd w:val="clear" w:color="auto" w:fill="auto"/>
            <w:vAlign w:val="center"/>
            <w:hideMark/>
          </w:tcPr>
          <w:p w14:paraId="1941097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6F14749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28,25%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ECAA43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7-02-099-00</w:t>
            </w:r>
          </w:p>
        </w:tc>
        <w:tc>
          <w:tcPr>
            <w:tcW w:w="0" w:type="auto"/>
            <w:tcBorders>
              <w:top w:val="nil"/>
              <w:left w:val="nil"/>
              <w:bottom w:val="single" w:sz="4" w:space="0" w:color="auto"/>
              <w:right w:val="single" w:sz="4" w:space="0" w:color="auto"/>
            </w:tcBorders>
            <w:shd w:val="clear" w:color="auto" w:fill="auto"/>
            <w:vAlign w:val="center"/>
            <w:hideMark/>
          </w:tcPr>
          <w:p w14:paraId="3F09E11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790C06F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28,63%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D75127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7-02-570-00</w:t>
            </w:r>
          </w:p>
        </w:tc>
        <w:tc>
          <w:tcPr>
            <w:tcW w:w="0" w:type="auto"/>
            <w:tcBorders>
              <w:top w:val="nil"/>
              <w:left w:val="nil"/>
              <w:bottom w:val="single" w:sz="4" w:space="0" w:color="auto"/>
              <w:right w:val="single" w:sz="4" w:space="0" w:color="auto"/>
            </w:tcBorders>
            <w:shd w:val="clear" w:color="auto" w:fill="auto"/>
            <w:vAlign w:val="center"/>
            <w:hideMark/>
          </w:tcPr>
          <w:p w14:paraId="6F534BE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6993DED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28,00%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8D8DD1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7-02-173-00</w:t>
            </w:r>
          </w:p>
        </w:tc>
        <w:tc>
          <w:tcPr>
            <w:tcW w:w="0" w:type="auto"/>
            <w:tcBorders>
              <w:top w:val="nil"/>
              <w:left w:val="nil"/>
              <w:bottom w:val="single" w:sz="4" w:space="0" w:color="auto"/>
              <w:right w:val="single" w:sz="4" w:space="0" w:color="auto"/>
            </w:tcBorders>
            <w:shd w:val="clear" w:color="auto" w:fill="auto"/>
            <w:vAlign w:val="center"/>
            <w:hideMark/>
          </w:tcPr>
          <w:p w14:paraId="62A7507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47C5CDA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19,50%</w:t>
            </w:r>
          </w:p>
        </w:tc>
        <w:tc>
          <w:tcPr>
            <w:tcW w:w="0" w:type="auto"/>
            <w:vAlign w:val="center"/>
            <w:hideMark/>
          </w:tcPr>
          <w:p w14:paraId="0A6F47E7"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6E4A668F"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3B199A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F5FEB7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7-02-150-00</w:t>
            </w:r>
          </w:p>
        </w:tc>
        <w:tc>
          <w:tcPr>
            <w:tcW w:w="0" w:type="auto"/>
            <w:tcBorders>
              <w:top w:val="nil"/>
              <w:left w:val="nil"/>
              <w:bottom w:val="single" w:sz="4" w:space="0" w:color="auto"/>
              <w:right w:val="single" w:sz="4" w:space="0" w:color="auto"/>
            </w:tcBorders>
            <w:shd w:val="clear" w:color="auto" w:fill="auto"/>
            <w:vAlign w:val="center"/>
            <w:hideMark/>
          </w:tcPr>
          <w:p w14:paraId="7DD9FC1D" w14:textId="7F1D5CC5" w:rsidR="00E12392" w:rsidRPr="00E12392" w:rsidRDefault="00CE4454"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2EA9DF5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31,75%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5EA01B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7-02-270-00</w:t>
            </w:r>
          </w:p>
        </w:tc>
        <w:tc>
          <w:tcPr>
            <w:tcW w:w="0" w:type="auto"/>
            <w:tcBorders>
              <w:top w:val="nil"/>
              <w:left w:val="nil"/>
              <w:bottom w:val="single" w:sz="4" w:space="0" w:color="auto"/>
              <w:right w:val="single" w:sz="4" w:space="0" w:color="auto"/>
            </w:tcBorders>
            <w:shd w:val="clear" w:color="auto" w:fill="auto"/>
            <w:vAlign w:val="center"/>
            <w:hideMark/>
          </w:tcPr>
          <w:p w14:paraId="3D50C603" w14:textId="3ABF8877" w:rsidR="00E12392" w:rsidRPr="00E12392" w:rsidRDefault="00CE4454"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5EC9369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28,13%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83FD5A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7-02-212-00</w:t>
            </w:r>
          </w:p>
        </w:tc>
        <w:tc>
          <w:tcPr>
            <w:tcW w:w="0" w:type="auto"/>
            <w:tcBorders>
              <w:top w:val="nil"/>
              <w:left w:val="nil"/>
              <w:bottom w:val="single" w:sz="4" w:space="0" w:color="auto"/>
              <w:right w:val="single" w:sz="4" w:space="0" w:color="auto"/>
            </w:tcBorders>
            <w:shd w:val="clear" w:color="auto" w:fill="auto"/>
            <w:vAlign w:val="center"/>
            <w:hideMark/>
          </w:tcPr>
          <w:p w14:paraId="73F38A1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6105267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28,25%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DA261C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7-02-033-00</w:t>
            </w:r>
          </w:p>
        </w:tc>
        <w:tc>
          <w:tcPr>
            <w:tcW w:w="0" w:type="auto"/>
            <w:tcBorders>
              <w:top w:val="nil"/>
              <w:left w:val="nil"/>
              <w:bottom w:val="single" w:sz="4" w:space="0" w:color="auto"/>
              <w:right w:val="single" w:sz="4" w:space="0" w:color="auto"/>
            </w:tcBorders>
            <w:shd w:val="clear" w:color="auto" w:fill="auto"/>
            <w:vAlign w:val="center"/>
            <w:hideMark/>
          </w:tcPr>
          <w:p w14:paraId="798CE28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2CDA745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3ACE7D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7-02-205-00</w:t>
            </w:r>
          </w:p>
        </w:tc>
        <w:tc>
          <w:tcPr>
            <w:tcW w:w="0" w:type="auto"/>
            <w:tcBorders>
              <w:top w:val="nil"/>
              <w:left w:val="nil"/>
              <w:bottom w:val="single" w:sz="4" w:space="0" w:color="auto"/>
              <w:right w:val="single" w:sz="4" w:space="0" w:color="auto"/>
            </w:tcBorders>
            <w:shd w:val="clear" w:color="auto" w:fill="auto"/>
            <w:vAlign w:val="center"/>
            <w:hideMark/>
          </w:tcPr>
          <w:p w14:paraId="2B48227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095E070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19,50%</w:t>
            </w:r>
          </w:p>
        </w:tc>
        <w:tc>
          <w:tcPr>
            <w:tcW w:w="0" w:type="auto"/>
            <w:vAlign w:val="center"/>
            <w:hideMark/>
          </w:tcPr>
          <w:p w14:paraId="7740069B"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6478CFF7"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74D7EB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302718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7-02-483-00</w:t>
            </w:r>
          </w:p>
        </w:tc>
        <w:tc>
          <w:tcPr>
            <w:tcW w:w="0" w:type="auto"/>
            <w:tcBorders>
              <w:top w:val="nil"/>
              <w:left w:val="nil"/>
              <w:bottom w:val="single" w:sz="4" w:space="0" w:color="auto"/>
              <w:right w:val="single" w:sz="4" w:space="0" w:color="auto"/>
            </w:tcBorders>
            <w:shd w:val="clear" w:color="auto" w:fill="auto"/>
            <w:vAlign w:val="center"/>
            <w:hideMark/>
          </w:tcPr>
          <w:p w14:paraId="7FC9C2A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7A3D312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31,50%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893465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7-02-211-00</w:t>
            </w:r>
          </w:p>
        </w:tc>
        <w:tc>
          <w:tcPr>
            <w:tcW w:w="0" w:type="auto"/>
            <w:tcBorders>
              <w:top w:val="nil"/>
              <w:left w:val="nil"/>
              <w:bottom w:val="single" w:sz="4" w:space="0" w:color="auto"/>
              <w:right w:val="single" w:sz="4" w:space="0" w:color="auto"/>
            </w:tcBorders>
            <w:shd w:val="clear" w:color="auto" w:fill="auto"/>
            <w:vAlign w:val="center"/>
            <w:hideMark/>
          </w:tcPr>
          <w:p w14:paraId="64FF233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2AF7E9F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28,13%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3D7D73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7-02-270-00</w:t>
            </w:r>
          </w:p>
        </w:tc>
        <w:tc>
          <w:tcPr>
            <w:tcW w:w="0" w:type="auto"/>
            <w:tcBorders>
              <w:top w:val="nil"/>
              <w:left w:val="nil"/>
              <w:bottom w:val="single" w:sz="4" w:space="0" w:color="auto"/>
              <w:right w:val="single" w:sz="4" w:space="0" w:color="auto"/>
            </w:tcBorders>
            <w:shd w:val="clear" w:color="auto" w:fill="auto"/>
            <w:vAlign w:val="center"/>
            <w:hideMark/>
          </w:tcPr>
          <w:p w14:paraId="0A691A94" w14:textId="5483752A" w:rsidR="00E12392" w:rsidRPr="00E12392" w:rsidRDefault="00CE4454"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7D2D43F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28,13%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C94DD9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7-02-012-00</w:t>
            </w:r>
          </w:p>
        </w:tc>
        <w:tc>
          <w:tcPr>
            <w:tcW w:w="0" w:type="auto"/>
            <w:tcBorders>
              <w:top w:val="nil"/>
              <w:left w:val="nil"/>
              <w:bottom w:val="single" w:sz="4" w:space="0" w:color="auto"/>
              <w:right w:val="single" w:sz="4" w:space="0" w:color="auto"/>
            </w:tcBorders>
            <w:shd w:val="clear" w:color="auto" w:fill="auto"/>
            <w:vAlign w:val="center"/>
            <w:hideMark/>
          </w:tcPr>
          <w:p w14:paraId="06054D0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468223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9F46AD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7-02-485-00</w:t>
            </w:r>
          </w:p>
        </w:tc>
        <w:tc>
          <w:tcPr>
            <w:tcW w:w="0" w:type="auto"/>
            <w:tcBorders>
              <w:top w:val="nil"/>
              <w:left w:val="nil"/>
              <w:bottom w:val="single" w:sz="4" w:space="0" w:color="auto"/>
              <w:right w:val="single" w:sz="4" w:space="0" w:color="auto"/>
            </w:tcBorders>
            <w:shd w:val="clear" w:color="auto" w:fill="auto"/>
            <w:vAlign w:val="center"/>
            <w:hideMark/>
          </w:tcPr>
          <w:p w14:paraId="30B2DCE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58D1188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19,25%</w:t>
            </w:r>
          </w:p>
        </w:tc>
        <w:tc>
          <w:tcPr>
            <w:tcW w:w="0" w:type="auto"/>
            <w:vAlign w:val="center"/>
            <w:hideMark/>
          </w:tcPr>
          <w:p w14:paraId="68A6DCFD"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0C687D99"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9CF32D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CDD279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7-02-622-00</w:t>
            </w:r>
          </w:p>
        </w:tc>
        <w:tc>
          <w:tcPr>
            <w:tcW w:w="0" w:type="auto"/>
            <w:tcBorders>
              <w:top w:val="nil"/>
              <w:left w:val="nil"/>
              <w:bottom w:val="single" w:sz="4" w:space="0" w:color="auto"/>
              <w:right w:val="single" w:sz="4" w:space="0" w:color="auto"/>
            </w:tcBorders>
            <w:shd w:val="clear" w:color="auto" w:fill="auto"/>
            <w:vAlign w:val="center"/>
            <w:hideMark/>
          </w:tcPr>
          <w:p w14:paraId="7B456189" w14:textId="64E72BD5" w:rsidR="00E12392" w:rsidRPr="00E12392" w:rsidRDefault="00CE4454"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2FBBCB4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31,25%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271CB5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7-02-078-00</w:t>
            </w:r>
          </w:p>
        </w:tc>
        <w:tc>
          <w:tcPr>
            <w:tcW w:w="0" w:type="auto"/>
            <w:tcBorders>
              <w:top w:val="nil"/>
              <w:left w:val="nil"/>
              <w:bottom w:val="single" w:sz="4" w:space="0" w:color="auto"/>
              <w:right w:val="single" w:sz="4" w:space="0" w:color="auto"/>
            </w:tcBorders>
            <w:shd w:val="clear" w:color="auto" w:fill="auto"/>
            <w:vAlign w:val="center"/>
            <w:hideMark/>
          </w:tcPr>
          <w:p w14:paraId="7292A81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7F46576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28,13%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893484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7-02-211-00</w:t>
            </w:r>
          </w:p>
        </w:tc>
        <w:tc>
          <w:tcPr>
            <w:tcW w:w="0" w:type="auto"/>
            <w:tcBorders>
              <w:top w:val="nil"/>
              <w:left w:val="nil"/>
              <w:bottom w:val="single" w:sz="4" w:space="0" w:color="auto"/>
              <w:right w:val="single" w:sz="4" w:space="0" w:color="auto"/>
            </w:tcBorders>
            <w:shd w:val="clear" w:color="auto" w:fill="auto"/>
            <w:vAlign w:val="center"/>
            <w:hideMark/>
          </w:tcPr>
          <w:p w14:paraId="5547D6F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400F2E3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28,13%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16C649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7-02-060-00</w:t>
            </w:r>
          </w:p>
        </w:tc>
        <w:tc>
          <w:tcPr>
            <w:tcW w:w="0" w:type="auto"/>
            <w:tcBorders>
              <w:top w:val="nil"/>
              <w:left w:val="nil"/>
              <w:bottom w:val="single" w:sz="4" w:space="0" w:color="auto"/>
              <w:right w:val="single" w:sz="4" w:space="0" w:color="auto"/>
            </w:tcBorders>
            <w:shd w:val="clear" w:color="auto" w:fill="auto"/>
            <w:vAlign w:val="center"/>
            <w:hideMark/>
          </w:tcPr>
          <w:p w14:paraId="565CF88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47B7724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3A7740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7-02-040-00</w:t>
            </w:r>
          </w:p>
        </w:tc>
        <w:tc>
          <w:tcPr>
            <w:tcW w:w="0" w:type="auto"/>
            <w:tcBorders>
              <w:top w:val="nil"/>
              <w:left w:val="nil"/>
              <w:bottom w:val="single" w:sz="4" w:space="0" w:color="auto"/>
              <w:right w:val="single" w:sz="4" w:space="0" w:color="auto"/>
            </w:tcBorders>
            <w:shd w:val="clear" w:color="auto" w:fill="auto"/>
            <w:vAlign w:val="center"/>
            <w:hideMark/>
          </w:tcPr>
          <w:p w14:paraId="2A1AAB1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5C21C7C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19,25%</w:t>
            </w:r>
          </w:p>
        </w:tc>
        <w:tc>
          <w:tcPr>
            <w:tcW w:w="0" w:type="auto"/>
            <w:vAlign w:val="center"/>
            <w:hideMark/>
          </w:tcPr>
          <w:p w14:paraId="16F9E8E6"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7D589317"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FA7195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88418B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7-02-050-00</w:t>
            </w:r>
          </w:p>
        </w:tc>
        <w:tc>
          <w:tcPr>
            <w:tcW w:w="0" w:type="auto"/>
            <w:tcBorders>
              <w:top w:val="nil"/>
              <w:left w:val="nil"/>
              <w:bottom w:val="single" w:sz="4" w:space="0" w:color="auto"/>
              <w:right w:val="single" w:sz="4" w:space="0" w:color="auto"/>
            </w:tcBorders>
            <w:shd w:val="clear" w:color="auto" w:fill="auto"/>
            <w:vAlign w:val="center"/>
            <w:hideMark/>
          </w:tcPr>
          <w:p w14:paraId="2EB5E75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13790F4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31,25%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64B2D3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7-02-167-00</w:t>
            </w:r>
          </w:p>
        </w:tc>
        <w:tc>
          <w:tcPr>
            <w:tcW w:w="0" w:type="auto"/>
            <w:tcBorders>
              <w:top w:val="nil"/>
              <w:left w:val="nil"/>
              <w:bottom w:val="single" w:sz="4" w:space="0" w:color="auto"/>
              <w:right w:val="single" w:sz="4" w:space="0" w:color="auto"/>
            </w:tcBorders>
            <w:shd w:val="clear" w:color="auto" w:fill="auto"/>
            <w:vAlign w:val="center"/>
            <w:hideMark/>
          </w:tcPr>
          <w:p w14:paraId="2D1299C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3DA3533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28,13%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DBC6DF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7-02-078-00</w:t>
            </w:r>
          </w:p>
        </w:tc>
        <w:tc>
          <w:tcPr>
            <w:tcW w:w="0" w:type="auto"/>
            <w:tcBorders>
              <w:top w:val="nil"/>
              <w:left w:val="nil"/>
              <w:bottom w:val="single" w:sz="4" w:space="0" w:color="auto"/>
              <w:right w:val="single" w:sz="4" w:space="0" w:color="auto"/>
            </w:tcBorders>
            <w:shd w:val="clear" w:color="auto" w:fill="auto"/>
            <w:vAlign w:val="center"/>
            <w:hideMark/>
          </w:tcPr>
          <w:p w14:paraId="00D2DE9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34B316F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28,13%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585953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7-02-101-00</w:t>
            </w:r>
          </w:p>
        </w:tc>
        <w:tc>
          <w:tcPr>
            <w:tcW w:w="0" w:type="auto"/>
            <w:tcBorders>
              <w:top w:val="nil"/>
              <w:left w:val="nil"/>
              <w:bottom w:val="single" w:sz="4" w:space="0" w:color="auto"/>
              <w:right w:val="single" w:sz="4" w:space="0" w:color="auto"/>
            </w:tcBorders>
            <w:shd w:val="clear" w:color="auto" w:fill="auto"/>
            <w:vAlign w:val="center"/>
            <w:hideMark/>
          </w:tcPr>
          <w:p w14:paraId="00BB4CB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2C7BF5A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A8CFA3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7-02-211-00</w:t>
            </w:r>
          </w:p>
        </w:tc>
        <w:tc>
          <w:tcPr>
            <w:tcW w:w="0" w:type="auto"/>
            <w:tcBorders>
              <w:top w:val="nil"/>
              <w:left w:val="nil"/>
              <w:bottom w:val="single" w:sz="4" w:space="0" w:color="auto"/>
              <w:right w:val="single" w:sz="4" w:space="0" w:color="auto"/>
            </w:tcBorders>
            <w:shd w:val="clear" w:color="auto" w:fill="auto"/>
            <w:vAlign w:val="center"/>
            <w:hideMark/>
          </w:tcPr>
          <w:p w14:paraId="7D66F0F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71364C8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18,50%</w:t>
            </w:r>
          </w:p>
        </w:tc>
        <w:tc>
          <w:tcPr>
            <w:tcW w:w="0" w:type="auto"/>
            <w:vAlign w:val="center"/>
            <w:hideMark/>
          </w:tcPr>
          <w:p w14:paraId="4B224908"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05E7EB4B"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A0FDBB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D6D70D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7-02-110-00</w:t>
            </w:r>
          </w:p>
        </w:tc>
        <w:tc>
          <w:tcPr>
            <w:tcW w:w="0" w:type="auto"/>
            <w:tcBorders>
              <w:top w:val="nil"/>
              <w:left w:val="nil"/>
              <w:bottom w:val="single" w:sz="4" w:space="0" w:color="auto"/>
              <w:right w:val="single" w:sz="4" w:space="0" w:color="auto"/>
            </w:tcBorders>
            <w:shd w:val="clear" w:color="auto" w:fill="auto"/>
            <w:vAlign w:val="center"/>
            <w:hideMark/>
          </w:tcPr>
          <w:p w14:paraId="4A8FEFFB" w14:textId="19802263" w:rsidR="00E12392" w:rsidRPr="00E12392" w:rsidRDefault="00CE4454"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0EF6494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31,00%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965DB2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7-02-086-00</w:t>
            </w:r>
          </w:p>
        </w:tc>
        <w:tc>
          <w:tcPr>
            <w:tcW w:w="0" w:type="auto"/>
            <w:tcBorders>
              <w:top w:val="nil"/>
              <w:left w:val="nil"/>
              <w:bottom w:val="single" w:sz="4" w:space="0" w:color="auto"/>
              <w:right w:val="single" w:sz="4" w:space="0" w:color="auto"/>
            </w:tcBorders>
            <w:shd w:val="clear" w:color="auto" w:fill="auto"/>
            <w:vAlign w:val="center"/>
            <w:hideMark/>
          </w:tcPr>
          <w:p w14:paraId="7394F6A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4C83BB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0A6BE0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7-02-167-00</w:t>
            </w:r>
          </w:p>
        </w:tc>
        <w:tc>
          <w:tcPr>
            <w:tcW w:w="0" w:type="auto"/>
            <w:tcBorders>
              <w:top w:val="nil"/>
              <w:left w:val="nil"/>
              <w:bottom w:val="single" w:sz="4" w:space="0" w:color="auto"/>
              <w:right w:val="single" w:sz="4" w:space="0" w:color="auto"/>
            </w:tcBorders>
            <w:shd w:val="clear" w:color="auto" w:fill="auto"/>
            <w:vAlign w:val="center"/>
            <w:hideMark/>
          </w:tcPr>
          <w:p w14:paraId="17D6073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08E0751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28,13%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5F8049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7-02-110-00</w:t>
            </w:r>
          </w:p>
        </w:tc>
        <w:tc>
          <w:tcPr>
            <w:tcW w:w="0" w:type="auto"/>
            <w:tcBorders>
              <w:top w:val="nil"/>
              <w:left w:val="nil"/>
              <w:bottom w:val="single" w:sz="4" w:space="0" w:color="auto"/>
              <w:right w:val="single" w:sz="4" w:space="0" w:color="auto"/>
            </w:tcBorders>
            <w:shd w:val="clear" w:color="auto" w:fill="auto"/>
            <w:vAlign w:val="center"/>
            <w:hideMark/>
          </w:tcPr>
          <w:p w14:paraId="36D4531B" w14:textId="05CBED9A" w:rsidR="00E12392" w:rsidRPr="00E12392" w:rsidRDefault="00CE4454"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0A8510E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DE576A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7-02-182-00</w:t>
            </w:r>
          </w:p>
        </w:tc>
        <w:tc>
          <w:tcPr>
            <w:tcW w:w="0" w:type="auto"/>
            <w:tcBorders>
              <w:top w:val="nil"/>
              <w:left w:val="nil"/>
              <w:bottom w:val="single" w:sz="4" w:space="0" w:color="auto"/>
              <w:right w:val="single" w:sz="4" w:space="0" w:color="auto"/>
            </w:tcBorders>
            <w:shd w:val="clear" w:color="auto" w:fill="auto"/>
            <w:vAlign w:val="center"/>
            <w:hideMark/>
          </w:tcPr>
          <w:p w14:paraId="5704F81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single" w:sz="8" w:space="0" w:color="auto"/>
            </w:tcBorders>
            <w:shd w:val="clear" w:color="auto" w:fill="auto"/>
            <w:vAlign w:val="center"/>
            <w:hideMark/>
          </w:tcPr>
          <w:p w14:paraId="74AEA95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18,50%</w:t>
            </w:r>
          </w:p>
        </w:tc>
        <w:tc>
          <w:tcPr>
            <w:tcW w:w="0" w:type="auto"/>
            <w:vAlign w:val="center"/>
            <w:hideMark/>
          </w:tcPr>
          <w:p w14:paraId="6BA3CC77"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7C1FAAC9"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D3A4BA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07604D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7-02-139-00</w:t>
            </w:r>
          </w:p>
        </w:tc>
        <w:tc>
          <w:tcPr>
            <w:tcW w:w="0" w:type="auto"/>
            <w:tcBorders>
              <w:top w:val="nil"/>
              <w:left w:val="nil"/>
              <w:bottom w:val="single" w:sz="4" w:space="0" w:color="auto"/>
              <w:right w:val="single" w:sz="4" w:space="0" w:color="auto"/>
            </w:tcBorders>
            <w:shd w:val="clear" w:color="auto" w:fill="auto"/>
            <w:vAlign w:val="center"/>
            <w:hideMark/>
          </w:tcPr>
          <w:p w14:paraId="3AA56408" w14:textId="0AE66CA9" w:rsidR="00E12392" w:rsidRPr="00E12392" w:rsidRDefault="00CE4454"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75FB674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31,00%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8B565C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7-02-615-00</w:t>
            </w:r>
          </w:p>
        </w:tc>
        <w:tc>
          <w:tcPr>
            <w:tcW w:w="0" w:type="auto"/>
            <w:tcBorders>
              <w:top w:val="nil"/>
              <w:left w:val="nil"/>
              <w:bottom w:val="single" w:sz="4" w:space="0" w:color="auto"/>
              <w:right w:val="single" w:sz="4" w:space="0" w:color="auto"/>
            </w:tcBorders>
            <w:shd w:val="clear" w:color="auto" w:fill="auto"/>
            <w:vAlign w:val="center"/>
            <w:hideMark/>
          </w:tcPr>
          <w:p w14:paraId="720F826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580A78D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4CABEA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7-02-086-00</w:t>
            </w:r>
          </w:p>
        </w:tc>
        <w:tc>
          <w:tcPr>
            <w:tcW w:w="0" w:type="auto"/>
            <w:tcBorders>
              <w:top w:val="nil"/>
              <w:left w:val="nil"/>
              <w:bottom w:val="single" w:sz="4" w:space="0" w:color="auto"/>
              <w:right w:val="single" w:sz="4" w:space="0" w:color="auto"/>
            </w:tcBorders>
            <w:shd w:val="clear" w:color="auto" w:fill="auto"/>
            <w:vAlign w:val="center"/>
            <w:hideMark/>
          </w:tcPr>
          <w:p w14:paraId="10FFD6E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1E3CFB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BA4154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7-02-112-00</w:t>
            </w:r>
          </w:p>
        </w:tc>
        <w:tc>
          <w:tcPr>
            <w:tcW w:w="0" w:type="auto"/>
            <w:tcBorders>
              <w:top w:val="nil"/>
              <w:left w:val="nil"/>
              <w:bottom w:val="single" w:sz="4" w:space="0" w:color="auto"/>
              <w:right w:val="single" w:sz="4" w:space="0" w:color="auto"/>
            </w:tcBorders>
            <w:shd w:val="clear" w:color="auto" w:fill="auto"/>
            <w:vAlign w:val="center"/>
            <w:hideMark/>
          </w:tcPr>
          <w:p w14:paraId="40D19D1C" w14:textId="35D0547E" w:rsidR="00E12392" w:rsidRPr="00E12392" w:rsidRDefault="00CE4454"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4485243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2CB6B8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7-02-112-00</w:t>
            </w:r>
          </w:p>
        </w:tc>
        <w:tc>
          <w:tcPr>
            <w:tcW w:w="0" w:type="auto"/>
            <w:tcBorders>
              <w:top w:val="nil"/>
              <w:left w:val="nil"/>
              <w:bottom w:val="single" w:sz="4" w:space="0" w:color="auto"/>
              <w:right w:val="single" w:sz="4" w:space="0" w:color="auto"/>
            </w:tcBorders>
            <w:shd w:val="clear" w:color="auto" w:fill="auto"/>
            <w:vAlign w:val="center"/>
            <w:hideMark/>
          </w:tcPr>
          <w:p w14:paraId="10E83B0A" w14:textId="26270843" w:rsidR="00E12392" w:rsidRPr="00E12392" w:rsidRDefault="00CE4454"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single" w:sz="8" w:space="0" w:color="auto"/>
            </w:tcBorders>
            <w:shd w:val="clear" w:color="auto" w:fill="auto"/>
            <w:vAlign w:val="center"/>
            <w:hideMark/>
          </w:tcPr>
          <w:p w14:paraId="382D95D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18,50%</w:t>
            </w:r>
          </w:p>
        </w:tc>
        <w:tc>
          <w:tcPr>
            <w:tcW w:w="0" w:type="auto"/>
            <w:vAlign w:val="center"/>
            <w:hideMark/>
          </w:tcPr>
          <w:p w14:paraId="47D9730E"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24DEE087"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5E7E4E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C44F30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7-02-282-00</w:t>
            </w:r>
          </w:p>
        </w:tc>
        <w:tc>
          <w:tcPr>
            <w:tcW w:w="0" w:type="auto"/>
            <w:tcBorders>
              <w:top w:val="nil"/>
              <w:left w:val="nil"/>
              <w:bottom w:val="single" w:sz="4" w:space="0" w:color="auto"/>
              <w:right w:val="single" w:sz="4" w:space="0" w:color="auto"/>
            </w:tcBorders>
            <w:shd w:val="clear" w:color="auto" w:fill="auto"/>
            <w:vAlign w:val="center"/>
            <w:hideMark/>
          </w:tcPr>
          <w:p w14:paraId="4C2CBC45" w14:textId="5EC84854" w:rsidR="00E12392" w:rsidRPr="00E12392" w:rsidRDefault="00CE4454"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6B3F83A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31,00%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EAA564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7-02-502-00</w:t>
            </w:r>
          </w:p>
        </w:tc>
        <w:tc>
          <w:tcPr>
            <w:tcW w:w="0" w:type="auto"/>
            <w:tcBorders>
              <w:top w:val="nil"/>
              <w:left w:val="nil"/>
              <w:bottom w:val="single" w:sz="4" w:space="0" w:color="auto"/>
              <w:right w:val="single" w:sz="4" w:space="0" w:color="auto"/>
            </w:tcBorders>
            <w:shd w:val="clear" w:color="auto" w:fill="auto"/>
            <w:vAlign w:val="center"/>
            <w:hideMark/>
          </w:tcPr>
          <w:p w14:paraId="67BE213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040C1E7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FF9372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7-02-615-00</w:t>
            </w:r>
          </w:p>
        </w:tc>
        <w:tc>
          <w:tcPr>
            <w:tcW w:w="0" w:type="auto"/>
            <w:tcBorders>
              <w:top w:val="nil"/>
              <w:left w:val="nil"/>
              <w:bottom w:val="single" w:sz="4" w:space="0" w:color="auto"/>
              <w:right w:val="single" w:sz="4" w:space="0" w:color="auto"/>
            </w:tcBorders>
            <w:shd w:val="clear" w:color="auto" w:fill="auto"/>
            <w:vAlign w:val="center"/>
            <w:hideMark/>
          </w:tcPr>
          <w:p w14:paraId="76C6E74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47A2990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3D4A6E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7-02-145-00</w:t>
            </w:r>
          </w:p>
        </w:tc>
        <w:tc>
          <w:tcPr>
            <w:tcW w:w="0" w:type="auto"/>
            <w:tcBorders>
              <w:top w:val="nil"/>
              <w:left w:val="nil"/>
              <w:bottom w:val="single" w:sz="4" w:space="0" w:color="auto"/>
              <w:right w:val="single" w:sz="4" w:space="0" w:color="auto"/>
            </w:tcBorders>
            <w:shd w:val="clear" w:color="auto" w:fill="auto"/>
            <w:vAlign w:val="center"/>
            <w:hideMark/>
          </w:tcPr>
          <w:p w14:paraId="50131F0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089AB4E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21AB57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7-02-122-00</w:t>
            </w:r>
          </w:p>
        </w:tc>
        <w:tc>
          <w:tcPr>
            <w:tcW w:w="0" w:type="auto"/>
            <w:tcBorders>
              <w:top w:val="nil"/>
              <w:left w:val="nil"/>
              <w:bottom w:val="single" w:sz="4" w:space="0" w:color="auto"/>
              <w:right w:val="single" w:sz="4" w:space="0" w:color="auto"/>
            </w:tcBorders>
            <w:shd w:val="clear" w:color="auto" w:fill="auto"/>
            <w:vAlign w:val="center"/>
            <w:hideMark/>
          </w:tcPr>
          <w:p w14:paraId="45B0953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single" w:sz="8" w:space="0" w:color="auto"/>
            </w:tcBorders>
            <w:shd w:val="clear" w:color="auto" w:fill="auto"/>
            <w:vAlign w:val="center"/>
            <w:hideMark/>
          </w:tcPr>
          <w:p w14:paraId="2259F41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18,25%</w:t>
            </w:r>
          </w:p>
        </w:tc>
        <w:tc>
          <w:tcPr>
            <w:tcW w:w="0" w:type="auto"/>
            <w:vAlign w:val="center"/>
            <w:hideMark/>
          </w:tcPr>
          <w:p w14:paraId="6FF4FEC6"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5D3EFF9D"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558526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85E8F4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7-02-018-00</w:t>
            </w:r>
          </w:p>
        </w:tc>
        <w:tc>
          <w:tcPr>
            <w:tcW w:w="0" w:type="auto"/>
            <w:tcBorders>
              <w:top w:val="nil"/>
              <w:left w:val="nil"/>
              <w:bottom w:val="single" w:sz="4" w:space="0" w:color="auto"/>
              <w:right w:val="single" w:sz="4" w:space="0" w:color="auto"/>
            </w:tcBorders>
            <w:shd w:val="clear" w:color="auto" w:fill="auto"/>
            <w:vAlign w:val="center"/>
            <w:hideMark/>
          </w:tcPr>
          <w:p w14:paraId="5EAAE69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D5DF6D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31,00%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8D28B5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7-02-111-00</w:t>
            </w:r>
          </w:p>
        </w:tc>
        <w:tc>
          <w:tcPr>
            <w:tcW w:w="0" w:type="auto"/>
            <w:tcBorders>
              <w:top w:val="nil"/>
              <w:left w:val="nil"/>
              <w:bottom w:val="single" w:sz="4" w:space="0" w:color="auto"/>
              <w:right w:val="single" w:sz="4" w:space="0" w:color="auto"/>
            </w:tcBorders>
            <w:shd w:val="clear" w:color="auto" w:fill="auto"/>
            <w:vAlign w:val="center"/>
            <w:hideMark/>
          </w:tcPr>
          <w:p w14:paraId="40385329" w14:textId="7FC5A411" w:rsidR="00E12392" w:rsidRPr="00E12392" w:rsidRDefault="00CE4454"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4BDB1B8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FBC808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7-02-502-00</w:t>
            </w:r>
          </w:p>
        </w:tc>
        <w:tc>
          <w:tcPr>
            <w:tcW w:w="0" w:type="auto"/>
            <w:tcBorders>
              <w:top w:val="nil"/>
              <w:left w:val="nil"/>
              <w:bottom w:val="single" w:sz="4" w:space="0" w:color="auto"/>
              <w:right w:val="single" w:sz="4" w:space="0" w:color="auto"/>
            </w:tcBorders>
            <w:shd w:val="clear" w:color="auto" w:fill="auto"/>
            <w:vAlign w:val="center"/>
            <w:hideMark/>
          </w:tcPr>
          <w:p w14:paraId="6D9CB85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30593CB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A7A56F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7-02-712-00</w:t>
            </w:r>
          </w:p>
        </w:tc>
        <w:tc>
          <w:tcPr>
            <w:tcW w:w="0" w:type="auto"/>
            <w:tcBorders>
              <w:top w:val="nil"/>
              <w:left w:val="nil"/>
              <w:bottom w:val="single" w:sz="4" w:space="0" w:color="auto"/>
              <w:right w:val="single" w:sz="4" w:space="0" w:color="auto"/>
            </w:tcBorders>
            <w:shd w:val="clear" w:color="auto" w:fill="auto"/>
            <w:vAlign w:val="center"/>
            <w:hideMark/>
          </w:tcPr>
          <w:p w14:paraId="726868C6" w14:textId="642BD0EA" w:rsidR="00E12392" w:rsidRPr="00E12392" w:rsidRDefault="00CE4454"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2A88629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D3B6C5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7-02-213-00</w:t>
            </w:r>
          </w:p>
        </w:tc>
        <w:tc>
          <w:tcPr>
            <w:tcW w:w="0" w:type="auto"/>
            <w:tcBorders>
              <w:top w:val="nil"/>
              <w:left w:val="nil"/>
              <w:bottom w:val="single" w:sz="4" w:space="0" w:color="auto"/>
              <w:right w:val="single" w:sz="4" w:space="0" w:color="auto"/>
            </w:tcBorders>
            <w:shd w:val="clear" w:color="auto" w:fill="auto"/>
            <w:vAlign w:val="center"/>
            <w:hideMark/>
          </w:tcPr>
          <w:p w14:paraId="7BB8EB05" w14:textId="123D7B41" w:rsidR="00E12392" w:rsidRPr="00E12392" w:rsidRDefault="00CE4454"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single" w:sz="8" w:space="0" w:color="auto"/>
            </w:tcBorders>
            <w:shd w:val="clear" w:color="auto" w:fill="auto"/>
            <w:vAlign w:val="center"/>
            <w:hideMark/>
          </w:tcPr>
          <w:p w14:paraId="001D2AB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18,25%</w:t>
            </w:r>
          </w:p>
        </w:tc>
        <w:tc>
          <w:tcPr>
            <w:tcW w:w="0" w:type="auto"/>
            <w:vAlign w:val="center"/>
            <w:hideMark/>
          </w:tcPr>
          <w:p w14:paraId="79FC4063"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7D9BA959"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4E1169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A2D19B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7-02-185-00</w:t>
            </w:r>
          </w:p>
        </w:tc>
        <w:tc>
          <w:tcPr>
            <w:tcW w:w="0" w:type="auto"/>
            <w:tcBorders>
              <w:top w:val="nil"/>
              <w:left w:val="nil"/>
              <w:bottom w:val="single" w:sz="4" w:space="0" w:color="auto"/>
              <w:right w:val="single" w:sz="4" w:space="0" w:color="auto"/>
            </w:tcBorders>
            <w:shd w:val="clear" w:color="auto" w:fill="auto"/>
            <w:vAlign w:val="center"/>
            <w:hideMark/>
          </w:tcPr>
          <w:p w14:paraId="0F40606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33BFA1A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31,00%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9A9EAD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7-02-483-00</w:t>
            </w:r>
          </w:p>
        </w:tc>
        <w:tc>
          <w:tcPr>
            <w:tcW w:w="0" w:type="auto"/>
            <w:tcBorders>
              <w:top w:val="nil"/>
              <w:left w:val="nil"/>
              <w:bottom w:val="single" w:sz="4" w:space="0" w:color="auto"/>
              <w:right w:val="single" w:sz="4" w:space="0" w:color="auto"/>
            </w:tcBorders>
            <w:shd w:val="clear" w:color="auto" w:fill="auto"/>
            <w:vAlign w:val="center"/>
            <w:hideMark/>
          </w:tcPr>
          <w:p w14:paraId="66A261F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7E960FB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27,38%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DE67D8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7-02-111-00</w:t>
            </w:r>
          </w:p>
        </w:tc>
        <w:tc>
          <w:tcPr>
            <w:tcW w:w="0" w:type="auto"/>
            <w:tcBorders>
              <w:top w:val="nil"/>
              <w:left w:val="nil"/>
              <w:bottom w:val="single" w:sz="4" w:space="0" w:color="auto"/>
              <w:right w:val="single" w:sz="4" w:space="0" w:color="auto"/>
            </w:tcBorders>
            <w:shd w:val="clear" w:color="auto" w:fill="auto"/>
            <w:vAlign w:val="center"/>
            <w:hideMark/>
          </w:tcPr>
          <w:p w14:paraId="6E6B9DE7" w14:textId="76EFECF4" w:rsidR="00E12392" w:rsidRPr="00E12392" w:rsidRDefault="00CE4454"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3195A7A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54D412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7-02-389-00</w:t>
            </w:r>
          </w:p>
        </w:tc>
        <w:tc>
          <w:tcPr>
            <w:tcW w:w="0" w:type="auto"/>
            <w:tcBorders>
              <w:top w:val="nil"/>
              <w:left w:val="nil"/>
              <w:bottom w:val="single" w:sz="4" w:space="0" w:color="auto"/>
              <w:right w:val="single" w:sz="4" w:space="0" w:color="auto"/>
            </w:tcBorders>
            <w:shd w:val="clear" w:color="auto" w:fill="auto"/>
            <w:vAlign w:val="center"/>
            <w:hideMark/>
          </w:tcPr>
          <w:p w14:paraId="0FCA4C3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ED9BC6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21DBBF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7-02-127-00</w:t>
            </w:r>
          </w:p>
        </w:tc>
        <w:tc>
          <w:tcPr>
            <w:tcW w:w="0" w:type="auto"/>
            <w:tcBorders>
              <w:top w:val="nil"/>
              <w:left w:val="nil"/>
              <w:bottom w:val="single" w:sz="4" w:space="0" w:color="auto"/>
              <w:right w:val="single" w:sz="4" w:space="0" w:color="auto"/>
            </w:tcBorders>
            <w:shd w:val="clear" w:color="auto" w:fill="auto"/>
            <w:vAlign w:val="center"/>
            <w:hideMark/>
          </w:tcPr>
          <w:p w14:paraId="29C1F3CA" w14:textId="41B0286D" w:rsidR="00E12392" w:rsidRPr="00E12392" w:rsidRDefault="00CE4454"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single" w:sz="8" w:space="0" w:color="auto"/>
            </w:tcBorders>
            <w:shd w:val="clear" w:color="auto" w:fill="auto"/>
            <w:vAlign w:val="center"/>
            <w:hideMark/>
          </w:tcPr>
          <w:p w14:paraId="10B2512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18,00%</w:t>
            </w:r>
          </w:p>
        </w:tc>
        <w:tc>
          <w:tcPr>
            <w:tcW w:w="0" w:type="auto"/>
            <w:vAlign w:val="center"/>
            <w:hideMark/>
          </w:tcPr>
          <w:p w14:paraId="23E0AEB9"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6B026742"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7BCB9B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E2E4B9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7-02-214-00</w:t>
            </w:r>
          </w:p>
        </w:tc>
        <w:tc>
          <w:tcPr>
            <w:tcW w:w="0" w:type="auto"/>
            <w:tcBorders>
              <w:top w:val="nil"/>
              <w:left w:val="nil"/>
              <w:bottom w:val="single" w:sz="4" w:space="0" w:color="auto"/>
              <w:right w:val="single" w:sz="4" w:space="0" w:color="auto"/>
            </w:tcBorders>
            <w:shd w:val="clear" w:color="auto" w:fill="auto"/>
            <w:vAlign w:val="center"/>
            <w:hideMark/>
          </w:tcPr>
          <w:p w14:paraId="5117E2E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C69D27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30,75%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2BB67A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7-02-464-00</w:t>
            </w:r>
          </w:p>
        </w:tc>
        <w:tc>
          <w:tcPr>
            <w:tcW w:w="0" w:type="auto"/>
            <w:tcBorders>
              <w:top w:val="nil"/>
              <w:left w:val="nil"/>
              <w:bottom w:val="single" w:sz="4" w:space="0" w:color="auto"/>
              <w:right w:val="single" w:sz="4" w:space="0" w:color="auto"/>
            </w:tcBorders>
            <w:shd w:val="clear" w:color="auto" w:fill="auto"/>
            <w:vAlign w:val="center"/>
            <w:hideMark/>
          </w:tcPr>
          <w:p w14:paraId="0A83943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74DA883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EA90F6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7-02-483-00</w:t>
            </w:r>
          </w:p>
        </w:tc>
        <w:tc>
          <w:tcPr>
            <w:tcW w:w="0" w:type="auto"/>
            <w:tcBorders>
              <w:top w:val="nil"/>
              <w:left w:val="nil"/>
              <w:bottom w:val="single" w:sz="4" w:space="0" w:color="auto"/>
              <w:right w:val="single" w:sz="4" w:space="0" w:color="auto"/>
            </w:tcBorders>
            <w:shd w:val="clear" w:color="auto" w:fill="auto"/>
            <w:vAlign w:val="center"/>
            <w:hideMark/>
          </w:tcPr>
          <w:p w14:paraId="36BFF54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7D30593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27,38%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2DB58F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7-02-218-00</w:t>
            </w:r>
          </w:p>
        </w:tc>
        <w:tc>
          <w:tcPr>
            <w:tcW w:w="0" w:type="auto"/>
            <w:tcBorders>
              <w:top w:val="nil"/>
              <w:left w:val="nil"/>
              <w:bottom w:val="single" w:sz="4" w:space="0" w:color="auto"/>
              <w:right w:val="single" w:sz="4" w:space="0" w:color="auto"/>
            </w:tcBorders>
            <w:shd w:val="clear" w:color="auto" w:fill="auto"/>
            <w:vAlign w:val="center"/>
            <w:hideMark/>
          </w:tcPr>
          <w:p w14:paraId="73F0C86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77442A7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D1E39E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7-02-019-00</w:t>
            </w:r>
          </w:p>
        </w:tc>
        <w:tc>
          <w:tcPr>
            <w:tcW w:w="0" w:type="auto"/>
            <w:tcBorders>
              <w:top w:val="nil"/>
              <w:left w:val="nil"/>
              <w:bottom w:val="single" w:sz="4" w:space="0" w:color="auto"/>
              <w:right w:val="single" w:sz="4" w:space="0" w:color="auto"/>
            </w:tcBorders>
            <w:shd w:val="clear" w:color="auto" w:fill="auto"/>
            <w:vAlign w:val="center"/>
            <w:hideMark/>
          </w:tcPr>
          <w:p w14:paraId="5BA0139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271C0B9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18,00%</w:t>
            </w:r>
          </w:p>
        </w:tc>
        <w:tc>
          <w:tcPr>
            <w:tcW w:w="0" w:type="auto"/>
            <w:vAlign w:val="center"/>
            <w:hideMark/>
          </w:tcPr>
          <w:p w14:paraId="79F5EFEE"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4E007177"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6403B1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9280C1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7-02-176-00</w:t>
            </w:r>
          </w:p>
        </w:tc>
        <w:tc>
          <w:tcPr>
            <w:tcW w:w="0" w:type="auto"/>
            <w:tcBorders>
              <w:top w:val="nil"/>
              <w:left w:val="nil"/>
              <w:bottom w:val="single" w:sz="4" w:space="0" w:color="auto"/>
              <w:right w:val="single" w:sz="4" w:space="0" w:color="auto"/>
            </w:tcBorders>
            <w:shd w:val="clear" w:color="auto" w:fill="auto"/>
            <w:vAlign w:val="center"/>
            <w:hideMark/>
          </w:tcPr>
          <w:p w14:paraId="1065B32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8972B3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30,50%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A610E4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7-02-441-00</w:t>
            </w:r>
          </w:p>
        </w:tc>
        <w:tc>
          <w:tcPr>
            <w:tcW w:w="0" w:type="auto"/>
            <w:tcBorders>
              <w:top w:val="nil"/>
              <w:left w:val="nil"/>
              <w:bottom w:val="single" w:sz="4" w:space="0" w:color="auto"/>
              <w:right w:val="single" w:sz="4" w:space="0" w:color="auto"/>
            </w:tcBorders>
            <w:shd w:val="clear" w:color="auto" w:fill="auto"/>
            <w:vAlign w:val="center"/>
            <w:hideMark/>
          </w:tcPr>
          <w:p w14:paraId="086EAAD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89BDDA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E9345A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7-02-464-00</w:t>
            </w:r>
          </w:p>
        </w:tc>
        <w:tc>
          <w:tcPr>
            <w:tcW w:w="0" w:type="auto"/>
            <w:tcBorders>
              <w:top w:val="nil"/>
              <w:left w:val="nil"/>
              <w:bottom w:val="single" w:sz="4" w:space="0" w:color="auto"/>
              <w:right w:val="single" w:sz="4" w:space="0" w:color="auto"/>
            </w:tcBorders>
            <w:shd w:val="clear" w:color="auto" w:fill="auto"/>
            <w:vAlign w:val="center"/>
            <w:hideMark/>
          </w:tcPr>
          <w:p w14:paraId="62E5014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066EA4D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DB6676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7-02-021-00</w:t>
            </w:r>
          </w:p>
        </w:tc>
        <w:tc>
          <w:tcPr>
            <w:tcW w:w="0" w:type="auto"/>
            <w:tcBorders>
              <w:top w:val="nil"/>
              <w:left w:val="nil"/>
              <w:bottom w:val="single" w:sz="4" w:space="0" w:color="auto"/>
              <w:right w:val="single" w:sz="4" w:space="0" w:color="auto"/>
            </w:tcBorders>
            <w:shd w:val="clear" w:color="auto" w:fill="auto"/>
            <w:vAlign w:val="center"/>
            <w:hideMark/>
          </w:tcPr>
          <w:p w14:paraId="39A8D29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CA31F2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8EFF00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7-02-469-00</w:t>
            </w:r>
          </w:p>
        </w:tc>
        <w:tc>
          <w:tcPr>
            <w:tcW w:w="0" w:type="auto"/>
            <w:tcBorders>
              <w:top w:val="nil"/>
              <w:left w:val="nil"/>
              <w:bottom w:val="single" w:sz="4" w:space="0" w:color="auto"/>
              <w:right w:val="single" w:sz="4" w:space="0" w:color="auto"/>
            </w:tcBorders>
            <w:shd w:val="clear" w:color="auto" w:fill="auto"/>
            <w:vAlign w:val="center"/>
            <w:hideMark/>
          </w:tcPr>
          <w:p w14:paraId="67D7AE2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5841132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18,00%</w:t>
            </w:r>
          </w:p>
        </w:tc>
        <w:tc>
          <w:tcPr>
            <w:tcW w:w="0" w:type="auto"/>
            <w:vAlign w:val="center"/>
            <w:hideMark/>
          </w:tcPr>
          <w:p w14:paraId="53891BE8"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0C2032B0"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20DC87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5CF1AD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7-02-236-00</w:t>
            </w:r>
          </w:p>
        </w:tc>
        <w:tc>
          <w:tcPr>
            <w:tcW w:w="0" w:type="auto"/>
            <w:tcBorders>
              <w:top w:val="nil"/>
              <w:left w:val="nil"/>
              <w:bottom w:val="single" w:sz="4" w:space="0" w:color="auto"/>
              <w:right w:val="single" w:sz="4" w:space="0" w:color="auto"/>
            </w:tcBorders>
            <w:shd w:val="clear" w:color="auto" w:fill="auto"/>
            <w:vAlign w:val="center"/>
            <w:hideMark/>
          </w:tcPr>
          <w:p w14:paraId="5546C0F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665C06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30,50%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8935F9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7-02-531-00</w:t>
            </w:r>
          </w:p>
        </w:tc>
        <w:tc>
          <w:tcPr>
            <w:tcW w:w="0" w:type="auto"/>
            <w:tcBorders>
              <w:top w:val="nil"/>
              <w:left w:val="nil"/>
              <w:bottom w:val="single" w:sz="4" w:space="0" w:color="auto"/>
              <w:right w:val="single" w:sz="4" w:space="0" w:color="auto"/>
            </w:tcBorders>
            <w:shd w:val="clear" w:color="auto" w:fill="auto"/>
            <w:vAlign w:val="center"/>
            <w:hideMark/>
          </w:tcPr>
          <w:p w14:paraId="28C665A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5E370DB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116E37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7-02-441-00</w:t>
            </w:r>
          </w:p>
        </w:tc>
        <w:tc>
          <w:tcPr>
            <w:tcW w:w="0" w:type="auto"/>
            <w:tcBorders>
              <w:top w:val="nil"/>
              <w:left w:val="nil"/>
              <w:bottom w:val="single" w:sz="4" w:space="0" w:color="auto"/>
              <w:right w:val="single" w:sz="4" w:space="0" w:color="auto"/>
            </w:tcBorders>
            <w:shd w:val="clear" w:color="auto" w:fill="auto"/>
            <w:vAlign w:val="center"/>
            <w:hideMark/>
          </w:tcPr>
          <w:p w14:paraId="662194A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151135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E5F4D1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7-02-154-00</w:t>
            </w:r>
          </w:p>
        </w:tc>
        <w:tc>
          <w:tcPr>
            <w:tcW w:w="0" w:type="auto"/>
            <w:tcBorders>
              <w:top w:val="nil"/>
              <w:left w:val="nil"/>
              <w:bottom w:val="single" w:sz="4" w:space="0" w:color="auto"/>
              <w:right w:val="single" w:sz="4" w:space="0" w:color="auto"/>
            </w:tcBorders>
            <w:shd w:val="clear" w:color="auto" w:fill="auto"/>
            <w:vAlign w:val="center"/>
            <w:hideMark/>
          </w:tcPr>
          <w:p w14:paraId="791D417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7264A74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A731C9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7-02-214-00</w:t>
            </w:r>
          </w:p>
        </w:tc>
        <w:tc>
          <w:tcPr>
            <w:tcW w:w="0" w:type="auto"/>
            <w:tcBorders>
              <w:top w:val="nil"/>
              <w:left w:val="nil"/>
              <w:bottom w:val="single" w:sz="4" w:space="0" w:color="auto"/>
              <w:right w:val="single" w:sz="4" w:space="0" w:color="auto"/>
            </w:tcBorders>
            <w:shd w:val="clear" w:color="auto" w:fill="auto"/>
            <w:vAlign w:val="center"/>
            <w:hideMark/>
          </w:tcPr>
          <w:p w14:paraId="4D1CFB8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6BE9B9F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17,50%</w:t>
            </w:r>
          </w:p>
        </w:tc>
        <w:tc>
          <w:tcPr>
            <w:tcW w:w="0" w:type="auto"/>
            <w:vAlign w:val="center"/>
            <w:hideMark/>
          </w:tcPr>
          <w:p w14:paraId="008F14DE"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45F0212A"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A45399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CBF4F4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7-02-570-00</w:t>
            </w:r>
          </w:p>
        </w:tc>
        <w:tc>
          <w:tcPr>
            <w:tcW w:w="0" w:type="auto"/>
            <w:tcBorders>
              <w:top w:val="nil"/>
              <w:left w:val="nil"/>
              <w:bottom w:val="single" w:sz="4" w:space="0" w:color="auto"/>
              <w:right w:val="single" w:sz="4" w:space="0" w:color="auto"/>
            </w:tcBorders>
            <w:shd w:val="clear" w:color="auto" w:fill="auto"/>
            <w:vAlign w:val="center"/>
            <w:hideMark/>
          </w:tcPr>
          <w:p w14:paraId="32512AD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6EE6327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30,50%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02B7C7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7-02-486-00</w:t>
            </w:r>
          </w:p>
        </w:tc>
        <w:tc>
          <w:tcPr>
            <w:tcW w:w="0" w:type="auto"/>
            <w:tcBorders>
              <w:top w:val="nil"/>
              <w:left w:val="nil"/>
              <w:bottom w:val="single" w:sz="4" w:space="0" w:color="auto"/>
              <w:right w:val="single" w:sz="4" w:space="0" w:color="auto"/>
            </w:tcBorders>
            <w:shd w:val="clear" w:color="auto" w:fill="auto"/>
            <w:vAlign w:val="center"/>
            <w:hideMark/>
          </w:tcPr>
          <w:p w14:paraId="6F539F2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760D698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B96D35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7-02-531-00</w:t>
            </w:r>
          </w:p>
        </w:tc>
        <w:tc>
          <w:tcPr>
            <w:tcW w:w="0" w:type="auto"/>
            <w:tcBorders>
              <w:top w:val="nil"/>
              <w:left w:val="nil"/>
              <w:bottom w:val="single" w:sz="4" w:space="0" w:color="auto"/>
              <w:right w:val="single" w:sz="4" w:space="0" w:color="auto"/>
            </w:tcBorders>
            <w:shd w:val="clear" w:color="auto" w:fill="auto"/>
            <w:vAlign w:val="center"/>
            <w:hideMark/>
          </w:tcPr>
          <w:p w14:paraId="64365BF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473D95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B65D60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7-02-352-00</w:t>
            </w:r>
          </w:p>
        </w:tc>
        <w:tc>
          <w:tcPr>
            <w:tcW w:w="0" w:type="auto"/>
            <w:tcBorders>
              <w:top w:val="nil"/>
              <w:left w:val="nil"/>
              <w:bottom w:val="single" w:sz="4" w:space="0" w:color="auto"/>
              <w:right w:val="single" w:sz="4" w:space="0" w:color="auto"/>
            </w:tcBorders>
            <w:shd w:val="clear" w:color="auto" w:fill="auto"/>
            <w:vAlign w:val="center"/>
            <w:hideMark/>
          </w:tcPr>
          <w:p w14:paraId="4CD12C00" w14:textId="4AC2C06A" w:rsidR="00E12392" w:rsidRPr="00E12392" w:rsidRDefault="00CE4454"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0F91EB3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BF8A5E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7-02-236-00</w:t>
            </w:r>
          </w:p>
        </w:tc>
        <w:tc>
          <w:tcPr>
            <w:tcW w:w="0" w:type="auto"/>
            <w:tcBorders>
              <w:top w:val="nil"/>
              <w:left w:val="nil"/>
              <w:bottom w:val="single" w:sz="4" w:space="0" w:color="auto"/>
              <w:right w:val="single" w:sz="4" w:space="0" w:color="auto"/>
            </w:tcBorders>
            <w:shd w:val="clear" w:color="auto" w:fill="auto"/>
            <w:vAlign w:val="center"/>
            <w:hideMark/>
          </w:tcPr>
          <w:p w14:paraId="3D02108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1340AAB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17,50%</w:t>
            </w:r>
          </w:p>
        </w:tc>
        <w:tc>
          <w:tcPr>
            <w:tcW w:w="0" w:type="auto"/>
            <w:vAlign w:val="center"/>
            <w:hideMark/>
          </w:tcPr>
          <w:p w14:paraId="32E2E822"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2B71A552"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83526A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A1942D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7-02-504-00</w:t>
            </w:r>
          </w:p>
        </w:tc>
        <w:tc>
          <w:tcPr>
            <w:tcW w:w="0" w:type="auto"/>
            <w:tcBorders>
              <w:top w:val="nil"/>
              <w:left w:val="nil"/>
              <w:bottom w:val="single" w:sz="4" w:space="0" w:color="auto"/>
              <w:right w:val="single" w:sz="4" w:space="0" w:color="auto"/>
            </w:tcBorders>
            <w:shd w:val="clear" w:color="auto" w:fill="auto"/>
            <w:vAlign w:val="center"/>
            <w:hideMark/>
          </w:tcPr>
          <w:p w14:paraId="562702D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31A48A7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060859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7-02-133-00</w:t>
            </w:r>
          </w:p>
        </w:tc>
        <w:tc>
          <w:tcPr>
            <w:tcW w:w="0" w:type="auto"/>
            <w:tcBorders>
              <w:top w:val="nil"/>
              <w:left w:val="nil"/>
              <w:bottom w:val="single" w:sz="4" w:space="0" w:color="auto"/>
              <w:right w:val="single" w:sz="4" w:space="0" w:color="auto"/>
            </w:tcBorders>
            <w:shd w:val="clear" w:color="auto" w:fill="auto"/>
            <w:vAlign w:val="center"/>
            <w:hideMark/>
          </w:tcPr>
          <w:p w14:paraId="61F2D37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BA6761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C0DE4C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7-02-486-00</w:t>
            </w:r>
          </w:p>
        </w:tc>
        <w:tc>
          <w:tcPr>
            <w:tcW w:w="0" w:type="auto"/>
            <w:tcBorders>
              <w:top w:val="nil"/>
              <w:left w:val="nil"/>
              <w:bottom w:val="single" w:sz="4" w:space="0" w:color="auto"/>
              <w:right w:val="single" w:sz="4" w:space="0" w:color="auto"/>
            </w:tcBorders>
            <w:shd w:val="clear" w:color="auto" w:fill="auto"/>
            <w:vAlign w:val="center"/>
            <w:hideMark/>
          </w:tcPr>
          <w:p w14:paraId="3C0E0FD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02818BE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EE0377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7-02-362-00</w:t>
            </w:r>
          </w:p>
        </w:tc>
        <w:tc>
          <w:tcPr>
            <w:tcW w:w="0" w:type="auto"/>
            <w:tcBorders>
              <w:top w:val="nil"/>
              <w:left w:val="nil"/>
              <w:bottom w:val="single" w:sz="4" w:space="0" w:color="auto"/>
              <w:right w:val="single" w:sz="4" w:space="0" w:color="auto"/>
            </w:tcBorders>
            <w:shd w:val="clear" w:color="auto" w:fill="auto"/>
            <w:vAlign w:val="center"/>
            <w:hideMark/>
          </w:tcPr>
          <w:p w14:paraId="3ABCAC5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32B995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AA6400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7-02-399-00</w:t>
            </w:r>
          </w:p>
        </w:tc>
        <w:tc>
          <w:tcPr>
            <w:tcW w:w="0" w:type="auto"/>
            <w:tcBorders>
              <w:top w:val="nil"/>
              <w:left w:val="nil"/>
              <w:bottom w:val="single" w:sz="4" w:space="0" w:color="auto"/>
              <w:right w:val="single" w:sz="4" w:space="0" w:color="auto"/>
            </w:tcBorders>
            <w:shd w:val="clear" w:color="auto" w:fill="auto"/>
            <w:vAlign w:val="center"/>
            <w:hideMark/>
          </w:tcPr>
          <w:p w14:paraId="06F3009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336B907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17,50%</w:t>
            </w:r>
          </w:p>
        </w:tc>
        <w:tc>
          <w:tcPr>
            <w:tcW w:w="0" w:type="auto"/>
            <w:vAlign w:val="center"/>
            <w:hideMark/>
          </w:tcPr>
          <w:p w14:paraId="409190ED"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5D09D6DA"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1E010B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BEEBCE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7-02-097-00</w:t>
            </w:r>
          </w:p>
        </w:tc>
        <w:tc>
          <w:tcPr>
            <w:tcW w:w="0" w:type="auto"/>
            <w:tcBorders>
              <w:top w:val="nil"/>
              <w:left w:val="nil"/>
              <w:bottom w:val="single" w:sz="4" w:space="0" w:color="auto"/>
              <w:right w:val="single" w:sz="4" w:space="0" w:color="auto"/>
            </w:tcBorders>
            <w:shd w:val="clear" w:color="auto" w:fill="auto"/>
            <w:vAlign w:val="center"/>
            <w:hideMark/>
          </w:tcPr>
          <w:p w14:paraId="20D119F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10DE203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30,00%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4862DF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7-02-243-00</w:t>
            </w:r>
          </w:p>
        </w:tc>
        <w:tc>
          <w:tcPr>
            <w:tcW w:w="0" w:type="auto"/>
            <w:tcBorders>
              <w:top w:val="nil"/>
              <w:left w:val="nil"/>
              <w:bottom w:val="single" w:sz="4" w:space="0" w:color="auto"/>
              <w:right w:val="single" w:sz="4" w:space="0" w:color="auto"/>
            </w:tcBorders>
            <w:shd w:val="clear" w:color="auto" w:fill="auto"/>
            <w:vAlign w:val="center"/>
            <w:hideMark/>
          </w:tcPr>
          <w:p w14:paraId="1A9DB2EC" w14:textId="7AED0C54" w:rsidR="00E12392" w:rsidRPr="00E12392" w:rsidRDefault="00CE4454"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2EE5D3F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2006D9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7-02-133-00</w:t>
            </w:r>
          </w:p>
        </w:tc>
        <w:tc>
          <w:tcPr>
            <w:tcW w:w="0" w:type="auto"/>
            <w:tcBorders>
              <w:top w:val="nil"/>
              <w:left w:val="nil"/>
              <w:bottom w:val="single" w:sz="4" w:space="0" w:color="auto"/>
              <w:right w:val="single" w:sz="4" w:space="0" w:color="auto"/>
            </w:tcBorders>
            <w:shd w:val="clear" w:color="auto" w:fill="auto"/>
            <w:vAlign w:val="center"/>
            <w:hideMark/>
          </w:tcPr>
          <w:p w14:paraId="2579E83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0CD769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54A7F8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7-02-183-00</w:t>
            </w:r>
          </w:p>
        </w:tc>
        <w:tc>
          <w:tcPr>
            <w:tcW w:w="0" w:type="auto"/>
            <w:tcBorders>
              <w:top w:val="nil"/>
              <w:left w:val="nil"/>
              <w:bottom w:val="single" w:sz="4" w:space="0" w:color="auto"/>
              <w:right w:val="single" w:sz="4" w:space="0" w:color="auto"/>
            </w:tcBorders>
            <w:shd w:val="clear" w:color="auto" w:fill="auto"/>
            <w:vAlign w:val="center"/>
            <w:hideMark/>
          </w:tcPr>
          <w:p w14:paraId="460C2D1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5C2BE37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AC31B7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7-02-385-00</w:t>
            </w:r>
          </w:p>
        </w:tc>
        <w:tc>
          <w:tcPr>
            <w:tcW w:w="0" w:type="auto"/>
            <w:tcBorders>
              <w:top w:val="nil"/>
              <w:left w:val="nil"/>
              <w:bottom w:val="single" w:sz="4" w:space="0" w:color="auto"/>
              <w:right w:val="single" w:sz="4" w:space="0" w:color="auto"/>
            </w:tcBorders>
            <w:shd w:val="clear" w:color="auto" w:fill="auto"/>
            <w:vAlign w:val="center"/>
            <w:hideMark/>
          </w:tcPr>
          <w:p w14:paraId="4A014AA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2E9A62E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17,50%</w:t>
            </w:r>
          </w:p>
        </w:tc>
        <w:tc>
          <w:tcPr>
            <w:tcW w:w="0" w:type="auto"/>
            <w:vAlign w:val="center"/>
            <w:hideMark/>
          </w:tcPr>
          <w:p w14:paraId="73D21202"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1A303DD2"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D845A6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98D599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7-02-569-00</w:t>
            </w:r>
          </w:p>
        </w:tc>
        <w:tc>
          <w:tcPr>
            <w:tcW w:w="0" w:type="auto"/>
            <w:tcBorders>
              <w:top w:val="nil"/>
              <w:left w:val="nil"/>
              <w:bottom w:val="single" w:sz="4" w:space="0" w:color="auto"/>
              <w:right w:val="single" w:sz="4" w:space="0" w:color="auto"/>
            </w:tcBorders>
            <w:shd w:val="clear" w:color="auto" w:fill="auto"/>
            <w:vAlign w:val="center"/>
            <w:hideMark/>
          </w:tcPr>
          <w:p w14:paraId="7EB2E1D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2F8E520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30,00%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1EE232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7-02-271-00</w:t>
            </w:r>
          </w:p>
        </w:tc>
        <w:tc>
          <w:tcPr>
            <w:tcW w:w="0" w:type="auto"/>
            <w:tcBorders>
              <w:top w:val="nil"/>
              <w:left w:val="nil"/>
              <w:bottom w:val="single" w:sz="4" w:space="0" w:color="auto"/>
              <w:right w:val="single" w:sz="4" w:space="0" w:color="auto"/>
            </w:tcBorders>
            <w:shd w:val="clear" w:color="auto" w:fill="auto"/>
            <w:vAlign w:val="center"/>
            <w:hideMark/>
          </w:tcPr>
          <w:p w14:paraId="27C82B26" w14:textId="3B3C1CCC" w:rsidR="00E12392" w:rsidRPr="00E12392" w:rsidRDefault="00CE4454"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452C145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7144B2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7-02-243-00</w:t>
            </w:r>
          </w:p>
        </w:tc>
        <w:tc>
          <w:tcPr>
            <w:tcW w:w="0" w:type="auto"/>
            <w:tcBorders>
              <w:top w:val="nil"/>
              <w:left w:val="nil"/>
              <w:bottom w:val="single" w:sz="4" w:space="0" w:color="auto"/>
              <w:right w:val="single" w:sz="4" w:space="0" w:color="auto"/>
            </w:tcBorders>
            <w:shd w:val="clear" w:color="auto" w:fill="auto"/>
            <w:vAlign w:val="center"/>
            <w:hideMark/>
          </w:tcPr>
          <w:p w14:paraId="70940E4D" w14:textId="6D08A4C9" w:rsidR="00E12392" w:rsidRPr="00E12392" w:rsidRDefault="00CE4454"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7AF598D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AF4FCC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7-02-682-00</w:t>
            </w:r>
          </w:p>
        </w:tc>
        <w:tc>
          <w:tcPr>
            <w:tcW w:w="0" w:type="auto"/>
            <w:tcBorders>
              <w:top w:val="nil"/>
              <w:left w:val="nil"/>
              <w:bottom w:val="single" w:sz="4" w:space="0" w:color="auto"/>
              <w:right w:val="single" w:sz="4" w:space="0" w:color="auto"/>
            </w:tcBorders>
            <w:shd w:val="clear" w:color="auto" w:fill="auto"/>
            <w:vAlign w:val="center"/>
            <w:hideMark/>
          </w:tcPr>
          <w:p w14:paraId="6391DFD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6E461A5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26E765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7-02-516-00</w:t>
            </w:r>
          </w:p>
        </w:tc>
        <w:tc>
          <w:tcPr>
            <w:tcW w:w="0" w:type="auto"/>
            <w:tcBorders>
              <w:top w:val="nil"/>
              <w:left w:val="nil"/>
              <w:bottom w:val="single" w:sz="4" w:space="0" w:color="auto"/>
              <w:right w:val="single" w:sz="4" w:space="0" w:color="auto"/>
            </w:tcBorders>
            <w:shd w:val="clear" w:color="auto" w:fill="auto"/>
            <w:vAlign w:val="center"/>
            <w:hideMark/>
          </w:tcPr>
          <w:p w14:paraId="32BFD57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046DA7A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17,50%</w:t>
            </w:r>
          </w:p>
        </w:tc>
        <w:tc>
          <w:tcPr>
            <w:tcW w:w="0" w:type="auto"/>
            <w:vAlign w:val="center"/>
            <w:hideMark/>
          </w:tcPr>
          <w:p w14:paraId="7DC56E95"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31F884EF"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7C0662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B1B96D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7-02-662-00</w:t>
            </w:r>
          </w:p>
        </w:tc>
        <w:tc>
          <w:tcPr>
            <w:tcW w:w="0" w:type="auto"/>
            <w:tcBorders>
              <w:top w:val="nil"/>
              <w:left w:val="nil"/>
              <w:bottom w:val="single" w:sz="4" w:space="0" w:color="auto"/>
              <w:right w:val="single" w:sz="4" w:space="0" w:color="auto"/>
            </w:tcBorders>
            <w:shd w:val="clear" w:color="auto" w:fill="auto"/>
            <w:vAlign w:val="center"/>
            <w:hideMark/>
          </w:tcPr>
          <w:p w14:paraId="2C77C56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9DCB27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30,00%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2B78C5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7-02-004-00</w:t>
            </w:r>
          </w:p>
        </w:tc>
        <w:tc>
          <w:tcPr>
            <w:tcW w:w="0" w:type="auto"/>
            <w:tcBorders>
              <w:top w:val="nil"/>
              <w:left w:val="nil"/>
              <w:bottom w:val="single" w:sz="4" w:space="0" w:color="auto"/>
              <w:right w:val="single" w:sz="4" w:space="0" w:color="auto"/>
            </w:tcBorders>
            <w:shd w:val="clear" w:color="auto" w:fill="auto"/>
            <w:vAlign w:val="center"/>
            <w:hideMark/>
          </w:tcPr>
          <w:p w14:paraId="068F00C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371CB35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31A136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7-02-271-00</w:t>
            </w:r>
          </w:p>
        </w:tc>
        <w:tc>
          <w:tcPr>
            <w:tcW w:w="0" w:type="auto"/>
            <w:tcBorders>
              <w:top w:val="nil"/>
              <w:left w:val="nil"/>
              <w:bottom w:val="single" w:sz="4" w:space="0" w:color="auto"/>
              <w:right w:val="single" w:sz="4" w:space="0" w:color="auto"/>
            </w:tcBorders>
            <w:shd w:val="clear" w:color="auto" w:fill="auto"/>
            <w:vAlign w:val="center"/>
            <w:hideMark/>
          </w:tcPr>
          <w:p w14:paraId="7A668890" w14:textId="36CF3F21" w:rsidR="00E12392" w:rsidRPr="00E12392" w:rsidRDefault="00CE4454"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4A92071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F26736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7-02-449-00</w:t>
            </w:r>
          </w:p>
        </w:tc>
        <w:tc>
          <w:tcPr>
            <w:tcW w:w="0" w:type="auto"/>
            <w:tcBorders>
              <w:top w:val="nil"/>
              <w:left w:val="nil"/>
              <w:bottom w:val="single" w:sz="4" w:space="0" w:color="auto"/>
              <w:right w:val="single" w:sz="4" w:space="0" w:color="auto"/>
            </w:tcBorders>
            <w:shd w:val="clear" w:color="auto" w:fill="auto"/>
            <w:vAlign w:val="center"/>
            <w:hideMark/>
          </w:tcPr>
          <w:p w14:paraId="6125971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7A2276C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733317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7-02-389-00</w:t>
            </w:r>
          </w:p>
        </w:tc>
        <w:tc>
          <w:tcPr>
            <w:tcW w:w="0" w:type="auto"/>
            <w:tcBorders>
              <w:top w:val="nil"/>
              <w:left w:val="nil"/>
              <w:bottom w:val="single" w:sz="4" w:space="0" w:color="auto"/>
              <w:right w:val="single" w:sz="4" w:space="0" w:color="auto"/>
            </w:tcBorders>
            <w:shd w:val="clear" w:color="auto" w:fill="auto"/>
            <w:vAlign w:val="center"/>
            <w:hideMark/>
          </w:tcPr>
          <w:p w14:paraId="21FE850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3C41C6E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17,50%</w:t>
            </w:r>
          </w:p>
        </w:tc>
        <w:tc>
          <w:tcPr>
            <w:tcW w:w="0" w:type="auto"/>
            <w:vAlign w:val="center"/>
            <w:hideMark/>
          </w:tcPr>
          <w:p w14:paraId="4278DE64"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2DE517CD"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610A02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6DD2ED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7-02-740-00</w:t>
            </w:r>
          </w:p>
        </w:tc>
        <w:tc>
          <w:tcPr>
            <w:tcW w:w="0" w:type="auto"/>
            <w:tcBorders>
              <w:top w:val="nil"/>
              <w:left w:val="nil"/>
              <w:bottom w:val="single" w:sz="4" w:space="0" w:color="auto"/>
              <w:right w:val="single" w:sz="4" w:space="0" w:color="auto"/>
            </w:tcBorders>
            <w:shd w:val="clear" w:color="auto" w:fill="auto"/>
            <w:vAlign w:val="center"/>
            <w:hideMark/>
          </w:tcPr>
          <w:p w14:paraId="4E5AE82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108968F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30,00%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28D10D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7-02-363-00</w:t>
            </w:r>
          </w:p>
        </w:tc>
        <w:tc>
          <w:tcPr>
            <w:tcW w:w="0" w:type="auto"/>
            <w:tcBorders>
              <w:top w:val="nil"/>
              <w:left w:val="nil"/>
              <w:bottom w:val="single" w:sz="4" w:space="0" w:color="auto"/>
              <w:right w:val="single" w:sz="4" w:space="0" w:color="auto"/>
            </w:tcBorders>
            <w:shd w:val="clear" w:color="auto" w:fill="auto"/>
            <w:vAlign w:val="center"/>
            <w:hideMark/>
          </w:tcPr>
          <w:p w14:paraId="78CCEA8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84DA9F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26,88%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67D40D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7-02-004-00</w:t>
            </w:r>
          </w:p>
        </w:tc>
        <w:tc>
          <w:tcPr>
            <w:tcW w:w="0" w:type="auto"/>
            <w:tcBorders>
              <w:top w:val="nil"/>
              <w:left w:val="nil"/>
              <w:bottom w:val="single" w:sz="4" w:space="0" w:color="auto"/>
              <w:right w:val="single" w:sz="4" w:space="0" w:color="auto"/>
            </w:tcBorders>
            <w:shd w:val="clear" w:color="auto" w:fill="auto"/>
            <w:vAlign w:val="center"/>
            <w:hideMark/>
          </w:tcPr>
          <w:p w14:paraId="0E2C699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58DBB3A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F86DEE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7-02-658-00</w:t>
            </w:r>
          </w:p>
        </w:tc>
        <w:tc>
          <w:tcPr>
            <w:tcW w:w="0" w:type="auto"/>
            <w:tcBorders>
              <w:top w:val="nil"/>
              <w:left w:val="nil"/>
              <w:bottom w:val="single" w:sz="4" w:space="0" w:color="auto"/>
              <w:right w:val="single" w:sz="4" w:space="0" w:color="auto"/>
            </w:tcBorders>
            <w:shd w:val="clear" w:color="auto" w:fill="auto"/>
            <w:vAlign w:val="center"/>
            <w:hideMark/>
          </w:tcPr>
          <w:p w14:paraId="7423608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0C3BC01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B44F51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7-02-218-00</w:t>
            </w:r>
          </w:p>
        </w:tc>
        <w:tc>
          <w:tcPr>
            <w:tcW w:w="0" w:type="auto"/>
            <w:tcBorders>
              <w:top w:val="nil"/>
              <w:left w:val="nil"/>
              <w:bottom w:val="single" w:sz="4" w:space="0" w:color="auto"/>
              <w:right w:val="single" w:sz="4" w:space="0" w:color="auto"/>
            </w:tcBorders>
            <w:shd w:val="clear" w:color="auto" w:fill="auto"/>
            <w:vAlign w:val="center"/>
            <w:hideMark/>
          </w:tcPr>
          <w:p w14:paraId="4F7C53A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6FA2A3F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17,50%</w:t>
            </w:r>
          </w:p>
        </w:tc>
        <w:tc>
          <w:tcPr>
            <w:tcW w:w="0" w:type="auto"/>
            <w:vAlign w:val="center"/>
            <w:hideMark/>
          </w:tcPr>
          <w:p w14:paraId="4D78C9DE"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58EC88FD"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8CED84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24B2C1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7-02-502-00</w:t>
            </w:r>
          </w:p>
        </w:tc>
        <w:tc>
          <w:tcPr>
            <w:tcW w:w="0" w:type="auto"/>
            <w:tcBorders>
              <w:top w:val="nil"/>
              <w:left w:val="nil"/>
              <w:bottom w:val="single" w:sz="4" w:space="0" w:color="auto"/>
              <w:right w:val="single" w:sz="4" w:space="0" w:color="auto"/>
            </w:tcBorders>
            <w:shd w:val="clear" w:color="auto" w:fill="auto"/>
            <w:vAlign w:val="center"/>
            <w:hideMark/>
          </w:tcPr>
          <w:p w14:paraId="58E6B56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25CA553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30,00%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E32D65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7-02-308-00</w:t>
            </w:r>
          </w:p>
        </w:tc>
        <w:tc>
          <w:tcPr>
            <w:tcW w:w="0" w:type="auto"/>
            <w:tcBorders>
              <w:top w:val="nil"/>
              <w:left w:val="nil"/>
              <w:bottom w:val="single" w:sz="4" w:space="0" w:color="auto"/>
              <w:right w:val="single" w:sz="4" w:space="0" w:color="auto"/>
            </w:tcBorders>
            <w:shd w:val="clear" w:color="auto" w:fill="auto"/>
            <w:vAlign w:val="center"/>
            <w:hideMark/>
          </w:tcPr>
          <w:p w14:paraId="5F54F75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59A249A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26,88%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1F0859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7-02-363-00</w:t>
            </w:r>
          </w:p>
        </w:tc>
        <w:tc>
          <w:tcPr>
            <w:tcW w:w="0" w:type="auto"/>
            <w:tcBorders>
              <w:top w:val="nil"/>
              <w:left w:val="nil"/>
              <w:bottom w:val="single" w:sz="4" w:space="0" w:color="auto"/>
              <w:right w:val="single" w:sz="4" w:space="0" w:color="auto"/>
            </w:tcBorders>
            <w:shd w:val="clear" w:color="auto" w:fill="auto"/>
            <w:vAlign w:val="center"/>
            <w:hideMark/>
          </w:tcPr>
          <w:p w14:paraId="4341468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A3C432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26,88%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4E8DDE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7-02-490-00</w:t>
            </w:r>
          </w:p>
        </w:tc>
        <w:tc>
          <w:tcPr>
            <w:tcW w:w="0" w:type="auto"/>
            <w:tcBorders>
              <w:top w:val="nil"/>
              <w:left w:val="nil"/>
              <w:bottom w:val="single" w:sz="4" w:space="0" w:color="auto"/>
              <w:right w:val="single" w:sz="4" w:space="0" w:color="auto"/>
            </w:tcBorders>
            <w:shd w:val="clear" w:color="auto" w:fill="auto"/>
            <w:vAlign w:val="center"/>
            <w:hideMark/>
          </w:tcPr>
          <w:p w14:paraId="64968DC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7EC9424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A01D40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7-02-021-00</w:t>
            </w:r>
          </w:p>
        </w:tc>
        <w:tc>
          <w:tcPr>
            <w:tcW w:w="0" w:type="auto"/>
            <w:tcBorders>
              <w:top w:val="nil"/>
              <w:left w:val="nil"/>
              <w:bottom w:val="single" w:sz="4" w:space="0" w:color="auto"/>
              <w:right w:val="single" w:sz="4" w:space="0" w:color="auto"/>
            </w:tcBorders>
            <w:shd w:val="clear" w:color="auto" w:fill="auto"/>
            <w:vAlign w:val="center"/>
            <w:hideMark/>
          </w:tcPr>
          <w:p w14:paraId="0330BA3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7F655C8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17,50%</w:t>
            </w:r>
          </w:p>
        </w:tc>
        <w:tc>
          <w:tcPr>
            <w:tcW w:w="0" w:type="auto"/>
            <w:vAlign w:val="center"/>
            <w:hideMark/>
          </w:tcPr>
          <w:p w14:paraId="6E9B5A85"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665B1D10"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55048A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400C48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7-02-218-00</w:t>
            </w:r>
          </w:p>
        </w:tc>
        <w:tc>
          <w:tcPr>
            <w:tcW w:w="0" w:type="auto"/>
            <w:tcBorders>
              <w:top w:val="nil"/>
              <w:left w:val="nil"/>
              <w:bottom w:val="single" w:sz="4" w:space="0" w:color="auto"/>
              <w:right w:val="single" w:sz="4" w:space="0" w:color="auto"/>
            </w:tcBorders>
            <w:shd w:val="clear" w:color="auto" w:fill="auto"/>
            <w:vAlign w:val="center"/>
            <w:hideMark/>
          </w:tcPr>
          <w:p w14:paraId="5C7F506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B3D04B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29,75%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EE9E2C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7-02-272-00</w:t>
            </w:r>
          </w:p>
        </w:tc>
        <w:tc>
          <w:tcPr>
            <w:tcW w:w="0" w:type="auto"/>
            <w:tcBorders>
              <w:top w:val="nil"/>
              <w:left w:val="nil"/>
              <w:bottom w:val="single" w:sz="4" w:space="0" w:color="auto"/>
              <w:right w:val="single" w:sz="4" w:space="0" w:color="auto"/>
            </w:tcBorders>
            <w:shd w:val="clear" w:color="auto" w:fill="auto"/>
            <w:vAlign w:val="center"/>
            <w:hideMark/>
          </w:tcPr>
          <w:p w14:paraId="3DACC188" w14:textId="00B7E7BD" w:rsidR="00E12392" w:rsidRPr="00E12392" w:rsidRDefault="00CE4454"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278959D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26,75%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B4797D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7-02-308-00</w:t>
            </w:r>
          </w:p>
        </w:tc>
        <w:tc>
          <w:tcPr>
            <w:tcW w:w="0" w:type="auto"/>
            <w:tcBorders>
              <w:top w:val="nil"/>
              <w:left w:val="nil"/>
              <w:bottom w:val="single" w:sz="4" w:space="0" w:color="auto"/>
              <w:right w:val="single" w:sz="4" w:space="0" w:color="auto"/>
            </w:tcBorders>
            <w:shd w:val="clear" w:color="auto" w:fill="auto"/>
            <w:vAlign w:val="center"/>
            <w:hideMark/>
          </w:tcPr>
          <w:p w14:paraId="6499090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5DFCC11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26,88%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4885DE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7-02-688-00</w:t>
            </w:r>
          </w:p>
        </w:tc>
        <w:tc>
          <w:tcPr>
            <w:tcW w:w="0" w:type="auto"/>
            <w:tcBorders>
              <w:top w:val="nil"/>
              <w:left w:val="nil"/>
              <w:bottom w:val="single" w:sz="4" w:space="0" w:color="auto"/>
              <w:right w:val="single" w:sz="4" w:space="0" w:color="auto"/>
            </w:tcBorders>
            <w:shd w:val="clear" w:color="auto" w:fill="auto"/>
            <w:vAlign w:val="center"/>
            <w:hideMark/>
          </w:tcPr>
          <w:p w14:paraId="3E86685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455E99A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9390AF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7-02-154-00</w:t>
            </w:r>
          </w:p>
        </w:tc>
        <w:tc>
          <w:tcPr>
            <w:tcW w:w="0" w:type="auto"/>
            <w:tcBorders>
              <w:top w:val="nil"/>
              <w:left w:val="nil"/>
              <w:bottom w:val="single" w:sz="4" w:space="0" w:color="auto"/>
              <w:right w:val="single" w:sz="4" w:space="0" w:color="auto"/>
            </w:tcBorders>
            <w:shd w:val="clear" w:color="auto" w:fill="auto"/>
            <w:vAlign w:val="center"/>
            <w:hideMark/>
          </w:tcPr>
          <w:p w14:paraId="7C6645C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7A90996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17,50%</w:t>
            </w:r>
          </w:p>
        </w:tc>
        <w:tc>
          <w:tcPr>
            <w:tcW w:w="0" w:type="auto"/>
            <w:vAlign w:val="center"/>
            <w:hideMark/>
          </w:tcPr>
          <w:p w14:paraId="185A96E2"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655C1D7D"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076DB2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AC2806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7-02-526-00</w:t>
            </w:r>
          </w:p>
        </w:tc>
        <w:tc>
          <w:tcPr>
            <w:tcW w:w="0" w:type="auto"/>
            <w:tcBorders>
              <w:top w:val="nil"/>
              <w:left w:val="nil"/>
              <w:bottom w:val="single" w:sz="4" w:space="0" w:color="auto"/>
              <w:right w:val="single" w:sz="4" w:space="0" w:color="auto"/>
            </w:tcBorders>
            <w:shd w:val="clear" w:color="auto" w:fill="auto"/>
            <w:vAlign w:val="center"/>
            <w:hideMark/>
          </w:tcPr>
          <w:p w14:paraId="12C48DF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98800F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29,75%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1991C2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7-02-165-00</w:t>
            </w:r>
          </w:p>
        </w:tc>
        <w:tc>
          <w:tcPr>
            <w:tcW w:w="0" w:type="auto"/>
            <w:tcBorders>
              <w:top w:val="nil"/>
              <w:left w:val="nil"/>
              <w:bottom w:val="single" w:sz="4" w:space="0" w:color="auto"/>
              <w:right w:val="single" w:sz="4" w:space="0" w:color="auto"/>
            </w:tcBorders>
            <w:shd w:val="clear" w:color="auto" w:fill="auto"/>
            <w:vAlign w:val="center"/>
            <w:hideMark/>
          </w:tcPr>
          <w:p w14:paraId="39DAE98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1E3CB6B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26,63%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A3A041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7-02-272-00</w:t>
            </w:r>
          </w:p>
        </w:tc>
        <w:tc>
          <w:tcPr>
            <w:tcW w:w="0" w:type="auto"/>
            <w:tcBorders>
              <w:top w:val="nil"/>
              <w:left w:val="nil"/>
              <w:bottom w:val="single" w:sz="4" w:space="0" w:color="auto"/>
              <w:right w:val="single" w:sz="4" w:space="0" w:color="auto"/>
            </w:tcBorders>
            <w:shd w:val="clear" w:color="auto" w:fill="auto"/>
            <w:vAlign w:val="center"/>
            <w:hideMark/>
          </w:tcPr>
          <w:p w14:paraId="3EBC9584" w14:textId="20EC8216" w:rsidR="00E12392" w:rsidRPr="00E12392" w:rsidRDefault="00CE4454"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63C0BFA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26,75%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484FCD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7-02-687-00</w:t>
            </w:r>
          </w:p>
        </w:tc>
        <w:tc>
          <w:tcPr>
            <w:tcW w:w="0" w:type="auto"/>
            <w:tcBorders>
              <w:top w:val="nil"/>
              <w:left w:val="nil"/>
              <w:bottom w:val="single" w:sz="4" w:space="0" w:color="auto"/>
              <w:right w:val="single" w:sz="4" w:space="0" w:color="auto"/>
            </w:tcBorders>
            <w:shd w:val="clear" w:color="auto" w:fill="auto"/>
            <w:vAlign w:val="center"/>
            <w:hideMark/>
          </w:tcPr>
          <w:p w14:paraId="2CE4FDD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7EB791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F928DC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7-02-352-00</w:t>
            </w:r>
          </w:p>
        </w:tc>
        <w:tc>
          <w:tcPr>
            <w:tcW w:w="0" w:type="auto"/>
            <w:tcBorders>
              <w:top w:val="nil"/>
              <w:left w:val="nil"/>
              <w:bottom w:val="single" w:sz="4" w:space="0" w:color="auto"/>
              <w:right w:val="single" w:sz="4" w:space="0" w:color="auto"/>
            </w:tcBorders>
            <w:shd w:val="clear" w:color="auto" w:fill="auto"/>
            <w:vAlign w:val="center"/>
            <w:hideMark/>
          </w:tcPr>
          <w:p w14:paraId="4456CEC2" w14:textId="40782D28" w:rsidR="00E12392" w:rsidRPr="00E12392" w:rsidRDefault="00CE4454"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single" w:sz="8" w:space="0" w:color="auto"/>
            </w:tcBorders>
            <w:shd w:val="clear" w:color="auto" w:fill="auto"/>
            <w:vAlign w:val="center"/>
            <w:hideMark/>
          </w:tcPr>
          <w:p w14:paraId="5146C7C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17,50%</w:t>
            </w:r>
          </w:p>
        </w:tc>
        <w:tc>
          <w:tcPr>
            <w:tcW w:w="0" w:type="auto"/>
            <w:vAlign w:val="center"/>
            <w:hideMark/>
          </w:tcPr>
          <w:p w14:paraId="236B45A9"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34B90BD9"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9E42DF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1C4F3C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7-02-600-00</w:t>
            </w:r>
          </w:p>
        </w:tc>
        <w:tc>
          <w:tcPr>
            <w:tcW w:w="0" w:type="auto"/>
            <w:tcBorders>
              <w:top w:val="nil"/>
              <w:left w:val="nil"/>
              <w:bottom w:val="single" w:sz="4" w:space="0" w:color="auto"/>
              <w:right w:val="single" w:sz="4" w:space="0" w:color="auto"/>
            </w:tcBorders>
            <w:shd w:val="clear" w:color="auto" w:fill="auto"/>
            <w:vAlign w:val="center"/>
            <w:hideMark/>
          </w:tcPr>
          <w:p w14:paraId="5BC86A2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29D9D6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29,75%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3AD6C6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7-02-280-00</w:t>
            </w:r>
          </w:p>
        </w:tc>
        <w:tc>
          <w:tcPr>
            <w:tcW w:w="0" w:type="auto"/>
            <w:tcBorders>
              <w:top w:val="nil"/>
              <w:left w:val="nil"/>
              <w:bottom w:val="single" w:sz="4" w:space="0" w:color="auto"/>
              <w:right w:val="single" w:sz="4" w:space="0" w:color="auto"/>
            </w:tcBorders>
            <w:shd w:val="clear" w:color="auto" w:fill="auto"/>
            <w:vAlign w:val="center"/>
            <w:hideMark/>
          </w:tcPr>
          <w:p w14:paraId="0F25D89C" w14:textId="3D8AABDF" w:rsidR="00E12392" w:rsidRPr="00E12392" w:rsidRDefault="00CE4454"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39F39CE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26,50%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1D8428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7-02-165-00</w:t>
            </w:r>
          </w:p>
        </w:tc>
        <w:tc>
          <w:tcPr>
            <w:tcW w:w="0" w:type="auto"/>
            <w:tcBorders>
              <w:top w:val="nil"/>
              <w:left w:val="nil"/>
              <w:bottom w:val="single" w:sz="4" w:space="0" w:color="auto"/>
              <w:right w:val="single" w:sz="4" w:space="0" w:color="auto"/>
            </w:tcBorders>
            <w:shd w:val="clear" w:color="auto" w:fill="auto"/>
            <w:vAlign w:val="center"/>
            <w:hideMark/>
          </w:tcPr>
          <w:p w14:paraId="707C4C3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6B84D5C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26,63%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209766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7-02-496-00</w:t>
            </w:r>
          </w:p>
        </w:tc>
        <w:tc>
          <w:tcPr>
            <w:tcW w:w="0" w:type="auto"/>
            <w:tcBorders>
              <w:top w:val="nil"/>
              <w:left w:val="nil"/>
              <w:bottom w:val="single" w:sz="4" w:space="0" w:color="auto"/>
              <w:right w:val="single" w:sz="4" w:space="0" w:color="auto"/>
            </w:tcBorders>
            <w:shd w:val="clear" w:color="auto" w:fill="auto"/>
            <w:vAlign w:val="center"/>
            <w:hideMark/>
          </w:tcPr>
          <w:p w14:paraId="200F274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00639A6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8281F3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7-02-362-00</w:t>
            </w:r>
          </w:p>
        </w:tc>
        <w:tc>
          <w:tcPr>
            <w:tcW w:w="0" w:type="auto"/>
            <w:tcBorders>
              <w:top w:val="nil"/>
              <w:left w:val="nil"/>
              <w:bottom w:val="single" w:sz="4" w:space="0" w:color="auto"/>
              <w:right w:val="single" w:sz="4" w:space="0" w:color="auto"/>
            </w:tcBorders>
            <w:shd w:val="clear" w:color="auto" w:fill="auto"/>
            <w:vAlign w:val="center"/>
            <w:hideMark/>
          </w:tcPr>
          <w:p w14:paraId="06415B3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1456237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17,50%</w:t>
            </w:r>
          </w:p>
        </w:tc>
        <w:tc>
          <w:tcPr>
            <w:tcW w:w="0" w:type="auto"/>
            <w:vAlign w:val="center"/>
            <w:hideMark/>
          </w:tcPr>
          <w:p w14:paraId="479B87E4"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7355E6DF"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A084B6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B4100B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7-02-484-00</w:t>
            </w:r>
          </w:p>
        </w:tc>
        <w:tc>
          <w:tcPr>
            <w:tcW w:w="0" w:type="auto"/>
            <w:tcBorders>
              <w:top w:val="nil"/>
              <w:left w:val="nil"/>
              <w:bottom w:val="single" w:sz="4" w:space="0" w:color="auto"/>
              <w:right w:val="single" w:sz="4" w:space="0" w:color="auto"/>
            </w:tcBorders>
            <w:shd w:val="clear" w:color="auto" w:fill="auto"/>
            <w:vAlign w:val="center"/>
            <w:hideMark/>
          </w:tcPr>
          <w:p w14:paraId="37C5279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218CFE9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29,50%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90E95F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7-02-484-00</w:t>
            </w:r>
          </w:p>
        </w:tc>
        <w:tc>
          <w:tcPr>
            <w:tcW w:w="0" w:type="auto"/>
            <w:tcBorders>
              <w:top w:val="nil"/>
              <w:left w:val="nil"/>
              <w:bottom w:val="single" w:sz="4" w:space="0" w:color="auto"/>
              <w:right w:val="single" w:sz="4" w:space="0" w:color="auto"/>
            </w:tcBorders>
            <w:shd w:val="clear" w:color="auto" w:fill="auto"/>
            <w:vAlign w:val="center"/>
            <w:hideMark/>
          </w:tcPr>
          <w:p w14:paraId="7F9BA1F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0A1189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26,50%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F37F6C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7-02-280-00</w:t>
            </w:r>
          </w:p>
        </w:tc>
        <w:tc>
          <w:tcPr>
            <w:tcW w:w="0" w:type="auto"/>
            <w:tcBorders>
              <w:top w:val="nil"/>
              <w:left w:val="nil"/>
              <w:bottom w:val="single" w:sz="4" w:space="0" w:color="auto"/>
              <w:right w:val="single" w:sz="4" w:space="0" w:color="auto"/>
            </w:tcBorders>
            <w:shd w:val="clear" w:color="auto" w:fill="auto"/>
            <w:vAlign w:val="center"/>
            <w:hideMark/>
          </w:tcPr>
          <w:p w14:paraId="7103C992" w14:textId="447CF65E" w:rsidR="00E12392" w:rsidRPr="00E12392" w:rsidRDefault="00CE4454"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3958E19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26,50%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1D3724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7-02-442-00</w:t>
            </w:r>
          </w:p>
        </w:tc>
        <w:tc>
          <w:tcPr>
            <w:tcW w:w="0" w:type="auto"/>
            <w:tcBorders>
              <w:top w:val="nil"/>
              <w:left w:val="nil"/>
              <w:bottom w:val="single" w:sz="4" w:space="0" w:color="auto"/>
              <w:right w:val="single" w:sz="4" w:space="0" w:color="auto"/>
            </w:tcBorders>
            <w:shd w:val="clear" w:color="auto" w:fill="auto"/>
            <w:vAlign w:val="center"/>
            <w:hideMark/>
          </w:tcPr>
          <w:p w14:paraId="47D4543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7AF282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5A360A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7-02-510-00</w:t>
            </w:r>
          </w:p>
        </w:tc>
        <w:tc>
          <w:tcPr>
            <w:tcW w:w="0" w:type="auto"/>
            <w:tcBorders>
              <w:top w:val="nil"/>
              <w:left w:val="nil"/>
              <w:bottom w:val="single" w:sz="4" w:space="0" w:color="auto"/>
              <w:right w:val="single" w:sz="4" w:space="0" w:color="auto"/>
            </w:tcBorders>
            <w:shd w:val="clear" w:color="auto" w:fill="auto"/>
            <w:vAlign w:val="center"/>
            <w:hideMark/>
          </w:tcPr>
          <w:p w14:paraId="77BF479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00299DA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17,50%</w:t>
            </w:r>
          </w:p>
        </w:tc>
        <w:tc>
          <w:tcPr>
            <w:tcW w:w="0" w:type="auto"/>
            <w:vAlign w:val="center"/>
            <w:hideMark/>
          </w:tcPr>
          <w:p w14:paraId="5791116A"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38018B4C"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186FFA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30AB99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7-02-314-00</w:t>
            </w:r>
          </w:p>
        </w:tc>
        <w:tc>
          <w:tcPr>
            <w:tcW w:w="0" w:type="auto"/>
            <w:tcBorders>
              <w:top w:val="nil"/>
              <w:left w:val="nil"/>
              <w:bottom w:val="single" w:sz="4" w:space="0" w:color="auto"/>
              <w:right w:val="single" w:sz="4" w:space="0" w:color="auto"/>
            </w:tcBorders>
            <w:shd w:val="clear" w:color="auto" w:fill="auto"/>
            <w:vAlign w:val="center"/>
            <w:hideMark/>
          </w:tcPr>
          <w:p w14:paraId="7D7F468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16C16D0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29,50%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57F8F9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7-02-600-00</w:t>
            </w:r>
          </w:p>
        </w:tc>
        <w:tc>
          <w:tcPr>
            <w:tcW w:w="0" w:type="auto"/>
            <w:tcBorders>
              <w:top w:val="nil"/>
              <w:left w:val="nil"/>
              <w:bottom w:val="single" w:sz="4" w:space="0" w:color="auto"/>
              <w:right w:val="single" w:sz="4" w:space="0" w:color="auto"/>
            </w:tcBorders>
            <w:shd w:val="clear" w:color="auto" w:fill="auto"/>
            <w:vAlign w:val="center"/>
            <w:hideMark/>
          </w:tcPr>
          <w:p w14:paraId="59B5421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9B648B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26,38%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10FBFA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7-02-484-00</w:t>
            </w:r>
          </w:p>
        </w:tc>
        <w:tc>
          <w:tcPr>
            <w:tcW w:w="0" w:type="auto"/>
            <w:tcBorders>
              <w:top w:val="nil"/>
              <w:left w:val="nil"/>
              <w:bottom w:val="single" w:sz="4" w:space="0" w:color="auto"/>
              <w:right w:val="single" w:sz="4" w:space="0" w:color="auto"/>
            </w:tcBorders>
            <w:shd w:val="clear" w:color="auto" w:fill="auto"/>
            <w:vAlign w:val="center"/>
            <w:hideMark/>
          </w:tcPr>
          <w:p w14:paraId="54389EE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B35862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26,50%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F67360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7-02-445-00</w:t>
            </w:r>
          </w:p>
        </w:tc>
        <w:tc>
          <w:tcPr>
            <w:tcW w:w="0" w:type="auto"/>
            <w:tcBorders>
              <w:top w:val="nil"/>
              <w:left w:val="nil"/>
              <w:bottom w:val="single" w:sz="4" w:space="0" w:color="auto"/>
              <w:right w:val="single" w:sz="4" w:space="0" w:color="auto"/>
            </w:tcBorders>
            <w:shd w:val="clear" w:color="auto" w:fill="auto"/>
            <w:vAlign w:val="center"/>
            <w:hideMark/>
          </w:tcPr>
          <w:p w14:paraId="659020B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544615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B57951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7-02-622-00</w:t>
            </w:r>
          </w:p>
        </w:tc>
        <w:tc>
          <w:tcPr>
            <w:tcW w:w="0" w:type="auto"/>
            <w:tcBorders>
              <w:top w:val="nil"/>
              <w:left w:val="nil"/>
              <w:bottom w:val="single" w:sz="4" w:space="0" w:color="auto"/>
              <w:right w:val="single" w:sz="4" w:space="0" w:color="auto"/>
            </w:tcBorders>
            <w:shd w:val="clear" w:color="auto" w:fill="auto"/>
            <w:vAlign w:val="center"/>
            <w:hideMark/>
          </w:tcPr>
          <w:p w14:paraId="3A001DBA" w14:textId="262DAB7B" w:rsidR="00E12392" w:rsidRPr="00E12392" w:rsidRDefault="00CE4454"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single" w:sz="8" w:space="0" w:color="auto"/>
            </w:tcBorders>
            <w:shd w:val="clear" w:color="auto" w:fill="auto"/>
            <w:vAlign w:val="center"/>
            <w:hideMark/>
          </w:tcPr>
          <w:p w14:paraId="3181382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17,50%</w:t>
            </w:r>
          </w:p>
        </w:tc>
        <w:tc>
          <w:tcPr>
            <w:tcW w:w="0" w:type="auto"/>
            <w:vAlign w:val="center"/>
            <w:hideMark/>
          </w:tcPr>
          <w:p w14:paraId="4553B989"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66BEFE94"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E49A3E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A2083D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7-02-273-00</w:t>
            </w:r>
          </w:p>
        </w:tc>
        <w:tc>
          <w:tcPr>
            <w:tcW w:w="0" w:type="auto"/>
            <w:tcBorders>
              <w:top w:val="nil"/>
              <w:left w:val="nil"/>
              <w:bottom w:val="single" w:sz="4" w:space="0" w:color="auto"/>
              <w:right w:val="single" w:sz="4" w:space="0" w:color="auto"/>
            </w:tcBorders>
            <w:shd w:val="clear" w:color="auto" w:fill="auto"/>
            <w:vAlign w:val="center"/>
            <w:hideMark/>
          </w:tcPr>
          <w:p w14:paraId="2C6FBE08" w14:textId="344984D8" w:rsidR="00E12392" w:rsidRPr="00E12392" w:rsidRDefault="00CE4454"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55D9FF5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7257C8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7-02-001-00</w:t>
            </w:r>
          </w:p>
        </w:tc>
        <w:tc>
          <w:tcPr>
            <w:tcW w:w="0" w:type="auto"/>
            <w:tcBorders>
              <w:top w:val="nil"/>
              <w:left w:val="nil"/>
              <w:bottom w:val="single" w:sz="4" w:space="0" w:color="auto"/>
              <w:right w:val="single" w:sz="4" w:space="0" w:color="auto"/>
            </w:tcBorders>
            <w:shd w:val="clear" w:color="auto" w:fill="auto"/>
            <w:vAlign w:val="center"/>
            <w:hideMark/>
          </w:tcPr>
          <w:p w14:paraId="64282628" w14:textId="22096EC3" w:rsidR="00E12392" w:rsidRPr="00E12392" w:rsidRDefault="00CE4454"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734CACD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26,25%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F8E910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7-02-600-00</w:t>
            </w:r>
          </w:p>
        </w:tc>
        <w:tc>
          <w:tcPr>
            <w:tcW w:w="0" w:type="auto"/>
            <w:tcBorders>
              <w:top w:val="nil"/>
              <w:left w:val="nil"/>
              <w:bottom w:val="single" w:sz="4" w:space="0" w:color="auto"/>
              <w:right w:val="single" w:sz="4" w:space="0" w:color="auto"/>
            </w:tcBorders>
            <w:shd w:val="clear" w:color="auto" w:fill="auto"/>
            <w:vAlign w:val="center"/>
            <w:hideMark/>
          </w:tcPr>
          <w:p w14:paraId="7B5FE30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896A4E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26,38%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640B52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7-02-589-00</w:t>
            </w:r>
          </w:p>
        </w:tc>
        <w:tc>
          <w:tcPr>
            <w:tcW w:w="0" w:type="auto"/>
            <w:tcBorders>
              <w:top w:val="nil"/>
              <w:left w:val="nil"/>
              <w:bottom w:val="single" w:sz="4" w:space="0" w:color="auto"/>
              <w:right w:val="single" w:sz="4" w:space="0" w:color="auto"/>
            </w:tcBorders>
            <w:shd w:val="clear" w:color="auto" w:fill="auto"/>
            <w:vAlign w:val="center"/>
            <w:hideMark/>
          </w:tcPr>
          <w:p w14:paraId="6B71F8A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E5CD89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AEDDC1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7-02-526-00</w:t>
            </w:r>
          </w:p>
        </w:tc>
        <w:tc>
          <w:tcPr>
            <w:tcW w:w="0" w:type="auto"/>
            <w:tcBorders>
              <w:top w:val="nil"/>
              <w:left w:val="nil"/>
              <w:bottom w:val="single" w:sz="4" w:space="0" w:color="auto"/>
              <w:right w:val="single" w:sz="4" w:space="0" w:color="auto"/>
            </w:tcBorders>
            <w:shd w:val="clear" w:color="auto" w:fill="auto"/>
            <w:vAlign w:val="center"/>
            <w:hideMark/>
          </w:tcPr>
          <w:p w14:paraId="32204F6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1C9299A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17,50%</w:t>
            </w:r>
          </w:p>
        </w:tc>
        <w:tc>
          <w:tcPr>
            <w:tcW w:w="0" w:type="auto"/>
            <w:vAlign w:val="center"/>
            <w:hideMark/>
          </w:tcPr>
          <w:p w14:paraId="3F1D6BD7"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49BCC516"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8396E0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E3FACF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7-02-381-00</w:t>
            </w:r>
          </w:p>
        </w:tc>
        <w:tc>
          <w:tcPr>
            <w:tcW w:w="0" w:type="auto"/>
            <w:tcBorders>
              <w:top w:val="nil"/>
              <w:left w:val="nil"/>
              <w:bottom w:val="single" w:sz="4" w:space="0" w:color="auto"/>
              <w:right w:val="single" w:sz="4" w:space="0" w:color="auto"/>
            </w:tcBorders>
            <w:shd w:val="clear" w:color="auto" w:fill="auto"/>
            <w:vAlign w:val="center"/>
            <w:hideMark/>
          </w:tcPr>
          <w:p w14:paraId="4BDC053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52C17F6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4424E0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7-02-027-00</w:t>
            </w:r>
          </w:p>
        </w:tc>
        <w:tc>
          <w:tcPr>
            <w:tcW w:w="0" w:type="auto"/>
            <w:tcBorders>
              <w:top w:val="nil"/>
              <w:left w:val="nil"/>
              <w:bottom w:val="single" w:sz="4" w:space="0" w:color="auto"/>
              <w:right w:val="single" w:sz="4" w:space="0" w:color="auto"/>
            </w:tcBorders>
            <w:shd w:val="clear" w:color="auto" w:fill="auto"/>
            <w:vAlign w:val="center"/>
            <w:hideMark/>
          </w:tcPr>
          <w:p w14:paraId="5EB7CBF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4C198F4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26,25%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B99DBD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7-02-027-00</w:t>
            </w:r>
          </w:p>
        </w:tc>
        <w:tc>
          <w:tcPr>
            <w:tcW w:w="0" w:type="auto"/>
            <w:tcBorders>
              <w:top w:val="nil"/>
              <w:left w:val="nil"/>
              <w:bottom w:val="single" w:sz="4" w:space="0" w:color="auto"/>
              <w:right w:val="single" w:sz="4" w:space="0" w:color="auto"/>
            </w:tcBorders>
            <w:shd w:val="clear" w:color="auto" w:fill="auto"/>
            <w:vAlign w:val="center"/>
            <w:hideMark/>
          </w:tcPr>
          <w:p w14:paraId="2893095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2BDB1B3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26,25%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FAFCC1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7-02-448-00</w:t>
            </w:r>
          </w:p>
        </w:tc>
        <w:tc>
          <w:tcPr>
            <w:tcW w:w="0" w:type="auto"/>
            <w:tcBorders>
              <w:top w:val="nil"/>
              <w:left w:val="nil"/>
              <w:bottom w:val="single" w:sz="4" w:space="0" w:color="auto"/>
              <w:right w:val="single" w:sz="4" w:space="0" w:color="auto"/>
            </w:tcBorders>
            <w:shd w:val="clear" w:color="auto" w:fill="auto"/>
            <w:vAlign w:val="center"/>
            <w:hideMark/>
          </w:tcPr>
          <w:p w14:paraId="6634A62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CD626C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E9AF55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7-02-407-00</w:t>
            </w:r>
          </w:p>
        </w:tc>
        <w:tc>
          <w:tcPr>
            <w:tcW w:w="0" w:type="auto"/>
            <w:tcBorders>
              <w:top w:val="nil"/>
              <w:left w:val="nil"/>
              <w:bottom w:val="single" w:sz="4" w:space="0" w:color="auto"/>
              <w:right w:val="single" w:sz="4" w:space="0" w:color="auto"/>
            </w:tcBorders>
            <w:shd w:val="clear" w:color="auto" w:fill="auto"/>
            <w:vAlign w:val="center"/>
            <w:hideMark/>
          </w:tcPr>
          <w:p w14:paraId="69C1E76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4ED78FD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17,50%</w:t>
            </w:r>
          </w:p>
        </w:tc>
        <w:tc>
          <w:tcPr>
            <w:tcW w:w="0" w:type="auto"/>
            <w:vAlign w:val="center"/>
            <w:hideMark/>
          </w:tcPr>
          <w:p w14:paraId="3EB53B9D"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12C5DA93"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9E1A8A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110937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7-02-416-00</w:t>
            </w:r>
          </w:p>
        </w:tc>
        <w:tc>
          <w:tcPr>
            <w:tcW w:w="0" w:type="auto"/>
            <w:tcBorders>
              <w:top w:val="nil"/>
              <w:left w:val="nil"/>
              <w:bottom w:val="single" w:sz="4" w:space="0" w:color="auto"/>
              <w:right w:val="single" w:sz="4" w:space="0" w:color="auto"/>
            </w:tcBorders>
            <w:shd w:val="clear" w:color="auto" w:fill="auto"/>
            <w:vAlign w:val="center"/>
            <w:hideMark/>
          </w:tcPr>
          <w:p w14:paraId="43F72DC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CA3FF6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A8B44D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7-02-399-00</w:t>
            </w:r>
          </w:p>
        </w:tc>
        <w:tc>
          <w:tcPr>
            <w:tcW w:w="0" w:type="auto"/>
            <w:tcBorders>
              <w:top w:val="nil"/>
              <w:left w:val="nil"/>
              <w:bottom w:val="single" w:sz="4" w:space="0" w:color="auto"/>
              <w:right w:val="single" w:sz="4" w:space="0" w:color="auto"/>
            </w:tcBorders>
            <w:shd w:val="clear" w:color="auto" w:fill="auto"/>
            <w:vAlign w:val="center"/>
            <w:hideMark/>
          </w:tcPr>
          <w:p w14:paraId="0BDD3F0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1C7D59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26,13%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A5A113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7-02-399-00</w:t>
            </w:r>
          </w:p>
        </w:tc>
        <w:tc>
          <w:tcPr>
            <w:tcW w:w="0" w:type="auto"/>
            <w:tcBorders>
              <w:top w:val="nil"/>
              <w:left w:val="nil"/>
              <w:bottom w:val="single" w:sz="4" w:space="0" w:color="auto"/>
              <w:right w:val="single" w:sz="4" w:space="0" w:color="auto"/>
            </w:tcBorders>
            <w:shd w:val="clear" w:color="auto" w:fill="auto"/>
            <w:vAlign w:val="center"/>
            <w:hideMark/>
          </w:tcPr>
          <w:p w14:paraId="5C5270F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1C5CB9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26,13%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C1F46D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7-02-473-00</w:t>
            </w:r>
          </w:p>
        </w:tc>
        <w:tc>
          <w:tcPr>
            <w:tcW w:w="0" w:type="auto"/>
            <w:tcBorders>
              <w:top w:val="nil"/>
              <w:left w:val="nil"/>
              <w:bottom w:val="single" w:sz="4" w:space="0" w:color="auto"/>
              <w:right w:val="single" w:sz="4" w:space="0" w:color="auto"/>
            </w:tcBorders>
            <w:shd w:val="clear" w:color="auto" w:fill="auto"/>
            <w:vAlign w:val="center"/>
            <w:hideMark/>
          </w:tcPr>
          <w:p w14:paraId="56EDF67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215AC1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476EAC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7-02-534-00</w:t>
            </w:r>
          </w:p>
        </w:tc>
        <w:tc>
          <w:tcPr>
            <w:tcW w:w="0" w:type="auto"/>
            <w:tcBorders>
              <w:top w:val="nil"/>
              <w:left w:val="nil"/>
              <w:bottom w:val="single" w:sz="4" w:space="0" w:color="auto"/>
              <w:right w:val="single" w:sz="4" w:space="0" w:color="auto"/>
            </w:tcBorders>
            <w:shd w:val="clear" w:color="auto" w:fill="auto"/>
            <w:vAlign w:val="center"/>
            <w:hideMark/>
          </w:tcPr>
          <w:p w14:paraId="3119D5F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4733723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17,50%</w:t>
            </w:r>
          </w:p>
        </w:tc>
        <w:tc>
          <w:tcPr>
            <w:tcW w:w="0" w:type="auto"/>
            <w:vAlign w:val="center"/>
            <w:hideMark/>
          </w:tcPr>
          <w:p w14:paraId="1BB1E5B4"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71423E40"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B5EE50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28472F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7-02-601-00</w:t>
            </w:r>
          </w:p>
        </w:tc>
        <w:tc>
          <w:tcPr>
            <w:tcW w:w="0" w:type="auto"/>
            <w:tcBorders>
              <w:top w:val="nil"/>
              <w:left w:val="nil"/>
              <w:bottom w:val="single" w:sz="4" w:space="0" w:color="auto"/>
              <w:right w:val="single" w:sz="4" w:space="0" w:color="auto"/>
            </w:tcBorders>
            <w:shd w:val="clear" w:color="auto" w:fill="auto"/>
            <w:vAlign w:val="center"/>
            <w:hideMark/>
          </w:tcPr>
          <w:p w14:paraId="7E3C380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673DBEB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6C9E3B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7-02-123-00</w:t>
            </w:r>
          </w:p>
        </w:tc>
        <w:tc>
          <w:tcPr>
            <w:tcW w:w="0" w:type="auto"/>
            <w:tcBorders>
              <w:top w:val="nil"/>
              <w:left w:val="nil"/>
              <w:bottom w:val="single" w:sz="4" w:space="0" w:color="auto"/>
              <w:right w:val="single" w:sz="4" w:space="0" w:color="auto"/>
            </w:tcBorders>
            <w:shd w:val="clear" w:color="auto" w:fill="auto"/>
            <w:vAlign w:val="center"/>
            <w:hideMark/>
          </w:tcPr>
          <w:p w14:paraId="4A31EC0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783793E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26,13%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7316E2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7-02-123-00</w:t>
            </w:r>
          </w:p>
        </w:tc>
        <w:tc>
          <w:tcPr>
            <w:tcW w:w="0" w:type="auto"/>
            <w:tcBorders>
              <w:top w:val="nil"/>
              <w:left w:val="nil"/>
              <w:bottom w:val="single" w:sz="4" w:space="0" w:color="auto"/>
              <w:right w:val="single" w:sz="4" w:space="0" w:color="auto"/>
            </w:tcBorders>
            <w:shd w:val="clear" w:color="auto" w:fill="auto"/>
            <w:vAlign w:val="center"/>
            <w:hideMark/>
          </w:tcPr>
          <w:p w14:paraId="0E5B2C8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5AC7FB8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26,13%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50944A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7-02-551-00</w:t>
            </w:r>
          </w:p>
        </w:tc>
        <w:tc>
          <w:tcPr>
            <w:tcW w:w="0" w:type="auto"/>
            <w:tcBorders>
              <w:top w:val="nil"/>
              <w:left w:val="nil"/>
              <w:bottom w:val="single" w:sz="4" w:space="0" w:color="auto"/>
              <w:right w:val="single" w:sz="4" w:space="0" w:color="auto"/>
            </w:tcBorders>
            <w:shd w:val="clear" w:color="auto" w:fill="auto"/>
            <w:vAlign w:val="center"/>
            <w:hideMark/>
          </w:tcPr>
          <w:p w14:paraId="0F9AC57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3F96D63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8A5410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7-02-118-00</w:t>
            </w:r>
          </w:p>
        </w:tc>
        <w:tc>
          <w:tcPr>
            <w:tcW w:w="0" w:type="auto"/>
            <w:tcBorders>
              <w:top w:val="nil"/>
              <w:left w:val="nil"/>
              <w:bottom w:val="single" w:sz="4" w:space="0" w:color="auto"/>
              <w:right w:val="single" w:sz="4" w:space="0" w:color="auto"/>
            </w:tcBorders>
            <w:shd w:val="clear" w:color="auto" w:fill="auto"/>
            <w:vAlign w:val="center"/>
            <w:hideMark/>
          </w:tcPr>
          <w:p w14:paraId="16BD11E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single" w:sz="8" w:space="0" w:color="auto"/>
            </w:tcBorders>
            <w:shd w:val="clear" w:color="auto" w:fill="auto"/>
            <w:vAlign w:val="center"/>
            <w:hideMark/>
          </w:tcPr>
          <w:p w14:paraId="6E64624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17,50%</w:t>
            </w:r>
          </w:p>
        </w:tc>
        <w:tc>
          <w:tcPr>
            <w:tcW w:w="0" w:type="auto"/>
            <w:vAlign w:val="center"/>
            <w:hideMark/>
          </w:tcPr>
          <w:p w14:paraId="1C1BCADD"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7ED0BF7D"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55AFF6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F0510D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7-02-232-00</w:t>
            </w:r>
          </w:p>
        </w:tc>
        <w:tc>
          <w:tcPr>
            <w:tcW w:w="0" w:type="auto"/>
            <w:tcBorders>
              <w:top w:val="nil"/>
              <w:left w:val="nil"/>
              <w:bottom w:val="single" w:sz="4" w:space="0" w:color="auto"/>
              <w:right w:val="single" w:sz="4" w:space="0" w:color="auto"/>
            </w:tcBorders>
            <w:shd w:val="clear" w:color="auto" w:fill="auto"/>
            <w:vAlign w:val="center"/>
            <w:hideMark/>
          </w:tcPr>
          <w:p w14:paraId="6063328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5896A15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5B84BD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7-02-018-00</w:t>
            </w:r>
          </w:p>
        </w:tc>
        <w:tc>
          <w:tcPr>
            <w:tcW w:w="0" w:type="auto"/>
            <w:tcBorders>
              <w:top w:val="nil"/>
              <w:left w:val="nil"/>
              <w:bottom w:val="single" w:sz="4" w:space="0" w:color="auto"/>
              <w:right w:val="single" w:sz="4" w:space="0" w:color="auto"/>
            </w:tcBorders>
            <w:shd w:val="clear" w:color="auto" w:fill="auto"/>
            <w:vAlign w:val="center"/>
            <w:hideMark/>
          </w:tcPr>
          <w:p w14:paraId="2A424AA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C36B07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91C061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7-02-018-00</w:t>
            </w:r>
          </w:p>
        </w:tc>
        <w:tc>
          <w:tcPr>
            <w:tcW w:w="0" w:type="auto"/>
            <w:tcBorders>
              <w:top w:val="nil"/>
              <w:left w:val="nil"/>
              <w:bottom w:val="single" w:sz="4" w:space="0" w:color="auto"/>
              <w:right w:val="single" w:sz="4" w:space="0" w:color="auto"/>
            </w:tcBorders>
            <w:shd w:val="clear" w:color="auto" w:fill="auto"/>
            <w:vAlign w:val="center"/>
            <w:hideMark/>
          </w:tcPr>
          <w:p w14:paraId="73218F4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983174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520A8F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7-02-694-00</w:t>
            </w:r>
          </w:p>
        </w:tc>
        <w:tc>
          <w:tcPr>
            <w:tcW w:w="0" w:type="auto"/>
            <w:tcBorders>
              <w:top w:val="nil"/>
              <w:left w:val="nil"/>
              <w:bottom w:val="single" w:sz="4" w:space="0" w:color="auto"/>
              <w:right w:val="single" w:sz="4" w:space="0" w:color="auto"/>
            </w:tcBorders>
            <w:shd w:val="clear" w:color="auto" w:fill="auto"/>
            <w:vAlign w:val="center"/>
            <w:hideMark/>
          </w:tcPr>
          <w:p w14:paraId="30FF62C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07D2B9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CFEC5C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7-02-165-00</w:t>
            </w:r>
          </w:p>
        </w:tc>
        <w:tc>
          <w:tcPr>
            <w:tcW w:w="0" w:type="auto"/>
            <w:tcBorders>
              <w:top w:val="nil"/>
              <w:left w:val="nil"/>
              <w:bottom w:val="single" w:sz="4" w:space="0" w:color="auto"/>
              <w:right w:val="single" w:sz="4" w:space="0" w:color="auto"/>
            </w:tcBorders>
            <w:shd w:val="clear" w:color="auto" w:fill="auto"/>
            <w:vAlign w:val="center"/>
            <w:hideMark/>
          </w:tcPr>
          <w:p w14:paraId="04F74A4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single" w:sz="8" w:space="0" w:color="auto"/>
            </w:tcBorders>
            <w:shd w:val="clear" w:color="auto" w:fill="auto"/>
            <w:vAlign w:val="center"/>
            <w:hideMark/>
          </w:tcPr>
          <w:p w14:paraId="1DE9429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17,50%</w:t>
            </w:r>
          </w:p>
        </w:tc>
        <w:tc>
          <w:tcPr>
            <w:tcW w:w="0" w:type="auto"/>
            <w:vAlign w:val="center"/>
            <w:hideMark/>
          </w:tcPr>
          <w:p w14:paraId="18AB4DB4"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78F6AD65"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94F1B1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ACF24C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7-02-114-00</w:t>
            </w:r>
          </w:p>
        </w:tc>
        <w:tc>
          <w:tcPr>
            <w:tcW w:w="0" w:type="auto"/>
            <w:tcBorders>
              <w:top w:val="nil"/>
              <w:left w:val="nil"/>
              <w:bottom w:val="single" w:sz="4" w:space="0" w:color="auto"/>
              <w:right w:val="single" w:sz="4" w:space="0" w:color="auto"/>
            </w:tcBorders>
            <w:shd w:val="clear" w:color="auto" w:fill="auto"/>
            <w:vAlign w:val="center"/>
            <w:hideMark/>
          </w:tcPr>
          <w:p w14:paraId="57C30E4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7107C32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28,75%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1D5ED8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7-02-385-00</w:t>
            </w:r>
          </w:p>
        </w:tc>
        <w:tc>
          <w:tcPr>
            <w:tcW w:w="0" w:type="auto"/>
            <w:tcBorders>
              <w:top w:val="nil"/>
              <w:left w:val="nil"/>
              <w:bottom w:val="single" w:sz="4" w:space="0" w:color="auto"/>
              <w:right w:val="single" w:sz="4" w:space="0" w:color="auto"/>
            </w:tcBorders>
            <w:shd w:val="clear" w:color="auto" w:fill="auto"/>
            <w:vAlign w:val="center"/>
            <w:hideMark/>
          </w:tcPr>
          <w:p w14:paraId="17064FC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82E4E5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37F63E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7-02-385-00</w:t>
            </w:r>
          </w:p>
        </w:tc>
        <w:tc>
          <w:tcPr>
            <w:tcW w:w="0" w:type="auto"/>
            <w:tcBorders>
              <w:top w:val="nil"/>
              <w:left w:val="nil"/>
              <w:bottom w:val="single" w:sz="4" w:space="0" w:color="auto"/>
              <w:right w:val="single" w:sz="4" w:space="0" w:color="auto"/>
            </w:tcBorders>
            <w:shd w:val="clear" w:color="auto" w:fill="auto"/>
            <w:vAlign w:val="center"/>
            <w:hideMark/>
          </w:tcPr>
          <w:p w14:paraId="59284CA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A11F4F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DF088F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7-02-679-00</w:t>
            </w:r>
          </w:p>
        </w:tc>
        <w:tc>
          <w:tcPr>
            <w:tcW w:w="0" w:type="auto"/>
            <w:tcBorders>
              <w:top w:val="nil"/>
              <w:left w:val="nil"/>
              <w:bottom w:val="single" w:sz="4" w:space="0" w:color="auto"/>
              <w:right w:val="single" w:sz="4" w:space="0" w:color="auto"/>
            </w:tcBorders>
            <w:shd w:val="clear" w:color="auto" w:fill="auto"/>
            <w:vAlign w:val="center"/>
            <w:hideMark/>
          </w:tcPr>
          <w:p w14:paraId="2FC2694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504DBFE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1C8DFF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7-02-123-00</w:t>
            </w:r>
          </w:p>
        </w:tc>
        <w:tc>
          <w:tcPr>
            <w:tcW w:w="0" w:type="auto"/>
            <w:tcBorders>
              <w:top w:val="nil"/>
              <w:left w:val="nil"/>
              <w:bottom w:val="single" w:sz="4" w:space="0" w:color="auto"/>
              <w:right w:val="single" w:sz="4" w:space="0" w:color="auto"/>
            </w:tcBorders>
            <w:shd w:val="clear" w:color="auto" w:fill="auto"/>
            <w:vAlign w:val="center"/>
            <w:hideMark/>
          </w:tcPr>
          <w:p w14:paraId="2244935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single" w:sz="8" w:space="0" w:color="auto"/>
            </w:tcBorders>
            <w:shd w:val="clear" w:color="auto" w:fill="auto"/>
            <w:vAlign w:val="center"/>
            <w:hideMark/>
          </w:tcPr>
          <w:p w14:paraId="3BD4780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17,25%</w:t>
            </w:r>
          </w:p>
        </w:tc>
        <w:tc>
          <w:tcPr>
            <w:tcW w:w="0" w:type="auto"/>
            <w:vAlign w:val="center"/>
            <w:hideMark/>
          </w:tcPr>
          <w:p w14:paraId="610E343B"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139DDEBD"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A67067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D6F9FA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7-02-220-00</w:t>
            </w:r>
          </w:p>
        </w:tc>
        <w:tc>
          <w:tcPr>
            <w:tcW w:w="0" w:type="auto"/>
            <w:tcBorders>
              <w:top w:val="nil"/>
              <w:left w:val="nil"/>
              <w:bottom w:val="single" w:sz="4" w:space="0" w:color="auto"/>
              <w:right w:val="single" w:sz="4" w:space="0" w:color="auto"/>
            </w:tcBorders>
            <w:shd w:val="clear" w:color="auto" w:fill="auto"/>
            <w:vAlign w:val="center"/>
            <w:hideMark/>
          </w:tcPr>
          <w:p w14:paraId="4E4BB74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49C23BA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28,75%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B77B6A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7-02-481-00</w:t>
            </w:r>
          </w:p>
        </w:tc>
        <w:tc>
          <w:tcPr>
            <w:tcW w:w="0" w:type="auto"/>
            <w:tcBorders>
              <w:top w:val="nil"/>
              <w:left w:val="nil"/>
              <w:bottom w:val="single" w:sz="4" w:space="0" w:color="auto"/>
              <w:right w:val="single" w:sz="4" w:space="0" w:color="auto"/>
            </w:tcBorders>
            <w:shd w:val="clear" w:color="auto" w:fill="auto"/>
            <w:vAlign w:val="center"/>
            <w:hideMark/>
          </w:tcPr>
          <w:p w14:paraId="7AA82DD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20F2876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340C08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7-02-481-00</w:t>
            </w:r>
          </w:p>
        </w:tc>
        <w:tc>
          <w:tcPr>
            <w:tcW w:w="0" w:type="auto"/>
            <w:tcBorders>
              <w:top w:val="nil"/>
              <w:left w:val="nil"/>
              <w:bottom w:val="single" w:sz="4" w:space="0" w:color="auto"/>
              <w:right w:val="single" w:sz="4" w:space="0" w:color="auto"/>
            </w:tcBorders>
            <w:shd w:val="clear" w:color="auto" w:fill="auto"/>
            <w:vAlign w:val="center"/>
            <w:hideMark/>
          </w:tcPr>
          <w:p w14:paraId="3625B8A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602ABE4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2D3A10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7-02-284-00</w:t>
            </w:r>
          </w:p>
        </w:tc>
        <w:tc>
          <w:tcPr>
            <w:tcW w:w="0" w:type="auto"/>
            <w:tcBorders>
              <w:top w:val="nil"/>
              <w:left w:val="nil"/>
              <w:bottom w:val="single" w:sz="4" w:space="0" w:color="auto"/>
              <w:right w:val="single" w:sz="4" w:space="0" w:color="auto"/>
            </w:tcBorders>
            <w:shd w:val="clear" w:color="auto" w:fill="auto"/>
            <w:vAlign w:val="center"/>
            <w:hideMark/>
          </w:tcPr>
          <w:p w14:paraId="6BD5A2E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7DD80A9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41BB24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7-02-120-00</w:t>
            </w:r>
          </w:p>
        </w:tc>
        <w:tc>
          <w:tcPr>
            <w:tcW w:w="0" w:type="auto"/>
            <w:tcBorders>
              <w:top w:val="nil"/>
              <w:left w:val="nil"/>
              <w:bottom w:val="single" w:sz="4" w:space="0" w:color="auto"/>
              <w:right w:val="single" w:sz="4" w:space="0" w:color="auto"/>
            </w:tcBorders>
            <w:shd w:val="clear" w:color="auto" w:fill="auto"/>
            <w:vAlign w:val="center"/>
            <w:hideMark/>
          </w:tcPr>
          <w:p w14:paraId="1592284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single" w:sz="8" w:space="0" w:color="auto"/>
            </w:tcBorders>
            <w:shd w:val="clear" w:color="auto" w:fill="auto"/>
            <w:vAlign w:val="center"/>
            <w:hideMark/>
          </w:tcPr>
          <w:p w14:paraId="231FFC4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17,25%</w:t>
            </w:r>
          </w:p>
        </w:tc>
        <w:tc>
          <w:tcPr>
            <w:tcW w:w="0" w:type="auto"/>
            <w:vAlign w:val="center"/>
            <w:hideMark/>
          </w:tcPr>
          <w:p w14:paraId="1D1D99B1"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54ED00CD"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A76BE6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873ECD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7-02-534-00</w:t>
            </w:r>
          </w:p>
        </w:tc>
        <w:tc>
          <w:tcPr>
            <w:tcW w:w="0" w:type="auto"/>
            <w:tcBorders>
              <w:top w:val="nil"/>
              <w:left w:val="nil"/>
              <w:bottom w:val="single" w:sz="4" w:space="0" w:color="auto"/>
              <w:right w:val="single" w:sz="4" w:space="0" w:color="auto"/>
            </w:tcBorders>
            <w:shd w:val="clear" w:color="auto" w:fill="auto"/>
            <w:vAlign w:val="center"/>
            <w:hideMark/>
          </w:tcPr>
          <w:p w14:paraId="025178A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0A8F61C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28,75%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9A6324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7-02-109-00</w:t>
            </w:r>
          </w:p>
        </w:tc>
        <w:tc>
          <w:tcPr>
            <w:tcW w:w="0" w:type="auto"/>
            <w:tcBorders>
              <w:top w:val="nil"/>
              <w:left w:val="nil"/>
              <w:bottom w:val="single" w:sz="4" w:space="0" w:color="auto"/>
              <w:right w:val="single" w:sz="4" w:space="0" w:color="auto"/>
            </w:tcBorders>
            <w:shd w:val="clear" w:color="auto" w:fill="auto"/>
            <w:vAlign w:val="center"/>
            <w:hideMark/>
          </w:tcPr>
          <w:p w14:paraId="37E4E19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62AE89A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CE305C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7-02-109-00</w:t>
            </w:r>
          </w:p>
        </w:tc>
        <w:tc>
          <w:tcPr>
            <w:tcW w:w="0" w:type="auto"/>
            <w:tcBorders>
              <w:top w:val="nil"/>
              <w:left w:val="nil"/>
              <w:bottom w:val="single" w:sz="4" w:space="0" w:color="auto"/>
              <w:right w:val="single" w:sz="4" w:space="0" w:color="auto"/>
            </w:tcBorders>
            <w:shd w:val="clear" w:color="auto" w:fill="auto"/>
            <w:vAlign w:val="center"/>
            <w:hideMark/>
          </w:tcPr>
          <w:p w14:paraId="0C60D1A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79569B0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A8716D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7-02-290-00</w:t>
            </w:r>
          </w:p>
        </w:tc>
        <w:tc>
          <w:tcPr>
            <w:tcW w:w="0" w:type="auto"/>
            <w:tcBorders>
              <w:top w:val="nil"/>
              <w:left w:val="nil"/>
              <w:bottom w:val="single" w:sz="4" w:space="0" w:color="auto"/>
              <w:right w:val="single" w:sz="4" w:space="0" w:color="auto"/>
            </w:tcBorders>
            <w:shd w:val="clear" w:color="auto" w:fill="auto"/>
            <w:vAlign w:val="center"/>
            <w:hideMark/>
          </w:tcPr>
          <w:p w14:paraId="7B841D2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165E71D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04188C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7-02-486-00</w:t>
            </w:r>
          </w:p>
        </w:tc>
        <w:tc>
          <w:tcPr>
            <w:tcW w:w="0" w:type="auto"/>
            <w:tcBorders>
              <w:top w:val="nil"/>
              <w:left w:val="nil"/>
              <w:bottom w:val="single" w:sz="4" w:space="0" w:color="auto"/>
              <w:right w:val="single" w:sz="4" w:space="0" w:color="auto"/>
            </w:tcBorders>
            <w:shd w:val="clear" w:color="auto" w:fill="auto"/>
            <w:vAlign w:val="center"/>
            <w:hideMark/>
          </w:tcPr>
          <w:p w14:paraId="2D297EC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2BF095F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16,75%</w:t>
            </w:r>
          </w:p>
        </w:tc>
        <w:tc>
          <w:tcPr>
            <w:tcW w:w="0" w:type="auto"/>
            <w:vAlign w:val="center"/>
            <w:hideMark/>
          </w:tcPr>
          <w:p w14:paraId="47B70FFC"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289F90C8"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344928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8B6785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7-02-592-00</w:t>
            </w:r>
          </w:p>
        </w:tc>
        <w:tc>
          <w:tcPr>
            <w:tcW w:w="0" w:type="auto"/>
            <w:tcBorders>
              <w:top w:val="nil"/>
              <w:left w:val="nil"/>
              <w:bottom w:val="single" w:sz="4" w:space="0" w:color="auto"/>
              <w:right w:val="single" w:sz="4" w:space="0" w:color="auto"/>
            </w:tcBorders>
            <w:shd w:val="clear" w:color="auto" w:fill="auto"/>
            <w:vAlign w:val="center"/>
            <w:hideMark/>
          </w:tcPr>
          <w:p w14:paraId="2B33BB5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AA787C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28,75%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810781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7-02-197-00</w:t>
            </w:r>
          </w:p>
        </w:tc>
        <w:tc>
          <w:tcPr>
            <w:tcW w:w="0" w:type="auto"/>
            <w:tcBorders>
              <w:top w:val="nil"/>
              <w:left w:val="nil"/>
              <w:bottom w:val="single" w:sz="4" w:space="0" w:color="auto"/>
              <w:right w:val="single" w:sz="4" w:space="0" w:color="auto"/>
            </w:tcBorders>
            <w:shd w:val="clear" w:color="auto" w:fill="auto"/>
            <w:vAlign w:val="center"/>
            <w:hideMark/>
          </w:tcPr>
          <w:p w14:paraId="7ADCF1E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93A524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D72B8A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7-02-197-00</w:t>
            </w:r>
          </w:p>
        </w:tc>
        <w:tc>
          <w:tcPr>
            <w:tcW w:w="0" w:type="auto"/>
            <w:tcBorders>
              <w:top w:val="nil"/>
              <w:left w:val="nil"/>
              <w:bottom w:val="single" w:sz="4" w:space="0" w:color="auto"/>
              <w:right w:val="single" w:sz="4" w:space="0" w:color="auto"/>
            </w:tcBorders>
            <w:shd w:val="clear" w:color="auto" w:fill="auto"/>
            <w:vAlign w:val="center"/>
            <w:hideMark/>
          </w:tcPr>
          <w:p w14:paraId="55235A4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84B2DA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7246EE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7-02-472-00</w:t>
            </w:r>
          </w:p>
        </w:tc>
        <w:tc>
          <w:tcPr>
            <w:tcW w:w="0" w:type="auto"/>
            <w:tcBorders>
              <w:top w:val="nil"/>
              <w:left w:val="nil"/>
              <w:bottom w:val="single" w:sz="4" w:space="0" w:color="auto"/>
              <w:right w:val="single" w:sz="4" w:space="0" w:color="auto"/>
            </w:tcBorders>
            <w:shd w:val="clear" w:color="auto" w:fill="auto"/>
            <w:vAlign w:val="center"/>
            <w:hideMark/>
          </w:tcPr>
          <w:p w14:paraId="1BBECBE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01A1947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ECA805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7-02-198-00</w:t>
            </w:r>
          </w:p>
        </w:tc>
        <w:tc>
          <w:tcPr>
            <w:tcW w:w="0" w:type="auto"/>
            <w:tcBorders>
              <w:top w:val="nil"/>
              <w:left w:val="nil"/>
              <w:bottom w:val="single" w:sz="4" w:space="0" w:color="auto"/>
              <w:right w:val="single" w:sz="4" w:space="0" w:color="auto"/>
            </w:tcBorders>
            <w:shd w:val="clear" w:color="auto" w:fill="auto"/>
            <w:vAlign w:val="center"/>
            <w:hideMark/>
          </w:tcPr>
          <w:p w14:paraId="29AB3A6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28ECD68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16,50%</w:t>
            </w:r>
          </w:p>
        </w:tc>
        <w:tc>
          <w:tcPr>
            <w:tcW w:w="0" w:type="auto"/>
            <w:vAlign w:val="center"/>
            <w:hideMark/>
          </w:tcPr>
          <w:p w14:paraId="20EFBFD8"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513D4ADD"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C82198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61AB34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7-02-723-00</w:t>
            </w:r>
          </w:p>
        </w:tc>
        <w:tc>
          <w:tcPr>
            <w:tcW w:w="0" w:type="auto"/>
            <w:tcBorders>
              <w:top w:val="nil"/>
              <w:left w:val="nil"/>
              <w:bottom w:val="single" w:sz="4" w:space="0" w:color="auto"/>
              <w:right w:val="single" w:sz="4" w:space="0" w:color="auto"/>
            </w:tcBorders>
            <w:shd w:val="clear" w:color="auto" w:fill="auto"/>
            <w:vAlign w:val="center"/>
            <w:hideMark/>
          </w:tcPr>
          <w:p w14:paraId="795BF7A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5838AFE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28,75%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1C078C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7-02-740-00</w:t>
            </w:r>
          </w:p>
        </w:tc>
        <w:tc>
          <w:tcPr>
            <w:tcW w:w="0" w:type="auto"/>
            <w:tcBorders>
              <w:top w:val="nil"/>
              <w:left w:val="nil"/>
              <w:bottom w:val="single" w:sz="4" w:space="0" w:color="auto"/>
              <w:right w:val="single" w:sz="4" w:space="0" w:color="auto"/>
            </w:tcBorders>
            <w:shd w:val="clear" w:color="auto" w:fill="auto"/>
            <w:vAlign w:val="center"/>
            <w:hideMark/>
          </w:tcPr>
          <w:p w14:paraId="1FE7021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7C47762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C8DB66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7-02-740-00</w:t>
            </w:r>
          </w:p>
        </w:tc>
        <w:tc>
          <w:tcPr>
            <w:tcW w:w="0" w:type="auto"/>
            <w:tcBorders>
              <w:top w:val="nil"/>
              <w:left w:val="nil"/>
              <w:bottom w:val="single" w:sz="4" w:space="0" w:color="auto"/>
              <w:right w:val="single" w:sz="4" w:space="0" w:color="auto"/>
            </w:tcBorders>
            <w:shd w:val="clear" w:color="auto" w:fill="auto"/>
            <w:vAlign w:val="center"/>
            <w:hideMark/>
          </w:tcPr>
          <w:p w14:paraId="439B524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38B044D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D4E884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7-02-495-00</w:t>
            </w:r>
          </w:p>
        </w:tc>
        <w:tc>
          <w:tcPr>
            <w:tcW w:w="0" w:type="auto"/>
            <w:tcBorders>
              <w:top w:val="nil"/>
              <w:left w:val="nil"/>
              <w:bottom w:val="single" w:sz="4" w:space="0" w:color="auto"/>
              <w:right w:val="single" w:sz="4" w:space="0" w:color="auto"/>
            </w:tcBorders>
            <w:shd w:val="clear" w:color="auto" w:fill="auto"/>
            <w:vAlign w:val="center"/>
            <w:hideMark/>
          </w:tcPr>
          <w:p w14:paraId="28D0171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52139A4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511D74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7-02-281-00</w:t>
            </w:r>
          </w:p>
        </w:tc>
        <w:tc>
          <w:tcPr>
            <w:tcW w:w="0" w:type="auto"/>
            <w:tcBorders>
              <w:top w:val="nil"/>
              <w:left w:val="nil"/>
              <w:bottom w:val="single" w:sz="4" w:space="0" w:color="auto"/>
              <w:right w:val="single" w:sz="4" w:space="0" w:color="auto"/>
            </w:tcBorders>
            <w:shd w:val="clear" w:color="auto" w:fill="auto"/>
            <w:vAlign w:val="center"/>
            <w:hideMark/>
          </w:tcPr>
          <w:p w14:paraId="287D927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single" w:sz="8" w:space="0" w:color="auto"/>
            </w:tcBorders>
            <w:shd w:val="clear" w:color="auto" w:fill="auto"/>
            <w:vAlign w:val="center"/>
            <w:hideMark/>
          </w:tcPr>
          <w:p w14:paraId="7467E15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16,50%</w:t>
            </w:r>
          </w:p>
        </w:tc>
        <w:tc>
          <w:tcPr>
            <w:tcW w:w="0" w:type="auto"/>
            <w:vAlign w:val="center"/>
            <w:hideMark/>
          </w:tcPr>
          <w:p w14:paraId="503D0D8A"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4DCD28AF"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76DD10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AF9FEF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7-02-015-00</w:t>
            </w:r>
          </w:p>
        </w:tc>
        <w:tc>
          <w:tcPr>
            <w:tcW w:w="0" w:type="auto"/>
            <w:tcBorders>
              <w:top w:val="nil"/>
              <w:left w:val="nil"/>
              <w:bottom w:val="single" w:sz="4" w:space="0" w:color="auto"/>
              <w:right w:val="single" w:sz="4" w:space="0" w:color="auto"/>
            </w:tcBorders>
            <w:shd w:val="clear" w:color="auto" w:fill="auto"/>
            <w:vAlign w:val="center"/>
            <w:hideMark/>
          </w:tcPr>
          <w:p w14:paraId="33B6633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770995B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28,50%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5C0772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7-02-591-00</w:t>
            </w:r>
          </w:p>
        </w:tc>
        <w:tc>
          <w:tcPr>
            <w:tcW w:w="0" w:type="auto"/>
            <w:tcBorders>
              <w:top w:val="nil"/>
              <w:left w:val="nil"/>
              <w:bottom w:val="single" w:sz="4" w:space="0" w:color="auto"/>
              <w:right w:val="single" w:sz="4" w:space="0" w:color="auto"/>
            </w:tcBorders>
            <w:shd w:val="clear" w:color="auto" w:fill="auto"/>
            <w:vAlign w:val="center"/>
            <w:hideMark/>
          </w:tcPr>
          <w:p w14:paraId="03A8C51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C9E426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25,38%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E670A1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7-02-591-00</w:t>
            </w:r>
          </w:p>
        </w:tc>
        <w:tc>
          <w:tcPr>
            <w:tcW w:w="0" w:type="auto"/>
            <w:tcBorders>
              <w:top w:val="nil"/>
              <w:left w:val="nil"/>
              <w:bottom w:val="single" w:sz="4" w:space="0" w:color="auto"/>
              <w:right w:val="single" w:sz="4" w:space="0" w:color="auto"/>
            </w:tcBorders>
            <w:shd w:val="clear" w:color="auto" w:fill="auto"/>
            <w:vAlign w:val="center"/>
            <w:hideMark/>
          </w:tcPr>
          <w:p w14:paraId="31FBF57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A05BF6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25,38%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98BFFE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7-02-671-00</w:t>
            </w:r>
          </w:p>
        </w:tc>
        <w:tc>
          <w:tcPr>
            <w:tcW w:w="0" w:type="auto"/>
            <w:tcBorders>
              <w:top w:val="nil"/>
              <w:left w:val="nil"/>
              <w:bottom w:val="single" w:sz="4" w:space="0" w:color="auto"/>
              <w:right w:val="single" w:sz="4" w:space="0" w:color="auto"/>
            </w:tcBorders>
            <w:shd w:val="clear" w:color="auto" w:fill="auto"/>
            <w:vAlign w:val="center"/>
            <w:hideMark/>
          </w:tcPr>
          <w:p w14:paraId="4AE5DB1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F132A2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D45968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7-02-237-00</w:t>
            </w:r>
          </w:p>
        </w:tc>
        <w:tc>
          <w:tcPr>
            <w:tcW w:w="0" w:type="auto"/>
            <w:tcBorders>
              <w:top w:val="nil"/>
              <w:left w:val="nil"/>
              <w:bottom w:val="single" w:sz="4" w:space="0" w:color="auto"/>
              <w:right w:val="single" w:sz="4" w:space="0" w:color="auto"/>
            </w:tcBorders>
            <w:shd w:val="clear" w:color="auto" w:fill="auto"/>
            <w:vAlign w:val="center"/>
            <w:hideMark/>
          </w:tcPr>
          <w:p w14:paraId="01AC89E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single" w:sz="8" w:space="0" w:color="auto"/>
            </w:tcBorders>
            <w:shd w:val="clear" w:color="auto" w:fill="auto"/>
            <w:vAlign w:val="center"/>
            <w:hideMark/>
          </w:tcPr>
          <w:p w14:paraId="5332C94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16,50%</w:t>
            </w:r>
          </w:p>
        </w:tc>
        <w:tc>
          <w:tcPr>
            <w:tcW w:w="0" w:type="auto"/>
            <w:vAlign w:val="center"/>
            <w:hideMark/>
          </w:tcPr>
          <w:p w14:paraId="5E611771"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31641EE6"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29EAB3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C1B87E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7-02-131-00</w:t>
            </w:r>
          </w:p>
        </w:tc>
        <w:tc>
          <w:tcPr>
            <w:tcW w:w="0" w:type="auto"/>
            <w:tcBorders>
              <w:top w:val="nil"/>
              <w:left w:val="nil"/>
              <w:bottom w:val="single" w:sz="4" w:space="0" w:color="auto"/>
              <w:right w:val="single" w:sz="4" w:space="0" w:color="auto"/>
            </w:tcBorders>
            <w:shd w:val="clear" w:color="auto" w:fill="auto"/>
            <w:vAlign w:val="center"/>
            <w:hideMark/>
          </w:tcPr>
          <w:p w14:paraId="37391C0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24F52F7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28,50%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D2A591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7-02-213-00</w:t>
            </w:r>
          </w:p>
        </w:tc>
        <w:tc>
          <w:tcPr>
            <w:tcW w:w="0" w:type="auto"/>
            <w:tcBorders>
              <w:top w:val="nil"/>
              <w:left w:val="nil"/>
              <w:bottom w:val="single" w:sz="4" w:space="0" w:color="auto"/>
              <w:right w:val="single" w:sz="4" w:space="0" w:color="auto"/>
            </w:tcBorders>
            <w:shd w:val="clear" w:color="auto" w:fill="auto"/>
            <w:vAlign w:val="center"/>
            <w:hideMark/>
          </w:tcPr>
          <w:p w14:paraId="0CA8D36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43C2B64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FD709C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7-02-213-00</w:t>
            </w:r>
          </w:p>
        </w:tc>
        <w:tc>
          <w:tcPr>
            <w:tcW w:w="0" w:type="auto"/>
            <w:tcBorders>
              <w:top w:val="nil"/>
              <w:left w:val="nil"/>
              <w:bottom w:val="single" w:sz="4" w:space="0" w:color="auto"/>
              <w:right w:val="single" w:sz="4" w:space="0" w:color="auto"/>
            </w:tcBorders>
            <w:shd w:val="clear" w:color="auto" w:fill="auto"/>
            <w:vAlign w:val="center"/>
            <w:hideMark/>
          </w:tcPr>
          <w:p w14:paraId="179DC35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1A5AFFF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019DAF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7-02-454-00</w:t>
            </w:r>
          </w:p>
        </w:tc>
        <w:tc>
          <w:tcPr>
            <w:tcW w:w="0" w:type="auto"/>
            <w:tcBorders>
              <w:top w:val="nil"/>
              <w:left w:val="nil"/>
              <w:bottom w:val="single" w:sz="4" w:space="0" w:color="auto"/>
              <w:right w:val="single" w:sz="4" w:space="0" w:color="auto"/>
            </w:tcBorders>
            <w:shd w:val="clear" w:color="auto" w:fill="auto"/>
            <w:vAlign w:val="center"/>
            <w:hideMark/>
          </w:tcPr>
          <w:p w14:paraId="6AF2908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69F272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2AD6E6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7-02-219-00</w:t>
            </w:r>
          </w:p>
        </w:tc>
        <w:tc>
          <w:tcPr>
            <w:tcW w:w="0" w:type="auto"/>
            <w:tcBorders>
              <w:top w:val="nil"/>
              <w:left w:val="nil"/>
              <w:bottom w:val="single" w:sz="4" w:space="0" w:color="auto"/>
              <w:right w:val="single" w:sz="4" w:space="0" w:color="auto"/>
            </w:tcBorders>
            <w:shd w:val="clear" w:color="auto" w:fill="auto"/>
            <w:vAlign w:val="center"/>
            <w:hideMark/>
          </w:tcPr>
          <w:p w14:paraId="6271A65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single" w:sz="8" w:space="0" w:color="auto"/>
            </w:tcBorders>
            <w:shd w:val="clear" w:color="auto" w:fill="auto"/>
            <w:vAlign w:val="center"/>
            <w:hideMark/>
          </w:tcPr>
          <w:p w14:paraId="3D07E6B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16,50%</w:t>
            </w:r>
          </w:p>
        </w:tc>
        <w:tc>
          <w:tcPr>
            <w:tcW w:w="0" w:type="auto"/>
            <w:vAlign w:val="center"/>
            <w:hideMark/>
          </w:tcPr>
          <w:p w14:paraId="732A1B3E"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7E4D0B54"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9021D5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12B9C5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7-02-281-00</w:t>
            </w:r>
          </w:p>
        </w:tc>
        <w:tc>
          <w:tcPr>
            <w:tcW w:w="0" w:type="auto"/>
            <w:tcBorders>
              <w:top w:val="nil"/>
              <w:left w:val="nil"/>
              <w:bottom w:val="single" w:sz="4" w:space="0" w:color="auto"/>
              <w:right w:val="single" w:sz="4" w:space="0" w:color="auto"/>
            </w:tcBorders>
            <w:shd w:val="clear" w:color="auto" w:fill="auto"/>
            <w:vAlign w:val="center"/>
            <w:hideMark/>
          </w:tcPr>
          <w:p w14:paraId="511AAA3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0701320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28,00%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3E866B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7-02-080-00</w:t>
            </w:r>
          </w:p>
        </w:tc>
        <w:tc>
          <w:tcPr>
            <w:tcW w:w="0" w:type="auto"/>
            <w:tcBorders>
              <w:top w:val="nil"/>
              <w:left w:val="nil"/>
              <w:bottom w:val="single" w:sz="4" w:space="0" w:color="auto"/>
              <w:right w:val="single" w:sz="4" w:space="0" w:color="auto"/>
            </w:tcBorders>
            <w:shd w:val="clear" w:color="auto" w:fill="auto"/>
            <w:vAlign w:val="center"/>
            <w:hideMark/>
          </w:tcPr>
          <w:p w14:paraId="15BA761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2D504B5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C67D27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7-02-080-00</w:t>
            </w:r>
          </w:p>
        </w:tc>
        <w:tc>
          <w:tcPr>
            <w:tcW w:w="0" w:type="auto"/>
            <w:tcBorders>
              <w:top w:val="nil"/>
              <w:left w:val="nil"/>
              <w:bottom w:val="single" w:sz="4" w:space="0" w:color="auto"/>
              <w:right w:val="single" w:sz="4" w:space="0" w:color="auto"/>
            </w:tcBorders>
            <w:shd w:val="clear" w:color="auto" w:fill="auto"/>
            <w:vAlign w:val="center"/>
            <w:hideMark/>
          </w:tcPr>
          <w:p w14:paraId="3601714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7064639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64EC3F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7-02-677-00</w:t>
            </w:r>
          </w:p>
        </w:tc>
        <w:tc>
          <w:tcPr>
            <w:tcW w:w="0" w:type="auto"/>
            <w:tcBorders>
              <w:top w:val="nil"/>
              <w:left w:val="nil"/>
              <w:bottom w:val="single" w:sz="4" w:space="0" w:color="auto"/>
              <w:right w:val="single" w:sz="4" w:space="0" w:color="auto"/>
            </w:tcBorders>
            <w:shd w:val="clear" w:color="auto" w:fill="auto"/>
            <w:vAlign w:val="center"/>
            <w:hideMark/>
          </w:tcPr>
          <w:p w14:paraId="26C1E39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77448BB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BB0DB5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7-02-180-00</w:t>
            </w:r>
          </w:p>
        </w:tc>
        <w:tc>
          <w:tcPr>
            <w:tcW w:w="0" w:type="auto"/>
            <w:tcBorders>
              <w:top w:val="nil"/>
              <w:left w:val="nil"/>
              <w:bottom w:val="single" w:sz="4" w:space="0" w:color="auto"/>
              <w:right w:val="single" w:sz="4" w:space="0" w:color="auto"/>
            </w:tcBorders>
            <w:shd w:val="clear" w:color="auto" w:fill="auto"/>
            <w:vAlign w:val="center"/>
            <w:hideMark/>
          </w:tcPr>
          <w:p w14:paraId="6ADBC68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single" w:sz="8" w:space="0" w:color="auto"/>
            </w:tcBorders>
            <w:shd w:val="clear" w:color="auto" w:fill="auto"/>
            <w:vAlign w:val="center"/>
            <w:hideMark/>
          </w:tcPr>
          <w:p w14:paraId="0C5B7FF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16,50%</w:t>
            </w:r>
          </w:p>
        </w:tc>
        <w:tc>
          <w:tcPr>
            <w:tcW w:w="0" w:type="auto"/>
            <w:vAlign w:val="center"/>
            <w:hideMark/>
          </w:tcPr>
          <w:p w14:paraId="2D49ABB5"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0138D4A4"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CB887C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E3DDDA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7-02-360-00</w:t>
            </w:r>
          </w:p>
        </w:tc>
        <w:tc>
          <w:tcPr>
            <w:tcW w:w="0" w:type="auto"/>
            <w:tcBorders>
              <w:top w:val="nil"/>
              <w:left w:val="nil"/>
              <w:bottom w:val="single" w:sz="4" w:space="0" w:color="auto"/>
              <w:right w:val="single" w:sz="4" w:space="0" w:color="auto"/>
            </w:tcBorders>
            <w:shd w:val="clear" w:color="auto" w:fill="auto"/>
            <w:vAlign w:val="center"/>
            <w:hideMark/>
          </w:tcPr>
          <w:p w14:paraId="266CE2A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3A3EEC5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28,00%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AFCB14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7-02-034-00</w:t>
            </w:r>
          </w:p>
        </w:tc>
        <w:tc>
          <w:tcPr>
            <w:tcW w:w="0" w:type="auto"/>
            <w:tcBorders>
              <w:top w:val="nil"/>
              <w:left w:val="nil"/>
              <w:bottom w:val="single" w:sz="4" w:space="0" w:color="auto"/>
              <w:right w:val="single" w:sz="4" w:space="0" w:color="auto"/>
            </w:tcBorders>
            <w:shd w:val="clear" w:color="auto" w:fill="auto"/>
            <w:vAlign w:val="center"/>
            <w:hideMark/>
          </w:tcPr>
          <w:p w14:paraId="6B28A53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156F4F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000746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7-02-034-00</w:t>
            </w:r>
          </w:p>
        </w:tc>
        <w:tc>
          <w:tcPr>
            <w:tcW w:w="0" w:type="auto"/>
            <w:tcBorders>
              <w:top w:val="nil"/>
              <w:left w:val="nil"/>
              <w:bottom w:val="single" w:sz="4" w:space="0" w:color="auto"/>
              <w:right w:val="single" w:sz="4" w:space="0" w:color="auto"/>
            </w:tcBorders>
            <w:shd w:val="clear" w:color="auto" w:fill="auto"/>
            <w:vAlign w:val="center"/>
            <w:hideMark/>
          </w:tcPr>
          <w:p w14:paraId="3C7DA67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B6845C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A48AFC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7-02-471-00</w:t>
            </w:r>
          </w:p>
        </w:tc>
        <w:tc>
          <w:tcPr>
            <w:tcW w:w="0" w:type="auto"/>
            <w:tcBorders>
              <w:top w:val="nil"/>
              <w:left w:val="nil"/>
              <w:bottom w:val="single" w:sz="4" w:space="0" w:color="auto"/>
              <w:right w:val="single" w:sz="4" w:space="0" w:color="auto"/>
            </w:tcBorders>
            <w:shd w:val="clear" w:color="auto" w:fill="auto"/>
            <w:vAlign w:val="center"/>
            <w:hideMark/>
          </w:tcPr>
          <w:p w14:paraId="418BC3F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29E921A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FBC345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7-02-119-00</w:t>
            </w:r>
          </w:p>
        </w:tc>
        <w:tc>
          <w:tcPr>
            <w:tcW w:w="0" w:type="auto"/>
            <w:tcBorders>
              <w:top w:val="nil"/>
              <w:left w:val="nil"/>
              <w:bottom w:val="single" w:sz="4" w:space="0" w:color="auto"/>
              <w:right w:val="single" w:sz="4" w:space="0" w:color="auto"/>
            </w:tcBorders>
            <w:shd w:val="clear" w:color="auto" w:fill="auto"/>
            <w:vAlign w:val="center"/>
            <w:hideMark/>
          </w:tcPr>
          <w:p w14:paraId="222FF9E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single" w:sz="8" w:space="0" w:color="auto"/>
            </w:tcBorders>
            <w:shd w:val="clear" w:color="auto" w:fill="auto"/>
            <w:vAlign w:val="center"/>
            <w:hideMark/>
          </w:tcPr>
          <w:p w14:paraId="259374D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16,25%</w:t>
            </w:r>
          </w:p>
        </w:tc>
        <w:tc>
          <w:tcPr>
            <w:tcW w:w="0" w:type="auto"/>
            <w:vAlign w:val="center"/>
            <w:hideMark/>
          </w:tcPr>
          <w:p w14:paraId="24F5B54B"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7A429E9B"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C425B9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8C16D2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7-02-574-00</w:t>
            </w:r>
          </w:p>
        </w:tc>
        <w:tc>
          <w:tcPr>
            <w:tcW w:w="0" w:type="auto"/>
            <w:tcBorders>
              <w:top w:val="nil"/>
              <w:left w:val="nil"/>
              <w:bottom w:val="single" w:sz="4" w:space="0" w:color="auto"/>
              <w:right w:val="single" w:sz="4" w:space="0" w:color="auto"/>
            </w:tcBorders>
            <w:shd w:val="clear" w:color="auto" w:fill="auto"/>
            <w:vAlign w:val="center"/>
            <w:hideMark/>
          </w:tcPr>
          <w:p w14:paraId="4F86465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6D446BA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4E240B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7-02-480-00</w:t>
            </w:r>
          </w:p>
        </w:tc>
        <w:tc>
          <w:tcPr>
            <w:tcW w:w="0" w:type="auto"/>
            <w:tcBorders>
              <w:top w:val="nil"/>
              <w:left w:val="nil"/>
              <w:bottom w:val="single" w:sz="4" w:space="0" w:color="auto"/>
              <w:right w:val="single" w:sz="4" w:space="0" w:color="auto"/>
            </w:tcBorders>
            <w:shd w:val="clear" w:color="auto" w:fill="auto"/>
            <w:vAlign w:val="center"/>
            <w:hideMark/>
          </w:tcPr>
          <w:p w14:paraId="26DA0AC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5DCE4E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645BBD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7-02-480-00</w:t>
            </w:r>
          </w:p>
        </w:tc>
        <w:tc>
          <w:tcPr>
            <w:tcW w:w="0" w:type="auto"/>
            <w:tcBorders>
              <w:top w:val="nil"/>
              <w:left w:val="nil"/>
              <w:bottom w:val="single" w:sz="4" w:space="0" w:color="auto"/>
              <w:right w:val="single" w:sz="4" w:space="0" w:color="auto"/>
            </w:tcBorders>
            <w:shd w:val="clear" w:color="auto" w:fill="auto"/>
            <w:vAlign w:val="center"/>
            <w:hideMark/>
          </w:tcPr>
          <w:p w14:paraId="4C433B9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4A51AA3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9FC70E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7-02-577-00</w:t>
            </w:r>
          </w:p>
        </w:tc>
        <w:tc>
          <w:tcPr>
            <w:tcW w:w="0" w:type="auto"/>
            <w:tcBorders>
              <w:top w:val="nil"/>
              <w:left w:val="nil"/>
              <w:bottom w:val="single" w:sz="4" w:space="0" w:color="auto"/>
              <w:right w:val="single" w:sz="4" w:space="0" w:color="auto"/>
            </w:tcBorders>
            <w:shd w:val="clear" w:color="auto" w:fill="auto"/>
            <w:vAlign w:val="center"/>
            <w:hideMark/>
          </w:tcPr>
          <w:p w14:paraId="24831A3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492805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352257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7-02-115-00</w:t>
            </w:r>
          </w:p>
        </w:tc>
        <w:tc>
          <w:tcPr>
            <w:tcW w:w="0" w:type="auto"/>
            <w:tcBorders>
              <w:top w:val="nil"/>
              <w:left w:val="nil"/>
              <w:bottom w:val="single" w:sz="4" w:space="0" w:color="auto"/>
              <w:right w:val="single" w:sz="4" w:space="0" w:color="auto"/>
            </w:tcBorders>
            <w:shd w:val="clear" w:color="auto" w:fill="auto"/>
            <w:vAlign w:val="center"/>
            <w:hideMark/>
          </w:tcPr>
          <w:p w14:paraId="5174A90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single" w:sz="8" w:space="0" w:color="auto"/>
            </w:tcBorders>
            <w:shd w:val="clear" w:color="auto" w:fill="auto"/>
            <w:vAlign w:val="center"/>
            <w:hideMark/>
          </w:tcPr>
          <w:p w14:paraId="0385B7C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16,25%</w:t>
            </w:r>
          </w:p>
        </w:tc>
        <w:tc>
          <w:tcPr>
            <w:tcW w:w="0" w:type="auto"/>
            <w:vAlign w:val="center"/>
            <w:hideMark/>
          </w:tcPr>
          <w:p w14:paraId="3BE92524"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4D0DC398"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8CB99E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5DC9EB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7-02-399-00</w:t>
            </w:r>
          </w:p>
        </w:tc>
        <w:tc>
          <w:tcPr>
            <w:tcW w:w="0" w:type="auto"/>
            <w:tcBorders>
              <w:top w:val="nil"/>
              <w:left w:val="nil"/>
              <w:bottom w:val="single" w:sz="4" w:space="0" w:color="auto"/>
              <w:right w:val="single" w:sz="4" w:space="0" w:color="auto"/>
            </w:tcBorders>
            <w:shd w:val="clear" w:color="auto" w:fill="auto"/>
            <w:vAlign w:val="center"/>
            <w:hideMark/>
          </w:tcPr>
          <w:p w14:paraId="5BC1C43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3918E3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209566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7-02-174-00</w:t>
            </w:r>
          </w:p>
        </w:tc>
        <w:tc>
          <w:tcPr>
            <w:tcW w:w="0" w:type="auto"/>
            <w:tcBorders>
              <w:top w:val="nil"/>
              <w:left w:val="nil"/>
              <w:bottom w:val="single" w:sz="4" w:space="0" w:color="auto"/>
              <w:right w:val="single" w:sz="4" w:space="0" w:color="auto"/>
            </w:tcBorders>
            <w:shd w:val="clear" w:color="auto" w:fill="auto"/>
            <w:vAlign w:val="center"/>
            <w:hideMark/>
          </w:tcPr>
          <w:p w14:paraId="6B4399E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B735A6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24,75%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360F40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7-02-174-00</w:t>
            </w:r>
          </w:p>
        </w:tc>
        <w:tc>
          <w:tcPr>
            <w:tcW w:w="0" w:type="auto"/>
            <w:tcBorders>
              <w:top w:val="nil"/>
              <w:left w:val="nil"/>
              <w:bottom w:val="single" w:sz="4" w:space="0" w:color="auto"/>
              <w:right w:val="single" w:sz="4" w:space="0" w:color="auto"/>
            </w:tcBorders>
            <w:shd w:val="clear" w:color="auto" w:fill="auto"/>
            <w:vAlign w:val="center"/>
            <w:hideMark/>
          </w:tcPr>
          <w:p w14:paraId="297E374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A1BD2B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24,75%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86ED51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7-02-479-00</w:t>
            </w:r>
          </w:p>
        </w:tc>
        <w:tc>
          <w:tcPr>
            <w:tcW w:w="0" w:type="auto"/>
            <w:tcBorders>
              <w:top w:val="nil"/>
              <w:left w:val="nil"/>
              <w:bottom w:val="single" w:sz="4" w:space="0" w:color="auto"/>
              <w:right w:val="single" w:sz="4" w:space="0" w:color="auto"/>
            </w:tcBorders>
            <w:shd w:val="clear" w:color="auto" w:fill="auto"/>
            <w:vAlign w:val="center"/>
            <w:hideMark/>
          </w:tcPr>
          <w:p w14:paraId="5EF10EA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nil"/>
            </w:tcBorders>
            <w:shd w:val="clear" w:color="auto" w:fill="auto"/>
            <w:vAlign w:val="center"/>
            <w:hideMark/>
          </w:tcPr>
          <w:p w14:paraId="60CBBA7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2BE327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7-02-251-00</w:t>
            </w:r>
          </w:p>
        </w:tc>
        <w:tc>
          <w:tcPr>
            <w:tcW w:w="0" w:type="auto"/>
            <w:tcBorders>
              <w:top w:val="nil"/>
              <w:left w:val="nil"/>
              <w:bottom w:val="single" w:sz="4" w:space="0" w:color="auto"/>
              <w:right w:val="single" w:sz="4" w:space="0" w:color="auto"/>
            </w:tcBorders>
            <w:shd w:val="clear" w:color="auto" w:fill="auto"/>
            <w:vAlign w:val="center"/>
            <w:hideMark/>
          </w:tcPr>
          <w:p w14:paraId="55A3C08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061DA9B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16,25%</w:t>
            </w:r>
          </w:p>
        </w:tc>
        <w:tc>
          <w:tcPr>
            <w:tcW w:w="0" w:type="auto"/>
            <w:vAlign w:val="center"/>
            <w:hideMark/>
          </w:tcPr>
          <w:p w14:paraId="3B051545"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000EC0EA"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4157BA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735A2E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7-02-403-00</w:t>
            </w:r>
          </w:p>
        </w:tc>
        <w:tc>
          <w:tcPr>
            <w:tcW w:w="0" w:type="auto"/>
            <w:tcBorders>
              <w:top w:val="nil"/>
              <w:left w:val="nil"/>
              <w:bottom w:val="single" w:sz="4" w:space="0" w:color="auto"/>
              <w:right w:val="single" w:sz="4" w:space="0" w:color="auto"/>
            </w:tcBorders>
            <w:shd w:val="clear" w:color="auto" w:fill="auto"/>
            <w:vAlign w:val="center"/>
            <w:hideMark/>
          </w:tcPr>
          <w:p w14:paraId="0FB7BE6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71055A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8B1BDA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7-02-468-00</w:t>
            </w:r>
          </w:p>
        </w:tc>
        <w:tc>
          <w:tcPr>
            <w:tcW w:w="0" w:type="auto"/>
            <w:tcBorders>
              <w:top w:val="nil"/>
              <w:left w:val="nil"/>
              <w:bottom w:val="single" w:sz="4" w:space="0" w:color="auto"/>
              <w:right w:val="single" w:sz="4" w:space="0" w:color="auto"/>
            </w:tcBorders>
            <w:shd w:val="clear" w:color="auto" w:fill="auto"/>
            <w:vAlign w:val="center"/>
            <w:hideMark/>
          </w:tcPr>
          <w:p w14:paraId="05C5AA6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0B26F92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24,50%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13013F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7-02-468-00</w:t>
            </w:r>
          </w:p>
        </w:tc>
        <w:tc>
          <w:tcPr>
            <w:tcW w:w="0" w:type="auto"/>
            <w:tcBorders>
              <w:top w:val="nil"/>
              <w:left w:val="nil"/>
              <w:bottom w:val="single" w:sz="4" w:space="0" w:color="auto"/>
              <w:right w:val="single" w:sz="4" w:space="0" w:color="auto"/>
            </w:tcBorders>
            <w:shd w:val="clear" w:color="auto" w:fill="auto"/>
            <w:vAlign w:val="center"/>
            <w:hideMark/>
          </w:tcPr>
          <w:p w14:paraId="5C7A042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4FFE32E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24,50%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5F3562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7-02-769-00</w:t>
            </w:r>
          </w:p>
        </w:tc>
        <w:tc>
          <w:tcPr>
            <w:tcW w:w="0" w:type="auto"/>
            <w:tcBorders>
              <w:top w:val="nil"/>
              <w:left w:val="nil"/>
              <w:bottom w:val="single" w:sz="4" w:space="0" w:color="auto"/>
              <w:right w:val="single" w:sz="4" w:space="0" w:color="auto"/>
            </w:tcBorders>
            <w:shd w:val="clear" w:color="auto" w:fill="auto"/>
            <w:vAlign w:val="center"/>
            <w:hideMark/>
          </w:tcPr>
          <w:p w14:paraId="433D03A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16C16C8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56CD7C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7-02-501-00</w:t>
            </w:r>
          </w:p>
        </w:tc>
        <w:tc>
          <w:tcPr>
            <w:tcW w:w="0" w:type="auto"/>
            <w:tcBorders>
              <w:top w:val="nil"/>
              <w:left w:val="nil"/>
              <w:bottom w:val="single" w:sz="4" w:space="0" w:color="auto"/>
              <w:right w:val="single" w:sz="4" w:space="0" w:color="auto"/>
            </w:tcBorders>
            <w:shd w:val="clear" w:color="auto" w:fill="auto"/>
            <w:vAlign w:val="center"/>
            <w:hideMark/>
          </w:tcPr>
          <w:p w14:paraId="0B9F90C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0381790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16,25%</w:t>
            </w:r>
          </w:p>
        </w:tc>
        <w:tc>
          <w:tcPr>
            <w:tcW w:w="0" w:type="auto"/>
            <w:vAlign w:val="center"/>
            <w:hideMark/>
          </w:tcPr>
          <w:p w14:paraId="190C1859"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1D4B9769"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10B756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FA494B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7-02-427-00</w:t>
            </w:r>
          </w:p>
        </w:tc>
        <w:tc>
          <w:tcPr>
            <w:tcW w:w="0" w:type="auto"/>
            <w:tcBorders>
              <w:top w:val="nil"/>
              <w:left w:val="nil"/>
              <w:bottom w:val="single" w:sz="4" w:space="0" w:color="auto"/>
              <w:right w:val="single" w:sz="4" w:space="0" w:color="auto"/>
            </w:tcBorders>
            <w:shd w:val="clear" w:color="auto" w:fill="auto"/>
            <w:vAlign w:val="center"/>
            <w:hideMark/>
          </w:tcPr>
          <w:p w14:paraId="27EA07D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83BE1B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C4F8AD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7-02-015-00</w:t>
            </w:r>
          </w:p>
        </w:tc>
        <w:tc>
          <w:tcPr>
            <w:tcW w:w="0" w:type="auto"/>
            <w:tcBorders>
              <w:top w:val="nil"/>
              <w:left w:val="nil"/>
              <w:bottom w:val="single" w:sz="4" w:space="0" w:color="auto"/>
              <w:right w:val="single" w:sz="4" w:space="0" w:color="auto"/>
            </w:tcBorders>
            <w:shd w:val="clear" w:color="auto" w:fill="auto"/>
            <w:vAlign w:val="center"/>
            <w:hideMark/>
          </w:tcPr>
          <w:p w14:paraId="628F288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2911F67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24,50%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1291B0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7-02-015-00</w:t>
            </w:r>
          </w:p>
        </w:tc>
        <w:tc>
          <w:tcPr>
            <w:tcW w:w="0" w:type="auto"/>
            <w:tcBorders>
              <w:top w:val="nil"/>
              <w:left w:val="nil"/>
              <w:bottom w:val="single" w:sz="4" w:space="0" w:color="auto"/>
              <w:right w:val="single" w:sz="4" w:space="0" w:color="auto"/>
            </w:tcBorders>
            <w:shd w:val="clear" w:color="auto" w:fill="auto"/>
            <w:vAlign w:val="center"/>
            <w:hideMark/>
          </w:tcPr>
          <w:p w14:paraId="10FDE52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774D09A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24,50%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178D2A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7-02-470-00</w:t>
            </w:r>
          </w:p>
        </w:tc>
        <w:tc>
          <w:tcPr>
            <w:tcW w:w="0" w:type="auto"/>
            <w:tcBorders>
              <w:top w:val="nil"/>
              <w:left w:val="nil"/>
              <w:bottom w:val="single" w:sz="4" w:space="0" w:color="auto"/>
              <w:right w:val="single" w:sz="4" w:space="0" w:color="auto"/>
            </w:tcBorders>
            <w:shd w:val="clear" w:color="auto" w:fill="auto"/>
            <w:vAlign w:val="center"/>
            <w:hideMark/>
          </w:tcPr>
          <w:p w14:paraId="7336B32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484A30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F6E5FA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7-02-615-00</w:t>
            </w:r>
          </w:p>
        </w:tc>
        <w:tc>
          <w:tcPr>
            <w:tcW w:w="0" w:type="auto"/>
            <w:tcBorders>
              <w:top w:val="nil"/>
              <w:left w:val="nil"/>
              <w:bottom w:val="single" w:sz="4" w:space="0" w:color="auto"/>
              <w:right w:val="single" w:sz="4" w:space="0" w:color="auto"/>
            </w:tcBorders>
            <w:shd w:val="clear" w:color="auto" w:fill="auto"/>
            <w:vAlign w:val="center"/>
            <w:hideMark/>
          </w:tcPr>
          <w:p w14:paraId="0858D1B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5272A5A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16,25%</w:t>
            </w:r>
          </w:p>
        </w:tc>
        <w:tc>
          <w:tcPr>
            <w:tcW w:w="0" w:type="auto"/>
            <w:vAlign w:val="center"/>
            <w:hideMark/>
          </w:tcPr>
          <w:p w14:paraId="134A1D1D"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5FFF985B"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7FC619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839FFB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7-02-315-00</w:t>
            </w:r>
          </w:p>
        </w:tc>
        <w:tc>
          <w:tcPr>
            <w:tcW w:w="0" w:type="auto"/>
            <w:tcBorders>
              <w:top w:val="nil"/>
              <w:left w:val="nil"/>
              <w:bottom w:val="single" w:sz="4" w:space="0" w:color="auto"/>
              <w:right w:val="single" w:sz="4" w:space="0" w:color="auto"/>
            </w:tcBorders>
            <w:shd w:val="clear" w:color="auto" w:fill="auto"/>
            <w:vAlign w:val="center"/>
            <w:hideMark/>
          </w:tcPr>
          <w:p w14:paraId="5414833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31FAF6D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3DBE3A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7-02-554-00</w:t>
            </w:r>
          </w:p>
        </w:tc>
        <w:tc>
          <w:tcPr>
            <w:tcW w:w="0" w:type="auto"/>
            <w:tcBorders>
              <w:top w:val="nil"/>
              <w:left w:val="nil"/>
              <w:bottom w:val="single" w:sz="4" w:space="0" w:color="auto"/>
              <w:right w:val="single" w:sz="4" w:space="0" w:color="auto"/>
            </w:tcBorders>
            <w:shd w:val="clear" w:color="auto" w:fill="auto"/>
            <w:vAlign w:val="center"/>
            <w:hideMark/>
          </w:tcPr>
          <w:p w14:paraId="25BA5AB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7935C88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F5BFFC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7-02-554-00</w:t>
            </w:r>
          </w:p>
        </w:tc>
        <w:tc>
          <w:tcPr>
            <w:tcW w:w="0" w:type="auto"/>
            <w:tcBorders>
              <w:top w:val="nil"/>
              <w:left w:val="nil"/>
              <w:bottom w:val="single" w:sz="4" w:space="0" w:color="auto"/>
              <w:right w:val="single" w:sz="4" w:space="0" w:color="auto"/>
            </w:tcBorders>
            <w:shd w:val="clear" w:color="auto" w:fill="auto"/>
            <w:vAlign w:val="center"/>
            <w:hideMark/>
          </w:tcPr>
          <w:p w14:paraId="276F2E8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6F580F2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04B75B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7-02-491-00</w:t>
            </w:r>
          </w:p>
        </w:tc>
        <w:tc>
          <w:tcPr>
            <w:tcW w:w="0" w:type="auto"/>
            <w:tcBorders>
              <w:top w:val="nil"/>
              <w:left w:val="nil"/>
              <w:bottom w:val="single" w:sz="4" w:space="0" w:color="auto"/>
              <w:right w:val="single" w:sz="4" w:space="0" w:color="auto"/>
            </w:tcBorders>
            <w:shd w:val="clear" w:color="auto" w:fill="auto"/>
            <w:vAlign w:val="center"/>
            <w:hideMark/>
          </w:tcPr>
          <w:p w14:paraId="09F08A4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6BF5D5F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11DDDC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7-02-621-00</w:t>
            </w:r>
          </w:p>
        </w:tc>
        <w:tc>
          <w:tcPr>
            <w:tcW w:w="0" w:type="auto"/>
            <w:tcBorders>
              <w:top w:val="nil"/>
              <w:left w:val="nil"/>
              <w:bottom w:val="single" w:sz="4" w:space="0" w:color="auto"/>
              <w:right w:val="single" w:sz="4" w:space="0" w:color="auto"/>
            </w:tcBorders>
            <w:shd w:val="clear" w:color="auto" w:fill="auto"/>
            <w:vAlign w:val="center"/>
            <w:hideMark/>
          </w:tcPr>
          <w:p w14:paraId="01D15FE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5857ECA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16,25%</w:t>
            </w:r>
          </w:p>
        </w:tc>
        <w:tc>
          <w:tcPr>
            <w:tcW w:w="0" w:type="auto"/>
            <w:vAlign w:val="center"/>
            <w:hideMark/>
          </w:tcPr>
          <w:p w14:paraId="401E285F"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4BA78ED2"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B84BEB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E953C4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7-02-181-00</w:t>
            </w:r>
          </w:p>
        </w:tc>
        <w:tc>
          <w:tcPr>
            <w:tcW w:w="0" w:type="auto"/>
            <w:tcBorders>
              <w:top w:val="nil"/>
              <w:left w:val="nil"/>
              <w:bottom w:val="single" w:sz="4" w:space="0" w:color="auto"/>
              <w:right w:val="single" w:sz="4" w:space="0" w:color="auto"/>
            </w:tcBorders>
            <w:shd w:val="clear" w:color="auto" w:fill="auto"/>
            <w:vAlign w:val="center"/>
            <w:hideMark/>
          </w:tcPr>
          <w:p w14:paraId="1E36933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2EBA5E8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EC927B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7-02-500-00</w:t>
            </w:r>
          </w:p>
        </w:tc>
        <w:tc>
          <w:tcPr>
            <w:tcW w:w="0" w:type="auto"/>
            <w:tcBorders>
              <w:top w:val="nil"/>
              <w:left w:val="nil"/>
              <w:bottom w:val="single" w:sz="4" w:space="0" w:color="auto"/>
              <w:right w:val="single" w:sz="4" w:space="0" w:color="auto"/>
            </w:tcBorders>
            <w:shd w:val="clear" w:color="auto" w:fill="auto"/>
            <w:vAlign w:val="center"/>
            <w:hideMark/>
          </w:tcPr>
          <w:p w14:paraId="4604E2E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4480BE4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24,13%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A11BE1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7-02-500-00</w:t>
            </w:r>
          </w:p>
        </w:tc>
        <w:tc>
          <w:tcPr>
            <w:tcW w:w="0" w:type="auto"/>
            <w:tcBorders>
              <w:top w:val="nil"/>
              <w:left w:val="nil"/>
              <w:bottom w:val="single" w:sz="4" w:space="0" w:color="auto"/>
              <w:right w:val="single" w:sz="4" w:space="0" w:color="auto"/>
            </w:tcBorders>
            <w:shd w:val="clear" w:color="auto" w:fill="auto"/>
            <w:vAlign w:val="center"/>
            <w:hideMark/>
          </w:tcPr>
          <w:p w14:paraId="35B6F0B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463E882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24,13%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7FB40C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7-02-492-00</w:t>
            </w:r>
          </w:p>
        </w:tc>
        <w:tc>
          <w:tcPr>
            <w:tcW w:w="0" w:type="auto"/>
            <w:tcBorders>
              <w:top w:val="nil"/>
              <w:left w:val="nil"/>
              <w:bottom w:val="single" w:sz="4" w:space="0" w:color="auto"/>
              <w:right w:val="single" w:sz="4" w:space="0" w:color="auto"/>
            </w:tcBorders>
            <w:shd w:val="clear" w:color="auto" w:fill="auto"/>
            <w:vAlign w:val="center"/>
            <w:hideMark/>
          </w:tcPr>
          <w:p w14:paraId="2CF0D3A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2DF3B05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8BFCB5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7-02-167-00</w:t>
            </w:r>
          </w:p>
        </w:tc>
        <w:tc>
          <w:tcPr>
            <w:tcW w:w="0" w:type="auto"/>
            <w:tcBorders>
              <w:top w:val="nil"/>
              <w:left w:val="nil"/>
              <w:bottom w:val="single" w:sz="4" w:space="0" w:color="auto"/>
              <w:right w:val="single" w:sz="4" w:space="0" w:color="auto"/>
            </w:tcBorders>
            <w:shd w:val="clear" w:color="auto" w:fill="auto"/>
            <w:vAlign w:val="center"/>
            <w:hideMark/>
          </w:tcPr>
          <w:p w14:paraId="70E7F5F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single" w:sz="8" w:space="0" w:color="auto"/>
            </w:tcBorders>
            <w:shd w:val="clear" w:color="auto" w:fill="auto"/>
            <w:vAlign w:val="center"/>
            <w:hideMark/>
          </w:tcPr>
          <w:p w14:paraId="0DD3AAD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16,25%</w:t>
            </w:r>
          </w:p>
        </w:tc>
        <w:tc>
          <w:tcPr>
            <w:tcW w:w="0" w:type="auto"/>
            <w:vAlign w:val="center"/>
            <w:hideMark/>
          </w:tcPr>
          <w:p w14:paraId="0C4EF206"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45B25C4B"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61EE26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9E1957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7-02-129-00</w:t>
            </w:r>
          </w:p>
        </w:tc>
        <w:tc>
          <w:tcPr>
            <w:tcW w:w="0" w:type="auto"/>
            <w:tcBorders>
              <w:top w:val="nil"/>
              <w:left w:val="nil"/>
              <w:bottom w:val="single" w:sz="4" w:space="0" w:color="auto"/>
              <w:right w:val="single" w:sz="4" w:space="0" w:color="auto"/>
            </w:tcBorders>
            <w:shd w:val="clear" w:color="auto" w:fill="auto"/>
            <w:vAlign w:val="center"/>
            <w:hideMark/>
          </w:tcPr>
          <w:p w14:paraId="7E30BC3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EB27C9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061FC8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7-02-061-00</w:t>
            </w:r>
          </w:p>
        </w:tc>
        <w:tc>
          <w:tcPr>
            <w:tcW w:w="0" w:type="auto"/>
            <w:tcBorders>
              <w:top w:val="nil"/>
              <w:left w:val="nil"/>
              <w:bottom w:val="single" w:sz="4" w:space="0" w:color="auto"/>
              <w:right w:val="single" w:sz="4" w:space="0" w:color="auto"/>
            </w:tcBorders>
            <w:shd w:val="clear" w:color="auto" w:fill="auto"/>
            <w:vAlign w:val="center"/>
            <w:hideMark/>
          </w:tcPr>
          <w:p w14:paraId="1A219AD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163CFA4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24,13%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C59372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7-02-061-00</w:t>
            </w:r>
          </w:p>
        </w:tc>
        <w:tc>
          <w:tcPr>
            <w:tcW w:w="0" w:type="auto"/>
            <w:tcBorders>
              <w:top w:val="nil"/>
              <w:left w:val="nil"/>
              <w:bottom w:val="single" w:sz="4" w:space="0" w:color="auto"/>
              <w:right w:val="single" w:sz="4" w:space="0" w:color="auto"/>
            </w:tcBorders>
            <w:shd w:val="clear" w:color="auto" w:fill="auto"/>
            <w:vAlign w:val="center"/>
            <w:hideMark/>
          </w:tcPr>
          <w:p w14:paraId="45A68F9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21DF705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24,13%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3E4B2D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7-02-456-00</w:t>
            </w:r>
          </w:p>
        </w:tc>
        <w:tc>
          <w:tcPr>
            <w:tcW w:w="0" w:type="auto"/>
            <w:tcBorders>
              <w:top w:val="nil"/>
              <w:left w:val="nil"/>
              <w:bottom w:val="single" w:sz="4" w:space="0" w:color="auto"/>
              <w:right w:val="single" w:sz="4" w:space="0" w:color="auto"/>
            </w:tcBorders>
            <w:shd w:val="clear" w:color="auto" w:fill="auto"/>
            <w:vAlign w:val="center"/>
            <w:hideMark/>
          </w:tcPr>
          <w:p w14:paraId="47AC91C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262672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41CECE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7-02-078-00</w:t>
            </w:r>
          </w:p>
        </w:tc>
        <w:tc>
          <w:tcPr>
            <w:tcW w:w="0" w:type="auto"/>
            <w:tcBorders>
              <w:top w:val="nil"/>
              <w:left w:val="nil"/>
              <w:bottom w:val="single" w:sz="4" w:space="0" w:color="auto"/>
              <w:right w:val="single" w:sz="4" w:space="0" w:color="auto"/>
            </w:tcBorders>
            <w:shd w:val="clear" w:color="auto" w:fill="auto"/>
            <w:vAlign w:val="center"/>
            <w:hideMark/>
          </w:tcPr>
          <w:p w14:paraId="74BA608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single" w:sz="8" w:space="0" w:color="auto"/>
            </w:tcBorders>
            <w:shd w:val="clear" w:color="auto" w:fill="auto"/>
            <w:vAlign w:val="center"/>
            <w:hideMark/>
          </w:tcPr>
          <w:p w14:paraId="2D15A40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16,25%</w:t>
            </w:r>
          </w:p>
        </w:tc>
        <w:tc>
          <w:tcPr>
            <w:tcW w:w="0" w:type="auto"/>
            <w:vAlign w:val="center"/>
            <w:hideMark/>
          </w:tcPr>
          <w:p w14:paraId="3242BF51"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0BDE46F1"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68B893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21C6A1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7-02-174-00</w:t>
            </w:r>
          </w:p>
        </w:tc>
        <w:tc>
          <w:tcPr>
            <w:tcW w:w="0" w:type="auto"/>
            <w:tcBorders>
              <w:top w:val="nil"/>
              <w:left w:val="nil"/>
              <w:bottom w:val="single" w:sz="4" w:space="0" w:color="auto"/>
              <w:right w:val="single" w:sz="4" w:space="0" w:color="auto"/>
            </w:tcBorders>
            <w:shd w:val="clear" w:color="auto" w:fill="auto"/>
            <w:vAlign w:val="center"/>
            <w:hideMark/>
          </w:tcPr>
          <w:p w14:paraId="671DA22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6E3ABA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73D29E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7-02-198-00</w:t>
            </w:r>
          </w:p>
        </w:tc>
        <w:tc>
          <w:tcPr>
            <w:tcW w:w="0" w:type="auto"/>
            <w:tcBorders>
              <w:top w:val="nil"/>
              <w:left w:val="nil"/>
              <w:bottom w:val="single" w:sz="4" w:space="0" w:color="auto"/>
              <w:right w:val="single" w:sz="4" w:space="0" w:color="auto"/>
            </w:tcBorders>
            <w:shd w:val="clear" w:color="auto" w:fill="auto"/>
            <w:vAlign w:val="center"/>
            <w:hideMark/>
          </w:tcPr>
          <w:p w14:paraId="207DE6C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90B21E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24,13%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B2185C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7-02-198-00</w:t>
            </w:r>
          </w:p>
        </w:tc>
        <w:tc>
          <w:tcPr>
            <w:tcW w:w="0" w:type="auto"/>
            <w:tcBorders>
              <w:top w:val="nil"/>
              <w:left w:val="nil"/>
              <w:bottom w:val="single" w:sz="4" w:space="0" w:color="auto"/>
              <w:right w:val="single" w:sz="4" w:space="0" w:color="auto"/>
            </w:tcBorders>
            <w:shd w:val="clear" w:color="auto" w:fill="auto"/>
            <w:vAlign w:val="center"/>
            <w:hideMark/>
          </w:tcPr>
          <w:p w14:paraId="3016B0E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718CBCC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24,13%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F32B64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7-02-681-00</w:t>
            </w:r>
          </w:p>
        </w:tc>
        <w:tc>
          <w:tcPr>
            <w:tcW w:w="0" w:type="auto"/>
            <w:tcBorders>
              <w:top w:val="nil"/>
              <w:left w:val="nil"/>
              <w:bottom w:val="single" w:sz="4" w:space="0" w:color="auto"/>
              <w:right w:val="single" w:sz="4" w:space="0" w:color="auto"/>
            </w:tcBorders>
            <w:shd w:val="clear" w:color="auto" w:fill="auto"/>
            <w:vAlign w:val="center"/>
            <w:hideMark/>
          </w:tcPr>
          <w:p w14:paraId="178753B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3DA2E3A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D05420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7-02-291-00</w:t>
            </w:r>
          </w:p>
        </w:tc>
        <w:tc>
          <w:tcPr>
            <w:tcW w:w="0" w:type="auto"/>
            <w:tcBorders>
              <w:top w:val="nil"/>
              <w:left w:val="nil"/>
              <w:bottom w:val="single" w:sz="4" w:space="0" w:color="auto"/>
              <w:right w:val="single" w:sz="4" w:space="0" w:color="auto"/>
            </w:tcBorders>
            <w:shd w:val="clear" w:color="auto" w:fill="auto"/>
            <w:vAlign w:val="center"/>
            <w:hideMark/>
          </w:tcPr>
          <w:p w14:paraId="3DC3131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single" w:sz="8" w:space="0" w:color="auto"/>
            </w:tcBorders>
            <w:shd w:val="clear" w:color="auto" w:fill="auto"/>
            <w:vAlign w:val="center"/>
            <w:hideMark/>
          </w:tcPr>
          <w:p w14:paraId="7FC0E9B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16,25%</w:t>
            </w:r>
          </w:p>
        </w:tc>
        <w:tc>
          <w:tcPr>
            <w:tcW w:w="0" w:type="auto"/>
            <w:vAlign w:val="center"/>
            <w:hideMark/>
          </w:tcPr>
          <w:p w14:paraId="26D31BCD"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1146140F"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954394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F256B2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7-02-112-00</w:t>
            </w:r>
          </w:p>
        </w:tc>
        <w:tc>
          <w:tcPr>
            <w:tcW w:w="0" w:type="auto"/>
            <w:tcBorders>
              <w:top w:val="nil"/>
              <w:left w:val="nil"/>
              <w:bottom w:val="single" w:sz="4" w:space="0" w:color="auto"/>
              <w:right w:val="single" w:sz="4" w:space="0" w:color="auto"/>
            </w:tcBorders>
            <w:shd w:val="clear" w:color="auto" w:fill="auto"/>
            <w:vAlign w:val="center"/>
            <w:hideMark/>
          </w:tcPr>
          <w:p w14:paraId="398D5AC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7EE0CF1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176CD0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7-02-235-00</w:t>
            </w:r>
          </w:p>
        </w:tc>
        <w:tc>
          <w:tcPr>
            <w:tcW w:w="0" w:type="auto"/>
            <w:tcBorders>
              <w:top w:val="nil"/>
              <w:left w:val="nil"/>
              <w:bottom w:val="single" w:sz="4" w:space="0" w:color="auto"/>
              <w:right w:val="single" w:sz="4" w:space="0" w:color="auto"/>
            </w:tcBorders>
            <w:shd w:val="clear" w:color="auto" w:fill="auto"/>
            <w:vAlign w:val="center"/>
            <w:hideMark/>
          </w:tcPr>
          <w:p w14:paraId="15A352D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35ADD3C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24,13%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8A252A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7-02-235-00</w:t>
            </w:r>
          </w:p>
        </w:tc>
        <w:tc>
          <w:tcPr>
            <w:tcW w:w="0" w:type="auto"/>
            <w:tcBorders>
              <w:top w:val="nil"/>
              <w:left w:val="nil"/>
              <w:bottom w:val="single" w:sz="4" w:space="0" w:color="auto"/>
              <w:right w:val="single" w:sz="4" w:space="0" w:color="auto"/>
            </w:tcBorders>
            <w:shd w:val="clear" w:color="auto" w:fill="auto"/>
            <w:vAlign w:val="center"/>
            <w:hideMark/>
          </w:tcPr>
          <w:p w14:paraId="364AD1C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6F5F713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24,13%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B878A0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7-02-693-00</w:t>
            </w:r>
          </w:p>
        </w:tc>
        <w:tc>
          <w:tcPr>
            <w:tcW w:w="0" w:type="auto"/>
            <w:tcBorders>
              <w:top w:val="nil"/>
              <w:left w:val="nil"/>
              <w:bottom w:val="single" w:sz="4" w:space="0" w:color="auto"/>
              <w:right w:val="single" w:sz="4" w:space="0" w:color="auto"/>
            </w:tcBorders>
            <w:shd w:val="clear" w:color="auto" w:fill="auto"/>
            <w:vAlign w:val="center"/>
            <w:hideMark/>
          </w:tcPr>
          <w:p w14:paraId="59C7CF6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616C11C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9F3196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7-02-012-00</w:t>
            </w:r>
          </w:p>
        </w:tc>
        <w:tc>
          <w:tcPr>
            <w:tcW w:w="0" w:type="auto"/>
            <w:tcBorders>
              <w:top w:val="nil"/>
              <w:left w:val="nil"/>
              <w:bottom w:val="single" w:sz="4" w:space="0" w:color="auto"/>
              <w:right w:val="single" w:sz="4" w:space="0" w:color="auto"/>
            </w:tcBorders>
            <w:shd w:val="clear" w:color="auto" w:fill="auto"/>
            <w:vAlign w:val="center"/>
            <w:hideMark/>
          </w:tcPr>
          <w:p w14:paraId="4E23101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322C08C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16,00%</w:t>
            </w:r>
          </w:p>
        </w:tc>
        <w:tc>
          <w:tcPr>
            <w:tcW w:w="0" w:type="auto"/>
            <w:vAlign w:val="center"/>
            <w:hideMark/>
          </w:tcPr>
          <w:p w14:paraId="5E58D73C"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35C93F02"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87C2F3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F2BE11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7-02-067-00</w:t>
            </w:r>
          </w:p>
        </w:tc>
        <w:tc>
          <w:tcPr>
            <w:tcW w:w="0" w:type="auto"/>
            <w:tcBorders>
              <w:top w:val="nil"/>
              <w:left w:val="nil"/>
              <w:bottom w:val="single" w:sz="4" w:space="0" w:color="auto"/>
              <w:right w:val="single" w:sz="4" w:space="0" w:color="auto"/>
            </w:tcBorders>
            <w:shd w:val="clear" w:color="auto" w:fill="auto"/>
            <w:vAlign w:val="center"/>
            <w:hideMark/>
          </w:tcPr>
          <w:p w14:paraId="31670B3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5926315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93FDA2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7-02-236-00</w:t>
            </w:r>
          </w:p>
        </w:tc>
        <w:tc>
          <w:tcPr>
            <w:tcW w:w="0" w:type="auto"/>
            <w:tcBorders>
              <w:top w:val="nil"/>
              <w:left w:val="nil"/>
              <w:bottom w:val="single" w:sz="4" w:space="0" w:color="auto"/>
              <w:right w:val="single" w:sz="4" w:space="0" w:color="auto"/>
            </w:tcBorders>
            <w:shd w:val="clear" w:color="auto" w:fill="auto"/>
            <w:vAlign w:val="center"/>
            <w:hideMark/>
          </w:tcPr>
          <w:p w14:paraId="11A1EF0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0C5CA57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24,00%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9453EC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7-02-236-00</w:t>
            </w:r>
          </w:p>
        </w:tc>
        <w:tc>
          <w:tcPr>
            <w:tcW w:w="0" w:type="auto"/>
            <w:tcBorders>
              <w:top w:val="nil"/>
              <w:left w:val="nil"/>
              <w:bottom w:val="single" w:sz="4" w:space="0" w:color="auto"/>
              <w:right w:val="single" w:sz="4" w:space="0" w:color="auto"/>
            </w:tcBorders>
            <w:shd w:val="clear" w:color="auto" w:fill="auto"/>
            <w:vAlign w:val="center"/>
            <w:hideMark/>
          </w:tcPr>
          <w:p w14:paraId="5085D24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38E1996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24,00%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1C7F96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7-02-760-00</w:t>
            </w:r>
          </w:p>
        </w:tc>
        <w:tc>
          <w:tcPr>
            <w:tcW w:w="0" w:type="auto"/>
            <w:tcBorders>
              <w:top w:val="nil"/>
              <w:left w:val="nil"/>
              <w:bottom w:val="single" w:sz="4" w:space="0" w:color="auto"/>
              <w:right w:val="single" w:sz="4" w:space="0" w:color="auto"/>
            </w:tcBorders>
            <w:shd w:val="clear" w:color="auto" w:fill="auto"/>
            <w:vAlign w:val="center"/>
            <w:hideMark/>
          </w:tcPr>
          <w:p w14:paraId="2FB812E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43BAE98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49D112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7-02-060-00</w:t>
            </w:r>
          </w:p>
        </w:tc>
        <w:tc>
          <w:tcPr>
            <w:tcW w:w="0" w:type="auto"/>
            <w:tcBorders>
              <w:top w:val="nil"/>
              <w:left w:val="nil"/>
              <w:bottom w:val="single" w:sz="4" w:space="0" w:color="auto"/>
              <w:right w:val="single" w:sz="4" w:space="0" w:color="auto"/>
            </w:tcBorders>
            <w:shd w:val="clear" w:color="auto" w:fill="auto"/>
            <w:vAlign w:val="center"/>
            <w:hideMark/>
          </w:tcPr>
          <w:p w14:paraId="48A7880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5E19D7B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16,00%</w:t>
            </w:r>
          </w:p>
        </w:tc>
        <w:tc>
          <w:tcPr>
            <w:tcW w:w="0" w:type="auto"/>
            <w:vAlign w:val="center"/>
            <w:hideMark/>
          </w:tcPr>
          <w:p w14:paraId="2074A421"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372D6809"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483125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363223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7-02-021-00</w:t>
            </w:r>
          </w:p>
        </w:tc>
        <w:tc>
          <w:tcPr>
            <w:tcW w:w="0" w:type="auto"/>
            <w:tcBorders>
              <w:top w:val="nil"/>
              <w:left w:val="nil"/>
              <w:bottom w:val="single" w:sz="4" w:space="0" w:color="auto"/>
              <w:right w:val="single" w:sz="4" w:space="0" w:color="auto"/>
            </w:tcBorders>
            <w:shd w:val="clear" w:color="auto" w:fill="auto"/>
            <w:vAlign w:val="center"/>
            <w:hideMark/>
          </w:tcPr>
          <w:p w14:paraId="7D2481E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7C995B2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24AE35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7-02-129-00</w:t>
            </w:r>
          </w:p>
        </w:tc>
        <w:tc>
          <w:tcPr>
            <w:tcW w:w="0" w:type="auto"/>
            <w:tcBorders>
              <w:top w:val="nil"/>
              <w:left w:val="nil"/>
              <w:bottom w:val="single" w:sz="4" w:space="0" w:color="auto"/>
              <w:right w:val="single" w:sz="4" w:space="0" w:color="auto"/>
            </w:tcBorders>
            <w:shd w:val="clear" w:color="auto" w:fill="auto"/>
            <w:vAlign w:val="center"/>
            <w:hideMark/>
          </w:tcPr>
          <w:p w14:paraId="2DFFC03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77EE33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23,88%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9E0776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7-02-129-00</w:t>
            </w:r>
          </w:p>
        </w:tc>
        <w:tc>
          <w:tcPr>
            <w:tcW w:w="0" w:type="auto"/>
            <w:tcBorders>
              <w:top w:val="nil"/>
              <w:left w:val="nil"/>
              <w:bottom w:val="single" w:sz="4" w:space="0" w:color="auto"/>
              <w:right w:val="single" w:sz="4" w:space="0" w:color="auto"/>
            </w:tcBorders>
            <w:shd w:val="clear" w:color="auto" w:fill="auto"/>
            <w:vAlign w:val="center"/>
            <w:hideMark/>
          </w:tcPr>
          <w:p w14:paraId="63514E8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13EA66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23,88%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B818B1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7-02-494-00</w:t>
            </w:r>
          </w:p>
        </w:tc>
        <w:tc>
          <w:tcPr>
            <w:tcW w:w="0" w:type="auto"/>
            <w:tcBorders>
              <w:top w:val="nil"/>
              <w:left w:val="nil"/>
              <w:bottom w:val="single" w:sz="4" w:space="0" w:color="auto"/>
              <w:right w:val="single" w:sz="4" w:space="0" w:color="auto"/>
            </w:tcBorders>
            <w:shd w:val="clear" w:color="auto" w:fill="auto"/>
            <w:vAlign w:val="center"/>
            <w:hideMark/>
          </w:tcPr>
          <w:p w14:paraId="53C1BF8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4ADCA30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D667A3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7-02-101-00</w:t>
            </w:r>
          </w:p>
        </w:tc>
        <w:tc>
          <w:tcPr>
            <w:tcW w:w="0" w:type="auto"/>
            <w:tcBorders>
              <w:top w:val="nil"/>
              <w:left w:val="nil"/>
              <w:bottom w:val="single" w:sz="4" w:space="0" w:color="auto"/>
              <w:right w:val="single" w:sz="4" w:space="0" w:color="auto"/>
            </w:tcBorders>
            <w:shd w:val="clear" w:color="auto" w:fill="auto"/>
            <w:vAlign w:val="center"/>
            <w:hideMark/>
          </w:tcPr>
          <w:p w14:paraId="2F6A63F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1F8912F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16,00%</w:t>
            </w:r>
          </w:p>
        </w:tc>
        <w:tc>
          <w:tcPr>
            <w:tcW w:w="0" w:type="auto"/>
            <w:vAlign w:val="center"/>
            <w:hideMark/>
          </w:tcPr>
          <w:p w14:paraId="68A904E3"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324F0BFE"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3FCE68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823B66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7-02-154-00</w:t>
            </w:r>
          </w:p>
        </w:tc>
        <w:tc>
          <w:tcPr>
            <w:tcW w:w="0" w:type="auto"/>
            <w:tcBorders>
              <w:top w:val="nil"/>
              <w:left w:val="nil"/>
              <w:bottom w:val="single" w:sz="4" w:space="0" w:color="auto"/>
              <w:right w:val="single" w:sz="4" w:space="0" w:color="auto"/>
            </w:tcBorders>
            <w:shd w:val="clear" w:color="auto" w:fill="auto"/>
            <w:vAlign w:val="center"/>
            <w:hideMark/>
          </w:tcPr>
          <w:p w14:paraId="0D19A1E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2B65DB8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DA3F9D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7-02-131-00</w:t>
            </w:r>
          </w:p>
        </w:tc>
        <w:tc>
          <w:tcPr>
            <w:tcW w:w="0" w:type="auto"/>
            <w:tcBorders>
              <w:top w:val="nil"/>
              <w:left w:val="nil"/>
              <w:bottom w:val="single" w:sz="4" w:space="0" w:color="auto"/>
              <w:right w:val="single" w:sz="4" w:space="0" w:color="auto"/>
            </w:tcBorders>
            <w:shd w:val="clear" w:color="auto" w:fill="auto"/>
            <w:vAlign w:val="center"/>
            <w:hideMark/>
          </w:tcPr>
          <w:p w14:paraId="16B3F27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106883F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49C377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7-02-131-00</w:t>
            </w:r>
          </w:p>
        </w:tc>
        <w:tc>
          <w:tcPr>
            <w:tcW w:w="0" w:type="auto"/>
            <w:tcBorders>
              <w:top w:val="nil"/>
              <w:left w:val="nil"/>
              <w:bottom w:val="single" w:sz="4" w:space="0" w:color="auto"/>
              <w:right w:val="single" w:sz="4" w:space="0" w:color="auto"/>
            </w:tcBorders>
            <w:shd w:val="clear" w:color="auto" w:fill="auto"/>
            <w:vAlign w:val="center"/>
            <w:hideMark/>
          </w:tcPr>
          <w:p w14:paraId="4808665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054ABB2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EF971D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7-02-475-00</w:t>
            </w:r>
          </w:p>
        </w:tc>
        <w:tc>
          <w:tcPr>
            <w:tcW w:w="0" w:type="auto"/>
            <w:tcBorders>
              <w:top w:val="nil"/>
              <w:left w:val="nil"/>
              <w:bottom w:val="single" w:sz="4" w:space="0" w:color="auto"/>
              <w:right w:val="single" w:sz="4" w:space="0" w:color="auto"/>
            </w:tcBorders>
            <w:shd w:val="clear" w:color="auto" w:fill="auto"/>
            <w:vAlign w:val="center"/>
            <w:hideMark/>
          </w:tcPr>
          <w:p w14:paraId="629166A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F1BDFD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B665C3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7-02-257-00</w:t>
            </w:r>
          </w:p>
        </w:tc>
        <w:tc>
          <w:tcPr>
            <w:tcW w:w="0" w:type="auto"/>
            <w:tcBorders>
              <w:top w:val="nil"/>
              <w:left w:val="nil"/>
              <w:bottom w:val="single" w:sz="4" w:space="0" w:color="auto"/>
              <w:right w:val="single" w:sz="4" w:space="0" w:color="auto"/>
            </w:tcBorders>
            <w:shd w:val="clear" w:color="auto" w:fill="auto"/>
            <w:vAlign w:val="center"/>
            <w:hideMark/>
          </w:tcPr>
          <w:p w14:paraId="50EDB88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4ACCCC3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16,00%</w:t>
            </w:r>
          </w:p>
        </w:tc>
        <w:tc>
          <w:tcPr>
            <w:tcW w:w="0" w:type="auto"/>
            <w:vAlign w:val="center"/>
            <w:hideMark/>
          </w:tcPr>
          <w:p w14:paraId="2DC32429"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147DF190"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D8BD39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841D45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7-02-133-00</w:t>
            </w:r>
          </w:p>
        </w:tc>
        <w:tc>
          <w:tcPr>
            <w:tcW w:w="0" w:type="auto"/>
            <w:tcBorders>
              <w:top w:val="nil"/>
              <w:left w:val="nil"/>
              <w:bottom w:val="single" w:sz="4" w:space="0" w:color="auto"/>
              <w:right w:val="single" w:sz="4" w:space="0" w:color="auto"/>
            </w:tcBorders>
            <w:shd w:val="clear" w:color="auto" w:fill="auto"/>
            <w:vAlign w:val="center"/>
            <w:hideMark/>
          </w:tcPr>
          <w:p w14:paraId="307B470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46086F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626D77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7-02-220-00</w:t>
            </w:r>
          </w:p>
        </w:tc>
        <w:tc>
          <w:tcPr>
            <w:tcW w:w="0" w:type="auto"/>
            <w:tcBorders>
              <w:top w:val="nil"/>
              <w:left w:val="nil"/>
              <w:bottom w:val="single" w:sz="4" w:space="0" w:color="auto"/>
              <w:right w:val="single" w:sz="4" w:space="0" w:color="auto"/>
            </w:tcBorders>
            <w:shd w:val="clear" w:color="auto" w:fill="auto"/>
            <w:vAlign w:val="center"/>
            <w:hideMark/>
          </w:tcPr>
          <w:p w14:paraId="1B250EB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77B1EFB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04762D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7-02-220-00</w:t>
            </w:r>
          </w:p>
        </w:tc>
        <w:tc>
          <w:tcPr>
            <w:tcW w:w="0" w:type="auto"/>
            <w:tcBorders>
              <w:top w:val="nil"/>
              <w:left w:val="nil"/>
              <w:bottom w:val="single" w:sz="4" w:space="0" w:color="auto"/>
              <w:right w:val="single" w:sz="4" w:space="0" w:color="auto"/>
            </w:tcBorders>
            <w:shd w:val="clear" w:color="auto" w:fill="auto"/>
            <w:vAlign w:val="center"/>
            <w:hideMark/>
          </w:tcPr>
          <w:p w14:paraId="4DA837C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4970034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93A1E3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7-02-556-00</w:t>
            </w:r>
          </w:p>
        </w:tc>
        <w:tc>
          <w:tcPr>
            <w:tcW w:w="0" w:type="auto"/>
            <w:tcBorders>
              <w:top w:val="nil"/>
              <w:left w:val="nil"/>
              <w:bottom w:val="single" w:sz="4" w:space="0" w:color="auto"/>
              <w:right w:val="single" w:sz="4" w:space="0" w:color="auto"/>
            </w:tcBorders>
            <w:shd w:val="clear" w:color="auto" w:fill="auto"/>
            <w:vAlign w:val="center"/>
            <w:hideMark/>
          </w:tcPr>
          <w:p w14:paraId="75A728D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28D74ED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6F7B27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7-02-597-00</w:t>
            </w:r>
          </w:p>
        </w:tc>
        <w:tc>
          <w:tcPr>
            <w:tcW w:w="0" w:type="auto"/>
            <w:tcBorders>
              <w:top w:val="nil"/>
              <w:left w:val="nil"/>
              <w:bottom w:val="single" w:sz="4" w:space="0" w:color="auto"/>
              <w:right w:val="single" w:sz="4" w:space="0" w:color="auto"/>
            </w:tcBorders>
            <w:shd w:val="clear" w:color="auto" w:fill="auto"/>
            <w:vAlign w:val="center"/>
            <w:hideMark/>
          </w:tcPr>
          <w:p w14:paraId="478679D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0CFC00B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15,50%</w:t>
            </w:r>
          </w:p>
        </w:tc>
        <w:tc>
          <w:tcPr>
            <w:tcW w:w="0" w:type="auto"/>
            <w:vAlign w:val="center"/>
            <w:hideMark/>
          </w:tcPr>
          <w:p w14:paraId="3AB3883A"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4DF8D7E5"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EA8E8A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0F1D8C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7-02-118-00</w:t>
            </w:r>
          </w:p>
        </w:tc>
        <w:tc>
          <w:tcPr>
            <w:tcW w:w="0" w:type="auto"/>
            <w:tcBorders>
              <w:top w:val="nil"/>
              <w:left w:val="nil"/>
              <w:bottom w:val="single" w:sz="4" w:space="0" w:color="auto"/>
              <w:right w:val="single" w:sz="4" w:space="0" w:color="auto"/>
            </w:tcBorders>
            <w:shd w:val="clear" w:color="auto" w:fill="auto"/>
            <w:vAlign w:val="center"/>
            <w:hideMark/>
          </w:tcPr>
          <w:p w14:paraId="09165E8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3A34396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08BFE2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7-02-114-00</w:t>
            </w:r>
          </w:p>
        </w:tc>
        <w:tc>
          <w:tcPr>
            <w:tcW w:w="0" w:type="auto"/>
            <w:tcBorders>
              <w:top w:val="nil"/>
              <w:left w:val="nil"/>
              <w:bottom w:val="single" w:sz="4" w:space="0" w:color="auto"/>
              <w:right w:val="single" w:sz="4" w:space="0" w:color="auto"/>
            </w:tcBorders>
            <w:shd w:val="clear" w:color="auto" w:fill="auto"/>
            <w:vAlign w:val="center"/>
            <w:hideMark/>
          </w:tcPr>
          <w:p w14:paraId="15A1620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6B39794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23,50%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6EFB2D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7-02-114-00</w:t>
            </w:r>
          </w:p>
        </w:tc>
        <w:tc>
          <w:tcPr>
            <w:tcW w:w="0" w:type="auto"/>
            <w:tcBorders>
              <w:top w:val="nil"/>
              <w:left w:val="nil"/>
              <w:bottom w:val="single" w:sz="4" w:space="0" w:color="auto"/>
              <w:right w:val="single" w:sz="4" w:space="0" w:color="auto"/>
            </w:tcBorders>
            <w:shd w:val="clear" w:color="auto" w:fill="auto"/>
            <w:vAlign w:val="center"/>
            <w:hideMark/>
          </w:tcPr>
          <w:p w14:paraId="04ACA9F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6F01239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23,50%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9C0822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7-02-672-00</w:t>
            </w:r>
          </w:p>
        </w:tc>
        <w:tc>
          <w:tcPr>
            <w:tcW w:w="0" w:type="auto"/>
            <w:tcBorders>
              <w:top w:val="nil"/>
              <w:left w:val="nil"/>
              <w:bottom w:val="single" w:sz="4" w:space="0" w:color="auto"/>
              <w:right w:val="single" w:sz="4" w:space="0" w:color="auto"/>
            </w:tcBorders>
            <w:shd w:val="clear" w:color="auto" w:fill="auto"/>
            <w:vAlign w:val="center"/>
            <w:hideMark/>
          </w:tcPr>
          <w:p w14:paraId="094CC6B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6171149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A2F5C6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7-02-150-00</w:t>
            </w:r>
          </w:p>
        </w:tc>
        <w:tc>
          <w:tcPr>
            <w:tcW w:w="0" w:type="auto"/>
            <w:tcBorders>
              <w:top w:val="nil"/>
              <w:left w:val="nil"/>
              <w:bottom w:val="single" w:sz="4" w:space="0" w:color="auto"/>
              <w:right w:val="single" w:sz="4" w:space="0" w:color="auto"/>
            </w:tcBorders>
            <w:shd w:val="clear" w:color="auto" w:fill="auto"/>
            <w:vAlign w:val="center"/>
            <w:hideMark/>
          </w:tcPr>
          <w:p w14:paraId="15F82E0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single" w:sz="8" w:space="0" w:color="auto"/>
            </w:tcBorders>
            <w:shd w:val="clear" w:color="auto" w:fill="auto"/>
            <w:vAlign w:val="center"/>
            <w:hideMark/>
          </w:tcPr>
          <w:p w14:paraId="6D0A001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15,50%</w:t>
            </w:r>
          </w:p>
        </w:tc>
        <w:tc>
          <w:tcPr>
            <w:tcW w:w="0" w:type="auto"/>
            <w:vAlign w:val="center"/>
            <w:hideMark/>
          </w:tcPr>
          <w:p w14:paraId="33B1FB0C"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03921F09"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E7F528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58E7CF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7-02-197-00</w:t>
            </w:r>
          </w:p>
        </w:tc>
        <w:tc>
          <w:tcPr>
            <w:tcW w:w="0" w:type="auto"/>
            <w:tcBorders>
              <w:top w:val="nil"/>
              <w:left w:val="nil"/>
              <w:bottom w:val="single" w:sz="4" w:space="0" w:color="auto"/>
              <w:right w:val="single" w:sz="4" w:space="0" w:color="auto"/>
            </w:tcBorders>
            <w:shd w:val="clear" w:color="auto" w:fill="auto"/>
            <w:vAlign w:val="center"/>
            <w:hideMark/>
          </w:tcPr>
          <w:p w14:paraId="565D84E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CC02B9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35631D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7-02-150-00</w:t>
            </w:r>
          </w:p>
        </w:tc>
        <w:tc>
          <w:tcPr>
            <w:tcW w:w="0" w:type="auto"/>
            <w:tcBorders>
              <w:top w:val="nil"/>
              <w:left w:val="nil"/>
              <w:bottom w:val="single" w:sz="4" w:space="0" w:color="auto"/>
              <w:right w:val="single" w:sz="4" w:space="0" w:color="auto"/>
            </w:tcBorders>
            <w:shd w:val="clear" w:color="auto" w:fill="auto"/>
            <w:vAlign w:val="center"/>
            <w:hideMark/>
          </w:tcPr>
          <w:p w14:paraId="2CC34FC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5BD8B8D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23,25%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437323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7-02-150-00</w:t>
            </w:r>
          </w:p>
        </w:tc>
        <w:tc>
          <w:tcPr>
            <w:tcW w:w="0" w:type="auto"/>
            <w:tcBorders>
              <w:top w:val="nil"/>
              <w:left w:val="nil"/>
              <w:bottom w:val="single" w:sz="4" w:space="0" w:color="auto"/>
              <w:right w:val="single" w:sz="4" w:space="0" w:color="auto"/>
            </w:tcBorders>
            <w:shd w:val="clear" w:color="auto" w:fill="auto"/>
            <w:vAlign w:val="center"/>
            <w:hideMark/>
          </w:tcPr>
          <w:p w14:paraId="748E77B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1892A9F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23,25%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D8FAC3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7-02-680-00</w:t>
            </w:r>
          </w:p>
        </w:tc>
        <w:tc>
          <w:tcPr>
            <w:tcW w:w="0" w:type="auto"/>
            <w:tcBorders>
              <w:top w:val="nil"/>
              <w:left w:val="nil"/>
              <w:bottom w:val="single" w:sz="4" w:space="0" w:color="auto"/>
              <w:right w:val="single" w:sz="4" w:space="0" w:color="auto"/>
            </w:tcBorders>
            <w:shd w:val="clear" w:color="auto" w:fill="auto"/>
            <w:vAlign w:val="center"/>
            <w:hideMark/>
          </w:tcPr>
          <w:p w14:paraId="1BCEB65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6436D55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6A3565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7-02-545-00</w:t>
            </w:r>
          </w:p>
        </w:tc>
        <w:tc>
          <w:tcPr>
            <w:tcW w:w="0" w:type="auto"/>
            <w:tcBorders>
              <w:top w:val="nil"/>
              <w:left w:val="nil"/>
              <w:bottom w:val="single" w:sz="4" w:space="0" w:color="auto"/>
              <w:right w:val="single" w:sz="4" w:space="0" w:color="auto"/>
            </w:tcBorders>
            <w:shd w:val="clear" w:color="auto" w:fill="auto"/>
            <w:vAlign w:val="center"/>
            <w:hideMark/>
          </w:tcPr>
          <w:p w14:paraId="63349C2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7458503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15,50%</w:t>
            </w:r>
          </w:p>
        </w:tc>
        <w:tc>
          <w:tcPr>
            <w:tcW w:w="0" w:type="auto"/>
            <w:vAlign w:val="center"/>
            <w:hideMark/>
          </w:tcPr>
          <w:p w14:paraId="7B0B8249"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3145F3F9"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7BD612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744060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7-02-271-00</w:t>
            </w:r>
          </w:p>
        </w:tc>
        <w:tc>
          <w:tcPr>
            <w:tcW w:w="0" w:type="auto"/>
            <w:tcBorders>
              <w:top w:val="nil"/>
              <w:left w:val="nil"/>
              <w:bottom w:val="single" w:sz="4" w:space="0" w:color="auto"/>
              <w:right w:val="single" w:sz="4" w:space="0" w:color="auto"/>
            </w:tcBorders>
            <w:shd w:val="clear" w:color="auto" w:fill="auto"/>
            <w:vAlign w:val="center"/>
            <w:hideMark/>
          </w:tcPr>
          <w:p w14:paraId="67A9237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5EC2B15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26,75%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E1B703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7-02-122-00</w:t>
            </w:r>
          </w:p>
        </w:tc>
        <w:tc>
          <w:tcPr>
            <w:tcW w:w="0" w:type="auto"/>
            <w:tcBorders>
              <w:top w:val="nil"/>
              <w:left w:val="nil"/>
              <w:bottom w:val="single" w:sz="4" w:space="0" w:color="auto"/>
              <w:right w:val="single" w:sz="4" w:space="0" w:color="auto"/>
            </w:tcBorders>
            <w:shd w:val="clear" w:color="auto" w:fill="auto"/>
            <w:vAlign w:val="center"/>
            <w:hideMark/>
          </w:tcPr>
          <w:p w14:paraId="2DADAF2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7B2425E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23,13%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4CE1EF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7-02-122-00</w:t>
            </w:r>
          </w:p>
        </w:tc>
        <w:tc>
          <w:tcPr>
            <w:tcW w:w="0" w:type="auto"/>
            <w:tcBorders>
              <w:top w:val="nil"/>
              <w:left w:val="nil"/>
              <w:bottom w:val="single" w:sz="4" w:space="0" w:color="auto"/>
              <w:right w:val="single" w:sz="4" w:space="0" w:color="auto"/>
            </w:tcBorders>
            <w:shd w:val="clear" w:color="auto" w:fill="auto"/>
            <w:vAlign w:val="center"/>
            <w:hideMark/>
          </w:tcPr>
          <w:p w14:paraId="6287289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762C5B6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23,13%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EBA791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7-02-597-00</w:t>
            </w:r>
          </w:p>
        </w:tc>
        <w:tc>
          <w:tcPr>
            <w:tcW w:w="0" w:type="auto"/>
            <w:tcBorders>
              <w:top w:val="nil"/>
              <w:left w:val="nil"/>
              <w:bottom w:val="single" w:sz="4" w:space="0" w:color="auto"/>
              <w:right w:val="single" w:sz="4" w:space="0" w:color="auto"/>
            </w:tcBorders>
            <w:shd w:val="clear" w:color="auto" w:fill="auto"/>
            <w:vAlign w:val="center"/>
            <w:hideMark/>
          </w:tcPr>
          <w:p w14:paraId="72C56ED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B3AA42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3B8F2F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7-02-014-00</w:t>
            </w:r>
          </w:p>
        </w:tc>
        <w:tc>
          <w:tcPr>
            <w:tcW w:w="0" w:type="auto"/>
            <w:tcBorders>
              <w:top w:val="nil"/>
              <w:left w:val="nil"/>
              <w:bottom w:val="single" w:sz="4" w:space="0" w:color="auto"/>
              <w:right w:val="single" w:sz="4" w:space="0" w:color="auto"/>
            </w:tcBorders>
            <w:shd w:val="clear" w:color="auto" w:fill="auto"/>
            <w:vAlign w:val="center"/>
            <w:hideMark/>
          </w:tcPr>
          <w:p w14:paraId="594CE1E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7583AA1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15,50%</w:t>
            </w:r>
          </w:p>
        </w:tc>
        <w:tc>
          <w:tcPr>
            <w:tcW w:w="0" w:type="auto"/>
            <w:vAlign w:val="center"/>
            <w:hideMark/>
          </w:tcPr>
          <w:p w14:paraId="57213D9F"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4702C6A9"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3AD70E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FD1E2E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7-02-211-00</w:t>
            </w:r>
          </w:p>
        </w:tc>
        <w:tc>
          <w:tcPr>
            <w:tcW w:w="0" w:type="auto"/>
            <w:tcBorders>
              <w:top w:val="nil"/>
              <w:left w:val="nil"/>
              <w:bottom w:val="single" w:sz="4" w:space="0" w:color="auto"/>
              <w:right w:val="single" w:sz="4" w:space="0" w:color="auto"/>
            </w:tcBorders>
            <w:shd w:val="clear" w:color="auto" w:fill="auto"/>
            <w:vAlign w:val="center"/>
            <w:hideMark/>
          </w:tcPr>
          <w:p w14:paraId="01FB8C1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2A3A411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26,75%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7DF2CE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7-02-273-00</w:t>
            </w:r>
          </w:p>
        </w:tc>
        <w:tc>
          <w:tcPr>
            <w:tcW w:w="0" w:type="auto"/>
            <w:tcBorders>
              <w:top w:val="nil"/>
              <w:left w:val="nil"/>
              <w:bottom w:val="single" w:sz="4" w:space="0" w:color="auto"/>
              <w:right w:val="single" w:sz="4" w:space="0" w:color="auto"/>
            </w:tcBorders>
            <w:shd w:val="clear" w:color="auto" w:fill="auto"/>
            <w:vAlign w:val="center"/>
            <w:hideMark/>
          </w:tcPr>
          <w:p w14:paraId="67CA70D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5C57903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23,00%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643887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7-02-273-00</w:t>
            </w:r>
          </w:p>
        </w:tc>
        <w:tc>
          <w:tcPr>
            <w:tcW w:w="0" w:type="auto"/>
            <w:tcBorders>
              <w:top w:val="nil"/>
              <w:left w:val="nil"/>
              <w:bottom w:val="single" w:sz="4" w:space="0" w:color="auto"/>
              <w:right w:val="single" w:sz="4" w:space="0" w:color="auto"/>
            </w:tcBorders>
            <w:shd w:val="clear" w:color="auto" w:fill="auto"/>
            <w:vAlign w:val="center"/>
            <w:hideMark/>
          </w:tcPr>
          <w:p w14:paraId="07D6D67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57EF0EB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23,00%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913664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7-02-003-00</w:t>
            </w:r>
          </w:p>
        </w:tc>
        <w:tc>
          <w:tcPr>
            <w:tcW w:w="0" w:type="auto"/>
            <w:tcBorders>
              <w:top w:val="nil"/>
              <w:left w:val="nil"/>
              <w:bottom w:val="single" w:sz="4" w:space="0" w:color="auto"/>
              <w:right w:val="single" w:sz="4" w:space="0" w:color="auto"/>
            </w:tcBorders>
            <w:shd w:val="clear" w:color="auto" w:fill="auto"/>
            <w:vAlign w:val="center"/>
            <w:hideMark/>
          </w:tcPr>
          <w:p w14:paraId="4846B02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5AE1325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C543F5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7-02-271-00</w:t>
            </w:r>
          </w:p>
        </w:tc>
        <w:tc>
          <w:tcPr>
            <w:tcW w:w="0" w:type="auto"/>
            <w:tcBorders>
              <w:top w:val="nil"/>
              <w:left w:val="nil"/>
              <w:bottom w:val="single" w:sz="4" w:space="0" w:color="auto"/>
              <w:right w:val="single" w:sz="4" w:space="0" w:color="auto"/>
            </w:tcBorders>
            <w:shd w:val="clear" w:color="auto" w:fill="auto"/>
            <w:vAlign w:val="center"/>
            <w:hideMark/>
          </w:tcPr>
          <w:p w14:paraId="170DE3D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single" w:sz="8" w:space="0" w:color="auto"/>
            </w:tcBorders>
            <w:shd w:val="clear" w:color="auto" w:fill="auto"/>
            <w:vAlign w:val="center"/>
            <w:hideMark/>
          </w:tcPr>
          <w:p w14:paraId="0AEB5C2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15,50%</w:t>
            </w:r>
          </w:p>
        </w:tc>
        <w:tc>
          <w:tcPr>
            <w:tcW w:w="0" w:type="auto"/>
            <w:vAlign w:val="center"/>
            <w:hideMark/>
          </w:tcPr>
          <w:p w14:paraId="023BB105"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1DA8A24E"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08C23E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B4B267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7-02-482-00</w:t>
            </w:r>
          </w:p>
        </w:tc>
        <w:tc>
          <w:tcPr>
            <w:tcW w:w="0" w:type="auto"/>
            <w:tcBorders>
              <w:top w:val="nil"/>
              <w:left w:val="nil"/>
              <w:bottom w:val="single" w:sz="4" w:space="0" w:color="auto"/>
              <w:right w:val="single" w:sz="4" w:space="0" w:color="auto"/>
            </w:tcBorders>
            <w:shd w:val="clear" w:color="auto" w:fill="auto"/>
            <w:vAlign w:val="center"/>
            <w:hideMark/>
          </w:tcPr>
          <w:p w14:paraId="7D0FAE9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5DA9F7B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26,75%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C9173C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7-02-662-00</w:t>
            </w:r>
          </w:p>
        </w:tc>
        <w:tc>
          <w:tcPr>
            <w:tcW w:w="0" w:type="auto"/>
            <w:tcBorders>
              <w:top w:val="nil"/>
              <w:left w:val="nil"/>
              <w:bottom w:val="single" w:sz="4" w:space="0" w:color="auto"/>
              <w:right w:val="single" w:sz="4" w:space="0" w:color="auto"/>
            </w:tcBorders>
            <w:shd w:val="clear" w:color="auto" w:fill="auto"/>
            <w:vAlign w:val="center"/>
            <w:hideMark/>
          </w:tcPr>
          <w:p w14:paraId="5314B2D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C1E293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23,00%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C1F080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7-02-662-00</w:t>
            </w:r>
          </w:p>
        </w:tc>
        <w:tc>
          <w:tcPr>
            <w:tcW w:w="0" w:type="auto"/>
            <w:tcBorders>
              <w:top w:val="nil"/>
              <w:left w:val="nil"/>
              <w:bottom w:val="single" w:sz="4" w:space="0" w:color="auto"/>
              <w:right w:val="single" w:sz="4" w:space="0" w:color="auto"/>
            </w:tcBorders>
            <w:shd w:val="clear" w:color="auto" w:fill="auto"/>
            <w:vAlign w:val="center"/>
            <w:hideMark/>
          </w:tcPr>
          <w:p w14:paraId="1D83DC7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6ADBEF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23,00%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283B54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7-02-294-00</w:t>
            </w:r>
          </w:p>
        </w:tc>
        <w:tc>
          <w:tcPr>
            <w:tcW w:w="0" w:type="auto"/>
            <w:tcBorders>
              <w:top w:val="nil"/>
              <w:left w:val="nil"/>
              <w:bottom w:val="single" w:sz="4" w:space="0" w:color="auto"/>
              <w:right w:val="single" w:sz="4" w:space="0" w:color="auto"/>
            </w:tcBorders>
            <w:shd w:val="clear" w:color="auto" w:fill="auto"/>
            <w:vAlign w:val="center"/>
            <w:hideMark/>
          </w:tcPr>
          <w:p w14:paraId="01CDB9A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4C57641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FA7202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7-02-280-00</w:t>
            </w:r>
          </w:p>
        </w:tc>
        <w:tc>
          <w:tcPr>
            <w:tcW w:w="0" w:type="auto"/>
            <w:tcBorders>
              <w:top w:val="nil"/>
              <w:left w:val="nil"/>
              <w:bottom w:val="single" w:sz="4" w:space="0" w:color="auto"/>
              <w:right w:val="single" w:sz="4" w:space="0" w:color="auto"/>
            </w:tcBorders>
            <w:shd w:val="clear" w:color="auto" w:fill="auto"/>
            <w:vAlign w:val="center"/>
            <w:hideMark/>
          </w:tcPr>
          <w:p w14:paraId="598903D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single" w:sz="8" w:space="0" w:color="auto"/>
            </w:tcBorders>
            <w:shd w:val="clear" w:color="auto" w:fill="auto"/>
            <w:vAlign w:val="center"/>
            <w:hideMark/>
          </w:tcPr>
          <w:p w14:paraId="7865CF4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15,50%</w:t>
            </w:r>
          </w:p>
        </w:tc>
        <w:tc>
          <w:tcPr>
            <w:tcW w:w="0" w:type="auto"/>
            <w:vAlign w:val="center"/>
            <w:hideMark/>
          </w:tcPr>
          <w:p w14:paraId="74CDFE7B"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30C048B7"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9675A4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CFF751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7-02-398-00</w:t>
            </w:r>
          </w:p>
        </w:tc>
        <w:tc>
          <w:tcPr>
            <w:tcW w:w="0" w:type="auto"/>
            <w:tcBorders>
              <w:top w:val="nil"/>
              <w:left w:val="nil"/>
              <w:bottom w:val="single" w:sz="4" w:space="0" w:color="auto"/>
              <w:right w:val="single" w:sz="4" w:space="0" w:color="auto"/>
            </w:tcBorders>
            <w:shd w:val="clear" w:color="auto" w:fill="auto"/>
            <w:vAlign w:val="center"/>
            <w:hideMark/>
          </w:tcPr>
          <w:p w14:paraId="2F3BD3A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532FDB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26,75%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03C25B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7-02-055-00</w:t>
            </w:r>
          </w:p>
        </w:tc>
        <w:tc>
          <w:tcPr>
            <w:tcW w:w="0" w:type="auto"/>
            <w:tcBorders>
              <w:top w:val="nil"/>
              <w:left w:val="nil"/>
              <w:bottom w:val="single" w:sz="4" w:space="0" w:color="auto"/>
              <w:right w:val="single" w:sz="4" w:space="0" w:color="auto"/>
            </w:tcBorders>
            <w:shd w:val="clear" w:color="auto" w:fill="auto"/>
            <w:vAlign w:val="center"/>
            <w:hideMark/>
          </w:tcPr>
          <w:p w14:paraId="0E803F0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68FE4C4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EC01E3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7-02-055-00</w:t>
            </w:r>
          </w:p>
        </w:tc>
        <w:tc>
          <w:tcPr>
            <w:tcW w:w="0" w:type="auto"/>
            <w:tcBorders>
              <w:top w:val="nil"/>
              <w:left w:val="nil"/>
              <w:bottom w:val="single" w:sz="4" w:space="0" w:color="auto"/>
              <w:right w:val="single" w:sz="4" w:space="0" w:color="auto"/>
            </w:tcBorders>
            <w:shd w:val="clear" w:color="auto" w:fill="auto"/>
            <w:vAlign w:val="center"/>
            <w:hideMark/>
          </w:tcPr>
          <w:p w14:paraId="2B553F6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006E87F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B63135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7-02-732-00</w:t>
            </w:r>
          </w:p>
        </w:tc>
        <w:tc>
          <w:tcPr>
            <w:tcW w:w="0" w:type="auto"/>
            <w:tcBorders>
              <w:top w:val="nil"/>
              <w:left w:val="nil"/>
              <w:bottom w:val="single" w:sz="4" w:space="0" w:color="auto"/>
              <w:right w:val="single" w:sz="4" w:space="0" w:color="auto"/>
            </w:tcBorders>
            <w:shd w:val="clear" w:color="auto" w:fill="auto"/>
            <w:vAlign w:val="center"/>
            <w:hideMark/>
          </w:tcPr>
          <w:p w14:paraId="12EA50D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422D2C9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A13F66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7-02-235-00</w:t>
            </w:r>
          </w:p>
        </w:tc>
        <w:tc>
          <w:tcPr>
            <w:tcW w:w="0" w:type="auto"/>
            <w:tcBorders>
              <w:top w:val="nil"/>
              <w:left w:val="nil"/>
              <w:bottom w:val="single" w:sz="4" w:space="0" w:color="auto"/>
              <w:right w:val="single" w:sz="4" w:space="0" w:color="auto"/>
            </w:tcBorders>
            <w:shd w:val="clear" w:color="auto" w:fill="auto"/>
            <w:vAlign w:val="center"/>
            <w:hideMark/>
          </w:tcPr>
          <w:p w14:paraId="4ADFC9D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single" w:sz="8" w:space="0" w:color="auto"/>
            </w:tcBorders>
            <w:shd w:val="clear" w:color="auto" w:fill="auto"/>
            <w:vAlign w:val="center"/>
            <w:hideMark/>
          </w:tcPr>
          <w:p w14:paraId="064F3EC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15,50%</w:t>
            </w:r>
          </w:p>
        </w:tc>
        <w:tc>
          <w:tcPr>
            <w:tcW w:w="0" w:type="auto"/>
            <w:vAlign w:val="center"/>
            <w:hideMark/>
          </w:tcPr>
          <w:p w14:paraId="29294EC9"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257F6BBC"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BB26A3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6A0F89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7-02-411-00</w:t>
            </w:r>
          </w:p>
        </w:tc>
        <w:tc>
          <w:tcPr>
            <w:tcW w:w="0" w:type="auto"/>
            <w:tcBorders>
              <w:top w:val="nil"/>
              <w:left w:val="nil"/>
              <w:bottom w:val="single" w:sz="4" w:space="0" w:color="auto"/>
              <w:right w:val="single" w:sz="4" w:space="0" w:color="auto"/>
            </w:tcBorders>
            <w:shd w:val="clear" w:color="auto" w:fill="auto"/>
            <w:vAlign w:val="center"/>
            <w:hideMark/>
          </w:tcPr>
          <w:p w14:paraId="486CF54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70A380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26,75%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E15185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7-02-293-00</w:t>
            </w:r>
          </w:p>
        </w:tc>
        <w:tc>
          <w:tcPr>
            <w:tcW w:w="0" w:type="auto"/>
            <w:tcBorders>
              <w:top w:val="nil"/>
              <w:left w:val="nil"/>
              <w:bottom w:val="single" w:sz="4" w:space="0" w:color="auto"/>
              <w:right w:val="single" w:sz="4" w:space="0" w:color="auto"/>
            </w:tcBorders>
            <w:shd w:val="clear" w:color="auto" w:fill="auto"/>
            <w:vAlign w:val="center"/>
            <w:hideMark/>
          </w:tcPr>
          <w:p w14:paraId="0A53EF1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510725D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A43413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7-02-293-00</w:t>
            </w:r>
          </w:p>
        </w:tc>
        <w:tc>
          <w:tcPr>
            <w:tcW w:w="0" w:type="auto"/>
            <w:tcBorders>
              <w:top w:val="nil"/>
              <w:left w:val="nil"/>
              <w:bottom w:val="single" w:sz="4" w:space="0" w:color="auto"/>
              <w:right w:val="single" w:sz="4" w:space="0" w:color="auto"/>
            </w:tcBorders>
            <w:shd w:val="clear" w:color="auto" w:fill="auto"/>
            <w:vAlign w:val="center"/>
            <w:hideMark/>
          </w:tcPr>
          <w:p w14:paraId="212A610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71D844C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0D3188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7-02-719-00</w:t>
            </w:r>
          </w:p>
        </w:tc>
        <w:tc>
          <w:tcPr>
            <w:tcW w:w="0" w:type="auto"/>
            <w:tcBorders>
              <w:top w:val="nil"/>
              <w:left w:val="nil"/>
              <w:bottom w:val="single" w:sz="4" w:space="0" w:color="auto"/>
              <w:right w:val="single" w:sz="4" w:space="0" w:color="auto"/>
            </w:tcBorders>
            <w:shd w:val="clear" w:color="auto" w:fill="auto"/>
            <w:vAlign w:val="center"/>
            <w:hideMark/>
          </w:tcPr>
          <w:p w14:paraId="0D5FC5B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2E3191F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EB9945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7-02-283-00</w:t>
            </w:r>
          </w:p>
        </w:tc>
        <w:tc>
          <w:tcPr>
            <w:tcW w:w="0" w:type="auto"/>
            <w:tcBorders>
              <w:top w:val="nil"/>
              <w:left w:val="nil"/>
              <w:bottom w:val="single" w:sz="4" w:space="0" w:color="auto"/>
              <w:right w:val="single" w:sz="4" w:space="0" w:color="auto"/>
            </w:tcBorders>
            <w:shd w:val="clear" w:color="auto" w:fill="auto"/>
            <w:vAlign w:val="center"/>
            <w:hideMark/>
          </w:tcPr>
          <w:p w14:paraId="707B83E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single" w:sz="8" w:space="0" w:color="auto"/>
            </w:tcBorders>
            <w:shd w:val="clear" w:color="auto" w:fill="auto"/>
            <w:vAlign w:val="center"/>
            <w:hideMark/>
          </w:tcPr>
          <w:p w14:paraId="4D7FE94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15,50%</w:t>
            </w:r>
          </w:p>
        </w:tc>
        <w:tc>
          <w:tcPr>
            <w:tcW w:w="0" w:type="auto"/>
            <w:vAlign w:val="center"/>
            <w:hideMark/>
          </w:tcPr>
          <w:p w14:paraId="3F25BAE3"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46984C49"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454D9E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63814C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7-02-415-00</w:t>
            </w:r>
          </w:p>
        </w:tc>
        <w:tc>
          <w:tcPr>
            <w:tcW w:w="0" w:type="auto"/>
            <w:tcBorders>
              <w:top w:val="nil"/>
              <w:left w:val="nil"/>
              <w:bottom w:val="single" w:sz="4" w:space="0" w:color="auto"/>
              <w:right w:val="single" w:sz="4" w:space="0" w:color="auto"/>
            </w:tcBorders>
            <w:shd w:val="clear" w:color="auto" w:fill="auto"/>
            <w:vAlign w:val="center"/>
            <w:hideMark/>
          </w:tcPr>
          <w:p w14:paraId="108240C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FFB0ED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26,75%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D7643E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7-02-559-00</w:t>
            </w:r>
          </w:p>
        </w:tc>
        <w:tc>
          <w:tcPr>
            <w:tcW w:w="0" w:type="auto"/>
            <w:tcBorders>
              <w:top w:val="nil"/>
              <w:left w:val="nil"/>
              <w:bottom w:val="single" w:sz="4" w:space="0" w:color="auto"/>
              <w:right w:val="single" w:sz="4" w:space="0" w:color="auto"/>
            </w:tcBorders>
            <w:shd w:val="clear" w:color="auto" w:fill="auto"/>
            <w:vAlign w:val="center"/>
            <w:hideMark/>
          </w:tcPr>
          <w:p w14:paraId="0D18968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0353215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733DDB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7-02-559-00</w:t>
            </w:r>
          </w:p>
        </w:tc>
        <w:tc>
          <w:tcPr>
            <w:tcW w:w="0" w:type="auto"/>
            <w:tcBorders>
              <w:top w:val="nil"/>
              <w:left w:val="nil"/>
              <w:bottom w:val="single" w:sz="4" w:space="0" w:color="auto"/>
              <w:right w:val="single" w:sz="4" w:space="0" w:color="auto"/>
            </w:tcBorders>
            <w:shd w:val="clear" w:color="auto" w:fill="auto"/>
            <w:vAlign w:val="center"/>
            <w:hideMark/>
          </w:tcPr>
          <w:p w14:paraId="0BCD11F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55371DD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E80137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7-02-440-00</w:t>
            </w:r>
          </w:p>
        </w:tc>
        <w:tc>
          <w:tcPr>
            <w:tcW w:w="0" w:type="auto"/>
            <w:tcBorders>
              <w:top w:val="nil"/>
              <w:left w:val="nil"/>
              <w:bottom w:val="single" w:sz="4" w:space="0" w:color="auto"/>
              <w:right w:val="single" w:sz="4" w:space="0" w:color="auto"/>
            </w:tcBorders>
            <w:shd w:val="clear" w:color="auto" w:fill="auto"/>
            <w:vAlign w:val="center"/>
            <w:hideMark/>
          </w:tcPr>
          <w:p w14:paraId="5277F16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E75049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A3CE3B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7-02-331-00</w:t>
            </w:r>
          </w:p>
        </w:tc>
        <w:tc>
          <w:tcPr>
            <w:tcW w:w="0" w:type="auto"/>
            <w:tcBorders>
              <w:top w:val="nil"/>
              <w:left w:val="nil"/>
              <w:bottom w:val="single" w:sz="4" w:space="0" w:color="auto"/>
              <w:right w:val="single" w:sz="4" w:space="0" w:color="auto"/>
            </w:tcBorders>
            <w:shd w:val="clear" w:color="auto" w:fill="auto"/>
            <w:vAlign w:val="center"/>
            <w:hideMark/>
          </w:tcPr>
          <w:p w14:paraId="1CF9212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1C78983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15,50%</w:t>
            </w:r>
          </w:p>
        </w:tc>
        <w:tc>
          <w:tcPr>
            <w:tcW w:w="0" w:type="auto"/>
            <w:vAlign w:val="center"/>
            <w:hideMark/>
          </w:tcPr>
          <w:p w14:paraId="5973B29E"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7FCDAF93"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BB3742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E7B914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7-02-682-00</w:t>
            </w:r>
          </w:p>
        </w:tc>
        <w:tc>
          <w:tcPr>
            <w:tcW w:w="0" w:type="auto"/>
            <w:tcBorders>
              <w:top w:val="nil"/>
              <w:left w:val="nil"/>
              <w:bottom w:val="single" w:sz="4" w:space="0" w:color="auto"/>
              <w:right w:val="single" w:sz="4" w:space="0" w:color="auto"/>
            </w:tcBorders>
            <w:shd w:val="clear" w:color="auto" w:fill="auto"/>
            <w:vAlign w:val="center"/>
            <w:hideMark/>
          </w:tcPr>
          <w:p w14:paraId="3581F2F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5553C0B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26,75%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914AFB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7-02-010-00</w:t>
            </w:r>
          </w:p>
        </w:tc>
        <w:tc>
          <w:tcPr>
            <w:tcW w:w="0" w:type="auto"/>
            <w:tcBorders>
              <w:top w:val="nil"/>
              <w:left w:val="nil"/>
              <w:bottom w:val="single" w:sz="4" w:space="0" w:color="auto"/>
              <w:right w:val="single" w:sz="4" w:space="0" w:color="auto"/>
            </w:tcBorders>
            <w:shd w:val="clear" w:color="auto" w:fill="auto"/>
            <w:vAlign w:val="center"/>
            <w:hideMark/>
          </w:tcPr>
          <w:p w14:paraId="79A55EF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838E3A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98240E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7-02-010-00</w:t>
            </w:r>
          </w:p>
        </w:tc>
        <w:tc>
          <w:tcPr>
            <w:tcW w:w="0" w:type="auto"/>
            <w:tcBorders>
              <w:top w:val="nil"/>
              <w:left w:val="nil"/>
              <w:bottom w:val="single" w:sz="4" w:space="0" w:color="auto"/>
              <w:right w:val="single" w:sz="4" w:space="0" w:color="auto"/>
            </w:tcBorders>
            <w:shd w:val="clear" w:color="auto" w:fill="auto"/>
            <w:vAlign w:val="center"/>
            <w:hideMark/>
          </w:tcPr>
          <w:p w14:paraId="34FFCEF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4B350F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E35E3E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7-02-635-00</w:t>
            </w:r>
          </w:p>
        </w:tc>
        <w:tc>
          <w:tcPr>
            <w:tcW w:w="0" w:type="auto"/>
            <w:tcBorders>
              <w:top w:val="nil"/>
              <w:left w:val="nil"/>
              <w:bottom w:val="single" w:sz="4" w:space="0" w:color="auto"/>
              <w:right w:val="single" w:sz="4" w:space="0" w:color="auto"/>
            </w:tcBorders>
            <w:shd w:val="clear" w:color="auto" w:fill="auto"/>
            <w:vAlign w:val="center"/>
            <w:hideMark/>
          </w:tcPr>
          <w:p w14:paraId="7474FC6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470382B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CB9653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7-02-001-00</w:t>
            </w:r>
          </w:p>
        </w:tc>
        <w:tc>
          <w:tcPr>
            <w:tcW w:w="0" w:type="auto"/>
            <w:tcBorders>
              <w:top w:val="nil"/>
              <w:left w:val="nil"/>
              <w:bottom w:val="single" w:sz="4" w:space="0" w:color="auto"/>
              <w:right w:val="single" w:sz="4" w:space="0" w:color="auto"/>
            </w:tcBorders>
            <w:shd w:val="clear" w:color="auto" w:fill="auto"/>
            <w:vAlign w:val="center"/>
            <w:hideMark/>
          </w:tcPr>
          <w:p w14:paraId="1F6DC40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single" w:sz="8" w:space="0" w:color="auto"/>
            </w:tcBorders>
            <w:shd w:val="clear" w:color="auto" w:fill="auto"/>
            <w:vAlign w:val="center"/>
            <w:hideMark/>
          </w:tcPr>
          <w:p w14:paraId="5107205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15,50%</w:t>
            </w:r>
          </w:p>
        </w:tc>
        <w:tc>
          <w:tcPr>
            <w:tcW w:w="0" w:type="auto"/>
            <w:vAlign w:val="center"/>
            <w:hideMark/>
          </w:tcPr>
          <w:p w14:paraId="19702F27"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2E10E27C"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0D5946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CAA68B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7-02-700-00</w:t>
            </w:r>
          </w:p>
        </w:tc>
        <w:tc>
          <w:tcPr>
            <w:tcW w:w="0" w:type="auto"/>
            <w:tcBorders>
              <w:top w:val="nil"/>
              <w:left w:val="nil"/>
              <w:bottom w:val="single" w:sz="4" w:space="0" w:color="auto"/>
              <w:right w:val="single" w:sz="4" w:space="0" w:color="auto"/>
            </w:tcBorders>
            <w:shd w:val="clear" w:color="auto" w:fill="auto"/>
            <w:vAlign w:val="center"/>
            <w:hideMark/>
          </w:tcPr>
          <w:p w14:paraId="60800AA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2B2557F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26,75%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2ABD05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7-02-258-00</w:t>
            </w:r>
          </w:p>
        </w:tc>
        <w:tc>
          <w:tcPr>
            <w:tcW w:w="0" w:type="auto"/>
            <w:tcBorders>
              <w:top w:val="nil"/>
              <w:left w:val="nil"/>
              <w:bottom w:val="single" w:sz="4" w:space="0" w:color="auto"/>
              <w:right w:val="single" w:sz="4" w:space="0" w:color="auto"/>
            </w:tcBorders>
            <w:shd w:val="clear" w:color="auto" w:fill="auto"/>
            <w:vAlign w:val="center"/>
            <w:hideMark/>
          </w:tcPr>
          <w:p w14:paraId="24650D0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53B264F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DD84F3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7-02-258-00</w:t>
            </w:r>
          </w:p>
        </w:tc>
        <w:tc>
          <w:tcPr>
            <w:tcW w:w="0" w:type="auto"/>
            <w:tcBorders>
              <w:top w:val="nil"/>
              <w:left w:val="nil"/>
              <w:bottom w:val="single" w:sz="4" w:space="0" w:color="auto"/>
              <w:right w:val="single" w:sz="4" w:space="0" w:color="auto"/>
            </w:tcBorders>
            <w:shd w:val="clear" w:color="auto" w:fill="auto"/>
            <w:vAlign w:val="center"/>
            <w:hideMark/>
          </w:tcPr>
          <w:p w14:paraId="6E64CC7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2C060F5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F88138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7-02-762-00</w:t>
            </w:r>
          </w:p>
        </w:tc>
        <w:tc>
          <w:tcPr>
            <w:tcW w:w="0" w:type="auto"/>
            <w:tcBorders>
              <w:top w:val="nil"/>
              <w:left w:val="nil"/>
              <w:bottom w:val="single" w:sz="4" w:space="0" w:color="auto"/>
              <w:right w:val="single" w:sz="4" w:space="0" w:color="auto"/>
            </w:tcBorders>
            <w:shd w:val="clear" w:color="auto" w:fill="auto"/>
            <w:vAlign w:val="center"/>
            <w:hideMark/>
          </w:tcPr>
          <w:p w14:paraId="22635EA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59339A9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BBD7B5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7-02-723-00</w:t>
            </w:r>
          </w:p>
        </w:tc>
        <w:tc>
          <w:tcPr>
            <w:tcW w:w="0" w:type="auto"/>
            <w:tcBorders>
              <w:top w:val="nil"/>
              <w:left w:val="nil"/>
              <w:bottom w:val="single" w:sz="4" w:space="0" w:color="auto"/>
              <w:right w:val="single" w:sz="4" w:space="0" w:color="auto"/>
            </w:tcBorders>
            <w:shd w:val="clear" w:color="auto" w:fill="auto"/>
            <w:vAlign w:val="center"/>
            <w:hideMark/>
          </w:tcPr>
          <w:p w14:paraId="1F31FAE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single" w:sz="8" w:space="0" w:color="auto"/>
            </w:tcBorders>
            <w:shd w:val="clear" w:color="auto" w:fill="auto"/>
            <w:vAlign w:val="center"/>
            <w:hideMark/>
          </w:tcPr>
          <w:p w14:paraId="5B72FCC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15,50%</w:t>
            </w:r>
          </w:p>
        </w:tc>
        <w:tc>
          <w:tcPr>
            <w:tcW w:w="0" w:type="auto"/>
            <w:vAlign w:val="center"/>
            <w:hideMark/>
          </w:tcPr>
          <w:p w14:paraId="65594DF7"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188AC5E3"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8CD7C2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E20941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7-02-051-00</w:t>
            </w:r>
          </w:p>
        </w:tc>
        <w:tc>
          <w:tcPr>
            <w:tcW w:w="0" w:type="auto"/>
            <w:tcBorders>
              <w:top w:val="nil"/>
              <w:left w:val="nil"/>
              <w:bottom w:val="single" w:sz="4" w:space="0" w:color="auto"/>
              <w:right w:val="single" w:sz="4" w:space="0" w:color="auto"/>
            </w:tcBorders>
            <w:shd w:val="clear" w:color="auto" w:fill="auto"/>
            <w:vAlign w:val="center"/>
            <w:hideMark/>
          </w:tcPr>
          <w:p w14:paraId="22DF4CB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6B8DFD9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26,50%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145604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7-02-171-00</w:t>
            </w:r>
          </w:p>
        </w:tc>
        <w:tc>
          <w:tcPr>
            <w:tcW w:w="0" w:type="auto"/>
            <w:tcBorders>
              <w:top w:val="nil"/>
              <w:left w:val="nil"/>
              <w:bottom w:val="single" w:sz="4" w:space="0" w:color="auto"/>
              <w:right w:val="single" w:sz="4" w:space="0" w:color="auto"/>
            </w:tcBorders>
            <w:shd w:val="clear" w:color="auto" w:fill="auto"/>
            <w:vAlign w:val="center"/>
            <w:hideMark/>
          </w:tcPr>
          <w:p w14:paraId="1D8BF52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D481C0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26809F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7-02-171-00</w:t>
            </w:r>
          </w:p>
        </w:tc>
        <w:tc>
          <w:tcPr>
            <w:tcW w:w="0" w:type="auto"/>
            <w:tcBorders>
              <w:top w:val="nil"/>
              <w:left w:val="nil"/>
              <w:bottom w:val="single" w:sz="4" w:space="0" w:color="auto"/>
              <w:right w:val="single" w:sz="4" w:space="0" w:color="auto"/>
            </w:tcBorders>
            <w:shd w:val="clear" w:color="auto" w:fill="auto"/>
            <w:vAlign w:val="center"/>
            <w:hideMark/>
          </w:tcPr>
          <w:p w14:paraId="1C5419C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616D023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DFAD08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7-02-221-00</w:t>
            </w:r>
          </w:p>
        </w:tc>
        <w:tc>
          <w:tcPr>
            <w:tcW w:w="0" w:type="auto"/>
            <w:tcBorders>
              <w:top w:val="nil"/>
              <w:left w:val="nil"/>
              <w:bottom w:val="single" w:sz="4" w:space="0" w:color="auto"/>
              <w:right w:val="single" w:sz="4" w:space="0" w:color="auto"/>
            </w:tcBorders>
            <w:shd w:val="clear" w:color="auto" w:fill="auto"/>
            <w:vAlign w:val="center"/>
            <w:hideMark/>
          </w:tcPr>
          <w:p w14:paraId="0A1F592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6FAC4C9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004114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7-02-036-00</w:t>
            </w:r>
          </w:p>
        </w:tc>
        <w:tc>
          <w:tcPr>
            <w:tcW w:w="0" w:type="auto"/>
            <w:tcBorders>
              <w:top w:val="nil"/>
              <w:left w:val="nil"/>
              <w:bottom w:val="single" w:sz="4" w:space="0" w:color="auto"/>
              <w:right w:val="single" w:sz="4" w:space="0" w:color="auto"/>
            </w:tcBorders>
            <w:shd w:val="clear" w:color="auto" w:fill="auto"/>
            <w:vAlign w:val="center"/>
            <w:hideMark/>
          </w:tcPr>
          <w:p w14:paraId="7716CBF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single" w:sz="8" w:space="0" w:color="auto"/>
            </w:tcBorders>
            <w:shd w:val="clear" w:color="auto" w:fill="auto"/>
            <w:vAlign w:val="center"/>
            <w:hideMark/>
          </w:tcPr>
          <w:p w14:paraId="409ADAE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15,00%</w:t>
            </w:r>
          </w:p>
        </w:tc>
        <w:tc>
          <w:tcPr>
            <w:tcW w:w="0" w:type="auto"/>
            <w:vAlign w:val="center"/>
            <w:hideMark/>
          </w:tcPr>
          <w:p w14:paraId="0FCBCD2C"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6B6812B0"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ED6521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F17C77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7-02-216-00</w:t>
            </w:r>
          </w:p>
        </w:tc>
        <w:tc>
          <w:tcPr>
            <w:tcW w:w="0" w:type="auto"/>
            <w:tcBorders>
              <w:top w:val="nil"/>
              <w:left w:val="nil"/>
              <w:bottom w:val="single" w:sz="4" w:space="0" w:color="auto"/>
              <w:right w:val="single" w:sz="4" w:space="0" w:color="auto"/>
            </w:tcBorders>
            <w:shd w:val="clear" w:color="auto" w:fill="auto"/>
            <w:vAlign w:val="center"/>
            <w:hideMark/>
          </w:tcPr>
          <w:p w14:paraId="6E4B35C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565A290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26,50%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BE5759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7-02-238-00</w:t>
            </w:r>
          </w:p>
        </w:tc>
        <w:tc>
          <w:tcPr>
            <w:tcW w:w="0" w:type="auto"/>
            <w:tcBorders>
              <w:top w:val="nil"/>
              <w:left w:val="nil"/>
              <w:bottom w:val="single" w:sz="4" w:space="0" w:color="auto"/>
              <w:right w:val="single" w:sz="4" w:space="0" w:color="auto"/>
            </w:tcBorders>
            <w:shd w:val="clear" w:color="auto" w:fill="auto"/>
            <w:vAlign w:val="center"/>
            <w:hideMark/>
          </w:tcPr>
          <w:p w14:paraId="0CDE1A7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3FA95E6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F97913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7-02-238-00</w:t>
            </w:r>
          </w:p>
        </w:tc>
        <w:tc>
          <w:tcPr>
            <w:tcW w:w="0" w:type="auto"/>
            <w:tcBorders>
              <w:top w:val="nil"/>
              <w:left w:val="nil"/>
              <w:bottom w:val="single" w:sz="4" w:space="0" w:color="auto"/>
              <w:right w:val="single" w:sz="4" w:space="0" w:color="auto"/>
            </w:tcBorders>
            <w:shd w:val="clear" w:color="auto" w:fill="auto"/>
            <w:vAlign w:val="center"/>
            <w:hideMark/>
          </w:tcPr>
          <w:p w14:paraId="54AA2E1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FB6022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47DE3B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7-02-419-00</w:t>
            </w:r>
          </w:p>
        </w:tc>
        <w:tc>
          <w:tcPr>
            <w:tcW w:w="0" w:type="auto"/>
            <w:tcBorders>
              <w:top w:val="nil"/>
              <w:left w:val="nil"/>
              <w:bottom w:val="single" w:sz="4" w:space="0" w:color="auto"/>
              <w:right w:val="single" w:sz="4" w:space="0" w:color="auto"/>
            </w:tcBorders>
            <w:shd w:val="clear" w:color="auto" w:fill="auto"/>
            <w:vAlign w:val="center"/>
            <w:hideMark/>
          </w:tcPr>
          <w:p w14:paraId="0C96CBB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012D1B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D048BA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7-02-481-00</w:t>
            </w:r>
          </w:p>
        </w:tc>
        <w:tc>
          <w:tcPr>
            <w:tcW w:w="0" w:type="auto"/>
            <w:tcBorders>
              <w:top w:val="nil"/>
              <w:left w:val="nil"/>
              <w:bottom w:val="single" w:sz="4" w:space="0" w:color="auto"/>
              <w:right w:val="single" w:sz="4" w:space="0" w:color="auto"/>
            </w:tcBorders>
            <w:shd w:val="clear" w:color="auto" w:fill="auto"/>
            <w:vAlign w:val="center"/>
            <w:hideMark/>
          </w:tcPr>
          <w:p w14:paraId="726EA9F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1A7C0F5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15,00%</w:t>
            </w:r>
          </w:p>
        </w:tc>
        <w:tc>
          <w:tcPr>
            <w:tcW w:w="0" w:type="auto"/>
            <w:vAlign w:val="center"/>
            <w:hideMark/>
          </w:tcPr>
          <w:p w14:paraId="2465AB44"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4E065B8A"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2A1D29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519A16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7-02-170-00</w:t>
            </w:r>
          </w:p>
        </w:tc>
        <w:tc>
          <w:tcPr>
            <w:tcW w:w="0" w:type="auto"/>
            <w:tcBorders>
              <w:top w:val="nil"/>
              <w:left w:val="nil"/>
              <w:bottom w:val="single" w:sz="4" w:space="0" w:color="auto"/>
              <w:right w:val="single" w:sz="4" w:space="0" w:color="auto"/>
            </w:tcBorders>
            <w:shd w:val="clear" w:color="auto" w:fill="auto"/>
            <w:vAlign w:val="center"/>
            <w:hideMark/>
          </w:tcPr>
          <w:p w14:paraId="2352F55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09AF88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26,50%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43D186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7-02-326-00</w:t>
            </w:r>
          </w:p>
        </w:tc>
        <w:tc>
          <w:tcPr>
            <w:tcW w:w="0" w:type="auto"/>
            <w:tcBorders>
              <w:top w:val="nil"/>
              <w:left w:val="nil"/>
              <w:bottom w:val="single" w:sz="4" w:space="0" w:color="auto"/>
              <w:right w:val="single" w:sz="4" w:space="0" w:color="auto"/>
            </w:tcBorders>
            <w:shd w:val="clear" w:color="auto" w:fill="auto"/>
            <w:vAlign w:val="center"/>
            <w:hideMark/>
          </w:tcPr>
          <w:p w14:paraId="06DEEF1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186B82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85424A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7-02-326-00</w:t>
            </w:r>
          </w:p>
        </w:tc>
        <w:tc>
          <w:tcPr>
            <w:tcW w:w="0" w:type="auto"/>
            <w:tcBorders>
              <w:top w:val="nil"/>
              <w:left w:val="nil"/>
              <w:bottom w:val="single" w:sz="4" w:space="0" w:color="auto"/>
              <w:right w:val="single" w:sz="4" w:space="0" w:color="auto"/>
            </w:tcBorders>
            <w:shd w:val="clear" w:color="auto" w:fill="auto"/>
            <w:vAlign w:val="center"/>
            <w:hideMark/>
          </w:tcPr>
          <w:p w14:paraId="6F0F357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58320C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28D203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7-02-424-00</w:t>
            </w:r>
          </w:p>
        </w:tc>
        <w:tc>
          <w:tcPr>
            <w:tcW w:w="0" w:type="auto"/>
            <w:tcBorders>
              <w:top w:val="nil"/>
              <w:left w:val="nil"/>
              <w:bottom w:val="single" w:sz="4" w:space="0" w:color="auto"/>
              <w:right w:val="single" w:sz="4" w:space="0" w:color="auto"/>
            </w:tcBorders>
            <w:shd w:val="clear" w:color="auto" w:fill="auto"/>
            <w:vAlign w:val="center"/>
            <w:hideMark/>
          </w:tcPr>
          <w:p w14:paraId="7B1A11C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22A09A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1C0C87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7-02-512-00</w:t>
            </w:r>
          </w:p>
        </w:tc>
        <w:tc>
          <w:tcPr>
            <w:tcW w:w="0" w:type="auto"/>
            <w:tcBorders>
              <w:top w:val="nil"/>
              <w:left w:val="nil"/>
              <w:bottom w:val="single" w:sz="4" w:space="0" w:color="auto"/>
              <w:right w:val="single" w:sz="4" w:space="0" w:color="auto"/>
            </w:tcBorders>
            <w:shd w:val="clear" w:color="auto" w:fill="auto"/>
            <w:vAlign w:val="center"/>
            <w:hideMark/>
          </w:tcPr>
          <w:p w14:paraId="2BD69E8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638C3DB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14,50%</w:t>
            </w:r>
          </w:p>
        </w:tc>
        <w:tc>
          <w:tcPr>
            <w:tcW w:w="0" w:type="auto"/>
            <w:vAlign w:val="center"/>
            <w:hideMark/>
          </w:tcPr>
          <w:p w14:paraId="16296B4E"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11E78BDB"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4F28C8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807121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7-02-082-00</w:t>
            </w:r>
          </w:p>
        </w:tc>
        <w:tc>
          <w:tcPr>
            <w:tcW w:w="0" w:type="auto"/>
            <w:tcBorders>
              <w:top w:val="nil"/>
              <w:left w:val="nil"/>
              <w:bottom w:val="single" w:sz="4" w:space="0" w:color="auto"/>
              <w:right w:val="single" w:sz="4" w:space="0" w:color="auto"/>
            </w:tcBorders>
            <w:shd w:val="clear" w:color="auto" w:fill="auto"/>
            <w:vAlign w:val="center"/>
            <w:hideMark/>
          </w:tcPr>
          <w:p w14:paraId="524E6C9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25A82A4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26,50%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F6ACEB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7-02-013-00</w:t>
            </w:r>
          </w:p>
        </w:tc>
        <w:tc>
          <w:tcPr>
            <w:tcW w:w="0" w:type="auto"/>
            <w:tcBorders>
              <w:top w:val="nil"/>
              <w:left w:val="nil"/>
              <w:bottom w:val="single" w:sz="4" w:space="0" w:color="auto"/>
              <w:right w:val="single" w:sz="4" w:space="0" w:color="auto"/>
            </w:tcBorders>
            <w:shd w:val="clear" w:color="auto" w:fill="auto"/>
            <w:vAlign w:val="center"/>
            <w:hideMark/>
          </w:tcPr>
          <w:p w14:paraId="7F88418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2946C11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A6A82A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7-02-013-00</w:t>
            </w:r>
          </w:p>
        </w:tc>
        <w:tc>
          <w:tcPr>
            <w:tcW w:w="0" w:type="auto"/>
            <w:tcBorders>
              <w:top w:val="nil"/>
              <w:left w:val="nil"/>
              <w:bottom w:val="single" w:sz="4" w:space="0" w:color="auto"/>
              <w:right w:val="single" w:sz="4" w:space="0" w:color="auto"/>
            </w:tcBorders>
            <w:shd w:val="clear" w:color="auto" w:fill="auto"/>
            <w:vAlign w:val="center"/>
            <w:hideMark/>
          </w:tcPr>
          <w:p w14:paraId="0323C8D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0EDDB1F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A00DE8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7-02-333-00</w:t>
            </w:r>
          </w:p>
        </w:tc>
        <w:tc>
          <w:tcPr>
            <w:tcW w:w="0" w:type="auto"/>
            <w:tcBorders>
              <w:top w:val="nil"/>
              <w:left w:val="nil"/>
              <w:bottom w:val="single" w:sz="4" w:space="0" w:color="auto"/>
              <w:right w:val="single" w:sz="4" w:space="0" w:color="auto"/>
            </w:tcBorders>
            <w:shd w:val="clear" w:color="auto" w:fill="auto"/>
            <w:vAlign w:val="center"/>
            <w:hideMark/>
          </w:tcPr>
          <w:p w14:paraId="3E656EF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545F64C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AAA1F1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7-02-272-00</w:t>
            </w:r>
          </w:p>
        </w:tc>
        <w:tc>
          <w:tcPr>
            <w:tcW w:w="0" w:type="auto"/>
            <w:tcBorders>
              <w:top w:val="nil"/>
              <w:left w:val="nil"/>
              <w:bottom w:val="single" w:sz="4" w:space="0" w:color="auto"/>
              <w:right w:val="single" w:sz="4" w:space="0" w:color="auto"/>
            </w:tcBorders>
            <w:shd w:val="clear" w:color="auto" w:fill="auto"/>
            <w:vAlign w:val="center"/>
            <w:hideMark/>
          </w:tcPr>
          <w:p w14:paraId="1B77149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single" w:sz="8" w:space="0" w:color="auto"/>
            </w:tcBorders>
            <w:shd w:val="clear" w:color="auto" w:fill="auto"/>
            <w:vAlign w:val="center"/>
            <w:hideMark/>
          </w:tcPr>
          <w:p w14:paraId="425E966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14,50%</w:t>
            </w:r>
          </w:p>
        </w:tc>
        <w:tc>
          <w:tcPr>
            <w:tcW w:w="0" w:type="auto"/>
            <w:vAlign w:val="center"/>
            <w:hideMark/>
          </w:tcPr>
          <w:p w14:paraId="41BD3002"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5359B2B4"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AECFCD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0ACAB5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7-02-729-00</w:t>
            </w:r>
          </w:p>
        </w:tc>
        <w:tc>
          <w:tcPr>
            <w:tcW w:w="0" w:type="auto"/>
            <w:tcBorders>
              <w:top w:val="nil"/>
              <w:left w:val="nil"/>
              <w:bottom w:val="single" w:sz="4" w:space="0" w:color="auto"/>
              <w:right w:val="single" w:sz="4" w:space="0" w:color="auto"/>
            </w:tcBorders>
            <w:shd w:val="clear" w:color="auto" w:fill="auto"/>
            <w:vAlign w:val="center"/>
            <w:hideMark/>
          </w:tcPr>
          <w:p w14:paraId="2B36A79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AC8042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26,50%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653294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7-02-210-00</w:t>
            </w:r>
          </w:p>
        </w:tc>
        <w:tc>
          <w:tcPr>
            <w:tcW w:w="0" w:type="auto"/>
            <w:tcBorders>
              <w:top w:val="nil"/>
              <w:left w:val="nil"/>
              <w:bottom w:val="single" w:sz="4" w:space="0" w:color="auto"/>
              <w:right w:val="single" w:sz="4" w:space="0" w:color="auto"/>
            </w:tcBorders>
            <w:shd w:val="clear" w:color="auto" w:fill="auto"/>
            <w:vAlign w:val="center"/>
            <w:hideMark/>
          </w:tcPr>
          <w:p w14:paraId="0F6340C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6DB86CF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739A17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7-02-210-00</w:t>
            </w:r>
          </w:p>
        </w:tc>
        <w:tc>
          <w:tcPr>
            <w:tcW w:w="0" w:type="auto"/>
            <w:tcBorders>
              <w:top w:val="nil"/>
              <w:left w:val="nil"/>
              <w:bottom w:val="single" w:sz="4" w:space="0" w:color="auto"/>
              <w:right w:val="single" w:sz="4" w:space="0" w:color="auto"/>
            </w:tcBorders>
            <w:shd w:val="clear" w:color="auto" w:fill="auto"/>
            <w:vAlign w:val="center"/>
            <w:hideMark/>
          </w:tcPr>
          <w:p w14:paraId="58F51D3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4E6DA00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EA1852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7-02-480-00</w:t>
            </w:r>
          </w:p>
        </w:tc>
        <w:tc>
          <w:tcPr>
            <w:tcW w:w="0" w:type="auto"/>
            <w:tcBorders>
              <w:top w:val="nil"/>
              <w:left w:val="nil"/>
              <w:bottom w:val="single" w:sz="4" w:space="0" w:color="auto"/>
              <w:right w:val="single" w:sz="4" w:space="0" w:color="auto"/>
            </w:tcBorders>
            <w:shd w:val="clear" w:color="auto" w:fill="auto"/>
            <w:vAlign w:val="center"/>
            <w:hideMark/>
          </w:tcPr>
          <w:p w14:paraId="757E547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0A7AC8D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37702A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7-02-729-00</w:t>
            </w:r>
          </w:p>
        </w:tc>
        <w:tc>
          <w:tcPr>
            <w:tcW w:w="0" w:type="auto"/>
            <w:tcBorders>
              <w:top w:val="nil"/>
              <w:left w:val="nil"/>
              <w:bottom w:val="single" w:sz="4" w:space="0" w:color="auto"/>
              <w:right w:val="single" w:sz="4" w:space="0" w:color="auto"/>
            </w:tcBorders>
            <w:shd w:val="clear" w:color="auto" w:fill="auto"/>
            <w:vAlign w:val="center"/>
            <w:hideMark/>
          </w:tcPr>
          <w:p w14:paraId="27AE46E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63E3755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vAlign w:val="center"/>
            <w:hideMark/>
          </w:tcPr>
          <w:p w14:paraId="28189D5D"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3B18E78A"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3298CE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C0ED71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7-02-754-00</w:t>
            </w:r>
          </w:p>
        </w:tc>
        <w:tc>
          <w:tcPr>
            <w:tcW w:w="0" w:type="auto"/>
            <w:tcBorders>
              <w:top w:val="nil"/>
              <w:left w:val="nil"/>
              <w:bottom w:val="single" w:sz="4" w:space="0" w:color="auto"/>
              <w:right w:val="single" w:sz="4" w:space="0" w:color="auto"/>
            </w:tcBorders>
            <w:shd w:val="clear" w:color="auto" w:fill="auto"/>
            <w:vAlign w:val="center"/>
            <w:hideMark/>
          </w:tcPr>
          <w:p w14:paraId="405DE25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6CC1402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26,25%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CC61CF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7-02-193-00</w:t>
            </w:r>
          </w:p>
        </w:tc>
        <w:tc>
          <w:tcPr>
            <w:tcW w:w="0" w:type="auto"/>
            <w:tcBorders>
              <w:top w:val="nil"/>
              <w:left w:val="nil"/>
              <w:bottom w:val="single" w:sz="4" w:space="0" w:color="auto"/>
              <w:right w:val="single" w:sz="4" w:space="0" w:color="auto"/>
            </w:tcBorders>
            <w:shd w:val="clear" w:color="auto" w:fill="auto"/>
            <w:vAlign w:val="center"/>
            <w:hideMark/>
          </w:tcPr>
          <w:p w14:paraId="6752D81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7038134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248D52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7-02-193-00</w:t>
            </w:r>
          </w:p>
        </w:tc>
        <w:tc>
          <w:tcPr>
            <w:tcW w:w="0" w:type="auto"/>
            <w:tcBorders>
              <w:top w:val="nil"/>
              <w:left w:val="nil"/>
              <w:bottom w:val="single" w:sz="4" w:space="0" w:color="auto"/>
              <w:right w:val="single" w:sz="4" w:space="0" w:color="auto"/>
            </w:tcBorders>
            <w:shd w:val="clear" w:color="auto" w:fill="auto"/>
            <w:vAlign w:val="center"/>
            <w:hideMark/>
          </w:tcPr>
          <w:p w14:paraId="2F26EA5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02F951B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1C0BD3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7-02-485-00</w:t>
            </w:r>
          </w:p>
        </w:tc>
        <w:tc>
          <w:tcPr>
            <w:tcW w:w="0" w:type="auto"/>
            <w:tcBorders>
              <w:top w:val="nil"/>
              <w:left w:val="nil"/>
              <w:bottom w:val="single" w:sz="4" w:space="0" w:color="auto"/>
              <w:right w:val="single" w:sz="4" w:space="0" w:color="auto"/>
            </w:tcBorders>
            <w:shd w:val="clear" w:color="auto" w:fill="auto"/>
            <w:vAlign w:val="center"/>
            <w:hideMark/>
          </w:tcPr>
          <w:p w14:paraId="4A27916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6B0192D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66A9F4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7-02-616-00</w:t>
            </w:r>
          </w:p>
        </w:tc>
        <w:tc>
          <w:tcPr>
            <w:tcW w:w="0" w:type="auto"/>
            <w:tcBorders>
              <w:top w:val="nil"/>
              <w:left w:val="nil"/>
              <w:bottom w:val="single" w:sz="4" w:space="0" w:color="auto"/>
              <w:right w:val="single" w:sz="4" w:space="0" w:color="auto"/>
            </w:tcBorders>
            <w:shd w:val="clear" w:color="auto" w:fill="auto"/>
            <w:vAlign w:val="center"/>
            <w:hideMark/>
          </w:tcPr>
          <w:p w14:paraId="336CBBD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6D6FBDB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vAlign w:val="center"/>
            <w:hideMark/>
          </w:tcPr>
          <w:p w14:paraId="72CCEFD0"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010FF452"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5775F0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F85EE8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7-02-385-00</w:t>
            </w:r>
          </w:p>
        </w:tc>
        <w:tc>
          <w:tcPr>
            <w:tcW w:w="0" w:type="auto"/>
            <w:tcBorders>
              <w:top w:val="nil"/>
              <w:left w:val="nil"/>
              <w:bottom w:val="single" w:sz="4" w:space="0" w:color="auto"/>
              <w:right w:val="single" w:sz="4" w:space="0" w:color="auto"/>
            </w:tcBorders>
            <w:shd w:val="clear" w:color="auto" w:fill="auto"/>
            <w:vAlign w:val="center"/>
            <w:hideMark/>
          </w:tcPr>
          <w:p w14:paraId="201CA07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544AC8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26,25%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69B92D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7-02-510-00</w:t>
            </w:r>
          </w:p>
        </w:tc>
        <w:tc>
          <w:tcPr>
            <w:tcW w:w="0" w:type="auto"/>
            <w:tcBorders>
              <w:top w:val="nil"/>
              <w:left w:val="nil"/>
              <w:bottom w:val="single" w:sz="4" w:space="0" w:color="auto"/>
              <w:right w:val="single" w:sz="4" w:space="0" w:color="auto"/>
            </w:tcBorders>
            <w:shd w:val="clear" w:color="auto" w:fill="auto"/>
            <w:vAlign w:val="center"/>
            <w:hideMark/>
          </w:tcPr>
          <w:p w14:paraId="095CBC6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45B4E97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86DC54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7-02-510-00</w:t>
            </w:r>
          </w:p>
        </w:tc>
        <w:tc>
          <w:tcPr>
            <w:tcW w:w="0" w:type="auto"/>
            <w:tcBorders>
              <w:top w:val="nil"/>
              <w:left w:val="nil"/>
              <w:bottom w:val="single" w:sz="4" w:space="0" w:color="auto"/>
              <w:right w:val="single" w:sz="4" w:space="0" w:color="auto"/>
            </w:tcBorders>
            <w:shd w:val="clear" w:color="auto" w:fill="auto"/>
            <w:vAlign w:val="center"/>
            <w:hideMark/>
          </w:tcPr>
          <w:p w14:paraId="363664C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5FC5D9C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441525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7-02-641-00</w:t>
            </w:r>
          </w:p>
        </w:tc>
        <w:tc>
          <w:tcPr>
            <w:tcW w:w="0" w:type="auto"/>
            <w:tcBorders>
              <w:top w:val="nil"/>
              <w:left w:val="nil"/>
              <w:bottom w:val="single" w:sz="4" w:space="0" w:color="auto"/>
              <w:right w:val="single" w:sz="4" w:space="0" w:color="auto"/>
            </w:tcBorders>
            <w:shd w:val="clear" w:color="auto" w:fill="auto"/>
            <w:vAlign w:val="center"/>
            <w:hideMark/>
          </w:tcPr>
          <w:p w14:paraId="19005DF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3E20E94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FA3076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7-02-500-00</w:t>
            </w:r>
          </w:p>
        </w:tc>
        <w:tc>
          <w:tcPr>
            <w:tcW w:w="0" w:type="auto"/>
            <w:tcBorders>
              <w:top w:val="nil"/>
              <w:left w:val="nil"/>
              <w:bottom w:val="single" w:sz="4" w:space="0" w:color="auto"/>
              <w:right w:val="single" w:sz="4" w:space="0" w:color="auto"/>
            </w:tcBorders>
            <w:shd w:val="clear" w:color="auto" w:fill="auto"/>
            <w:vAlign w:val="center"/>
            <w:hideMark/>
          </w:tcPr>
          <w:p w14:paraId="7C5F47B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6E4E2C4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vAlign w:val="center"/>
            <w:hideMark/>
          </w:tcPr>
          <w:p w14:paraId="4804F3F6"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0738CC1F"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C1C99F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04CABE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7-02-591-00</w:t>
            </w:r>
          </w:p>
        </w:tc>
        <w:tc>
          <w:tcPr>
            <w:tcW w:w="0" w:type="auto"/>
            <w:tcBorders>
              <w:top w:val="nil"/>
              <w:left w:val="nil"/>
              <w:bottom w:val="single" w:sz="4" w:space="0" w:color="auto"/>
              <w:right w:val="single" w:sz="4" w:space="0" w:color="auto"/>
            </w:tcBorders>
            <w:shd w:val="clear" w:color="auto" w:fill="auto"/>
            <w:vAlign w:val="center"/>
            <w:hideMark/>
          </w:tcPr>
          <w:p w14:paraId="286C4B5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D92EA7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26,00%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83A01B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7-02-315-00</w:t>
            </w:r>
          </w:p>
        </w:tc>
        <w:tc>
          <w:tcPr>
            <w:tcW w:w="0" w:type="auto"/>
            <w:tcBorders>
              <w:top w:val="nil"/>
              <w:left w:val="nil"/>
              <w:bottom w:val="single" w:sz="4" w:space="0" w:color="auto"/>
              <w:right w:val="single" w:sz="4" w:space="0" w:color="auto"/>
            </w:tcBorders>
            <w:shd w:val="clear" w:color="auto" w:fill="auto"/>
            <w:vAlign w:val="center"/>
            <w:hideMark/>
          </w:tcPr>
          <w:p w14:paraId="145FC60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393DF05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22,38%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83ADB2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7-02-315-00</w:t>
            </w:r>
          </w:p>
        </w:tc>
        <w:tc>
          <w:tcPr>
            <w:tcW w:w="0" w:type="auto"/>
            <w:tcBorders>
              <w:top w:val="nil"/>
              <w:left w:val="nil"/>
              <w:bottom w:val="single" w:sz="4" w:space="0" w:color="auto"/>
              <w:right w:val="single" w:sz="4" w:space="0" w:color="auto"/>
            </w:tcBorders>
            <w:shd w:val="clear" w:color="auto" w:fill="auto"/>
            <w:vAlign w:val="center"/>
            <w:hideMark/>
          </w:tcPr>
          <w:p w14:paraId="24F5556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72DB51F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22,38%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2E5993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7-02-091-00</w:t>
            </w:r>
          </w:p>
        </w:tc>
        <w:tc>
          <w:tcPr>
            <w:tcW w:w="0" w:type="auto"/>
            <w:tcBorders>
              <w:top w:val="nil"/>
              <w:left w:val="nil"/>
              <w:bottom w:val="single" w:sz="4" w:space="0" w:color="auto"/>
              <w:right w:val="single" w:sz="4" w:space="0" w:color="auto"/>
            </w:tcBorders>
            <w:shd w:val="clear" w:color="auto" w:fill="auto"/>
            <w:vAlign w:val="center"/>
            <w:hideMark/>
          </w:tcPr>
          <w:p w14:paraId="1D33133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4B750F1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4D053E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7-02-221-00</w:t>
            </w:r>
          </w:p>
        </w:tc>
        <w:tc>
          <w:tcPr>
            <w:tcW w:w="0" w:type="auto"/>
            <w:tcBorders>
              <w:top w:val="nil"/>
              <w:left w:val="nil"/>
              <w:bottom w:val="single" w:sz="4" w:space="0" w:color="auto"/>
              <w:right w:val="single" w:sz="4" w:space="0" w:color="auto"/>
            </w:tcBorders>
            <w:shd w:val="clear" w:color="auto" w:fill="auto"/>
            <w:vAlign w:val="center"/>
            <w:hideMark/>
          </w:tcPr>
          <w:p w14:paraId="272F6C0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single" w:sz="8" w:space="0" w:color="auto"/>
            </w:tcBorders>
            <w:shd w:val="clear" w:color="auto" w:fill="auto"/>
            <w:vAlign w:val="center"/>
            <w:hideMark/>
          </w:tcPr>
          <w:p w14:paraId="615041B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13,50%</w:t>
            </w:r>
          </w:p>
        </w:tc>
        <w:tc>
          <w:tcPr>
            <w:tcW w:w="0" w:type="auto"/>
            <w:vAlign w:val="center"/>
            <w:hideMark/>
          </w:tcPr>
          <w:p w14:paraId="5EF56537"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4A60991C"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8FB6C4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07576F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7-02-275-00</w:t>
            </w:r>
          </w:p>
        </w:tc>
        <w:tc>
          <w:tcPr>
            <w:tcW w:w="0" w:type="auto"/>
            <w:tcBorders>
              <w:top w:val="nil"/>
              <w:left w:val="nil"/>
              <w:bottom w:val="single" w:sz="4" w:space="0" w:color="auto"/>
              <w:right w:val="single" w:sz="4" w:space="0" w:color="auto"/>
            </w:tcBorders>
            <w:shd w:val="clear" w:color="auto" w:fill="auto"/>
            <w:vAlign w:val="center"/>
            <w:hideMark/>
          </w:tcPr>
          <w:p w14:paraId="456100A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3561C46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26,00%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2B7974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7-02-592-00</w:t>
            </w:r>
          </w:p>
        </w:tc>
        <w:tc>
          <w:tcPr>
            <w:tcW w:w="0" w:type="auto"/>
            <w:tcBorders>
              <w:top w:val="nil"/>
              <w:left w:val="nil"/>
              <w:bottom w:val="single" w:sz="4" w:space="0" w:color="auto"/>
              <w:right w:val="single" w:sz="4" w:space="0" w:color="auto"/>
            </w:tcBorders>
            <w:shd w:val="clear" w:color="auto" w:fill="auto"/>
            <w:vAlign w:val="center"/>
            <w:hideMark/>
          </w:tcPr>
          <w:p w14:paraId="58344B8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9432D4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22,38%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12BD69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7-02-592-00</w:t>
            </w:r>
          </w:p>
        </w:tc>
        <w:tc>
          <w:tcPr>
            <w:tcW w:w="0" w:type="auto"/>
            <w:tcBorders>
              <w:top w:val="nil"/>
              <w:left w:val="nil"/>
              <w:bottom w:val="single" w:sz="4" w:space="0" w:color="auto"/>
              <w:right w:val="single" w:sz="4" w:space="0" w:color="auto"/>
            </w:tcBorders>
            <w:shd w:val="clear" w:color="auto" w:fill="auto"/>
            <w:vAlign w:val="center"/>
            <w:hideMark/>
          </w:tcPr>
          <w:p w14:paraId="19D4B06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F8147A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22,38%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DA777E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7-02-105-00</w:t>
            </w:r>
          </w:p>
        </w:tc>
        <w:tc>
          <w:tcPr>
            <w:tcW w:w="0" w:type="auto"/>
            <w:tcBorders>
              <w:top w:val="nil"/>
              <w:left w:val="nil"/>
              <w:bottom w:val="single" w:sz="4" w:space="0" w:color="auto"/>
              <w:right w:val="single" w:sz="4" w:space="0" w:color="auto"/>
            </w:tcBorders>
            <w:shd w:val="clear" w:color="auto" w:fill="auto"/>
            <w:vAlign w:val="center"/>
            <w:hideMark/>
          </w:tcPr>
          <w:p w14:paraId="4CB00B1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18A695D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9CE8E0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7-02-484-00</w:t>
            </w:r>
          </w:p>
        </w:tc>
        <w:tc>
          <w:tcPr>
            <w:tcW w:w="0" w:type="auto"/>
            <w:tcBorders>
              <w:top w:val="nil"/>
              <w:left w:val="nil"/>
              <w:bottom w:val="single" w:sz="4" w:space="0" w:color="auto"/>
              <w:right w:val="single" w:sz="4" w:space="0" w:color="auto"/>
            </w:tcBorders>
            <w:shd w:val="clear" w:color="auto" w:fill="auto"/>
            <w:vAlign w:val="center"/>
            <w:hideMark/>
          </w:tcPr>
          <w:p w14:paraId="142B7C3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6349CD8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13,50%</w:t>
            </w:r>
          </w:p>
        </w:tc>
        <w:tc>
          <w:tcPr>
            <w:tcW w:w="0" w:type="auto"/>
            <w:vAlign w:val="center"/>
            <w:hideMark/>
          </w:tcPr>
          <w:p w14:paraId="215EBC0A"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75E2A39D"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6DE99F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4C58DE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7-02-352-00</w:t>
            </w:r>
          </w:p>
        </w:tc>
        <w:tc>
          <w:tcPr>
            <w:tcW w:w="0" w:type="auto"/>
            <w:tcBorders>
              <w:top w:val="nil"/>
              <w:left w:val="nil"/>
              <w:bottom w:val="single" w:sz="4" w:space="0" w:color="auto"/>
              <w:right w:val="single" w:sz="4" w:space="0" w:color="auto"/>
            </w:tcBorders>
            <w:shd w:val="clear" w:color="auto" w:fill="auto"/>
            <w:vAlign w:val="center"/>
            <w:hideMark/>
          </w:tcPr>
          <w:p w14:paraId="39E24D8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39C4459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26,00%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9AEE27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7-02-316-00</w:t>
            </w:r>
          </w:p>
        </w:tc>
        <w:tc>
          <w:tcPr>
            <w:tcW w:w="0" w:type="auto"/>
            <w:tcBorders>
              <w:top w:val="nil"/>
              <w:left w:val="nil"/>
              <w:bottom w:val="single" w:sz="4" w:space="0" w:color="auto"/>
              <w:right w:val="single" w:sz="4" w:space="0" w:color="auto"/>
            </w:tcBorders>
            <w:shd w:val="clear" w:color="auto" w:fill="auto"/>
            <w:vAlign w:val="center"/>
            <w:hideMark/>
          </w:tcPr>
          <w:p w14:paraId="0532A79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353A30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AA1D0E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7-02-316-00</w:t>
            </w:r>
          </w:p>
        </w:tc>
        <w:tc>
          <w:tcPr>
            <w:tcW w:w="0" w:type="auto"/>
            <w:tcBorders>
              <w:top w:val="nil"/>
              <w:left w:val="nil"/>
              <w:bottom w:val="single" w:sz="4" w:space="0" w:color="auto"/>
              <w:right w:val="single" w:sz="4" w:space="0" w:color="auto"/>
            </w:tcBorders>
            <w:shd w:val="clear" w:color="auto" w:fill="auto"/>
            <w:vAlign w:val="center"/>
            <w:hideMark/>
          </w:tcPr>
          <w:p w14:paraId="6CD72E5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618BD7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E28F7D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7-02-611-00</w:t>
            </w:r>
          </w:p>
        </w:tc>
        <w:tc>
          <w:tcPr>
            <w:tcW w:w="0" w:type="auto"/>
            <w:tcBorders>
              <w:top w:val="nil"/>
              <w:left w:val="nil"/>
              <w:bottom w:val="single" w:sz="4" w:space="0" w:color="auto"/>
              <w:right w:val="single" w:sz="4" w:space="0" w:color="auto"/>
            </w:tcBorders>
            <w:shd w:val="clear" w:color="auto" w:fill="auto"/>
            <w:vAlign w:val="center"/>
            <w:hideMark/>
          </w:tcPr>
          <w:p w14:paraId="14B9A24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3092E16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DDDBF9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7-02-232-00</w:t>
            </w:r>
          </w:p>
        </w:tc>
        <w:tc>
          <w:tcPr>
            <w:tcW w:w="0" w:type="auto"/>
            <w:tcBorders>
              <w:top w:val="nil"/>
              <w:left w:val="nil"/>
              <w:bottom w:val="single" w:sz="4" w:space="0" w:color="auto"/>
              <w:right w:val="single" w:sz="4" w:space="0" w:color="auto"/>
            </w:tcBorders>
            <w:shd w:val="clear" w:color="auto" w:fill="auto"/>
            <w:vAlign w:val="center"/>
            <w:hideMark/>
          </w:tcPr>
          <w:p w14:paraId="0F0C3D9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single" w:sz="8" w:space="0" w:color="auto"/>
            </w:tcBorders>
            <w:shd w:val="clear" w:color="auto" w:fill="auto"/>
            <w:vAlign w:val="center"/>
            <w:hideMark/>
          </w:tcPr>
          <w:p w14:paraId="63A421C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13,50%</w:t>
            </w:r>
          </w:p>
        </w:tc>
        <w:tc>
          <w:tcPr>
            <w:tcW w:w="0" w:type="auto"/>
            <w:vAlign w:val="center"/>
            <w:hideMark/>
          </w:tcPr>
          <w:p w14:paraId="2AB17BAF"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0A4C653F"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2ABC35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271731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7-02-362-00</w:t>
            </w:r>
          </w:p>
        </w:tc>
        <w:tc>
          <w:tcPr>
            <w:tcW w:w="0" w:type="auto"/>
            <w:tcBorders>
              <w:top w:val="nil"/>
              <w:left w:val="nil"/>
              <w:bottom w:val="single" w:sz="4" w:space="0" w:color="auto"/>
              <w:right w:val="single" w:sz="4" w:space="0" w:color="auto"/>
            </w:tcBorders>
            <w:shd w:val="clear" w:color="auto" w:fill="auto"/>
            <w:vAlign w:val="center"/>
            <w:hideMark/>
          </w:tcPr>
          <w:p w14:paraId="3559F43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6FA527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26,00%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C3AAEC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7-02-638-00</w:t>
            </w:r>
          </w:p>
        </w:tc>
        <w:tc>
          <w:tcPr>
            <w:tcW w:w="0" w:type="auto"/>
            <w:tcBorders>
              <w:top w:val="nil"/>
              <w:left w:val="nil"/>
              <w:bottom w:val="single" w:sz="4" w:space="0" w:color="auto"/>
              <w:right w:val="single" w:sz="4" w:space="0" w:color="auto"/>
            </w:tcBorders>
            <w:shd w:val="clear" w:color="auto" w:fill="auto"/>
            <w:vAlign w:val="center"/>
            <w:hideMark/>
          </w:tcPr>
          <w:p w14:paraId="52507C7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74C4799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07A4A5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7-02-638-00</w:t>
            </w:r>
          </w:p>
        </w:tc>
        <w:tc>
          <w:tcPr>
            <w:tcW w:w="0" w:type="auto"/>
            <w:tcBorders>
              <w:top w:val="nil"/>
              <w:left w:val="nil"/>
              <w:bottom w:val="single" w:sz="4" w:space="0" w:color="auto"/>
              <w:right w:val="single" w:sz="4" w:space="0" w:color="auto"/>
            </w:tcBorders>
            <w:shd w:val="clear" w:color="auto" w:fill="auto"/>
            <w:vAlign w:val="center"/>
            <w:hideMark/>
          </w:tcPr>
          <w:p w14:paraId="5E82980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530F867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5A613A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7-02-640-00</w:t>
            </w:r>
          </w:p>
        </w:tc>
        <w:tc>
          <w:tcPr>
            <w:tcW w:w="0" w:type="auto"/>
            <w:tcBorders>
              <w:top w:val="nil"/>
              <w:left w:val="nil"/>
              <w:bottom w:val="single" w:sz="4" w:space="0" w:color="auto"/>
              <w:right w:val="single" w:sz="4" w:space="0" w:color="auto"/>
            </w:tcBorders>
            <w:shd w:val="clear" w:color="auto" w:fill="auto"/>
            <w:vAlign w:val="center"/>
            <w:hideMark/>
          </w:tcPr>
          <w:p w14:paraId="1F4C4BF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4D0A8D2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8D6163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7-02-241-00</w:t>
            </w:r>
          </w:p>
        </w:tc>
        <w:tc>
          <w:tcPr>
            <w:tcW w:w="0" w:type="auto"/>
            <w:tcBorders>
              <w:top w:val="nil"/>
              <w:left w:val="nil"/>
              <w:bottom w:val="single" w:sz="4" w:space="0" w:color="auto"/>
              <w:right w:val="single" w:sz="4" w:space="0" w:color="auto"/>
            </w:tcBorders>
            <w:shd w:val="clear" w:color="auto" w:fill="auto"/>
            <w:vAlign w:val="center"/>
            <w:hideMark/>
          </w:tcPr>
          <w:p w14:paraId="382012C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single" w:sz="8" w:space="0" w:color="auto"/>
            </w:tcBorders>
            <w:shd w:val="clear" w:color="auto" w:fill="auto"/>
            <w:vAlign w:val="center"/>
            <w:hideMark/>
          </w:tcPr>
          <w:p w14:paraId="417D365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13,25%</w:t>
            </w:r>
          </w:p>
        </w:tc>
        <w:tc>
          <w:tcPr>
            <w:tcW w:w="0" w:type="auto"/>
            <w:vAlign w:val="center"/>
            <w:hideMark/>
          </w:tcPr>
          <w:p w14:paraId="7B9B27A2"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41B033CA"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FD4CAE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177B49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7-02-010-00</w:t>
            </w:r>
          </w:p>
        </w:tc>
        <w:tc>
          <w:tcPr>
            <w:tcW w:w="0" w:type="auto"/>
            <w:tcBorders>
              <w:top w:val="nil"/>
              <w:left w:val="nil"/>
              <w:bottom w:val="single" w:sz="4" w:space="0" w:color="auto"/>
              <w:right w:val="single" w:sz="4" w:space="0" w:color="auto"/>
            </w:tcBorders>
            <w:shd w:val="clear" w:color="auto" w:fill="auto"/>
            <w:vAlign w:val="center"/>
            <w:hideMark/>
          </w:tcPr>
          <w:p w14:paraId="3856D33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5F1320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11922F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7-02-298-00</w:t>
            </w:r>
          </w:p>
        </w:tc>
        <w:tc>
          <w:tcPr>
            <w:tcW w:w="0" w:type="auto"/>
            <w:tcBorders>
              <w:top w:val="nil"/>
              <w:left w:val="nil"/>
              <w:bottom w:val="single" w:sz="4" w:space="0" w:color="auto"/>
              <w:right w:val="single" w:sz="4" w:space="0" w:color="auto"/>
            </w:tcBorders>
            <w:shd w:val="clear" w:color="auto" w:fill="auto"/>
            <w:vAlign w:val="center"/>
            <w:hideMark/>
          </w:tcPr>
          <w:p w14:paraId="7C5F314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6AF2389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97139D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7-02-298-00</w:t>
            </w:r>
          </w:p>
        </w:tc>
        <w:tc>
          <w:tcPr>
            <w:tcW w:w="0" w:type="auto"/>
            <w:tcBorders>
              <w:top w:val="nil"/>
              <w:left w:val="nil"/>
              <w:bottom w:val="single" w:sz="4" w:space="0" w:color="auto"/>
              <w:right w:val="single" w:sz="4" w:space="0" w:color="auto"/>
            </w:tcBorders>
            <w:shd w:val="clear" w:color="auto" w:fill="auto"/>
            <w:vAlign w:val="center"/>
            <w:hideMark/>
          </w:tcPr>
          <w:p w14:paraId="37C4D03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1475738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8DEB55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7-02-686-00</w:t>
            </w:r>
          </w:p>
        </w:tc>
        <w:tc>
          <w:tcPr>
            <w:tcW w:w="0" w:type="auto"/>
            <w:tcBorders>
              <w:top w:val="nil"/>
              <w:left w:val="nil"/>
              <w:bottom w:val="single" w:sz="4" w:space="0" w:color="auto"/>
              <w:right w:val="single" w:sz="4" w:space="0" w:color="auto"/>
            </w:tcBorders>
            <w:shd w:val="clear" w:color="auto" w:fill="auto"/>
            <w:vAlign w:val="center"/>
            <w:hideMark/>
          </w:tcPr>
          <w:p w14:paraId="12DF077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12E6A0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CA6437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7-02-302-00</w:t>
            </w:r>
          </w:p>
        </w:tc>
        <w:tc>
          <w:tcPr>
            <w:tcW w:w="0" w:type="auto"/>
            <w:tcBorders>
              <w:top w:val="nil"/>
              <w:left w:val="nil"/>
              <w:bottom w:val="single" w:sz="4" w:space="0" w:color="auto"/>
              <w:right w:val="single" w:sz="4" w:space="0" w:color="auto"/>
            </w:tcBorders>
            <w:shd w:val="clear" w:color="auto" w:fill="auto"/>
            <w:vAlign w:val="center"/>
            <w:hideMark/>
          </w:tcPr>
          <w:p w14:paraId="5176290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3D10EFB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13,25%</w:t>
            </w:r>
          </w:p>
        </w:tc>
        <w:tc>
          <w:tcPr>
            <w:tcW w:w="0" w:type="auto"/>
            <w:vAlign w:val="center"/>
            <w:hideMark/>
          </w:tcPr>
          <w:p w14:paraId="4DC9618D"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4B904578"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FBFB6D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8D6CDA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7-02-614-00</w:t>
            </w:r>
          </w:p>
        </w:tc>
        <w:tc>
          <w:tcPr>
            <w:tcW w:w="0" w:type="auto"/>
            <w:tcBorders>
              <w:top w:val="nil"/>
              <w:left w:val="nil"/>
              <w:bottom w:val="single" w:sz="4" w:space="0" w:color="auto"/>
              <w:right w:val="single" w:sz="4" w:space="0" w:color="auto"/>
            </w:tcBorders>
            <w:shd w:val="clear" w:color="auto" w:fill="auto"/>
            <w:vAlign w:val="center"/>
            <w:hideMark/>
          </w:tcPr>
          <w:p w14:paraId="039CF85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37F08FB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2C6B62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7-02-302-00</w:t>
            </w:r>
          </w:p>
        </w:tc>
        <w:tc>
          <w:tcPr>
            <w:tcW w:w="0" w:type="auto"/>
            <w:tcBorders>
              <w:top w:val="nil"/>
              <w:left w:val="nil"/>
              <w:bottom w:val="single" w:sz="4" w:space="0" w:color="auto"/>
              <w:right w:val="single" w:sz="4" w:space="0" w:color="auto"/>
            </w:tcBorders>
            <w:shd w:val="clear" w:color="auto" w:fill="auto"/>
            <w:vAlign w:val="center"/>
            <w:hideMark/>
          </w:tcPr>
          <w:p w14:paraId="3C46B90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0034361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E0C5C0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7-02-302-00</w:t>
            </w:r>
          </w:p>
        </w:tc>
        <w:tc>
          <w:tcPr>
            <w:tcW w:w="0" w:type="auto"/>
            <w:tcBorders>
              <w:top w:val="nil"/>
              <w:left w:val="nil"/>
              <w:bottom w:val="single" w:sz="4" w:space="0" w:color="auto"/>
              <w:right w:val="single" w:sz="4" w:space="0" w:color="auto"/>
            </w:tcBorders>
            <w:shd w:val="clear" w:color="auto" w:fill="auto"/>
            <w:vAlign w:val="center"/>
            <w:hideMark/>
          </w:tcPr>
          <w:p w14:paraId="6B32AD6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1232B68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E9089B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7-02-269-00</w:t>
            </w:r>
          </w:p>
        </w:tc>
        <w:tc>
          <w:tcPr>
            <w:tcW w:w="0" w:type="auto"/>
            <w:tcBorders>
              <w:top w:val="nil"/>
              <w:left w:val="nil"/>
              <w:bottom w:val="single" w:sz="4" w:space="0" w:color="auto"/>
              <w:right w:val="single" w:sz="4" w:space="0" w:color="auto"/>
            </w:tcBorders>
            <w:shd w:val="clear" w:color="auto" w:fill="auto"/>
            <w:vAlign w:val="center"/>
            <w:hideMark/>
          </w:tcPr>
          <w:p w14:paraId="49FF3DC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FF25D3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FEE602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7-02-228-00</w:t>
            </w:r>
          </w:p>
        </w:tc>
        <w:tc>
          <w:tcPr>
            <w:tcW w:w="0" w:type="auto"/>
            <w:tcBorders>
              <w:top w:val="nil"/>
              <w:left w:val="nil"/>
              <w:bottom w:val="single" w:sz="4" w:space="0" w:color="auto"/>
              <w:right w:val="single" w:sz="4" w:space="0" w:color="auto"/>
            </w:tcBorders>
            <w:shd w:val="clear" w:color="auto" w:fill="auto"/>
            <w:vAlign w:val="center"/>
            <w:hideMark/>
          </w:tcPr>
          <w:p w14:paraId="26EC280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4CC7E59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13,25%</w:t>
            </w:r>
          </w:p>
        </w:tc>
        <w:tc>
          <w:tcPr>
            <w:tcW w:w="0" w:type="auto"/>
            <w:vAlign w:val="center"/>
            <w:hideMark/>
          </w:tcPr>
          <w:p w14:paraId="2BBEA36D"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7E6F50EE"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8C5E14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A5FAAE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7-02-395-00</w:t>
            </w:r>
          </w:p>
        </w:tc>
        <w:tc>
          <w:tcPr>
            <w:tcW w:w="0" w:type="auto"/>
            <w:tcBorders>
              <w:top w:val="nil"/>
              <w:left w:val="nil"/>
              <w:bottom w:val="single" w:sz="4" w:space="0" w:color="auto"/>
              <w:right w:val="single" w:sz="4" w:space="0" w:color="auto"/>
            </w:tcBorders>
            <w:shd w:val="clear" w:color="auto" w:fill="auto"/>
            <w:vAlign w:val="center"/>
            <w:hideMark/>
          </w:tcPr>
          <w:p w14:paraId="232CE2A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BFFB5A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BE875B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7-02-228-00</w:t>
            </w:r>
          </w:p>
        </w:tc>
        <w:tc>
          <w:tcPr>
            <w:tcW w:w="0" w:type="auto"/>
            <w:tcBorders>
              <w:top w:val="nil"/>
              <w:left w:val="nil"/>
              <w:bottom w:val="single" w:sz="4" w:space="0" w:color="auto"/>
              <w:right w:val="single" w:sz="4" w:space="0" w:color="auto"/>
            </w:tcBorders>
            <w:shd w:val="clear" w:color="auto" w:fill="auto"/>
            <w:vAlign w:val="center"/>
            <w:hideMark/>
          </w:tcPr>
          <w:p w14:paraId="4FFA156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4814C5F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FFABC7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7-02-228-00</w:t>
            </w:r>
          </w:p>
        </w:tc>
        <w:tc>
          <w:tcPr>
            <w:tcW w:w="0" w:type="auto"/>
            <w:tcBorders>
              <w:top w:val="nil"/>
              <w:left w:val="nil"/>
              <w:bottom w:val="single" w:sz="4" w:space="0" w:color="auto"/>
              <w:right w:val="single" w:sz="4" w:space="0" w:color="auto"/>
            </w:tcBorders>
            <w:shd w:val="clear" w:color="auto" w:fill="auto"/>
            <w:vAlign w:val="center"/>
            <w:hideMark/>
          </w:tcPr>
          <w:p w14:paraId="311CFC1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4000F16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F39C27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7-02-476-00</w:t>
            </w:r>
          </w:p>
        </w:tc>
        <w:tc>
          <w:tcPr>
            <w:tcW w:w="0" w:type="auto"/>
            <w:tcBorders>
              <w:top w:val="nil"/>
              <w:left w:val="nil"/>
              <w:bottom w:val="single" w:sz="4" w:space="0" w:color="auto"/>
              <w:right w:val="single" w:sz="4" w:space="0" w:color="auto"/>
            </w:tcBorders>
            <w:shd w:val="clear" w:color="auto" w:fill="auto"/>
            <w:vAlign w:val="center"/>
            <w:hideMark/>
          </w:tcPr>
          <w:p w14:paraId="65E695C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5A0D4DB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B6B051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7-02-027-00</w:t>
            </w:r>
          </w:p>
        </w:tc>
        <w:tc>
          <w:tcPr>
            <w:tcW w:w="0" w:type="auto"/>
            <w:tcBorders>
              <w:top w:val="nil"/>
              <w:left w:val="nil"/>
              <w:bottom w:val="single" w:sz="4" w:space="0" w:color="auto"/>
              <w:right w:val="single" w:sz="4" w:space="0" w:color="auto"/>
            </w:tcBorders>
            <w:shd w:val="clear" w:color="auto" w:fill="auto"/>
            <w:vAlign w:val="center"/>
            <w:hideMark/>
          </w:tcPr>
          <w:p w14:paraId="63AF82F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5F3F693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13,00%</w:t>
            </w:r>
          </w:p>
        </w:tc>
        <w:tc>
          <w:tcPr>
            <w:tcW w:w="0" w:type="auto"/>
            <w:vAlign w:val="center"/>
            <w:hideMark/>
          </w:tcPr>
          <w:p w14:paraId="1EB41AA8"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151E6FE7"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F80B99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85D9F5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7-02-119-00</w:t>
            </w:r>
          </w:p>
        </w:tc>
        <w:tc>
          <w:tcPr>
            <w:tcW w:w="0" w:type="auto"/>
            <w:tcBorders>
              <w:top w:val="nil"/>
              <w:left w:val="nil"/>
              <w:bottom w:val="single" w:sz="4" w:space="0" w:color="auto"/>
              <w:right w:val="single" w:sz="4" w:space="0" w:color="auto"/>
            </w:tcBorders>
            <w:shd w:val="clear" w:color="auto" w:fill="auto"/>
            <w:vAlign w:val="center"/>
            <w:hideMark/>
          </w:tcPr>
          <w:p w14:paraId="1AB5B3C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47BDB7F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447A28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7-02-119-00</w:t>
            </w:r>
          </w:p>
        </w:tc>
        <w:tc>
          <w:tcPr>
            <w:tcW w:w="0" w:type="auto"/>
            <w:tcBorders>
              <w:top w:val="nil"/>
              <w:left w:val="nil"/>
              <w:bottom w:val="single" w:sz="4" w:space="0" w:color="auto"/>
              <w:right w:val="single" w:sz="4" w:space="0" w:color="auto"/>
            </w:tcBorders>
            <w:shd w:val="clear" w:color="auto" w:fill="auto"/>
            <w:vAlign w:val="center"/>
            <w:hideMark/>
          </w:tcPr>
          <w:p w14:paraId="5B32CB1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46A5239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8533E9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7-02-119-00</w:t>
            </w:r>
          </w:p>
        </w:tc>
        <w:tc>
          <w:tcPr>
            <w:tcW w:w="0" w:type="auto"/>
            <w:tcBorders>
              <w:top w:val="nil"/>
              <w:left w:val="nil"/>
              <w:bottom w:val="single" w:sz="4" w:space="0" w:color="auto"/>
              <w:right w:val="single" w:sz="4" w:space="0" w:color="auto"/>
            </w:tcBorders>
            <w:shd w:val="clear" w:color="auto" w:fill="auto"/>
            <w:vAlign w:val="center"/>
            <w:hideMark/>
          </w:tcPr>
          <w:p w14:paraId="3C94B51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2FF420D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39C26F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7-02-721-00</w:t>
            </w:r>
          </w:p>
        </w:tc>
        <w:tc>
          <w:tcPr>
            <w:tcW w:w="0" w:type="auto"/>
            <w:tcBorders>
              <w:top w:val="nil"/>
              <w:left w:val="nil"/>
              <w:bottom w:val="single" w:sz="4" w:space="0" w:color="auto"/>
              <w:right w:val="single" w:sz="4" w:space="0" w:color="auto"/>
            </w:tcBorders>
            <w:shd w:val="clear" w:color="auto" w:fill="auto"/>
            <w:vAlign w:val="center"/>
            <w:hideMark/>
          </w:tcPr>
          <w:p w14:paraId="588F327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nil"/>
            </w:tcBorders>
            <w:shd w:val="clear" w:color="auto" w:fill="auto"/>
            <w:vAlign w:val="center"/>
            <w:hideMark/>
          </w:tcPr>
          <w:p w14:paraId="0890A2B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FBE9D3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7-02-005-00</w:t>
            </w:r>
          </w:p>
        </w:tc>
        <w:tc>
          <w:tcPr>
            <w:tcW w:w="0" w:type="auto"/>
            <w:tcBorders>
              <w:top w:val="nil"/>
              <w:left w:val="nil"/>
              <w:bottom w:val="single" w:sz="4" w:space="0" w:color="auto"/>
              <w:right w:val="single" w:sz="4" w:space="0" w:color="auto"/>
            </w:tcBorders>
            <w:shd w:val="clear" w:color="auto" w:fill="auto"/>
            <w:vAlign w:val="center"/>
            <w:hideMark/>
          </w:tcPr>
          <w:p w14:paraId="3EA15DC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4F979A9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12,50%</w:t>
            </w:r>
          </w:p>
        </w:tc>
        <w:tc>
          <w:tcPr>
            <w:tcW w:w="0" w:type="auto"/>
            <w:vAlign w:val="center"/>
            <w:hideMark/>
          </w:tcPr>
          <w:p w14:paraId="0612AA5D"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7DDC043A"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BB7BAA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28041F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7-02-301-00</w:t>
            </w:r>
          </w:p>
        </w:tc>
        <w:tc>
          <w:tcPr>
            <w:tcW w:w="0" w:type="auto"/>
            <w:tcBorders>
              <w:top w:val="nil"/>
              <w:left w:val="nil"/>
              <w:bottom w:val="single" w:sz="4" w:space="0" w:color="auto"/>
              <w:right w:val="single" w:sz="4" w:space="0" w:color="auto"/>
            </w:tcBorders>
            <w:shd w:val="clear" w:color="auto" w:fill="auto"/>
            <w:vAlign w:val="center"/>
            <w:hideMark/>
          </w:tcPr>
          <w:p w14:paraId="6D6F0AB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57FA65C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C2004D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7-02-283-00</w:t>
            </w:r>
          </w:p>
        </w:tc>
        <w:tc>
          <w:tcPr>
            <w:tcW w:w="0" w:type="auto"/>
            <w:tcBorders>
              <w:top w:val="nil"/>
              <w:left w:val="nil"/>
              <w:bottom w:val="single" w:sz="4" w:space="0" w:color="auto"/>
              <w:right w:val="single" w:sz="4" w:space="0" w:color="auto"/>
            </w:tcBorders>
            <w:shd w:val="clear" w:color="auto" w:fill="auto"/>
            <w:vAlign w:val="center"/>
            <w:hideMark/>
          </w:tcPr>
          <w:p w14:paraId="3365D19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64267DD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3B7C30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7-02-283-00</w:t>
            </w:r>
          </w:p>
        </w:tc>
        <w:tc>
          <w:tcPr>
            <w:tcW w:w="0" w:type="auto"/>
            <w:tcBorders>
              <w:top w:val="nil"/>
              <w:left w:val="nil"/>
              <w:bottom w:val="single" w:sz="4" w:space="0" w:color="auto"/>
              <w:right w:val="single" w:sz="4" w:space="0" w:color="auto"/>
            </w:tcBorders>
            <w:shd w:val="clear" w:color="auto" w:fill="auto"/>
            <w:vAlign w:val="center"/>
            <w:hideMark/>
          </w:tcPr>
          <w:p w14:paraId="2BC2D14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6BE30E1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0A09A3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7-02-730-00</w:t>
            </w:r>
          </w:p>
        </w:tc>
        <w:tc>
          <w:tcPr>
            <w:tcW w:w="0" w:type="auto"/>
            <w:tcBorders>
              <w:top w:val="nil"/>
              <w:left w:val="nil"/>
              <w:bottom w:val="single" w:sz="4" w:space="0" w:color="auto"/>
              <w:right w:val="single" w:sz="4" w:space="0" w:color="auto"/>
            </w:tcBorders>
            <w:shd w:val="clear" w:color="auto" w:fill="auto"/>
            <w:vAlign w:val="center"/>
            <w:hideMark/>
          </w:tcPr>
          <w:p w14:paraId="2C4A092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2F4ED63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E7D03A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7-02-395-00</w:t>
            </w:r>
          </w:p>
        </w:tc>
        <w:tc>
          <w:tcPr>
            <w:tcW w:w="0" w:type="auto"/>
            <w:tcBorders>
              <w:top w:val="nil"/>
              <w:left w:val="nil"/>
              <w:bottom w:val="single" w:sz="4" w:space="0" w:color="auto"/>
              <w:right w:val="single" w:sz="4" w:space="0" w:color="auto"/>
            </w:tcBorders>
            <w:shd w:val="clear" w:color="auto" w:fill="auto"/>
            <w:vAlign w:val="center"/>
            <w:hideMark/>
          </w:tcPr>
          <w:p w14:paraId="1D016BE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5A9468E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12,25%</w:t>
            </w:r>
          </w:p>
        </w:tc>
        <w:tc>
          <w:tcPr>
            <w:tcW w:w="0" w:type="auto"/>
            <w:vAlign w:val="center"/>
            <w:hideMark/>
          </w:tcPr>
          <w:p w14:paraId="0A8A7CA2"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6EEFAB4A"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C9B19C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539F40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7-02-461-00</w:t>
            </w:r>
          </w:p>
        </w:tc>
        <w:tc>
          <w:tcPr>
            <w:tcW w:w="0" w:type="auto"/>
            <w:tcBorders>
              <w:top w:val="nil"/>
              <w:left w:val="nil"/>
              <w:bottom w:val="single" w:sz="4" w:space="0" w:color="auto"/>
              <w:right w:val="single" w:sz="4" w:space="0" w:color="auto"/>
            </w:tcBorders>
            <w:shd w:val="clear" w:color="auto" w:fill="auto"/>
            <w:vAlign w:val="center"/>
            <w:hideMark/>
          </w:tcPr>
          <w:p w14:paraId="7B53F56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EF96A9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17B39D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7-02-292-00</w:t>
            </w:r>
          </w:p>
        </w:tc>
        <w:tc>
          <w:tcPr>
            <w:tcW w:w="0" w:type="auto"/>
            <w:tcBorders>
              <w:top w:val="nil"/>
              <w:left w:val="nil"/>
              <w:bottom w:val="single" w:sz="4" w:space="0" w:color="auto"/>
              <w:right w:val="single" w:sz="4" w:space="0" w:color="auto"/>
            </w:tcBorders>
            <w:shd w:val="clear" w:color="auto" w:fill="auto"/>
            <w:vAlign w:val="center"/>
            <w:hideMark/>
          </w:tcPr>
          <w:p w14:paraId="0F66A0C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6F33E56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4F4E08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7-02-292-00</w:t>
            </w:r>
          </w:p>
        </w:tc>
        <w:tc>
          <w:tcPr>
            <w:tcW w:w="0" w:type="auto"/>
            <w:tcBorders>
              <w:top w:val="nil"/>
              <w:left w:val="nil"/>
              <w:bottom w:val="single" w:sz="4" w:space="0" w:color="auto"/>
              <w:right w:val="single" w:sz="4" w:space="0" w:color="auto"/>
            </w:tcBorders>
            <w:shd w:val="clear" w:color="auto" w:fill="auto"/>
            <w:vAlign w:val="center"/>
            <w:hideMark/>
          </w:tcPr>
          <w:p w14:paraId="3156B71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66BBE17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0C4D3A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7-02-002-00</w:t>
            </w:r>
          </w:p>
        </w:tc>
        <w:tc>
          <w:tcPr>
            <w:tcW w:w="0" w:type="auto"/>
            <w:tcBorders>
              <w:top w:val="nil"/>
              <w:left w:val="nil"/>
              <w:bottom w:val="single" w:sz="4" w:space="0" w:color="auto"/>
              <w:right w:val="single" w:sz="4" w:space="0" w:color="auto"/>
            </w:tcBorders>
            <w:shd w:val="clear" w:color="auto" w:fill="auto"/>
            <w:vAlign w:val="center"/>
            <w:hideMark/>
          </w:tcPr>
          <w:p w14:paraId="29F9074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51985B6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26,75%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CF72B8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7-02-099-00</w:t>
            </w:r>
          </w:p>
        </w:tc>
        <w:tc>
          <w:tcPr>
            <w:tcW w:w="0" w:type="auto"/>
            <w:tcBorders>
              <w:top w:val="nil"/>
              <w:left w:val="nil"/>
              <w:bottom w:val="single" w:sz="4" w:space="0" w:color="auto"/>
              <w:right w:val="single" w:sz="4" w:space="0" w:color="auto"/>
            </w:tcBorders>
            <w:shd w:val="clear" w:color="auto" w:fill="auto"/>
            <w:vAlign w:val="center"/>
            <w:hideMark/>
          </w:tcPr>
          <w:p w14:paraId="114D9AD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693AA1F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12,25%</w:t>
            </w:r>
          </w:p>
        </w:tc>
        <w:tc>
          <w:tcPr>
            <w:tcW w:w="0" w:type="auto"/>
            <w:vAlign w:val="center"/>
            <w:hideMark/>
          </w:tcPr>
          <w:p w14:paraId="09647BD7"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156A3327"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B8B1AF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2962A8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7-02-223-00</w:t>
            </w:r>
          </w:p>
        </w:tc>
        <w:tc>
          <w:tcPr>
            <w:tcW w:w="0" w:type="auto"/>
            <w:tcBorders>
              <w:top w:val="nil"/>
              <w:left w:val="nil"/>
              <w:bottom w:val="single" w:sz="4" w:space="0" w:color="auto"/>
              <w:right w:val="single" w:sz="4" w:space="0" w:color="auto"/>
            </w:tcBorders>
            <w:shd w:val="clear" w:color="auto" w:fill="auto"/>
            <w:vAlign w:val="center"/>
            <w:hideMark/>
          </w:tcPr>
          <w:p w14:paraId="75EB65A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62A85A6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FA07F2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7-02-102-00</w:t>
            </w:r>
          </w:p>
        </w:tc>
        <w:tc>
          <w:tcPr>
            <w:tcW w:w="0" w:type="auto"/>
            <w:tcBorders>
              <w:top w:val="nil"/>
              <w:left w:val="nil"/>
              <w:bottom w:val="single" w:sz="4" w:space="0" w:color="auto"/>
              <w:right w:val="single" w:sz="4" w:space="0" w:color="auto"/>
            </w:tcBorders>
            <w:shd w:val="clear" w:color="auto" w:fill="auto"/>
            <w:vAlign w:val="center"/>
            <w:hideMark/>
          </w:tcPr>
          <w:p w14:paraId="7B3BBAC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3D7A92E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262A3E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7-02-102-00</w:t>
            </w:r>
          </w:p>
        </w:tc>
        <w:tc>
          <w:tcPr>
            <w:tcW w:w="0" w:type="auto"/>
            <w:tcBorders>
              <w:top w:val="nil"/>
              <w:left w:val="nil"/>
              <w:bottom w:val="single" w:sz="4" w:space="0" w:color="auto"/>
              <w:right w:val="single" w:sz="4" w:space="0" w:color="auto"/>
            </w:tcBorders>
            <w:shd w:val="clear" w:color="auto" w:fill="auto"/>
            <w:vAlign w:val="center"/>
            <w:hideMark/>
          </w:tcPr>
          <w:p w14:paraId="3D37862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1623465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24E30D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7-02-220-00</w:t>
            </w:r>
          </w:p>
        </w:tc>
        <w:tc>
          <w:tcPr>
            <w:tcW w:w="0" w:type="auto"/>
            <w:tcBorders>
              <w:top w:val="nil"/>
              <w:left w:val="nil"/>
              <w:bottom w:val="single" w:sz="4" w:space="0" w:color="auto"/>
              <w:right w:val="single" w:sz="4" w:space="0" w:color="auto"/>
            </w:tcBorders>
            <w:shd w:val="clear" w:color="auto" w:fill="auto"/>
            <w:vAlign w:val="center"/>
            <w:hideMark/>
          </w:tcPr>
          <w:p w14:paraId="6CB4EC5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73DBBAF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26,75%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F9F9AC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7-02-124-00</w:t>
            </w:r>
          </w:p>
        </w:tc>
        <w:tc>
          <w:tcPr>
            <w:tcW w:w="0" w:type="auto"/>
            <w:tcBorders>
              <w:top w:val="nil"/>
              <w:left w:val="nil"/>
              <w:bottom w:val="single" w:sz="4" w:space="0" w:color="auto"/>
              <w:right w:val="single" w:sz="4" w:space="0" w:color="auto"/>
            </w:tcBorders>
            <w:shd w:val="clear" w:color="auto" w:fill="auto"/>
            <w:vAlign w:val="center"/>
            <w:hideMark/>
          </w:tcPr>
          <w:p w14:paraId="3901751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07F516E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12,25%</w:t>
            </w:r>
          </w:p>
        </w:tc>
        <w:tc>
          <w:tcPr>
            <w:tcW w:w="0" w:type="auto"/>
            <w:vAlign w:val="center"/>
            <w:hideMark/>
          </w:tcPr>
          <w:p w14:paraId="607C237C"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6ACB8E29"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639103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63119C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7-02-294-00</w:t>
            </w:r>
          </w:p>
        </w:tc>
        <w:tc>
          <w:tcPr>
            <w:tcW w:w="0" w:type="auto"/>
            <w:tcBorders>
              <w:top w:val="nil"/>
              <w:left w:val="nil"/>
              <w:bottom w:val="single" w:sz="4" w:space="0" w:color="auto"/>
              <w:right w:val="single" w:sz="4" w:space="0" w:color="auto"/>
            </w:tcBorders>
            <w:shd w:val="clear" w:color="auto" w:fill="auto"/>
            <w:vAlign w:val="center"/>
            <w:hideMark/>
          </w:tcPr>
          <w:p w14:paraId="54B5C4E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5C507A6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674DE7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7-02-252-00</w:t>
            </w:r>
          </w:p>
        </w:tc>
        <w:tc>
          <w:tcPr>
            <w:tcW w:w="0" w:type="auto"/>
            <w:tcBorders>
              <w:top w:val="nil"/>
              <w:left w:val="nil"/>
              <w:bottom w:val="single" w:sz="4" w:space="0" w:color="auto"/>
              <w:right w:val="single" w:sz="4" w:space="0" w:color="auto"/>
            </w:tcBorders>
            <w:shd w:val="clear" w:color="auto" w:fill="auto"/>
            <w:vAlign w:val="center"/>
            <w:hideMark/>
          </w:tcPr>
          <w:p w14:paraId="1C8770A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12F9359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D8AD9C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7-02-252-00</w:t>
            </w:r>
          </w:p>
        </w:tc>
        <w:tc>
          <w:tcPr>
            <w:tcW w:w="0" w:type="auto"/>
            <w:tcBorders>
              <w:top w:val="nil"/>
              <w:left w:val="nil"/>
              <w:bottom w:val="single" w:sz="4" w:space="0" w:color="auto"/>
              <w:right w:val="single" w:sz="4" w:space="0" w:color="auto"/>
            </w:tcBorders>
            <w:shd w:val="clear" w:color="auto" w:fill="auto"/>
            <w:vAlign w:val="center"/>
            <w:hideMark/>
          </w:tcPr>
          <w:p w14:paraId="52D13F9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4080982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05B1C3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7-02-510-00</w:t>
            </w:r>
          </w:p>
        </w:tc>
        <w:tc>
          <w:tcPr>
            <w:tcW w:w="0" w:type="auto"/>
            <w:tcBorders>
              <w:top w:val="nil"/>
              <w:left w:val="nil"/>
              <w:bottom w:val="single" w:sz="4" w:space="0" w:color="auto"/>
              <w:right w:val="single" w:sz="4" w:space="0" w:color="auto"/>
            </w:tcBorders>
            <w:shd w:val="clear" w:color="auto" w:fill="auto"/>
            <w:vAlign w:val="center"/>
            <w:hideMark/>
          </w:tcPr>
          <w:p w14:paraId="62572FD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45D3499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26,75%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5BACA5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7-02-489-00</w:t>
            </w:r>
          </w:p>
        </w:tc>
        <w:tc>
          <w:tcPr>
            <w:tcW w:w="0" w:type="auto"/>
            <w:tcBorders>
              <w:top w:val="nil"/>
              <w:left w:val="nil"/>
              <w:bottom w:val="single" w:sz="4" w:space="0" w:color="auto"/>
              <w:right w:val="single" w:sz="4" w:space="0" w:color="auto"/>
            </w:tcBorders>
            <w:shd w:val="clear" w:color="auto" w:fill="auto"/>
            <w:vAlign w:val="center"/>
            <w:hideMark/>
          </w:tcPr>
          <w:p w14:paraId="79F17D6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4065377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12,25%</w:t>
            </w:r>
          </w:p>
        </w:tc>
        <w:tc>
          <w:tcPr>
            <w:tcW w:w="0" w:type="auto"/>
            <w:vAlign w:val="center"/>
            <w:hideMark/>
          </w:tcPr>
          <w:p w14:paraId="060E39C9"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119C1899"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E19B94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BE682E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7-02-549-00</w:t>
            </w:r>
          </w:p>
        </w:tc>
        <w:tc>
          <w:tcPr>
            <w:tcW w:w="0" w:type="auto"/>
            <w:tcBorders>
              <w:top w:val="nil"/>
              <w:left w:val="nil"/>
              <w:bottom w:val="single" w:sz="4" w:space="0" w:color="auto"/>
              <w:right w:val="single" w:sz="4" w:space="0" w:color="auto"/>
            </w:tcBorders>
            <w:shd w:val="clear" w:color="auto" w:fill="auto"/>
            <w:vAlign w:val="center"/>
            <w:hideMark/>
          </w:tcPr>
          <w:p w14:paraId="3539DB0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0793501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9753C7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7-02-256-00</w:t>
            </w:r>
          </w:p>
        </w:tc>
        <w:tc>
          <w:tcPr>
            <w:tcW w:w="0" w:type="auto"/>
            <w:tcBorders>
              <w:top w:val="nil"/>
              <w:left w:val="nil"/>
              <w:bottom w:val="single" w:sz="4" w:space="0" w:color="auto"/>
              <w:right w:val="single" w:sz="4" w:space="0" w:color="auto"/>
            </w:tcBorders>
            <w:shd w:val="clear" w:color="auto" w:fill="auto"/>
            <w:vAlign w:val="center"/>
            <w:hideMark/>
          </w:tcPr>
          <w:p w14:paraId="619D18C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62CBDCE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1E5C77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7-02-256-00</w:t>
            </w:r>
          </w:p>
        </w:tc>
        <w:tc>
          <w:tcPr>
            <w:tcW w:w="0" w:type="auto"/>
            <w:tcBorders>
              <w:top w:val="nil"/>
              <w:left w:val="nil"/>
              <w:bottom w:val="single" w:sz="4" w:space="0" w:color="auto"/>
              <w:right w:val="single" w:sz="4" w:space="0" w:color="auto"/>
            </w:tcBorders>
            <w:shd w:val="clear" w:color="auto" w:fill="auto"/>
            <w:vAlign w:val="center"/>
            <w:hideMark/>
          </w:tcPr>
          <w:p w14:paraId="2721A8E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515A424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EAD376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7-02-272-00</w:t>
            </w:r>
          </w:p>
        </w:tc>
        <w:tc>
          <w:tcPr>
            <w:tcW w:w="0" w:type="auto"/>
            <w:tcBorders>
              <w:top w:val="nil"/>
              <w:left w:val="nil"/>
              <w:bottom w:val="single" w:sz="4" w:space="0" w:color="auto"/>
              <w:right w:val="single" w:sz="4" w:space="0" w:color="auto"/>
            </w:tcBorders>
            <w:shd w:val="clear" w:color="auto" w:fill="auto"/>
            <w:vAlign w:val="center"/>
            <w:hideMark/>
          </w:tcPr>
          <w:p w14:paraId="2633E25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2F7F98C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26,50%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D14A3F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7-02-363-00</w:t>
            </w:r>
          </w:p>
        </w:tc>
        <w:tc>
          <w:tcPr>
            <w:tcW w:w="0" w:type="auto"/>
            <w:tcBorders>
              <w:top w:val="nil"/>
              <w:left w:val="nil"/>
              <w:bottom w:val="single" w:sz="4" w:space="0" w:color="auto"/>
              <w:right w:val="single" w:sz="4" w:space="0" w:color="auto"/>
            </w:tcBorders>
            <w:shd w:val="clear" w:color="auto" w:fill="auto"/>
            <w:vAlign w:val="center"/>
            <w:hideMark/>
          </w:tcPr>
          <w:p w14:paraId="2BE42CB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6B94B32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11,00%</w:t>
            </w:r>
          </w:p>
        </w:tc>
        <w:tc>
          <w:tcPr>
            <w:tcW w:w="0" w:type="auto"/>
            <w:vAlign w:val="center"/>
            <w:hideMark/>
          </w:tcPr>
          <w:p w14:paraId="42AA12B2"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653288A4"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C68689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C806B5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7-02-393-00</w:t>
            </w:r>
          </w:p>
        </w:tc>
        <w:tc>
          <w:tcPr>
            <w:tcW w:w="0" w:type="auto"/>
            <w:tcBorders>
              <w:top w:val="nil"/>
              <w:left w:val="nil"/>
              <w:bottom w:val="single" w:sz="4" w:space="0" w:color="auto"/>
              <w:right w:val="single" w:sz="4" w:space="0" w:color="auto"/>
            </w:tcBorders>
            <w:shd w:val="clear" w:color="auto" w:fill="auto"/>
            <w:vAlign w:val="center"/>
            <w:hideMark/>
          </w:tcPr>
          <w:p w14:paraId="25A32C0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FDC8AD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AC8325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7-02-260-00</w:t>
            </w:r>
          </w:p>
        </w:tc>
        <w:tc>
          <w:tcPr>
            <w:tcW w:w="0" w:type="auto"/>
            <w:tcBorders>
              <w:top w:val="nil"/>
              <w:left w:val="nil"/>
              <w:bottom w:val="single" w:sz="4" w:space="0" w:color="auto"/>
              <w:right w:val="single" w:sz="4" w:space="0" w:color="auto"/>
            </w:tcBorders>
            <w:shd w:val="clear" w:color="auto" w:fill="auto"/>
            <w:vAlign w:val="center"/>
            <w:hideMark/>
          </w:tcPr>
          <w:p w14:paraId="7D3F85A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08F80A6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EB4C3A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7-02-260-00</w:t>
            </w:r>
          </w:p>
        </w:tc>
        <w:tc>
          <w:tcPr>
            <w:tcW w:w="0" w:type="auto"/>
            <w:tcBorders>
              <w:top w:val="nil"/>
              <w:left w:val="nil"/>
              <w:bottom w:val="single" w:sz="4" w:space="0" w:color="auto"/>
              <w:right w:val="single" w:sz="4" w:space="0" w:color="auto"/>
            </w:tcBorders>
            <w:shd w:val="clear" w:color="auto" w:fill="auto"/>
            <w:vAlign w:val="center"/>
            <w:hideMark/>
          </w:tcPr>
          <w:p w14:paraId="67C29F2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306091E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3CB2D7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7-02-135-00</w:t>
            </w:r>
          </w:p>
        </w:tc>
        <w:tc>
          <w:tcPr>
            <w:tcW w:w="0" w:type="auto"/>
            <w:tcBorders>
              <w:top w:val="nil"/>
              <w:left w:val="nil"/>
              <w:bottom w:val="single" w:sz="4" w:space="0" w:color="auto"/>
              <w:right w:val="single" w:sz="4" w:space="0" w:color="auto"/>
            </w:tcBorders>
            <w:shd w:val="clear" w:color="auto" w:fill="auto"/>
            <w:vAlign w:val="center"/>
            <w:hideMark/>
          </w:tcPr>
          <w:p w14:paraId="249C8F3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253002E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26,25%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DEC5FC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7-02-195-00</w:t>
            </w:r>
          </w:p>
        </w:tc>
        <w:tc>
          <w:tcPr>
            <w:tcW w:w="0" w:type="auto"/>
            <w:tcBorders>
              <w:top w:val="nil"/>
              <w:left w:val="nil"/>
              <w:bottom w:val="single" w:sz="4" w:space="0" w:color="auto"/>
              <w:right w:val="single" w:sz="4" w:space="0" w:color="auto"/>
            </w:tcBorders>
            <w:shd w:val="clear" w:color="auto" w:fill="auto"/>
            <w:vAlign w:val="center"/>
            <w:hideMark/>
          </w:tcPr>
          <w:p w14:paraId="3022A1B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single" w:sz="8" w:space="0" w:color="auto"/>
            </w:tcBorders>
            <w:shd w:val="clear" w:color="auto" w:fill="auto"/>
            <w:vAlign w:val="center"/>
            <w:hideMark/>
          </w:tcPr>
          <w:p w14:paraId="3BA3D11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10,75%</w:t>
            </w:r>
          </w:p>
        </w:tc>
        <w:tc>
          <w:tcPr>
            <w:tcW w:w="0" w:type="auto"/>
            <w:vAlign w:val="center"/>
            <w:hideMark/>
          </w:tcPr>
          <w:p w14:paraId="169820E4"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5FFF41FF"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EB0F62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5E0630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7-02-557-00</w:t>
            </w:r>
          </w:p>
        </w:tc>
        <w:tc>
          <w:tcPr>
            <w:tcW w:w="0" w:type="auto"/>
            <w:tcBorders>
              <w:top w:val="nil"/>
              <w:left w:val="nil"/>
              <w:bottom w:val="single" w:sz="4" w:space="0" w:color="auto"/>
              <w:right w:val="single" w:sz="4" w:space="0" w:color="auto"/>
            </w:tcBorders>
            <w:shd w:val="clear" w:color="auto" w:fill="auto"/>
            <w:vAlign w:val="center"/>
            <w:hideMark/>
          </w:tcPr>
          <w:p w14:paraId="4C43DF1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62D2E74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0003C4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7-02-299-00</w:t>
            </w:r>
          </w:p>
        </w:tc>
        <w:tc>
          <w:tcPr>
            <w:tcW w:w="0" w:type="auto"/>
            <w:tcBorders>
              <w:top w:val="nil"/>
              <w:left w:val="nil"/>
              <w:bottom w:val="single" w:sz="4" w:space="0" w:color="auto"/>
              <w:right w:val="single" w:sz="4" w:space="0" w:color="auto"/>
            </w:tcBorders>
            <w:shd w:val="clear" w:color="auto" w:fill="auto"/>
            <w:vAlign w:val="center"/>
            <w:hideMark/>
          </w:tcPr>
          <w:p w14:paraId="3416532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5781D33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A8FE39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7-02-299-00</w:t>
            </w:r>
          </w:p>
        </w:tc>
        <w:tc>
          <w:tcPr>
            <w:tcW w:w="0" w:type="auto"/>
            <w:tcBorders>
              <w:top w:val="nil"/>
              <w:left w:val="nil"/>
              <w:bottom w:val="single" w:sz="4" w:space="0" w:color="auto"/>
              <w:right w:val="single" w:sz="4" w:space="0" w:color="auto"/>
            </w:tcBorders>
            <w:shd w:val="clear" w:color="auto" w:fill="auto"/>
            <w:vAlign w:val="center"/>
            <w:hideMark/>
          </w:tcPr>
          <w:p w14:paraId="6D1A8A5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2E3B1DA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CEE547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7-02-132-00</w:t>
            </w:r>
          </w:p>
        </w:tc>
        <w:tc>
          <w:tcPr>
            <w:tcW w:w="0" w:type="auto"/>
            <w:tcBorders>
              <w:top w:val="nil"/>
              <w:left w:val="nil"/>
              <w:bottom w:val="single" w:sz="4" w:space="0" w:color="auto"/>
              <w:right w:val="single" w:sz="4" w:space="0" w:color="auto"/>
            </w:tcBorders>
            <w:shd w:val="clear" w:color="auto" w:fill="auto"/>
            <w:vAlign w:val="center"/>
            <w:hideMark/>
          </w:tcPr>
          <w:p w14:paraId="4E2BDC5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3B0871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26,25%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63A570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7-02-614-00</w:t>
            </w:r>
          </w:p>
        </w:tc>
        <w:tc>
          <w:tcPr>
            <w:tcW w:w="0" w:type="auto"/>
            <w:tcBorders>
              <w:top w:val="nil"/>
              <w:left w:val="nil"/>
              <w:bottom w:val="single" w:sz="4" w:space="0" w:color="auto"/>
              <w:right w:val="single" w:sz="4" w:space="0" w:color="auto"/>
            </w:tcBorders>
            <w:shd w:val="clear" w:color="auto" w:fill="auto"/>
            <w:vAlign w:val="center"/>
            <w:hideMark/>
          </w:tcPr>
          <w:p w14:paraId="2729050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6BB1B4F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10,50%</w:t>
            </w:r>
          </w:p>
        </w:tc>
        <w:tc>
          <w:tcPr>
            <w:tcW w:w="0" w:type="auto"/>
            <w:vAlign w:val="center"/>
            <w:hideMark/>
          </w:tcPr>
          <w:p w14:paraId="1B77DA52"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49C69371"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E93B50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39545E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7-02-113-00</w:t>
            </w:r>
          </w:p>
        </w:tc>
        <w:tc>
          <w:tcPr>
            <w:tcW w:w="0" w:type="auto"/>
            <w:tcBorders>
              <w:top w:val="nil"/>
              <w:left w:val="nil"/>
              <w:bottom w:val="single" w:sz="4" w:space="0" w:color="auto"/>
              <w:right w:val="single" w:sz="4" w:space="0" w:color="auto"/>
            </w:tcBorders>
            <w:shd w:val="clear" w:color="auto" w:fill="auto"/>
            <w:vAlign w:val="center"/>
            <w:hideMark/>
          </w:tcPr>
          <w:p w14:paraId="70A89A9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0F40937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B65FDA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7-02-162-00</w:t>
            </w:r>
          </w:p>
        </w:tc>
        <w:tc>
          <w:tcPr>
            <w:tcW w:w="0" w:type="auto"/>
            <w:tcBorders>
              <w:top w:val="nil"/>
              <w:left w:val="nil"/>
              <w:bottom w:val="single" w:sz="4" w:space="0" w:color="auto"/>
              <w:right w:val="single" w:sz="4" w:space="0" w:color="auto"/>
            </w:tcBorders>
            <w:shd w:val="clear" w:color="auto" w:fill="auto"/>
            <w:vAlign w:val="center"/>
            <w:hideMark/>
          </w:tcPr>
          <w:p w14:paraId="52C06C5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3B0A52A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61197D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7-02-162-00</w:t>
            </w:r>
          </w:p>
        </w:tc>
        <w:tc>
          <w:tcPr>
            <w:tcW w:w="0" w:type="auto"/>
            <w:tcBorders>
              <w:top w:val="nil"/>
              <w:left w:val="nil"/>
              <w:bottom w:val="single" w:sz="4" w:space="0" w:color="auto"/>
              <w:right w:val="single" w:sz="4" w:space="0" w:color="auto"/>
            </w:tcBorders>
            <w:shd w:val="clear" w:color="auto" w:fill="auto"/>
            <w:vAlign w:val="center"/>
            <w:hideMark/>
          </w:tcPr>
          <w:p w14:paraId="3BFB4F1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3316682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DA71DA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7-02-111-00</w:t>
            </w:r>
          </w:p>
        </w:tc>
        <w:tc>
          <w:tcPr>
            <w:tcW w:w="0" w:type="auto"/>
            <w:tcBorders>
              <w:top w:val="nil"/>
              <w:left w:val="nil"/>
              <w:bottom w:val="single" w:sz="4" w:space="0" w:color="auto"/>
              <w:right w:val="single" w:sz="4" w:space="0" w:color="auto"/>
            </w:tcBorders>
            <w:shd w:val="clear" w:color="auto" w:fill="auto"/>
            <w:vAlign w:val="center"/>
            <w:hideMark/>
          </w:tcPr>
          <w:p w14:paraId="0F2955F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3FD333C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26,25%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477283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7-02-522-00</w:t>
            </w:r>
          </w:p>
        </w:tc>
        <w:tc>
          <w:tcPr>
            <w:tcW w:w="0" w:type="auto"/>
            <w:tcBorders>
              <w:top w:val="nil"/>
              <w:left w:val="nil"/>
              <w:bottom w:val="single" w:sz="4" w:space="0" w:color="auto"/>
              <w:right w:val="single" w:sz="4" w:space="0" w:color="auto"/>
            </w:tcBorders>
            <w:shd w:val="clear" w:color="auto" w:fill="auto"/>
            <w:vAlign w:val="center"/>
            <w:hideMark/>
          </w:tcPr>
          <w:p w14:paraId="0A4EEA0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1073CCE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10,50%</w:t>
            </w:r>
          </w:p>
        </w:tc>
        <w:tc>
          <w:tcPr>
            <w:tcW w:w="0" w:type="auto"/>
            <w:vAlign w:val="center"/>
            <w:hideMark/>
          </w:tcPr>
          <w:p w14:paraId="45899283"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3C41FBC0"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213267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3B6DFC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7-02-283-00</w:t>
            </w:r>
          </w:p>
        </w:tc>
        <w:tc>
          <w:tcPr>
            <w:tcW w:w="0" w:type="auto"/>
            <w:tcBorders>
              <w:top w:val="nil"/>
              <w:left w:val="nil"/>
              <w:bottom w:val="single" w:sz="4" w:space="0" w:color="auto"/>
              <w:right w:val="single" w:sz="4" w:space="0" w:color="auto"/>
            </w:tcBorders>
            <w:shd w:val="clear" w:color="auto" w:fill="auto"/>
            <w:vAlign w:val="center"/>
            <w:hideMark/>
          </w:tcPr>
          <w:p w14:paraId="69B45CA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4753D18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599235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7-02-175-00</w:t>
            </w:r>
          </w:p>
        </w:tc>
        <w:tc>
          <w:tcPr>
            <w:tcW w:w="0" w:type="auto"/>
            <w:tcBorders>
              <w:top w:val="nil"/>
              <w:left w:val="nil"/>
              <w:bottom w:val="single" w:sz="4" w:space="0" w:color="auto"/>
              <w:right w:val="single" w:sz="4" w:space="0" w:color="auto"/>
            </w:tcBorders>
            <w:shd w:val="clear" w:color="auto" w:fill="auto"/>
            <w:vAlign w:val="center"/>
            <w:hideMark/>
          </w:tcPr>
          <w:p w14:paraId="0EEDCCE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53D9620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5935AC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7-02-175-00</w:t>
            </w:r>
          </w:p>
        </w:tc>
        <w:tc>
          <w:tcPr>
            <w:tcW w:w="0" w:type="auto"/>
            <w:tcBorders>
              <w:top w:val="nil"/>
              <w:left w:val="nil"/>
              <w:bottom w:val="single" w:sz="4" w:space="0" w:color="auto"/>
              <w:right w:val="single" w:sz="4" w:space="0" w:color="auto"/>
            </w:tcBorders>
            <w:shd w:val="clear" w:color="auto" w:fill="auto"/>
            <w:vAlign w:val="center"/>
            <w:hideMark/>
          </w:tcPr>
          <w:p w14:paraId="110F284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0D89731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D118C9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7-02-109-00</w:t>
            </w:r>
          </w:p>
        </w:tc>
        <w:tc>
          <w:tcPr>
            <w:tcW w:w="0" w:type="auto"/>
            <w:tcBorders>
              <w:top w:val="nil"/>
              <w:left w:val="nil"/>
              <w:bottom w:val="single" w:sz="4" w:space="0" w:color="auto"/>
              <w:right w:val="single" w:sz="4" w:space="0" w:color="auto"/>
            </w:tcBorders>
            <w:shd w:val="clear" w:color="auto" w:fill="auto"/>
            <w:vAlign w:val="center"/>
            <w:hideMark/>
          </w:tcPr>
          <w:p w14:paraId="554AE55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354CA02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26,25%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7A8F3C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7-02-477-00</w:t>
            </w:r>
          </w:p>
        </w:tc>
        <w:tc>
          <w:tcPr>
            <w:tcW w:w="0" w:type="auto"/>
            <w:tcBorders>
              <w:top w:val="nil"/>
              <w:left w:val="nil"/>
              <w:bottom w:val="single" w:sz="4" w:space="0" w:color="auto"/>
              <w:right w:val="single" w:sz="4" w:space="0" w:color="auto"/>
            </w:tcBorders>
            <w:shd w:val="clear" w:color="auto" w:fill="auto"/>
            <w:vAlign w:val="center"/>
            <w:hideMark/>
          </w:tcPr>
          <w:p w14:paraId="079DCE1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single" w:sz="8" w:space="0" w:color="auto"/>
            </w:tcBorders>
            <w:shd w:val="clear" w:color="auto" w:fill="auto"/>
            <w:vAlign w:val="center"/>
            <w:hideMark/>
          </w:tcPr>
          <w:p w14:paraId="4BF7772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9,50%</w:t>
            </w:r>
          </w:p>
        </w:tc>
        <w:tc>
          <w:tcPr>
            <w:tcW w:w="0" w:type="auto"/>
            <w:vAlign w:val="center"/>
            <w:hideMark/>
          </w:tcPr>
          <w:p w14:paraId="6FA23116"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7BA9590E"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A63B7C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E8F6FD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7-02-228-00</w:t>
            </w:r>
          </w:p>
        </w:tc>
        <w:tc>
          <w:tcPr>
            <w:tcW w:w="0" w:type="auto"/>
            <w:tcBorders>
              <w:top w:val="nil"/>
              <w:left w:val="nil"/>
              <w:bottom w:val="single" w:sz="4" w:space="0" w:color="auto"/>
              <w:right w:val="single" w:sz="4" w:space="0" w:color="auto"/>
            </w:tcBorders>
            <w:shd w:val="clear" w:color="auto" w:fill="auto"/>
            <w:vAlign w:val="center"/>
            <w:hideMark/>
          </w:tcPr>
          <w:p w14:paraId="0FC27DA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335BFEF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B51D8A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7-02-183-00</w:t>
            </w:r>
          </w:p>
        </w:tc>
        <w:tc>
          <w:tcPr>
            <w:tcW w:w="0" w:type="auto"/>
            <w:tcBorders>
              <w:top w:val="nil"/>
              <w:left w:val="nil"/>
              <w:bottom w:val="single" w:sz="4" w:space="0" w:color="auto"/>
              <w:right w:val="single" w:sz="4" w:space="0" w:color="auto"/>
            </w:tcBorders>
            <w:shd w:val="clear" w:color="auto" w:fill="auto"/>
            <w:vAlign w:val="center"/>
            <w:hideMark/>
          </w:tcPr>
          <w:p w14:paraId="3DF2112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0A88065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F67176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7-02-183-00</w:t>
            </w:r>
          </w:p>
        </w:tc>
        <w:tc>
          <w:tcPr>
            <w:tcW w:w="0" w:type="auto"/>
            <w:tcBorders>
              <w:top w:val="nil"/>
              <w:left w:val="nil"/>
              <w:bottom w:val="single" w:sz="4" w:space="0" w:color="auto"/>
              <w:right w:val="single" w:sz="4" w:space="0" w:color="auto"/>
            </w:tcBorders>
            <w:shd w:val="clear" w:color="auto" w:fill="auto"/>
            <w:vAlign w:val="center"/>
            <w:hideMark/>
          </w:tcPr>
          <w:p w14:paraId="50F9E3A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1D9F1C3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C0B2E3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7-02-307-00</w:t>
            </w:r>
          </w:p>
        </w:tc>
        <w:tc>
          <w:tcPr>
            <w:tcW w:w="0" w:type="auto"/>
            <w:tcBorders>
              <w:top w:val="nil"/>
              <w:left w:val="nil"/>
              <w:bottom w:val="single" w:sz="4" w:space="0" w:color="auto"/>
              <w:right w:val="single" w:sz="4" w:space="0" w:color="auto"/>
            </w:tcBorders>
            <w:shd w:val="clear" w:color="auto" w:fill="auto"/>
            <w:vAlign w:val="center"/>
            <w:hideMark/>
          </w:tcPr>
          <w:p w14:paraId="53F80C6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6E01B0E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26,25%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1EC58B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7-02-682-00</w:t>
            </w:r>
          </w:p>
        </w:tc>
        <w:tc>
          <w:tcPr>
            <w:tcW w:w="0" w:type="auto"/>
            <w:tcBorders>
              <w:top w:val="nil"/>
              <w:left w:val="nil"/>
              <w:bottom w:val="single" w:sz="4" w:space="0" w:color="auto"/>
              <w:right w:val="single" w:sz="4" w:space="0" w:color="auto"/>
            </w:tcBorders>
            <w:shd w:val="clear" w:color="auto" w:fill="auto"/>
            <w:vAlign w:val="center"/>
            <w:hideMark/>
          </w:tcPr>
          <w:p w14:paraId="7313894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4F86D9E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9,50%</w:t>
            </w:r>
          </w:p>
        </w:tc>
        <w:tc>
          <w:tcPr>
            <w:tcW w:w="0" w:type="auto"/>
            <w:vAlign w:val="center"/>
            <w:hideMark/>
          </w:tcPr>
          <w:p w14:paraId="0362AD91"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08B7F304"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ACA75E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41B117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7-02-331-00</w:t>
            </w:r>
          </w:p>
        </w:tc>
        <w:tc>
          <w:tcPr>
            <w:tcW w:w="0" w:type="auto"/>
            <w:tcBorders>
              <w:top w:val="nil"/>
              <w:left w:val="nil"/>
              <w:bottom w:val="single" w:sz="4" w:space="0" w:color="auto"/>
              <w:right w:val="single" w:sz="4" w:space="0" w:color="auto"/>
            </w:tcBorders>
            <w:shd w:val="clear" w:color="auto" w:fill="auto"/>
            <w:vAlign w:val="center"/>
            <w:hideMark/>
          </w:tcPr>
          <w:p w14:paraId="0D78D7B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FF7919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79A3EF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7-02-312-00</w:t>
            </w:r>
          </w:p>
        </w:tc>
        <w:tc>
          <w:tcPr>
            <w:tcW w:w="0" w:type="auto"/>
            <w:tcBorders>
              <w:top w:val="nil"/>
              <w:left w:val="nil"/>
              <w:bottom w:val="single" w:sz="4" w:space="0" w:color="auto"/>
              <w:right w:val="single" w:sz="4" w:space="0" w:color="auto"/>
            </w:tcBorders>
            <w:shd w:val="clear" w:color="auto" w:fill="auto"/>
            <w:vAlign w:val="center"/>
            <w:hideMark/>
          </w:tcPr>
          <w:p w14:paraId="436DE77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A567FD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374899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7-02-312-00</w:t>
            </w:r>
          </w:p>
        </w:tc>
        <w:tc>
          <w:tcPr>
            <w:tcW w:w="0" w:type="auto"/>
            <w:tcBorders>
              <w:top w:val="nil"/>
              <w:left w:val="nil"/>
              <w:bottom w:val="single" w:sz="4" w:space="0" w:color="auto"/>
              <w:right w:val="single" w:sz="4" w:space="0" w:color="auto"/>
            </w:tcBorders>
            <w:shd w:val="clear" w:color="auto" w:fill="auto"/>
            <w:vAlign w:val="center"/>
            <w:hideMark/>
          </w:tcPr>
          <w:p w14:paraId="78CE6DA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2522BD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5688E2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7-02-040-00</w:t>
            </w:r>
          </w:p>
        </w:tc>
        <w:tc>
          <w:tcPr>
            <w:tcW w:w="0" w:type="auto"/>
            <w:tcBorders>
              <w:top w:val="nil"/>
              <w:left w:val="nil"/>
              <w:bottom w:val="single" w:sz="4" w:space="0" w:color="auto"/>
              <w:right w:val="single" w:sz="4" w:space="0" w:color="auto"/>
            </w:tcBorders>
            <w:shd w:val="clear" w:color="auto" w:fill="auto"/>
            <w:vAlign w:val="center"/>
            <w:hideMark/>
          </w:tcPr>
          <w:p w14:paraId="5723419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E98379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26,00%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09A623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7-02-449-00</w:t>
            </w:r>
          </w:p>
        </w:tc>
        <w:tc>
          <w:tcPr>
            <w:tcW w:w="0" w:type="auto"/>
            <w:tcBorders>
              <w:top w:val="nil"/>
              <w:left w:val="nil"/>
              <w:bottom w:val="single" w:sz="4" w:space="0" w:color="auto"/>
              <w:right w:val="single" w:sz="4" w:space="0" w:color="auto"/>
            </w:tcBorders>
            <w:shd w:val="clear" w:color="auto" w:fill="auto"/>
            <w:vAlign w:val="center"/>
            <w:hideMark/>
          </w:tcPr>
          <w:p w14:paraId="2DB7C70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7E5C387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9,50%</w:t>
            </w:r>
          </w:p>
        </w:tc>
        <w:tc>
          <w:tcPr>
            <w:tcW w:w="0" w:type="auto"/>
            <w:vAlign w:val="center"/>
            <w:hideMark/>
          </w:tcPr>
          <w:p w14:paraId="32EEA836"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25B445A0"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3F29A4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D16382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7-02-182-00</w:t>
            </w:r>
          </w:p>
        </w:tc>
        <w:tc>
          <w:tcPr>
            <w:tcW w:w="0" w:type="auto"/>
            <w:tcBorders>
              <w:top w:val="nil"/>
              <w:left w:val="nil"/>
              <w:bottom w:val="single" w:sz="4" w:space="0" w:color="auto"/>
              <w:right w:val="single" w:sz="4" w:space="0" w:color="auto"/>
            </w:tcBorders>
            <w:shd w:val="clear" w:color="auto" w:fill="auto"/>
            <w:vAlign w:val="center"/>
            <w:hideMark/>
          </w:tcPr>
          <w:p w14:paraId="3874917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6AFCB07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B0B585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7-02-009-00</w:t>
            </w:r>
          </w:p>
        </w:tc>
        <w:tc>
          <w:tcPr>
            <w:tcW w:w="0" w:type="auto"/>
            <w:tcBorders>
              <w:top w:val="nil"/>
              <w:left w:val="nil"/>
              <w:bottom w:val="single" w:sz="4" w:space="0" w:color="auto"/>
              <w:right w:val="single" w:sz="4" w:space="0" w:color="auto"/>
            </w:tcBorders>
            <w:shd w:val="clear" w:color="auto" w:fill="auto"/>
            <w:vAlign w:val="center"/>
            <w:hideMark/>
          </w:tcPr>
          <w:p w14:paraId="7D49E76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173EA7B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9B40C5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7-02-009-00</w:t>
            </w:r>
          </w:p>
        </w:tc>
        <w:tc>
          <w:tcPr>
            <w:tcW w:w="0" w:type="auto"/>
            <w:tcBorders>
              <w:top w:val="nil"/>
              <w:left w:val="nil"/>
              <w:bottom w:val="single" w:sz="4" w:space="0" w:color="auto"/>
              <w:right w:val="single" w:sz="4" w:space="0" w:color="auto"/>
            </w:tcBorders>
            <w:shd w:val="clear" w:color="auto" w:fill="auto"/>
            <w:vAlign w:val="center"/>
            <w:hideMark/>
          </w:tcPr>
          <w:p w14:paraId="6B4A33A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18AD7E6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2D6969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7-02-522-00</w:t>
            </w:r>
          </w:p>
        </w:tc>
        <w:tc>
          <w:tcPr>
            <w:tcW w:w="0" w:type="auto"/>
            <w:tcBorders>
              <w:top w:val="nil"/>
              <w:left w:val="nil"/>
              <w:bottom w:val="single" w:sz="4" w:space="0" w:color="auto"/>
              <w:right w:val="single" w:sz="4" w:space="0" w:color="auto"/>
            </w:tcBorders>
            <w:shd w:val="clear" w:color="auto" w:fill="auto"/>
            <w:vAlign w:val="center"/>
            <w:hideMark/>
          </w:tcPr>
          <w:p w14:paraId="0D5D38D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4C5B4DB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26,00%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5C1B16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7-02-658-00</w:t>
            </w:r>
          </w:p>
        </w:tc>
        <w:tc>
          <w:tcPr>
            <w:tcW w:w="0" w:type="auto"/>
            <w:tcBorders>
              <w:top w:val="nil"/>
              <w:left w:val="nil"/>
              <w:bottom w:val="single" w:sz="4" w:space="0" w:color="auto"/>
              <w:right w:val="single" w:sz="4" w:space="0" w:color="auto"/>
            </w:tcBorders>
            <w:shd w:val="clear" w:color="auto" w:fill="auto"/>
            <w:vAlign w:val="center"/>
            <w:hideMark/>
          </w:tcPr>
          <w:p w14:paraId="52C0D97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4B64C5B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9,50%</w:t>
            </w:r>
          </w:p>
        </w:tc>
        <w:tc>
          <w:tcPr>
            <w:tcW w:w="0" w:type="auto"/>
            <w:vAlign w:val="center"/>
            <w:hideMark/>
          </w:tcPr>
          <w:p w14:paraId="7402AD03"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3672C9A3"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FDFD69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937C23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7-02-621-00</w:t>
            </w:r>
          </w:p>
        </w:tc>
        <w:tc>
          <w:tcPr>
            <w:tcW w:w="0" w:type="auto"/>
            <w:tcBorders>
              <w:top w:val="nil"/>
              <w:left w:val="nil"/>
              <w:bottom w:val="single" w:sz="4" w:space="0" w:color="auto"/>
              <w:right w:val="single" w:sz="4" w:space="0" w:color="auto"/>
            </w:tcBorders>
            <w:shd w:val="clear" w:color="auto" w:fill="auto"/>
            <w:vAlign w:val="center"/>
            <w:hideMark/>
          </w:tcPr>
          <w:p w14:paraId="0B2342C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62C6857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4FC168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7-02-043-00</w:t>
            </w:r>
          </w:p>
        </w:tc>
        <w:tc>
          <w:tcPr>
            <w:tcW w:w="0" w:type="auto"/>
            <w:tcBorders>
              <w:top w:val="nil"/>
              <w:left w:val="nil"/>
              <w:bottom w:val="single" w:sz="4" w:space="0" w:color="auto"/>
              <w:right w:val="single" w:sz="4" w:space="0" w:color="auto"/>
            </w:tcBorders>
            <w:shd w:val="clear" w:color="auto" w:fill="auto"/>
            <w:vAlign w:val="center"/>
            <w:hideMark/>
          </w:tcPr>
          <w:p w14:paraId="05F823A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1B7BF6D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DBA3D2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7-02-043-00</w:t>
            </w:r>
          </w:p>
        </w:tc>
        <w:tc>
          <w:tcPr>
            <w:tcW w:w="0" w:type="auto"/>
            <w:tcBorders>
              <w:top w:val="nil"/>
              <w:left w:val="nil"/>
              <w:bottom w:val="single" w:sz="4" w:space="0" w:color="auto"/>
              <w:right w:val="single" w:sz="4" w:space="0" w:color="auto"/>
            </w:tcBorders>
            <w:shd w:val="clear" w:color="auto" w:fill="auto"/>
            <w:vAlign w:val="center"/>
            <w:hideMark/>
          </w:tcPr>
          <w:p w14:paraId="6CC9A65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0F000E7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03876A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7-02-713-00</w:t>
            </w:r>
          </w:p>
        </w:tc>
        <w:tc>
          <w:tcPr>
            <w:tcW w:w="0" w:type="auto"/>
            <w:tcBorders>
              <w:top w:val="nil"/>
              <w:left w:val="nil"/>
              <w:bottom w:val="single" w:sz="4" w:space="0" w:color="auto"/>
              <w:right w:val="single" w:sz="4" w:space="0" w:color="auto"/>
            </w:tcBorders>
            <w:shd w:val="clear" w:color="auto" w:fill="auto"/>
            <w:vAlign w:val="center"/>
            <w:hideMark/>
          </w:tcPr>
          <w:p w14:paraId="612CA2B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086AE2E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78EA58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7-02-490-00</w:t>
            </w:r>
          </w:p>
        </w:tc>
        <w:tc>
          <w:tcPr>
            <w:tcW w:w="0" w:type="auto"/>
            <w:tcBorders>
              <w:top w:val="nil"/>
              <w:left w:val="nil"/>
              <w:bottom w:val="single" w:sz="4" w:space="0" w:color="auto"/>
              <w:right w:val="single" w:sz="4" w:space="0" w:color="auto"/>
            </w:tcBorders>
            <w:shd w:val="clear" w:color="auto" w:fill="auto"/>
            <w:vAlign w:val="center"/>
            <w:hideMark/>
          </w:tcPr>
          <w:p w14:paraId="067048E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1CAA06F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9,50%</w:t>
            </w:r>
          </w:p>
        </w:tc>
        <w:tc>
          <w:tcPr>
            <w:tcW w:w="0" w:type="auto"/>
            <w:vAlign w:val="center"/>
            <w:hideMark/>
          </w:tcPr>
          <w:p w14:paraId="41D8D511"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0E0D014D"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CAE519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67D3D2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7-02-258-00</w:t>
            </w:r>
          </w:p>
        </w:tc>
        <w:tc>
          <w:tcPr>
            <w:tcW w:w="0" w:type="auto"/>
            <w:tcBorders>
              <w:top w:val="nil"/>
              <w:left w:val="nil"/>
              <w:bottom w:val="single" w:sz="4" w:space="0" w:color="auto"/>
              <w:right w:val="single" w:sz="4" w:space="0" w:color="auto"/>
            </w:tcBorders>
            <w:shd w:val="clear" w:color="auto" w:fill="auto"/>
            <w:vAlign w:val="center"/>
            <w:hideMark/>
          </w:tcPr>
          <w:p w14:paraId="3DA135C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6C98D6F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24,75%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E7B294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7-02-374-00</w:t>
            </w:r>
          </w:p>
        </w:tc>
        <w:tc>
          <w:tcPr>
            <w:tcW w:w="0" w:type="auto"/>
            <w:tcBorders>
              <w:top w:val="nil"/>
              <w:left w:val="nil"/>
              <w:bottom w:val="single" w:sz="4" w:space="0" w:color="auto"/>
              <w:right w:val="single" w:sz="4" w:space="0" w:color="auto"/>
            </w:tcBorders>
            <w:shd w:val="clear" w:color="auto" w:fill="auto"/>
            <w:vAlign w:val="center"/>
            <w:hideMark/>
          </w:tcPr>
          <w:p w14:paraId="15EC671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93B70F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86A640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7-02-374-00</w:t>
            </w:r>
          </w:p>
        </w:tc>
        <w:tc>
          <w:tcPr>
            <w:tcW w:w="0" w:type="auto"/>
            <w:tcBorders>
              <w:top w:val="nil"/>
              <w:left w:val="nil"/>
              <w:bottom w:val="single" w:sz="4" w:space="0" w:color="auto"/>
              <w:right w:val="single" w:sz="4" w:space="0" w:color="auto"/>
            </w:tcBorders>
            <w:shd w:val="clear" w:color="auto" w:fill="auto"/>
            <w:vAlign w:val="center"/>
            <w:hideMark/>
          </w:tcPr>
          <w:p w14:paraId="548BB99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F5B519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D55B3C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7-02-212-00</w:t>
            </w:r>
          </w:p>
        </w:tc>
        <w:tc>
          <w:tcPr>
            <w:tcW w:w="0" w:type="auto"/>
            <w:tcBorders>
              <w:top w:val="nil"/>
              <w:left w:val="nil"/>
              <w:bottom w:val="single" w:sz="4" w:space="0" w:color="auto"/>
              <w:right w:val="single" w:sz="4" w:space="0" w:color="auto"/>
            </w:tcBorders>
            <w:shd w:val="clear" w:color="auto" w:fill="auto"/>
            <w:vAlign w:val="center"/>
            <w:hideMark/>
          </w:tcPr>
          <w:p w14:paraId="1BDE62F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3D873B6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7FEB59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7-02-687-00</w:t>
            </w:r>
          </w:p>
        </w:tc>
        <w:tc>
          <w:tcPr>
            <w:tcW w:w="0" w:type="auto"/>
            <w:tcBorders>
              <w:top w:val="nil"/>
              <w:left w:val="nil"/>
              <w:bottom w:val="single" w:sz="4" w:space="0" w:color="auto"/>
              <w:right w:val="single" w:sz="4" w:space="0" w:color="auto"/>
            </w:tcBorders>
            <w:shd w:val="clear" w:color="auto" w:fill="auto"/>
            <w:vAlign w:val="center"/>
            <w:hideMark/>
          </w:tcPr>
          <w:p w14:paraId="5188124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6C330EA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9,50%</w:t>
            </w:r>
          </w:p>
        </w:tc>
        <w:tc>
          <w:tcPr>
            <w:tcW w:w="0" w:type="auto"/>
            <w:vAlign w:val="center"/>
            <w:hideMark/>
          </w:tcPr>
          <w:p w14:paraId="7DC51D96"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2FFB1292"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3F7998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CCA810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7-02-171-00</w:t>
            </w:r>
          </w:p>
        </w:tc>
        <w:tc>
          <w:tcPr>
            <w:tcW w:w="0" w:type="auto"/>
            <w:tcBorders>
              <w:top w:val="nil"/>
              <w:left w:val="nil"/>
              <w:bottom w:val="single" w:sz="4" w:space="0" w:color="auto"/>
              <w:right w:val="single" w:sz="4" w:space="0" w:color="auto"/>
            </w:tcBorders>
            <w:shd w:val="clear" w:color="auto" w:fill="auto"/>
            <w:vAlign w:val="center"/>
            <w:hideMark/>
          </w:tcPr>
          <w:p w14:paraId="2FC3C17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03E2557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24,75%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CF6730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7-02-426-00</w:t>
            </w:r>
          </w:p>
        </w:tc>
        <w:tc>
          <w:tcPr>
            <w:tcW w:w="0" w:type="auto"/>
            <w:tcBorders>
              <w:top w:val="nil"/>
              <w:left w:val="nil"/>
              <w:bottom w:val="single" w:sz="4" w:space="0" w:color="auto"/>
              <w:right w:val="single" w:sz="4" w:space="0" w:color="auto"/>
            </w:tcBorders>
            <w:shd w:val="clear" w:color="auto" w:fill="auto"/>
            <w:vAlign w:val="center"/>
            <w:hideMark/>
          </w:tcPr>
          <w:p w14:paraId="35A7AC7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C90DBD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C4E122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7-02-426-00</w:t>
            </w:r>
          </w:p>
        </w:tc>
        <w:tc>
          <w:tcPr>
            <w:tcW w:w="0" w:type="auto"/>
            <w:tcBorders>
              <w:top w:val="nil"/>
              <w:left w:val="nil"/>
              <w:bottom w:val="single" w:sz="4" w:space="0" w:color="auto"/>
              <w:right w:val="single" w:sz="4" w:space="0" w:color="auto"/>
            </w:tcBorders>
            <w:shd w:val="clear" w:color="auto" w:fill="auto"/>
            <w:vAlign w:val="center"/>
            <w:hideMark/>
          </w:tcPr>
          <w:p w14:paraId="3A1A6C2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2B4112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102B7B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7-02-068-00</w:t>
            </w:r>
          </w:p>
        </w:tc>
        <w:tc>
          <w:tcPr>
            <w:tcW w:w="0" w:type="auto"/>
            <w:tcBorders>
              <w:top w:val="nil"/>
              <w:left w:val="nil"/>
              <w:bottom w:val="single" w:sz="4" w:space="0" w:color="auto"/>
              <w:right w:val="single" w:sz="4" w:space="0" w:color="auto"/>
            </w:tcBorders>
            <w:shd w:val="clear" w:color="auto" w:fill="auto"/>
            <w:vAlign w:val="center"/>
            <w:hideMark/>
          </w:tcPr>
          <w:p w14:paraId="104FE52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641760E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FECBC2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7-02-496-00</w:t>
            </w:r>
          </w:p>
        </w:tc>
        <w:tc>
          <w:tcPr>
            <w:tcW w:w="0" w:type="auto"/>
            <w:tcBorders>
              <w:top w:val="nil"/>
              <w:left w:val="nil"/>
              <w:bottom w:val="single" w:sz="4" w:space="0" w:color="auto"/>
              <w:right w:val="single" w:sz="4" w:space="0" w:color="auto"/>
            </w:tcBorders>
            <w:shd w:val="clear" w:color="auto" w:fill="auto"/>
            <w:vAlign w:val="center"/>
            <w:hideMark/>
          </w:tcPr>
          <w:p w14:paraId="67FA2BC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036D8F5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9,50%</w:t>
            </w:r>
          </w:p>
        </w:tc>
        <w:tc>
          <w:tcPr>
            <w:tcW w:w="0" w:type="auto"/>
            <w:vAlign w:val="center"/>
            <w:hideMark/>
          </w:tcPr>
          <w:p w14:paraId="1D21AD1E"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51D31467"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E04272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05E10C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7-02-238-00</w:t>
            </w:r>
          </w:p>
        </w:tc>
        <w:tc>
          <w:tcPr>
            <w:tcW w:w="0" w:type="auto"/>
            <w:tcBorders>
              <w:top w:val="nil"/>
              <w:left w:val="nil"/>
              <w:bottom w:val="single" w:sz="4" w:space="0" w:color="auto"/>
              <w:right w:val="single" w:sz="4" w:space="0" w:color="auto"/>
            </w:tcBorders>
            <w:shd w:val="clear" w:color="auto" w:fill="auto"/>
            <w:vAlign w:val="center"/>
            <w:hideMark/>
          </w:tcPr>
          <w:p w14:paraId="03B587F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662CFB7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24,75%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6B913E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7-02-430-00</w:t>
            </w:r>
          </w:p>
        </w:tc>
        <w:tc>
          <w:tcPr>
            <w:tcW w:w="0" w:type="auto"/>
            <w:tcBorders>
              <w:top w:val="nil"/>
              <w:left w:val="nil"/>
              <w:bottom w:val="single" w:sz="4" w:space="0" w:color="auto"/>
              <w:right w:val="single" w:sz="4" w:space="0" w:color="auto"/>
            </w:tcBorders>
            <w:shd w:val="clear" w:color="auto" w:fill="auto"/>
            <w:vAlign w:val="center"/>
            <w:hideMark/>
          </w:tcPr>
          <w:p w14:paraId="653D337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7EB94E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3BC186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7-02-430-00</w:t>
            </w:r>
          </w:p>
        </w:tc>
        <w:tc>
          <w:tcPr>
            <w:tcW w:w="0" w:type="auto"/>
            <w:tcBorders>
              <w:top w:val="nil"/>
              <w:left w:val="nil"/>
              <w:bottom w:val="single" w:sz="4" w:space="0" w:color="auto"/>
              <w:right w:val="single" w:sz="4" w:space="0" w:color="auto"/>
            </w:tcBorders>
            <w:shd w:val="clear" w:color="auto" w:fill="auto"/>
            <w:vAlign w:val="center"/>
            <w:hideMark/>
          </w:tcPr>
          <w:p w14:paraId="0200904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AAB55A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A02809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7-02-271-00</w:t>
            </w:r>
          </w:p>
        </w:tc>
        <w:tc>
          <w:tcPr>
            <w:tcW w:w="0" w:type="auto"/>
            <w:tcBorders>
              <w:top w:val="nil"/>
              <w:left w:val="nil"/>
              <w:bottom w:val="single" w:sz="4" w:space="0" w:color="auto"/>
              <w:right w:val="single" w:sz="4" w:space="0" w:color="auto"/>
            </w:tcBorders>
            <w:shd w:val="clear" w:color="auto" w:fill="auto"/>
            <w:vAlign w:val="center"/>
            <w:hideMark/>
          </w:tcPr>
          <w:p w14:paraId="5D0B771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1BE5B36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62174A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7-02-442-00</w:t>
            </w:r>
          </w:p>
        </w:tc>
        <w:tc>
          <w:tcPr>
            <w:tcW w:w="0" w:type="auto"/>
            <w:tcBorders>
              <w:top w:val="nil"/>
              <w:left w:val="nil"/>
              <w:bottom w:val="single" w:sz="4" w:space="0" w:color="auto"/>
              <w:right w:val="single" w:sz="4" w:space="0" w:color="auto"/>
            </w:tcBorders>
            <w:shd w:val="clear" w:color="auto" w:fill="auto"/>
            <w:vAlign w:val="center"/>
            <w:hideMark/>
          </w:tcPr>
          <w:p w14:paraId="5C840D0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50F44C1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9,50%</w:t>
            </w:r>
          </w:p>
        </w:tc>
        <w:tc>
          <w:tcPr>
            <w:tcW w:w="0" w:type="auto"/>
            <w:vAlign w:val="center"/>
            <w:hideMark/>
          </w:tcPr>
          <w:p w14:paraId="4716D415"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655F0592"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9C2870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6C3596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7-02-326-00</w:t>
            </w:r>
          </w:p>
        </w:tc>
        <w:tc>
          <w:tcPr>
            <w:tcW w:w="0" w:type="auto"/>
            <w:tcBorders>
              <w:top w:val="nil"/>
              <w:left w:val="nil"/>
              <w:bottom w:val="single" w:sz="4" w:space="0" w:color="auto"/>
              <w:right w:val="single" w:sz="4" w:space="0" w:color="auto"/>
            </w:tcBorders>
            <w:shd w:val="clear" w:color="auto" w:fill="auto"/>
            <w:vAlign w:val="center"/>
            <w:hideMark/>
          </w:tcPr>
          <w:p w14:paraId="2F48DAC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8FD8D1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24,75%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2195BF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7-02-276-00</w:t>
            </w:r>
          </w:p>
        </w:tc>
        <w:tc>
          <w:tcPr>
            <w:tcW w:w="0" w:type="auto"/>
            <w:tcBorders>
              <w:top w:val="nil"/>
              <w:left w:val="nil"/>
              <w:bottom w:val="single" w:sz="4" w:space="0" w:color="auto"/>
              <w:right w:val="single" w:sz="4" w:space="0" w:color="auto"/>
            </w:tcBorders>
            <w:shd w:val="clear" w:color="auto" w:fill="auto"/>
            <w:vAlign w:val="center"/>
            <w:hideMark/>
          </w:tcPr>
          <w:p w14:paraId="31E981D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662826D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D68113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7-02-276-00</w:t>
            </w:r>
          </w:p>
        </w:tc>
        <w:tc>
          <w:tcPr>
            <w:tcW w:w="0" w:type="auto"/>
            <w:tcBorders>
              <w:top w:val="nil"/>
              <w:left w:val="nil"/>
              <w:bottom w:val="single" w:sz="4" w:space="0" w:color="auto"/>
              <w:right w:val="single" w:sz="4" w:space="0" w:color="auto"/>
            </w:tcBorders>
            <w:shd w:val="clear" w:color="auto" w:fill="auto"/>
            <w:vAlign w:val="center"/>
            <w:hideMark/>
          </w:tcPr>
          <w:p w14:paraId="0C68C9B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2B0F327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10F056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7-02-216-00</w:t>
            </w:r>
          </w:p>
        </w:tc>
        <w:tc>
          <w:tcPr>
            <w:tcW w:w="0" w:type="auto"/>
            <w:tcBorders>
              <w:top w:val="nil"/>
              <w:left w:val="nil"/>
              <w:bottom w:val="single" w:sz="4" w:space="0" w:color="auto"/>
              <w:right w:val="single" w:sz="4" w:space="0" w:color="auto"/>
            </w:tcBorders>
            <w:shd w:val="clear" w:color="auto" w:fill="auto"/>
            <w:vAlign w:val="center"/>
            <w:hideMark/>
          </w:tcPr>
          <w:p w14:paraId="384EE68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45EFC0E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9C7879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7-02-445-00</w:t>
            </w:r>
          </w:p>
        </w:tc>
        <w:tc>
          <w:tcPr>
            <w:tcW w:w="0" w:type="auto"/>
            <w:tcBorders>
              <w:top w:val="nil"/>
              <w:left w:val="nil"/>
              <w:bottom w:val="single" w:sz="4" w:space="0" w:color="auto"/>
              <w:right w:val="single" w:sz="4" w:space="0" w:color="auto"/>
            </w:tcBorders>
            <w:shd w:val="clear" w:color="auto" w:fill="auto"/>
            <w:vAlign w:val="center"/>
            <w:hideMark/>
          </w:tcPr>
          <w:p w14:paraId="16A9EF3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104A194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9,50%</w:t>
            </w:r>
          </w:p>
        </w:tc>
        <w:tc>
          <w:tcPr>
            <w:tcW w:w="0" w:type="auto"/>
            <w:vAlign w:val="center"/>
            <w:hideMark/>
          </w:tcPr>
          <w:p w14:paraId="05B755B0"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75ECCB32"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9659A9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9E76F1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7-02-013-00</w:t>
            </w:r>
          </w:p>
        </w:tc>
        <w:tc>
          <w:tcPr>
            <w:tcW w:w="0" w:type="auto"/>
            <w:tcBorders>
              <w:top w:val="nil"/>
              <w:left w:val="nil"/>
              <w:bottom w:val="single" w:sz="4" w:space="0" w:color="auto"/>
              <w:right w:val="single" w:sz="4" w:space="0" w:color="auto"/>
            </w:tcBorders>
            <w:shd w:val="clear" w:color="auto" w:fill="auto"/>
            <w:vAlign w:val="center"/>
            <w:hideMark/>
          </w:tcPr>
          <w:p w14:paraId="5E9C901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375126B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24,75%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F47ECB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7-02-534-00</w:t>
            </w:r>
          </w:p>
        </w:tc>
        <w:tc>
          <w:tcPr>
            <w:tcW w:w="0" w:type="auto"/>
            <w:tcBorders>
              <w:top w:val="nil"/>
              <w:left w:val="nil"/>
              <w:bottom w:val="single" w:sz="4" w:space="0" w:color="auto"/>
              <w:right w:val="single" w:sz="4" w:space="0" w:color="auto"/>
            </w:tcBorders>
            <w:shd w:val="clear" w:color="auto" w:fill="auto"/>
            <w:vAlign w:val="center"/>
            <w:hideMark/>
          </w:tcPr>
          <w:p w14:paraId="4550E9F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4C2C9F7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6EF7AC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7-02-534-00</w:t>
            </w:r>
          </w:p>
        </w:tc>
        <w:tc>
          <w:tcPr>
            <w:tcW w:w="0" w:type="auto"/>
            <w:tcBorders>
              <w:top w:val="nil"/>
              <w:left w:val="nil"/>
              <w:bottom w:val="single" w:sz="4" w:space="0" w:color="auto"/>
              <w:right w:val="single" w:sz="4" w:space="0" w:color="auto"/>
            </w:tcBorders>
            <w:shd w:val="clear" w:color="auto" w:fill="auto"/>
            <w:vAlign w:val="center"/>
            <w:hideMark/>
          </w:tcPr>
          <w:p w14:paraId="0C46854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0874C6B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2F8625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7-02-484-00</w:t>
            </w:r>
          </w:p>
        </w:tc>
        <w:tc>
          <w:tcPr>
            <w:tcW w:w="0" w:type="auto"/>
            <w:tcBorders>
              <w:top w:val="nil"/>
              <w:left w:val="nil"/>
              <w:bottom w:val="single" w:sz="4" w:space="0" w:color="auto"/>
              <w:right w:val="single" w:sz="4" w:space="0" w:color="auto"/>
            </w:tcBorders>
            <w:shd w:val="clear" w:color="auto" w:fill="auto"/>
            <w:vAlign w:val="center"/>
            <w:hideMark/>
          </w:tcPr>
          <w:p w14:paraId="0DE0F00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0966242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E84C4B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7-02-589-00</w:t>
            </w:r>
          </w:p>
        </w:tc>
        <w:tc>
          <w:tcPr>
            <w:tcW w:w="0" w:type="auto"/>
            <w:tcBorders>
              <w:top w:val="nil"/>
              <w:left w:val="nil"/>
              <w:bottom w:val="single" w:sz="4" w:space="0" w:color="auto"/>
              <w:right w:val="single" w:sz="4" w:space="0" w:color="auto"/>
            </w:tcBorders>
            <w:shd w:val="clear" w:color="auto" w:fill="auto"/>
            <w:vAlign w:val="center"/>
            <w:hideMark/>
          </w:tcPr>
          <w:p w14:paraId="367B088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290211E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9,50%</w:t>
            </w:r>
          </w:p>
        </w:tc>
        <w:tc>
          <w:tcPr>
            <w:tcW w:w="0" w:type="auto"/>
            <w:vAlign w:val="center"/>
            <w:hideMark/>
          </w:tcPr>
          <w:p w14:paraId="4F75D157"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2A5DF7D8"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83C402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A756C0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7-02-210-00</w:t>
            </w:r>
          </w:p>
        </w:tc>
        <w:tc>
          <w:tcPr>
            <w:tcW w:w="0" w:type="auto"/>
            <w:tcBorders>
              <w:top w:val="nil"/>
              <w:left w:val="nil"/>
              <w:bottom w:val="single" w:sz="4" w:space="0" w:color="auto"/>
              <w:right w:val="single" w:sz="4" w:space="0" w:color="auto"/>
            </w:tcBorders>
            <w:shd w:val="clear" w:color="auto" w:fill="auto"/>
            <w:vAlign w:val="center"/>
            <w:hideMark/>
          </w:tcPr>
          <w:p w14:paraId="65BE6FA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55CD75F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24,75%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6325B1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7-02-113-00</w:t>
            </w:r>
          </w:p>
        </w:tc>
        <w:tc>
          <w:tcPr>
            <w:tcW w:w="0" w:type="auto"/>
            <w:tcBorders>
              <w:top w:val="nil"/>
              <w:left w:val="nil"/>
              <w:bottom w:val="single" w:sz="4" w:space="0" w:color="auto"/>
              <w:right w:val="single" w:sz="4" w:space="0" w:color="auto"/>
            </w:tcBorders>
            <w:shd w:val="clear" w:color="auto" w:fill="auto"/>
            <w:vAlign w:val="center"/>
            <w:hideMark/>
          </w:tcPr>
          <w:p w14:paraId="14DD789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0F672C2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415364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7-02-113-00</w:t>
            </w:r>
          </w:p>
        </w:tc>
        <w:tc>
          <w:tcPr>
            <w:tcW w:w="0" w:type="auto"/>
            <w:tcBorders>
              <w:top w:val="nil"/>
              <w:left w:val="nil"/>
              <w:bottom w:val="single" w:sz="4" w:space="0" w:color="auto"/>
              <w:right w:val="single" w:sz="4" w:space="0" w:color="auto"/>
            </w:tcBorders>
            <w:shd w:val="clear" w:color="auto" w:fill="auto"/>
            <w:vAlign w:val="center"/>
            <w:hideMark/>
          </w:tcPr>
          <w:p w14:paraId="3CCFE31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0E46A92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7D48D9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7-02-504-00</w:t>
            </w:r>
          </w:p>
        </w:tc>
        <w:tc>
          <w:tcPr>
            <w:tcW w:w="0" w:type="auto"/>
            <w:tcBorders>
              <w:top w:val="nil"/>
              <w:left w:val="nil"/>
              <w:bottom w:val="single" w:sz="4" w:space="0" w:color="auto"/>
              <w:right w:val="single" w:sz="4" w:space="0" w:color="auto"/>
            </w:tcBorders>
            <w:shd w:val="clear" w:color="auto" w:fill="auto"/>
            <w:vAlign w:val="center"/>
            <w:hideMark/>
          </w:tcPr>
          <w:p w14:paraId="4049CCA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6A3DE05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2D52F9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7-02-448-00</w:t>
            </w:r>
          </w:p>
        </w:tc>
        <w:tc>
          <w:tcPr>
            <w:tcW w:w="0" w:type="auto"/>
            <w:tcBorders>
              <w:top w:val="nil"/>
              <w:left w:val="nil"/>
              <w:bottom w:val="single" w:sz="4" w:space="0" w:color="auto"/>
              <w:right w:val="single" w:sz="4" w:space="0" w:color="auto"/>
            </w:tcBorders>
            <w:shd w:val="clear" w:color="auto" w:fill="auto"/>
            <w:vAlign w:val="center"/>
            <w:hideMark/>
          </w:tcPr>
          <w:p w14:paraId="2790A67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734E72C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9,50%</w:t>
            </w:r>
          </w:p>
        </w:tc>
        <w:tc>
          <w:tcPr>
            <w:tcW w:w="0" w:type="auto"/>
            <w:vAlign w:val="center"/>
            <w:hideMark/>
          </w:tcPr>
          <w:p w14:paraId="23951BF3"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5CA42810"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1F9E6A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B12253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7-02-545-00</w:t>
            </w:r>
          </w:p>
        </w:tc>
        <w:tc>
          <w:tcPr>
            <w:tcW w:w="0" w:type="auto"/>
            <w:tcBorders>
              <w:top w:val="nil"/>
              <w:left w:val="nil"/>
              <w:bottom w:val="single" w:sz="4" w:space="0" w:color="auto"/>
              <w:right w:val="single" w:sz="4" w:space="0" w:color="auto"/>
            </w:tcBorders>
            <w:shd w:val="clear" w:color="auto" w:fill="auto"/>
            <w:vAlign w:val="center"/>
            <w:hideMark/>
          </w:tcPr>
          <w:p w14:paraId="222B017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66E3A1B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24,75%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5C0F7B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7-02-522-00</w:t>
            </w:r>
          </w:p>
        </w:tc>
        <w:tc>
          <w:tcPr>
            <w:tcW w:w="0" w:type="auto"/>
            <w:tcBorders>
              <w:top w:val="nil"/>
              <w:left w:val="nil"/>
              <w:bottom w:val="single" w:sz="4" w:space="0" w:color="auto"/>
              <w:right w:val="single" w:sz="4" w:space="0" w:color="auto"/>
            </w:tcBorders>
            <w:shd w:val="clear" w:color="auto" w:fill="auto"/>
            <w:vAlign w:val="center"/>
            <w:hideMark/>
          </w:tcPr>
          <w:p w14:paraId="16EC5E2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04E4F83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F139EC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7-02-522-00</w:t>
            </w:r>
          </w:p>
        </w:tc>
        <w:tc>
          <w:tcPr>
            <w:tcW w:w="0" w:type="auto"/>
            <w:tcBorders>
              <w:top w:val="nil"/>
              <w:left w:val="nil"/>
              <w:bottom w:val="single" w:sz="4" w:space="0" w:color="auto"/>
              <w:right w:val="single" w:sz="4" w:space="0" w:color="auto"/>
            </w:tcBorders>
            <w:shd w:val="clear" w:color="auto" w:fill="auto"/>
            <w:vAlign w:val="center"/>
            <w:hideMark/>
          </w:tcPr>
          <w:p w14:paraId="0EBF7D6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633BBAD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57B370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7-02-422-00</w:t>
            </w:r>
          </w:p>
        </w:tc>
        <w:tc>
          <w:tcPr>
            <w:tcW w:w="0" w:type="auto"/>
            <w:tcBorders>
              <w:top w:val="nil"/>
              <w:left w:val="nil"/>
              <w:bottom w:val="single" w:sz="4" w:space="0" w:color="auto"/>
              <w:right w:val="single" w:sz="4" w:space="0" w:color="auto"/>
            </w:tcBorders>
            <w:shd w:val="clear" w:color="auto" w:fill="auto"/>
            <w:vAlign w:val="center"/>
            <w:hideMark/>
          </w:tcPr>
          <w:p w14:paraId="62F9C8A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39282D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6B2F88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7-02-679-00</w:t>
            </w:r>
          </w:p>
        </w:tc>
        <w:tc>
          <w:tcPr>
            <w:tcW w:w="0" w:type="auto"/>
            <w:tcBorders>
              <w:top w:val="nil"/>
              <w:left w:val="nil"/>
              <w:bottom w:val="single" w:sz="4" w:space="0" w:color="auto"/>
              <w:right w:val="single" w:sz="4" w:space="0" w:color="auto"/>
            </w:tcBorders>
            <w:shd w:val="clear" w:color="auto" w:fill="auto"/>
            <w:vAlign w:val="center"/>
            <w:hideMark/>
          </w:tcPr>
          <w:p w14:paraId="5AF44AB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68E4721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9,50%</w:t>
            </w:r>
          </w:p>
        </w:tc>
        <w:tc>
          <w:tcPr>
            <w:tcW w:w="0" w:type="auto"/>
            <w:vAlign w:val="center"/>
            <w:hideMark/>
          </w:tcPr>
          <w:p w14:paraId="1EF94A4D"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4122B3FB"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0A1E19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D57B69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7-02-675-00</w:t>
            </w:r>
          </w:p>
        </w:tc>
        <w:tc>
          <w:tcPr>
            <w:tcW w:w="0" w:type="auto"/>
            <w:tcBorders>
              <w:top w:val="nil"/>
              <w:left w:val="nil"/>
              <w:bottom w:val="single" w:sz="4" w:space="0" w:color="auto"/>
              <w:right w:val="single" w:sz="4" w:space="0" w:color="auto"/>
            </w:tcBorders>
            <w:shd w:val="clear" w:color="auto" w:fill="auto"/>
            <w:vAlign w:val="center"/>
            <w:hideMark/>
          </w:tcPr>
          <w:p w14:paraId="2904B82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351A001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24,50%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182749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7-02-489-00</w:t>
            </w:r>
          </w:p>
        </w:tc>
        <w:tc>
          <w:tcPr>
            <w:tcW w:w="0" w:type="auto"/>
            <w:tcBorders>
              <w:top w:val="nil"/>
              <w:left w:val="nil"/>
              <w:bottom w:val="single" w:sz="4" w:space="0" w:color="auto"/>
              <w:right w:val="single" w:sz="4" w:space="0" w:color="auto"/>
            </w:tcBorders>
            <w:shd w:val="clear" w:color="auto" w:fill="auto"/>
            <w:vAlign w:val="center"/>
            <w:hideMark/>
          </w:tcPr>
          <w:p w14:paraId="44BF462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78F23D3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022A5D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7-02-489-00</w:t>
            </w:r>
          </w:p>
        </w:tc>
        <w:tc>
          <w:tcPr>
            <w:tcW w:w="0" w:type="auto"/>
            <w:tcBorders>
              <w:top w:val="nil"/>
              <w:left w:val="nil"/>
              <w:bottom w:val="single" w:sz="4" w:space="0" w:color="auto"/>
              <w:right w:val="single" w:sz="4" w:space="0" w:color="auto"/>
            </w:tcBorders>
            <w:shd w:val="clear" w:color="auto" w:fill="auto"/>
            <w:vAlign w:val="center"/>
            <w:hideMark/>
          </w:tcPr>
          <w:p w14:paraId="4C42157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E3EF5B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06624A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7-02-360-00</w:t>
            </w:r>
          </w:p>
        </w:tc>
        <w:tc>
          <w:tcPr>
            <w:tcW w:w="0" w:type="auto"/>
            <w:tcBorders>
              <w:top w:val="nil"/>
              <w:left w:val="nil"/>
              <w:bottom w:val="single" w:sz="4" w:space="0" w:color="auto"/>
              <w:right w:val="single" w:sz="4" w:space="0" w:color="auto"/>
            </w:tcBorders>
            <w:shd w:val="clear" w:color="auto" w:fill="auto"/>
            <w:vAlign w:val="center"/>
            <w:hideMark/>
          </w:tcPr>
          <w:p w14:paraId="1999286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23B0F74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70B272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7-02-284-00</w:t>
            </w:r>
          </w:p>
        </w:tc>
        <w:tc>
          <w:tcPr>
            <w:tcW w:w="0" w:type="auto"/>
            <w:tcBorders>
              <w:top w:val="nil"/>
              <w:left w:val="nil"/>
              <w:bottom w:val="single" w:sz="4" w:space="0" w:color="auto"/>
              <w:right w:val="single" w:sz="4" w:space="0" w:color="auto"/>
            </w:tcBorders>
            <w:shd w:val="clear" w:color="auto" w:fill="auto"/>
            <w:vAlign w:val="center"/>
            <w:hideMark/>
          </w:tcPr>
          <w:p w14:paraId="61EAAEA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single" w:sz="8" w:space="0" w:color="auto"/>
            </w:tcBorders>
            <w:shd w:val="clear" w:color="auto" w:fill="auto"/>
            <w:vAlign w:val="center"/>
            <w:hideMark/>
          </w:tcPr>
          <w:p w14:paraId="033B3D8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9,50%</w:t>
            </w:r>
          </w:p>
        </w:tc>
        <w:tc>
          <w:tcPr>
            <w:tcW w:w="0" w:type="auto"/>
            <w:vAlign w:val="center"/>
            <w:hideMark/>
          </w:tcPr>
          <w:p w14:paraId="12B4E786"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47D66988"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B5F8CC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BA8C46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7-02-168-00</w:t>
            </w:r>
          </w:p>
        </w:tc>
        <w:tc>
          <w:tcPr>
            <w:tcW w:w="0" w:type="auto"/>
            <w:tcBorders>
              <w:top w:val="nil"/>
              <w:left w:val="nil"/>
              <w:bottom w:val="single" w:sz="4" w:space="0" w:color="auto"/>
              <w:right w:val="single" w:sz="4" w:space="0" w:color="auto"/>
            </w:tcBorders>
            <w:shd w:val="clear" w:color="auto" w:fill="auto"/>
            <w:vAlign w:val="center"/>
            <w:hideMark/>
          </w:tcPr>
          <w:p w14:paraId="24826A1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A2DF98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0CAC12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7-02-257-00</w:t>
            </w:r>
          </w:p>
        </w:tc>
        <w:tc>
          <w:tcPr>
            <w:tcW w:w="0" w:type="auto"/>
            <w:tcBorders>
              <w:top w:val="nil"/>
              <w:left w:val="nil"/>
              <w:bottom w:val="single" w:sz="4" w:space="0" w:color="auto"/>
              <w:right w:val="single" w:sz="4" w:space="0" w:color="auto"/>
            </w:tcBorders>
            <w:shd w:val="clear" w:color="auto" w:fill="auto"/>
            <w:vAlign w:val="center"/>
            <w:hideMark/>
          </w:tcPr>
          <w:p w14:paraId="4D61D55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3D41ECA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51FB2A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7-02-257-00</w:t>
            </w:r>
          </w:p>
        </w:tc>
        <w:tc>
          <w:tcPr>
            <w:tcW w:w="0" w:type="auto"/>
            <w:tcBorders>
              <w:top w:val="nil"/>
              <w:left w:val="nil"/>
              <w:bottom w:val="single" w:sz="4" w:space="0" w:color="auto"/>
              <w:right w:val="single" w:sz="4" w:space="0" w:color="auto"/>
            </w:tcBorders>
            <w:shd w:val="clear" w:color="auto" w:fill="auto"/>
            <w:vAlign w:val="center"/>
            <w:hideMark/>
          </w:tcPr>
          <w:p w14:paraId="4C15AC8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7688742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BDE114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7-02-053-00</w:t>
            </w:r>
          </w:p>
        </w:tc>
        <w:tc>
          <w:tcPr>
            <w:tcW w:w="0" w:type="auto"/>
            <w:tcBorders>
              <w:top w:val="nil"/>
              <w:left w:val="nil"/>
              <w:bottom w:val="single" w:sz="4" w:space="0" w:color="auto"/>
              <w:right w:val="single" w:sz="4" w:space="0" w:color="auto"/>
            </w:tcBorders>
            <w:shd w:val="clear" w:color="auto" w:fill="auto"/>
            <w:vAlign w:val="center"/>
            <w:hideMark/>
          </w:tcPr>
          <w:p w14:paraId="414ABC4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6B25824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90498A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7-02-290-00</w:t>
            </w:r>
          </w:p>
        </w:tc>
        <w:tc>
          <w:tcPr>
            <w:tcW w:w="0" w:type="auto"/>
            <w:tcBorders>
              <w:top w:val="nil"/>
              <w:left w:val="nil"/>
              <w:bottom w:val="single" w:sz="4" w:space="0" w:color="auto"/>
              <w:right w:val="single" w:sz="4" w:space="0" w:color="auto"/>
            </w:tcBorders>
            <w:shd w:val="clear" w:color="auto" w:fill="auto"/>
            <w:vAlign w:val="center"/>
            <w:hideMark/>
          </w:tcPr>
          <w:p w14:paraId="6060AF4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single" w:sz="8" w:space="0" w:color="auto"/>
            </w:tcBorders>
            <w:shd w:val="clear" w:color="auto" w:fill="auto"/>
            <w:vAlign w:val="center"/>
            <w:hideMark/>
          </w:tcPr>
          <w:p w14:paraId="78323A7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9,50%</w:t>
            </w:r>
          </w:p>
        </w:tc>
        <w:tc>
          <w:tcPr>
            <w:tcW w:w="0" w:type="auto"/>
            <w:vAlign w:val="center"/>
            <w:hideMark/>
          </w:tcPr>
          <w:p w14:paraId="39FA0674"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3B9727E8"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79B54A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D0A969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7-02-525-00</w:t>
            </w:r>
          </w:p>
        </w:tc>
        <w:tc>
          <w:tcPr>
            <w:tcW w:w="0" w:type="auto"/>
            <w:tcBorders>
              <w:top w:val="nil"/>
              <w:left w:val="nil"/>
              <w:bottom w:val="single" w:sz="4" w:space="0" w:color="auto"/>
              <w:right w:val="single" w:sz="4" w:space="0" w:color="auto"/>
            </w:tcBorders>
            <w:shd w:val="clear" w:color="auto" w:fill="auto"/>
            <w:vAlign w:val="center"/>
            <w:hideMark/>
          </w:tcPr>
          <w:p w14:paraId="4A40844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281FC58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24,00%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5EA94A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7-02-622-00</w:t>
            </w:r>
          </w:p>
        </w:tc>
        <w:tc>
          <w:tcPr>
            <w:tcW w:w="0" w:type="auto"/>
            <w:tcBorders>
              <w:top w:val="nil"/>
              <w:left w:val="nil"/>
              <w:bottom w:val="single" w:sz="4" w:space="0" w:color="auto"/>
              <w:right w:val="single" w:sz="4" w:space="0" w:color="auto"/>
            </w:tcBorders>
            <w:shd w:val="clear" w:color="auto" w:fill="auto"/>
            <w:vAlign w:val="center"/>
            <w:hideMark/>
          </w:tcPr>
          <w:p w14:paraId="7356A49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5DF5E6D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DA67F3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7-02-622-00</w:t>
            </w:r>
          </w:p>
        </w:tc>
        <w:tc>
          <w:tcPr>
            <w:tcW w:w="0" w:type="auto"/>
            <w:tcBorders>
              <w:top w:val="nil"/>
              <w:left w:val="nil"/>
              <w:bottom w:val="single" w:sz="4" w:space="0" w:color="auto"/>
              <w:right w:val="single" w:sz="4" w:space="0" w:color="auto"/>
            </w:tcBorders>
            <w:shd w:val="clear" w:color="auto" w:fill="auto"/>
            <w:vAlign w:val="center"/>
            <w:hideMark/>
          </w:tcPr>
          <w:p w14:paraId="376BD73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3F2B6E0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02A079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7-02-140-00</w:t>
            </w:r>
          </w:p>
        </w:tc>
        <w:tc>
          <w:tcPr>
            <w:tcW w:w="0" w:type="auto"/>
            <w:tcBorders>
              <w:top w:val="nil"/>
              <w:left w:val="nil"/>
              <w:bottom w:val="single" w:sz="4" w:space="0" w:color="auto"/>
              <w:right w:val="single" w:sz="4" w:space="0" w:color="auto"/>
            </w:tcBorders>
            <w:shd w:val="clear" w:color="auto" w:fill="auto"/>
            <w:vAlign w:val="center"/>
            <w:hideMark/>
          </w:tcPr>
          <w:p w14:paraId="677148E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005953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13B218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7-02-472-00</w:t>
            </w:r>
          </w:p>
        </w:tc>
        <w:tc>
          <w:tcPr>
            <w:tcW w:w="0" w:type="auto"/>
            <w:tcBorders>
              <w:top w:val="nil"/>
              <w:left w:val="nil"/>
              <w:bottom w:val="single" w:sz="4" w:space="0" w:color="auto"/>
              <w:right w:val="single" w:sz="4" w:space="0" w:color="auto"/>
            </w:tcBorders>
            <w:shd w:val="clear" w:color="auto" w:fill="auto"/>
            <w:vAlign w:val="center"/>
            <w:hideMark/>
          </w:tcPr>
          <w:p w14:paraId="0482D04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297D021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9,50%</w:t>
            </w:r>
          </w:p>
        </w:tc>
        <w:tc>
          <w:tcPr>
            <w:tcW w:w="0" w:type="auto"/>
            <w:vAlign w:val="center"/>
            <w:hideMark/>
          </w:tcPr>
          <w:p w14:paraId="3BC62571"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1821F232"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0E2D08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8670F2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7-02-465-00</w:t>
            </w:r>
          </w:p>
        </w:tc>
        <w:tc>
          <w:tcPr>
            <w:tcW w:w="0" w:type="auto"/>
            <w:tcBorders>
              <w:top w:val="nil"/>
              <w:left w:val="nil"/>
              <w:bottom w:val="single" w:sz="4" w:space="0" w:color="auto"/>
              <w:right w:val="single" w:sz="4" w:space="0" w:color="auto"/>
            </w:tcBorders>
            <w:shd w:val="clear" w:color="auto" w:fill="auto"/>
            <w:vAlign w:val="center"/>
            <w:hideMark/>
          </w:tcPr>
          <w:p w14:paraId="74BC4C6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6CB654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24,00%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3F9439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7-02-115-00</w:t>
            </w:r>
          </w:p>
        </w:tc>
        <w:tc>
          <w:tcPr>
            <w:tcW w:w="0" w:type="auto"/>
            <w:tcBorders>
              <w:top w:val="nil"/>
              <w:left w:val="nil"/>
              <w:bottom w:val="single" w:sz="4" w:space="0" w:color="auto"/>
              <w:right w:val="single" w:sz="4" w:space="0" w:color="auto"/>
            </w:tcBorders>
            <w:shd w:val="clear" w:color="auto" w:fill="auto"/>
            <w:vAlign w:val="center"/>
            <w:hideMark/>
          </w:tcPr>
          <w:p w14:paraId="3CA3AA6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6DCC756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7C0B74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7-02-115-00</w:t>
            </w:r>
          </w:p>
        </w:tc>
        <w:tc>
          <w:tcPr>
            <w:tcW w:w="0" w:type="auto"/>
            <w:tcBorders>
              <w:top w:val="nil"/>
              <w:left w:val="nil"/>
              <w:bottom w:val="single" w:sz="4" w:space="0" w:color="auto"/>
              <w:right w:val="single" w:sz="4" w:space="0" w:color="auto"/>
            </w:tcBorders>
            <w:shd w:val="clear" w:color="auto" w:fill="auto"/>
            <w:vAlign w:val="center"/>
            <w:hideMark/>
          </w:tcPr>
          <w:p w14:paraId="1744D88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47332E1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17C4F6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7-02-416-00</w:t>
            </w:r>
          </w:p>
        </w:tc>
        <w:tc>
          <w:tcPr>
            <w:tcW w:w="0" w:type="auto"/>
            <w:tcBorders>
              <w:top w:val="nil"/>
              <w:left w:val="nil"/>
              <w:bottom w:val="single" w:sz="4" w:space="0" w:color="auto"/>
              <w:right w:val="single" w:sz="4" w:space="0" w:color="auto"/>
            </w:tcBorders>
            <w:shd w:val="clear" w:color="auto" w:fill="auto"/>
            <w:vAlign w:val="center"/>
            <w:hideMark/>
          </w:tcPr>
          <w:p w14:paraId="68FDC4A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A6D3B8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B91076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7-02-495-00</w:t>
            </w:r>
          </w:p>
        </w:tc>
        <w:tc>
          <w:tcPr>
            <w:tcW w:w="0" w:type="auto"/>
            <w:tcBorders>
              <w:top w:val="nil"/>
              <w:left w:val="nil"/>
              <w:bottom w:val="single" w:sz="4" w:space="0" w:color="auto"/>
              <w:right w:val="single" w:sz="4" w:space="0" w:color="auto"/>
            </w:tcBorders>
            <w:shd w:val="clear" w:color="auto" w:fill="auto"/>
            <w:vAlign w:val="center"/>
            <w:hideMark/>
          </w:tcPr>
          <w:p w14:paraId="05D6BD9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1A33E70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9,50%</w:t>
            </w:r>
          </w:p>
        </w:tc>
        <w:tc>
          <w:tcPr>
            <w:tcW w:w="0" w:type="auto"/>
            <w:vAlign w:val="center"/>
            <w:hideMark/>
          </w:tcPr>
          <w:p w14:paraId="5431DE17"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40484105"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95539D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598A02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7-02-547-00</w:t>
            </w:r>
          </w:p>
        </w:tc>
        <w:tc>
          <w:tcPr>
            <w:tcW w:w="0" w:type="auto"/>
            <w:tcBorders>
              <w:top w:val="nil"/>
              <w:left w:val="nil"/>
              <w:bottom w:val="single" w:sz="4" w:space="0" w:color="auto"/>
              <w:right w:val="single" w:sz="4" w:space="0" w:color="auto"/>
            </w:tcBorders>
            <w:shd w:val="clear" w:color="auto" w:fill="auto"/>
            <w:vAlign w:val="center"/>
            <w:hideMark/>
          </w:tcPr>
          <w:p w14:paraId="4B44069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0BBD278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24,00%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2A1E54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7-02-216-00</w:t>
            </w:r>
          </w:p>
        </w:tc>
        <w:tc>
          <w:tcPr>
            <w:tcW w:w="0" w:type="auto"/>
            <w:tcBorders>
              <w:top w:val="nil"/>
              <w:left w:val="nil"/>
              <w:bottom w:val="single" w:sz="4" w:space="0" w:color="auto"/>
              <w:right w:val="single" w:sz="4" w:space="0" w:color="auto"/>
            </w:tcBorders>
            <w:shd w:val="clear" w:color="auto" w:fill="auto"/>
            <w:vAlign w:val="center"/>
            <w:hideMark/>
          </w:tcPr>
          <w:p w14:paraId="47E64F2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6976799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12325B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7-02-216-00</w:t>
            </w:r>
          </w:p>
        </w:tc>
        <w:tc>
          <w:tcPr>
            <w:tcW w:w="0" w:type="auto"/>
            <w:tcBorders>
              <w:top w:val="nil"/>
              <w:left w:val="nil"/>
              <w:bottom w:val="single" w:sz="4" w:space="0" w:color="auto"/>
              <w:right w:val="single" w:sz="4" w:space="0" w:color="auto"/>
            </w:tcBorders>
            <w:shd w:val="clear" w:color="auto" w:fill="auto"/>
            <w:vAlign w:val="center"/>
            <w:hideMark/>
          </w:tcPr>
          <w:p w14:paraId="3C6BB0F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0A71678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B9E4D6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7-02-026-00</w:t>
            </w:r>
          </w:p>
        </w:tc>
        <w:tc>
          <w:tcPr>
            <w:tcW w:w="0" w:type="auto"/>
            <w:tcBorders>
              <w:top w:val="nil"/>
              <w:left w:val="nil"/>
              <w:bottom w:val="single" w:sz="4" w:space="0" w:color="auto"/>
              <w:right w:val="single" w:sz="4" w:space="0" w:color="auto"/>
            </w:tcBorders>
            <w:shd w:val="clear" w:color="auto" w:fill="auto"/>
            <w:vAlign w:val="center"/>
            <w:hideMark/>
          </w:tcPr>
          <w:p w14:paraId="430C900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53FE696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21EA73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7-02-671-00</w:t>
            </w:r>
          </w:p>
        </w:tc>
        <w:tc>
          <w:tcPr>
            <w:tcW w:w="0" w:type="auto"/>
            <w:tcBorders>
              <w:top w:val="nil"/>
              <w:left w:val="nil"/>
              <w:bottom w:val="single" w:sz="4" w:space="0" w:color="auto"/>
              <w:right w:val="single" w:sz="4" w:space="0" w:color="auto"/>
            </w:tcBorders>
            <w:shd w:val="clear" w:color="auto" w:fill="auto"/>
            <w:vAlign w:val="center"/>
            <w:hideMark/>
          </w:tcPr>
          <w:p w14:paraId="4D01495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4568359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9,50%</w:t>
            </w:r>
          </w:p>
        </w:tc>
        <w:tc>
          <w:tcPr>
            <w:tcW w:w="0" w:type="auto"/>
            <w:vAlign w:val="center"/>
            <w:hideMark/>
          </w:tcPr>
          <w:p w14:paraId="49DD0CFE"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4C9DB3B5"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EF3210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045E21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7-02-652-00</w:t>
            </w:r>
          </w:p>
        </w:tc>
        <w:tc>
          <w:tcPr>
            <w:tcW w:w="0" w:type="auto"/>
            <w:tcBorders>
              <w:top w:val="nil"/>
              <w:left w:val="nil"/>
              <w:bottom w:val="single" w:sz="4" w:space="0" w:color="auto"/>
              <w:right w:val="single" w:sz="4" w:space="0" w:color="auto"/>
            </w:tcBorders>
            <w:shd w:val="clear" w:color="auto" w:fill="auto"/>
            <w:vAlign w:val="center"/>
            <w:hideMark/>
          </w:tcPr>
          <w:p w14:paraId="53FEF46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76F2024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24,00%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D4E643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7-02-192-00</w:t>
            </w:r>
          </w:p>
        </w:tc>
        <w:tc>
          <w:tcPr>
            <w:tcW w:w="0" w:type="auto"/>
            <w:tcBorders>
              <w:top w:val="nil"/>
              <w:left w:val="nil"/>
              <w:bottom w:val="single" w:sz="4" w:space="0" w:color="auto"/>
              <w:right w:val="single" w:sz="4" w:space="0" w:color="auto"/>
            </w:tcBorders>
            <w:shd w:val="clear" w:color="auto" w:fill="auto"/>
            <w:vAlign w:val="center"/>
            <w:hideMark/>
          </w:tcPr>
          <w:p w14:paraId="036766B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30DCB1C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D9C1E3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7-02-192-00</w:t>
            </w:r>
          </w:p>
        </w:tc>
        <w:tc>
          <w:tcPr>
            <w:tcW w:w="0" w:type="auto"/>
            <w:tcBorders>
              <w:top w:val="nil"/>
              <w:left w:val="nil"/>
              <w:bottom w:val="single" w:sz="4" w:space="0" w:color="auto"/>
              <w:right w:val="single" w:sz="4" w:space="0" w:color="auto"/>
            </w:tcBorders>
            <w:shd w:val="clear" w:color="auto" w:fill="auto"/>
            <w:vAlign w:val="center"/>
            <w:hideMark/>
          </w:tcPr>
          <w:p w14:paraId="093F18E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54AB9E0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6DB38C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7-02-031-00</w:t>
            </w:r>
          </w:p>
        </w:tc>
        <w:tc>
          <w:tcPr>
            <w:tcW w:w="0" w:type="auto"/>
            <w:tcBorders>
              <w:top w:val="nil"/>
              <w:left w:val="nil"/>
              <w:bottom w:val="single" w:sz="4" w:space="0" w:color="auto"/>
              <w:right w:val="single" w:sz="4" w:space="0" w:color="auto"/>
            </w:tcBorders>
            <w:shd w:val="clear" w:color="auto" w:fill="auto"/>
            <w:vAlign w:val="center"/>
            <w:hideMark/>
          </w:tcPr>
          <w:p w14:paraId="331E254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2687E4D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663B93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7-02-471-00</w:t>
            </w:r>
          </w:p>
        </w:tc>
        <w:tc>
          <w:tcPr>
            <w:tcW w:w="0" w:type="auto"/>
            <w:tcBorders>
              <w:top w:val="nil"/>
              <w:left w:val="nil"/>
              <w:bottom w:val="single" w:sz="4" w:space="0" w:color="auto"/>
              <w:right w:val="single" w:sz="4" w:space="0" w:color="auto"/>
            </w:tcBorders>
            <w:shd w:val="clear" w:color="auto" w:fill="auto"/>
            <w:vAlign w:val="center"/>
            <w:hideMark/>
          </w:tcPr>
          <w:p w14:paraId="7AC659E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single" w:sz="8" w:space="0" w:color="auto"/>
            </w:tcBorders>
            <w:shd w:val="clear" w:color="auto" w:fill="auto"/>
            <w:vAlign w:val="center"/>
            <w:hideMark/>
          </w:tcPr>
          <w:p w14:paraId="2673358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9,50%</w:t>
            </w:r>
          </w:p>
        </w:tc>
        <w:tc>
          <w:tcPr>
            <w:tcW w:w="0" w:type="auto"/>
            <w:vAlign w:val="center"/>
            <w:hideMark/>
          </w:tcPr>
          <w:p w14:paraId="2CDA4534"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13F0FD11"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903FC1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8EB20A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7-02-205-00</w:t>
            </w:r>
          </w:p>
        </w:tc>
        <w:tc>
          <w:tcPr>
            <w:tcW w:w="0" w:type="auto"/>
            <w:tcBorders>
              <w:top w:val="nil"/>
              <w:left w:val="nil"/>
              <w:bottom w:val="single" w:sz="4" w:space="0" w:color="auto"/>
              <w:right w:val="single" w:sz="4" w:space="0" w:color="auto"/>
            </w:tcBorders>
            <w:shd w:val="clear" w:color="auto" w:fill="auto"/>
            <w:vAlign w:val="center"/>
            <w:hideMark/>
          </w:tcPr>
          <w:p w14:paraId="3F506AC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0B1D326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24,00%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A2378A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7-02-065-00</w:t>
            </w:r>
          </w:p>
        </w:tc>
        <w:tc>
          <w:tcPr>
            <w:tcW w:w="0" w:type="auto"/>
            <w:tcBorders>
              <w:top w:val="nil"/>
              <w:left w:val="nil"/>
              <w:bottom w:val="single" w:sz="4" w:space="0" w:color="auto"/>
              <w:right w:val="single" w:sz="4" w:space="0" w:color="auto"/>
            </w:tcBorders>
            <w:shd w:val="clear" w:color="auto" w:fill="auto"/>
            <w:vAlign w:val="center"/>
            <w:hideMark/>
          </w:tcPr>
          <w:p w14:paraId="3DD8735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33CD8DF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FCC5A3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7-02-065-00</w:t>
            </w:r>
          </w:p>
        </w:tc>
        <w:tc>
          <w:tcPr>
            <w:tcW w:w="0" w:type="auto"/>
            <w:tcBorders>
              <w:top w:val="nil"/>
              <w:left w:val="nil"/>
              <w:bottom w:val="single" w:sz="4" w:space="0" w:color="auto"/>
              <w:right w:val="single" w:sz="4" w:space="0" w:color="auto"/>
            </w:tcBorders>
            <w:shd w:val="clear" w:color="auto" w:fill="auto"/>
            <w:vAlign w:val="center"/>
            <w:hideMark/>
          </w:tcPr>
          <w:p w14:paraId="0DAE5BE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750992D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B53836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7-02-176-00</w:t>
            </w:r>
          </w:p>
        </w:tc>
        <w:tc>
          <w:tcPr>
            <w:tcW w:w="0" w:type="auto"/>
            <w:tcBorders>
              <w:top w:val="nil"/>
              <w:left w:val="nil"/>
              <w:bottom w:val="single" w:sz="4" w:space="0" w:color="auto"/>
              <w:right w:val="single" w:sz="4" w:space="0" w:color="auto"/>
            </w:tcBorders>
            <w:shd w:val="clear" w:color="auto" w:fill="auto"/>
            <w:vAlign w:val="center"/>
            <w:hideMark/>
          </w:tcPr>
          <w:p w14:paraId="1DE591F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B1E62E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7C47F5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7-02-577-00</w:t>
            </w:r>
          </w:p>
        </w:tc>
        <w:tc>
          <w:tcPr>
            <w:tcW w:w="0" w:type="auto"/>
            <w:tcBorders>
              <w:top w:val="nil"/>
              <w:left w:val="nil"/>
              <w:bottom w:val="single" w:sz="4" w:space="0" w:color="auto"/>
              <w:right w:val="single" w:sz="4" w:space="0" w:color="auto"/>
            </w:tcBorders>
            <w:shd w:val="clear" w:color="auto" w:fill="auto"/>
            <w:vAlign w:val="center"/>
            <w:hideMark/>
          </w:tcPr>
          <w:p w14:paraId="38564DD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61F579D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9,50%</w:t>
            </w:r>
          </w:p>
        </w:tc>
        <w:tc>
          <w:tcPr>
            <w:tcW w:w="0" w:type="auto"/>
            <w:vAlign w:val="center"/>
            <w:hideMark/>
          </w:tcPr>
          <w:p w14:paraId="214FF830"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4D947B2B"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F292E6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9E6B66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7-02-490-00</w:t>
            </w:r>
          </w:p>
        </w:tc>
        <w:tc>
          <w:tcPr>
            <w:tcW w:w="0" w:type="auto"/>
            <w:tcBorders>
              <w:top w:val="nil"/>
              <w:left w:val="nil"/>
              <w:bottom w:val="single" w:sz="4" w:space="0" w:color="auto"/>
              <w:right w:val="single" w:sz="4" w:space="0" w:color="auto"/>
            </w:tcBorders>
            <w:shd w:val="clear" w:color="auto" w:fill="auto"/>
            <w:vAlign w:val="center"/>
            <w:hideMark/>
          </w:tcPr>
          <w:p w14:paraId="72EF9C9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6D569E7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24,00%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F0A778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7-02-070-00</w:t>
            </w:r>
          </w:p>
        </w:tc>
        <w:tc>
          <w:tcPr>
            <w:tcW w:w="0" w:type="auto"/>
            <w:tcBorders>
              <w:top w:val="nil"/>
              <w:left w:val="nil"/>
              <w:bottom w:val="single" w:sz="4" w:space="0" w:color="auto"/>
              <w:right w:val="single" w:sz="4" w:space="0" w:color="auto"/>
            </w:tcBorders>
            <w:shd w:val="clear" w:color="auto" w:fill="auto"/>
            <w:vAlign w:val="center"/>
            <w:hideMark/>
          </w:tcPr>
          <w:p w14:paraId="3F983B5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4E29C63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3A5C94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7-02-070-00</w:t>
            </w:r>
          </w:p>
        </w:tc>
        <w:tc>
          <w:tcPr>
            <w:tcW w:w="0" w:type="auto"/>
            <w:tcBorders>
              <w:top w:val="nil"/>
              <w:left w:val="nil"/>
              <w:bottom w:val="single" w:sz="4" w:space="0" w:color="auto"/>
              <w:right w:val="single" w:sz="4" w:space="0" w:color="auto"/>
            </w:tcBorders>
            <w:shd w:val="clear" w:color="auto" w:fill="auto"/>
            <w:vAlign w:val="center"/>
            <w:hideMark/>
          </w:tcPr>
          <w:p w14:paraId="7A27837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58EAF11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83044F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7-02-403-00</w:t>
            </w:r>
          </w:p>
        </w:tc>
        <w:tc>
          <w:tcPr>
            <w:tcW w:w="0" w:type="auto"/>
            <w:tcBorders>
              <w:top w:val="nil"/>
              <w:left w:val="nil"/>
              <w:bottom w:val="single" w:sz="4" w:space="0" w:color="auto"/>
              <w:right w:val="single" w:sz="4" w:space="0" w:color="auto"/>
            </w:tcBorders>
            <w:shd w:val="clear" w:color="auto" w:fill="auto"/>
            <w:vAlign w:val="center"/>
            <w:hideMark/>
          </w:tcPr>
          <w:p w14:paraId="7ED1AAD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C94CDE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3AC0D3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7-02-662-00</w:t>
            </w:r>
          </w:p>
        </w:tc>
        <w:tc>
          <w:tcPr>
            <w:tcW w:w="0" w:type="auto"/>
            <w:tcBorders>
              <w:top w:val="nil"/>
              <w:left w:val="nil"/>
              <w:bottom w:val="single" w:sz="4" w:space="0" w:color="auto"/>
              <w:right w:val="single" w:sz="4" w:space="0" w:color="auto"/>
            </w:tcBorders>
            <w:shd w:val="clear" w:color="auto" w:fill="auto"/>
            <w:vAlign w:val="center"/>
            <w:hideMark/>
          </w:tcPr>
          <w:p w14:paraId="7A84630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43D6FDA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9,50%</w:t>
            </w:r>
          </w:p>
        </w:tc>
        <w:tc>
          <w:tcPr>
            <w:tcW w:w="0" w:type="auto"/>
            <w:vAlign w:val="center"/>
            <w:hideMark/>
          </w:tcPr>
          <w:p w14:paraId="29CD8C84"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56C71581"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4460AF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E1EB61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7-02-510-00</w:t>
            </w:r>
          </w:p>
        </w:tc>
        <w:tc>
          <w:tcPr>
            <w:tcW w:w="0" w:type="auto"/>
            <w:tcBorders>
              <w:top w:val="nil"/>
              <w:left w:val="nil"/>
              <w:bottom w:val="single" w:sz="4" w:space="0" w:color="auto"/>
              <w:right w:val="single" w:sz="4" w:space="0" w:color="auto"/>
            </w:tcBorders>
            <w:shd w:val="clear" w:color="auto" w:fill="auto"/>
            <w:vAlign w:val="center"/>
            <w:hideMark/>
          </w:tcPr>
          <w:p w14:paraId="1B3C517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740E3C8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24,00%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134583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7-02-077-00</w:t>
            </w:r>
          </w:p>
        </w:tc>
        <w:tc>
          <w:tcPr>
            <w:tcW w:w="0" w:type="auto"/>
            <w:tcBorders>
              <w:top w:val="nil"/>
              <w:left w:val="nil"/>
              <w:bottom w:val="single" w:sz="4" w:space="0" w:color="auto"/>
              <w:right w:val="single" w:sz="4" w:space="0" w:color="auto"/>
            </w:tcBorders>
            <w:shd w:val="clear" w:color="auto" w:fill="auto"/>
            <w:vAlign w:val="center"/>
            <w:hideMark/>
          </w:tcPr>
          <w:p w14:paraId="3028FBB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2F4E5F9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CB7280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7-02-077-00</w:t>
            </w:r>
          </w:p>
        </w:tc>
        <w:tc>
          <w:tcPr>
            <w:tcW w:w="0" w:type="auto"/>
            <w:tcBorders>
              <w:top w:val="nil"/>
              <w:left w:val="nil"/>
              <w:bottom w:val="single" w:sz="4" w:space="0" w:color="auto"/>
              <w:right w:val="single" w:sz="4" w:space="0" w:color="auto"/>
            </w:tcBorders>
            <w:shd w:val="clear" w:color="auto" w:fill="auto"/>
            <w:vAlign w:val="center"/>
            <w:hideMark/>
          </w:tcPr>
          <w:p w14:paraId="4988A45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1A16404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2ABC77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7-02-427-00</w:t>
            </w:r>
          </w:p>
        </w:tc>
        <w:tc>
          <w:tcPr>
            <w:tcW w:w="0" w:type="auto"/>
            <w:tcBorders>
              <w:top w:val="nil"/>
              <w:left w:val="nil"/>
              <w:bottom w:val="single" w:sz="4" w:space="0" w:color="auto"/>
              <w:right w:val="single" w:sz="4" w:space="0" w:color="auto"/>
            </w:tcBorders>
            <w:shd w:val="clear" w:color="auto" w:fill="auto"/>
            <w:vAlign w:val="center"/>
            <w:hideMark/>
          </w:tcPr>
          <w:p w14:paraId="73110A5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FC7403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9F855A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7-02-592-00</w:t>
            </w:r>
          </w:p>
        </w:tc>
        <w:tc>
          <w:tcPr>
            <w:tcW w:w="0" w:type="auto"/>
            <w:tcBorders>
              <w:top w:val="nil"/>
              <w:left w:val="nil"/>
              <w:bottom w:val="single" w:sz="4" w:space="0" w:color="auto"/>
              <w:right w:val="single" w:sz="4" w:space="0" w:color="auto"/>
            </w:tcBorders>
            <w:shd w:val="clear" w:color="auto" w:fill="auto"/>
            <w:vAlign w:val="center"/>
            <w:hideMark/>
          </w:tcPr>
          <w:p w14:paraId="56FBAEE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1070D03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9,50%</w:t>
            </w:r>
          </w:p>
        </w:tc>
        <w:tc>
          <w:tcPr>
            <w:tcW w:w="0" w:type="auto"/>
            <w:vAlign w:val="center"/>
            <w:hideMark/>
          </w:tcPr>
          <w:p w14:paraId="52EFDB90"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7B0B15FC"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E90C8C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37489F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7-02-516-00</w:t>
            </w:r>
          </w:p>
        </w:tc>
        <w:tc>
          <w:tcPr>
            <w:tcW w:w="0" w:type="auto"/>
            <w:tcBorders>
              <w:top w:val="nil"/>
              <w:left w:val="nil"/>
              <w:bottom w:val="single" w:sz="4" w:space="0" w:color="auto"/>
              <w:right w:val="single" w:sz="4" w:space="0" w:color="auto"/>
            </w:tcBorders>
            <w:shd w:val="clear" w:color="auto" w:fill="auto"/>
            <w:vAlign w:val="center"/>
            <w:hideMark/>
          </w:tcPr>
          <w:p w14:paraId="28DD774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5335177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24,00%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6D1E6B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7-02-255-00</w:t>
            </w:r>
          </w:p>
        </w:tc>
        <w:tc>
          <w:tcPr>
            <w:tcW w:w="0" w:type="auto"/>
            <w:tcBorders>
              <w:top w:val="nil"/>
              <w:left w:val="nil"/>
              <w:bottom w:val="single" w:sz="4" w:space="0" w:color="auto"/>
              <w:right w:val="single" w:sz="4" w:space="0" w:color="auto"/>
            </w:tcBorders>
            <w:shd w:val="clear" w:color="auto" w:fill="auto"/>
            <w:vAlign w:val="center"/>
            <w:hideMark/>
          </w:tcPr>
          <w:p w14:paraId="2D8C634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7DC8829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0479E4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7-02-255-00</w:t>
            </w:r>
          </w:p>
        </w:tc>
        <w:tc>
          <w:tcPr>
            <w:tcW w:w="0" w:type="auto"/>
            <w:tcBorders>
              <w:top w:val="nil"/>
              <w:left w:val="nil"/>
              <w:bottom w:val="single" w:sz="4" w:space="0" w:color="auto"/>
              <w:right w:val="single" w:sz="4" w:space="0" w:color="auto"/>
            </w:tcBorders>
            <w:shd w:val="clear" w:color="auto" w:fill="auto"/>
            <w:vAlign w:val="center"/>
            <w:hideMark/>
          </w:tcPr>
          <w:p w14:paraId="268EAF3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4AE523D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39C5B1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7-02-398-00</w:t>
            </w:r>
          </w:p>
        </w:tc>
        <w:tc>
          <w:tcPr>
            <w:tcW w:w="0" w:type="auto"/>
            <w:tcBorders>
              <w:top w:val="nil"/>
              <w:left w:val="nil"/>
              <w:bottom w:val="single" w:sz="4" w:space="0" w:color="auto"/>
              <w:right w:val="single" w:sz="4" w:space="0" w:color="auto"/>
            </w:tcBorders>
            <w:shd w:val="clear" w:color="auto" w:fill="auto"/>
            <w:vAlign w:val="center"/>
            <w:hideMark/>
          </w:tcPr>
          <w:p w14:paraId="305FBB2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39C992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9ACEF1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7-02-557-00</w:t>
            </w:r>
          </w:p>
        </w:tc>
        <w:tc>
          <w:tcPr>
            <w:tcW w:w="0" w:type="auto"/>
            <w:tcBorders>
              <w:top w:val="nil"/>
              <w:left w:val="nil"/>
              <w:bottom w:val="single" w:sz="4" w:space="0" w:color="auto"/>
              <w:right w:val="single" w:sz="4" w:space="0" w:color="auto"/>
            </w:tcBorders>
            <w:shd w:val="clear" w:color="auto" w:fill="auto"/>
            <w:vAlign w:val="center"/>
            <w:hideMark/>
          </w:tcPr>
          <w:p w14:paraId="4A5C675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55F4903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9,50%</w:t>
            </w:r>
          </w:p>
        </w:tc>
        <w:tc>
          <w:tcPr>
            <w:tcW w:w="0" w:type="auto"/>
            <w:vAlign w:val="center"/>
            <w:hideMark/>
          </w:tcPr>
          <w:p w14:paraId="224CE572"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30B5007F"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357610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A3131F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7-02-523-00</w:t>
            </w:r>
          </w:p>
        </w:tc>
        <w:tc>
          <w:tcPr>
            <w:tcW w:w="0" w:type="auto"/>
            <w:tcBorders>
              <w:top w:val="nil"/>
              <w:left w:val="nil"/>
              <w:bottom w:val="single" w:sz="4" w:space="0" w:color="auto"/>
              <w:right w:val="single" w:sz="4" w:space="0" w:color="auto"/>
            </w:tcBorders>
            <w:shd w:val="clear" w:color="auto" w:fill="auto"/>
            <w:vAlign w:val="center"/>
            <w:hideMark/>
          </w:tcPr>
          <w:p w14:paraId="4C56990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3139D30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24,00%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26258F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7-02-296-00</w:t>
            </w:r>
          </w:p>
        </w:tc>
        <w:tc>
          <w:tcPr>
            <w:tcW w:w="0" w:type="auto"/>
            <w:tcBorders>
              <w:top w:val="nil"/>
              <w:left w:val="nil"/>
              <w:bottom w:val="single" w:sz="4" w:space="0" w:color="auto"/>
              <w:right w:val="single" w:sz="4" w:space="0" w:color="auto"/>
            </w:tcBorders>
            <w:shd w:val="clear" w:color="auto" w:fill="auto"/>
            <w:vAlign w:val="center"/>
            <w:hideMark/>
          </w:tcPr>
          <w:p w14:paraId="61FBBAE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113DC1C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93EC56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7-02-296-00</w:t>
            </w:r>
          </w:p>
        </w:tc>
        <w:tc>
          <w:tcPr>
            <w:tcW w:w="0" w:type="auto"/>
            <w:tcBorders>
              <w:top w:val="nil"/>
              <w:left w:val="nil"/>
              <w:bottom w:val="single" w:sz="4" w:space="0" w:color="auto"/>
              <w:right w:val="single" w:sz="4" w:space="0" w:color="auto"/>
            </w:tcBorders>
            <w:shd w:val="clear" w:color="auto" w:fill="auto"/>
            <w:vAlign w:val="center"/>
            <w:hideMark/>
          </w:tcPr>
          <w:p w14:paraId="4828EF4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656FE98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15EDA7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7-02-411-00</w:t>
            </w:r>
          </w:p>
        </w:tc>
        <w:tc>
          <w:tcPr>
            <w:tcW w:w="0" w:type="auto"/>
            <w:tcBorders>
              <w:top w:val="nil"/>
              <w:left w:val="nil"/>
              <w:bottom w:val="single" w:sz="4" w:space="0" w:color="auto"/>
              <w:right w:val="single" w:sz="4" w:space="0" w:color="auto"/>
            </w:tcBorders>
            <w:shd w:val="clear" w:color="auto" w:fill="auto"/>
            <w:vAlign w:val="center"/>
            <w:hideMark/>
          </w:tcPr>
          <w:p w14:paraId="7EF04C8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3B447C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631B53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7-02-675-00</w:t>
            </w:r>
          </w:p>
        </w:tc>
        <w:tc>
          <w:tcPr>
            <w:tcW w:w="0" w:type="auto"/>
            <w:tcBorders>
              <w:top w:val="nil"/>
              <w:left w:val="nil"/>
              <w:bottom w:val="single" w:sz="4" w:space="0" w:color="auto"/>
              <w:right w:val="single" w:sz="4" w:space="0" w:color="auto"/>
            </w:tcBorders>
            <w:shd w:val="clear" w:color="auto" w:fill="auto"/>
            <w:vAlign w:val="center"/>
            <w:hideMark/>
          </w:tcPr>
          <w:p w14:paraId="0C01F3B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41EFB38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9,50%</w:t>
            </w:r>
          </w:p>
        </w:tc>
        <w:tc>
          <w:tcPr>
            <w:tcW w:w="0" w:type="auto"/>
            <w:vAlign w:val="center"/>
            <w:hideMark/>
          </w:tcPr>
          <w:p w14:paraId="23C75282"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01E8582F"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AE0D59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E6FBAD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7-02-028-00</w:t>
            </w:r>
          </w:p>
        </w:tc>
        <w:tc>
          <w:tcPr>
            <w:tcW w:w="0" w:type="auto"/>
            <w:tcBorders>
              <w:top w:val="nil"/>
              <w:left w:val="nil"/>
              <w:bottom w:val="single" w:sz="4" w:space="0" w:color="auto"/>
              <w:right w:val="single" w:sz="4" w:space="0" w:color="auto"/>
            </w:tcBorders>
            <w:shd w:val="clear" w:color="auto" w:fill="auto"/>
            <w:vAlign w:val="center"/>
            <w:hideMark/>
          </w:tcPr>
          <w:p w14:paraId="6F5F4C3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5FB440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24,00%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36D91F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7-02-300-00</w:t>
            </w:r>
          </w:p>
        </w:tc>
        <w:tc>
          <w:tcPr>
            <w:tcW w:w="0" w:type="auto"/>
            <w:tcBorders>
              <w:top w:val="nil"/>
              <w:left w:val="nil"/>
              <w:bottom w:val="single" w:sz="4" w:space="0" w:color="auto"/>
              <w:right w:val="single" w:sz="4" w:space="0" w:color="auto"/>
            </w:tcBorders>
            <w:shd w:val="clear" w:color="auto" w:fill="auto"/>
            <w:vAlign w:val="center"/>
            <w:hideMark/>
          </w:tcPr>
          <w:p w14:paraId="1D8681C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4C2CCA1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D50B8C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7-02-300-00</w:t>
            </w:r>
          </w:p>
        </w:tc>
        <w:tc>
          <w:tcPr>
            <w:tcW w:w="0" w:type="auto"/>
            <w:tcBorders>
              <w:top w:val="nil"/>
              <w:left w:val="nil"/>
              <w:bottom w:val="single" w:sz="4" w:space="0" w:color="auto"/>
              <w:right w:val="single" w:sz="4" w:space="0" w:color="auto"/>
            </w:tcBorders>
            <w:shd w:val="clear" w:color="auto" w:fill="auto"/>
            <w:vAlign w:val="center"/>
            <w:hideMark/>
          </w:tcPr>
          <w:p w14:paraId="4CCE8D6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2B12944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2CF8A6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7-02-415-00</w:t>
            </w:r>
          </w:p>
        </w:tc>
        <w:tc>
          <w:tcPr>
            <w:tcW w:w="0" w:type="auto"/>
            <w:tcBorders>
              <w:top w:val="nil"/>
              <w:left w:val="nil"/>
              <w:bottom w:val="single" w:sz="4" w:space="0" w:color="auto"/>
              <w:right w:val="single" w:sz="4" w:space="0" w:color="auto"/>
            </w:tcBorders>
            <w:shd w:val="clear" w:color="auto" w:fill="auto"/>
            <w:vAlign w:val="center"/>
            <w:hideMark/>
          </w:tcPr>
          <w:p w14:paraId="6EFCD7F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4F552E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27A5FB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7-02-670-00</w:t>
            </w:r>
          </w:p>
        </w:tc>
        <w:tc>
          <w:tcPr>
            <w:tcW w:w="0" w:type="auto"/>
            <w:tcBorders>
              <w:top w:val="nil"/>
              <w:left w:val="nil"/>
              <w:bottom w:val="single" w:sz="4" w:space="0" w:color="auto"/>
              <w:right w:val="single" w:sz="4" w:space="0" w:color="auto"/>
            </w:tcBorders>
            <w:shd w:val="clear" w:color="auto" w:fill="auto"/>
            <w:vAlign w:val="center"/>
            <w:hideMark/>
          </w:tcPr>
          <w:p w14:paraId="2BB74D7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3224BC5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9,50%</w:t>
            </w:r>
          </w:p>
        </w:tc>
        <w:tc>
          <w:tcPr>
            <w:tcW w:w="0" w:type="auto"/>
            <w:vAlign w:val="center"/>
            <w:hideMark/>
          </w:tcPr>
          <w:p w14:paraId="4659E664"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5014D152"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98BABF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E51C32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7-02-058-00</w:t>
            </w:r>
          </w:p>
        </w:tc>
        <w:tc>
          <w:tcPr>
            <w:tcW w:w="0" w:type="auto"/>
            <w:tcBorders>
              <w:top w:val="nil"/>
              <w:left w:val="nil"/>
              <w:bottom w:val="single" w:sz="4" w:space="0" w:color="auto"/>
              <w:right w:val="single" w:sz="4" w:space="0" w:color="auto"/>
            </w:tcBorders>
            <w:shd w:val="clear" w:color="auto" w:fill="auto"/>
            <w:vAlign w:val="center"/>
            <w:hideMark/>
          </w:tcPr>
          <w:p w14:paraId="71B7BEF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3127401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24,00%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9D1705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7-02-368-00</w:t>
            </w:r>
          </w:p>
        </w:tc>
        <w:tc>
          <w:tcPr>
            <w:tcW w:w="0" w:type="auto"/>
            <w:tcBorders>
              <w:top w:val="nil"/>
              <w:left w:val="nil"/>
              <w:bottom w:val="single" w:sz="4" w:space="0" w:color="auto"/>
              <w:right w:val="single" w:sz="4" w:space="0" w:color="auto"/>
            </w:tcBorders>
            <w:shd w:val="clear" w:color="auto" w:fill="auto"/>
            <w:vAlign w:val="center"/>
            <w:hideMark/>
          </w:tcPr>
          <w:p w14:paraId="02D095B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70CB04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CD4488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7-02-368-00</w:t>
            </w:r>
          </w:p>
        </w:tc>
        <w:tc>
          <w:tcPr>
            <w:tcW w:w="0" w:type="auto"/>
            <w:tcBorders>
              <w:top w:val="nil"/>
              <w:left w:val="nil"/>
              <w:bottom w:val="single" w:sz="4" w:space="0" w:color="auto"/>
              <w:right w:val="single" w:sz="4" w:space="0" w:color="auto"/>
            </w:tcBorders>
            <w:shd w:val="clear" w:color="auto" w:fill="auto"/>
            <w:vAlign w:val="center"/>
            <w:hideMark/>
          </w:tcPr>
          <w:p w14:paraId="56EE2EC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A84EDF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8AB0C7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7-02-170-00</w:t>
            </w:r>
          </w:p>
        </w:tc>
        <w:tc>
          <w:tcPr>
            <w:tcW w:w="0" w:type="auto"/>
            <w:tcBorders>
              <w:top w:val="nil"/>
              <w:left w:val="nil"/>
              <w:bottom w:val="single" w:sz="4" w:space="0" w:color="auto"/>
              <w:right w:val="single" w:sz="4" w:space="0" w:color="auto"/>
            </w:tcBorders>
            <w:shd w:val="clear" w:color="auto" w:fill="auto"/>
            <w:vAlign w:val="center"/>
            <w:hideMark/>
          </w:tcPr>
          <w:p w14:paraId="450A910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16B1BF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51D1C8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7-02-478-00</w:t>
            </w:r>
          </w:p>
        </w:tc>
        <w:tc>
          <w:tcPr>
            <w:tcW w:w="0" w:type="auto"/>
            <w:tcBorders>
              <w:top w:val="nil"/>
              <w:left w:val="nil"/>
              <w:bottom w:val="single" w:sz="4" w:space="0" w:color="auto"/>
              <w:right w:val="single" w:sz="4" w:space="0" w:color="auto"/>
            </w:tcBorders>
            <w:shd w:val="clear" w:color="auto" w:fill="auto"/>
            <w:vAlign w:val="center"/>
            <w:hideMark/>
          </w:tcPr>
          <w:p w14:paraId="08DBAD8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6E9BCE2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9,50%</w:t>
            </w:r>
          </w:p>
        </w:tc>
        <w:tc>
          <w:tcPr>
            <w:tcW w:w="0" w:type="auto"/>
            <w:vAlign w:val="center"/>
            <w:hideMark/>
          </w:tcPr>
          <w:p w14:paraId="6A40B962"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4195A438"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9AF262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F56BD0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7-02-428-00</w:t>
            </w:r>
          </w:p>
        </w:tc>
        <w:tc>
          <w:tcPr>
            <w:tcW w:w="0" w:type="auto"/>
            <w:tcBorders>
              <w:top w:val="nil"/>
              <w:left w:val="nil"/>
              <w:bottom w:val="single" w:sz="4" w:space="0" w:color="auto"/>
              <w:right w:val="single" w:sz="4" w:space="0" w:color="auto"/>
            </w:tcBorders>
            <w:shd w:val="clear" w:color="auto" w:fill="auto"/>
            <w:vAlign w:val="center"/>
            <w:hideMark/>
          </w:tcPr>
          <w:p w14:paraId="1D9F2EE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ED740E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24,00%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2E31C0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7-02-375-00</w:t>
            </w:r>
          </w:p>
        </w:tc>
        <w:tc>
          <w:tcPr>
            <w:tcW w:w="0" w:type="auto"/>
            <w:tcBorders>
              <w:top w:val="nil"/>
              <w:left w:val="nil"/>
              <w:bottom w:val="single" w:sz="4" w:space="0" w:color="auto"/>
              <w:right w:val="single" w:sz="4" w:space="0" w:color="auto"/>
            </w:tcBorders>
            <w:shd w:val="clear" w:color="auto" w:fill="auto"/>
            <w:vAlign w:val="center"/>
            <w:hideMark/>
          </w:tcPr>
          <w:p w14:paraId="7DB7985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75CA40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80DEA7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7-02-375-00</w:t>
            </w:r>
          </w:p>
        </w:tc>
        <w:tc>
          <w:tcPr>
            <w:tcW w:w="0" w:type="auto"/>
            <w:tcBorders>
              <w:top w:val="nil"/>
              <w:left w:val="nil"/>
              <w:bottom w:val="single" w:sz="4" w:space="0" w:color="auto"/>
              <w:right w:val="single" w:sz="4" w:space="0" w:color="auto"/>
            </w:tcBorders>
            <w:shd w:val="clear" w:color="auto" w:fill="auto"/>
            <w:vAlign w:val="center"/>
            <w:hideMark/>
          </w:tcPr>
          <w:p w14:paraId="18E911C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05CCA4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2C7DED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7-02-700-00</w:t>
            </w:r>
          </w:p>
        </w:tc>
        <w:tc>
          <w:tcPr>
            <w:tcW w:w="0" w:type="auto"/>
            <w:tcBorders>
              <w:top w:val="nil"/>
              <w:left w:val="nil"/>
              <w:bottom w:val="single" w:sz="4" w:space="0" w:color="auto"/>
              <w:right w:val="single" w:sz="4" w:space="0" w:color="auto"/>
            </w:tcBorders>
            <w:shd w:val="clear" w:color="auto" w:fill="auto"/>
            <w:vAlign w:val="center"/>
            <w:hideMark/>
          </w:tcPr>
          <w:p w14:paraId="08BD36B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5DE935C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6C082E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7-02-451-00</w:t>
            </w:r>
          </w:p>
        </w:tc>
        <w:tc>
          <w:tcPr>
            <w:tcW w:w="0" w:type="auto"/>
            <w:tcBorders>
              <w:top w:val="nil"/>
              <w:left w:val="nil"/>
              <w:bottom w:val="single" w:sz="4" w:space="0" w:color="auto"/>
              <w:right w:val="single" w:sz="4" w:space="0" w:color="auto"/>
            </w:tcBorders>
            <w:shd w:val="clear" w:color="auto" w:fill="auto"/>
            <w:vAlign w:val="center"/>
            <w:hideMark/>
          </w:tcPr>
          <w:p w14:paraId="3269FA6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26B84D9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9,50%</w:t>
            </w:r>
          </w:p>
        </w:tc>
        <w:tc>
          <w:tcPr>
            <w:tcW w:w="0" w:type="auto"/>
            <w:vAlign w:val="center"/>
            <w:hideMark/>
          </w:tcPr>
          <w:p w14:paraId="07862DBF"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4F0AE1A7"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4C9DC2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F0F758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7-02-052-00</w:t>
            </w:r>
          </w:p>
        </w:tc>
        <w:tc>
          <w:tcPr>
            <w:tcW w:w="0" w:type="auto"/>
            <w:tcBorders>
              <w:top w:val="nil"/>
              <w:left w:val="nil"/>
              <w:bottom w:val="single" w:sz="4" w:space="0" w:color="auto"/>
              <w:right w:val="single" w:sz="4" w:space="0" w:color="auto"/>
            </w:tcBorders>
            <w:shd w:val="clear" w:color="auto" w:fill="auto"/>
            <w:vAlign w:val="center"/>
            <w:hideMark/>
          </w:tcPr>
          <w:p w14:paraId="3F1D4A3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61B5B9A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23,75%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39F73E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7-02-435-00</w:t>
            </w:r>
          </w:p>
        </w:tc>
        <w:tc>
          <w:tcPr>
            <w:tcW w:w="0" w:type="auto"/>
            <w:tcBorders>
              <w:top w:val="nil"/>
              <w:left w:val="nil"/>
              <w:bottom w:val="single" w:sz="4" w:space="0" w:color="auto"/>
              <w:right w:val="single" w:sz="4" w:space="0" w:color="auto"/>
            </w:tcBorders>
            <w:shd w:val="clear" w:color="auto" w:fill="auto"/>
            <w:vAlign w:val="center"/>
            <w:hideMark/>
          </w:tcPr>
          <w:p w14:paraId="672DA4D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5D1A33C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14171C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7-02-435-00</w:t>
            </w:r>
          </w:p>
        </w:tc>
        <w:tc>
          <w:tcPr>
            <w:tcW w:w="0" w:type="auto"/>
            <w:tcBorders>
              <w:top w:val="nil"/>
              <w:left w:val="nil"/>
              <w:bottom w:val="single" w:sz="4" w:space="0" w:color="auto"/>
              <w:right w:val="single" w:sz="4" w:space="0" w:color="auto"/>
            </w:tcBorders>
            <w:shd w:val="clear" w:color="auto" w:fill="auto"/>
            <w:vAlign w:val="center"/>
            <w:hideMark/>
          </w:tcPr>
          <w:p w14:paraId="56B684E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3315992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EA1B4C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7-02-549-00</w:t>
            </w:r>
          </w:p>
        </w:tc>
        <w:tc>
          <w:tcPr>
            <w:tcW w:w="0" w:type="auto"/>
            <w:tcBorders>
              <w:top w:val="nil"/>
              <w:left w:val="nil"/>
              <w:bottom w:val="single" w:sz="4" w:space="0" w:color="auto"/>
              <w:right w:val="single" w:sz="4" w:space="0" w:color="auto"/>
            </w:tcBorders>
            <w:shd w:val="clear" w:color="auto" w:fill="auto"/>
            <w:vAlign w:val="center"/>
            <w:hideMark/>
          </w:tcPr>
          <w:p w14:paraId="7CA10BE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4953C14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D2A27D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7-02-666-00</w:t>
            </w:r>
          </w:p>
        </w:tc>
        <w:tc>
          <w:tcPr>
            <w:tcW w:w="0" w:type="auto"/>
            <w:tcBorders>
              <w:top w:val="nil"/>
              <w:left w:val="nil"/>
              <w:bottom w:val="single" w:sz="4" w:space="0" w:color="auto"/>
              <w:right w:val="single" w:sz="4" w:space="0" w:color="auto"/>
            </w:tcBorders>
            <w:shd w:val="clear" w:color="auto" w:fill="auto"/>
            <w:vAlign w:val="center"/>
            <w:hideMark/>
          </w:tcPr>
          <w:p w14:paraId="454750A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5BEDDF9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9,50%</w:t>
            </w:r>
          </w:p>
        </w:tc>
        <w:tc>
          <w:tcPr>
            <w:tcW w:w="0" w:type="auto"/>
            <w:vAlign w:val="center"/>
            <w:hideMark/>
          </w:tcPr>
          <w:p w14:paraId="4FA6DA20"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47FC955C"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F7FB05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09BD57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7-02-193-00</w:t>
            </w:r>
          </w:p>
        </w:tc>
        <w:tc>
          <w:tcPr>
            <w:tcW w:w="0" w:type="auto"/>
            <w:tcBorders>
              <w:top w:val="nil"/>
              <w:left w:val="nil"/>
              <w:bottom w:val="single" w:sz="4" w:space="0" w:color="auto"/>
              <w:right w:val="single" w:sz="4" w:space="0" w:color="auto"/>
            </w:tcBorders>
            <w:shd w:val="clear" w:color="auto" w:fill="auto"/>
            <w:vAlign w:val="center"/>
            <w:hideMark/>
          </w:tcPr>
          <w:p w14:paraId="4558049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5CB461E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23,75%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F1CC75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7-02-166-00</w:t>
            </w:r>
          </w:p>
        </w:tc>
        <w:tc>
          <w:tcPr>
            <w:tcW w:w="0" w:type="auto"/>
            <w:tcBorders>
              <w:top w:val="nil"/>
              <w:left w:val="nil"/>
              <w:bottom w:val="single" w:sz="4" w:space="0" w:color="auto"/>
              <w:right w:val="single" w:sz="4" w:space="0" w:color="auto"/>
            </w:tcBorders>
            <w:shd w:val="clear" w:color="auto" w:fill="auto"/>
            <w:vAlign w:val="center"/>
            <w:hideMark/>
          </w:tcPr>
          <w:p w14:paraId="5E18281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5FC6481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4C805A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7-02-166-00</w:t>
            </w:r>
          </w:p>
        </w:tc>
        <w:tc>
          <w:tcPr>
            <w:tcW w:w="0" w:type="auto"/>
            <w:tcBorders>
              <w:top w:val="nil"/>
              <w:left w:val="nil"/>
              <w:bottom w:val="single" w:sz="4" w:space="0" w:color="auto"/>
              <w:right w:val="single" w:sz="4" w:space="0" w:color="auto"/>
            </w:tcBorders>
            <w:shd w:val="clear" w:color="auto" w:fill="auto"/>
            <w:vAlign w:val="center"/>
            <w:hideMark/>
          </w:tcPr>
          <w:p w14:paraId="188E929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309A956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562757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7-02-393-00</w:t>
            </w:r>
          </w:p>
        </w:tc>
        <w:tc>
          <w:tcPr>
            <w:tcW w:w="0" w:type="auto"/>
            <w:tcBorders>
              <w:top w:val="nil"/>
              <w:left w:val="nil"/>
              <w:bottom w:val="single" w:sz="4" w:space="0" w:color="auto"/>
              <w:right w:val="single" w:sz="4" w:space="0" w:color="auto"/>
            </w:tcBorders>
            <w:shd w:val="clear" w:color="auto" w:fill="auto"/>
            <w:vAlign w:val="center"/>
            <w:hideMark/>
          </w:tcPr>
          <w:p w14:paraId="1D42644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70CC04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F39DD4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7-02-600-00</w:t>
            </w:r>
          </w:p>
        </w:tc>
        <w:tc>
          <w:tcPr>
            <w:tcW w:w="0" w:type="auto"/>
            <w:tcBorders>
              <w:top w:val="nil"/>
              <w:left w:val="nil"/>
              <w:bottom w:val="single" w:sz="4" w:space="0" w:color="auto"/>
              <w:right w:val="single" w:sz="4" w:space="0" w:color="auto"/>
            </w:tcBorders>
            <w:shd w:val="clear" w:color="auto" w:fill="auto"/>
            <w:vAlign w:val="center"/>
            <w:hideMark/>
          </w:tcPr>
          <w:p w14:paraId="49EBCDE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7648001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9,50%</w:t>
            </w:r>
          </w:p>
        </w:tc>
        <w:tc>
          <w:tcPr>
            <w:tcW w:w="0" w:type="auto"/>
            <w:vAlign w:val="center"/>
            <w:hideMark/>
          </w:tcPr>
          <w:p w14:paraId="43379FDC"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7DEE7D70"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FFACD7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3A9A01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7-02-259-00</w:t>
            </w:r>
          </w:p>
        </w:tc>
        <w:tc>
          <w:tcPr>
            <w:tcW w:w="0" w:type="auto"/>
            <w:tcBorders>
              <w:top w:val="nil"/>
              <w:left w:val="nil"/>
              <w:bottom w:val="single" w:sz="4" w:space="0" w:color="auto"/>
              <w:right w:val="single" w:sz="4" w:space="0" w:color="auto"/>
            </w:tcBorders>
            <w:shd w:val="clear" w:color="auto" w:fill="auto"/>
            <w:vAlign w:val="center"/>
            <w:hideMark/>
          </w:tcPr>
          <w:p w14:paraId="6D6FFD0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7C4AF1D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23,75%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22CF8D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7-02-752-00</w:t>
            </w:r>
          </w:p>
        </w:tc>
        <w:tc>
          <w:tcPr>
            <w:tcW w:w="0" w:type="auto"/>
            <w:tcBorders>
              <w:top w:val="nil"/>
              <w:left w:val="nil"/>
              <w:bottom w:val="single" w:sz="4" w:space="0" w:color="auto"/>
              <w:right w:val="single" w:sz="4" w:space="0" w:color="auto"/>
            </w:tcBorders>
            <w:shd w:val="clear" w:color="auto" w:fill="auto"/>
            <w:vAlign w:val="center"/>
            <w:hideMark/>
          </w:tcPr>
          <w:p w14:paraId="7253E07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16D73F8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AADC3B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7-02-752-00</w:t>
            </w:r>
          </w:p>
        </w:tc>
        <w:tc>
          <w:tcPr>
            <w:tcW w:w="0" w:type="auto"/>
            <w:tcBorders>
              <w:top w:val="nil"/>
              <w:left w:val="nil"/>
              <w:bottom w:val="single" w:sz="4" w:space="0" w:color="auto"/>
              <w:right w:val="single" w:sz="4" w:space="0" w:color="auto"/>
            </w:tcBorders>
            <w:shd w:val="clear" w:color="auto" w:fill="auto"/>
            <w:vAlign w:val="center"/>
            <w:hideMark/>
          </w:tcPr>
          <w:p w14:paraId="57390B0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42681DE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F50CA8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7-02-465-00</w:t>
            </w:r>
          </w:p>
        </w:tc>
        <w:tc>
          <w:tcPr>
            <w:tcW w:w="0" w:type="auto"/>
            <w:tcBorders>
              <w:top w:val="nil"/>
              <w:left w:val="nil"/>
              <w:bottom w:val="single" w:sz="4" w:space="0" w:color="auto"/>
              <w:right w:val="single" w:sz="4" w:space="0" w:color="auto"/>
            </w:tcBorders>
            <w:shd w:val="clear" w:color="auto" w:fill="auto"/>
            <w:vAlign w:val="center"/>
            <w:hideMark/>
          </w:tcPr>
          <w:p w14:paraId="4976E7E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1AA4AB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D02817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7-02-591-00</w:t>
            </w:r>
          </w:p>
        </w:tc>
        <w:tc>
          <w:tcPr>
            <w:tcW w:w="0" w:type="auto"/>
            <w:tcBorders>
              <w:top w:val="nil"/>
              <w:left w:val="nil"/>
              <w:bottom w:val="single" w:sz="4" w:space="0" w:color="auto"/>
              <w:right w:val="single" w:sz="4" w:space="0" w:color="auto"/>
            </w:tcBorders>
            <w:shd w:val="clear" w:color="auto" w:fill="auto"/>
            <w:vAlign w:val="center"/>
            <w:hideMark/>
          </w:tcPr>
          <w:p w14:paraId="542C8FD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4C97D38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9,50%</w:t>
            </w:r>
          </w:p>
        </w:tc>
        <w:tc>
          <w:tcPr>
            <w:tcW w:w="0" w:type="auto"/>
            <w:vAlign w:val="center"/>
            <w:hideMark/>
          </w:tcPr>
          <w:p w14:paraId="779A8508"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363B9244"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14F238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411E26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7-02-265-00</w:t>
            </w:r>
          </w:p>
        </w:tc>
        <w:tc>
          <w:tcPr>
            <w:tcW w:w="0" w:type="auto"/>
            <w:tcBorders>
              <w:top w:val="nil"/>
              <w:left w:val="nil"/>
              <w:bottom w:val="single" w:sz="4" w:space="0" w:color="auto"/>
              <w:right w:val="single" w:sz="4" w:space="0" w:color="auto"/>
            </w:tcBorders>
            <w:shd w:val="clear" w:color="auto" w:fill="auto"/>
            <w:vAlign w:val="center"/>
            <w:hideMark/>
          </w:tcPr>
          <w:p w14:paraId="0D2781C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3FA9980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23,75%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8398F3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7-02-732-00</w:t>
            </w:r>
          </w:p>
        </w:tc>
        <w:tc>
          <w:tcPr>
            <w:tcW w:w="0" w:type="auto"/>
            <w:tcBorders>
              <w:top w:val="nil"/>
              <w:left w:val="nil"/>
              <w:bottom w:val="single" w:sz="4" w:space="0" w:color="auto"/>
              <w:right w:val="single" w:sz="4" w:space="0" w:color="auto"/>
            </w:tcBorders>
            <w:shd w:val="clear" w:color="auto" w:fill="auto"/>
            <w:vAlign w:val="center"/>
            <w:hideMark/>
          </w:tcPr>
          <w:p w14:paraId="03373E6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79624CC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B27B00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7-02-732-00</w:t>
            </w:r>
          </w:p>
        </w:tc>
        <w:tc>
          <w:tcPr>
            <w:tcW w:w="0" w:type="auto"/>
            <w:tcBorders>
              <w:top w:val="nil"/>
              <w:left w:val="nil"/>
              <w:bottom w:val="single" w:sz="4" w:space="0" w:color="auto"/>
              <w:right w:val="single" w:sz="4" w:space="0" w:color="auto"/>
            </w:tcBorders>
            <w:shd w:val="clear" w:color="auto" w:fill="auto"/>
            <w:vAlign w:val="center"/>
            <w:hideMark/>
          </w:tcPr>
          <w:p w14:paraId="4C98EF8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222B13D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9A4351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7-02-652-00</w:t>
            </w:r>
          </w:p>
        </w:tc>
        <w:tc>
          <w:tcPr>
            <w:tcW w:w="0" w:type="auto"/>
            <w:tcBorders>
              <w:top w:val="nil"/>
              <w:left w:val="nil"/>
              <w:bottom w:val="single" w:sz="4" w:space="0" w:color="auto"/>
              <w:right w:val="single" w:sz="4" w:space="0" w:color="auto"/>
            </w:tcBorders>
            <w:shd w:val="clear" w:color="auto" w:fill="auto"/>
            <w:vAlign w:val="center"/>
            <w:hideMark/>
          </w:tcPr>
          <w:p w14:paraId="5B953FA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07B76EB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31E364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7-02-293-00</w:t>
            </w:r>
          </w:p>
        </w:tc>
        <w:tc>
          <w:tcPr>
            <w:tcW w:w="0" w:type="auto"/>
            <w:tcBorders>
              <w:top w:val="nil"/>
              <w:left w:val="nil"/>
              <w:bottom w:val="single" w:sz="4" w:space="0" w:color="auto"/>
              <w:right w:val="single" w:sz="4" w:space="0" w:color="auto"/>
            </w:tcBorders>
            <w:shd w:val="clear" w:color="auto" w:fill="auto"/>
            <w:vAlign w:val="center"/>
            <w:hideMark/>
          </w:tcPr>
          <w:p w14:paraId="5915CBB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single" w:sz="8" w:space="0" w:color="auto"/>
            </w:tcBorders>
            <w:shd w:val="clear" w:color="auto" w:fill="auto"/>
            <w:vAlign w:val="center"/>
            <w:hideMark/>
          </w:tcPr>
          <w:p w14:paraId="3434F79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9,50%</w:t>
            </w:r>
          </w:p>
        </w:tc>
        <w:tc>
          <w:tcPr>
            <w:tcW w:w="0" w:type="auto"/>
            <w:vAlign w:val="center"/>
            <w:hideMark/>
          </w:tcPr>
          <w:p w14:paraId="6F0BE420"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2BD5D5E6"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667113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B0D6FD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7-02-335-00</w:t>
            </w:r>
          </w:p>
        </w:tc>
        <w:tc>
          <w:tcPr>
            <w:tcW w:w="0" w:type="auto"/>
            <w:tcBorders>
              <w:top w:val="nil"/>
              <w:left w:val="nil"/>
              <w:bottom w:val="single" w:sz="4" w:space="0" w:color="auto"/>
              <w:right w:val="single" w:sz="4" w:space="0" w:color="auto"/>
            </w:tcBorders>
            <w:shd w:val="clear" w:color="auto" w:fill="auto"/>
            <w:vAlign w:val="center"/>
            <w:hideMark/>
          </w:tcPr>
          <w:p w14:paraId="2D8919D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FB0716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23,75%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EFAFCF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7-02-274-00</w:t>
            </w:r>
          </w:p>
        </w:tc>
        <w:tc>
          <w:tcPr>
            <w:tcW w:w="0" w:type="auto"/>
            <w:tcBorders>
              <w:top w:val="nil"/>
              <w:left w:val="nil"/>
              <w:bottom w:val="single" w:sz="4" w:space="0" w:color="auto"/>
              <w:right w:val="single" w:sz="4" w:space="0" w:color="auto"/>
            </w:tcBorders>
            <w:shd w:val="clear" w:color="auto" w:fill="auto"/>
            <w:vAlign w:val="center"/>
            <w:hideMark/>
          </w:tcPr>
          <w:p w14:paraId="6DC68DE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53DD2E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FD0733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7-02-274-00</w:t>
            </w:r>
          </w:p>
        </w:tc>
        <w:tc>
          <w:tcPr>
            <w:tcW w:w="0" w:type="auto"/>
            <w:tcBorders>
              <w:top w:val="nil"/>
              <w:left w:val="nil"/>
              <w:bottom w:val="single" w:sz="4" w:space="0" w:color="auto"/>
              <w:right w:val="single" w:sz="4" w:space="0" w:color="auto"/>
            </w:tcBorders>
            <w:shd w:val="clear" w:color="auto" w:fill="auto"/>
            <w:vAlign w:val="center"/>
            <w:hideMark/>
          </w:tcPr>
          <w:p w14:paraId="5AE188C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9484AA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564A9C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7-02-428-00</w:t>
            </w:r>
          </w:p>
        </w:tc>
        <w:tc>
          <w:tcPr>
            <w:tcW w:w="0" w:type="auto"/>
            <w:tcBorders>
              <w:top w:val="nil"/>
              <w:left w:val="nil"/>
              <w:bottom w:val="single" w:sz="4" w:space="0" w:color="auto"/>
              <w:right w:val="single" w:sz="4" w:space="0" w:color="auto"/>
            </w:tcBorders>
            <w:shd w:val="clear" w:color="auto" w:fill="auto"/>
            <w:vAlign w:val="center"/>
            <w:hideMark/>
          </w:tcPr>
          <w:p w14:paraId="01D2319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7C4BF0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1E1353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7-02-289-00</w:t>
            </w:r>
          </w:p>
        </w:tc>
        <w:tc>
          <w:tcPr>
            <w:tcW w:w="0" w:type="auto"/>
            <w:tcBorders>
              <w:top w:val="nil"/>
              <w:left w:val="nil"/>
              <w:bottom w:val="single" w:sz="4" w:space="0" w:color="auto"/>
              <w:right w:val="single" w:sz="4" w:space="0" w:color="auto"/>
            </w:tcBorders>
            <w:shd w:val="clear" w:color="auto" w:fill="auto"/>
            <w:vAlign w:val="center"/>
            <w:hideMark/>
          </w:tcPr>
          <w:p w14:paraId="47C3E02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single" w:sz="8" w:space="0" w:color="auto"/>
            </w:tcBorders>
            <w:shd w:val="clear" w:color="auto" w:fill="auto"/>
            <w:vAlign w:val="center"/>
            <w:hideMark/>
          </w:tcPr>
          <w:p w14:paraId="407A986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9,50%</w:t>
            </w:r>
          </w:p>
        </w:tc>
        <w:tc>
          <w:tcPr>
            <w:tcW w:w="0" w:type="auto"/>
            <w:vAlign w:val="center"/>
            <w:hideMark/>
          </w:tcPr>
          <w:p w14:paraId="3A355A4C"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4518FA74"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57BAC8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497687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7-02-100-00</w:t>
            </w:r>
          </w:p>
        </w:tc>
        <w:tc>
          <w:tcPr>
            <w:tcW w:w="0" w:type="auto"/>
            <w:tcBorders>
              <w:top w:val="nil"/>
              <w:left w:val="nil"/>
              <w:bottom w:val="single" w:sz="4" w:space="0" w:color="auto"/>
              <w:right w:val="single" w:sz="4" w:space="0" w:color="auto"/>
            </w:tcBorders>
            <w:shd w:val="clear" w:color="auto" w:fill="auto"/>
            <w:vAlign w:val="center"/>
            <w:hideMark/>
          </w:tcPr>
          <w:p w14:paraId="2F8EEBB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18F52FC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23,75%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135F76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7-02-311-00</w:t>
            </w:r>
          </w:p>
        </w:tc>
        <w:tc>
          <w:tcPr>
            <w:tcW w:w="0" w:type="auto"/>
            <w:tcBorders>
              <w:top w:val="nil"/>
              <w:left w:val="nil"/>
              <w:bottom w:val="single" w:sz="4" w:space="0" w:color="auto"/>
              <w:right w:val="single" w:sz="4" w:space="0" w:color="auto"/>
            </w:tcBorders>
            <w:shd w:val="clear" w:color="auto" w:fill="auto"/>
            <w:vAlign w:val="center"/>
            <w:hideMark/>
          </w:tcPr>
          <w:p w14:paraId="5E5FE5C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FFFF81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9DC4AB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7-02-311-00</w:t>
            </w:r>
          </w:p>
        </w:tc>
        <w:tc>
          <w:tcPr>
            <w:tcW w:w="0" w:type="auto"/>
            <w:tcBorders>
              <w:top w:val="nil"/>
              <w:left w:val="nil"/>
              <w:bottom w:val="single" w:sz="4" w:space="0" w:color="auto"/>
              <w:right w:val="single" w:sz="4" w:space="0" w:color="auto"/>
            </w:tcBorders>
            <w:shd w:val="clear" w:color="auto" w:fill="auto"/>
            <w:vAlign w:val="center"/>
            <w:hideMark/>
          </w:tcPr>
          <w:p w14:paraId="532A29B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38F1AE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40836C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7-02-542-00</w:t>
            </w:r>
          </w:p>
        </w:tc>
        <w:tc>
          <w:tcPr>
            <w:tcW w:w="0" w:type="auto"/>
            <w:tcBorders>
              <w:top w:val="nil"/>
              <w:left w:val="nil"/>
              <w:bottom w:val="single" w:sz="4" w:space="0" w:color="auto"/>
              <w:right w:val="single" w:sz="4" w:space="0" w:color="auto"/>
            </w:tcBorders>
            <w:shd w:val="clear" w:color="auto" w:fill="auto"/>
            <w:vAlign w:val="center"/>
            <w:hideMark/>
          </w:tcPr>
          <w:p w14:paraId="7A2A843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4C1E87F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A522CA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7-02-753-00</w:t>
            </w:r>
          </w:p>
        </w:tc>
        <w:tc>
          <w:tcPr>
            <w:tcW w:w="0" w:type="auto"/>
            <w:tcBorders>
              <w:top w:val="nil"/>
              <w:left w:val="nil"/>
              <w:bottom w:val="single" w:sz="4" w:space="0" w:color="auto"/>
              <w:right w:val="single" w:sz="4" w:space="0" w:color="auto"/>
            </w:tcBorders>
            <w:shd w:val="clear" w:color="auto" w:fill="auto"/>
            <w:vAlign w:val="center"/>
            <w:hideMark/>
          </w:tcPr>
          <w:p w14:paraId="4D87BF0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single" w:sz="8" w:space="0" w:color="auto"/>
            </w:tcBorders>
            <w:shd w:val="clear" w:color="auto" w:fill="auto"/>
            <w:vAlign w:val="center"/>
            <w:hideMark/>
          </w:tcPr>
          <w:p w14:paraId="6BB98BB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9,25%</w:t>
            </w:r>
          </w:p>
        </w:tc>
        <w:tc>
          <w:tcPr>
            <w:tcW w:w="0" w:type="auto"/>
            <w:vAlign w:val="center"/>
            <w:hideMark/>
          </w:tcPr>
          <w:p w14:paraId="483219EA"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75A1B7AC"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A4D02D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771DB2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7-02-695-00</w:t>
            </w:r>
          </w:p>
        </w:tc>
        <w:tc>
          <w:tcPr>
            <w:tcW w:w="0" w:type="auto"/>
            <w:tcBorders>
              <w:top w:val="nil"/>
              <w:left w:val="nil"/>
              <w:bottom w:val="single" w:sz="4" w:space="0" w:color="auto"/>
              <w:right w:val="single" w:sz="4" w:space="0" w:color="auto"/>
            </w:tcBorders>
            <w:shd w:val="clear" w:color="auto" w:fill="auto"/>
            <w:vAlign w:val="center"/>
            <w:hideMark/>
          </w:tcPr>
          <w:p w14:paraId="55F0343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B10EB4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23,75%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31F5BA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7-02-325-00</w:t>
            </w:r>
          </w:p>
        </w:tc>
        <w:tc>
          <w:tcPr>
            <w:tcW w:w="0" w:type="auto"/>
            <w:tcBorders>
              <w:top w:val="nil"/>
              <w:left w:val="nil"/>
              <w:bottom w:val="single" w:sz="4" w:space="0" w:color="auto"/>
              <w:right w:val="single" w:sz="4" w:space="0" w:color="auto"/>
            </w:tcBorders>
            <w:shd w:val="clear" w:color="auto" w:fill="auto"/>
            <w:vAlign w:val="center"/>
            <w:hideMark/>
          </w:tcPr>
          <w:p w14:paraId="750B497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D0E3E7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67FF66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7-02-325-00</w:t>
            </w:r>
          </w:p>
        </w:tc>
        <w:tc>
          <w:tcPr>
            <w:tcW w:w="0" w:type="auto"/>
            <w:tcBorders>
              <w:top w:val="nil"/>
              <w:left w:val="nil"/>
              <w:bottom w:val="single" w:sz="4" w:space="0" w:color="auto"/>
              <w:right w:val="single" w:sz="4" w:space="0" w:color="auto"/>
            </w:tcBorders>
            <w:shd w:val="clear" w:color="auto" w:fill="auto"/>
            <w:vAlign w:val="center"/>
            <w:hideMark/>
          </w:tcPr>
          <w:p w14:paraId="661BF78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9F4AFE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B0DA01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7-02-301-00</w:t>
            </w:r>
          </w:p>
        </w:tc>
        <w:tc>
          <w:tcPr>
            <w:tcW w:w="0" w:type="auto"/>
            <w:tcBorders>
              <w:top w:val="nil"/>
              <w:left w:val="nil"/>
              <w:bottom w:val="single" w:sz="4" w:space="0" w:color="auto"/>
              <w:right w:val="single" w:sz="4" w:space="0" w:color="auto"/>
            </w:tcBorders>
            <w:shd w:val="clear" w:color="auto" w:fill="auto"/>
            <w:vAlign w:val="center"/>
            <w:hideMark/>
          </w:tcPr>
          <w:p w14:paraId="74C3646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06EF994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0D865A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7-02-121-00</w:t>
            </w:r>
          </w:p>
        </w:tc>
        <w:tc>
          <w:tcPr>
            <w:tcW w:w="0" w:type="auto"/>
            <w:tcBorders>
              <w:top w:val="nil"/>
              <w:left w:val="nil"/>
              <w:bottom w:val="single" w:sz="4" w:space="0" w:color="auto"/>
              <w:right w:val="single" w:sz="4" w:space="0" w:color="auto"/>
            </w:tcBorders>
            <w:shd w:val="clear" w:color="auto" w:fill="auto"/>
            <w:vAlign w:val="center"/>
            <w:hideMark/>
          </w:tcPr>
          <w:p w14:paraId="78C0933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0EDD16E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8,50%</w:t>
            </w:r>
          </w:p>
        </w:tc>
        <w:tc>
          <w:tcPr>
            <w:tcW w:w="0" w:type="auto"/>
            <w:vAlign w:val="center"/>
            <w:hideMark/>
          </w:tcPr>
          <w:p w14:paraId="52C54981"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797C6882"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8102B3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F56757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7-02-537-00</w:t>
            </w:r>
          </w:p>
        </w:tc>
        <w:tc>
          <w:tcPr>
            <w:tcW w:w="0" w:type="auto"/>
            <w:tcBorders>
              <w:top w:val="nil"/>
              <w:left w:val="nil"/>
              <w:bottom w:val="single" w:sz="4" w:space="0" w:color="auto"/>
              <w:right w:val="single" w:sz="4" w:space="0" w:color="auto"/>
            </w:tcBorders>
            <w:shd w:val="clear" w:color="auto" w:fill="auto"/>
            <w:vAlign w:val="center"/>
            <w:hideMark/>
          </w:tcPr>
          <w:p w14:paraId="32E5D8B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36B8714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23,75%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CDD6CA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7-02-425-00</w:t>
            </w:r>
          </w:p>
        </w:tc>
        <w:tc>
          <w:tcPr>
            <w:tcW w:w="0" w:type="auto"/>
            <w:tcBorders>
              <w:top w:val="nil"/>
              <w:left w:val="nil"/>
              <w:bottom w:val="single" w:sz="4" w:space="0" w:color="auto"/>
              <w:right w:val="single" w:sz="4" w:space="0" w:color="auto"/>
            </w:tcBorders>
            <w:shd w:val="clear" w:color="auto" w:fill="auto"/>
            <w:vAlign w:val="center"/>
            <w:hideMark/>
          </w:tcPr>
          <w:p w14:paraId="359D482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DE6276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182AAC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7-02-425-00</w:t>
            </w:r>
          </w:p>
        </w:tc>
        <w:tc>
          <w:tcPr>
            <w:tcW w:w="0" w:type="auto"/>
            <w:tcBorders>
              <w:top w:val="nil"/>
              <w:left w:val="nil"/>
              <w:bottom w:val="single" w:sz="4" w:space="0" w:color="auto"/>
              <w:right w:val="single" w:sz="4" w:space="0" w:color="auto"/>
            </w:tcBorders>
            <w:shd w:val="clear" w:color="auto" w:fill="auto"/>
            <w:vAlign w:val="center"/>
            <w:hideMark/>
          </w:tcPr>
          <w:p w14:paraId="7CDF7B9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4948EF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23D8E8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7-02-461-00</w:t>
            </w:r>
          </w:p>
        </w:tc>
        <w:tc>
          <w:tcPr>
            <w:tcW w:w="0" w:type="auto"/>
            <w:tcBorders>
              <w:top w:val="nil"/>
              <w:left w:val="nil"/>
              <w:bottom w:val="single" w:sz="4" w:space="0" w:color="auto"/>
              <w:right w:val="single" w:sz="4" w:space="0" w:color="auto"/>
            </w:tcBorders>
            <w:shd w:val="clear" w:color="auto" w:fill="auto"/>
            <w:vAlign w:val="center"/>
            <w:hideMark/>
          </w:tcPr>
          <w:p w14:paraId="3E924B2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D59FD4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057163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7-02-688-00</w:t>
            </w:r>
          </w:p>
        </w:tc>
        <w:tc>
          <w:tcPr>
            <w:tcW w:w="0" w:type="auto"/>
            <w:tcBorders>
              <w:top w:val="nil"/>
              <w:left w:val="nil"/>
              <w:bottom w:val="single" w:sz="4" w:space="0" w:color="auto"/>
              <w:right w:val="single" w:sz="4" w:space="0" w:color="auto"/>
            </w:tcBorders>
            <w:shd w:val="clear" w:color="auto" w:fill="auto"/>
            <w:vAlign w:val="center"/>
            <w:hideMark/>
          </w:tcPr>
          <w:p w14:paraId="37FB178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36C1E1E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8,25%</w:t>
            </w:r>
          </w:p>
        </w:tc>
        <w:tc>
          <w:tcPr>
            <w:tcW w:w="0" w:type="auto"/>
            <w:vAlign w:val="center"/>
            <w:hideMark/>
          </w:tcPr>
          <w:p w14:paraId="4703D7D9"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7DD75DF4"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4C24AC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CBB580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7-02-055-00</w:t>
            </w:r>
          </w:p>
        </w:tc>
        <w:tc>
          <w:tcPr>
            <w:tcW w:w="0" w:type="auto"/>
            <w:tcBorders>
              <w:top w:val="nil"/>
              <w:left w:val="nil"/>
              <w:bottom w:val="single" w:sz="4" w:space="0" w:color="auto"/>
              <w:right w:val="single" w:sz="4" w:space="0" w:color="auto"/>
            </w:tcBorders>
            <w:shd w:val="clear" w:color="auto" w:fill="auto"/>
            <w:vAlign w:val="center"/>
            <w:hideMark/>
          </w:tcPr>
          <w:p w14:paraId="5A2D1D6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0FCD9A8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23,50%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DAD5FD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7-02-050-00</w:t>
            </w:r>
          </w:p>
        </w:tc>
        <w:tc>
          <w:tcPr>
            <w:tcW w:w="0" w:type="auto"/>
            <w:tcBorders>
              <w:top w:val="nil"/>
              <w:left w:val="nil"/>
              <w:bottom w:val="single" w:sz="4" w:space="0" w:color="auto"/>
              <w:right w:val="single" w:sz="4" w:space="0" w:color="auto"/>
            </w:tcBorders>
            <w:shd w:val="clear" w:color="auto" w:fill="auto"/>
            <w:vAlign w:val="center"/>
            <w:hideMark/>
          </w:tcPr>
          <w:p w14:paraId="5F439E0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4012D00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CC39A0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7-02-050-00</w:t>
            </w:r>
          </w:p>
        </w:tc>
        <w:tc>
          <w:tcPr>
            <w:tcW w:w="0" w:type="auto"/>
            <w:tcBorders>
              <w:top w:val="nil"/>
              <w:left w:val="nil"/>
              <w:bottom w:val="single" w:sz="4" w:space="0" w:color="auto"/>
              <w:right w:val="single" w:sz="4" w:space="0" w:color="auto"/>
            </w:tcBorders>
            <w:shd w:val="clear" w:color="auto" w:fill="auto"/>
            <w:vAlign w:val="center"/>
            <w:hideMark/>
          </w:tcPr>
          <w:p w14:paraId="66F9A1B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11BDBDC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7263C0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7-02-168-00</w:t>
            </w:r>
          </w:p>
        </w:tc>
        <w:tc>
          <w:tcPr>
            <w:tcW w:w="0" w:type="auto"/>
            <w:tcBorders>
              <w:top w:val="nil"/>
              <w:left w:val="nil"/>
              <w:bottom w:val="single" w:sz="4" w:space="0" w:color="auto"/>
              <w:right w:val="single" w:sz="4" w:space="0" w:color="auto"/>
            </w:tcBorders>
            <w:shd w:val="clear" w:color="auto" w:fill="auto"/>
            <w:vAlign w:val="center"/>
            <w:hideMark/>
          </w:tcPr>
          <w:p w14:paraId="50D9D65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000ED3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E98815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7-02-473-00</w:t>
            </w:r>
          </w:p>
        </w:tc>
        <w:tc>
          <w:tcPr>
            <w:tcW w:w="0" w:type="auto"/>
            <w:tcBorders>
              <w:top w:val="nil"/>
              <w:left w:val="nil"/>
              <w:bottom w:val="single" w:sz="4" w:space="0" w:color="auto"/>
              <w:right w:val="single" w:sz="4" w:space="0" w:color="auto"/>
            </w:tcBorders>
            <w:shd w:val="clear" w:color="auto" w:fill="auto"/>
            <w:vAlign w:val="center"/>
            <w:hideMark/>
          </w:tcPr>
          <w:p w14:paraId="4BA6A8D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53A82FD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8,25%</w:t>
            </w:r>
          </w:p>
        </w:tc>
        <w:tc>
          <w:tcPr>
            <w:tcW w:w="0" w:type="auto"/>
            <w:vAlign w:val="center"/>
            <w:hideMark/>
          </w:tcPr>
          <w:p w14:paraId="763F84D2"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14866396"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A3C489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5BA62F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7-02-221-00</w:t>
            </w:r>
          </w:p>
        </w:tc>
        <w:tc>
          <w:tcPr>
            <w:tcW w:w="0" w:type="auto"/>
            <w:tcBorders>
              <w:top w:val="nil"/>
              <w:left w:val="nil"/>
              <w:bottom w:val="single" w:sz="4" w:space="0" w:color="auto"/>
              <w:right w:val="single" w:sz="4" w:space="0" w:color="auto"/>
            </w:tcBorders>
            <w:shd w:val="clear" w:color="auto" w:fill="auto"/>
            <w:vAlign w:val="center"/>
            <w:hideMark/>
          </w:tcPr>
          <w:p w14:paraId="5A734C7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144A181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23,50%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98A615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7-02-557-00</w:t>
            </w:r>
          </w:p>
        </w:tc>
        <w:tc>
          <w:tcPr>
            <w:tcW w:w="0" w:type="auto"/>
            <w:tcBorders>
              <w:top w:val="nil"/>
              <w:left w:val="nil"/>
              <w:bottom w:val="single" w:sz="4" w:space="0" w:color="auto"/>
              <w:right w:val="single" w:sz="4" w:space="0" w:color="auto"/>
            </w:tcBorders>
            <w:shd w:val="clear" w:color="auto" w:fill="auto"/>
            <w:vAlign w:val="center"/>
            <w:hideMark/>
          </w:tcPr>
          <w:p w14:paraId="4CC67CD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75B0EDC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F9F77D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7-02-557-00</w:t>
            </w:r>
          </w:p>
        </w:tc>
        <w:tc>
          <w:tcPr>
            <w:tcW w:w="0" w:type="auto"/>
            <w:tcBorders>
              <w:top w:val="nil"/>
              <w:left w:val="nil"/>
              <w:bottom w:val="single" w:sz="4" w:space="0" w:color="auto"/>
              <w:right w:val="single" w:sz="4" w:space="0" w:color="auto"/>
            </w:tcBorders>
            <w:shd w:val="clear" w:color="auto" w:fill="auto"/>
            <w:vAlign w:val="center"/>
            <w:hideMark/>
          </w:tcPr>
          <w:p w14:paraId="43C5269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7D65F3C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B46D8D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7-02-181-00</w:t>
            </w:r>
          </w:p>
        </w:tc>
        <w:tc>
          <w:tcPr>
            <w:tcW w:w="0" w:type="auto"/>
            <w:tcBorders>
              <w:top w:val="nil"/>
              <w:left w:val="nil"/>
              <w:bottom w:val="single" w:sz="4" w:space="0" w:color="auto"/>
              <w:right w:val="single" w:sz="4" w:space="0" w:color="auto"/>
            </w:tcBorders>
            <w:shd w:val="clear" w:color="auto" w:fill="auto"/>
            <w:vAlign w:val="center"/>
            <w:hideMark/>
          </w:tcPr>
          <w:p w14:paraId="77FA649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5BF1A13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FC282D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7-02-551-00</w:t>
            </w:r>
          </w:p>
        </w:tc>
        <w:tc>
          <w:tcPr>
            <w:tcW w:w="0" w:type="auto"/>
            <w:tcBorders>
              <w:top w:val="nil"/>
              <w:left w:val="nil"/>
              <w:bottom w:val="single" w:sz="4" w:space="0" w:color="auto"/>
              <w:right w:val="single" w:sz="4" w:space="0" w:color="auto"/>
            </w:tcBorders>
            <w:shd w:val="clear" w:color="auto" w:fill="auto"/>
            <w:vAlign w:val="center"/>
            <w:hideMark/>
          </w:tcPr>
          <w:p w14:paraId="44222D0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6E2529F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8,25%</w:t>
            </w:r>
          </w:p>
        </w:tc>
        <w:tc>
          <w:tcPr>
            <w:tcW w:w="0" w:type="auto"/>
            <w:vAlign w:val="center"/>
            <w:hideMark/>
          </w:tcPr>
          <w:p w14:paraId="22C9030A"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14CAE298"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2A739E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4640BA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7-02-753-00</w:t>
            </w:r>
          </w:p>
        </w:tc>
        <w:tc>
          <w:tcPr>
            <w:tcW w:w="0" w:type="auto"/>
            <w:tcBorders>
              <w:top w:val="nil"/>
              <w:left w:val="nil"/>
              <w:bottom w:val="single" w:sz="4" w:space="0" w:color="auto"/>
              <w:right w:val="single" w:sz="4" w:space="0" w:color="auto"/>
            </w:tcBorders>
            <w:shd w:val="clear" w:color="auto" w:fill="auto"/>
            <w:vAlign w:val="center"/>
            <w:hideMark/>
          </w:tcPr>
          <w:p w14:paraId="6D21131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28E6340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23,50%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266759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7-02-675-00</w:t>
            </w:r>
          </w:p>
        </w:tc>
        <w:tc>
          <w:tcPr>
            <w:tcW w:w="0" w:type="auto"/>
            <w:tcBorders>
              <w:top w:val="nil"/>
              <w:left w:val="nil"/>
              <w:bottom w:val="single" w:sz="4" w:space="0" w:color="auto"/>
              <w:right w:val="single" w:sz="4" w:space="0" w:color="auto"/>
            </w:tcBorders>
            <w:shd w:val="clear" w:color="auto" w:fill="auto"/>
            <w:vAlign w:val="center"/>
            <w:hideMark/>
          </w:tcPr>
          <w:p w14:paraId="4FB8F5A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05B5919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19F19F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7-02-675-00</w:t>
            </w:r>
          </w:p>
        </w:tc>
        <w:tc>
          <w:tcPr>
            <w:tcW w:w="0" w:type="auto"/>
            <w:tcBorders>
              <w:top w:val="nil"/>
              <w:left w:val="nil"/>
              <w:bottom w:val="single" w:sz="4" w:space="0" w:color="auto"/>
              <w:right w:val="single" w:sz="4" w:space="0" w:color="auto"/>
            </w:tcBorders>
            <w:shd w:val="clear" w:color="auto" w:fill="auto"/>
            <w:vAlign w:val="center"/>
            <w:hideMark/>
          </w:tcPr>
          <w:p w14:paraId="6FB4A10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7F916FA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974BD2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7-02-241-00</w:t>
            </w:r>
          </w:p>
        </w:tc>
        <w:tc>
          <w:tcPr>
            <w:tcW w:w="0" w:type="auto"/>
            <w:tcBorders>
              <w:top w:val="nil"/>
              <w:left w:val="nil"/>
              <w:bottom w:val="single" w:sz="4" w:space="0" w:color="auto"/>
              <w:right w:val="single" w:sz="4" w:space="0" w:color="auto"/>
            </w:tcBorders>
            <w:shd w:val="clear" w:color="auto" w:fill="auto"/>
            <w:vAlign w:val="center"/>
            <w:hideMark/>
          </w:tcPr>
          <w:p w14:paraId="5E88204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274C4C9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52236A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7-02-694-00</w:t>
            </w:r>
          </w:p>
        </w:tc>
        <w:tc>
          <w:tcPr>
            <w:tcW w:w="0" w:type="auto"/>
            <w:tcBorders>
              <w:top w:val="nil"/>
              <w:left w:val="nil"/>
              <w:bottom w:val="single" w:sz="4" w:space="0" w:color="auto"/>
              <w:right w:val="single" w:sz="4" w:space="0" w:color="auto"/>
            </w:tcBorders>
            <w:shd w:val="clear" w:color="auto" w:fill="auto"/>
            <w:vAlign w:val="center"/>
            <w:hideMark/>
          </w:tcPr>
          <w:p w14:paraId="7C97BF0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6488038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8,25%</w:t>
            </w:r>
          </w:p>
        </w:tc>
        <w:tc>
          <w:tcPr>
            <w:tcW w:w="0" w:type="auto"/>
            <w:vAlign w:val="center"/>
            <w:hideMark/>
          </w:tcPr>
          <w:p w14:paraId="50FCFEE1"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28E77E84"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663A76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81AE20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7-02-291-00</w:t>
            </w:r>
          </w:p>
        </w:tc>
        <w:tc>
          <w:tcPr>
            <w:tcW w:w="0" w:type="auto"/>
            <w:tcBorders>
              <w:top w:val="nil"/>
              <w:left w:val="nil"/>
              <w:bottom w:val="single" w:sz="4" w:space="0" w:color="auto"/>
              <w:right w:val="single" w:sz="4" w:space="0" w:color="auto"/>
            </w:tcBorders>
            <w:shd w:val="clear" w:color="auto" w:fill="auto"/>
            <w:vAlign w:val="center"/>
            <w:hideMark/>
          </w:tcPr>
          <w:p w14:paraId="3A5D1F4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218685D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23,25%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0C9842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7-02-251-00</w:t>
            </w:r>
          </w:p>
        </w:tc>
        <w:tc>
          <w:tcPr>
            <w:tcW w:w="0" w:type="auto"/>
            <w:tcBorders>
              <w:top w:val="nil"/>
              <w:left w:val="nil"/>
              <w:bottom w:val="single" w:sz="4" w:space="0" w:color="auto"/>
              <w:right w:val="single" w:sz="4" w:space="0" w:color="auto"/>
            </w:tcBorders>
            <w:shd w:val="clear" w:color="auto" w:fill="auto"/>
            <w:vAlign w:val="center"/>
            <w:hideMark/>
          </w:tcPr>
          <w:p w14:paraId="0DDF164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4267247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9EE042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7-02-251-00</w:t>
            </w:r>
          </w:p>
        </w:tc>
        <w:tc>
          <w:tcPr>
            <w:tcW w:w="0" w:type="auto"/>
            <w:tcBorders>
              <w:top w:val="nil"/>
              <w:left w:val="nil"/>
              <w:bottom w:val="single" w:sz="4" w:space="0" w:color="auto"/>
              <w:right w:val="single" w:sz="4" w:space="0" w:color="auto"/>
            </w:tcBorders>
            <w:shd w:val="clear" w:color="auto" w:fill="auto"/>
            <w:vAlign w:val="center"/>
            <w:hideMark/>
          </w:tcPr>
          <w:p w14:paraId="0B2224B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37E80E9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C84D64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7-02-240-00</w:t>
            </w:r>
          </w:p>
        </w:tc>
        <w:tc>
          <w:tcPr>
            <w:tcW w:w="0" w:type="auto"/>
            <w:tcBorders>
              <w:top w:val="nil"/>
              <w:left w:val="nil"/>
              <w:bottom w:val="single" w:sz="4" w:space="0" w:color="auto"/>
              <w:right w:val="single" w:sz="4" w:space="0" w:color="auto"/>
            </w:tcBorders>
            <w:shd w:val="clear" w:color="auto" w:fill="auto"/>
            <w:vAlign w:val="center"/>
            <w:hideMark/>
          </w:tcPr>
          <w:p w14:paraId="6F1E363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7511D70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8742B9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7-02-454-00</w:t>
            </w:r>
          </w:p>
        </w:tc>
        <w:tc>
          <w:tcPr>
            <w:tcW w:w="0" w:type="auto"/>
            <w:tcBorders>
              <w:top w:val="nil"/>
              <w:left w:val="nil"/>
              <w:bottom w:val="single" w:sz="4" w:space="0" w:color="auto"/>
              <w:right w:val="single" w:sz="4" w:space="0" w:color="auto"/>
            </w:tcBorders>
            <w:shd w:val="clear" w:color="auto" w:fill="auto"/>
            <w:vAlign w:val="center"/>
            <w:hideMark/>
          </w:tcPr>
          <w:p w14:paraId="2BB95BA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00FD218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8,25%</w:t>
            </w:r>
          </w:p>
        </w:tc>
        <w:tc>
          <w:tcPr>
            <w:tcW w:w="0" w:type="auto"/>
            <w:vAlign w:val="center"/>
            <w:hideMark/>
          </w:tcPr>
          <w:p w14:paraId="09FC236B"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324F8898"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3ED473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0D2B09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7-02-123-00</w:t>
            </w:r>
          </w:p>
        </w:tc>
        <w:tc>
          <w:tcPr>
            <w:tcW w:w="0" w:type="auto"/>
            <w:tcBorders>
              <w:top w:val="nil"/>
              <w:left w:val="nil"/>
              <w:bottom w:val="single" w:sz="4" w:space="0" w:color="auto"/>
              <w:right w:val="single" w:sz="4" w:space="0" w:color="auto"/>
            </w:tcBorders>
            <w:shd w:val="clear" w:color="auto" w:fill="auto"/>
            <w:vAlign w:val="center"/>
            <w:hideMark/>
          </w:tcPr>
          <w:p w14:paraId="3DCE30B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2A304A8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23,00%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9A7F9A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7-02-501-00</w:t>
            </w:r>
          </w:p>
        </w:tc>
        <w:tc>
          <w:tcPr>
            <w:tcW w:w="0" w:type="auto"/>
            <w:tcBorders>
              <w:top w:val="nil"/>
              <w:left w:val="nil"/>
              <w:bottom w:val="single" w:sz="4" w:space="0" w:color="auto"/>
              <w:right w:val="single" w:sz="4" w:space="0" w:color="auto"/>
            </w:tcBorders>
            <w:shd w:val="clear" w:color="auto" w:fill="auto"/>
            <w:vAlign w:val="center"/>
            <w:hideMark/>
          </w:tcPr>
          <w:p w14:paraId="5C2168F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08C58C4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DA3358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7-02-501-00</w:t>
            </w:r>
          </w:p>
        </w:tc>
        <w:tc>
          <w:tcPr>
            <w:tcW w:w="0" w:type="auto"/>
            <w:tcBorders>
              <w:top w:val="nil"/>
              <w:left w:val="nil"/>
              <w:bottom w:val="single" w:sz="4" w:space="0" w:color="auto"/>
              <w:right w:val="single" w:sz="4" w:space="0" w:color="auto"/>
            </w:tcBorders>
            <w:shd w:val="clear" w:color="auto" w:fill="auto"/>
            <w:vAlign w:val="center"/>
            <w:hideMark/>
          </w:tcPr>
          <w:p w14:paraId="1948EBD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D8D27C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B3B8A0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7-02-429-00</w:t>
            </w:r>
          </w:p>
        </w:tc>
        <w:tc>
          <w:tcPr>
            <w:tcW w:w="0" w:type="auto"/>
            <w:tcBorders>
              <w:top w:val="nil"/>
              <w:left w:val="nil"/>
              <w:bottom w:val="single" w:sz="4" w:space="0" w:color="auto"/>
              <w:right w:val="single" w:sz="4" w:space="0" w:color="auto"/>
            </w:tcBorders>
            <w:shd w:val="clear" w:color="auto" w:fill="auto"/>
            <w:vAlign w:val="center"/>
            <w:hideMark/>
          </w:tcPr>
          <w:p w14:paraId="462B2A1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0FAEF1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5B29E9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7-02-677-00</w:t>
            </w:r>
          </w:p>
        </w:tc>
        <w:tc>
          <w:tcPr>
            <w:tcW w:w="0" w:type="auto"/>
            <w:tcBorders>
              <w:top w:val="nil"/>
              <w:left w:val="nil"/>
              <w:bottom w:val="single" w:sz="4" w:space="0" w:color="auto"/>
              <w:right w:val="single" w:sz="4" w:space="0" w:color="auto"/>
            </w:tcBorders>
            <w:shd w:val="clear" w:color="auto" w:fill="auto"/>
            <w:vAlign w:val="center"/>
            <w:hideMark/>
          </w:tcPr>
          <w:p w14:paraId="207BF0C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4DD0343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8,25%</w:t>
            </w:r>
          </w:p>
        </w:tc>
        <w:tc>
          <w:tcPr>
            <w:tcW w:w="0" w:type="auto"/>
            <w:vAlign w:val="center"/>
            <w:hideMark/>
          </w:tcPr>
          <w:p w14:paraId="477017D8"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2AE0B5F6"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03801D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FAC628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7-02-099-00</w:t>
            </w:r>
          </w:p>
        </w:tc>
        <w:tc>
          <w:tcPr>
            <w:tcW w:w="0" w:type="auto"/>
            <w:tcBorders>
              <w:top w:val="nil"/>
              <w:left w:val="nil"/>
              <w:bottom w:val="single" w:sz="4" w:space="0" w:color="auto"/>
              <w:right w:val="single" w:sz="4" w:space="0" w:color="auto"/>
            </w:tcBorders>
            <w:shd w:val="clear" w:color="auto" w:fill="auto"/>
            <w:vAlign w:val="center"/>
            <w:hideMark/>
          </w:tcPr>
          <w:p w14:paraId="434D072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7D180D8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23,00%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ECAD96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7-02-466-00</w:t>
            </w:r>
          </w:p>
        </w:tc>
        <w:tc>
          <w:tcPr>
            <w:tcW w:w="0" w:type="auto"/>
            <w:tcBorders>
              <w:top w:val="nil"/>
              <w:left w:val="nil"/>
              <w:bottom w:val="single" w:sz="4" w:space="0" w:color="auto"/>
              <w:right w:val="single" w:sz="4" w:space="0" w:color="auto"/>
            </w:tcBorders>
            <w:shd w:val="clear" w:color="auto" w:fill="auto"/>
            <w:vAlign w:val="center"/>
            <w:hideMark/>
          </w:tcPr>
          <w:p w14:paraId="6702AEC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6CF75C1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8948B6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7-02-466-00</w:t>
            </w:r>
          </w:p>
        </w:tc>
        <w:tc>
          <w:tcPr>
            <w:tcW w:w="0" w:type="auto"/>
            <w:tcBorders>
              <w:top w:val="nil"/>
              <w:left w:val="nil"/>
              <w:bottom w:val="single" w:sz="4" w:space="0" w:color="auto"/>
              <w:right w:val="single" w:sz="4" w:space="0" w:color="auto"/>
            </w:tcBorders>
            <w:shd w:val="clear" w:color="auto" w:fill="auto"/>
            <w:vAlign w:val="center"/>
            <w:hideMark/>
          </w:tcPr>
          <w:p w14:paraId="25B4354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0D6B9B6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434F53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7-02-028-00</w:t>
            </w:r>
          </w:p>
        </w:tc>
        <w:tc>
          <w:tcPr>
            <w:tcW w:w="0" w:type="auto"/>
            <w:tcBorders>
              <w:top w:val="nil"/>
              <w:left w:val="nil"/>
              <w:bottom w:val="single" w:sz="4" w:space="0" w:color="auto"/>
              <w:right w:val="single" w:sz="4" w:space="0" w:color="auto"/>
            </w:tcBorders>
            <w:shd w:val="clear" w:color="auto" w:fill="auto"/>
            <w:vAlign w:val="center"/>
            <w:hideMark/>
          </w:tcPr>
          <w:p w14:paraId="2EB0071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20BC0C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7EECB6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7-02-479-00</w:t>
            </w:r>
          </w:p>
        </w:tc>
        <w:tc>
          <w:tcPr>
            <w:tcW w:w="0" w:type="auto"/>
            <w:tcBorders>
              <w:top w:val="nil"/>
              <w:left w:val="nil"/>
              <w:bottom w:val="single" w:sz="4" w:space="0" w:color="auto"/>
              <w:right w:val="single" w:sz="4" w:space="0" w:color="auto"/>
            </w:tcBorders>
            <w:shd w:val="clear" w:color="auto" w:fill="auto"/>
            <w:vAlign w:val="center"/>
            <w:hideMark/>
          </w:tcPr>
          <w:p w14:paraId="6EFE5B6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single" w:sz="8" w:space="0" w:color="auto"/>
            </w:tcBorders>
            <w:shd w:val="clear" w:color="auto" w:fill="auto"/>
            <w:vAlign w:val="center"/>
            <w:hideMark/>
          </w:tcPr>
          <w:p w14:paraId="2F064E1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8,25%</w:t>
            </w:r>
          </w:p>
        </w:tc>
        <w:tc>
          <w:tcPr>
            <w:tcW w:w="0" w:type="auto"/>
            <w:vAlign w:val="center"/>
            <w:hideMark/>
          </w:tcPr>
          <w:p w14:paraId="1FEEE555"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3D4A6ACC"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9B16E2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6DC2C4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7-02-542-00</w:t>
            </w:r>
          </w:p>
        </w:tc>
        <w:tc>
          <w:tcPr>
            <w:tcW w:w="0" w:type="auto"/>
            <w:tcBorders>
              <w:top w:val="nil"/>
              <w:left w:val="nil"/>
              <w:bottom w:val="single" w:sz="4" w:space="0" w:color="auto"/>
              <w:right w:val="single" w:sz="4" w:space="0" w:color="auto"/>
            </w:tcBorders>
            <w:shd w:val="clear" w:color="auto" w:fill="auto"/>
            <w:vAlign w:val="center"/>
            <w:hideMark/>
          </w:tcPr>
          <w:p w14:paraId="779AA22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024B018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23,00%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286E97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7-02-719-00</w:t>
            </w:r>
          </w:p>
        </w:tc>
        <w:tc>
          <w:tcPr>
            <w:tcW w:w="0" w:type="auto"/>
            <w:tcBorders>
              <w:top w:val="nil"/>
              <w:left w:val="nil"/>
              <w:bottom w:val="single" w:sz="4" w:space="0" w:color="auto"/>
              <w:right w:val="single" w:sz="4" w:space="0" w:color="auto"/>
            </w:tcBorders>
            <w:shd w:val="clear" w:color="auto" w:fill="auto"/>
            <w:vAlign w:val="center"/>
            <w:hideMark/>
          </w:tcPr>
          <w:p w14:paraId="5CB76E5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041211D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44280E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7-02-719-00</w:t>
            </w:r>
          </w:p>
        </w:tc>
        <w:tc>
          <w:tcPr>
            <w:tcW w:w="0" w:type="auto"/>
            <w:tcBorders>
              <w:top w:val="nil"/>
              <w:left w:val="nil"/>
              <w:bottom w:val="single" w:sz="4" w:space="0" w:color="auto"/>
              <w:right w:val="single" w:sz="4" w:space="0" w:color="auto"/>
            </w:tcBorders>
            <w:shd w:val="clear" w:color="auto" w:fill="auto"/>
            <w:vAlign w:val="center"/>
            <w:hideMark/>
          </w:tcPr>
          <w:p w14:paraId="4658E38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5B1EA82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226041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7-02-058-00</w:t>
            </w:r>
          </w:p>
        </w:tc>
        <w:tc>
          <w:tcPr>
            <w:tcW w:w="0" w:type="auto"/>
            <w:tcBorders>
              <w:top w:val="nil"/>
              <w:left w:val="nil"/>
              <w:bottom w:val="single" w:sz="4" w:space="0" w:color="auto"/>
              <w:right w:val="single" w:sz="4" w:space="0" w:color="auto"/>
            </w:tcBorders>
            <w:shd w:val="clear" w:color="auto" w:fill="auto"/>
            <w:vAlign w:val="center"/>
            <w:hideMark/>
          </w:tcPr>
          <w:p w14:paraId="4778907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774C284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FB3462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7-02-769-00</w:t>
            </w:r>
          </w:p>
        </w:tc>
        <w:tc>
          <w:tcPr>
            <w:tcW w:w="0" w:type="auto"/>
            <w:tcBorders>
              <w:top w:val="nil"/>
              <w:left w:val="nil"/>
              <w:bottom w:val="single" w:sz="4" w:space="0" w:color="auto"/>
              <w:right w:val="single" w:sz="4" w:space="0" w:color="auto"/>
            </w:tcBorders>
            <w:shd w:val="clear" w:color="auto" w:fill="auto"/>
            <w:vAlign w:val="center"/>
            <w:hideMark/>
          </w:tcPr>
          <w:p w14:paraId="5B98005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7151FB3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8,25%</w:t>
            </w:r>
          </w:p>
        </w:tc>
        <w:tc>
          <w:tcPr>
            <w:tcW w:w="0" w:type="auto"/>
            <w:vAlign w:val="center"/>
            <w:hideMark/>
          </w:tcPr>
          <w:p w14:paraId="711E9516"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4441FC" w:rsidRPr="00E12392" w14:paraId="2AC3C91D"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AEFED0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165D68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7-02-235-00</w:t>
            </w:r>
          </w:p>
        </w:tc>
        <w:tc>
          <w:tcPr>
            <w:tcW w:w="0" w:type="auto"/>
            <w:tcBorders>
              <w:top w:val="nil"/>
              <w:left w:val="nil"/>
              <w:bottom w:val="single" w:sz="4" w:space="0" w:color="auto"/>
              <w:right w:val="single" w:sz="4" w:space="0" w:color="auto"/>
            </w:tcBorders>
            <w:shd w:val="clear" w:color="auto" w:fill="auto"/>
            <w:vAlign w:val="center"/>
            <w:hideMark/>
          </w:tcPr>
          <w:p w14:paraId="0AE2D122" w14:textId="3F6A7336"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3A7DB6A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23,00%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3D5127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7-02-485-00</w:t>
            </w:r>
          </w:p>
        </w:tc>
        <w:tc>
          <w:tcPr>
            <w:tcW w:w="0" w:type="auto"/>
            <w:tcBorders>
              <w:top w:val="nil"/>
              <w:left w:val="nil"/>
              <w:bottom w:val="single" w:sz="4" w:space="0" w:color="auto"/>
              <w:right w:val="single" w:sz="4" w:space="0" w:color="auto"/>
            </w:tcBorders>
            <w:shd w:val="clear" w:color="auto" w:fill="auto"/>
            <w:vAlign w:val="center"/>
            <w:hideMark/>
          </w:tcPr>
          <w:p w14:paraId="2031308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A1E61D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A9D1A1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7-02-485-00</w:t>
            </w:r>
          </w:p>
        </w:tc>
        <w:tc>
          <w:tcPr>
            <w:tcW w:w="0" w:type="auto"/>
            <w:tcBorders>
              <w:top w:val="nil"/>
              <w:left w:val="nil"/>
              <w:bottom w:val="single" w:sz="4" w:space="0" w:color="auto"/>
              <w:right w:val="single" w:sz="4" w:space="0" w:color="auto"/>
            </w:tcBorders>
            <w:shd w:val="clear" w:color="auto" w:fill="auto"/>
            <w:vAlign w:val="center"/>
            <w:hideMark/>
          </w:tcPr>
          <w:p w14:paraId="17FE2CF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0D10907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F832C0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7-02-459-00</w:t>
            </w:r>
          </w:p>
        </w:tc>
        <w:tc>
          <w:tcPr>
            <w:tcW w:w="0" w:type="auto"/>
            <w:tcBorders>
              <w:top w:val="nil"/>
              <w:left w:val="nil"/>
              <w:bottom w:val="single" w:sz="4" w:space="0" w:color="auto"/>
              <w:right w:val="single" w:sz="4" w:space="0" w:color="auto"/>
            </w:tcBorders>
            <w:shd w:val="clear" w:color="auto" w:fill="auto"/>
            <w:vAlign w:val="center"/>
            <w:hideMark/>
          </w:tcPr>
          <w:p w14:paraId="763CD99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7754A6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9B440B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7-02-470-00</w:t>
            </w:r>
          </w:p>
        </w:tc>
        <w:tc>
          <w:tcPr>
            <w:tcW w:w="0" w:type="auto"/>
            <w:tcBorders>
              <w:top w:val="nil"/>
              <w:left w:val="nil"/>
              <w:bottom w:val="single" w:sz="4" w:space="0" w:color="auto"/>
              <w:right w:val="single" w:sz="4" w:space="0" w:color="auto"/>
            </w:tcBorders>
            <w:shd w:val="clear" w:color="auto" w:fill="auto"/>
            <w:vAlign w:val="center"/>
            <w:hideMark/>
          </w:tcPr>
          <w:p w14:paraId="63226FA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3B228A6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8,25%</w:t>
            </w:r>
          </w:p>
        </w:tc>
        <w:tc>
          <w:tcPr>
            <w:tcW w:w="0" w:type="auto"/>
            <w:vAlign w:val="center"/>
            <w:hideMark/>
          </w:tcPr>
          <w:p w14:paraId="37253DE2"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71A5786D"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407385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4098DD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7-02-237-00</w:t>
            </w:r>
          </w:p>
        </w:tc>
        <w:tc>
          <w:tcPr>
            <w:tcW w:w="0" w:type="auto"/>
            <w:tcBorders>
              <w:top w:val="nil"/>
              <w:left w:val="nil"/>
              <w:bottom w:val="single" w:sz="4" w:space="0" w:color="auto"/>
              <w:right w:val="single" w:sz="4" w:space="0" w:color="auto"/>
            </w:tcBorders>
            <w:shd w:val="clear" w:color="auto" w:fill="auto"/>
            <w:vAlign w:val="center"/>
            <w:hideMark/>
          </w:tcPr>
          <w:p w14:paraId="4D9447D4" w14:textId="390CF3EE"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4C94631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23,00%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3AB13D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7-02-539-00</w:t>
            </w:r>
          </w:p>
        </w:tc>
        <w:tc>
          <w:tcPr>
            <w:tcW w:w="0" w:type="auto"/>
            <w:tcBorders>
              <w:top w:val="nil"/>
              <w:left w:val="nil"/>
              <w:bottom w:val="single" w:sz="4" w:space="0" w:color="auto"/>
              <w:right w:val="single" w:sz="4" w:space="0" w:color="auto"/>
            </w:tcBorders>
            <w:shd w:val="clear" w:color="auto" w:fill="auto"/>
            <w:vAlign w:val="center"/>
            <w:hideMark/>
          </w:tcPr>
          <w:p w14:paraId="05261EA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227332B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86D002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7-02-539-00</w:t>
            </w:r>
          </w:p>
        </w:tc>
        <w:tc>
          <w:tcPr>
            <w:tcW w:w="0" w:type="auto"/>
            <w:tcBorders>
              <w:top w:val="nil"/>
              <w:left w:val="nil"/>
              <w:bottom w:val="single" w:sz="4" w:space="0" w:color="auto"/>
              <w:right w:val="single" w:sz="4" w:space="0" w:color="auto"/>
            </w:tcBorders>
            <w:shd w:val="clear" w:color="auto" w:fill="auto"/>
            <w:vAlign w:val="center"/>
            <w:hideMark/>
          </w:tcPr>
          <w:p w14:paraId="48ABAD1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7D1B10E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2657DA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7-02-404-00</w:t>
            </w:r>
          </w:p>
        </w:tc>
        <w:tc>
          <w:tcPr>
            <w:tcW w:w="0" w:type="auto"/>
            <w:tcBorders>
              <w:top w:val="nil"/>
              <w:left w:val="nil"/>
              <w:bottom w:val="single" w:sz="4" w:space="0" w:color="auto"/>
              <w:right w:val="single" w:sz="4" w:space="0" w:color="auto"/>
            </w:tcBorders>
            <w:shd w:val="clear" w:color="auto" w:fill="auto"/>
            <w:vAlign w:val="center"/>
            <w:hideMark/>
          </w:tcPr>
          <w:p w14:paraId="5A92985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4EAC9D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E4E62E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7-02-491-00</w:t>
            </w:r>
          </w:p>
        </w:tc>
        <w:tc>
          <w:tcPr>
            <w:tcW w:w="0" w:type="auto"/>
            <w:tcBorders>
              <w:top w:val="nil"/>
              <w:left w:val="nil"/>
              <w:bottom w:val="single" w:sz="4" w:space="0" w:color="auto"/>
              <w:right w:val="single" w:sz="4" w:space="0" w:color="auto"/>
            </w:tcBorders>
            <w:shd w:val="clear" w:color="auto" w:fill="auto"/>
            <w:vAlign w:val="center"/>
            <w:hideMark/>
          </w:tcPr>
          <w:p w14:paraId="2035D07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4B8AA80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8,25%</w:t>
            </w:r>
          </w:p>
        </w:tc>
        <w:tc>
          <w:tcPr>
            <w:tcW w:w="0" w:type="auto"/>
            <w:vAlign w:val="center"/>
            <w:hideMark/>
          </w:tcPr>
          <w:p w14:paraId="215C6BEF"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2A1C75" w:rsidRPr="00E12392" w14:paraId="13876735"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409EE2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C03028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7-02-522-00</w:t>
            </w:r>
          </w:p>
        </w:tc>
        <w:tc>
          <w:tcPr>
            <w:tcW w:w="0" w:type="auto"/>
            <w:tcBorders>
              <w:top w:val="nil"/>
              <w:left w:val="nil"/>
              <w:bottom w:val="single" w:sz="4" w:space="0" w:color="auto"/>
              <w:right w:val="single" w:sz="4" w:space="0" w:color="auto"/>
            </w:tcBorders>
            <w:shd w:val="clear" w:color="auto" w:fill="auto"/>
            <w:vAlign w:val="center"/>
            <w:hideMark/>
          </w:tcPr>
          <w:p w14:paraId="5A83AD5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089E797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23,00%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2A78CC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7-02-754-00</w:t>
            </w:r>
          </w:p>
        </w:tc>
        <w:tc>
          <w:tcPr>
            <w:tcW w:w="0" w:type="auto"/>
            <w:tcBorders>
              <w:top w:val="nil"/>
              <w:left w:val="nil"/>
              <w:bottom w:val="single" w:sz="4" w:space="0" w:color="auto"/>
              <w:right w:val="single" w:sz="4" w:space="0" w:color="auto"/>
            </w:tcBorders>
            <w:shd w:val="clear" w:color="auto" w:fill="auto"/>
            <w:vAlign w:val="center"/>
            <w:hideMark/>
          </w:tcPr>
          <w:p w14:paraId="30D1468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678B696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A5795B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7-02-754-00</w:t>
            </w:r>
          </w:p>
        </w:tc>
        <w:tc>
          <w:tcPr>
            <w:tcW w:w="0" w:type="auto"/>
            <w:tcBorders>
              <w:top w:val="nil"/>
              <w:left w:val="nil"/>
              <w:bottom w:val="single" w:sz="4" w:space="0" w:color="auto"/>
              <w:right w:val="single" w:sz="4" w:space="0" w:color="auto"/>
            </w:tcBorders>
            <w:shd w:val="clear" w:color="auto" w:fill="auto"/>
            <w:vAlign w:val="center"/>
            <w:hideMark/>
          </w:tcPr>
          <w:p w14:paraId="3D18877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7112D51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A850DB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7-02-413-00</w:t>
            </w:r>
          </w:p>
        </w:tc>
        <w:tc>
          <w:tcPr>
            <w:tcW w:w="0" w:type="auto"/>
            <w:tcBorders>
              <w:top w:val="nil"/>
              <w:left w:val="nil"/>
              <w:bottom w:val="single" w:sz="4" w:space="0" w:color="auto"/>
              <w:right w:val="single" w:sz="4" w:space="0" w:color="auto"/>
            </w:tcBorders>
            <w:shd w:val="clear" w:color="auto" w:fill="auto"/>
            <w:vAlign w:val="center"/>
            <w:hideMark/>
          </w:tcPr>
          <w:p w14:paraId="5D6D3C1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2A81BB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63D47D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7-02-492-00</w:t>
            </w:r>
          </w:p>
        </w:tc>
        <w:tc>
          <w:tcPr>
            <w:tcW w:w="0" w:type="auto"/>
            <w:tcBorders>
              <w:top w:val="nil"/>
              <w:left w:val="nil"/>
              <w:bottom w:val="single" w:sz="4" w:space="0" w:color="auto"/>
              <w:right w:val="single" w:sz="4" w:space="0" w:color="auto"/>
            </w:tcBorders>
            <w:shd w:val="clear" w:color="auto" w:fill="auto"/>
            <w:vAlign w:val="center"/>
            <w:hideMark/>
          </w:tcPr>
          <w:p w14:paraId="37FA4B6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182B02F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8,25%</w:t>
            </w:r>
          </w:p>
        </w:tc>
        <w:tc>
          <w:tcPr>
            <w:tcW w:w="0" w:type="auto"/>
            <w:vAlign w:val="center"/>
            <w:hideMark/>
          </w:tcPr>
          <w:p w14:paraId="451D63B8"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03A89EA1"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C8F1C2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938752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7-02-062-00</w:t>
            </w:r>
          </w:p>
        </w:tc>
        <w:tc>
          <w:tcPr>
            <w:tcW w:w="0" w:type="auto"/>
            <w:tcBorders>
              <w:top w:val="nil"/>
              <w:left w:val="nil"/>
              <w:bottom w:val="single" w:sz="4" w:space="0" w:color="auto"/>
              <w:right w:val="single" w:sz="4" w:space="0" w:color="auto"/>
            </w:tcBorders>
            <w:shd w:val="clear" w:color="auto" w:fill="auto"/>
            <w:vAlign w:val="center"/>
            <w:hideMark/>
          </w:tcPr>
          <w:p w14:paraId="75F29F8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77DFA3E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9A00AC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7-02-440-00</w:t>
            </w:r>
          </w:p>
        </w:tc>
        <w:tc>
          <w:tcPr>
            <w:tcW w:w="0" w:type="auto"/>
            <w:tcBorders>
              <w:top w:val="nil"/>
              <w:left w:val="nil"/>
              <w:bottom w:val="single" w:sz="4" w:space="0" w:color="auto"/>
              <w:right w:val="single" w:sz="4" w:space="0" w:color="auto"/>
            </w:tcBorders>
            <w:shd w:val="clear" w:color="auto" w:fill="auto"/>
            <w:vAlign w:val="center"/>
            <w:hideMark/>
          </w:tcPr>
          <w:p w14:paraId="6BC9FB6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EBECEC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910586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7-02-440-00</w:t>
            </w:r>
          </w:p>
        </w:tc>
        <w:tc>
          <w:tcPr>
            <w:tcW w:w="0" w:type="auto"/>
            <w:tcBorders>
              <w:top w:val="nil"/>
              <w:left w:val="nil"/>
              <w:bottom w:val="single" w:sz="4" w:space="0" w:color="auto"/>
              <w:right w:val="single" w:sz="4" w:space="0" w:color="auto"/>
            </w:tcBorders>
            <w:shd w:val="clear" w:color="auto" w:fill="auto"/>
            <w:vAlign w:val="center"/>
            <w:hideMark/>
          </w:tcPr>
          <w:p w14:paraId="431D322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219D2D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3BB5A2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7-02-695-00</w:t>
            </w:r>
          </w:p>
        </w:tc>
        <w:tc>
          <w:tcPr>
            <w:tcW w:w="0" w:type="auto"/>
            <w:tcBorders>
              <w:top w:val="nil"/>
              <w:left w:val="nil"/>
              <w:bottom w:val="single" w:sz="4" w:space="0" w:color="auto"/>
              <w:right w:val="single" w:sz="4" w:space="0" w:color="auto"/>
            </w:tcBorders>
            <w:shd w:val="clear" w:color="auto" w:fill="auto"/>
            <w:vAlign w:val="center"/>
            <w:hideMark/>
          </w:tcPr>
          <w:p w14:paraId="057F4DC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FD7DEE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78F175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7-02-456-00</w:t>
            </w:r>
          </w:p>
        </w:tc>
        <w:tc>
          <w:tcPr>
            <w:tcW w:w="0" w:type="auto"/>
            <w:tcBorders>
              <w:top w:val="nil"/>
              <w:left w:val="nil"/>
              <w:bottom w:val="single" w:sz="4" w:space="0" w:color="auto"/>
              <w:right w:val="single" w:sz="4" w:space="0" w:color="auto"/>
            </w:tcBorders>
            <w:shd w:val="clear" w:color="auto" w:fill="auto"/>
            <w:vAlign w:val="center"/>
            <w:hideMark/>
          </w:tcPr>
          <w:p w14:paraId="677E385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7044717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8,25%</w:t>
            </w:r>
          </w:p>
        </w:tc>
        <w:tc>
          <w:tcPr>
            <w:tcW w:w="0" w:type="auto"/>
            <w:vAlign w:val="center"/>
            <w:hideMark/>
          </w:tcPr>
          <w:p w14:paraId="0CC1D8D8"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26F31DEA"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6DA36E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230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C78AFB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7-02-159-00</w:t>
            </w:r>
          </w:p>
        </w:tc>
        <w:tc>
          <w:tcPr>
            <w:tcW w:w="0" w:type="auto"/>
            <w:tcBorders>
              <w:top w:val="nil"/>
              <w:left w:val="nil"/>
              <w:bottom w:val="single" w:sz="4" w:space="0" w:color="auto"/>
              <w:right w:val="single" w:sz="4" w:space="0" w:color="auto"/>
            </w:tcBorders>
            <w:shd w:val="clear" w:color="auto" w:fill="auto"/>
            <w:vAlign w:val="center"/>
            <w:hideMark/>
          </w:tcPr>
          <w:p w14:paraId="2CF9755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79185CF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6B3EE1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7-02-635-00</w:t>
            </w:r>
          </w:p>
        </w:tc>
        <w:tc>
          <w:tcPr>
            <w:tcW w:w="0" w:type="auto"/>
            <w:tcBorders>
              <w:top w:val="nil"/>
              <w:left w:val="nil"/>
              <w:bottom w:val="single" w:sz="4" w:space="0" w:color="auto"/>
              <w:right w:val="single" w:sz="4" w:space="0" w:color="auto"/>
            </w:tcBorders>
            <w:shd w:val="clear" w:color="auto" w:fill="auto"/>
            <w:vAlign w:val="center"/>
            <w:hideMark/>
          </w:tcPr>
          <w:p w14:paraId="2FC29BC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57DF524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D64229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7-02-635-00</w:t>
            </w:r>
          </w:p>
        </w:tc>
        <w:tc>
          <w:tcPr>
            <w:tcW w:w="0" w:type="auto"/>
            <w:tcBorders>
              <w:top w:val="nil"/>
              <w:left w:val="nil"/>
              <w:bottom w:val="single" w:sz="4" w:space="0" w:color="auto"/>
              <w:right w:val="single" w:sz="4" w:space="0" w:color="auto"/>
            </w:tcBorders>
            <w:shd w:val="clear" w:color="auto" w:fill="auto"/>
            <w:vAlign w:val="center"/>
            <w:hideMark/>
          </w:tcPr>
          <w:p w14:paraId="7590E36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52710F1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65C6DA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7-02-196-00</w:t>
            </w:r>
          </w:p>
        </w:tc>
        <w:tc>
          <w:tcPr>
            <w:tcW w:w="0" w:type="auto"/>
            <w:tcBorders>
              <w:top w:val="nil"/>
              <w:left w:val="nil"/>
              <w:bottom w:val="single" w:sz="4" w:space="0" w:color="auto"/>
              <w:right w:val="single" w:sz="4" w:space="0" w:color="auto"/>
            </w:tcBorders>
            <w:shd w:val="clear" w:color="auto" w:fill="auto"/>
            <w:vAlign w:val="center"/>
            <w:hideMark/>
          </w:tcPr>
          <w:p w14:paraId="32E83F8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2DA8C1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53D2AF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7-02-681-00</w:t>
            </w:r>
          </w:p>
        </w:tc>
        <w:tc>
          <w:tcPr>
            <w:tcW w:w="0" w:type="auto"/>
            <w:tcBorders>
              <w:top w:val="nil"/>
              <w:left w:val="nil"/>
              <w:bottom w:val="single" w:sz="4" w:space="0" w:color="auto"/>
              <w:right w:val="single" w:sz="4" w:space="0" w:color="auto"/>
            </w:tcBorders>
            <w:shd w:val="clear" w:color="auto" w:fill="auto"/>
            <w:vAlign w:val="center"/>
            <w:hideMark/>
          </w:tcPr>
          <w:p w14:paraId="76A6330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6101541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8,25%</w:t>
            </w:r>
          </w:p>
        </w:tc>
        <w:tc>
          <w:tcPr>
            <w:tcW w:w="0" w:type="auto"/>
            <w:vAlign w:val="center"/>
            <w:hideMark/>
          </w:tcPr>
          <w:p w14:paraId="0B03AC3C"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2368D3DB"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7CF629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231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A06FB4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7-02-160-00</w:t>
            </w:r>
          </w:p>
        </w:tc>
        <w:tc>
          <w:tcPr>
            <w:tcW w:w="0" w:type="auto"/>
            <w:tcBorders>
              <w:top w:val="nil"/>
              <w:left w:val="nil"/>
              <w:bottom w:val="single" w:sz="4" w:space="0" w:color="auto"/>
              <w:right w:val="single" w:sz="4" w:space="0" w:color="auto"/>
            </w:tcBorders>
            <w:shd w:val="clear" w:color="auto" w:fill="auto"/>
            <w:vAlign w:val="center"/>
            <w:hideMark/>
          </w:tcPr>
          <w:p w14:paraId="08E1946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5106F83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36CB2F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7-02-395-00</w:t>
            </w:r>
          </w:p>
        </w:tc>
        <w:tc>
          <w:tcPr>
            <w:tcW w:w="0" w:type="auto"/>
            <w:tcBorders>
              <w:top w:val="nil"/>
              <w:left w:val="nil"/>
              <w:bottom w:val="single" w:sz="4" w:space="0" w:color="auto"/>
              <w:right w:val="single" w:sz="4" w:space="0" w:color="auto"/>
            </w:tcBorders>
            <w:shd w:val="clear" w:color="auto" w:fill="auto"/>
            <w:vAlign w:val="center"/>
            <w:hideMark/>
          </w:tcPr>
          <w:p w14:paraId="4C1B746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44E04E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01F48E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7-02-395-00</w:t>
            </w:r>
          </w:p>
        </w:tc>
        <w:tc>
          <w:tcPr>
            <w:tcW w:w="0" w:type="auto"/>
            <w:tcBorders>
              <w:top w:val="nil"/>
              <w:left w:val="nil"/>
              <w:bottom w:val="single" w:sz="4" w:space="0" w:color="auto"/>
              <w:right w:val="single" w:sz="4" w:space="0" w:color="auto"/>
            </w:tcBorders>
            <w:shd w:val="clear" w:color="auto" w:fill="auto"/>
            <w:vAlign w:val="center"/>
            <w:hideMark/>
          </w:tcPr>
          <w:p w14:paraId="5B3C426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1CC084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B66D26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7-02-199-00</w:t>
            </w:r>
          </w:p>
        </w:tc>
        <w:tc>
          <w:tcPr>
            <w:tcW w:w="0" w:type="auto"/>
            <w:tcBorders>
              <w:top w:val="nil"/>
              <w:left w:val="nil"/>
              <w:bottom w:val="single" w:sz="4" w:space="0" w:color="auto"/>
              <w:right w:val="single" w:sz="4" w:space="0" w:color="auto"/>
            </w:tcBorders>
            <w:shd w:val="clear" w:color="auto" w:fill="auto"/>
            <w:vAlign w:val="center"/>
            <w:hideMark/>
          </w:tcPr>
          <w:p w14:paraId="32A38DB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7818C7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FF66DE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7-02-693-00</w:t>
            </w:r>
          </w:p>
        </w:tc>
        <w:tc>
          <w:tcPr>
            <w:tcW w:w="0" w:type="auto"/>
            <w:tcBorders>
              <w:top w:val="nil"/>
              <w:left w:val="nil"/>
              <w:bottom w:val="single" w:sz="4" w:space="0" w:color="auto"/>
              <w:right w:val="single" w:sz="4" w:space="0" w:color="auto"/>
            </w:tcBorders>
            <w:shd w:val="clear" w:color="auto" w:fill="auto"/>
            <w:vAlign w:val="center"/>
            <w:hideMark/>
          </w:tcPr>
          <w:p w14:paraId="3BE3D58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2E83208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8,25%</w:t>
            </w:r>
          </w:p>
        </w:tc>
        <w:tc>
          <w:tcPr>
            <w:tcW w:w="0" w:type="auto"/>
            <w:vAlign w:val="center"/>
            <w:hideMark/>
          </w:tcPr>
          <w:p w14:paraId="77842413"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15BB1BAE"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794423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232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DBD00A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7-02-172-00</w:t>
            </w:r>
          </w:p>
        </w:tc>
        <w:tc>
          <w:tcPr>
            <w:tcW w:w="0" w:type="auto"/>
            <w:tcBorders>
              <w:top w:val="nil"/>
              <w:left w:val="nil"/>
              <w:bottom w:val="single" w:sz="4" w:space="0" w:color="auto"/>
              <w:right w:val="single" w:sz="4" w:space="0" w:color="auto"/>
            </w:tcBorders>
            <w:shd w:val="clear" w:color="auto" w:fill="auto"/>
            <w:vAlign w:val="center"/>
            <w:hideMark/>
          </w:tcPr>
          <w:p w14:paraId="36CF349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4620DBC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59CE64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7-02-407-00</w:t>
            </w:r>
          </w:p>
        </w:tc>
        <w:tc>
          <w:tcPr>
            <w:tcW w:w="0" w:type="auto"/>
            <w:tcBorders>
              <w:top w:val="nil"/>
              <w:left w:val="nil"/>
              <w:bottom w:val="single" w:sz="4" w:space="0" w:color="auto"/>
              <w:right w:val="single" w:sz="4" w:space="0" w:color="auto"/>
            </w:tcBorders>
            <w:shd w:val="clear" w:color="auto" w:fill="auto"/>
            <w:vAlign w:val="center"/>
            <w:hideMark/>
          </w:tcPr>
          <w:p w14:paraId="1F3AB1A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9BDD2F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254421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7-02-407-00</w:t>
            </w:r>
          </w:p>
        </w:tc>
        <w:tc>
          <w:tcPr>
            <w:tcW w:w="0" w:type="auto"/>
            <w:tcBorders>
              <w:top w:val="nil"/>
              <w:left w:val="nil"/>
              <w:bottom w:val="single" w:sz="4" w:space="0" w:color="auto"/>
              <w:right w:val="single" w:sz="4" w:space="0" w:color="auto"/>
            </w:tcBorders>
            <w:shd w:val="clear" w:color="auto" w:fill="auto"/>
            <w:vAlign w:val="center"/>
            <w:hideMark/>
          </w:tcPr>
          <w:p w14:paraId="2579960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47D3A4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3315DF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7-02-356-00</w:t>
            </w:r>
          </w:p>
        </w:tc>
        <w:tc>
          <w:tcPr>
            <w:tcW w:w="0" w:type="auto"/>
            <w:tcBorders>
              <w:top w:val="nil"/>
              <w:left w:val="nil"/>
              <w:bottom w:val="single" w:sz="4" w:space="0" w:color="auto"/>
              <w:right w:val="single" w:sz="4" w:space="0" w:color="auto"/>
            </w:tcBorders>
            <w:shd w:val="clear" w:color="auto" w:fill="auto"/>
            <w:vAlign w:val="center"/>
            <w:hideMark/>
          </w:tcPr>
          <w:p w14:paraId="67EE414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A4AAF8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E3DE35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7-02-760-00</w:t>
            </w:r>
          </w:p>
        </w:tc>
        <w:tc>
          <w:tcPr>
            <w:tcW w:w="0" w:type="auto"/>
            <w:tcBorders>
              <w:top w:val="nil"/>
              <w:left w:val="nil"/>
              <w:bottom w:val="single" w:sz="4" w:space="0" w:color="auto"/>
              <w:right w:val="single" w:sz="4" w:space="0" w:color="auto"/>
            </w:tcBorders>
            <w:shd w:val="clear" w:color="auto" w:fill="auto"/>
            <w:vAlign w:val="center"/>
            <w:hideMark/>
          </w:tcPr>
          <w:p w14:paraId="0746FA5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48FD9F0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8,25%</w:t>
            </w:r>
          </w:p>
        </w:tc>
        <w:tc>
          <w:tcPr>
            <w:tcW w:w="0" w:type="auto"/>
            <w:vAlign w:val="center"/>
            <w:hideMark/>
          </w:tcPr>
          <w:p w14:paraId="44CA08A9"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1D94366D"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621A55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233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3D1179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7-02-240-00</w:t>
            </w:r>
          </w:p>
        </w:tc>
        <w:tc>
          <w:tcPr>
            <w:tcW w:w="0" w:type="auto"/>
            <w:tcBorders>
              <w:top w:val="nil"/>
              <w:left w:val="nil"/>
              <w:bottom w:val="single" w:sz="4" w:space="0" w:color="auto"/>
              <w:right w:val="single" w:sz="4" w:space="0" w:color="auto"/>
            </w:tcBorders>
            <w:shd w:val="clear" w:color="auto" w:fill="auto"/>
            <w:vAlign w:val="center"/>
            <w:hideMark/>
          </w:tcPr>
          <w:p w14:paraId="5782773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4324226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C49278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7-02-526-00</w:t>
            </w:r>
          </w:p>
        </w:tc>
        <w:tc>
          <w:tcPr>
            <w:tcW w:w="0" w:type="auto"/>
            <w:tcBorders>
              <w:top w:val="nil"/>
              <w:left w:val="nil"/>
              <w:bottom w:val="single" w:sz="4" w:space="0" w:color="auto"/>
              <w:right w:val="single" w:sz="4" w:space="0" w:color="auto"/>
            </w:tcBorders>
            <w:shd w:val="clear" w:color="auto" w:fill="auto"/>
            <w:vAlign w:val="center"/>
            <w:hideMark/>
          </w:tcPr>
          <w:p w14:paraId="7D7D686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4F1A86B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7AEF1E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7-02-526-00</w:t>
            </w:r>
          </w:p>
        </w:tc>
        <w:tc>
          <w:tcPr>
            <w:tcW w:w="0" w:type="auto"/>
            <w:tcBorders>
              <w:top w:val="nil"/>
              <w:left w:val="nil"/>
              <w:bottom w:val="single" w:sz="4" w:space="0" w:color="auto"/>
              <w:right w:val="single" w:sz="4" w:space="0" w:color="auto"/>
            </w:tcBorders>
            <w:shd w:val="clear" w:color="auto" w:fill="auto"/>
            <w:vAlign w:val="center"/>
            <w:hideMark/>
          </w:tcPr>
          <w:p w14:paraId="1D83C39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62F3AEC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9840AB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7-02-599-00</w:t>
            </w:r>
          </w:p>
        </w:tc>
        <w:tc>
          <w:tcPr>
            <w:tcW w:w="0" w:type="auto"/>
            <w:tcBorders>
              <w:top w:val="nil"/>
              <w:left w:val="nil"/>
              <w:bottom w:val="single" w:sz="4" w:space="0" w:color="auto"/>
              <w:right w:val="single" w:sz="4" w:space="0" w:color="auto"/>
            </w:tcBorders>
            <w:shd w:val="clear" w:color="auto" w:fill="auto"/>
            <w:vAlign w:val="center"/>
            <w:hideMark/>
          </w:tcPr>
          <w:p w14:paraId="199BD7D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AB3FFE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66D7F5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7-02-494-00</w:t>
            </w:r>
          </w:p>
        </w:tc>
        <w:tc>
          <w:tcPr>
            <w:tcW w:w="0" w:type="auto"/>
            <w:tcBorders>
              <w:top w:val="nil"/>
              <w:left w:val="nil"/>
              <w:bottom w:val="single" w:sz="4" w:space="0" w:color="auto"/>
              <w:right w:val="single" w:sz="4" w:space="0" w:color="auto"/>
            </w:tcBorders>
            <w:shd w:val="clear" w:color="auto" w:fill="auto"/>
            <w:vAlign w:val="center"/>
            <w:hideMark/>
          </w:tcPr>
          <w:p w14:paraId="21B9E89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741CE27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8,25%</w:t>
            </w:r>
          </w:p>
        </w:tc>
        <w:tc>
          <w:tcPr>
            <w:tcW w:w="0" w:type="auto"/>
            <w:vAlign w:val="center"/>
            <w:hideMark/>
          </w:tcPr>
          <w:p w14:paraId="1328C181"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64A483C5"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9F8AEC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234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456684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7-02-478-00</w:t>
            </w:r>
          </w:p>
        </w:tc>
        <w:tc>
          <w:tcPr>
            <w:tcW w:w="0" w:type="auto"/>
            <w:tcBorders>
              <w:top w:val="nil"/>
              <w:left w:val="nil"/>
              <w:bottom w:val="single" w:sz="4" w:space="0" w:color="auto"/>
              <w:right w:val="single" w:sz="4" w:space="0" w:color="auto"/>
            </w:tcBorders>
            <w:shd w:val="clear" w:color="auto" w:fill="auto"/>
            <w:vAlign w:val="center"/>
            <w:hideMark/>
          </w:tcPr>
          <w:p w14:paraId="71EA5C8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46EC9BD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E24014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7-02-227-00</w:t>
            </w:r>
          </w:p>
        </w:tc>
        <w:tc>
          <w:tcPr>
            <w:tcW w:w="0" w:type="auto"/>
            <w:tcBorders>
              <w:top w:val="nil"/>
              <w:left w:val="nil"/>
              <w:bottom w:val="single" w:sz="4" w:space="0" w:color="auto"/>
              <w:right w:val="single" w:sz="4" w:space="0" w:color="auto"/>
            </w:tcBorders>
            <w:shd w:val="clear" w:color="auto" w:fill="auto"/>
            <w:vAlign w:val="center"/>
            <w:hideMark/>
          </w:tcPr>
          <w:p w14:paraId="465260D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6159830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20561F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7-02-227-00</w:t>
            </w:r>
          </w:p>
        </w:tc>
        <w:tc>
          <w:tcPr>
            <w:tcW w:w="0" w:type="auto"/>
            <w:tcBorders>
              <w:top w:val="nil"/>
              <w:left w:val="nil"/>
              <w:bottom w:val="single" w:sz="4" w:space="0" w:color="auto"/>
              <w:right w:val="single" w:sz="4" w:space="0" w:color="auto"/>
            </w:tcBorders>
            <w:shd w:val="clear" w:color="auto" w:fill="auto"/>
            <w:vAlign w:val="center"/>
            <w:hideMark/>
          </w:tcPr>
          <w:p w14:paraId="638CFFB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333A593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07E192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7-02-095-00</w:t>
            </w:r>
          </w:p>
        </w:tc>
        <w:tc>
          <w:tcPr>
            <w:tcW w:w="0" w:type="auto"/>
            <w:tcBorders>
              <w:top w:val="nil"/>
              <w:left w:val="nil"/>
              <w:bottom w:val="single" w:sz="4" w:space="0" w:color="auto"/>
              <w:right w:val="single" w:sz="4" w:space="0" w:color="auto"/>
            </w:tcBorders>
            <w:shd w:val="clear" w:color="auto" w:fill="auto"/>
            <w:vAlign w:val="center"/>
            <w:hideMark/>
          </w:tcPr>
          <w:p w14:paraId="6097DC8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CF3644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05AFE1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7-02-475-00</w:t>
            </w:r>
          </w:p>
        </w:tc>
        <w:tc>
          <w:tcPr>
            <w:tcW w:w="0" w:type="auto"/>
            <w:tcBorders>
              <w:top w:val="nil"/>
              <w:left w:val="nil"/>
              <w:bottom w:val="single" w:sz="4" w:space="0" w:color="auto"/>
              <w:right w:val="single" w:sz="4" w:space="0" w:color="auto"/>
            </w:tcBorders>
            <w:shd w:val="clear" w:color="auto" w:fill="auto"/>
            <w:vAlign w:val="center"/>
            <w:hideMark/>
          </w:tcPr>
          <w:p w14:paraId="1DD198D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0CE1083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8,25%</w:t>
            </w:r>
          </w:p>
        </w:tc>
        <w:tc>
          <w:tcPr>
            <w:tcW w:w="0" w:type="auto"/>
            <w:vAlign w:val="center"/>
            <w:hideMark/>
          </w:tcPr>
          <w:p w14:paraId="3005AC02"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376AD332"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65FFB8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235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B403CA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7-02-496-00</w:t>
            </w:r>
          </w:p>
        </w:tc>
        <w:tc>
          <w:tcPr>
            <w:tcW w:w="0" w:type="auto"/>
            <w:tcBorders>
              <w:top w:val="nil"/>
              <w:left w:val="nil"/>
              <w:bottom w:val="single" w:sz="4" w:space="0" w:color="auto"/>
              <w:right w:val="single" w:sz="4" w:space="0" w:color="auto"/>
            </w:tcBorders>
            <w:shd w:val="clear" w:color="auto" w:fill="auto"/>
            <w:vAlign w:val="center"/>
            <w:hideMark/>
          </w:tcPr>
          <w:p w14:paraId="6A63ED1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68B997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48C669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7-02-742-00</w:t>
            </w:r>
          </w:p>
        </w:tc>
        <w:tc>
          <w:tcPr>
            <w:tcW w:w="0" w:type="auto"/>
            <w:tcBorders>
              <w:top w:val="nil"/>
              <w:left w:val="nil"/>
              <w:bottom w:val="single" w:sz="4" w:space="0" w:color="auto"/>
              <w:right w:val="single" w:sz="4" w:space="0" w:color="auto"/>
            </w:tcBorders>
            <w:shd w:val="clear" w:color="auto" w:fill="auto"/>
            <w:vAlign w:val="center"/>
            <w:hideMark/>
          </w:tcPr>
          <w:p w14:paraId="1947A2D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6C3DF31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FA4421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7-02-742-00</w:t>
            </w:r>
          </w:p>
        </w:tc>
        <w:tc>
          <w:tcPr>
            <w:tcW w:w="0" w:type="auto"/>
            <w:tcBorders>
              <w:top w:val="nil"/>
              <w:left w:val="nil"/>
              <w:bottom w:val="single" w:sz="4" w:space="0" w:color="auto"/>
              <w:right w:val="single" w:sz="4" w:space="0" w:color="auto"/>
            </w:tcBorders>
            <w:shd w:val="clear" w:color="auto" w:fill="auto"/>
            <w:vAlign w:val="center"/>
            <w:hideMark/>
          </w:tcPr>
          <w:p w14:paraId="7B87C91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233955D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99DCEB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7-02-090-00</w:t>
            </w:r>
          </w:p>
        </w:tc>
        <w:tc>
          <w:tcPr>
            <w:tcW w:w="0" w:type="auto"/>
            <w:tcBorders>
              <w:top w:val="nil"/>
              <w:left w:val="nil"/>
              <w:bottom w:val="single" w:sz="4" w:space="0" w:color="auto"/>
              <w:right w:val="single" w:sz="4" w:space="0" w:color="auto"/>
            </w:tcBorders>
            <w:shd w:val="clear" w:color="auto" w:fill="auto"/>
            <w:vAlign w:val="center"/>
            <w:hideMark/>
          </w:tcPr>
          <w:p w14:paraId="661077F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20D6C94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AF5338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7-02-556-00</w:t>
            </w:r>
          </w:p>
        </w:tc>
        <w:tc>
          <w:tcPr>
            <w:tcW w:w="0" w:type="auto"/>
            <w:tcBorders>
              <w:top w:val="nil"/>
              <w:left w:val="nil"/>
              <w:bottom w:val="single" w:sz="4" w:space="0" w:color="auto"/>
              <w:right w:val="single" w:sz="4" w:space="0" w:color="auto"/>
            </w:tcBorders>
            <w:shd w:val="clear" w:color="auto" w:fill="auto"/>
            <w:vAlign w:val="center"/>
            <w:hideMark/>
          </w:tcPr>
          <w:p w14:paraId="5BC7012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7C854FF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8,25%</w:t>
            </w:r>
          </w:p>
        </w:tc>
        <w:tc>
          <w:tcPr>
            <w:tcW w:w="0" w:type="auto"/>
            <w:vAlign w:val="center"/>
            <w:hideMark/>
          </w:tcPr>
          <w:p w14:paraId="215AE75E"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6E9F4A63"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834FB0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236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38F41E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7-02-500-00</w:t>
            </w:r>
          </w:p>
        </w:tc>
        <w:tc>
          <w:tcPr>
            <w:tcW w:w="0" w:type="auto"/>
            <w:tcBorders>
              <w:top w:val="nil"/>
              <w:left w:val="nil"/>
              <w:bottom w:val="single" w:sz="4" w:space="0" w:color="auto"/>
              <w:right w:val="single" w:sz="4" w:space="0" w:color="auto"/>
            </w:tcBorders>
            <w:shd w:val="clear" w:color="auto" w:fill="auto"/>
            <w:vAlign w:val="center"/>
            <w:hideMark/>
          </w:tcPr>
          <w:p w14:paraId="69DF957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417563E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F854EF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7-02-139-00</w:t>
            </w:r>
          </w:p>
        </w:tc>
        <w:tc>
          <w:tcPr>
            <w:tcW w:w="0" w:type="auto"/>
            <w:tcBorders>
              <w:top w:val="nil"/>
              <w:left w:val="nil"/>
              <w:bottom w:val="single" w:sz="4" w:space="0" w:color="auto"/>
              <w:right w:val="single" w:sz="4" w:space="0" w:color="auto"/>
            </w:tcBorders>
            <w:shd w:val="clear" w:color="auto" w:fill="auto"/>
            <w:vAlign w:val="center"/>
            <w:hideMark/>
          </w:tcPr>
          <w:p w14:paraId="4832EAE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6469F72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03B9A9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7-02-139-00</w:t>
            </w:r>
          </w:p>
        </w:tc>
        <w:tc>
          <w:tcPr>
            <w:tcW w:w="0" w:type="auto"/>
            <w:tcBorders>
              <w:top w:val="nil"/>
              <w:left w:val="nil"/>
              <w:bottom w:val="single" w:sz="4" w:space="0" w:color="auto"/>
              <w:right w:val="single" w:sz="4" w:space="0" w:color="auto"/>
            </w:tcBorders>
            <w:shd w:val="clear" w:color="auto" w:fill="auto"/>
            <w:vAlign w:val="center"/>
            <w:hideMark/>
          </w:tcPr>
          <w:p w14:paraId="19A568C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79B11AF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A6467E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7-02-653-00</w:t>
            </w:r>
          </w:p>
        </w:tc>
        <w:tc>
          <w:tcPr>
            <w:tcW w:w="0" w:type="auto"/>
            <w:tcBorders>
              <w:top w:val="nil"/>
              <w:left w:val="nil"/>
              <w:bottom w:val="single" w:sz="4" w:space="0" w:color="auto"/>
              <w:right w:val="single" w:sz="4" w:space="0" w:color="auto"/>
            </w:tcBorders>
            <w:shd w:val="clear" w:color="auto" w:fill="auto"/>
            <w:vAlign w:val="center"/>
            <w:hideMark/>
          </w:tcPr>
          <w:p w14:paraId="18F39BA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54A83EF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584AB5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7-02-672-00</w:t>
            </w:r>
          </w:p>
        </w:tc>
        <w:tc>
          <w:tcPr>
            <w:tcW w:w="0" w:type="auto"/>
            <w:tcBorders>
              <w:top w:val="nil"/>
              <w:left w:val="nil"/>
              <w:bottom w:val="single" w:sz="4" w:space="0" w:color="auto"/>
              <w:right w:val="single" w:sz="4" w:space="0" w:color="auto"/>
            </w:tcBorders>
            <w:shd w:val="clear" w:color="auto" w:fill="auto"/>
            <w:vAlign w:val="center"/>
            <w:hideMark/>
          </w:tcPr>
          <w:p w14:paraId="5DAE6DD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single" w:sz="8" w:space="0" w:color="auto"/>
            </w:tcBorders>
            <w:shd w:val="clear" w:color="auto" w:fill="auto"/>
            <w:vAlign w:val="center"/>
            <w:hideMark/>
          </w:tcPr>
          <w:p w14:paraId="07B7C7C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8,25%</w:t>
            </w:r>
          </w:p>
        </w:tc>
        <w:tc>
          <w:tcPr>
            <w:tcW w:w="0" w:type="auto"/>
            <w:vAlign w:val="center"/>
            <w:hideMark/>
          </w:tcPr>
          <w:p w14:paraId="30775FB4"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75363977"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FF5BB8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237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128757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7-02-514-00</w:t>
            </w:r>
          </w:p>
        </w:tc>
        <w:tc>
          <w:tcPr>
            <w:tcW w:w="0" w:type="auto"/>
            <w:tcBorders>
              <w:top w:val="nil"/>
              <w:left w:val="nil"/>
              <w:bottom w:val="single" w:sz="4" w:space="0" w:color="auto"/>
              <w:right w:val="single" w:sz="4" w:space="0" w:color="auto"/>
            </w:tcBorders>
            <w:shd w:val="clear" w:color="auto" w:fill="auto"/>
            <w:vAlign w:val="center"/>
            <w:hideMark/>
          </w:tcPr>
          <w:p w14:paraId="482F82C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61B9656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0753C4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7-02-504-00</w:t>
            </w:r>
          </w:p>
        </w:tc>
        <w:tc>
          <w:tcPr>
            <w:tcW w:w="0" w:type="auto"/>
            <w:tcBorders>
              <w:top w:val="nil"/>
              <w:left w:val="nil"/>
              <w:bottom w:val="single" w:sz="4" w:space="0" w:color="auto"/>
              <w:right w:val="single" w:sz="4" w:space="0" w:color="auto"/>
            </w:tcBorders>
            <w:shd w:val="clear" w:color="auto" w:fill="auto"/>
            <w:vAlign w:val="center"/>
            <w:hideMark/>
          </w:tcPr>
          <w:p w14:paraId="4C971BC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5C1292C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F95366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7-02-504-00</w:t>
            </w:r>
          </w:p>
        </w:tc>
        <w:tc>
          <w:tcPr>
            <w:tcW w:w="0" w:type="auto"/>
            <w:tcBorders>
              <w:top w:val="nil"/>
              <w:left w:val="nil"/>
              <w:bottom w:val="single" w:sz="4" w:space="0" w:color="auto"/>
              <w:right w:val="single" w:sz="4" w:space="0" w:color="auto"/>
            </w:tcBorders>
            <w:shd w:val="clear" w:color="auto" w:fill="auto"/>
            <w:vAlign w:val="center"/>
            <w:hideMark/>
          </w:tcPr>
          <w:p w14:paraId="2A54048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743E67F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928308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7-02-093-00</w:t>
            </w:r>
          </w:p>
        </w:tc>
        <w:tc>
          <w:tcPr>
            <w:tcW w:w="0" w:type="auto"/>
            <w:tcBorders>
              <w:top w:val="nil"/>
              <w:left w:val="nil"/>
              <w:bottom w:val="single" w:sz="4" w:space="0" w:color="auto"/>
              <w:right w:val="single" w:sz="4" w:space="0" w:color="auto"/>
            </w:tcBorders>
            <w:shd w:val="clear" w:color="auto" w:fill="auto"/>
            <w:vAlign w:val="center"/>
            <w:hideMark/>
          </w:tcPr>
          <w:p w14:paraId="35DB4A6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8C1CED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E2A141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7-02-680-00</w:t>
            </w:r>
          </w:p>
        </w:tc>
        <w:tc>
          <w:tcPr>
            <w:tcW w:w="0" w:type="auto"/>
            <w:tcBorders>
              <w:top w:val="nil"/>
              <w:left w:val="nil"/>
              <w:bottom w:val="single" w:sz="4" w:space="0" w:color="auto"/>
              <w:right w:val="single" w:sz="4" w:space="0" w:color="auto"/>
            </w:tcBorders>
            <w:shd w:val="clear" w:color="auto" w:fill="auto"/>
            <w:vAlign w:val="center"/>
            <w:hideMark/>
          </w:tcPr>
          <w:p w14:paraId="2F523A8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009B59E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8,25%</w:t>
            </w:r>
          </w:p>
        </w:tc>
        <w:tc>
          <w:tcPr>
            <w:tcW w:w="0" w:type="auto"/>
            <w:vAlign w:val="center"/>
            <w:hideMark/>
          </w:tcPr>
          <w:p w14:paraId="62D3DF9B"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01504C7F"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C476EB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238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B6F05E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7-02-092-00</w:t>
            </w:r>
          </w:p>
        </w:tc>
        <w:tc>
          <w:tcPr>
            <w:tcW w:w="0" w:type="auto"/>
            <w:tcBorders>
              <w:top w:val="nil"/>
              <w:left w:val="nil"/>
              <w:bottom w:val="single" w:sz="4" w:space="0" w:color="auto"/>
              <w:right w:val="single" w:sz="4" w:space="0" w:color="auto"/>
            </w:tcBorders>
            <w:shd w:val="clear" w:color="auto" w:fill="auto"/>
            <w:vAlign w:val="center"/>
            <w:hideMark/>
          </w:tcPr>
          <w:p w14:paraId="0D43055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F3126A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BA405F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7-02-127-00</w:t>
            </w:r>
          </w:p>
        </w:tc>
        <w:tc>
          <w:tcPr>
            <w:tcW w:w="0" w:type="auto"/>
            <w:tcBorders>
              <w:top w:val="nil"/>
              <w:left w:val="nil"/>
              <w:bottom w:val="single" w:sz="4" w:space="0" w:color="auto"/>
              <w:right w:val="single" w:sz="4" w:space="0" w:color="auto"/>
            </w:tcBorders>
            <w:shd w:val="clear" w:color="auto" w:fill="auto"/>
            <w:vAlign w:val="center"/>
            <w:hideMark/>
          </w:tcPr>
          <w:p w14:paraId="5E86C5C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735D46E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C767BF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7-02-127-00</w:t>
            </w:r>
          </w:p>
        </w:tc>
        <w:tc>
          <w:tcPr>
            <w:tcW w:w="0" w:type="auto"/>
            <w:tcBorders>
              <w:top w:val="nil"/>
              <w:left w:val="nil"/>
              <w:bottom w:val="single" w:sz="4" w:space="0" w:color="auto"/>
              <w:right w:val="single" w:sz="4" w:space="0" w:color="auto"/>
            </w:tcBorders>
            <w:shd w:val="clear" w:color="auto" w:fill="auto"/>
            <w:vAlign w:val="center"/>
            <w:hideMark/>
          </w:tcPr>
          <w:p w14:paraId="487F71D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5C3F82F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B906EF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7-02-051-00</w:t>
            </w:r>
          </w:p>
        </w:tc>
        <w:tc>
          <w:tcPr>
            <w:tcW w:w="0" w:type="auto"/>
            <w:tcBorders>
              <w:top w:val="nil"/>
              <w:left w:val="nil"/>
              <w:bottom w:val="single" w:sz="4" w:space="0" w:color="auto"/>
              <w:right w:val="single" w:sz="4" w:space="0" w:color="auto"/>
            </w:tcBorders>
            <w:shd w:val="clear" w:color="auto" w:fill="auto"/>
            <w:vAlign w:val="center"/>
            <w:hideMark/>
          </w:tcPr>
          <w:p w14:paraId="3EFCB6E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0002250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D530DE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7-02-742-00</w:t>
            </w:r>
          </w:p>
        </w:tc>
        <w:tc>
          <w:tcPr>
            <w:tcW w:w="0" w:type="auto"/>
            <w:tcBorders>
              <w:top w:val="nil"/>
              <w:left w:val="nil"/>
              <w:bottom w:val="single" w:sz="4" w:space="0" w:color="auto"/>
              <w:right w:val="single" w:sz="4" w:space="0" w:color="auto"/>
            </w:tcBorders>
            <w:shd w:val="clear" w:color="auto" w:fill="auto"/>
            <w:vAlign w:val="center"/>
            <w:hideMark/>
          </w:tcPr>
          <w:p w14:paraId="26483B2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3C11C9F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8,25%</w:t>
            </w:r>
          </w:p>
        </w:tc>
        <w:tc>
          <w:tcPr>
            <w:tcW w:w="0" w:type="auto"/>
            <w:vAlign w:val="center"/>
            <w:hideMark/>
          </w:tcPr>
          <w:p w14:paraId="117CF1AE"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0CFBA8E9"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093650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239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1977C8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7-02-178-00</w:t>
            </w:r>
          </w:p>
        </w:tc>
        <w:tc>
          <w:tcPr>
            <w:tcW w:w="0" w:type="auto"/>
            <w:tcBorders>
              <w:top w:val="nil"/>
              <w:left w:val="nil"/>
              <w:bottom w:val="single" w:sz="4" w:space="0" w:color="auto"/>
              <w:right w:val="single" w:sz="4" w:space="0" w:color="auto"/>
            </w:tcBorders>
            <w:shd w:val="clear" w:color="auto" w:fill="auto"/>
            <w:vAlign w:val="center"/>
            <w:hideMark/>
          </w:tcPr>
          <w:p w14:paraId="1B92561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7FCD31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93B9DD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7-02-422-00</w:t>
            </w:r>
          </w:p>
        </w:tc>
        <w:tc>
          <w:tcPr>
            <w:tcW w:w="0" w:type="auto"/>
            <w:tcBorders>
              <w:top w:val="nil"/>
              <w:left w:val="nil"/>
              <w:bottom w:val="single" w:sz="4" w:space="0" w:color="auto"/>
              <w:right w:val="single" w:sz="4" w:space="0" w:color="auto"/>
            </w:tcBorders>
            <w:shd w:val="clear" w:color="auto" w:fill="auto"/>
            <w:vAlign w:val="center"/>
            <w:hideMark/>
          </w:tcPr>
          <w:p w14:paraId="1F23405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667E70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B17C65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7-02-422-00</w:t>
            </w:r>
          </w:p>
        </w:tc>
        <w:tc>
          <w:tcPr>
            <w:tcW w:w="0" w:type="auto"/>
            <w:tcBorders>
              <w:top w:val="nil"/>
              <w:left w:val="nil"/>
              <w:bottom w:val="single" w:sz="4" w:space="0" w:color="auto"/>
              <w:right w:val="single" w:sz="4" w:space="0" w:color="auto"/>
            </w:tcBorders>
            <w:shd w:val="clear" w:color="auto" w:fill="auto"/>
            <w:vAlign w:val="center"/>
            <w:hideMark/>
          </w:tcPr>
          <w:p w14:paraId="5A20278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E98797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A78E93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7-02-082-00</w:t>
            </w:r>
          </w:p>
        </w:tc>
        <w:tc>
          <w:tcPr>
            <w:tcW w:w="0" w:type="auto"/>
            <w:tcBorders>
              <w:top w:val="nil"/>
              <w:left w:val="nil"/>
              <w:bottom w:val="single" w:sz="4" w:space="0" w:color="auto"/>
              <w:right w:val="single" w:sz="4" w:space="0" w:color="auto"/>
            </w:tcBorders>
            <w:shd w:val="clear" w:color="auto" w:fill="auto"/>
            <w:vAlign w:val="center"/>
            <w:hideMark/>
          </w:tcPr>
          <w:p w14:paraId="6B9840D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4AFC721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1B1AB1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7-02-685-00</w:t>
            </w:r>
          </w:p>
        </w:tc>
        <w:tc>
          <w:tcPr>
            <w:tcW w:w="0" w:type="auto"/>
            <w:tcBorders>
              <w:top w:val="nil"/>
              <w:left w:val="nil"/>
              <w:bottom w:val="single" w:sz="4" w:space="0" w:color="auto"/>
              <w:right w:val="single" w:sz="4" w:space="0" w:color="auto"/>
            </w:tcBorders>
            <w:shd w:val="clear" w:color="auto" w:fill="auto"/>
            <w:vAlign w:val="center"/>
            <w:hideMark/>
          </w:tcPr>
          <w:p w14:paraId="27FE00F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56784C5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8,25%</w:t>
            </w:r>
          </w:p>
        </w:tc>
        <w:tc>
          <w:tcPr>
            <w:tcW w:w="0" w:type="auto"/>
            <w:vAlign w:val="center"/>
            <w:hideMark/>
          </w:tcPr>
          <w:p w14:paraId="60147C91"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1E24BDBD"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D8BAB2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240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2315C4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7-02-309-00</w:t>
            </w:r>
          </w:p>
        </w:tc>
        <w:tc>
          <w:tcPr>
            <w:tcW w:w="0" w:type="auto"/>
            <w:tcBorders>
              <w:top w:val="nil"/>
              <w:left w:val="nil"/>
              <w:bottom w:val="single" w:sz="4" w:space="0" w:color="auto"/>
              <w:right w:val="single" w:sz="4" w:space="0" w:color="auto"/>
            </w:tcBorders>
            <w:shd w:val="clear" w:color="auto" w:fill="auto"/>
            <w:vAlign w:val="center"/>
            <w:hideMark/>
          </w:tcPr>
          <w:p w14:paraId="1AAD94E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035AFC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6A5C4B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7-02-545-00</w:t>
            </w:r>
          </w:p>
        </w:tc>
        <w:tc>
          <w:tcPr>
            <w:tcW w:w="0" w:type="auto"/>
            <w:tcBorders>
              <w:top w:val="nil"/>
              <w:left w:val="nil"/>
              <w:bottom w:val="single" w:sz="4" w:space="0" w:color="auto"/>
              <w:right w:val="single" w:sz="4" w:space="0" w:color="auto"/>
            </w:tcBorders>
            <w:shd w:val="clear" w:color="auto" w:fill="auto"/>
            <w:vAlign w:val="center"/>
            <w:hideMark/>
          </w:tcPr>
          <w:p w14:paraId="5079066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4DF8BBB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A4580A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7-02-545-00</w:t>
            </w:r>
          </w:p>
        </w:tc>
        <w:tc>
          <w:tcPr>
            <w:tcW w:w="0" w:type="auto"/>
            <w:tcBorders>
              <w:top w:val="nil"/>
              <w:left w:val="nil"/>
              <w:bottom w:val="single" w:sz="4" w:space="0" w:color="auto"/>
              <w:right w:val="single" w:sz="4" w:space="0" w:color="auto"/>
            </w:tcBorders>
            <w:shd w:val="clear" w:color="auto" w:fill="auto"/>
            <w:vAlign w:val="center"/>
            <w:hideMark/>
          </w:tcPr>
          <w:p w14:paraId="3765F44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5D58ADD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E12FD5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7-02-052-00</w:t>
            </w:r>
          </w:p>
        </w:tc>
        <w:tc>
          <w:tcPr>
            <w:tcW w:w="0" w:type="auto"/>
            <w:tcBorders>
              <w:top w:val="nil"/>
              <w:left w:val="nil"/>
              <w:bottom w:val="single" w:sz="4" w:space="0" w:color="auto"/>
              <w:right w:val="single" w:sz="4" w:space="0" w:color="auto"/>
            </w:tcBorders>
            <w:shd w:val="clear" w:color="auto" w:fill="auto"/>
            <w:vAlign w:val="center"/>
            <w:hideMark/>
          </w:tcPr>
          <w:p w14:paraId="298D7DF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34276A7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72D28D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7-02-678-00</w:t>
            </w:r>
          </w:p>
        </w:tc>
        <w:tc>
          <w:tcPr>
            <w:tcW w:w="0" w:type="auto"/>
            <w:tcBorders>
              <w:top w:val="nil"/>
              <w:left w:val="nil"/>
              <w:bottom w:val="single" w:sz="4" w:space="0" w:color="auto"/>
              <w:right w:val="single" w:sz="4" w:space="0" w:color="auto"/>
            </w:tcBorders>
            <w:shd w:val="clear" w:color="auto" w:fill="auto"/>
            <w:vAlign w:val="center"/>
            <w:hideMark/>
          </w:tcPr>
          <w:p w14:paraId="4A85458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75C9426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8,25%</w:t>
            </w:r>
          </w:p>
        </w:tc>
        <w:tc>
          <w:tcPr>
            <w:tcW w:w="0" w:type="auto"/>
            <w:vAlign w:val="center"/>
            <w:hideMark/>
          </w:tcPr>
          <w:p w14:paraId="45064F80"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2EE8C654"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28FC62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241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0B11BA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7-02-310-00</w:t>
            </w:r>
          </w:p>
        </w:tc>
        <w:tc>
          <w:tcPr>
            <w:tcW w:w="0" w:type="auto"/>
            <w:tcBorders>
              <w:top w:val="nil"/>
              <w:left w:val="nil"/>
              <w:bottom w:val="single" w:sz="4" w:space="0" w:color="auto"/>
              <w:right w:val="single" w:sz="4" w:space="0" w:color="auto"/>
            </w:tcBorders>
            <w:shd w:val="clear" w:color="auto" w:fill="auto"/>
            <w:vAlign w:val="center"/>
            <w:hideMark/>
          </w:tcPr>
          <w:p w14:paraId="057FE2C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62C448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B4E1DD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7-02-030-00</w:t>
            </w:r>
          </w:p>
        </w:tc>
        <w:tc>
          <w:tcPr>
            <w:tcW w:w="0" w:type="auto"/>
            <w:tcBorders>
              <w:top w:val="nil"/>
              <w:left w:val="nil"/>
              <w:bottom w:val="single" w:sz="4" w:space="0" w:color="auto"/>
              <w:right w:val="single" w:sz="4" w:space="0" w:color="auto"/>
            </w:tcBorders>
            <w:shd w:val="clear" w:color="auto" w:fill="auto"/>
            <w:vAlign w:val="center"/>
            <w:hideMark/>
          </w:tcPr>
          <w:p w14:paraId="3EDC051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19BD305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9F3FDF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7-02-030-00</w:t>
            </w:r>
          </w:p>
        </w:tc>
        <w:tc>
          <w:tcPr>
            <w:tcW w:w="0" w:type="auto"/>
            <w:tcBorders>
              <w:top w:val="nil"/>
              <w:left w:val="nil"/>
              <w:bottom w:val="single" w:sz="4" w:space="0" w:color="auto"/>
              <w:right w:val="single" w:sz="4" w:space="0" w:color="auto"/>
            </w:tcBorders>
            <w:shd w:val="clear" w:color="auto" w:fill="auto"/>
            <w:vAlign w:val="center"/>
            <w:hideMark/>
          </w:tcPr>
          <w:p w14:paraId="706241A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047D462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4F8757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7-02-259-00</w:t>
            </w:r>
          </w:p>
        </w:tc>
        <w:tc>
          <w:tcPr>
            <w:tcW w:w="0" w:type="auto"/>
            <w:tcBorders>
              <w:top w:val="nil"/>
              <w:left w:val="nil"/>
              <w:bottom w:val="single" w:sz="4" w:space="0" w:color="auto"/>
              <w:right w:val="single" w:sz="4" w:space="0" w:color="auto"/>
            </w:tcBorders>
            <w:shd w:val="clear" w:color="auto" w:fill="auto"/>
            <w:vAlign w:val="center"/>
            <w:hideMark/>
          </w:tcPr>
          <w:p w14:paraId="5ABF64B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7B88B94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7395E2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7-02-297-00</w:t>
            </w:r>
          </w:p>
        </w:tc>
        <w:tc>
          <w:tcPr>
            <w:tcW w:w="0" w:type="auto"/>
            <w:tcBorders>
              <w:top w:val="nil"/>
              <w:left w:val="nil"/>
              <w:bottom w:val="single" w:sz="4" w:space="0" w:color="auto"/>
              <w:right w:val="single" w:sz="4" w:space="0" w:color="auto"/>
            </w:tcBorders>
            <w:shd w:val="clear" w:color="auto" w:fill="auto"/>
            <w:vAlign w:val="center"/>
            <w:hideMark/>
          </w:tcPr>
          <w:p w14:paraId="7EDD7A7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11B137C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8,25%</w:t>
            </w:r>
          </w:p>
        </w:tc>
        <w:tc>
          <w:tcPr>
            <w:tcW w:w="0" w:type="auto"/>
            <w:vAlign w:val="center"/>
            <w:hideMark/>
          </w:tcPr>
          <w:p w14:paraId="56B6690C"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0B04A7CA"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30D5D9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242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2CCDC0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7-02-400-00</w:t>
            </w:r>
          </w:p>
        </w:tc>
        <w:tc>
          <w:tcPr>
            <w:tcW w:w="0" w:type="auto"/>
            <w:tcBorders>
              <w:top w:val="nil"/>
              <w:left w:val="nil"/>
              <w:bottom w:val="single" w:sz="4" w:space="0" w:color="auto"/>
              <w:right w:val="single" w:sz="4" w:space="0" w:color="auto"/>
            </w:tcBorders>
            <w:shd w:val="clear" w:color="auto" w:fill="auto"/>
            <w:vAlign w:val="center"/>
            <w:hideMark/>
          </w:tcPr>
          <w:p w14:paraId="2821AE6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F2D095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DCC8A4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7-02-039-00</w:t>
            </w:r>
          </w:p>
        </w:tc>
        <w:tc>
          <w:tcPr>
            <w:tcW w:w="0" w:type="auto"/>
            <w:tcBorders>
              <w:top w:val="nil"/>
              <w:left w:val="nil"/>
              <w:bottom w:val="single" w:sz="4" w:space="0" w:color="auto"/>
              <w:right w:val="single" w:sz="4" w:space="0" w:color="auto"/>
            </w:tcBorders>
            <w:shd w:val="clear" w:color="auto" w:fill="auto"/>
            <w:vAlign w:val="center"/>
            <w:hideMark/>
          </w:tcPr>
          <w:p w14:paraId="5AE2862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3F42AD9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C0A3EA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7-02-039-00</w:t>
            </w:r>
          </w:p>
        </w:tc>
        <w:tc>
          <w:tcPr>
            <w:tcW w:w="0" w:type="auto"/>
            <w:tcBorders>
              <w:top w:val="nil"/>
              <w:left w:val="nil"/>
              <w:bottom w:val="single" w:sz="4" w:space="0" w:color="auto"/>
              <w:right w:val="single" w:sz="4" w:space="0" w:color="auto"/>
            </w:tcBorders>
            <w:shd w:val="clear" w:color="auto" w:fill="auto"/>
            <w:vAlign w:val="center"/>
            <w:hideMark/>
          </w:tcPr>
          <w:p w14:paraId="3011E9A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3A3E726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8B8C4F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7-02-100-00</w:t>
            </w:r>
          </w:p>
        </w:tc>
        <w:tc>
          <w:tcPr>
            <w:tcW w:w="0" w:type="auto"/>
            <w:tcBorders>
              <w:top w:val="nil"/>
              <w:left w:val="nil"/>
              <w:bottom w:val="single" w:sz="4" w:space="0" w:color="auto"/>
              <w:right w:val="single" w:sz="4" w:space="0" w:color="auto"/>
            </w:tcBorders>
            <w:shd w:val="clear" w:color="auto" w:fill="auto"/>
            <w:vAlign w:val="center"/>
            <w:hideMark/>
          </w:tcPr>
          <w:p w14:paraId="3369443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686B084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D29C09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7-02-450-00</w:t>
            </w:r>
          </w:p>
        </w:tc>
        <w:tc>
          <w:tcPr>
            <w:tcW w:w="0" w:type="auto"/>
            <w:tcBorders>
              <w:top w:val="nil"/>
              <w:left w:val="nil"/>
              <w:bottom w:val="single" w:sz="4" w:space="0" w:color="auto"/>
              <w:right w:val="single" w:sz="4" w:space="0" w:color="auto"/>
            </w:tcBorders>
            <w:shd w:val="clear" w:color="auto" w:fill="auto"/>
            <w:vAlign w:val="center"/>
            <w:hideMark/>
          </w:tcPr>
          <w:p w14:paraId="75CE6C8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single" w:sz="8" w:space="0" w:color="auto"/>
            </w:tcBorders>
            <w:shd w:val="clear" w:color="auto" w:fill="auto"/>
            <w:vAlign w:val="center"/>
            <w:hideMark/>
          </w:tcPr>
          <w:p w14:paraId="0B261A5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8,25%</w:t>
            </w:r>
          </w:p>
        </w:tc>
        <w:tc>
          <w:tcPr>
            <w:tcW w:w="0" w:type="auto"/>
            <w:vAlign w:val="center"/>
            <w:hideMark/>
          </w:tcPr>
          <w:p w14:paraId="4FCD1DFF"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1BBD3998"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CA5B64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243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C4F20C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7-02-405-00</w:t>
            </w:r>
          </w:p>
        </w:tc>
        <w:tc>
          <w:tcPr>
            <w:tcW w:w="0" w:type="auto"/>
            <w:tcBorders>
              <w:top w:val="nil"/>
              <w:left w:val="nil"/>
              <w:bottom w:val="single" w:sz="4" w:space="0" w:color="auto"/>
              <w:right w:val="single" w:sz="4" w:space="0" w:color="auto"/>
            </w:tcBorders>
            <w:shd w:val="clear" w:color="auto" w:fill="auto"/>
            <w:vAlign w:val="center"/>
            <w:hideMark/>
          </w:tcPr>
          <w:p w14:paraId="52A961B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71660C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08B8E1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7-02-555-00</w:t>
            </w:r>
          </w:p>
        </w:tc>
        <w:tc>
          <w:tcPr>
            <w:tcW w:w="0" w:type="auto"/>
            <w:tcBorders>
              <w:top w:val="nil"/>
              <w:left w:val="nil"/>
              <w:bottom w:val="single" w:sz="4" w:space="0" w:color="auto"/>
              <w:right w:val="single" w:sz="4" w:space="0" w:color="auto"/>
            </w:tcBorders>
            <w:shd w:val="clear" w:color="auto" w:fill="auto"/>
            <w:vAlign w:val="center"/>
            <w:hideMark/>
          </w:tcPr>
          <w:p w14:paraId="44D682A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745F6EB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C27AD8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7-02-555-00</w:t>
            </w:r>
          </w:p>
        </w:tc>
        <w:tc>
          <w:tcPr>
            <w:tcW w:w="0" w:type="auto"/>
            <w:tcBorders>
              <w:top w:val="nil"/>
              <w:left w:val="nil"/>
              <w:bottom w:val="single" w:sz="4" w:space="0" w:color="auto"/>
              <w:right w:val="single" w:sz="4" w:space="0" w:color="auto"/>
            </w:tcBorders>
            <w:shd w:val="clear" w:color="auto" w:fill="auto"/>
            <w:vAlign w:val="center"/>
            <w:hideMark/>
          </w:tcPr>
          <w:p w14:paraId="6939443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54FA33C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DA1AF5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7-02-062-00</w:t>
            </w:r>
          </w:p>
        </w:tc>
        <w:tc>
          <w:tcPr>
            <w:tcW w:w="0" w:type="auto"/>
            <w:tcBorders>
              <w:top w:val="nil"/>
              <w:left w:val="nil"/>
              <w:bottom w:val="single" w:sz="4" w:space="0" w:color="auto"/>
              <w:right w:val="single" w:sz="4" w:space="0" w:color="auto"/>
            </w:tcBorders>
            <w:shd w:val="clear" w:color="auto" w:fill="auto"/>
            <w:vAlign w:val="center"/>
            <w:hideMark/>
          </w:tcPr>
          <w:p w14:paraId="5ED15A9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208D9B4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38B3B7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7-02-559-00</w:t>
            </w:r>
          </w:p>
        </w:tc>
        <w:tc>
          <w:tcPr>
            <w:tcW w:w="0" w:type="auto"/>
            <w:tcBorders>
              <w:top w:val="nil"/>
              <w:left w:val="nil"/>
              <w:bottom w:val="single" w:sz="4" w:space="0" w:color="auto"/>
              <w:right w:val="single" w:sz="4" w:space="0" w:color="auto"/>
            </w:tcBorders>
            <w:shd w:val="clear" w:color="auto" w:fill="auto"/>
            <w:vAlign w:val="center"/>
            <w:hideMark/>
          </w:tcPr>
          <w:p w14:paraId="3F74954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768E966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8,25%</w:t>
            </w:r>
          </w:p>
        </w:tc>
        <w:tc>
          <w:tcPr>
            <w:tcW w:w="0" w:type="auto"/>
            <w:vAlign w:val="center"/>
            <w:hideMark/>
          </w:tcPr>
          <w:p w14:paraId="572E0686"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5142007A"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55739C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244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E519FE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7-02-442-00</w:t>
            </w:r>
          </w:p>
        </w:tc>
        <w:tc>
          <w:tcPr>
            <w:tcW w:w="0" w:type="auto"/>
            <w:tcBorders>
              <w:top w:val="nil"/>
              <w:left w:val="nil"/>
              <w:bottom w:val="single" w:sz="4" w:space="0" w:color="auto"/>
              <w:right w:val="single" w:sz="4" w:space="0" w:color="auto"/>
            </w:tcBorders>
            <w:shd w:val="clear" w:color="auto" w:fill="auto"/>
            <w:vAlign w:val="center"/>
            <w:hideMark/>
          </w:tcPr>
          <w:p w14:paraId="5C6F40D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318857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EC46FD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7-02-177-00</w:t>
            </w:r>
          </w:p>
        </w:tc>
        <w:tc>
          <w:tcPr>
            <w:tcW w:w="0" w:type="auto"/>
            <w:tcBorders>
              <w:top w:val="nil"/>
              <w:left w:val="nil"/>
              <w:bottom w:val="single" w:sz="4" w:space="0" w:color="auto"/>
              <w:right w:val="single" w:sz="4" w:space="0" w:color="auto"/>
            </w:tcBorders>
            <w:shd w:val="clear" w:color="auto" w:fill="auto"/>
            <w:vAlign w:val="center"/>
            <w:hideMark/>
          </w:tcPr>
          <w:p w14:paraId="61031D2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4F82A57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21335A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7-02-177-00</w:t>
            </w:r>
          </w:p>
        </w:tc>
        <w:tc>
          <w:tcPr>
            <w:tcW w:w="0" w:type="auto"/>
            <w:tcBorders>
              <w:top w:val="nil"/>
              <w:left w:val="nil"/>
              <w:bottom w:val="single" w:sz="4" w:space="0" w:color="auto"/>
              <w:right w:val="single" w:sz="4" w:space="0" w:color="auto"/>
            </w:tcBorders>
            <w:shd w:val="clear" w:color="auto" w:fill="auto"/>
            <w:vAlign w:val="center"/>
            <w:hideMark/>
          </w:tcPr>
          <w:p w14:paraId="15FD221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2B1122C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B6FC0A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7-02-159-00</w:t>
            </w:r>
          </w:p>
        </w:tc>
        <w:tc>
          <w:tcPr>
            <w:tcW w:w="0" w:type="auto"/>
            <w:tcBorders>
              <w:top w:val="nil"/>
              <w:left w:val="nil"/>
              <w:bottom w:val="single" w:sz="4" w:space="0" w:color="auto"/>
              <w:right w:val="single" w:sz="4" w:space="0" w:color="auto"/>
            </w:tcBorders>
            <w:shd w:val="clear" w:color="auto" w:fill="auto"/>
            <w:vAlign w:val="center"/>
            <w:hideMark/>
          </w:tcPr>
          <w:p w14:paraId="193F6FE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31B506E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8D77E4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7-02-298-00</w:t>
            </w:r>
          </w:p>
        </w:tc>
        <w:tc>
          <w:tcPr>
            <w:tcW w:w="0" w:type="auto"/>
            <w:tcBorders>
              <w:top w:val="nil"/>
              <w:left w:val="nil"/>
              <w:bottom w:val="single" w:sz="4" w:space="0" w:color="auto"/>
              <w:right w:val="single" w:sz="4" w:space="0" w:color="auto"/>
            </w:tcBorders>
            <w:shd w:val="clear" w:color="auto" w:fill="auto"/>
            <w:vAlign w:val="center"/>
            <w:hideMark/>
          </w:tcPr>
          <w:p w14:paraId="4E151F6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1B62543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8,25%</w:t>
            </w:r>
          </w:p>
        </w:tc>
        <w:tc>
          <w:tcPr>
            <w:tcW w:w="0" w:type="auto"/>
            <w:vAlign w:val="center"/>
            <w:hideMark/>
          </w:tcPr>
          <w:p w14:paraId="26457263"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1B326ECF"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C19313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245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D82169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7-02-451-00</w:t>
            </w:r>
          </w:p>
        </w:tc>
        <w:tc>
          <w:tcPr>
            <w:tcW w:w="0" w:type="auto"/>
            <w:tcBorders>
              <w:top w:val="nil"/>
              <w:left w:val="nil"/>
              <w:bottom w:val="single" w:sz="4" w:space="0" w:color="auto"/>
              <w:right w:val="single" w:sz="4" w:space="0" w:color="auto"/>
            </w:tcBorders>
            <w:shd w:val="clear" w:color="auto" w:fill="auto"/>
            <w:vAlign w:val="center"/>
            <w:hideMark/>
          </w:tcPr>
          <w:p w14:paraId="22A8C82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013C70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1C7343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7-02-748-00</w:t>
            </w:r>
          </w:p>
        </w:tc>
        <w:tc>
          <w:tcPr>
            <w:tcW w:w="0" w:type="auto"/>
            <w:tcBorders>
              <w:top w:val="nil"/>
              <w:left w:val="nil"/>
              <w:bottom w:val="single" w:sz="4" w:space="0" w:color="auto"/>
              <w:right w:val="single" w:sz="4" w:space="0" w:color="auto"/>
            </w:tcBorders>
            <w:shd w:val="clear" w:color="auto" w:fill="auto"/>
            <w:vAlign w:val="center"/>
            <w:hideMark/>
          </w:tcPr>
          <w:p w14:paraId="622B895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3B4164A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6BFAA3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7-02-748-00</w:t>
            </w:r>
          </w:p>
        </w:tc>
        <w:tc>
          <w:tcPr>
            <w:tcW w:w="0" w:type="auto"/>
            <w:tcBorders>
              <w:top w:val="nil"/>
              <w:left w:val="nil"/>
              <w:bottom w:val="single" w:sz="4" w:space="0" w:color="auto"/>
              <w:right w:val="single" w:sz="4" w:space="0" w:color="auto"/>
            </w:tcBorders>
            <w:shd w:val="clear" w:color="auto" w:fill="auto"/>
            <w:vAlign w:val="center"/>
            <w:hideMark/>
          </w:tcPr>
          <w:p w14:paraId="11F205B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0CD2932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56500B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7-02-160-00</w:t>
            </w:r>
          </w:p>
        </w:tc>
        <w:tc>
          <w:tcPr>
            <w:tcW w:w="0" w:type="auto"/>
            <w:tcBorders>
              <w:top w:val="nil"/>
              <w:left w:val="nil"/>
              <w:bottom w:val="single" w:sz="4" w:space="0" w:color="auto"/>
              <w:right w:val="single" w:sz="4" w:space="0" w:color="auto"/>
            </w:tcBorders>
            <w:shd w:val="clear" w:color="auto" w:fill="auto"/>
            <w:vAlign w:val="center"/>
            <w:hideMark/>
          </w:tcPr>
          <w:p w14:paraId="0ED8238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4D79F6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F09FB9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7-02-564-00</w:t>
            </w:r>
          </w:p>
        </w:tc>
        <w:tc>
          <w:tcPr>
            <w:tcW w:w="0" w:type="auto"/>
            <w:tcBorders>
              <w:top w:val="nil"/>
              <w:left w:val="nil"/>
              <w:bottom w:val="single" w:sz="4" w:space="0" w:color="auto"/>
              <w:right w:val="single" w:sz="4" w:space="0" w:color="auto"/>
            </w:tcBorders>
            <w:shd w:val="clear" w:color="auto" w:fill="auto"/>
            <w:vAlign w:val="center"/>
            <w:hideMark/>
          </w:tcPr>
          <w:p w14:paraId="2D05C84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51E0AE9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8,25%</w:t>
            </w:r>
          </w:p>
        </w:tc>
        <w:tc>
          <w:tcPr>
            <w:tcW w:w="0" w:type="auto"/>
            <w:vAlign w:val="center"/>
            <w:hideMark/>
          </w:tcPr>
          <w:p w14:paraId="3395F706"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79451254"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8D1B59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246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02F68A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7-02-144-00</w:t>
            </w:r>
          </w:p>
        </w:tc>
        <w:tc>
          <w:tcPr>
            <w:tcW w:w="0" w:type="auto"/>
            <w:tcBorders>
              <w:top w:val="nil"/>
              <w:left w:val="nil"/>
              <w:bottom w:val="single" w:sz="4" w:space="0" w:color="auto"/>
              <w:right w:val="single" w:sz="4" w:space="0" w:color="auto"/>
            </w:tcBorders>
            <w:shd w:val="clear" w:color="auto" w:fill="auto"/>
            <w:vAlign w:val="center"/>
            <w:hideMark/>
          </w:tcPr>
          <w:p w14:paraId="55CD79C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46C65F6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345BEA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7-02-056-00</w:t>
            </w:r>
          </w:p>
        </w:tc>
        <w:tc>
          <w:tcPr>
            <w:tcW w:w="0" w:type="auto"/>
            <w:tcBorders>
              <w:top w:val="nil"/>
              <w:left w:val="nil"/>
              <w:bottom w:val="single" w:sz="4" w:space="0" w:color="auto"/>
              <w:right w:val="single" w:sz="4" w:space="0" w:color="auto"/>
            </w:tcBorders>
            <w:shd w:val="clear" w:color="auto" w:fill="auto"/>
            <w:vAlign w:val="center"/>
            <w:hideMark/>
          </w:tcPr>
          <w:p w14:paraId="65B062F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3AD1641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DF98F5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7-02-056-00</w:t>
            </w:r>
          </w:p>
        </w:tc>
        <w:tc>
          <w:tcPr>
            <w:tcW w:w="0" w:type="auto"/>
            <w:tcBorders>
              <w:top w:val="nil"/>
              <w:left w:val="nil"/>
              <w:bottom w:val="single" w:sz="4" w:space="0" w:color="auto"/>
              <w:right w:val="single" w:sz="4" w:space="0" w:color="auto"/>
            </w:tcBorders>
            <w:shd w:val="clear" w:color="auto" w:fill="auto"/>
            <w:vAlign w:val="center"/>
            <w:hideMark/>
          </w:tcPr>
          <w:p w14:paraId="39FCACE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2D832CB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C57EEF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7-02-172-00</w:t>
            </w:r>
          </w:p>
        </w:tc>
        <w:tc>
          <w:tcPr>
            <w:tcW w:w="0" w:type="auto"/>
            <w:tcBorders>
              <w:top w:val="nil"/>
              <w:left w:val="nil"/>
              <w:bottom w:val="single" w:sz="4" w:space="0" w:color="auto"/>
              <w:right w:val="single" w:sz="4" w:space="0" w:color="auto"/>
            </w:tcBorders>
            <w:shd w:val="clear" w:color="auto" w:fill="auto"/>
            <w:vAlign w:val="center"/>
            <w:hideMark/>
          </w:tcPr>
          <w:p w14:paraId="7476EB7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1352D5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0196A7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7-02-015-00</w:t>
            </w:r>
          </w:p>
        </w:tc>
        <w:tc>
          <w:tcPr>
            <w:tcW w:w="0" w:type="auto"/>
            <w:tcBorders>
              <w:top w:val="nil"/>
              <w:left w:val="nil"/>
              <w:bottom w:val="single" w:sz="4" w:space="0" w:color="auto"/>
              <w:right w:val="single" w:sz="4" w:space="0" w:color="auto"/>
            </w:tcBorders>
            <w:shd w:val="clear" w:color="auto" w:fill="auto"/>
            <w:vAlign w:val="center"/>
            <w:hideMark/>
          </w:tcPr>
          <w:p w14:paraId="2A15A3A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1B35254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8,25%</w:t>
            </w:r>
          </w:p>
        </w:tc>
        <w:tc>
          <w:tcPr>
            <w:tcW w:w="0" w:type="auto"/>
            <w:vAlign w:val="center"/>
            <w:hideMark/>
          </w:tcPr>
          <w:p w14:paraId="60E2D653"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0F989224"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9DD1B1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247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2656E3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7-02-568-00</w:t>
            </w:r>
          </w:p>
        </w:tc>
        <w:tc>
          <w:tcPr>
            <w:tcW w:w="0" w:type="auto"/>
            <w:tcBorders>
              <w:top w:val="nil"/>
              <w:left w:val="nil"/>
              <w:bottom w:val="single" w:sz="4" w:space="0" w:color="auto"/>
              <w:right w:val="single" w:sz="4" w:space="0" w:color="auto"/>
            </w:tcBorders>
            <w:shd w:val="clear" w:color="auto" w:fill="auto"/>
            <w:vAlign w:val="center"/>
            <w:hideMark/>
          </w:tcPr>
          <w:p w14:paraId="68420F8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495B1FF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7E6F43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7-02-382-00</w:t>
            </w:r>
          </w:p>
        </w:tc>
        <w:tc>
          <w:tcPr>
            <w:tcW w:w="0" w:type="auto"/>
            <w:tcBorders>
              <w:top w:val="nil"/>
              <w:left w:val="nil"/>
              <w:bottom w:val="single" w:sz="4" w:space="0" w:color="auto"/>
              <w:right w:val="single" w:sz="4" w:space="0" w:color="auto"/>
            </w:tcBorders>
            <w:shd w:val="clear" w:color="auto" w:fill="auto"/>
            <w:vAlign w:val="center"/>
            <w:hideMark/>
          </w:tcPr>
          <w:p w14:paraId="0234C55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D846EA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C94FB4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7-02-382-00</w:t>
            </w:r>
          </w:p>
        </w:tc>
        <w:tc>
          <w:tcPr>
            <w:tcW w:w="0" w:type="auto"/>
            <w:tcBorders>
              <w:top w:val="nil"/>
              <w:left w:val="nil"/>
              <w:bottom w:val="single" w:sz="4" w:space="0" w:color="auto"/>
              <w:right w:val="single" w:sz="4" w:space="0" w:color="auto"/>
            </w:tcBorders>
            <w:shd w:val="clear" w:color="auto" w:fill="auto"/>
            <w:vAlign w:val="center"/>
            <w:hideMark/>
          </w:tcPr>
          <w:p w14:paraId="1A785C5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67A1F2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60A474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7-02-092-00</w:t>
            </w:r>
          </w:p>
        </w:tc>
        <w:tc>
          <w:tcPr>
            <w:tcW w:w="0" w:type="auto"/>
            <w:tcBorders>
              <w:top w:val="nil"/>
              <w:left w:val="nil"/>
              <w:bottom w:val="single" w:sz="4" w:space="0" w:color="auto"/>
              <w:right w:val="single" w:sz="4" w:space="0" w:color="auto"/>
            </w:tcBorders>
            <w:shd w:val="clear" w:color="auto" w:fill="auto"/>
            <w:vAlign w:val="center"/>
            <w:hideMark/>
          </w:tcPr>
          <w:p w14:paraId="335D516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E08916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9BE934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7-02-466-00</w:t>
            </w:r>
          </w:p>
        </w:tc>
        <w:tc>
          <w:tcPr>
            <w:tcW w:w="0" w:type="auto"/>
            <w:tcBorders>
              <w:top w:val="nil"/>
              <w:left w:val="nil"/>
              <w:bottom w:val="single" w:sz="4" w:space="0" w:color="auto"/>
              <w:right w:val="single" w:sz="4" w:space="0" w:color="auto"/>
            </w:tcBorders>
            <w:shd w:val="clear" w:color="auto" w:fill="auto"/>
            <w:vAlign w:val="center"/>
            <w:hideMark/>
          </w:tcPr>
          <w:p w14:paraId="2F24DE7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3478372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8,25%</w:t>
            </w:r>
          </w:p>
        </w:tc>
        <w:tc>
          <w:tcPr>
            <w:tcW w:w="0" w:type="auto"/>
            <w:vAlign w:val="center"/>
            <w:hideMark/>
          </w:tcPr>
          <w:p w14:paraId="02E7BF0A"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7BA23583"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B2B28B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248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1C53FA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7-02-084-00</w:t>
            </w:r>
          </w:p>
        </w:tc>
        <w:tc>
          <w:tcPr>
            <w:tcW w:w="0" w:type="auto"/>
            <w:tcBorders>
              <w:top w:val="nil"/>
              <w:left w:val="nil"/>
              <w:bottom w:val="single" w:sz="4" w:space="0" w:color="auto"/>
              <w:right w:val="single" w:sz="4" w:space="0" w:color="auto"/>
            </w:tcBorders>
            <w:shd w:val="clear" w:color="auto" w:fill="auto"/>
            <w:vAlign w:val="center"/>
            <w:hideMark/>
          </w:tcPr>
          <w:p w14:paraId="3727E7C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10F3656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4851AE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7-02-670-00</w:t>
            </w:r>
          </w:p>
        </w:tc>
        <w:tc>
          <w:tcPr>
            <w:tcW w:w="0" w:type="auto"/>
            <w:tcBorders>
              <w:top w:val="nil"/>
              <w:left w:val="nil"/>
              <w:bottom w:val="single" w:sz="4" w:space="0" w:color="auto"/>
              <w:right w:val="single" w:sz="4" w:space="0" w:color="auto"/>
            </w:tcBorders>
            <w:shd w:val="clear" w:color="auto" w:fill="auto"/>
            <w:vAlign w:val="center"/>
            <w:hideMark/>
          </w:tcPr>
          <w:p w14:paraId="6165A92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417B8A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D12C27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7-02-670-00</w:t>
            </w:r>
          </w:p>
        </w:tc>
        <w:tc>
          <w:tcPr>
            <w:tcW w:w="0" w:type="auto"/>
            <w:tcBorders>
              <w:top w:val="nil"/>
              <w:left w:val="nil"/>
              <w:bottom w:val="single" w:sz="4" w:space="0" w:color="auto"/>
              <w:right w:val="single" w:sz="4" w:space="0" w:color="auto"/>
            </w:tcBorders>
            <w:shd w:val="clear" w:color="auto" w:fill="auto"/>
            <w:vAlign w:val="center"/>
            <w:hideMark/>
          </w:tcPr>
          <w:p w14:paraId="03BA4D9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D40042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BEC4BF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7-02-178-00</w:t>
            </w:r>
          </w:p>
        </w:tc>
        <w:tc>
          <w:tcPr>
            <w:tcW w:w="0" w:type="auto"/>
            <w:tcBorders>
              <w:top w:val="nil"/>
              <w:left w:val="nil"/>
              <w:bottom w:val="single" w:sz="4" w:space="0" w:color="auto"/>
              <w:right w:val="single" w:sz="4" w:space="0" w:color="auto"/>
            </w:tcBorders>
            <w:shd w:val="clear" w:color="auto" w:fill="auto"/>
            <w:vAlign w:val="center"/>
            <w:hideMark/>
          </w:tcPr>
          <w:p w14:paraId="732C4AD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53F950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344607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7-02-223-00</w:t>
            </w:r>
          </w:p>
        </w:tc>
        <w:tc>
          <w:tcPr>
            <w:tcW w:w="0" w:type="auto"/>
            <w:tcBorders>
              <w:top w:val="nil"/>
              <w:left w:val="nil"/>
              <w:bottom w:val="single" w:sz="4" w:space="0" w:color="auto"/>
              <w:right w:val="single" w:sz="4" w:space="0" w:color="auto"/>
            </w:tcBorders>
            <w:shd w:val="clear" w:color="auto" w:fill="auto"/>
            <w:vAlign w:val="center"/>
            <w:hideMark/>
          </w:tcPr>
          <w:p w14:paraId="2134AC6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single" w:sz="8" w:space="0" w:color="auto"/>
            </w:tcBorders>
            <w:shd w:val="clear" w:color="auto" w:fill="auto"/>
            <w:vAlign w:val="center"/>
            <w:hideMark/>
          </w:tcPr>
          <w:p w14:paraId="7CC71E9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7,25%</w:t>
            </w:r>
          </w:p>
        </w:tc>
        <w:tc>
          <w:tcPr>
            <w:tcW w:w="0" w:type="auto"/>
            <w:vAlign w:val="center"/>
            <w:hideMark/>
          </w:tcPr>
          <w:p w14:paraId="7DECAC7D"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0E3C5844"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8EBD76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249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AB36B2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7-02-706-00</w:t>
            </w:r>
          </w:p>
        </w:tc>
        <w:tc>
          <w:tcPr>
            <w:tcW w:w="0" w:type="auto"/>
            <w:tcBorders>
              <w:top w:val="nil"/>
              <w:left w:val="nil"/>
              <w:bottom w:val="single" w:sz="4" w:space="0" w:color="auto"/>
              <w:right w:val="single" w:sz="4" w:space="0" w:color="auto"/>
            </w:tcBorders>
            <w:shd w:val="clear" w:color="auto" w:fill="auto"/>
            <w:vAlign w:val="center"/>
            <w:hideMark/>
          </w:tcPr>
          <w:p w14:paraId="40227DC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63F0CA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BD4938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7-02-185-00</w:t>
            </w:r>
          </w:p>
        </w:tc>
        <w:tc>
          <w:tcPr>
            <w:tcW w:w="0" w:type="auto"/>
            <w:tcBorders>
              <w:top w:val="nil"/>
              <w:left w:val="nil"/>
              <w:bottom w:val="single" w:sz="4" w:space="0" w:color="auto"/>
              <w:right w:val="single" w:sz="4" w:space="0" w:color="auto"/>
            </w:tcBorders>
            <w:shd w:val="clear" w:color="auto" w:fill="auto"/>
            <w:vAlign w:val="center"/>
            <w:hideMark/>
          </w:tcPr>
          <w:p w14:paraId="652D1C8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0EAC498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28C80E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7-02-185-00</w:t>
            </w:r>
          </w:p>
        </w:tc>
        <w:tc>
          <w:tcPr>
            <w:tcW w:w="0" w:type="auto"/>
            <w:tcBorders>
              <w:top w:val="nil"/>
              <w:left w:val="nil"/>
              <w:bottom w:val="single" w:sz="4" w:space="0" w:color="auto"/>
              <w:right w:val="single" w:sz="4" w:space="0" w:color="auto"/>
            </w:tcBorders>
            <w:shd w:val="clear" w:color="auto" w:fill="auto"/>
            <w:vAlign w:val="center"/>
            <w:hideMark/>
          </w:tcPr>
          <w:p w14:paraId="6339E9B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3FC9175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0910BA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7-02-309-00</w:t>
            </w:r>
          </w:p>
        </w:tc>
        <w:tc>
          <w:tcPr>
            <w:tcW w:w="0" w:type="auto"/>
            <w:tcBorders>
              <w:top w:val="nil"/>
              <w:left w:val="nil"/>
              <w:bottom w:val="single" w:sz="4" w:space="0" w:color="auto"/>
              <w:right w:val="single" w:sz="4" w:space="0" w:color="auto"/>
            </w:tcBorders>
            <w:shd w:val="clear" w:color="auto" w:fill="auto"/>
            <w:vAlign w:val="center"/>
            <w:hideMark/>
          </w:tcPr>
          <w:p w14:paraId="777884C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58A4C8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5A61A6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7-02-422-00</w:t>
            </w:r>
          </w:p>
        </w:tc>
        <w:tc>
          <w:tcPr>
            <w:tcW w:w="0" w:type="auto"/>
            <w:tcBorders>
              <w:top w:val="nil"/>
              <w:left w:val="nil"/>
              <w:bottom w:val="single" w:sz="4" w:space="0" w:color="auto"/>
              <w:right w:val="single" w:sz="4" w:space="0" w:color="auto"/>
            </w:tcBorders>
            <w:shd w:val="clear" w:color="auto" w:fill="auto"/>
            <w:vAlign w:val="center"/>
            <w:hideMark/>
          </w:tcPr>
          <w:p w14:paraId="5050A37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409BB3D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7,00%</w:t>
            </w:r>
          </w:p>
        </w:tc>
        <w:tc>
          <w:tcPr>
            <w:tcW w:w="0" w:type="auto"/>
            <w:vAlign w:val="center"/>
            <w:hideMark/>
          </w:tcPr>
          <w:p w14:paraId="305028DC"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2121257D"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C12E21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B78B82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7-02-724-00</w:t>
            </w:r>
          </w:p>
        </w:tc>
        <w:tc>
          <w:tcPr>
            <w:tcW w:w="0" w:type="auto"/>
            <w:tcBorders>
              <w:top w:val="nil"/>
              <w:left w:val="nil"/>
              <w:bottom w:val="single" w:sz="4" w:space="0" w:color="auto"/>
              <w:right w:val="single" w:sz="4" w:space="0" w:color="auto"/>
            </w:tcBorders>
            <w:shd w:val="clear" w:color="auto" w:fill="auto"/>
            <w:vAlign w:val="center"/>
            <w:hideMark/>
          </w:tcPr>
          <w:p w14:paraId="213E105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6506388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AB3086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7-02-360-00</w:t>
            </w:r>
          </w:p>
        </w:tc>
        <w:tc>
          <w:tcPr>
            <w:tcW w:w="0" w:type="auto"/>
            <w:tcBorders>
              <w:top w:val="nil"/>
              <w:left w:val="nil"/>
              <w:bottom w:val="single" w:sz="4" w:space="0" w:color="auto"/>
              <w:right w:val="single" w:sz="4" w:space="0" w:color="auto"/>
            </w:tcBorders>
            <w:shd w:val="clear" w:color="auto" w:fill="auto"/>
            <w:vAlign w:val="center"/>
            <w:hideMark/>
          </w:tcPr>
          <w:p w14:paraId="0156393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63DD34F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844CC1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7-02-360-00</w:t>
            </w:r>
          </w:p>
        </w:tc>
        <w:tc>
          <w:tcPr>
            <w:tcW w:w="0" w:type="auto"/>
            <w:tcBorders>
              <w:top w:val="nil"/>
              <w:left w:val="nil"/>
              <w:bottom w:val="single" w:sz="4" w:space="0" w:color="auto"/>
              <w:right w:val="single" w:sz="4" w:space="0" w:color="auto"/>
            </w:tcBorders>
            <w:shd w:val="clear" w:color="auto" w:fill="auto"/>
            <w:vAlign w:val="center"/>
            <w:hideMark/>
          </w:tcPr>
          <w:p w14:paraId="425702D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F150CE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59D047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7-02-310-00</w:t>
            </w:r>
          </w:p>
        </w:tc>
        <w:tc>
          <w:tcPr>
            <w:tcW w:w="0" w:type="auto"/>
            <w:tcBorders>
              <w:top w:val="nil"/>
              <w:left w:val="nil"/>
              <w:bottom w:val="single" w:sz="4" w:space="0" w:color="auto"/>
              <w:right w:val="single" w:sz="4" w:space="0" w:color="auto"/>
            </w:tcBorders>
            <w:shd w:val="clear" w:color="auto" w:fill="auto"/>
            <w:vAlign w:val="center"/>
            <w:hideMark/>
          </w:tcPr>
          <w:p w14:paraId="73C0F71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CD3E72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856924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7-02-053-00</w:t>
            </w:r>
          </w:p>
        </w:tc>
        <w:tc>
          <w:tcPr>
            <w:tcW w:w="0" w:type="auto"/>
            <w:tcBorders>
              <w:top w:val="nil"/>
              <w:left w:val="nil"/>
              <w:bottom w:val="single" w:sz="4" w:space="0" w:color="auto"/>
              <w:right w:val="single" w:sz="4" w:space="0" w:color="auto"/>
            </w:tcBorders>
            <w:shd w:val="clear" w:color="auto" w:fill="auto"/>
            <w:vAlign w:val="center"/>
            <w:hideMark/>
          </w:tcPr>
          <w:p w14:paraId="2C35F3C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single" w:sz="8" w:space="0" w:color="auto"/>
            </w:tcBorders>
            <w:shd w:val="clear" w:color="auto" w:fill="auto"/>
            <w:vAlign w:val="center"/>
            <w:hideMark/>
          </w:tcPr>
          <w:p w14:paraId="2CD6C2D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7,00%</w:t>
            </w:r>
          </w:p>
        </w:tc>
        <w:tc>
          <w:tcPr>
            <w:tcW w:w="0" w:type="auto"/>
            <w:vAlign w:val="center"/>
            <w:hideMark/>
          </w:tcPr>
          <w:p w14:paraId="45FD4A88"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22AD75B9"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FA7FD5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AAE865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7-02-735-00</w:t>
            </w:r>
          </w:p>
        </w:tc>
        <w:tc>
          <w:tcPr>
            <w:tcW w:w="0" w:type="auto"/>
            <w:tcBorders>
              <w:top w:val="nil"/>
              <w:left w:val="nil"/>
              <w:bottom w:val="single" w:sz="4" w:space="0" w:color="auto"/>
              <w:right w:val="single" w:sz="4" w:space="0" w:color="auto"/>
            </w:tcBorders>
            <w:shd w:val="clear" w:color="auto" w:fill="auto"/>
            <w:vAlign w:val="center"/>
            <w:hideMark/>
          </w:tcPr>
          <w:p w14:paraId="54637C2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079E12B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6410C0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7-02-621-00</w:t>
            </w:r>
          </w:p>
        </w:tc>
        <w:tc>
          <w:tcPr>
            <w:tcW w:w="0" w:type="auto"/>
            <w:tcBorders>
              <w:top w:val="nil"/>
              <w:left w:val="nil"/>
              <w:bottom w:val="single" w:sz="4" w:space="0" w:color="auto"/>
              <w:right w:val="single" w:sz="4" w:space="0" w:color="auto"/>
            </w:tcBorders>
            <w:shd w:val="clear" w:color="auto" w:fill="auto"/>
            <w:vAlign w:val="center"/>
            <w:hideMark/>
          </w:tcPr>
          <w:p w14:paraId="1877A46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40EA521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85D0EC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7-02-621-00</w:t>
            </w:r>
          </w:p>
        </w:tc>
        <w:tc>
          <w:tcPr>
            <w:tcW w:w="0" w:type="auto"/>
            <w:tcBorders>
              <w:top w:val="nil"/>
              <w:left w:val="nil"/>
              <w:bottom w:val="single" w:sz="4" w:space="0" w:color="auto"/>
              <w:right w:val="single" w:sz="4" w:space="0" w:color="auto"/>
            </w:tcBorders>
            <w:shd w:val="clear" w:color="auto" w:fill="auto"/>
            <w:vAlign w:val="center"/>
            <w:hideMark/>
          </w:tcPr>
          <w:p w14:paraId="250DE0B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2073555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39E3B5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7-02-400-00</w:t>
            </w:r>
          </w:p>
        </w:tc>
        <w:tc>
          <w:tcPr>
            <w:tcW w:w="0" w:type="auto"/>
            <w:tcBorders>
              <w:top w:val="nil"/>
              <w:left w:val="nil"/>
              <w:bottom w:val="single" w:sz="4" w:space="0" w:color="auto"/>
              <w:right w:val="single" w:sz="4" w:space="0" w:color="auto"/>
            </w:tcBorders>
            <w:shd w:val="clear" w:color="auto" w:fill="auto"/>
            <w:vAlign w:val="center"/>
            <w:hideMark/>
          </w:tcPr>
          <w:p w14:paraId="6857EDD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04C64D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DC6539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7-02-140-00</w:t>
            </w:r>
          </w:p>
        </w:tc>
        <w:tc>
          <w:tcPr>
            <w:tcW w:w="0" w:type="auto"/>
            <w:tcBorders>
              <w:top w:val="nil"/>
              <w:left w:val="nil"/>
              <w:bottom w:val="single" w:sz="4" w:space="0" w:color="auto"/>
              <w:right w:val="single" w:sz="4" w:space="0" w:color="auto"/>
            </w:tcBorders>
            <w:shd w:val="clear" w:color="auto" w:fill="auto"/>
            <w:vAlign w:val="center"/>
            <w:hideMark/>
          </w:tcPr>
          <w:p w14:paraId="1C82AC5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5C1B4F1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7,00%</w:t>
            </w:r>
          </w:p>
        </w:tc>
        <w:tc>
          <w:tcPr>
            <w:tcW w:w="0" w:type="auto"/>
            <w:vAlign w:val="center"/>
            <w:hideMark/>
          </w:tcPr>
          <w:p w14:paraId="1EB50C81"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7082F0CF"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38A114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2C586D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7-02-687-00</w:t>
            </w:r>
          </w:p>
        </w:tc>
        <w:tc>
          <w:tcPr>
            <w:tcW w:w="0" w:type="auto"/>
            <w:tcBorders>
              <w:top w:val="nil"/>
              <w:left w:val="nil"/>
              <w:bottom w:val="single" w:sz="4" w:space="0" w:color="auto"/>
              <w:right w:val="single" w:sz="4" w:space="0" w:color="auto"/>
            </w:tcBorders>
            <w:shd w:val="clear" w:color="auto" w:fill="auto"/>
            <w:vAlign w:val="center"/>
            <w:hideMark/>
          </w:tcPr>
          <w:p w14:paraId="3ED1D86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368483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2A6C9B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7-02-053-00</w:t>
            </w:r>
          </w:p>
        </w:tc>
        <w:tc>
          <w:tcPr>
            <w:tcW w:w="0" w:type="auto"/>
            <w:tcBorders>
              <w:top w:val="nil"/>
              <w:left w:val="nil"/>
              <w:bottom w:val="single" w:sz="4" w:space="0" w:color="auto"/>
              <w:right w:val="single" w:sz="4" w:space="0" w:color="auto"/>
            </w:tcBorders>
            <w:shd w:val="clear" w:color="auto" w:fill="auto"/>
            <w:vAlign w:val="center"/>
            <w:hideMark/>
          </w:tcPr>
          <w:p w14:paraId="7395F8C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5B75CF1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195CB3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7-02-053-00</w:t>
            </w:r>
          </w:p>
        </w:tc>
        <w:tc>
          <w:tcPr>
            <w:tcW w:w="0" w:type="auto"/>
            <w:tcBorders>
              <w:top w:val="nil"/>
              <w:left w:val="nil"/>
              <w:bottom w:val="single" w:sz="4" w:space="0" w:color="auto"/>
              <w:right w:val="single" w:sz="4" w:space="0" w:color="auto"/>
            </w:tcBorders>
            <w:shd w:val="clear" w:color="auto" w:fill="auto"/>
            <w:vAlign w:val="center"/>
            <w:hideMark/>
          </w:tcPr>
          <w:p w14:paraId="7AA1E97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3086C7C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DAA409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7-02-405-00</w:t>
            </w:r>
          </w:p>
        </w:tc>
        <w:tc>
          <w:tcPr>
            <w:tcW w:w="0" w:type="auto"/>
            <w:tcBorders>
              <w:top w:val="nil"/>
              <w:left w:val="nil"/>
              <w:bottom w:val="single" w:sz="4" w:space="0" w:color="auto"/>
              <w:right w:val="single" w:sz="4" w:space="0" w:color="auto"/>
            </w:tcBorders>
            <w:shd w:val="clear" w:color="auto" w:fill="auto"/>
            <w:vAlign w:val="center"/>
            <w:hideMark/>
          </w:tcPr>
          <w:p w14:paraId="477D601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FDB12E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271715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7-02-026-00</w:t>
            </w:r>
          </w:p>
        </w:tc>
        <w:tc>
          <w:tcPr>
            <w:tcW w:w="0" w:type="auto"/>
            <w:tcBorders>
              <w:top w:val="nil"/>
              <w:left w:val="nil"/>
              <w:bottom w:val="single" w:sz="4" w:space="0" w:color="auto"/>
              <w:right w:val="single" w:sz="4" w:space="0" w:color="auto"/>
            </w:tcBorders>
            <w:shd w:val="clear" w:color="auto" w:fill="auto"/>
            <w:vAlign w:val="center"/>
            <w:hideMark/>
          </w:tcPr>
          <w:p w14:paraId="5515609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30270F6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7,00%</w:t>
            </w:r>
          </w:p>
        </w:tc>
        <w:tc>
          <w:tcPr>
            <w:tcW w:w="0" w:type="auto"/>
            <w:vAlign w:val="center"/>
            <w:hideMark/>
          </w:tcPr>
          <w:p w14:paraId="6586694F"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58F398B3"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A5D31B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449A89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7-02-429-00</w:t>
            </w:r>
          </w:p>
        </w:tc>
        <w:tc>
          <w:tcPr>
            <w:tcW w:w="0" w:type="auto"/>
            <w:tcBorders>
              <w:top w:val="nil"/>
              <w:left w:val="nil"/>
              <w:bottom w:val="single" w:sz="4" w:space="0" w:color="auto"/>
              <w:right w:val="single" w:sz="4" w:space="0" w:color="auto"/>
            </w:tcBorders>
            <w:shd w:val="clear" w:color="auto" w:fill="auto"/>
            <w:vAlign w:val="center"/>
            <w:hideMark/>
          </w:tcPr>
          <w:p w14:paraId="68D500D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E8E387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118C01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7-02-516-00</w:t>
            </w:r>
          </w:p>
        </w:tc>
        <w:tc>
          <w:tcPr>
            <w:tcW w:w="0" w:type="auto"/>
            <w:tcBorders>
              <w:top w:val="nil"/>
              <w:left w:val="nil"/>
              <w:bottom w:val="single" w:sz="4" w:space="0" w:color="auto"/>
              <w:right w:val="single" w:sz="4" w:space="0" w:color="auto"/>
            </w:tcBorders>
            <w:shd w:val="clear" w:color="auto" w:fill="auto"/>
            <w:vAlign w:val="center"/>
            <w:hideMark/>
          </w:tcPr>
          <w:p w14:paraId="6D8EE9A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EA7AD8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1B9BF1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7-02-516-00</w:t>
            </w:r>
          </w:p>
        </w:tc>
        <w:tc>
          <w:tcPr>
            <w:tcW w:w="0" w:type="auto"/>
            <w:tcBorders>
              <w:top w:val="nil"/>
              <w:left w:val="nil"/>
              <w:bottom w:val="single" w:sz="4" w:space="0" w:color="auto"/>
              <w:right w:val="single" w:sz="4" w:space="0" w:color="auto"/>
            </w:tcBorders>
            <w:shd w:val="clear" w:color="auto" w:fill="auto"/>
            <w:vAlign w:val="center"/>
            <w:hideMark/>
          </w:tcPr>
          <w:p w14:paraId="6DE45FB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6D380C0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A33273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7-02-144-00</w:t>
            </w:r>
          </w:p>
        </w:tc>
        <w:tc>
          <w:tcPr>
            <w:tcW w:w="0" w:type="auto"/>
            <w:tcBorders>
              <w:top w:val="nil"/>
              <w:left w:val="nil"/>
              <w:bottom w:val="single" w:sz="4" w:space="0" w:color="auto"/>
              <w:right w:val="single" w:sz="4" w:space="0" w:color="auto"/>
            </w:tcBorders>
            <w:shd w:val="clear" w:color="auto" w:fill="auto"/>
            <w:vAlign w:val="center"/>
            <w:hideMark/>
          </w:tcPr>
          <w:p w14:paraId="3774306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7F7123C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2764CA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7-02-031-00</w:t>
            </w:r>
          </w:p>
        </w:tc>
        <w:tc>
          <w:tcPr>
            <w:tcW w:w="0" w:type="auto"/>
            <w:tcBorders>
              <w:top w:val="nil"/>
              <w:left w:val="nil"/>
              <w:bottom w:val="single" w:sz="4" w:space="0" w:color="auto"/>
              <w:right w:val="single" w:sz="4" w:space="0" w:color="auto"/>
            </w:tcBorders>
            <w:shd w:val="clear" w:color="auto" w:fill="auto"/>
            <w:vAlign w:val="center"/>
            <w:hideMark/>
          </w:tcPr>
          <w:p w14:paraId="7F6787E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41D5453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7,00%</w:t>
            </w:r>
          </w:p>
        </w:tc>
        <w:tc>
          <w:tcPr>
            <w:tcW w:w="0" w:type="auto"/>
            <w:vAlign w:val="center"/>
            <w:hideMark/>
          </w:tcPr>
          <w:p w14:paraId="2DCE287A"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63CE1448"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435F6B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5460B8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7-02-589-00</w:t>
            </w:r>
          </w:p>
        </w:tc>
        <w:tc>
          <w:tcPr>
            <w:tcW w:w="0" w:type="auto"/>
            <w:tcBorders>
              <w:top w:val="nil"/>
              <w:left w:val="nil"/>
              <w:bottom w:val="single" w:sz="4" w:space="0" w:color="auto"/>
              <w:right w:val="single" w:sz="4" w:space="0" w:color="auto"/>
            </w:tcBorders>
            <w:shd w:val="clear" w:color="auto" w:fill="auto"/>
            <w:vAlign w:val="center"/>
            <w:hideMark/>
          </w:tcPr>
          <w:p w14:paraId="1B35972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1F4B44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3B493A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7-02-265-00</w:t>
            </w:r>
          </w:p>
        </w:tc>
        <w:tc>
          <w:tcPr>
            <w:tcW w:w="0" w:type="auto"/>
            <w:tcBorders>
              <w:top w:val="nil"/>
              <w:left w:val="nil"/>
              <w:bottom w:val="single" w:sz="4" w:space="0" w:color="auto"/>
              <w:right w:val="single" w:sz="4" w:space="0" w:color="auto"/>
            </w:tcBorders>
            <w:shd w:val="clear" w:color="auto" w:fill="auto"/>
            <w:vAlign w:val="center"/>
            <w:hideMark/>
          </w:tcPr>
          <w:p w14:paraId="51907C4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2EFD76A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CBCE47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7-02-265-00</w:t>
            </w:r>
          </w:p>
        </w:tc>
        <w:tc>
          <w:tcPr>
            <w:tcW w:w="0" w:type="auto"/>
            <w:tcBorders>
              <w:top w:val="nil"/>
              <w:left w:val="nil"/>
              <w:bottom w:val="single" w:sz="4" w:space="0" w:color="auto"/>
              <w:right w:val="single" w:sz="4" w:space="0" w:color="auto"/>
            </w:tcBorders>
            <w:shd w:val="clear" w:color="auto" w:fill="auto"/>
            <w:vAlign w:val="center"/>
            <w:hideMark/>
          </w:tcPr>
          <w:p w14:paraId="05958B3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550B6D1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265D61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7-02-568-00</w:t>
            </w:r>
          </w:p>
        </w:tc>
        <w:tc>
          <w:tcPr>
            <w:tcW w:w="0" w:type="auto"/>
            <w:tcBorders>
              <w:top w:val="nil"/>
              <w:left w:val="nil"/>
              <w:bottom w:val="single" w:sz="4" w:space="0" w:color="auto"/>
              <w:right w:val="single" w:sz="4" w:space="0" w:color="auto"/>
            </w:tcBorders>
            <w:shd w:val="clear" w:color="auto" w:fill="auto"/>
            <w:vAlign w:val="center"/>
            <w:hideMark/>
          </w:tcPr>
          <w:p w14:paraId="07D3010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44DC419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0CE017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7-02-176-00</w:t>
            </w:r>
          </w:p>
        </w:tc>
        <w:tc>
          <w:tcPr>
            <w:tcW w:w="0" w:type="auto"/>
            <w:tcBorders>
              <w:top w:val="nil"/>
              <w:left w:val="nil"/>
              <w:bottom w:val="single" w:sz="4" w:space="0" w:color="auto"/>
              <w:right w:val="single" w:sz="4" w:space="0" w:color="auto"/>
            </w:tcBorders>
            <w:shd w:val="clear" w:color="auto" w:fill="auto"/>
            <w:vAlign w:val="center"/>
            <w:hideMark/>
          </w:tcPr>
          <w:p w14:paraId="0A1B45D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53531C8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7,00%</w:t>
            </w:r>
          </w:p>
        </w:tc>
        <w:tc>
          <w:tcPr>
            <w:tcW w:w="0" w:type="auto"/>
            <w:vAlign w:val="center"/>
            <w:hideMark/>
          </w:tcPr>
          <w:p w14:paraId="36793AB5"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268849E3"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3ED08E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77ADA8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7-02-121-00</w:t>
            </w:r>
          </w:p>
        </w:tc>
        <w:tc>
          <w:tcPr>
            <w:tcW w:w="0" w:type="auto"/>
            <w:tcBorders>
              <w:top w:val="nil"/>
              <w:left w:val="nil"/>
              <w:bottom w:val="single" w:sz="4" w:space="0" w:color="auto"/>
              <w:right w:val="single" w:sz="4" w:space="0" w:color="auto"/>
            </w:tcBorders>
            <w:shd w:val="clear" w:color="auto" w:fill="auto"/>
            <w:vAlign w:val="center"/>
            <w:hideMark/>
          </w:tcPr>
          <w:p w14:paraId="6F1E8D2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021A647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98D0BC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7-02-335-00</w:t>
            </w:r>
          </w:p>
        </w:tc>
        <w:tc>
          <w:tcPr>
            <w:tcW w:w="0" w:type="auto"/>
            <w:tcBorders>
              <w:top w:val="nil"/>
              <w:left w:val="nil"/>
              <w:bottom w:val="single" w:sz="4" w:space="0" w:color="auto"/>
              <w:right w:val="single" w:sz="4" w:space="0" w:color="auto"/>
            </w:tcBorders>
            <w:shd w:val="clear" w:color="auto" w:fill="auto"/>
            <w:vAlign w:val="center"/>
            <w:hideMark/>
          </w:tcPr>
          <w:p w14:paraId="43090C3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D26525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2312AC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7-02-335-00</w:t>
            </w:r>
          </w:p>
        </w:tc>
        <w:tc>
          <w:tcPr>
            <w:tcW w:w="0" w:type="auto"/>
            <w:tcBorders>
              <w:top w:val="nil"/>
              <w:left w:val="nil"/>
              <w:bottom w:val="single" w:sz="4" w:space="0" w:color="auto"/>
              <w:right w:val="single" w:sz="4" w:space="0" w:color="auto"/>
            </w:tcBorders>
            <w:shd w:val="clear" w:color="auto" w:fill="auto"/>
            <w:vAlign w:val="center"/>
            <w:hideMark/>
          </w:tcPr>
          <w:p w14:paraId="4342A1A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E3F841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5BA4D3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7-02-084-00</w:t>
            </w:r>
          </w:p>
        </w:tc>
        <w:tc>
          <w:tcPr>
            <w:tcW w:w="0" w:type="auto"/>
            <w:tcBorders>
              <w:top w:val="nil"/>
              <w:left w:val="nil"/>
              <w:bottom w:val="single" w:sz="4" w:space="0" w:color="auto"/>
              <w:right w:val="single" w:sz="4" w:space="0" w:color="auto"/>
            </w:tcBorders>
            <w:shd w:val="clear" w:color="auto" w:fill="auto"/>
            <w:vAlign w:val="center"/>
            <w:hideMark/>
          </w:tcPr>
          <w:p w14:paraId="2730933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0D8D72B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6768B0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7-02-700-00</w:t>
            </w:r>
          </w:p>
        </w:tc>
        <w:tc>
          <w:tcPr>
            <w:tcW w:w="0" w:type="auto"/>
            <w:tcBorders>
              <w:top w:val="nil"/>
              <w:left w:val="nil"/>
              <w:bottom w:val="single" w:sz="4" w:space="0" w:color="auto"/>
              <w:right w:val="single" w:sz="4" w:space="0" w:color="auto"/>
            </w:tcBorders>
            <w:shd w:val="clear" w:color="auto" w:fill="auto"/>
            <w:vAlign w:val="center"/>
            <w:hideMark/>
          </w:tcPr>
          <w:p w14:paraId="0CBF8BD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2B6589B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7,00%</w:t>
            </w:r>
          </w:p>
        </w:tc>
        <w:tc>
          <w:tcPr>
            <w:tcW w:w="0" w:type="auto"/>
            <w:vAlign w:val="center"/>
            <w:hideMark/>
          </w:tcPr>
          <w:p w14:paraId="7160B839"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03ACF2E9"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587419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0EBF33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7-02-308-00</w:t>
            </w:r>
          </w:p>
        </w:tc>
        <w:tc>
          <w:tcPr>
            <w:tcW w:w="0" w:type="auto"/>
            <w:tcBorders>
              <w:top w:val="nil"/>
              <w:left w:val="nil"/>
              <w:bottom w:val="single" w:sz="4" w:space="0" w:color="auto"/>
              <w:right w:val="single" w:sz="4" w:space="0" w:color="auto"/>
            </w:tcBorders>
            <w:shd w:val="clear" w:color="auto" w:fill="auto"/>
            <w:vAlign w:val="center"/>
            <w:hideMark/>
          </w:tcPr>
          <w:p w14:paraId="36DDF85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7C8C20E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6D62F5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7-02-682-00</w:t>
            </w:r>
          </w:p>
        </w:tc>
        <w:tc>
          <w:tcPr>
            <w:tcW w:w="0" w:type="auto"/>
            <w:tcBorders>
              <w:top w:val="nil"/>
              <w:left w:val="nil"/>
              <w:bottom w:val="single" w:sz="4" w:space="0" w:color="auto"/>
              <w:right w:val="single" w:sz="4" w:space="0" w:color="auto"/>
            </w:tcBorders>
            <w:shd w:val="clear" w:color="auto" w:fill="auto"/>
            <w:vAlign w:val="center"/>
            <w:hideMark/>
          </w:tcPr>
          <w:p w14:paraId="01E2906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6BCA353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18,38%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768D74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7-02-682-00</w:t>
            </w:r>
          </w:p>
        </w:tc>
        <w:tc>
          <w:tcPr>
            <w:tcW w:w="0" w:type="auto"/>
            <w:tcBorders>
              <w:top w:val="nil"/>
              <w:left w:val="nil"/>
              <w:bottom w:val="single" w:sz="4" w:space="0" w:color="auto"/>
              <w:right w:val="single" w:sz="4" w:space="0" w:color="auto"/>
            </w:tcBorders>
            <w:shd w:val="clear" w:color="auto" w:fill="auto"/>
            <w:vAlign w:val="center"/>
            <w:hideMark/>
          </w:tcPr>
          <w:p w14:paraId="1C187EA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72C0037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18,38%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B52DA6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7-02-706-00</w:t>
            </w:r>
          </w:p>
        </w:tc>
        <w:tc>
          <w:tcPr>
            <w:tcW w:w="0" w:type="auto"/>
            <w:tcBorders>
              <w:top w:val="nil"/>
              <w:left w:val="nil"/>
              <w:bottom w:val="single" w:sz="4" w:space="0" w:color="auto"/>
              <w:right w:val="single" w:sz="4" w:space="0" w:color="auto"/>
            </w:tcBorders>
            <w:shd w:val="clear" w:color="auto" w:fill="auto"/>
            <w:vAlign w:val="center"/>
            <w:hideMark/>
          </w:tcPr>
          <w:p w14:paraId="4491955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01AB7A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C03FFA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7-02-181-00</w:t>
            </w:r>
          </w:p>
        </w:tc>
        <w:tc>
          <w:tcPr>
            <w:tcW w:w="0" w:type="auto"/>
            <w:tcBorders>
              <w:top w:val="nil"/>
              <w:left w:val="nil"/>
              <w:bottom w:val="single" w:sz="4" w:space="0" w:color="auto"/>
              <w:right w:val="single" w:sz="4" w:space="0" w:color="auto"/>
            </w:tcBorders>
            <w:shd w:val="clear" w:color="auto" w:fill="auto"/>
            <w:vAlign w:val="center"/>
            <w:hideMark/>
          </w:tcPr>
          <w:p w14:paraId="00733A7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5F9641F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7,00%</w:t>
            </w:r>
          </w:p>
        </w:tc>
        <w:tc>
          <w:tcPr>
            <w:tcW w:w="0" w:type="auto"/>
            <w:vAlign w:val="center"/>
            <w:hideMark/>
          </w:tcPr>
          <w:p w14:paraId="226E7C8D"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0E5DDBE7"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CEF854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BD8A3D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7-02-316-00</w:t>
            </w:r>
          </w:p>
        </w:tc>
        <w:tc>
          <w:tcPr>
            <w:tcW w:w="0" w:type="auto"/>
            <w:tcBorders>
              <w:top w:val="nil"/>
              <w:left w:val="nil"/>
              <w:bottom w:val="single" w:sz="4" w:space="0" w:color="auto"/>
              <w:right w:val="single" w:sz="4" w:space="0" w:color="auto"/>
            </w:tcBorders>
            <w:shd w:val="clear" w:color="auto" w:fill="auto"/>
            <w:vAlign w:val="center"/>
            <w:hideMark/>
          </w:tcPr>
          <w:p w14:paraId="3112985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16C348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F26F0F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7-02-186-00</w:t>
            </w:r>
          </w:p>
        </w:tc>
        <w:tc>
          <w:tcPr>
            <w:tcW w:w="0" w:type="auto"/>
            <w:tcBorders>
              <w:top w:val="nil"/>
              <w:left w:val="nil"/>
              <w:bottom w:val="single" w:sz="4" w:space="0" w:color="auto"/>
              <w:right w:val="single" w:sz="4" w:space="0" w:color="auto"/>
            </w:tcBorders>
            <w:shd w:val="clear" w:color="auto" w:fill="auto"/>
            <w:vAlign w:val="center"/>
            <w:hideMark/>
          </w:tcPr>
          <w:p w14:paraId="33F7CF4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44D6FD6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6C43DE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7-02-186-00</w:t>
            </w:r>
          </w:p>
        </w:tc>
        <w:tc>
          <w:tcPr>
            <w:tcW w:w="0" w:type="auto"/>
            <w:tcBorders>
              <w:top w:val="nil"/>
              <w:left w:val="nil"/>
              <w:bottom w:val="single" w:sz="4" w:space="0" w:color="auto"/>
              <w:right w:val="single" w:sz="4" w:space="0" w:color="auto"/>
            </w:tcBorders>
            <w:shd w:val="clear" w:color="auto" w:fill="auto"/>
            <w:vAlign w:val="center"/>
            <w:hideMark/>
          </w:tcPr>
          <w:p w14:paraId="31866B9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0CDAD9C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2E0565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7-02-724-00</w:t>
            </w:r>
          </w:p>
        </w:tc>
        <w:tc>
          <w:tcPr>
            <w:tcW w:w="0" w:type="auto"/>
            <w:tcBorders>
              <w:top w:val="nil"/>
              <w:left w:val="nil"/>
              <w:bottom w:val="single" w:sz="4" w:space="0" w:color="auto"/>
              <w:right w:val="single" w:sz="4" w:space="0" w:color="auto"/>
            </w:tcBorders>
            <w:shd w:val="clear" w:color="auto" w:fill="auto"/>
            <w:vAlign w:val="center"/>
            <w:hideMark/>
          </w:tcPr>
          <w:p w14:paraId="335C4AC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76AD769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7ABE8A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7-02-136-00</w:t>
            </w:r>
          </w:p>
        </w:tc>
        <w:tc>
          <w:tcPr>
            <w:tcW w:w="0" w:type="auto"/>
            <w:tcBorders>
              <w:top w:val="nil"/>
              <w:left w:val="nil"/>
              <w:bottom w:val="single" w:sz="4" w:space="0" w:color="auto"/>
              <w:right w:val="single" w:sz="4" w:space="0" w:color="auto"/>
            </w:tcBorders>
            <w:shd w:val="clear" w:color="auto" w:fill="auto"/>
            <w:vAlign w:val="center"/>
            <w:hideMark/>
          </w:tcPr>
          <w:p w14:paraId="19085DE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710732A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7,00%</w:t>
            </w:r>
          </w:p>
        </w:tc>
        <w:tc>
          <w:tcPr>
            <w:tcW w:w="0" w:type="auto"/>
            <w:vAlign w:val="center"/>
            <w:hideMark/>
          </w:tcPr>
          <w:p w14:paraId="3C2FBC76"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4C26889B"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1C9E90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9FCE57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7-02-186-00</w:t>
            </w:r>
          </w:p>
        </w:tc>
        <w:tc>
          <w:tcPr>
            <w:tcW w:w="0" w:type="auto"/>
            <w:tcBorders>
              <w:top w:val="nil"/>
              <w:left w:val="nil"/>
              <w:bottom w:val="single" w:sz="4" w:space="0" w:color="auto"/>
              <w:right w:val="single" w:sz="4" w:space="0" w:color="auto"/>
            </w:tcBorders>
            <w:shd w:val="clear" w:color="auto" w:fill="auto"/>
            <w:vAlign w:val="center"/>
            <w:hideMark/>
          </w:tcPr>
          <w:p w14:paraId="75FCDE9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00F48CE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0CDE3A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7-02-586-00</w:t>
            </w:r>
          </w:p>
        </w:tc>
        <w:tc>
          <w:tcPr>
            <w:tcW w:w="0" w:type="auto"/>
            <w:tcBorders>
              <w:top w:val="nil"/>
              <w:left w:val="nil"/>
              <w:bottom w:val="single" w:sz="4" w:space="0" w:color="auto"/>
              <w:right w:val="single" w:sz="4" w:space="0" w:color="auto"/>
            </w:tcBorders>
            <w:shd w:val="clear" w:color="auto" w:fill="auto"/>
            <w:vAlign w:val="center"/>
            <w:hideMark/>
          </w:tcPr>
          <w:p w14:paraId="35A3CC9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7EDC93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84D8B4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7-02-586-00</w:t>
            </w:r>
          </w:p>
        </w:tc>
        <w:tc>
          <w:tcPr>
            <w:tcW w:w="0" w:type="auto"/>
            <w:tcBorders>
              <w:top w:val="nil"/>
              <w:left w:val="nil"/>
              <w:bottom w:val="single" w:sz="4" w:space="0" w:color="auto"/>
              <w:right w:val="single" w:sz="4" w:space="0" w:color="auto"/>
            </w:tcBorders>
            <w:shd w:val="clear" w:color="auto" w:fill="auto"/>
            <w:vAlign w:val="center"/>
            <w:hideMark/>
          </w:tcPr>
          <w:p w14:paraId="41E4775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4C2EA9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4AEA69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7-02-735-00</w:t>
            </w:r>
          </w:p>
        </w:tc>
        <w:tc>
          <w:tcPr>
            <w:tcW w:w="0" w:type="auto"/>
            <w:tcBorders>
              <w:top w:val="nil"/>
              <w:left w:val="nil"/>
              <w:bottom w:val="single" w:sz="4" w:space="0" w:color="auto"/>
              <w:right w:val="single" w:sz="4" w:space="0" w:color="auto"/>
            </w:tcBorders>
            <w:shd w:val="clear" w:color="auto" w:fill="auto"/>
            <w:vAlign w:val="center"/>
            <w:hideMark/>
          </w:tcPr>
          <w:p w14:paraId="6B39623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1378D75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DE9902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7-02-050-00</w:t>
            </w:r>
          </w:p>
        </w:tc>
        <w:tc>
          <w:tcPr>
            <w:tcW w:w="0" w:type="auto"/>
            <w:tcBorders>
              <w:top w:val="nil"/>
              <w:left w:val="nil"/>
              <w:bottom w:val="single" w:sz="4" w:space="0" w:color="auto"/>
              <w:right w:val="single" w:sz="4" w:space="0" w:color="auto"/>
            </w:tcBorders>
            <w:shd w:val="clear" w:color="auto" w:fill="auto"/>
            <w:vAlign w:val="center"/>
            <w:hideMark/>
          </w:tcPr>
          <w:p w14:paraId="244BEB7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0F949F5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7,00%</w:t>
            </w:r>
          </w:p>
        </w:tc>
        <w:tc>
          <w:tcPr>
            <w:tcW w:w="0" w:type="auto"/>
            <w:vAlign w:val="center"/>
            <w:hideMark/>
          </w:tcPr>
          <w:p w14:paraId="53B1195B"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66067824"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D53864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8529E0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7-02-384-00</w:t>
            </w:r>
          </w:p>
        </w:tc>
        <w:tc>
          <w:tcPr>
            <w:tcW w:w="0" w:type="auto"/>
            <w:tcBorders>
              <w:top w:val="nil"/>
              <w:left w:val="nil"/>
              <w:bottom w:val="single" w:sz="4" w:space="0" w:color="auto"/>
              <w:right w:val="single" w:sz="4" w:space="0" w:color="auto"/>
            </w:tcBorders>
            <w:shd w:val="clear" w:color="auto" w:fill="auto"/>
            <w:vAlign w:val="center"/>
            <w:hideMark/>
          </w:tcPr>
          <w:p w14:paraId="6484EC0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A5F839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D47F06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7-02-614-00</w:t>
            </w:r>
          </w:p>
        </w:tc>
        <w:tc>
          <w:tcPr>
            <w:tcW w:w="0" w:type="auto"/>
            <w:tcBorders>
              <w:top w:val="nil"/>
              <w:left w:val="nil"/>
              <w:bottom w:val="single" w:sz="4" w:space="0" w:color="auto"/>
              <w:right w:val="single" w:sz="4" w:space="0" w:color="auto"/>
            </w:tcBorders>
            <w:shd w:val="clear" w:color="auto" w:fill="auto"/>
            <w:vAlign w:val="center"/>
            <w:hideMark/>
          </w:tcPr>
          <w:p w14:paraId="6BDF64C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7429342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BC38A1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7-02-614-00</w:t>
            </w:r>
          </w:p>
        </w:tc>
        <w:tc>
          <w:tcPr>
            <w:tcW w:w="0" w:type="auto"/>
            <w:tcBorders>
              <w:top w:val="nil"/>
              <w:left w:val="nil"/>
              <w:bottom w:val="single" w:sz="4" w:space="0" w:color="auto"/>
              <w:right w:val="single" w:sz="4" w:space="0" w:color="auto"/>
            </w:tcBorders>
            <w:shd w:val="clear" w:color="auto" w:fill="auto"/>
            <w:vAlign w:val="center"/>
            <w:hideMark/>
          </w:tcPr>
          <w:p w14:paraId="4796B72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7BFC4E2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94FB80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7-02-141-00</w:t>
            </w:r>
          </w:p>
        </w:tc>
        <w:tc>
          <w:tcPr>
            <w:tcW w:w="0" w:type="auto"/>
            <w:tcBorders>
              <w:top w:val="nil"/>
              <w:left w:val="nil"/>
              <w:bottom w:val="single" w:sz="4" w:space="0" w:color="auto"/>
              <w:right w:val="single" w:sz="4" w:space="0" w:color="auto"/>
            </w:tcBorders>
            <w:shd w:val="clear" w:color="auto" w:fill="auto"/>
            <w:vAlign w:val="center"/>
            <w:hideMark/>
          </w:tcPr>
          <w:p w14:paraId="2253369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D62F19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7DBDFF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7-02-034-00</w:t>
            </w:r>
          </w:p>
        </w:tc>
        <w:tc>
          <w:tcPr>
            <w:tcW w:w="0" w:type="auto"/>
            <w:tcBorders>
              <w:top w:val="nil"/>
              <w:left w:val="nil"/>
              <w:bottom w:val="single" w:sz="4" w:space="0" w:color="auto"/>
              <w:right w:val="single" w:sz="4" w:space="0" w:color="auto"/>
            </w:tcBorders>
            <w:shd w:val="clear" w:color="auto" w:fill="auto"/>
            <w:vAlign w:val="center"/>
            <w:hideMark/>
          </w:tcPr>
          <w:p w14:paraId="192AD42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1B1AA1F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7,00%</w:t>
            </w:r>
          </w:p>
        </w:tc>
        <w:tc>
          <w:tcPr>
            <w:tcW w:w="0" w:type="auto"/>
            <w:vAlign w:val="center"/>
            <w:hideMark/>
          </w:tcPr>
          <w:p w14:paraId="67C40526"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448FBF9C"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13BE82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260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245E94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7-02-061-00</w:t>
            </w:r>
          </w:p>
        </w:tc>
        <w:tc>
          <w:tcPr>
            <w:tcW w:w="0" w:type="auto"/>
            <w:tcBorders>
              <w:top w:val="nil"/>
              <w:left w:val="nil"/>
              <w:bottom w:val="single" w:sz="4" w:space="0" w:color="auto"/>
              <w:right w:val="single" w:sz="4" w:space="0" w:color="auto"/>
            </w:tcBorders>
            <w:shd w:val="clear" w:color="auto" w:fill="auto"/>
            <w:vAlign w:val="center"/>
            <w:hideMark/>
          </w:tcPr>
          <w:p w14:paraId="1F13ED3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5A8114D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508D06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7-02-331-00</w:t>
            </w:r>
          </w:p>
        </w:tc>
        <w:tc>
          <w:tcPr>
            <w:tcW w:w="0" w:type="auto"/>
            <w:tcBorders>
              <w:top w:val="nil"/>
              <w:left w:val="nil"/>
              <w:bottom w:val="single" w:sz="4" w:space="0" w:color="auto"/>
              <w:right w:val="single" w:sz="4" w:space="0" w:color="auto"/>
            </w:tcBorders>
            <w:shd w:val="clear" w:color="auto" w:fill="auto"/>
            <w:vAlign w:val="center"/>
            <w:hideMark/>
          </w:tcPr>
          <w:p w14:paraId="5E309D0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A0598B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3C0B00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7-02-331-00</w:t>
            </w:r>
          </w:p>
        </w:tc>
        <w:tc>
          <w:tcPr>
            <w:tcW w:w="0" w:type="auto"/>
            <w:tcBorders>
              <w:top w:val="nil"/>
              <w:left w:val="nil"/>
              <w:bottom w:val="single" w:sz="4" w:space="0" w:color="auto"/>
              <w:right w:val="single" w:sz="4" w:space="0" w:color="auto"/>
            </w:tcBorders>
            <w:shd w:val="clear" w:color="auto" w:fill="auto"/>
            <w:vAlign w:val="center"/>
            <w:hideMark/>
          </w:tcPr>
          <w:p w14:paraId="622CABB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6C482C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BD979A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7-02-169-00</w:t>
            </w:r>
          </w:p>
        </w:tc>
        <w:tc>
          <w:tcPr>
            <w:tcW w:w="0" w:type="auto"/>
            <w:tcBorders>
              <w:top w:val="nil"/>
              <w:left w:val="nil"/>
              <w:bottom w:val="single" w:sz="4" w:space="0" w:color="auto"/>
              <w:right w:val="single" w:sz="4" w:space="0" w:color="auto"/>
            </w:tcBorders>
            <w:shd w:val="clear" w:color="auto" w:fill="auto"/>
            <w:vAlign w:val="center"/>
            <w:hideMark/>
          </w:tcPr>
          <w:p w14:paraId="011C334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1E865E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B99A4A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7-02-131-00</w:t>
            </w:r>
          </w:p>
        </w:tc>
        <w:tc>
          <w:tcPr>
            <w:tcW w:w="0" w:type="auto"/>
            <w:tcBorders>
              <w:top w:val="nil"/>
              <w:left w:val="nil"/>
              <w:bottom w:val="single" w:sz="4" w:space="0" w:color="auto"/>
              <w:right w:val="single" w:sz="4" w:space="0" w:color="auto"/>
            </w:tcBorders>
            <w:shd w:val="clear" w:color="auto" w:fill="auto"/>
            <w:vAlign w:val="center"/>
            <w:hideMark/>
          </w:tcPr>
          <w:p w14:paraId="104EBBA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single" w:sz="8" w:space="0" w:color="auto"/>
            </w:tcBorders>
            <w:shd w:val="clear" w:color="auto" w:fill="auto"/>
            <w:vAlign w:val="center"/>
            <w:hideMark/>
          </w:tcPr>
          <w:p w14:paraId="3781C62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7,00%</w:t>
            </w:r>
          </w:p>
        </w:tc>
        <w:tc>
          <w:tcPr>
            <w:tcW w:w="0" w:type="auto"/>
            <w:vAlign w:val="center"/>
            <w:hideMark/>
          </w:tcPr>
          <w:p w14:paraId="089B3011"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6F5031F8"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9B6AFC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261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082DCB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7-02-219-00</w:t>
            </w:r>
          </w:p>
        </w:tc>
        <w:tc>
          <w:tcPr>
            <w:tcW w:w="0" w:type="auto"/>
            <w:tcBorders>
              <w:top w:val="nil"/>
              <w:left w:val="nil"/>
              <w:bottom w:val="single" w:sz="4" w:space="0" w:color="auto"/>
              <w:right w:val="single" w:sz="4" w:space="0" w:color="auto"/>
            </w:tcBorders>
            <w:shd w:val="clear" w:color="auto" w:fill="auto"/>
            <w:vAlign w:val="center"/>
            <w:hideMark/>
          </w:tcPr>
          <w:p w14:paraId="4759DD0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5D8218A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2F7E1A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7-02-121-00</w:t>
            </w:r>
          </w:p>
        </w:tc>
        <w:tc>
          <w:tcPr>
            <w:tcW w:w="0" w:type="auto"/>
            <w:tcBorders>
              <w:top w:val="nil"/>
              <w:left w:val="nil"/>
              <w:bottom w:val="single" w:sz="4" w:space="0" w:color="auto"/>
              <w:right w:val="single" w:sz="4" w:space="0" w:color="auto"/>
            </w:tcBorders>
            <w:shd w:val="clear" w:color="auto" w:fill="auto"/>
            <w:vAlign w:val="center"/>
            <w:hideMark/>
          </w:tcPr>
          <w:p w14:paraId="5A99C07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5778FFB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7F7576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7-02-121-00</w:t>
            </w:r>
          </w:p>
        </w:tc>
        <w:tc>
          <w:tcPr>
            <w:tcW w:w="0" w:type="auto"/>
            <w:tcBorders>
              <w:top w:val="nil"/>
              <w:left w:val="nil"/>
              <w:bottom w:val="single" w:sz="4" w:space="0" w:color="auto"/>
              <w:right w:val="single" w:sz="4" w:space="0" w:color="auto"/>
            </w:tcBorders>
            <w:shd w:val="clear" w:color="auto" w:fill="auto"/>
            <w:vAlign w:val="center"/>
            <w:hideMark/>
          </w:tcPr>
          <w:p w14:paraId="46E0627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292EE9A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7C6141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7-02-151-00</w:t>
            </w:r>
          </w:p>
        </w:tc>
        <w:tc>
          <w:tcPr>
            <w:tcW w:w="0" w:type="auto"/>
            <w:tcBorders>
              <w:top w:val="nil"/>
              <w:left w:val="nil"/>
              <w:bottom w:val="single" w:sz="4" w:space="0" w:color="auto"/>
              <w:right w:val="single" w:sz="4" w:space="0" w:color="auto"/>
            </w:tcBorders>
            <w:shd w:val="clear" w:color="auto" w:fill="auto"/>
            <w:vAlign w:val="center"/>
            <w:hideMark/>
          </w:tcPr>
          <w:p w14:paraId="54FCA1B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7AD41B7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62F142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7-02-227-00</w:t>
            </w:r>
          </w:p>
        </w:tc>
        <w:tc>
          <w:tcPr>
            <w:tcW w:w="0" w:type="auto"/>
            <w:tcBorders>
              <w:top w:val="nil"/>
              <w:left w:val="nil"/>
              <w:bottom w:val="single" w:sz="4" w:space="0" w:color="auto"/>
              <w:right w:val="single" w:sz="4" w:space="0" w:color="auto"/>
            </w:tcBorders>
            <w:shd w:val="clear" w:color="auto" w:fill="auto"/>
            <w:vAlign w:val="center"/>
            <w:hideMark/>
          </w:tcPr>
          <w:p w14:paraId="4724E75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single" w:sz="8" w:space="0" w:color="auto"/>
            </w:tcBorders>
            <w:shd w:val="clear" w:color="auto" w:fill="auto"/>
            <w:vAlign w:val="center"/>
            <w:hideMark/>
          </w:tcPr>
          <w:p w14:paraId="6DCB15B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230E1BE0"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1AA1B341"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299EFE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262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6945D1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7-02-124-00</w:t>
            </w:r>
          </w:p>
        </w:tc>
        <w:tc>
          <w:tcPr>
            <w:tcW w:w="0" w:type="auto"/>
            <w:tcBorders>
              <w:top w:val="nil"/>
              <w:left w:val="nil"/>
              <w:bottom w:val="single" w:sz="4" w:space="0" w:color="auto"/>
              <w:right w:val="single" w:sz="4" w:space="0" w:color="auto"/>
            </w:tcBorders>
            <w:shd w:val="clear" w:color="auto" w:fill="auto"/>
            <w:vAlign w:val="center"/>
            <w:hideMark/>
          </w:tcPr>
          <w:p w14:paraId="54C3E07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9864BE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019E81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7-02-678-00</w:t>
            </w:r>
          </w:p>
        </w:tc>
        <w:tc>
          <w:tcPr>
            <w:tcW w:w="0" w:type="auto"/>
            <w:tcBorders>
              <w:top w:val="nil"/>
              <w:left w:val="nil"/>
              <w:bottom w:val="single" w:sz="4" w:space="0" w:color="auto"/>
              <w:right w:val="single" w:sz="4" w:space="0" w:color="auto"/>
            </w:tcBorders>
            <w:shd w:val="clear" w:color="auto" w:fill="auto"/>
            <w:vAlign w:val="center"/>
            <w:hideMark/>
          </w:tcPr>
          <w:p w14:paraId="6CEA26E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6DE3569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57EB80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7-02-678-00</w:t>
            </w:r>
          </w:p>
        </w:tc>
        <w:tc>
          <w:tcPr>
            <w:tcW w:w="0" w:type="auto"/>
            <w:tcBorders>
              <w:top w:val="nil"/>
              <w:left w:val="nil"/>
              <w:bottom w:val="single" w:sz="4" w:space="0" w:color="auto"/>
              <w:right w:val="single" w:sz="4" w:space="0" w:color="auto"/>
            </w:tcBorders>
            <w:shd w:val="clear" w:color="auto" w:fill="auto"/>
            <w:vAlign w:val="center"/>
            <w:hideMark/>
          </w:tcPr>
          <w:p w14:paraId="29679DA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071885E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2D503F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7-02-553-00</w:t>
            </w:r>
          </w:p>
        </w:tc>
        <w:tc>
          <w:tcPr>
            <w:tcW w:w="0" w:type="auto"/>
            <w:tcBorders>
              <w:top w:val="nil"/>
              <w:left w:val="nil"/>
              <w:bottom w:val="single" w:sz="4" w:space="0" w:color="auto"/>
              <w:right w:val="single" w:sz="4" w:space="0" w:color="auto"/>
            </w:tcBorders>
            <w:shd w:val="clear" w:color="auto" w:fill="auto"/>
            <w:vAlign w:val="center"/>
            <w:hideMark/>
          </w:tcPr>
          <w:p w14:paraId="51071FC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195A325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44902E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7-02-382-00</w:t>
            </w:r>
          </w:p>
        </w:tc>
        <w:tc>
          <w:tcPr>
            <w:tcW w:w="0" w:type="auto"/>
            <w:tcBorders>
              <w:top w:val="nil"/>
              <w:left w:val="nil"/>
              <w:bottom w:val="single" w:sz="4" w:space="0" w:color="auto"/>
              <w:right w:val="single" w:sz="4" w:space="0" w:color="auto"/>
            </w:tcBorders>
            <w:shd w:val="clear" w:color="auto" w:fill="auto"/>
            <w:vAlign w:val="center"/>
            <w:hideMark/>
          </w:tcPr>
          <w:p w14:paraId="70020C1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1996F84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4FC02D96"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295A0758"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8667D5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EE312F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7-02-078-00</w:t>
            </w:r>
          </w:p>
        </w:tc>
        <w:tc>
          <w:tcPr>
            <w:tcW w:w="0" w:type="auto"/>
            <w:tcBorders>
              <w:top w:val="nil"/>
              <w:left w:val="nil"/>
              <w:bottom w:val="single" w:sz="4" w:space="0" w:color="auto"/>
              <w:right w:val="single" w:sz="4" w:space="0" w:color="auto"/>
            </w:tcBorders>
            <w:shd w:val="clear" w:color="auto" w:fill="auto"/>
            <w:vAlign w:val="center"/>
            <w:hideMark/>
          </w:tcPr>
          <w:p w14:paraId="085BC64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43D27A3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CA87E4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7-02-685-00</w:t>
            </w:r>
          </w:p>
        </w:tc>
        <w:tc>
          <w:tcPr>
            <w:tcW w:w="0" w:type="auto"/>
            <w:tcBorders>
              <w:top w:val="nil"/>
              <w:left w:val="nil"/>
              <w:bottom w:val="single" w:sz="4" w:space="0" w:color="auto"/>
              <w:right w:val="single" w:sz="4" w:space="0" w:color="auto"/>
            </w:tcBorders>
            <w:shd w:val="clear" w:color="auto" w:fill="auto"/>
            <w:vAlign w:val="center"/>
            <w:hideMark/>
          </w:tcPr>
          <w:p w14:paraId="670251B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F06FD4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A3068E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7-02-685-00</w:t>
            </w:r>
          </w:p>
        </w:tc>
        <w:tc>
          <w:tcPr>
            <w:tcW w:w="0" w:type="auto"/>
            <w:tcBorders>
              <w:top w:val="nil"/>
              <w:left w:val="nil"/>
              <w:bottom w:val="single" w:sz="4" w:space="0" w:color="auto"/>
              <w:right w:val="single" w:sz="4" w:space="0" w:color="auto"/>
            </w:tcBorders>
            <w:shd w:val="clear" w:color="auto" w:fill="auto"/>
            <w:vAlign w:val="center"/>
            <w:hideMark/>
          </w:tcPr>
          <w:p w14:paraId="1E3588B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6CB893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95AB7B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7-02-746-00</w:t>
            </w:r>
          </w:p>
        </w:tc>
        <w:tc>
          <w:tcPr>
            <w:tcW w:w="0" w:type="auto"/>
            <w:tcBorders>
              <w:top w:val="nil"/>
              <w:left w:val="nil"/>
              <w:bottom w:val="single" w:sz="4" w:space="0" w:color="auto"/>
              <w:right w:val="single" w:sz="4" w:space="0" w:color="auto"/>
            </w:tcBorders>
            <w:shd w:val="clear" w:color="auto" w:fill="auto"/>
            <w:vAlign w:val="center"/>
            <w:hideMark/>
          </w:tcPr>
          <w:p w14:paraId="38462FE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77A7D37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C69027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7-02-732-00</w:t>
            </w:r>
          </w:p>
        </w:tc>
        <w:tc>
          <w:tcPr>
            <w:tcW w:w="0" w:type="auto"/>
            <w:tcBorders>
              <w:top w:val="nil"/>
              <w:left w:val="nil"/>
              <w:bottom w:val="single" w:sz="4" w:space="0" w:color="auto"/>
              <w:right w:val="single" w:sz="4" w:space="0" w:color="auto"/>
            </w:tcBorders>
            <w:shd w:val="clear" w:color="auto" w:fill="auto"/>
            <w:vAlign w:val="center"/>
            <w:hideMark/>
          </w:tcPr>
          <w:p w14:paraId="6390F8A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single" w:sz="8" w:space="0" w:color="auto"/>
            </w:tcBorders>
            <w:shd w:val="clear" w:color="auto" w:fill="auto"/>
            <w:vAlign w:val="center"/>
            <w:hideMark/>
          </w:tcPr>
          <w:p w14:paraId="4B9F317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353ABC64"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6D086A22"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DD88B9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264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7700AC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7-02-180-00</w:t>
            </w:r>
          </w:p>
        </w:tc>
        <w:tc>
          <w:tcPr>
            <w:tcW w:w="0" w:type="auto"/>
            <w:tcBorders>
              <w:top w:val="nil"/>
              <w:left w:val="nil"/>
              <w:bottom w:val="single" w:sz="4" w:space="0" w:color="auto"/>
              <w:right w:val="single" w:sz="4" w:space="0" w:color="auto"/>
            </w:tcBorders>
            <w:shd w:val="clear" w:color="auto" w:fill="auto"/>
            <w:vAlign w:val="center"/>
            <w:hideMark/>
          </w:tcPr>
          <w:p w14:paraId="205A55E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449F32A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A66E41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7-02-140-00</w:t>
            </w:r>
          </w:p>
        </w:tc>
        <w:tc>
          <w:tcPr>
            <w:tcW w:w="0" w:type="auto"/>
            <w:tcBorders>
              <w:top w:val="nil"/>
              <w:left w:val="nil"/>
              <w:bottom w:val="single" w:sz="4" w:space="0" w:color="auto"/>
              <w:right w:val="single" w:sz="4" w:space="0" w:color="auto"/>
            </w:tcBorders>
            <w:shd w:val="clear" w:color="auto" w:fill="auto"/>
            <w:vAlign w:val="center"/>
            <w:hideMark/>
          </w:tcPr>
          <w:p w14:paraId="4848513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961950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F9F481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7-02-140-00</w:t>
            </w:r>
          </w:p>
        </w:tc>
        <w:tc>
          <w:tcPr>
            <w:tcW w:w="0" w:type="auto"/>
            <w:tcBorders>
              <w:top w:val="nil"/>
              <w:left w:val="nil"/>
              <w:bottom w:val="single" w:sz="4" w:space="0" w:color="auto"/>
              <w:right w:val="single" w:sz="4" w:space="0" w:color="auto"/>
            </w:tcBorders>
            <w:shd w:val="clear" w:color="auto" w:fill="auto"/>
            <w:vAlign w:val="center"/>
            <w:hideMark/>
          </w:tcPr>
          <w:p w14:paraId="2C9E9C8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BE8145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1619FB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7-02-225-00</w:t>
            </w:r>
          </w:p>
        </w:tc>
        <w:tc>
          <w:tcPr>
            <w:tcW w:w="0" w:type="auto"/>
            <w:tcBorders>
              <w:top w:val="nil"/>
              <w:left w:val="nil"/>
              <w:bottom w:val="single" w:sz="4" w:space="0" w:color="auto"/>
              <w:right w:val="single" w:sz="4" w:space="0" w:color="auto"/>
            </w:tcBorders>
            <w:shd w:val="clear" w:color="auto" w:fill="auto"/>
            <w:vAlign w:val="center"/>
            <w:hideMark/>
          </w:tcPr>
          <w:p w14:paraId="4938A28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1CBF91F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C4FC62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7-02-719-00</w:t>
            </w:r>
          </w:p>
        </w:tc>
        <w:tc>
          <w:tcPr>
            <w:tcW w:w="0" w:type="auto"/>
            <w:tcBorders>
              <w:top w:val="nil"/>
              <w:left w:val="nil"/>
              <w:bottom w:val="single" w:sz="4" w:space="0" w:color="auto"/>
              <w:right w:val="single" w:sz="4" w:space="0" w:color="auto"/>
            </w:tcBorders>
            <w:shd w:val="clear" w:color="auto" w:fill="auto"/>
            <w:vAlign w:val="center"/>
            <w:hideMark/>
          </w:tcPr>
          <w:p w14:paraId="1B710DE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5B2EFAA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3452F186"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6C0810DE"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6DC8CF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265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619C2D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7-02-163-00</w:t>
            </w:r>
          </w:p>
        </w:tc>
        <w:tc>
          <w:tcPr>
            <w:tcW w:w="0" w:type="auto"/>
            <w:tcBorders>
              <w:top w:val="nil"/>
              <w:left w:val="nil"/>
              <w:bottom w:val="single" w:sz="4" w:space="0" w:color="auto"/>
              <w:right w:val="single" w:sz="4" w:space="0" w:color="auto"/>
            </w:tcBorders>
            <w:shd w:val="clear" w:color="auto" w:fill="auto"/>
            <w:vAlign w:val="center"/>
            <w:hideMark/>
          </w:tcPr>
          <w:p w14:paraId="25539DF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3E02F5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A84632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7-02-416-00</w:t>
            </w:r>
          </w:p>
        </w:tc>
        <w:tc>
          <w:tcPr>
            <w:tcW w:w="0" w:type="auto"/>
            <w:tcBorders>
              <w:top w:val="nil"/>
              <w:left w:val="nil"/>
              <w:bottom w:val="single" w:sz="4" w:space="0" w:color="auto"/>
              <w:right w:val="single" w:sz="4" w:space="0" w:color="auto"/>
            </w:tcBorders>
            <w:shd w:val="clear" w:color="auto" w:fill="auto"/>
            <w:vAlign w:val="center"/>
            <w:hideMark/>
          </w:tcPr>
          <w:p w14:paraId="63DC035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A79015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F352D3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7-02-416-00</w:t>
            </w:r>
          </w:p>
        </w:tc>
        <w:tc>
          <w:tcPr>
            <w:tcW w:w="0" w:type="auto"/>
            <w:tcBorders>
              <w:top w:val="nil"/>
              <w:left w:val="nil"/>
              <w:bottom w:val="single" w:sz="4" w:space="0" w:color="auto"/>
              <w:right w:val="single" w:sz="4" w:space="0" w:color="auto"/>
            </w:tcBorders>
            <w:shd w:val="clear" w:color="auto" w:fill="auto"/>
            <w:vAlign w:val="center"/>
            <w:hideMark/>
          </w:tcPr>
          <w:p w14:paraId="1613685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196027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2EA09B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7-02-390-000</w:t>
            </w:r>
          </w:p>
        </w:tc>
        <w:tc>
          <w:tcPr>
            <w:tcW w:w="0" w:type="auto"/>
            <w:tcBorders>
              <w:top w:val="nil"/>
              <w:left w:val="nil"/>
              <w:bottom w:val="single" w:sz="4" w:space="0" w:color="auto"/>
              <w:right w:val="single" w:sz="4" w:space="0" w:color="auto"/>
            </w:tcBorders>
            <w:shd w:val="clear" w:color="auto" w:fill="auto"/>
            <w:vAlign w:val="center"/>
            <w:hideMark/>
          </w:tcPr>
          <w:p w14:paraId="178393F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DCF372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182B7C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7-02-424-00</w:t>
            </w:r>
          </w:p>
        </w:tc>
        <w:tc>
          <w:tcPr>
            <w:tcW w:w="0" w:type="auto"/>
            <w:tcBorders>
              <w:top w:val="nil"/>
              <w:left w:val="nil"/>
              <w:bottom w:val="single" w:sz="4" w:space="0" w:color="auto"/>
              <w:right w:val="single" w:sz="4" w:space="0" w:color="auto"/>
            </w:tcBorders>
            <w:shd w:val="clear" w:color="auto" w:fill="auto"/>
            <w:vAlign w:val="center"/>
            <w:hideMark/>
          </w:tcPr>
          <w:p w14:paraId="0ED0BEA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7930094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42E1D07D"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67ADABF7"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C7BFD1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266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BA98A0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7-02-141-00</w:t>
            </w:r>
          </w:p>
        </w:tc>
        <w:tc>
          <w:tcPr>
            <w:tcW w:w="0" w:type="auto"/>
            <w:tcBorders>
              <w:top w:val="nil"/>
              <w:left w:val="nil"/>
              <w:bottom w:val="single" w:sz="4" w:space="0" w:color="auto"/>
              <w:right w:val="single" w:sz="4" w:space="0" w:color="auto"/>
            </w:tcBorders>
            <w:shd w:val="clear" w:color="auto" w:fill="auto"/>
            <w:vAlign w:val="center"/>
            <w:hideMark/>
          </w:tcPr>
          <w:p w14:paraId="02207E7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39F775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7B2FB1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7-02-634-00</w:t>
            </w:r>
          </w:p>
        </w:tc>
        <w:tc>
          <w:tcPr>
            <w:tcW w:w="0" w:type="auto"/>
            <w:tcBorders>
              <w:top w:val="nil"/>
              <w:left w:val="nil"/>
              <w:bottom w:val="single" w:sz="4" w:space="0" w:color="auto"/>
              <w:right w:val="single" w:sz="4" w:space="0" w:color="auto"/>
            </w:tcBorders>
            <w:shd w:val="clear" w:color="auto" w:fill="auto"/>
            <w:vAlign w:val="center"/>
            <w:hideMark/>
          </w:tcPr>
          <w:p w14:paraId="7858473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DB13EA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3BE857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7-02-634-00</w:t>
            </w:r>
          </w:p>
        </w:tc>
        <w:tc>
          <w:tcPr>
            <w:tcW w:w="0" w:type="auto"/>
            <w:tcBorders>
              <w:top w:val="nil"/>
              <w:left w:val="nil"/>
              <w:bottom w:val="single" w:sz="4" w:space="0" w:color="auto"/>
              <w:right w:val="single" w:sz="4" w:space="0" w:color="auto"/>
            </w:tcBorders>
            <w:shd w:val="clear" w:color="auto" w:fill="auto"/>
            <w:vAlign w:val="center"/>
            <w:hideMark/>
          </w:tcPr>
          <w:p w14:paraId="7F13ABA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0AD1C0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C1A1E9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7-02-377-00</w:t>
            </w:r>
          </w:p>
        </w:tc>
        <w:tc>
          <w:tcPr>
            <w:tcW w:w="0" w:type="auto"/>
            <w:tcBorders>
              <w:top w:val="nil"/>
              <w:left w:val="nil"/>
              <w:bottom w:val="single" w:sz="4" w:space="0" w:color="auto"/>
              <w:right w:val="single" w:sz="4" w:space="0" w:color="auto"/>
            </w:tcBorders>
            <w:shd w:val="clear" w:color="auto" w:fill="auto"/>
            <w:vAlign w:val="center"/>
            <w:hideMark/>
          </w:tcPr>
          <w:p w14:paraId="1115BC4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9E5268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7047D2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7-02-504-00</w:t>
            </w:r>
          </w:p>
        </w:tc>
        <w:tc>
          <w:tcPr>
            <w:tcW w:w="0" w:type="auto"/>
            <w:tcBorders>
              <w:top w:val="nil"/>
              <w:left w:val="nil"/>
              <w:bottom w:val="single" w:sz="4" w:space="0" w:color="auto"/>
              <w:right w:val="single" w:sz="4" w:space="0" w:color="auto"/>
            </w:tcBorders>
            <w:shd w:val="clear" w:color="auto" w:fill="auto"/>
            <w:vAlign w:val="center"/>
            <w:hideMark/>
          </w:tcPr>
          <w:p w14:paraId="42425F7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0756373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11904B83"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399670EE"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CAB189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267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ADB4E5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7-02-169-00</w:t>
            </w:r>
          </w:p>
        </w:tc>
        <w:tc>
          <w:tcPr>
            <w:tcW w:w="0" w:type="auto"/>
            <w:tcBorders>
              <w:top w:val="nil"/>
              <w:left w:val="nil"/>
              <w:bottom w:val="single" w:sz="4" w:space="0" w:color="auto"/>
              <w:right w:val="single" w:sz="4" w:space="0" w:color="auto"/>
            </w:tcBorders>
            <w:shd w:val="clear" w:color="auto" w:fill="auto"/>
            <w:vAlign w:val="center"/>
            <w:hideMark/>
          </w:tcPr>
          <w:p w14:paraId="6A59589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0A9664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DC5E3E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7-02-387-00</w:t>
            </w:r>
          </w:p>
        </w:tc>
        <w:tc>
          <w:tcPr>
            <w:tcW w:w="0" w:type="auto"/>
            <w:tcBorders>
              <w:top w:val="nil"/>
              <w:left w:val="nil"/>
              <w:bottom w:val="single" w:sz="4" w:space="0" w:color="auto"/>
              <w:right w:val="single" w:sz="4" w:space="0" w:color="auto"/>
            </w:tcBorders>
            <w:shd w:val="clear" w:color="auto" w:fill="auto"/>
            <w:vAlign w:val="center"/>
            <w:hideMark/>
          </w:tcPr>
          <w:p w14:paraId="2BC4BF2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5E717C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D8940B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7-02-387-00</w:t>
            </w:r>
          </w:p>
        </w:tc>
        <w:tc>
          <w:tcPr>
            <w:tcW w:w="0" w:type="auto"/>
            <w:tcBorders>
              <w:top w:val="nil"/>
              <w:left w:val="nil"/>
              <w:bottom w:val="single" w:sz="4" w:space="0" w:color="auto"/>
              <w:right w:val="single" w:sz="4" w:space="0" w:color="auto"/>
            </w:tcBorders>
            <w:shd w:val="clear" w:color="auto" w:fill="auto"/>
            <w:vAlign w:val="center"/>
            <w:hideMark/>
          </w:tcPr>
          <w:p w14:paraId="158437C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C5D511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2FBEFB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7-02-583-00</w:t>
            </w:r>
          </w:p>
        </w:tc>
        <w:tc>
          <w:tcPr>
            <w:tcW w:w="0" w:type="auto"/>
            <w:tcBorders>
              <w:top w:val="nil"/>
              <w:left w:val="nil"/>
              <w:bottom w:val="single" w:sz="4" w:space="0" w:color="auto"/>
              <w:right w:val="single" w:sz="4" w:space="0" w:color="auto"/>
            </w:tcBorders>
            <w:shd w:val="clear" w:color="auto" w:fill="auto"/>
            <w:vAlign w:val="center"/>
            <w:hideMark/>
          </w:tcPr>
          <w:p w14:paraId="4628009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7AB9B3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D6E583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7-02-360-00</w:t>
            </w:r>
          </w:p>
        </w:tc>
        <w:tc>
          <w:tcPr>
            <w:tcW w:w="0" w:type="auto"/>
            <w:tcBorders>
              <w:top w:val="nil"/>
              <w:left w:val="nil"/>
              <w:bottom w:val="single" w:sz="4" w:space="0" w:color="auto"/>
              <w:right w:val="single" w:sz="4" w:space="0" w:color="auto"/>
            </w:tcBorders>
            <w:shd w:val="clear" w:color="auto" w:fill="auto"/>
            <w:vAlign w:val="center"/>
            <w:hideMark/>
          </w:tcPr>
          <w:p w14:paraId="6D3AD12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0477A91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7D9E364F"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0C18A7FB"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B773A9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268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80FB4C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7-02-424-00</w:t>
            </w:r>
          </w:p>
        </w:tc>
        <w:tc>
          <w:tcPr>
            <w:tcW w:w="0" w:type="auto"/>
            <w:tcBorders>
              <w:top w:val="nil"/>
              <w:left w:val="nil"/>
              <w:bottom w:val="single" w:sz="4" w:space="0" w:color="auto"/>
              <w:right w:val="single" w:sz="4" w:space="0" w:color="auto"/>
            </w:tcBorders>
            <w:shd w:val="clear" w:color="auto" w:fill="auto"/>
            <w:vAlign w:val="center"/>
            <w:hideMark/>
          </w:tcPr>
          <w:p w14:paraId="5D97352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CDEBA2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797A78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7-02-267-00</w:t>
            </w:r>
          </w:p>
        </w:tc>
        <w:tc>
          <w:tcPr>
            <w:tcW w:w="0" w:type="auto"/>
            <w:tcBorders>
              <w:top w:val="nil"/>
              <w:left w:val="nil"/>
              <w:bottom w:val="single" w:sz="4" w:space="0" w:color="auto"/>
              <w:right w:val="single" w:sz="4" w:space="0" w:color="auto"/>
            </w:tcBorders>
            <w:shd w:val="clear" w:color="auto" w:fill="auto"/>
            <w:vAlign w:val="center"/>
            <w:hideMark/>
          </w:tcPr>
          <w:p w14:paraId="7003E06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5FC5C0B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07FF85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7-02-267-00</w:t>
            </w:r>
          </w:p>
        </w:tc>
        <w:tc>
          <w:tcPr>
            <w:tcW w:w="0" w:type="auto"/>
            <w:tcBorders>
              <w:top w:val="nil"/>
              <w:left w:val="nil"/>
              <w:bottom w:val="single" w:sz="4" w:space="0" w:color="auto"/>
              <w:right w:val="single" w:sz="4" w:space="0" w:color="auto"/>
            </w:tcBorders>
            <w:shd w:val="clear" w:color="auto" w:fill="auto"/>
            <w:vAlign w:val="center"/>
            <w:hideMark/>
          </w:tcPr>
          <w:p w14:paraId="0866E7B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6ED5181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00A5A2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7-02-380-00</w:t>
            </w:r>
          </w:p>
        </w:tc>
        <w:tc>
          <w:tcPr>
            <w:tcW w:w="0" w:type="auto"/>
            <w:tcBorders>
              <w:top w:val="nil"/>
              <w:left w:val="nil"/>
              <w:bottom w:val="single" w:sz="4" w:space="0" w:color="auto"/>
              <w:right w:val="single" w:sz="4" w:space="0" w:color="auto"/>
            </w:tcBorders>
            <w:shd w:val="clear" w:color="auto" w:fill="auto"/>
            <w:vAlign w:val="center"/>
            <w:hideMark/>
          </w:tcPr>
          <w:p w14:paraId="2830CFA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739AF27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A549A9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7-02-416-00</w:t>
            </w:r>
          </w:p>
        </w:tc>
        <w:tc>
          <w:tcPr>
            <w:tcW w:w="0" w:type="auto"/>
            <w:tcBorders>
              <w:top w:val="nil"/>
              <w:left w:val="nil"/>
              <w:bottom w:val="single" w:sz="4" w:space="0" w:color="auto"/>
              <w:right w:val="single" w:sz="4" w:space="0" w:color="auto"/>
            </w:tcBorders>
            <w:shd w:val="clear" w:color="auto" w:fill="auto"/>
            <w:vAlign w:val="center"/>
            <w:hideMark/>
          </w:tcPr>
          <w:p w14:paraId="3ABA96B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23342BB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237CF6E6"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4480EE71"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8F0F42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269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ED3E10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7-02-528-00</w:t>
            </w:r>
          </w:p>
        </w:tc>
        <w:tc>
          <w:tcPr>
            <w:tcW w:w="0" w:type="auto"/>
            <w:tcBorders>
              <w:top w:val="nil"/>
              <w:left w:val="nil"/>
              <w:bottom w:val="single" w:sz="4" w:space="0" w:color="auto"/>
              <w:right w:val="single" w:sz="4" w:space="0" w:color="auto"/>
            </w:tcBorders>
            <w:shd w:val="clear" w:color="auto" w:fill="auto"/>
            <w:vAlign w:val="center"/>
            <w:hideMark/>
          </w:tcPr>
          <w:p w14:paraId="616B8C7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5F9D99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D1EA1C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7-02-266-00</w:t>
            </w:r>
          </w:p>
        </w:tc>
        <w:tc>
          <w:tcPr>
            <w:tcW w:w="0" w:type="auto"/>
            <w:tcBorders>
              <w:top w:val="nil"/>
              <w:left w:val="nil"/>
              <w:bottom w:val="single" w:sz="4" w:space="0" w:color="auto"/>
              <w:right w:val="single" w:sz="4" w:space="0" w:color="auto"/>
            </w:tcBorders>
            <w:shd w:val="clear" w:color="auto" w:fill="auto"/>
            <w:vAlign w:val="center"/>
            <w:hideMark/>
          </w:tcPr>
          <w:p w14:paraId="6B30E9E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4E89BC2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504D70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7-02-266-00</w:t>
            </w:r>
          </w:p>
        </w:tc>
        <w:tc>
          <w:tcPr>
            <w:tcW w:w="0" w:type="auto"/>
            <w:tcBorders>
              <w:top w:val="nil"/>
              <w:left w:val="nil"/>
              <w:bottom w:val="single" w:sz="4" w:space="0" w:color="auto"/>
              <w:right w:val="single" w:sz="4" w:space="0" w:color="auto"/>
            </w:tcBorders>
            <w:shd w:val="clear" w:color="auto" w:fill="auto"/>
            <w:vAlign w:val="center"/>
            <w:hideMark/>
          </w:tcPr>
          <w:p w14:paraId="75B8EDD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528A59C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0A40CE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7-02-689-00</w:t>
            </w:r>
          </w:p>
        </w:tc>
        <w:tc>
          <w:tcPr>
            <w:tcW w:w="0" w:type="auto"/>
            <w:tcBorders>
              <w:top w:val="nil"/>
              <w:left w:val="nil"/>
              <w:bottom w:val="single" w:sz="4" w:space="0" w:color="auto"/>
              <w:right w:val="single" w:sz="4" w:space="0" w:color="auto"/>
            </w:tcBorders>
            <w:shd w:val="clear" w:color="auto" w:fill="auto"/>
            <w:vAlign w:val="center"/>
            <w:hideMark/>
          </w:tcPr>
          <w:p w14:paraId="5090B8D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5B0EDFC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4AC85F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7-02-403-00</w:t>
            </w:r>
          </w:p>
        </w:tc>
        <w:tc>
          <w:tcPr>
            <w:tcW w:w="0" w:type="auto"/>
            <w:tcBorders>
              <w:top w:val="nil"/>
              <w:left w:val="nil"/>
              <w:bottom w:val="single" w:sz="4" w:space="0" w:color="auto"/>
              <w:right w:val="single" w:sz="4" w:space="0" w:color="auto"/>
            </w:tcBorders>
            <w:shd w:val="clear" w:color="auto" w:fill="auto"/>
            <w:vAlign w:val="center"/>
            <w:hideMark/>
          </w:tcPr>
          <w:p w14:paraId="499BAA3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73DF0D1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4F066C98"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633619CC"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1483C1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B37274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7-02-604-00</w:t>
            </w:r>
          </w:p>
        </w:tc>
        <w:tc>
          <w:tcPr>
            <w:tcW w:w="0" w:type="auto"/>
            <w:tcBorders>
              <w:top w:val="nil"/>
              <w:left w:val="nil"/>
              <w:bottom w:val="single" w:sz="4" w:space="0" w:color="auto"/>
              <w:right w:val="single" w:sz="4" w:space="0" w:color="auto"/>
            </w:tcBorders>
            <w:shd w:val="clear" w:color="auto" w:fill="auto"/>
            <w:vAlign w:val="center"/>
            <w:hideMark/>
          </w:tcPr>
          <w:p w14:paraId="3DEAF3E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99CFE8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6DE423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7-02-094-00</w:t>
            </w:r>
          </w:p>
        </w:tc>
        <w:tc>
          <w:tcPr>
            <w:tcW w:w="0" w:type="auto"/>
            <w:tcBorders>
              <w:top w:val="nil"/>
              <w:left w:val="nil"/>
              <w:bottom w:val="single" w:sz="4" w:space="0" w:color="auto"/>
              <w:right w:val="single" w:sz="4" w:space="0" w:color="auto"/>
            </w:tcBorders>
            <w:shd w:val="clear" w:color="auto" w:fill="auto"/>
            <w:vAlign w:val="center"/>
            <w:hideMark/>
          </w:tcPr>
          <w:p w14:paraId="679DF2B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174668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98E87B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7-02-094-00</w:t>
            </w:r>
          </w:p>
        </w:tc>
        <w:tc>
          <w:tcPr>
            <w:tcW w:w="0" w:type="auto"/>
            <w:tcBorders>
              <w:top w:val="nil"/>
              <w:left w:val="nil"/>
              <w:bottom w:val="single" w:sz="4" w:space="0" w:color="auto"/>
              <w:right w:val="single" w:sz="4" w:space="0" w:color="auto"/>
            </w:tcBorders>
            <w:shd w:val="clear" w:color="auto" w:fill="auto"/>
            <w:vAlign w:val="center"/>
            <w:hideMark/>
          </w:tcPr>
          <w:p w14:paraId="4BFA1BB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5058B2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0B82AF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7-02-684-00</w:t>
            </w:r>
          </w:p>
        </w:tc>
        <w:tc>
          <w:tcPr>
            <w:tcW w:w="0" w:type="auto"/>
            <w:tcBorders>
              <w:top w:val="nil"/>
              <w:left w:val="nil"/>
              <w:bottom w:val="single" w:sz="4" w:space="0" w:color="auto"/>
              <w:right w:val="single" w:sz="4" w:space="0" w:color="auto"/>
            </w:tcBorders>
            <w:shd w:val="clear" w:color="auto" w:fill="auto"/>
            <w:vAlign w:val="center"/>
            <w:hideMark/>
          </w:tcPr>
          <w:p w14:paraId="445415E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68D8004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190603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7-02-427-00</w:t>
            </w:r>
          </w:p>
        </w:tc>
        <w:tc>
          <w:tcPr>
            <w:tcW w:w="0" w:type="auto"/>
            <w:tcBorders>
              <w:top w:val="nil"/>
              <w:left w:val="nil"/>
              <w:bottom w:val="single" w:sz="4" w:space="0" w:color="auto"/>
              <w:right w:val="single" w:sz="4" w:space="0" w:color="auto"/>
            </w:tcBorders>
            <w:shd w:val="clear" w:color="auto" w:fill="auto"/>
            <w:vAlign w:val="center"/>
            <w:hideMark/>
          </w:tcPr>
          <w:p w14:paraId="5AC7FA7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44DFA06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521AA4EE"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35AE8694"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D88910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B31C02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7-02-151-00</w:t>
            </w:r>
          </w:p>
        </w:tc>
        <w:tc>
          <w:tcPr>
            <w:tcW w:w="0" w:type="auto"/>
            <w:tcBorders>
              <w:top w:val="nil"/>
              <w:left w:val="nil"/>
              <w:bottom w:val="single" w:sz="4" w:space="0" w:color="auto"/>
              <w:right w:val="single" w:sz="4" w:space="0" w:color="auto"/>
            </w:tcBorders>
            <w:shd w:val="clear" w:color="auto" w:fill="auto"/>
            <w:vAlign w:val="center"/>
            <w:hideMark/>
          </w:tcPr>
          <w:p w14:paraId="6EA5212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4FF5F3F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99C3A7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7-02-324-00</w:t>
            </w:r>
          </w:p>
        </w:tc>
        <w:tc>
          <w:tcPr>
            <w:tcW w:w="0" w:type="auto"/>
            <w:tcBorders>
              <w:top w:val="nil"/>
              <w:left w:val="nil"/>
              <w:bottom w:val="single" w:sz="4" w:space="0" w:color="auto"/>
              <w:right w:val="single" w:sz="4" w:space="0" w:color="auto"/>
            </w:tcBorders>
            <w:shd w:val="clear" w:color="auto" w:fill="auto"/>
            <w:vAlign w:val="center"/>
            <w:hideMark/>
          </w:tcPr>
          <w:p w14:paraId="697CDAB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5DFDB1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7E4490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7-02-324-00</w:t>
            </w:r>
          </w:p>
        </w:tc>
        <w:tc>
          <w:tcPr>
            <w:tcW w:w="0" w:type="auto"/>
            <w:tcBorders>
              <w:top w:val="nil"/>
              <w:left w:val="nil"/>
              <w:bottom w:val="single" w:sz="4" w:space="0" w:color="auto"/>
              <w:right w:val="single" w:sz="4" w:space="0" w:color="auto"/>
            </w:tcBorders>
            <w:shd w:val="clear" w:color="auto" w:fill="auto"/>
            <w:vAlign w:val="center"/>
            <w:hideMark/>
          </w:tcPr>
          <w:p w14:paraId="7BD1BB2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805907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883582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7-02-699-00</w:t>
            </w:r>
          </w:p>
        </w:tc>
        <w:tc>
          <w:tcPr>
            <w:tcW w:w="0" w:type="auto"/>
            <w:tcBorders>
              <w:top w:val="nil"/>
              <w:left w:val="nil"/>
              <w:bottom w:val="single" w:sz="4" w:space="0" w:color="auto"/>
              <w:right w:val="single" w:sz="4" w:space="0" w:color="auto"/>
            </w:tcBorders>
            <w:shd w:val="clear" w:color="auto" w:fill="auto"/>
            <w:vAlign w:val="center"/>
            <w:hideMark/>
          </w:tcPr>
          <w:p w14:paraId="71D8C75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2464879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FB3434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7-02-398-00</w:t>
            </w:r>
          </w:p>
        </w:tc>
        <w:tc>
          <w:tcPr>
            <w:tcW w:w="0" w:type="auto"/>
            <w:tcBorders>
              <w:top w:val="nil"/>
              <w:left w:val="nil"/>
              <w:bottom w:val="single" w:sz="4" w:space="0" w:color="auto"/>
              <w:right w:val="single" w:sz="4" w:space="0" w:color="auto"/>
            </w:tcBorders>
            <w:shd w:val="clear" w:color="auto" w:fill="auto"/>
            <w:vAlign w:val="center"/>
            <w:hideMark/>
          </w:tcPr>
          <w:p w14:paraId="5B28482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33646F0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2F038914"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1E1C620E"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36DAC1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16FBD6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7-02-553-00</w:t>
            </w:r>
          </w:p>
        </w:tc>
        <w:tc>
          <w:tcPr>
            <w:tcW w:w="0" w:type="auto"/>
            <w:tcBorders>
              <w:top w:val="nil"/>
              <w:left w:val="nil"/>
              <w:bottom w:val="single" w:sz="4" w:space="0" w:color="auto"/>
              <w:right w:val="single" w:sz="4" w:space="0" w:color="auto"/>
            </w:tcBorders>
            <w:shd w:val="clear" w:color="auto" w:fill="auto"/>
            <w:vAlign w:val="center"/>
            <w:hideMark/>
          </w:tcPr>
          <w:p w14:paraId="56C20A7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6D1815E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00C176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7-02-355-00</w:t>
            </w:r>
          </w:p>
        </w:tc>
        <w:tc>
          <w:tcPr>
            <w:tcW w:w="0" w:type="auto"/>
            <w:tcBorders>
              <w:top w:val="nil"/>
              <w:left w:val="nil"/>
              <w:bottom w:val="single" w:sz="4" w:space="0" w:color="auto"/>
              <w:right w:val="single" w:sz="4" w:space="0" w:color="auto"/>
            </w:tcBorders>
            <w:shd w:val="clear" w:color="auto" w:fill="auto"/>
            <w:vAlign w:val="center"/>
            <w:hideMark/>
          </w:tcPr>
          <w:p w14:paraId="7AE9B86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735360C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0B41F0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7-02-355-00</w:t>
            </w:r>
          </w:p>
        </w:tc>
        <w:tc>
          <w:tcPr>
            <w:tcW w:w="0" w:type="auto"/>
            <w:tcBorders>
              <w:top w:val="nil"/>
              <w:left w:val="nil"/>
              <w:bottom w:val="single" w:sz="4" w:space="0" w:color="auto"/>
              <w:right w:val="single" w:sz="4" w:space="0" w:color="auto"/>
            </w:tcBorders>
            <w:shd w:val="clear" w:color="auto" w:fill="auto"/>
            <w:vAlign w:val="center"/>
            <w:hideMark/>
          </w:tcPr>
          <w:p w14:paraId="7917826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15F24CA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B72CB1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7-02-707-00</w:t>
            </w:r>
          </w:p>
        </w:tc>
        <w:tc>
          <w:tcPr>
            <w:tcW w:w="0" w:type="auto"/>
            <w:tcBorders>
              <w:top w:val="nil"/>
              <w:left w:val="nil"/>
              <w:bottom w:val="single" w:sz="4" w:space="0" w:color="auto"/>
              <w:right w:val="single" w:sz="4" w:space="0" w:color="auto"/>
            </w:tcBorders>
            <w:shd w:val="clear" w:color="auto" w:fill="auto"/>
            <w:vAlign w:val="center"/>
            <w:hideMark/>
          </w:tcPr>
          <w:p w14:paraId="4DE58B2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nil"/>
            </w:tcBorders>
            <w:shd w:val="clear" w:color="auto" w:fill="auto"/>
            <w:vAlign w:val="center"/>
            <w:hideMark/>
          </w:tcPr>
          <w:p w14:paraId="7A17CBD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DF459F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7-02-411-00</w:t>
            </w:r>
          </w:p>
        </w:tc>
        <w:tc>
          <w:tcPr>
            <w:tcW w:w="0" w:type="auto"/>
            <w:tcBorders>
              <w:top w:val="nil"/>
              <w:left w:val="nil"/>
              <w:bottom w:val="single" w:sz="4" w:space="0" w:color="auto"/>
              <w:right w:val="single" w:sz="4" w:space="0" w:color="auto"/>
            </w:tcBorders>
            <w:shd w:val="clear" w:color="auto" w:fill="auto"/>
            <w:vAlign w:val="center"/>
            <w:hideMark/>
          </w:tcPr>
          <w:p w14:paraId="222D190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3726CEF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66DF430E"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65538309"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1EA712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A02C1C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7-02-445-00</w:t>
            </w:r>
          </w:p>
        </w:tc>
        <w:tc>
          <w:tcPr>
            <w:tcW w:w="0" w:type="auto"/>
            <w:tcBorders>
              <w:top w:val="nil"/>
              <w:left w:val="nil"/>
              <w:bottom w:val="single" w:sz="4" w:space="0" w:color="auto"/>
              <w:right w:val="single" w:sz="4" w:space="0" w:color="auto"/>
            </w:tcBorders>
            <w:shd w:val="clear" w:color="auto" w:fill="auto"/>
            <w:vAlign w:val="center"/>
            <w:hideMark/>
          </w:tcPr>
          <w:p w14:paraId="36CFB68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999E90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08C994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7-02-379-00</w:t>
            </w:r>
          </w:p>
        </w:tc>
        <w:tc>
          <w:tcPr>
            <w:tcW w:w="0" w:type="auto"/>
            <w:tcBorders>
              <w:top w:val="nil"/>
              <w:left w:val="nil"/>
              <w:bottom w:val="single" w:sz="4" w:space="0" w:color="auto"/>
              <w:right w:val="single" w:sz="4" w:space="0" w:color="auto"/>
            </w:tcBorders>
            <w:shd w:val="clear" w:color="auto" w:fill="auto"/>
            <w:vAlign w:val="center"/>
            <w:hideMark/>
          </w:tcPr>
          <w:p w14:paraId="2CE1822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249E21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77350E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7-02-379-00</w:t>
            </w:r>
          </w:p>
        </w:tc>
        <w:tc>
          <w:tcPr>
            <w:tcW w:w="0" w:type="auto"/>
            <w:tcBorders>
              <w:top w:val="nil"/>
              <w:left w:val="nil"/>
              <w:bottom w:val="single" w:sz="4" w:space="0" w:color="auto"/>
              <w:right w:val="single" w:sz="4" w:space="0" w:color="auto"/>
            </w:tcBorders>
            <w:shd w:val="clear" w:color="auto" w:fill="auto"/>
            <w:vAlign w:val="center"/>
            <w:hideMark/>
          </w:tcPr>
          <w:p w14:paraId="2DF292A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DF1762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34F5DD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7-02-708-00</w:t>
            </w:r>
          </w:p>
        </w:tc>
        <w:tc>
          <w:tcPr>
            <w:tcW w:w="0" w:type="auto"/>
            <w:tcBorders>
              <w:top w:val="nil"/>
              <w:left w:val="nil"/>
              <w:bottom w:val="single" w:sz="4" w:space="0" w:color="auto"/>
              <w:right w:val="single" w:sz="4" w:space="0" w:color="auto"/>
            </w:tcBorders>
            <w:shd w:val="clear" w:color="auto" w:fill="auto"/>
            <w:vAlign w:val="center"/>
            <w:hideMark/>
          </w:tcPr>
          <w:p w14:paraId="56CFAB2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nil"/>
            </w:tcBorders>
            <w:shd w:val="clear" w:color="auto" w:fill="auto"/>
            <w:vAlign w:val="center"/>
            <w:hideMark/>
          </w:tcPr>
          <w:p w14:paraId="77E55A1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4BE38A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7-02-415-00</w:t>
            </w:r>
          </w:p>
        </w:tc>
        <w:tc>
          <w:tcPr>
            <w:tcW w:w="0" w:type="auto"/>
            <w:tcBorders>
              <w:top w:val="nil"/>
              <w:left w:val="nil"/>
              <w:bottom w:val="single" w:sz="4" w:space="0" w:color="auto"/>
              <w:right w:val="single" w:sz="4" w:space="0" w:color="auto"/>
            </w:tcBorders>
            <w:shd w:val="clear" w:color="auto" w:fill="auto"/>
            <w:vAlign w:val="center"/>
            <w:hideMark/>
          </w:tcPr>
          <w:p w14:paraId="008FB10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23878EB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227B0AA1"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22DB60AE"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FD6EFD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3BBB4C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7-02-155-00</w:t>
            </w:r>
          </w:p>
        </w:tc>
        <w:tc>
          <w:tcPr>
            <w:tcW w:w="0" w:type="auto"/>
            <w:tcBorders>
              <w:top w:val="nil"/>
              <w:left w:val="nil"/>
              <w:bottom w:val="single" w:sz="4" w:space="0" w:color="auto"/>
              <w:right w:val="single" w:sz="4" w:space="0" w:color="auto"/>
            </w:tcBorders>
            <w:shd w:val="clear" w:color="auto" w:fill="auto"/>
            <w:vAlign w:val="center"/>
            <w:hideMark/>
          </w:tcPr>
          <w:p w14:paraId="53129CB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0C14013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67E51F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7-02-250-00</w:t>
            </w:r>
          </w:p>
        </w:tc>
        <w:tc>
          <w:tcPr>
            <w:tcW w:w="0" w:type="auto"/>
            <w:tcBorders>
              <w:top w:val="nil"/>
              <w:left w:val="nil"/>
              <w:bottom w:val="single" w:sz="4" w:space="0" w:color="auto"/>
              <w:right w:val="single" w:sz="4" w:space="0" w:color="auto"/>
            </w:tcBorders>
            <w:shd w:val="clear" w:color="auto" w:fill="auto"/>
            <w:vAlign w:val="center"/>
            <w:hideMark/>
          </w:tcPr>
          <w:p w14:paraId="671AA40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0412943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7CC609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7-02-250-00</w:t>
            </w:r>
          </w:p>
        </w:tc>
        <w:tc>
          <w:tcPr>
            <w:tcW w:w="0" w:type="auto"/>
            <w:tcBorders>
              <w:top w:val="nil"/>
              <w:left w:val="nil"/>
              <w:bottom w:val="single" w:sz="4" w:space="0" w:color="auto"/>
              <w:right w:val="single" w:sz="4" w:space="0" w:color="auto"/>
            </w:tcBorders>
            <w:shd w:val="clear" w:color="auto" w:fill="auto"/>
            <w:vAlign w:val="center"/>
            <w:hideMark/>
          </w:tcPr>
          <w:p w14:paraId="56A14DB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052EC09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DA0392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7-02-715-00</w:t>
            </w:r>
          </w:p>
        </w:tc>
        <w:tc>
          <w:tcPr>
            <w:tcW w:w="0" w:type="auto"/>
            <w:tcBorders>
              <w:top w:val="nil"/>
              <w:left w:val="nil"/>
              <w:bottom w:val="single" w:sz="4" w:space="0" w:color="auto"/>
              <w:right w:val="single" w:sz="4" w:space="0" w:color="auto"/>
            </w:tcBorders>
            <w:shd w:val="clear" w:color="auto" w:fill="auto"/>
            <w:vAlign w:val="center"/>
            <w:hideMark/>
          </w:tcPr>
          <w:p w14:paraId="36BD592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nil"/>
            </w:tcBorders>
            <w:shd w:val="clear" w:color="auto" w:fill="auto"/>
            <w:vAlign w:val="center"/>
            <w:hideMark/>
          </w:tcPr>
          <w:p w14:paraId="1911C17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938216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7-02-170-00</w:t>
            </w:r>
          </w:p>
        </w:tc>
        <w:tc>
          <w:tcPr>
            <w:tcW w:w="0" w:type="auto"/>
            <w:tcBorders>
              <w:top w:val="nil"/>
              <w:left w:val="nil"/>
              <w:bottom w:val="single" w:sz="4" w:space="0" w:color="auto"/>
              <w:right w:val="single" w:sz="4" w:space="0" w:color="auto"/>
            </w:tcBorders>
            <w:shd w:val="clear" w:color="auto" w:fill="auto"/>
            <w:vAlign w:val="center"/>
            <w:hideMark/>
          </w:tcPr>
          <w:p w14:paraId="5966ACE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5304327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63111EE7"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14D9165C"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518C81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2C185E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7-02-610-00</w:t>
            </w:r>
          </w:p>
        </w:tc>
        <w:tc>
          <w:tcPr>
            <w:tcW w:w="0" w:type="auto"/>
            <w:tcBorders>
              <w:top w:val="nil"/>
              <w:left w:val="nil"/>
              <w:bottom w:val="single" w:sz="4" w:space="0" w:color="auto"/>
              <w:right w:val="single" w:sz="4" w:space="0" w:color="auto"/>
            </w:tcBorders>
            <w:shd w:val="clear" w:color="auto" w:fill="auto"/>
            <w:vAlign w:val="center"/>
            <w:hideMark/>
          </w:tcPr>
          <w:p w14:paraId="453BD84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23E5B77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EBC6AF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7-02-561-00</w:t>
            </w:r>
          </w:p>
        </w:tc>
        <w:tc>
          <w:tcPr>
            <w:tcW w:w="0" w:type="auto"/>
            <w:tcBorders>
              <w:top w:val="nil"/>
              <w:left w:val="nil"/>
              <w:bottom w:val="single" w:sz="4" w:space="0" w:color="auto"/>
              <w:right w:val="single" w:sz="4" w:space="0" w:color="auto"/>
            </w:tcBorders>
            <w:shd w:val="clear" w:color="auto" w:fill="auto"/>
            <w:vAlign w:val="center"/>
            <w:hideMark/>
          </w:tcPr>
          <w:p w14:paraId="5D60163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4A41145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DB56D8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7-02-561-00</w:t>
            </w:r>
          </w:p>
        </w:tc>
        <w:tc>
          <w:tcPr>
            <w:tcW w:w="0" w:type="auto"/>
            <w:tcBorders>
              <w:top w:val="nil"/>
              <w:left w:val="nil"/>
              <w:bottom w:val="single" w:sz="4" w:space="0" w:color="auto"/>
              <w:right w:val="single" w:sz="4" w:space="0" w:color="auto"/>
            </w:tcBorders>
            <w:shd w:val="clear" w:color="auto" w:fill="auto"/>
            <w:vAlign w:val="center"/>
            <w:hideMark/>
          </w:tcPr>
          <w:p w14:paraId="743872F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349E74A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DEDC9C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7-02-744-00</w:t>
            </w:r>
          </w:p>
        </w:tc>
        <w:tc>
          <w:tcPr>
            <w:tcW w:w="0" w:type="auto"/>
            <w:tcBorders>
              <w:top w:val="nil"/>
              <w:left w:val="nil"/>
              <w:bottom w:val="single" w:sz="4" w:space="0" w:color="auto"/>
              <w:right w:val="single" w:sz="4" w:space="0" w:color="auto"/>
            </w:tcBorders>
            <w:shd w:val="clear" w:color="auto" w:fill="auto"/>
            <w:vAlign w:val="center"/>
            <w:hideMark/>
          </w:tcPr>
          <w:p w14:paraId="6662264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nil"/>
            </w:tcBorders>
            <w:shd w:val="clear" w:color="auto" w:fill="auto"/>
            <w:vAlign w:val="center"/>
            <w:hideMark/>
          </w:tcPr>
          <w:p w14:paraId="5E63C6A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4C9432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7-02-393-00</w:t>
            </w:r>
          </w:p>
        </w:tc>
        <w:tc>
          <w:tcPr>
            <w:tcW w:w="0" w:type="auto"/>
            <w:tcBorders>
              <w:top w:val="nil"/>
              <w:left w:val="nil"/>
              <w:bottom w:val="single" w:sz="4" w:space="0" w:color="auto"/>
              <w:right w:val="single" w:sz="4" w:space="0" w:color="auto"/>
            </w:tcBorders>
            <w:shd w:val="clear" w:color="auto" w:fill="auto"/>
            <w:vAlign w:val="center"/>
            <w:hideMark/>
          </w:tcPr>
          <w:p w14:paraId="2822B98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5734B2B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1BB89FD9"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4B99D445"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73B88A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1F7836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7-02-617-00</w:t>
            </w:r>
          </w:p>
        </w:tc>
        <w:tc>
          <w:tcPr>
            <w:tcW w:w="0" w:type="auto"/>
            <w:tcBorders>
              <w:top w:val="nil"/>
              <w:left w:val="nil"/>
              <w:bottom w:val="single" w:sz="4" w:space="0" w:color="auto"/>
              <w:right w:val="single" w:sz="4" w:space="0" w:color="auto"/>
            </w:tcBorders>
            <w:shd w:val="clear" w:color="auto" w:fill="auto"/>
            <w:vAlign w:val="center"/>
            <w:hideMark/>
          </w:tcPr>
          <w:p w14:paraId="3F79F55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44C5F77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9B3DA3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7-02-026-00</w:t>
            </w:r>
          </w:p>
        </w:tc>
        <w:tc>
          <w:tcPr>
            <w:tcW w:w="0" w:type="auto"/>
            <w:tcBorders>
              <w:top w:val="nil"/>
              <w:left w:val="nil"/>
              <w:bottom w:val="single" w:sz="4" w:space="0" w:color="auto"/>
              <w:right w:val="single" w:sz="4" w:space="0" w:color="auto"/>
            </w:tcBorders>
            <w:shd w:val="clear" w:color="auto" w:fill="auto"/>
            <w:vAlign w:val="center"/>
            <w:hideMark/>
          </w:tcPr>
          <w:p w14:paraId="03C8249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3031556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FA63D5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7-02-026-00</w:t>
            </w:r>
          </w:p>
        </w:tc>
        <w:tc>
          <w:tcPr>
            <w:tcW w:w="0" w:type="auto"/>
            <w:tcBorders>
              <w:top w:val="nil"/>
              <w:left w:val="nil"/>
              <w:bottom w:val="single" w:sz="4" w:space="0" w:color="auto"/>
              <w:right w:val="single" w:sz="4" w:space="0" w:color="auto"/>
            </w:tcBorders>
            <w:shd w:val="clear" w:color="auto" w:fill="auto"/>
            <w:vAlign w:val="center"/>
            <w:hideMark/>
          </w:tcPr>
          <w:p w14:paraId="578CF6A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55DFEEE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ADC627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7-02-163-00</w:t>
            </w:r>
          </w:p>
        </w:tc>
        <w:tc>
          <w:tcPr>
            <w:tcW w:w="0" w:type="auto"/>
            <w:tcBorders>
              <w:top w:val="nil"/>
              <w:left w:val="nil"/>
              <w:bottom w:val="single" w:sz="4" w:space="0" w:color="auto"/>
              <w:right w:val="single" w:sz="4" w:space="0" w:color="auto"/>
            </w:tcBorders>
            <w:shd w:val="clear" w:color="auto" w:fill="auto"/>
            <w:vAlign w:val="center"/>
            <w:hideMark/>
          </w:tcPr>
          <w:p w14:paraId="43BA4D9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5D3E817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1F9077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7-02-465-00</w:t>
            </w:r>
          </w:p>
        </w:tc>
        <w:tc>
          <w:tcPr>
            <w:tcW w:w="0" w:type="auto"/>
            <w:tcBorders>
              <w:top w:val="nil"/>
              <w:left w:val="nil"/>
              <w:bottom w:val="single" w:sz="4" w:space="0" w:color="auto"/>
              <w:right w:val="single" w:sz="4" w:space="0" w:color="auto"/>
            </w:tcBorders>
            <w:shd w:val="clear" w:color="auto" w:fill="auto"/>
            <w:vAlign w:val="center"/>
            <w:hideMark/>
          </w:tcPr>
          <w:p w14:paraId="099F851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47C2AE8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12AE810F"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0027ED6E"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771414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EE1C49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7-02-746-00</w:t>
            </w:r>
          </w:p>
        </w:tc>
        <w:tc>
          <w:tcPr>
            <w:tcW w:w="0" w:type="auto"/>
            <w:tcBorders>
              <w:top w:val="nil"/>
              <w:left w:val="nil"/>
              <w:bottom w:val="single" w:sz="4" w:space="0" w:color="auto"/>
              <w:right w:val="single" w:sz="4" w:space="0" w:color="auto"/>
            </w:tcBorders>
            <w:shd w:val="clear" w:color="auto" w:fill="auto"/>
            <w:vAlign w:val="center"/>
            <w:hideMark/>
          </w:tcPr>
          <w:p w14:paraId="36409EF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682035B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6BA67B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7-02-031-00</w:t>
            </w:r>
          </w:p>
        </w:tc>
        <w:tc>
          <w:tcPr>
            <w:tcW w:w="0" w:type="auto"/>
            <w:tcBorders>
              <w:top w:val="nil"/>
              <w:left w:val="nil"/>
              <w:bottom w:val="single" w:sz="4" w:space="0" w:color="auto"/>
              <w:right w:val="single" w:sz="4" w:space="0" w:color="auto"/>
            </w:tcBorders>
            <w:shd w:val="clear" w:color="auto" w:fill="auto"/>
            <w:vAlign w:val="center"/>
            <w:hideMark/>
          </w:tcPr>
          <w:p w14:paraId="282A432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785E2CC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FE93F7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7-02-031-00</w:t>
            </w:r>
          </w:p>
        </w:tc>
        <w:tc>
          <w:tcPr>
            <w:tcW w:w="0" w:type="auto"/>
            <w:tcBorders>
              <w:top w:val="nil"/>
              <w:left w:val="nil"/>
              <w:bottom w:val="single" w:sz="4" w:space="0" w:color="auto"/>
              <w:right w:val="single" w:sz="4" w:space="0" w:color="auto"/>
            </w:tcBorders>
            <w:shd w:val="clear" w:color="auto" w:fill="auto"/>
            <w:vAlign w:val="center"/>
            <w:hideMark/>
          </w:tcPr>
          <w:p w14:paraId="42356CD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69E149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98857B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7-02-155-00</w:t>
            </w:r>
          </w:p>
        </w:tc>
        <w:tc>
          <w:tcPr>
            <w:tcW w:w="0" w:type="auto"/>
            <w:tcBorders>
              <w:top w:val="nil"/>
              <w:left w:val="nil"/>
              <w:bottom w:val="single" w:sz="4" w:space="0" w:color="auto"/>
              <w:right w:val="single" w:sz="4" w:space="0" w:color="auto"/>
            </w:tcBorders>
            <w:shd w:val="clear" w:color="auto" w:fill="auto"/>
            <w:vAlign w:val="center"/>
            <w:hideMark/>
          </w:tcPr>
          <w:p w14:paraId="0E9AF60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69DD5AD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BF38E7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7-02-652-00</w:t>
            </w:r>
          </w:p>
        </w:tc>
        <w:tc>
          <w:tcPr>
            <w:tcW w:w="0" w:type="auto"/>
            <w:tcBorders>
              <w:top w:val="nil"/>
              <w:left w:val="nil"/>
              <w:bottom w:val="single" w:sz="4" w:space="0" w:color="auto"/>
              <w:right w:val="single" w:sz="4" w:space="0" w:color="auto"/>
            </w:tcBorders>
            <w:shd w:val="clear" w:color="auto" w:fill="auto"/>
            <w:vAlign w:val="center"/>
            <w:hideMark/>
          </w:tcPr>
          <w:p w14:paraId="79ADAF0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17201E6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463BD35A"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1A5E8A67"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6CC3E4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47CD3F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7-02-449-00</w:t>
            </w:r>
          </w:p>
        </w:tc>
        <w:tc>
          <w:tcPr>
            <w:tcW w:w="0" w:type="auto"/>
            <w:tcBorders>
              <w:top w:val="nil"/>
              <w:left w:val="nil"/>
              <w:bottom w:val="single" w:sz="4" w:space="0" w:color="auto"/>
              <w:right w:val="single" w:sz="4" w:space="0" w:color="auto"/>
            </w:tcBorders>
            <w:shd w:val="clear" w:color="auto" w:fill="auto"/>
            <w:vAlign w:val="center"/>
            <w:hideMark/>
          </w:tcPr>
          <w:p w14:paraId="33DBEA0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16AEB96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80CA07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7-02-176-00</w:t>
            </w:r>
          </w:p>
        </w:tc>
        <w:tc>
          <w:tcPr>
            <w:tcW w:w="0" w:type="auto"/>
            <w:tcBorders>
              <w:top w:val="nil"/>
              <w:left w:val="nil"/>
              <w:bottom w:val="single" w:sz="4" w:space="0" w:color="auto"/>
              <w:right w:val="single" w:sz="4" w:space="0" w:color="auto"/>
            </w:tcBorders>
            <w:shd w:val="clear" w:color="auto" w:fill="auto"/>
            <w:vAlign w:val="center"/>
            <w:hideMark/>
          </w:tcPr>
          <w:p w14:paraId="277466C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7976B3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6F9A43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7-02-176-00</w:t>
            </w:r>
          </w:p>
        </w:tc>
        <w:tc>
          <w:tcPr>
            <w:tcW w:w="0" w:type="auto"/>
            <w:tcBorders>
              <w:top w:val="nil"/>
              <w:left w:val="nil"/>
              <w:bottom w:val="single" w:sz="4" w:space="0" w:color="auto"/>
              <w:right w:val="single" w:sz="4" w:space="0" w:color="auto"/>
            </w:tcBorders>
            <w:shd w:val="clear" w:color="auto" w:fill="auto"/>
            <w:vAlign w:val="center"/>
            <w:hideMark/>
          </w:tcPr>
          <w:p w14:paraId="721D3CB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6AE88C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0C112F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7-02-358-00</w:t>
            </w:r>
          </w:p>
        </w:tc>
        <w:tc>
          <w:tcPr>
            <w:tcW w:w="0" w:type="auto"/>
            <w:tcBorders>
              <w:top w:val="nil"/>
              <w:left w:val="nil"/>
              <w:bottom w:val="single" w:sz="4" w:space="0" w:color="auto"/>
              <w:right w:val="single" w:sz="4" w:space="0" w:color="auto"/>
            </w:tcBorders>
            <w:shd w:val="clear" w:color="auto" w:fill="auto"/>
            <w:vAlign w:val="center"/>
            <w:hideMark/>
          </w:tcPr>
          <w:p w14:paraId="1A01E9D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675DCD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2A4F86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7-02-542-00</w:t>
            </w:r>
          </w:p>
        </w:tc>
        <w:tc>
          <w:tcPr>
            <w:tcW w:w="0" w:type="auto"/>
            <w:tcBorders>
              <w:top w:val="nil"/>
              <w:left w:val="nil"/>
              <w:bottom w:val="single" w:sz="4" w:space="0" w:color="auto"/>
              <w:right w:val="single" w:sz="4" w:space="0" w:color="auto"/>
            </w:tcBorders>
            <w:shd w:val="clear" w:color="auto" w:fill="auto"/>
            <w:vAlign w:val="center"/>
            <w:hideMark/>
          </w:tcPr>
          <w:p w14:paraId="0DD9221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5DFC999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3E9CA479"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5BA60BCF"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7F0601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279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BA347E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7-02-658-00</w:t>
            </w:r>
          </w:p>
        </w:tc>
        <w:tc>
          <w:tcPr>
            <w:tcW w:w="0" w:type="auto"/>
            <w:tcBorders>
              <w:top w:val="nil"/>
              <w:left w:val="nil"/>
              <w:bottom w:val="single" w:sz="4" w:space="0" w:color="auto"/>
              <w:right w:val="single" w:sz="4" w:space="0" w:color="auto"/>
            </w:tcBorders>
            <w:shd w:val="clear" w:color="auto" w:fill="auto"/>
            <w:vAlign w:val="center"/>
            <w:hideMark/>
          </w:tcPr>
          <w:p w14:paraId="620ADBF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55A635A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466139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7-02-623-00</w:t>
            </w:r>
          </w:p>
        </w:tc>
        <w:tc>
          <w:tcPr>
            <w:tcW w:w="0" w:type="auto"/>
            <w:tcBorders>
              <w:top w:val="nil"/>
              <w:left w:val="nil"/>
              <w:bottom w:val="single" w:sz="4" w:space="0" w:color="auto"/>
              <w:right w:val="single" w:sz="4" w:space="0" w:color="auto"/>
            </w:tcBorders>
            <w:shd w:val="clear" w:color="auto" w:fill="auto"/>
            <w:vAlign w:val="center"/>
            <w:hideMark/>
          </w:tcPr>
          <w:p w14:paraId="3B0AC80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27A94AA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4A2B24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7-02-623-00</w:t>
            </w:r>
          </w:p>
        </w:tc>
        <w:tc>
          <w:tcPr>
            <w:tcW w:w="0" w:type="auto"/>
            <w:tcBorders>
              <w:top w:val="nil"/>
              <w:left w:val="nil"/>
              <w:bottom w:val="single" w:sz="4" w:space="0" w:color="auto"/>
              <w:right w:val="single" w:sz="4" w:space="0" w:color="auto"/>
            </w:tcBorders>
            <w:shd w:val="clear" w:color="auto" w:fill="auto"/>
            <w:vAlign w:val="center"/>
            <w:hideMark/>
          </w:tcPr>
          <w:p w14:paraId="109E290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1E99E11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05C20F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7-02-130-00</w:t>
            </w:r>
          </w:p>
        </w:tc>
        <w:tc>
          <w:tcPr>
            <w:tcW w:w="0" w:type="auto"/>
            <w:tcBorders>
              <w:top w:val="nil"/>
              <w:left w:val="nil"/>
              <w:bottom w:val="single" w:sz="4" w:space="0" w:color="auto"/>
              <w:right w:val="single" w:sz="4" w:space="0" w:color="auto"/>
            </w:tcBorders>
            <w:shd w:val="clear" w:color="auto" w:fill="auto"/>
            <w:vAlign w:val="center"/>
            <w:hideMark/>
          </w:tcPr>
          <w:p w14:paraId="396A859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4694D3F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694953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7-02-301-00</w:t>
            </w:r>
          </w:p>
        </w:tc>
        <w:tc>
          <w:tcPr>
            <w:tcW w:w="0" w:type="auto"/>
            <w:tcBorders>
              <w:top w:val="nil"/>
              <w:left w:val="nil"/>
              <w:bottom w:val="single" w:sz="4" w:space="0" w:color="auto"/>
              <w:right w:val="single" w:sz="4" w:space="0" w:color="auto"/>
            </w:tcBorders>
            <w:shd w:val="clear" w:color="auto" w:fill="auto"/>
            <w:vAlign w:val="center"/>
            <w:hideMark/>
          </w:tcPr>
          <w:p w14:paraId="1D2CCA0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5A4E413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07296F78"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3831BF06"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C1FED6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280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FE33CC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7-02-115-00</w:t>
            </w:r>
          </w:p>
        </w:tc>
        <w:tc>
          <w:tcPr>
            <w:tcW w:w="0" w:type="auto"/>
            <w:tcBorders>
              <w:top w:val="nil"/>
              <w:left w:val="nil"/>
              <w:bottom w:val="single" w:sz="4" w:space="0" w:color="auto"/>
              <w:right w:val="single" w:sz="4" w:space="0" w:color="auto"/>
            </w:tcBorders>
            <w:shd w:val="clear" w:color="auto" w:fill="auto"/>
            <w:vAlign w:val="center"/>
            <w:hideMark/>
          </w:tcPr>
          <w:p w14:paraId="0BA0105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169E9B5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DBB118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7-02-618-00</w:t>
            </w:r>
          </w:p>
        </w:tc>
        <w:tc>
          <w:tcPr>
            <w:tcW w:w="0" w:type="auto"/>
            <w:tcBorders>
              <w:top w:val="nil"/>
              <w:left w:val="nil"/>
              <w:bottom w:val="single" w:sz="4" w:space="0" w:color="auto"/>
              <w:right w:val="single" w:sz="4" w:space="0" w:color="auto"/>
            </w:tcBorders>
            <w:shd w:val="clear" w:color="auto" w:fill="auto"/>
            <w:vAlign w:val="center"/>
            <w:hideMark/>
          </w:tcPr>
          <w:p w14:paraId="6C9B701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2227B6E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89FF39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7-02-618-00</w:t>
            </w:r>
          </w:p>
        </w:tc>
        <w:tc>
          <w:tcPr>
            <w:tcW w:w="0" w:type="auto"/>
            <w:tcBorders>
              <w:top w:val="nil"/>
              <w:left w:val="nil"/>
              <w:bottom w:val="single" w:sz="4" w:space="0" w:color="auto"/>
              <w:right w:val="single" w:sz="4" w:space="0" w:color="auto"/>
            </w:tcBorders>
            <w:shd w:val="clear" w:color="auto" w:fill="auto"/>
            <w:vAlign w:val="center"/>
            <w:hideMark/>
          </w:tcPr>
          <w:p w14:paraId="5B519D0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650140C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C1FC19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7-02-187-00</w:t>
            </w:r>
          </w:p>
        </w:tc>
        <w:tc>
          <w:tcPr>
            <w:tcW w:w="0" w:type="auto"/>
            <w:tcBorders>
              <w:top w:val="nil"/>
              <w:left w:val="nil"/>
              <w:bottom w:val="single" w:sz="4" w:space="0" w:color="auto"/>
              <w:right w:val="single" w:sz="4" w:space="0" w:color="auto"/>
            </w:tcBorders>
            <w:shd w:val="clear" w:color="auto" w:fill="auto"/>
            <w:vAlign w:val="center"/>
            <w:hideMark/>
          </w:tcPr>
          <w:p w14:paraId="6953159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336F802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793D9D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7-02-461-00</w:t>
            </w:r>
          </w:p>
        </w:tc>
        <w:tc>
          <w:tcPr>
            <w:tcW w:w="0" w:type="auto"/>
            <w:tcBorders>
              <w:top w:val="nil"/>
              <w:left w:val="nil"/>
              <w:bottom w:val="single" w:sz="4" w:space="0" w:color="auto"/>
              <w:right w:val="single" w:sz="4" w:space="0" w:color="auto"/>
            </w:tcBorders>
            <w:shd w:val="clear" w:color="auto" w:fill="auto"/>
            <w:vAlign w:val="center"/>
            <w:hideMark/>
          </w:tcPr>
          <w:p w14:paraId="5E18009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59DC712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78ED06FB"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2EB3ECAA"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77A1C2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281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295D46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7-02-540-00</w:t>
            </w:r>
          </w:p>
        </w:tc>
        <w:tc>
          <w:tcPr>
            <w:tcW w:w="0" w:type="auto"/>
            <w:tcBorders>
              <w:top w:val="nil"/>
              <w:left w:val="nil"/>
              <w:bottom w:val="single" w:sz="4" w:space="0" w:color="auto"/>
              <w:right w:val="single" w:sz="4" w:space="0" w:color="auto"/>
            </w:tcBorders>
            <w:shd w:val="clear" w:color="auto" w:fill="auto"/>
            <w:vAlign w:val="center"/>
            <w:hideMark/>
          </w:tcPr>
          <w:p w14:paraId="5901AED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309E000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87482D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7-02-636-00</w:t>
            </w:r>
          </w:p>
        </w:tc>
        <w:tc>
          <w:tcPr>
            <w:tcW w:w="0" w:type="auto"/>
            <w:tcBorders>
              <w:top w:val="nil"/>
              <w:left w:val="nil"/>
              <w:bottom w:val="single" w:sz="4" w:space="0" w:color="auto"/>
              <w:right w:val="single" w:sz="4" w:space="0" w:color="auto"/>
            </w:tcBorders>
            <w:shd w:val="clear" w:color="auto" w:fill="auto"/>
            <w:vAlign w:val="center"/>
            <w:hideMark/>
          </w:tcPr>
          <w:p w14:paraId="68CC013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7558758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DA172E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7-02-636-00</w:t>
            </w:r>
          </w:p>
        </w:tc>
        <w:tc>
          <w:tcPr>
            <w:tcW w:w="0" w:type="auto"/>
            <w:tcBorders>
              <w:top w:val="nil"/>
              <w:left w:val="nil"/>
              <w:bottom w:val="single" w:sz="4" w:space="0" w:color="auto"/>
              <w:right w:val="single" w:sz="4" w:space="0" w:color="auto"/>
            </w:tcBorders>
            <w:shd w:val="clear" w:color="auto" w:fill="auto"/>
            <w:vAlign w:val="center"/>
            <w:hideMark/>
          </w:tcPr>
          <w:p w14:paraId="15C16D2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3885EA6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47D6A5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7-02-191-00</w:t>
            </w:r>
          </w:p>
        </w:tc>
        <w:tc>
          <w:tcPr>
            <w:tcW w:w="0" w:type="auto"/>
            <w:tcBorders>
              <w:top w:val="nil"/>
              <w:left w:val="nil"/>
              <w:bottom w:val="single" w:sz="4" w:space="0" w:color="auto"/>
              <w:right w:val="single" w:sz="4" w:space="0" w:color="auto"/>
            </w:tcBorders>
            <w:shd w:val="clear" w:color="auto" w:fill="auto"/>
            <w:vAlign w:val="center"/>
            <w:hideMark/>
          </w:tcPr>
          <w:p w14:paraId="5A64B8E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nil"/>
            </w:tcBorders>
            <w:shd w:val="clear" w:color="auto" w:fill="auto"/>
            <w:vAlign w:val="center"/>
            <w:hideMark/>
          </w:tcPr>
          <w:p w14:paraId="6515A1E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9F1C33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7-02-168-00</w:t>
            </w:r>
          </w:p>
        </w:tc>
        <w:tc>
          <w:tcPr>
            <w:tcW w:w="0" w:type="auto"/>
            <w:tcBorders>
              <w:top w:val="nil"/>
              <w:left w:val="nil"/>
              <w:bottom w:val="single" w:sz="4" w:space="0" w:color="auto"/>
              <w:right w:val="single" w:sz="4" w:space="0" w:color="auto"/>
            </w:tcBorders>
            <w:shd w:val="clear" w:color="auto" w:fill="auto"/>
            <w:vAlign w:val="center"/>
            <w:hideMark/>
          </w:tcPr>
          <w:p w14:paraId="1AD9C3D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2F3B83F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1942B203"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4441FC" w:rsidRPr="00E12392" w14:paraId="409FE3A0"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78B0BD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282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C5278B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7-02-196-00</w:t>
            </w:r>
          </w:p>
        </w:tc>
        <w:tc>
          <w:tcPr>
            <w:tcW w:w="0" w:type="auto"/>
            <w:tcBorders>
              <w:top w:val="nil"/>
              <w:left w:val="nil"/>
              <w:bottom w:val="single" w:sz="4" w:space="0" w:color="auto"/>
              <w:right w:val="single" w:sz="4" w:space="0" w:color="auto"/>
            </w:tcBorders>
            <w:shd w:val="clear" w:color="auto" w:fill="auto"/>
            <w:vAlign w:val="center"/>
            <w:hideMark/>
          </w:tcPr>
          <w:p w14:paraId="42EE127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247677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858892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7-02-403-00</w:t>
            </w:r>
          </w:p>
        </w:tc>
        <w:tc>
          <w:tcPr>
            <w:tcW w:w="0" w:type="auto"/>
            <w:tcBorders>
              <w:top w:val="nil"/>
              <w:left w:val="nil"/>
              <w:bottom w:val="single" w:sz="4" w:space="0" w:color="auto"/>
              <w:right w:val="single" w:sz="4" w:space="0" w:color="auto"/>
            </w:tcBorders>
            <w:shd w:val="clear" w:color="auto" w:fill="auto"/>
            <w:vAlign w:val="center"/>
            <w:hideMark/>
          </w:tcPr>
          <w:p w14:paraId="0792B05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183567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698E5C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7-02-403-00</w:t>
            </w:r>
          </w:p>
        </w:tc>
        <w:tc>
          <w:tcPr>
            <w:tcW w:w="0" w:type="auto"/>
            <w:tcBorders>
              <w:top w:val="nil"/>
              <w:left w:val="nil"/>
              <w:bottom w:val="single" w:sz="4" w:space="0" w:color="auto"/>
              <w:right w:val="single" w:sz="4" w:space="0" w:color="auto"/>
            </w:tcBorders>
            <w:shd w:val="clear" w:color="auto" w:fill="auto"/>
            <w:vAlign w:val="center"/>
            <w:hideMark/>
          </w:tcPr>
          <w:p w14:paraId="72B4C9C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CACDA9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E4B894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7-02-194-00</w:t>
            </w:r>
          </w:p>
        </w:tc>
        <w:tc>
          <w:tcPr>
            <w:tcW w:w="0" w:type="auto"/>
            <w:tcBorders>
              <w:top w:val="nil"/>
              <w:left w:val="nil"/>
              <w:bottom w:val="single" w:sz="4" w:space="0" w:color="auto"/>
              <w:right w:val="single" w:sz="4" w:space="0" w:color="auto"/>
            </w:tcBorders>
            <w:shd w:val="clear" w:color="auto" w:fill="auto"/>
            <w:vAlign w:val="center"/>
            <w:hideMark/>
          </w:tcPr>
          <w:p w14:paraId="22DE7D9A" w14:textId="3F3EF4EE"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4C854CB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0DE000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7-02-240-00</w:t>
            </w:r>
          </w:p>
        </w:tc>
        <w:tc>
          <w:tcPr>
            <w:tcW w:w="0" w:type="auto"/>
            <w:tcBorders>
              <w:top w:val="nil"/>
              <w:left w:val="nil"/>
              <w:bottom w:val="single" w:sz="4" w:space="0" w:color="auto"/>
              <w:right w:val="single" w:sz="4" w:space="0" w:color="auto"/>
            </w:tcBorders>
            <w:shd w:val="clear" w:color="auto" w:fill="auto"/>
            <w:vAlign w:val="center"/>
            <w:hideMark/>
          </w:tcPr>
          <w:p w14:paraId="4FB3A85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3A4DFA5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5C8A4C59"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54137577"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0EC3D2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283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1F3CF3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7-02-199-00</w:t>
            </w:r>
          </w:p>
        </w:tc>
        <w:tc>
          <w:tcPr>
            <w:tcW w:w="0" w:type="auto"/>
            <w:tcBorders>
              <w:top w:val="nil"/>
              <w:left w:val="nil"/>
              <w:bottom w:val="single" w:sz="4" w:space="0" w:color="auto"/>
              <w:right w:val="single" w:sz="4" w:space="0" w:color="auto"/>
            </w:tcBorders>
            <w:shd w:val="clear" w:color="auto" w:fill="auto"/>
            <w:vAlign w:val="center"/>
            <w:hideMark/>
          </w:tcPr>
          <w:p w14:paraId="5160A7E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417051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22C177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7-02-427-00</w:t>
            </w:r>
          </w:p>
        </w:tc>
        <w:tc>
          <w:tcPr>
            <w:tcW w:w="0" w:type="auto"/>
            <w:tcBorders>
              <w:top w:val="nil"/>
              <w:left w:val="nil"/>
              <w:bottom w:val="single" w:sz="4" w:space="0" w:color="auto"/>
              <w:right w:val="single" w:sz="4" w:space="0" w:color="auto"/>
            </w:tcBorders>
            <w:shd w:val="clear" w:color="auto" w:fill="auto"/>
            <w:vAlign w:val="center"/>
            <w:hideMark/>
          </w:tcPr>
          <w:p w14:paraId="708CA8E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F37EDF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FB059D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7-02-427-00</w:t>
            </w:r>
          </w:p>
        </w:tc>
        <w:tc>
          <w:tcPr>
            <w:tcW w:w="0" w:type="auto"/>
            <w:tcBorders>
              <w:top w:val="nil"/>
              <w:left w:val="nil"/>
              <w:bottom w:val="single" w:sz="4" w:space="0" w:color="auto"/>
              <w:right w:val="single" w:sz="4" w:space="0" w:color="auto"/>
            </w:tcBorders>
            <w:shd w:val="clear" w:color="auto" w:fill="auto"/>
            <w:vAlign w:val="center"/>
            <w:hideMark/>
          </w:tcPr>
          <w:p w14:paraId="2B729F4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7549C6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400740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7-02-229-00</w:t>
            </w:r>
          </w:p>
        </w:tc>
        <w:tc>
          <w:tcPr>
            <w:tcW w:w="0" w:type="auto"/>
            <w:tcBorders>
              <w:top w:val="nil"/>
              <w:left w:val="nil"/>
              <w:bottom w:val="single" w:sz="4" w:space="0" w:color="auto"/>
              <w:right w:val="single" w:sz="4" w:space="0" w:color="auto"/>
            </w:tcBorders>
            <w:shd w:val="clear" w:color="auto" w:fill="auto"/>
            <w:vAlign w:val="center"/>
            <w:hideMark/>
          </w:tcPr>
          <w:p w14:paraId="106F35BD" w14:textId="5AA608E4"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156D524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DFB281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7-02-028-00</w:t>
            </w:r>
          </w:p>
        </w:tc>
        <w:tc>
          <w:tcPr>
            <w:tcW w:w="0" w:type="auto"/>
            <w:tcBorders>
              <w:top w:val="nil"/>
              <w:left w:val="nil"/>
              <w:bottom w:val="single" w:sz="4" w:space="0" w:color="auto"/>
              <w:right w:val="single" w:sz="4" w:space="0" w:color="auto"/>
            </w:tcBorders>
            <w:shd w:val="clear" w:color="auto" w:fill="auto"/>
            <w:vAlign w:val="center"/>
            <w:hideMark/>
          </w:tcPr>
          <w:p w14:paraId="473EE01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5226A57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2FA7D141"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2A1C75" w:rsidRPr="00E12392" w14:paraId="1E27B278"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98E41A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284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17A75D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7-02-356-00</w:t>
            </w:r>
          </w:p>
        </w:tc>
        <w:tc>
          <w:tcPr>
            <w:tcW w:w="0" w:type="auto"/>
            <w:tcBorders>
              <w:top w:val="nil"/>
              <w:left w:val="nil"/>
              <w:bottom w:val="single" w:sz="4" w:space="0" w:color="auto"/>
              <w:right w:val="single" w:sz="4" w:space="0" w:color="auto"/>
            </w:tcBorders>
            <w:shd w:val="clear" w:color="auto" w:fill="auto"/>
            <w:vAlign w:val="center"/>
            <w:hideMark/>
          </w:tcPr>
          <w:p w14:paraId="4206C95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965DB9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3A67F1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7-02-398-00</w:t>
            </w:r>
          </w:p>
        </w:tc>
        <w:tc>
          <w:tcPr>
            <w:tcW w:w="0" w:type="auto"/>
            <w:tcBorders>
              <w:top w:val="nil"/>
              <w:left w:val="nil"/>
              <w:bottom w:val="single" w:sz="4" w:space="0" w:color="auto"/>
              <w:right w:val="single" w:sz="4" w:space="0" w:color="auto"/>
            </w:tcBorders>
            <w:shd w:val="clear" w:color="auto" w:fill="auto"/>
            <w:vAlign w:val="center"/>
            <w:hideMark/>
          </w:tcPr>
          <w:p w14:paraId="556718A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F2ABE6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5D649A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7-02-398-00</w:t>
            </w:r>
          </w:p>
        </w:tc>
        <w:tc>
          <w:tcPr>
            <w:tcW w:w="0" w:type="auto"/>
            <w:tcBorders>
              <w:top w:val="nil"/>
              <w:left w:val="nil"/>
              <w:bottom w:val="single" w:sz="4" w:space="0" w:color="auto"/>
              <w:right w:val="single" w:sz="4" w:space="0" w:color="auto"/>
            </w:tcBorders>
            <w:shd w:val="clear" w:color="auto" w:fill="auto"/>
            <w:vAlign w:val="center"/>
            <w:hideMark/>
          </w:tcPr>
          <w:p w14:paraId="18D58C2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36D816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B09A40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7-02-096-00</w:t>
            </w:r>
          </w:p>
        </w:tc>
        <w:tc>
          <w:tcPr>
            <w:tcW w:w="0" w:type="auto"/>
            <w:tcBorders>
              <w:top w:val="nil"/>
              <w:left w:val="nil"/>
              <w:bottom w:val="single" w:sz="4" w:space="0" w:color="auto"/>
              <w:right w:val="single" w:sz="4" w:space="0" w:color="auto"/>
            </w:tcBorders>
            <w:shd w:val="clear" w:color="auto" w:fill="auto"/>
            <w:vAlign w:val="center"/>
            <w:hideMark/>
          </w:tcPr>
          <w:p w14:paraId="2BE6A46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4A3E6AB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7910A7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7-02-058-00</w:t>
            </w:r>
          </w:p>
        </w:tc>
        <w:tc>
          <w:tcPr>
            <w:tcW w:w="0" w:type="auto"/>
            <w:tcBorders>
              <w:top w:val="nil"/>
              <w:left w:val="nil"/>
              <w:bottom w:val="single" w:sz="4" w:space="0" w:color="auto"/>
              <w:right w:val="single" w:sz="4" w:space="0" w:color="auto"/>
            </w:tcBorders>
            <w:shd w:val="clear" w:color="auto" w:fill="auto"/>
            <w:vAlign w:val="center"/>
            <w:hideMark/>
          </w:tcPr>
          <w:p w14:paraId="724BF14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single" w:sz="8" w:space="0" w:color="auto"/>
            </w:tcBorders>
            <w:shd w:val="clear" w:color="auto" w:fill="auto"/>
            <w:vAlign w:val="center"/>
            <w:hideMark/>
          </w:tcPr>
          <w:p w14:paraId="66739CB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7C4FD83E"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79A876B2"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3F6677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285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EEBC06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7-02-599-00</w:t>
            </w:r>
          </w:p>
        </w:tc>
        <w:tc>
          <w:tcPr>
            <w:tcW w:w="0" w:type="auto"/>
            <w:tcBorders>
              <w:top w:val="nil"/>
              <w:left w:val="nil"/>
              <w:bottom w:val="single" w:sz="4" w:space="0" w:color="auto"/>
              <w:right w:val="single" w:sz="4" w:space="0" w:color="auto"/>
            </w:tcBorders>
            <w:shd w:val="clear" w:color="auto" w:fill="auto"/>
            <w:vAlign w:val="center"/>
            <w:hideMark/>
          </w:tcPr>
          <w:p w14:paraId="4540312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AAAEFA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AB79F0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7-02-411-00</w:t>
            </w:r>
          </w:p>
        </w:tc>
        <w:tc>
          <w:tcPr>
            <w:tcW w:w="0" w:type="auto"/>
            <w:tcBorders>
              <w:top w:val="nil"/>
              <w:left w:val="nil"/>
              <w:bottom w:val="single" w:sz="4" w:space="0" w:color="auto"/>
              <w:right w:val="single" w:sz="4" w:space="0" w:color="auto"/>
            </w:tcBorders>
            <w:shd w:val="clear" w:color="auto" w:fill="auto"/>
            <w:vAlign w:val="center"/>
            <w:hideMark/>
          </w:tcPr>
          <w:p w14:paraId="115C711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26C276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A3040E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7-02-411-00</w:t>
            </w:r>
          </w:p>
        </w:tc>
        <w:tc>
          <w:tcPr>
            <w:tcW w:w="0" w:type="auto"/>
            <w:tcBorders>
              <w:top w:val="nil"/>
              <w:left w:val="nil"/>
              <w:bottom w:val="single" w:sz="4" w:space="0" w:color="auto"/>
              <w:right w:val="single" w:sz="4" w:space="0" w:color="auto"/>
            </w:tcBorders>
            <w:shd w:val="clear" w:color="auto" w:fill="auto"/>
            <w:vAlign w:val="center"/>
            <w:hideMark/>
          </w:tcPr>
          <w:p w14:paraId="1837D23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089379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B2675F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7-02-263-00</w:t>
            </w:r>
          </w:p>
        </w:tc>
        <w:tc>
          <w:tcPr>
            <w:tcW w:w="0" w:type="auto"/>
            <w:tcBorders>
              <w:top w:val="nil"/>
              <w:left w:val="nil"/>
              <w:bottom w:val="single" w:sz="4" w:space="0" w:color="auto"/>
              <w:right w:val="single" w:sz="4" w:space="0" w:color="auto"/>
            </w:tcBorders>
            <w:shd w:val="clear" w:color="auto" w:fill="auto"/>
            <w:vAlign w:val="center"/>
            <w:hideMark/>
          </w:tcPr>
          <w:p w14:paraId="2D897ED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0ED3073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0C7D8E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7-02-695-00</w:t>
            </w:r>
          </w:p>
        </w:tc>
        <w:tc>
          <w:tcPr>
            <w:tcW w:w="0" w:type="auto"/>
            <w:tcBorders>
              <w:top w:val="nil"/>
              <w:left w:val="nil"/>
              <w:bottom w:val="single" w:sz="4" w:space="0" w:color="auto"/>
              <w:right w:val="single" w:sz="4" w:space="0" w:color="auto"/>
            </w:tcBorders>
            <w:shd w:val="clear" w:color="auto" w:fill="auto"/>
            <w:vAlign w:val="center"/>
            <w:hideMark/>
          </w:tcPr>
          <w:p w14:paraId="1DD8607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10FAAE6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7C02273E"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23A5C49C"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EDE908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286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B5CAE9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7-02-550-00</w:t>
            </w:r>
          </w:p>
        </w:tc>
        <w:tc>
          <w:tcPr>
            <w:tcW w:w="0" w:type="auto"/>
            <w:tcBorders>
              <w:top w:val="nil"/>
              <w:left w:val="nil"/>
              <w:bottom w:val="single" w:sz="4" w:space="0" w:color="auto"/>
              <w:right w:val="single" w:sz="4" w:space="0" w:color="auto"/>
            </w:tcBorders>
            <w:shd w:val="clear" w:color="auto" w:fill="auto"/>
            <w:vAlign w:val="center"/>
            <w:hideMark/>
          </w:tcPr>
          <w:p w14:paraId="3DA1CAB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2EB9B3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3AF403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7-02-415-00</w:t>
            </w:r>
          </w:p>
        </w:tc>
        <w:tc>
          <w:tcPr>
            <w:tcW w:w="0" w:type="auto"/>
            <w:tcBorders>
              <w:top w:val="nil"/>
              <w:left w:val="nil"/>
              <w:bottom w:val="single" w:sz="4" w:space="0" w:color="auto"/>
              <w:right w:val="single" w:sz="4" w:space="0" w:color="auto"/>
            </w:tcBorders>
            <w:shd w:val="clear" w:color="auto" w:fill="auto"/>
            <w:vAlign w:val="center"/>
            <w:hideMark/>
          </w:tcPr>
          <w:p w14:paraId="153E40C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0485D9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33AA23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7-02-415-00</w:t>
            </w:r>
          </w:p>
        </w:tc>
        <w:tc>
          <w:tcPr>
            <w:tcW w:w="0" w:type="auto"/>
            <w:tcBorders>
              <w:top w:val="nil"/>
              <w:left w:val="nil"/>
              <w:bottom w:val="single" w:sz="4" w:space="0" w:color="auto"/>
              <w:right w:val="single" w:sz="4" w:space="0" w:color="auto"/>
            </w:tcBorders>
            <w:shd w:val="clear" w:color="auto" w:fill="auto"/>
            <w:vAlign w:val="center"/>
            <w:hideMark/>
          </w:tcPr>
          <w:p w14:paraId="3B6E4C0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167BB4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387791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7-02-306-00</w:t>
            </w:r>
          </w:p>
        </w:tc>
        <w:tc>
          <w:tcPr>
            <w:tcW w:w="0" w:type="auto"/>
            <w:tcBorders>
              <w:top w:val="nil"/>
              <w:left w:val="nil"/>
              <w:bottom w:val="single" w:sz="4" w:space="0" w:color="auto"/>
              <w:right w:val="single" w:sz="4" w:space="0" w:color="auto"/>
            </w:tcBorders>
            <w:shd w:val="clear" w:color="auto" w:fill="auto"/>
            <w:vAlign w:val="center"/>
            <w:hideMark/>
          </w:tcPr>
          <w:p w14:paraId="0F3E38D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6117216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F69B7C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7-02-196-00</w:t>
            </w:r>
          </w:p>
        </w:tc>
        <w:tc>
          <w:tcPr>
            <w:tcW w:w="0" w:type="auto"/>
            <w:tcBorders>
              <w:top w:val="nil"/>
              <w:left w:val="nil"/>
              <w:bottom w:val="single" w:sz="4" w:space="0" w:color="auto"/>
              <w:right w:val="single" w:sz="4" w:space="0" w:color="auto"/>
            </w:tcBorders>
            <w:shd w:val="clear" w:color="auto" w:fill="auto"/>
            <w:vAlign w:val="center"/>
            <w:hideMark/>
          </w:tcPr>
          <w:p w14:paraId="25BBFFB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384E190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2723CE15"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5088FBAC"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9746B5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287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247AEB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7-02-358-00</w:t>
            </w:r>
          </w:p>
        </w:tc>
        <w:tc>
          <w:tcPr>
            <w:tcW w:w="0" w:type="auto"/>
            <w:tcBorders>
              <w:top w:val="nil"/>
              <w:left w:val="nil"/>
              <w:bottom w:val="single" w:sz="4" w:space="0" w:color="auto"/>
              <w:right w:val="single" w:sz="4" w:space="0" w:color="auto"/>
            </w:tcBorders>
            <w:shd w:val="clear" w:color="auto" w:fill="auto"/>
            <w:vAlign w:val="center"/>
            <w:hideMark/>
          </w:tcPr>
          <w:p w14:paraId="4305A95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B3D93B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458C70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7-02-762-00</w:t>
            </w:r>
          </w:p>
        </w:tc>
        <w:tc>
          <w:tcPr>
            <w:tcW w:w="0" w:type="auto"/>
            <w:tcBorders>
              <w:top w:val="nil"/>
              <w:left w:val="nil"/>
              <w:bottom w:val="single" w:sz="4" w:space="0" w:color="auto"/>
              <w:right w:val="single" w:sz="4" w:space="0" w:color="auto"/>
            </w:tcBorders>
            <w:shd w:val="clear" w:color="auto" w:fill="auto"/>
            <w:vAlign w:val="center"/>
            <w:hideMark/>
          </w:tcPr>
          <w:p w14:paraId="2CD7E81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71F00CC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12623C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7-02-762-00</w:t>
            </w:r>
          </w:p>
        </w:tc>
        <w:tc>
          <w:tcPr>
            <w:tcW w:w="0" w:type="auto"/>
            <w:tcBorders>
              <w:top w:val="nil"/>
              <w:left w:val="nil"/>
              <w:bottom w:val="single" w:sz="4" w:space="0" w:color="auto"/>
              <w:right w:val="single" w:sz="4" w:space="0" w:color="auto"/>
            </w:tcBorders>
            <w:shd w:val="clear" w:color="auto" w:fill="auto"/>
            <w:vAlign w:val="center"/>
            <w:hideMark/>
          </w:tcPr>
          <w:p w14:paraId="4F365C4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737F26B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FFC741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7-02-161-00</w:t>
            </w:r>
          </w:p>
        </w:tc>
        <w:tc>
          <w:tcPr>
            <w:tcW w:w="0" w:type="auto"/>
            <w:tcBorders>
              <w:top w:val="nil"/>
              <w:left w:val="nil"/>
              <w:bottom w:val="single" w:sz="4" w:space="0" w:color="auto"/>
              <w:right w:val="single" w:sz="4" w:space="0" w:color="auto"/>
            </w:tcBorders>
            <w:shd w:val="clear" w:color="auto" w:fill="auto"/>
            <w:vAlign w:val="center"/>
            <w:hideMark/>
          </w:tcPr>
          <w:p w14:paraId="42FFB40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66AA90F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888297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7-02-199-00</w:t>
            </w:r>
          </w:p>
        </w:tc>
        <w:tc>
          <w:tcPr>
            <w:tcW w:w="0" w:type="auto"/>
            <w:tcBorders>
              <w:top w:val="nil"/>
              <w:left w:val="nil"/>
              <w:bottom w:val="single" w:sz="4" w:space="0" w:color="auto"/>
              <w:right w:val="single" w:sz="4" w:space="0" w:color="auto"/>
            </w:tcBorders>
            <w:shd w:val="clear" w:color="auto" w:fill="auto"/>
            <w:vAlign w:val="center"/>
            <w:hideMark/>
          </w:tcPr>
          <w:p w14:paraId="5AAAF2D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6B325E8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0660F44E"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466363BF"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22BDD3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7D13CE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7-02-448-00</w:t>
            </w:r>
          </w:p>
        </w:tc>
        <w:tc>
          <w:tcPr>
            <w:tcW w:w="0" w:type="auto"/>
            <w:tcBorders>
              <w:top w:val="nil"/>
              <w:left w:val="nil"/>
              <w:bottom w:val="single" w:sz="4" w:space="0" w:color="auto"/>
              <w:right w:val="single" w:sz="4" w:space="0" w:color="auto"/>
            </w:tcBorders>
            <w:shd w:val="clear" w:color="auto" w:fill="auto"/>
            <w:vAlign w:val="center"/>
            <w:hideMark/>
          </w:tcPr>
          <w:p w14:paraId="111A21D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29015B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C9E99B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7-02-449-00</w:t>
            </w:r>
          </w:p>
        </w:tc>
        <w:tc>
          <w:tcPr>
            <w:tcW w:w="0" w:type="auto"/>
            <w:tcBorders>
              <w:top w:val="nil"/>
              <w:left w:val="nil"/>
              <w:bottom w:val="single" w:sz="4" w:space="0" w:color="auto"/>
              <w:right w:val="single" w:sz="4" w:space="0" w:color="auto"/>
            </w:tcBorders>
            <w:shd w:val="clear" w:color="auto" w:fill="auto"/>
            <w:vAlign w:val="center"/>
            <w:hideMark/>
          </w:tcPr>
          <w:p w14:paraId="4B7C328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76AB93E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F56C2F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7-02-449-00</w:t>
            </w:r>
          </w:p>
        </w:tc>
        <w:tc>
          <w:tcPr>
            <w:tcW w:w="0" w:type="auto"/>
            <w:tcBorders>
              <w:top w:val="nil"/>
              <w:left w:val="nil"/>
              <w:bottom w:val="single" w:sz="4" w:space="0" w:color="auto"/>
              <w:right w:val="single" w:sz="4" w:space="0" w:color="auto"/>
            </w:tcBorders>
            <w:shd w:val="clear" w:color="auto" w:fill="auto"/>
            <w:vAlign w:val="center"/>
            <w:hideMark/>
          </w:tcPr>
          <w:p w14:paraId="2E83404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7C467C0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710D8E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7-02-209-00</w:t>
            </w:r>
          </w:p>
        </w:tc>
        <w:tc>
          <w:tcPr>
            <w:tcW w:w="0" w:type="auto"/>
            <w:tcBorders>
              <w:top w:val="nil"/>
              <w:left w:val="nil"/>
              <w:bottom w:val="single" w:sz="4" w:space="0" w:color="auto"/>
              <w:right w:val="single" w:sz="4" w:space="0" w:color="auto"/>
            </w:tcBorders>
            <w:shd w:val="clear" w:color="auto" w:fill="auto"/>
            <w:vAlign w:val="center"/>
            <w:hideMark/>
          </w:tcPr>
          <w:p w14:paraId="1C5E175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60B172D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2906C7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7-02-356-00</w:t>
            </w:r>
          </w:p>
        </w:tc>
        <w:tc>
          <w:tcPr>
            <w:tcW w:w="0" w:type="auto"/>
            <w:tcBorders>
              <w:top w:val="nil"/>
              <w:left w:val="nil"/>
              <w:bottom w:val="single" w:sz="4" w:space="0" w:color="auto"/>
              <w:right w:val="single" w:sz="4" w:space="0" w:color="auto"/>
            </w:tcBorders>
            <w:shd w:val="clear" w:color="auto" w:fill="auto"/>
            <w:vAlign w:val="center"/>
            <w:hideMark/>
          </w:tcPr>
          <w:p w14:paraId="499DE57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49784CE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272B6235"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39F6A625"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DF65DB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289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F7632B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7-02-742-00</w:t>
            </w:r>
          </w:p>
        </w:tc>
        <w:tc>
          <w:tcPr>
            <w:tcW w:w="0" w:type="auto"/>
            <w:tcBorders>
              <w:top w:val="nil"/>
              <w:left w:val="nil"/>
              <w:bottom w:val="single" w:sz="4" w:space="0" w:color="auto"/>
              <w:right w:val="single" w:sz="4" w:space="0" w:color="auto"/>
            </w:tcBorders>
            <w:shd w:val="clear" w:color="auto" w:fill="auto"/>
            <w:vAlign w:val="center"/>
            <w:hideMark/>
          </w:tcPr>
          <w:p w14:paraId="1483517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0CDA3A8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B03E1C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7-02-658-00</w:t>
            </w:r>
          </w:p>
        </w:tc>
        <w:tc>
          <w:tcPr>
            <w:tcW w:w="0" w:type="auto"/>
            <w:tcBorders>
              <w:top w:val="nil"/>
              <w:left w:val="nil"/>
              <w:bottom w:val="single" w:sz="4" w:space="0" w:color="auto"/>
              <w:right w:val="single" w:sz="4" w:space="0" w:color="auto"/>
            </w:tcBorders>
            <w:shd w:val="clear" w:color="auto" w:fill="auto"/>
            <w:vAlign w:val="center"/>
            <w:hideMark/>
          </w:tcPr>
          <w:p w14:paraId="4EFA350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6FD08F2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F0FB31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7-02-658-00</w:t>
            </w:r>
          </w:p>
        </w:tc>
        <w:tc>
          <w:tcPr>
            <w:tcW w:w="0" w:type="auto"/>
            <w:tcBorders>
              <w:top w:val="nil"/>
              <w:left w:val="nil"/>
              <w:bottom w:val="single" w:sz="4" w:space="0" w:color="auto"/>
              <w:right w:val="single" w:sz="4" w:space="0" w:color="auto"/>
            </w:tcBorders>
            <w:shd w:val="clear" w:color="auto" w:fill="auto"/>
            <w:vAlign w:val="center"/>
            <w:hideMark/>
          </w:tcPr>
          <w:p w14:paraId="0855512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4C16B43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E0D39B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7-02-226-00</w:t>
            </w:r>
          </w:p>
        </w:tc>
        <w:tc>
          <w:tcPr>
            <w:tcW w:w="0" w:type="auto"/>
            <w:tcBorders>
              <w:top w:val="nil"/>
              <w:left w:val="nil"/>
              <w:bottom w:val="single" w:sz="4" w:space="0" w:color="auto"/>
              <w:right w:val="single" w:sz="4" w:space="0" w:color="auto"/>
            </w:tcBorders>
            <w:shd w:val="clear" w:color="auto" w:fill="auto"/>
            <w:vAlign w:val="center"/>
            <w:hideMark/>
          </w:tcPr>
          <w:p w14:paraId="7C6AF13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2DB5F5B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89F989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7-02-599-00</w:t>
            </w:r>
          </w:p>
        </w:tc>
        <w:tc>
          <w:tcPr>
            <w:tcW w:w="0" w:type="auto"/>
            <w:tcBorders>
              <w:top w:val="nil"/>
              <w:left w:val="nil"/>
              <w:bottom w:val="single" w:sz="4" w:space="0" w:color="auto"/>
              <w:right w:val="single" w:sz="4" w:space="0" w:color="auto"/>
            </w:tcBorders>
            <w:shd w:val="clear" w:color="auto" w:fill="auto"/>
            <w:vAlign w:val="center"/>
            <w:hideMark/>
          </w:tcPr>
          <w:p w14:paraId="5DAD940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67157D3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3E72175A"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034F39DE"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650BA1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290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200371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7-02-292-00</w:t>
            </w:r>
          </w:p>
        </w:tc>
        <w:tc>
          <w:tcPr>
            <w:tcW w:w="0" w:type="auto"/>
            <w:tcBorders>
              <w:top w:val="nil"/>
              <w:left w:val="nil"/>
              <w:bottom w:val="single" w:sz="4" w:space="0" w:color="auto"/>
              <w:right w:val="single" w:sz="4" w:space="0" w:color="auto"/>
            </w:tcBorders>
            <w:shd w:val="clear" w:color="auto" w:fill="auto"/>
            <w:vAlign w:val="center"/>
            <w:hideMark/>
          </w:tcPr>
          <w:p w14:paraId="7D4D1C7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12497E7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885332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7-02-279-00</w:t>
            </w:r>
          </w:p>
        </w:tc>
        <w:tc>
          <w:tcPr>
            <w:tcW w:w="0" w:type="auto"/>
            <w:tcBorders>
              <w:top w:val="nil"/>
              <w:left w:val="nil"/>
              <w:bottom w:val="single" w:sz="4" w:space="0" w:color="auto"/>
              <w:right w:val="single" w:sz="4" w:space="0" w:color="auto"/>
            </w:tcBorders>
            <w:shd w:val="clear" w:color="auto" w:fill="auto"/>
            <w:vAlign w:val="center"/>
            <w:hideMark/>
          </w:tcPr>
          <w:p w14:paraId="1907770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4E6DC23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3C0E28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7-02-279-00</w:t>
            </w:r>
          </w:p>
        </w:tc>
        <w:tc>
          <w:tcPr>
            <w:tcW w:w="0" w:type="auto"/>
            <w:tcBorders>
              <w:top w:val="nil"/>
              <w:left w:val="nil"/>
              <w:bottom w:val="single" w:sz="4" w:space="0" w:color="auto"/>
              <w:right w:val="single" w:sz="4" w:space="0" w:color="auto"/>
            </w:tcBorders>
            <w:shd w:val="clear" w:color="auto" w:fill="auto"/>
            <w:vAlign w:val="center"/>
            <w:hideMark/>
          </w:tcPr>
          <w:p w14:paraId="79BECBA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2798910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2FF8F3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7-02-126-00</w:t>
            </w:r>
          </w:p>
        </w:tc>
        <w:tc>
          <w:tcPr>
            <w:tcW w:w="0" w:type="auto"/>
            <w:tcBorders>
              <w:top w:val="nil"/>
              <w:left w:val="nil"/>
              <w:bottom w:val="single" w:sz="4" w:space="0" w:color="auto"/>
              <w:right w:val="single" w:sz="4" w:space="0" w:color="auto"/>
            </w:tcBorders>
            <w:shd w:val="clear" w:color="auto" w:fill="auto"/>
            <w:vAlign w:val="center"/>
            <w:hideMark/>
          </w:tcPr>
          <w:p w14:paraId="4126A94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3397A7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F1AEC8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7-02-095-00</w:t>
            </w:r>
          </w:p>
        </w:tc>
        <w:tc>
          <w:tcPr>
            <w:tcW w:w="0" w:type="auto"/>
            <w:tcBorders>
              <w:top w:val="nil"/>
              <w:left w:val="nil"/>
              <w:bottom w:val="single" w:sz="4" w:space="0" w:color="auto"/>
              <w:right w:val="single" w:sz="4" w:space="0" w:color="auto"/>
            </w:tcBorders>
            <w:shd w:val="clear" w:color="auto" w:fill="auto"/>
            <w:vAlign w:val="center"/>
            <w:hideMark/>
          </w:tcPr>
          <w:p w14:paraId="56F01E8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54D10A9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728F6CD6"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7B6DFBF7"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16BB15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291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B7E6F0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7-02-030-00</w:t>
            </w:r>
          </w:p>
        </w:tc>
        <w:tc>
          <w:tcPr>
            <w:tcW w:w="0" w:type="auto"/>
            <w:tcBorders>
              <w:top w:val="nil"/>
              <w:left w:val="nil"/>
              <w:bottom w:val="single" w:sz="4" w:space="0" w:color="auto"/>
              <w:right w:val="single" w:sz="4" w:space="0" w:color="auto"/>
            </w:tcBorders>
            <w:shd w:val="clear" w:color="auto" w:fill="auto"/>
            <w:vAlign w:val="center"/>
            <w:hideMark/>
          </w:tcPr>
          <w:p w14:paraId="6C775BE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3A0CA0E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1849F0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7-02-262-00</w:t>
            </w:r>
          </w:p>
        </w:tc>
        <w:tc>
          <w:tcPr>
            <w:tcW w:w="0" w:type="auto"/>
            <w:tcBorders>
              <w:top w:val="nil"/>
              <w:left w:val="nil"/>
              <w:bottom w:val="single" w:sz="4" w:space="0" w:color="auto"/>
              <w:right w:val="single" w:sz="4" w:space="0" w:color="auto"/>
            </w:tcBorders>
            <w:shd w:val="clear" w:color="auto" w:fill="auto"/>
            <w:vAlign w:val="center"/>
            <w:hideMark/>
          </w:tcPr>
          <w:p w14:paraId="27D46C8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1B53A93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38EA13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7-02-262-00</w:t>
            </w:r>
          </w:p>
        </w:tc>
        <w:tc>
          <w:tcPr>
            <w:tcW w:w="0" w:type="auto"/>
            <w:tcBorders>
              <w:top w:val="nil"/>
              <w:left w:val="nil"/>
              <w:bottom w:val="single" w:sz="4" w:space="0" w:color="auto"/>
              <w:right w:val="single" w:sz="4" w:space="0" w:color="auto"/>
            </w:tcBorders>
            <w:shd w:val="clear" w:color="auto" w:fill="auto"/>
            <w:vAlign w:val="center"/>
            <w:hideMark/>
          </w:tcPr>
          <w:p w14:paraId="41CB310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2B243A4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7DD594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7-02-179-00</w:t>
            </w:r>
          </w:p>
        </w:tc>
        <w:tc>
          <w:tcPr>
            <w:tcW w:w="0" w:type="auto"/>
            <w:tcBorders>
              <w:top w:val="nil"/>
              <w:left w:val="nil"/>
              <w:bottom w:val="single" w:sz="4" w:space="0" w:color="auto"/>
              <w:right w:val="single" w:sz="4" w:space="0" w:color="auto"/>
            </w:tcBorders>
            <w:shd w:val="clear" w:color="auto" w:fill="auto"/>
            <w:vAlign w:val="center"/>
            <w:hideMark/>
          </w:tcPr>
          <w:p w14:paraId="71B64F8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7A1504D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367AB6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7-02-090-00</w:t>
            </w:r>
          </w:p>
        </w:tc>
        <w:tc>
          <w:tcPr>
            <w:tcW w:w="0" w:type="auto"/>
            <w:tcBorders>
              <w:top w:val="nil"/>
              <w:left w:val="nil"/>
              <w:bottom w:val="single" w:sz="4" w:space="0" w:color="auto"/>
              <w:right w:val="single" w:sz="4" w:space="0" w:color="auto"/>
            </w:tcBorders>
            <w:shd w:val="clear" w:color="auto" w:fill="auto"/>
            <w:vAlign w:val="center"/>
            <w:hideMark/>
          </w:tcPr>
          <w:p w14:paraId="0B27A60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single" w:sz="8" w:space="0" w:color="auto"/>
            </w:tcBorders>
            <w:shd w:val="clear" w:color="auto" w:fill="auto"/>
            <w:vAlign w:val="center"/>
            <w:hideMark/>
          </w:tcPr>
          <w:p w14:paraId="0B18131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35A0F89A"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3FDD35CD"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56832A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292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96B4D1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7-02-102-00</w:t>
            </w:r>
          </w:p>
        </w:tc>
        <w:tc>
          <w:tcPr>
            <w:tcW w:w="0" w:type="auto"/>
            <w:tcBorders>
              <w:top w:val="nil"/>
              <w:left w:val="nil"/>
              <w:bottom w:val="single" w:sz="4" w:space="0" w:color="auto"/>
              <w:right w:val="single" w:sz="4" w:space="0" w:color="auto"/>
            </w:tcBorders>
            <w:shd w:val="clear" w:color="auto" w:fill="auto"/>
            <w:vAlign w:val="center"/>
            <w:hideMark/>
          </w:tcPr>
          <w:p w14:paraId="347935D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29131B5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D0CFF8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7-02-264-00</w:t>
            </w:r>
          </w:p>
        </w:tc>
        <w:tc>
          <w:tcPr>
            <w:tcW w:w="0" w:type="auto"/>
            <w:tcBorders>
              <w:top w:val="nil"/>
              <w:left w:val="nil"/>
              <w:bottom w:val="single" w:sz="4" w:space="0" w:color="auto"/>
              <w:right w:val="single" w:sz="4" w:space="0" w:color="auto"/>
            </w:tcBorders>
            <w:shd w:val="clear" w:color="auto" w:fill="auto"/>
            <w:vAlign w:val="center"/>
            <w:hideMark/>
          </w:tcPr>
          <w:p w14:paraId="56B46C0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62A073D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08A287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7-02-264-00</w:t>
            </w:r>
          </w:p>
        </w:tc>
        <w:tc>
          <w:tcPr>
            <w:tcW w:w="0" w:type="auto"/>
            <w:tcBorders>
              <w:top w:val="nil"/>
              <w:left w:val="nil"/>
              <w:bottom w:val="single" w:sz="4" w:space="0" w:color="auto"/>
              <w:right w:val="single" w:sz="4" w:space="0" w:color="auto"/>
            </w:tcBorders>
            <w:shd w:val="clear" w:color="auto" w:fill="auto"/>
            <w:vAlign w:val="center"/>
            <w:hideMark/>
          </w:tcPr>
          <w:p w14:paraId="0F3F8A7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13AFCF4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AAF745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7-02-317-00</w:t>
            </w:r>
          </w:p>
        </w:tc>
        <w:tc>
          <w:tcPr>
            <w:tcW w:w="0" w:type="auto"/>
            <w:tcBorders>
              <w:top w:val="nil"/>
              <w:left w:val="nil"/>
              <w:bottom w:val="single" w:sz="4" w:space="0" w:color="auto"/>
              <w:right w:val="single" w:sz="4" w:space="0" w:color="auto"/>
            </w:tcBorders>
            <w:shd w:val="clear" w:color="auto" w:fill="auto"/>
            <w:vAlign w:val="center"/>
            <w:hideMark/>
          </w:tcPr>
          <w:p w14:paraId="180E10A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EA0DC1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C280B8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7-02-653-00</w:t>
            </w:r>
          </w:p>
        </w:tc>
        <w:tc>
          <w:tcPr>
            <w:tcW w:w="0" w:type="auto"/>
            <w:tcBorders>
              <w:top w:val="nil"/>
              <w:left w:val="nil"/>
              <w:bottom w:val="single" w:sz="4" w:space="0" w:color="auto"/>
              <w:right w:val="single" w:sz="4" w:space="0" w:color="auto"/>
            </w:tcBorders>
            <w:shd w:val="clear" w:color="auto" w:fill="auto"/>
            <w:vAlign w:val="center"/>
            <w:hideMark/>
          </w:tcPr>
          <w:p w14:paraId="174F74F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5E47EF2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08AF159F"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75532E2B"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465C66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293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F7A0BF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7-02-252-00</w:t>
            </w:r>
          </w:p>
        </w:tc>
        <w:tc>
          <w:tcPr>
            <w:tcW w:w="0" w:type="auto"/>
            <w:tcBorders>
              <w:top w:val="nil"/>
              <w:left w:val="nil"/>
              <w:bottom w:val="single" w:sz="4" w:space="0" w:color="auto"/>
              <w:right w:val="single" w:sz="4" w:space="0" w:color="auto"/>
            </w:tcBorders>
            <w:shd w:val="clear" w:color="auto" w:fill="auto"/>
            <w:vAlign w:val="center"/>
            <w:hideMark/>
          </w:tcPr>
          <w:p w14:paraId="382A617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4CEAF95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D6D2F6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7-02-295-00</w:t>
            </w:r>
          </w:p>
        </w:tc>
        <w:tc>
          <w:tcPr>
            <w:tcW w:w="0" w:type="auto"/>
            <w:tcBorders>
              <w:top w:val="nil"/>
              <w:left w:val="nil"/>
              <w:bottom w:val="single" w:sz="4" w:space="0" w:color="auto"/>
              <w:right w:val="single" w:sz="4" w:space="0" w:color="auto"/>
            </w:tcBorders>
            <w:shd w:val="clear" w:color="auto" w:fill="auto"/>
            <w:vAlign w:val="center"/>
            <w:hideMark/>
          </w:tcPr>
          <w:p w14:paraId="10C0CC0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4F60E0C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29BBB6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7-02-295-00</w:t>
            </w:r>
          </w:p>
        </w:tc>
        <w:tc>
          <w:tcPr>
            <w:tcW w:w="0" w:type="auto"/>
            <w:tcBorders>
              <w:top w:val="nil"/>
              <w:left w:val="nil"/>
              <w:bottom w:val="single" w:sz="4" w:space="0" w:color="auto"/>
              <w:right w:val="single" w:sz="4" w:space="0" w:color="auto"/>
            </w:tcBorders>
            <w:shd w:val="clear" w:color="auto" w:fill="auto"/>
            <w:vAlign w:val="center"/>
            <w:hideMark/>
          </w:tcPr>
          <w:p w14:paraId="3B72714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3071B15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4AC9DE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7-02-328-00</w:t>
            </w:r>
          </w:p>
        </w:tc>
        <w:tc>
          <w:tcPr>
            <w:tcW w:w="0" w:type="auto"/>
            <w:tcBorders>
              <w:top w:val="nil"/>
              <w:left w:val="nil"/>
              <w:bottom w:val="single" w:sz="4" w:space="0" w:color="auto"/>
              <w:right w:val="single" w:sz="4" w:space="0" w:color="auto"/>
            </w:tcBorders>
            <w:shd w:val="clear" w:color="auto" w:fill="auto"/>
            <w:vAlign w:val="center"/>
            <w:hideMark/>
          </w:tcPr>
          <w:p w14:paraId="3D31D40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BA0AE3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E49713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7-02-051-00</w:t>
            </w:r>
          </w:p>
        </w:tc>
        <w:tc>
          <w:tcPr>
            <w:tcW w:w="0" w:type="auto"/>
            <w:tcBorders>
              <w:top w:val="nil"/>
              <w:left w:val="nil"/>
              <w:bottom w:val="single" w:sz="4" w:space="0" w:color="auto"/>
              <w:right w:val="single" w:sz="4" w:space="0" w:color="auto"/>
            </w:tcBorders>
            <w:shd w:val="clear" w:color="auto" w:fill="auto"/>
            <w:vAlign w:val="center"/>
            <w:hideMark/>
          </w:tcPr>
          <w:p w14:paraId="02892C0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single" w:sz="8" w:space="0" w:color="auto"/>
            </w:tcBorders>
            <w:shd w:val="clear" w:color="auto" w:fill="auto"/>
            <w:vAlign w:val="center"/>
            <w:hideMark/>
          </w:tcPr>
          <w:p w14:paraId="636A518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00C73544"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33651723"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31F17D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294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AE3626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7-02-256-00</w:t>
            </w:r>
          </w:p>
        </w:tc>
        <w:tc>
          <w:tcPr>
            <w:tcW w:w="0" w:type="auto"/>
            <w:tcBorders>
              <w:top w:val="nil"/>
              <w:left w:val="nil"/>
              <w:bottom w:val="single" w:sz="4" w:space="0" w:color="auto"/>
              <w:right w:val="single" w:sz="4" w:space="0" w:color="auto"/>
            </w:tcBorders>
            <w:shd w:val="clear" w:color="auto" w:fill="auto"/>
            <w:vAlign w:val="center"/>
            <w:hideMark/>
          </w:tcPr>
          <w:p w14:paraId="704329E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5BABD2B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9BEC4A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7-02-136-00</w:t>
            </w:r>
          </w:p>
        </w:tc>
        <w:tc>
          <w:tcPr>
            <w:tcW w:w="0" w:type="auto"/>
            <w:tcBorders>
              <w:top w:val="nil"/>
              <w:left w:val="nil"/>
              <w:bottom w:val="single" w:sz="4" w:space="0" w:color="auto"/>
              <w:right w:val="single" w:sz="4" w:space="0" w:color="auto"/>
            </w:tcBorders>
            <w:shd w:val="clear" w:color="auto" w:fill="auto"/>
            <w:vAlign w:val="center"/>
            <w:hideMark/>
          </w:tcPr>
          <w:p w14:paraId="568B8AF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25F246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705961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7-02-136-00</w:t>
            </w:r>
          </w:p>
        </w:tc>
        <w:tc>
          <w:tcPr>
            <w:tcW w:w="0" w:type="auto"/>
            <w:tcBorders>
              <w:top w:val="nil"/>
              <w:left w:val="nil"/>
              <w:bottom w:val="single" w:sz="4" w:space="0" w:color="auto"/>
              <w:right w:val="single" w:sz="4" w:space="0" w:color="auto"/>
            </w:tcBorders>
            <w:shd w:val="clear" w:color="auto" w:fill="auto"/>
            <w:vAlign w:val="center"/>
            <w:hideMark/>
          </w:tcPr>
          <w:p w14:paraId="0C5B82B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DB26D3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1149C7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7-02-364-00</w:t>
            </w:r>
          </w:p>
        </w:tc>
        <w:tc>
          <w:tcPr>
            <w:tcW w:w="0" w:type="auto"/>
            <w:tcBorders>
              <w:top w:val="nil"/>
              <w:left w:val="nil"/>
              <w:bottom w:val="single" w:sz="4" w:space="0" w:color="auto"/>
              <w:right w:val="single" w:sz="4" w:space="0" w:color="auto"/>
            </w:tcBorders>
            <w:shd w:val="clear" w:color="auto" w:fill="auto"/>
            <w:vAlign w:val="center"/>
            <w:hideMark/>
          </w:tcPr>
          <w:p w14:paraId="7EC25D2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017BE98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9B988A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7-02-082-00</w:t>
            </w:r>
          </w:p>
        </w:tc>
        <w:tc>
          <w:tcPr>
            <w:tcW w:w="0" w:type="auto"/>
            <w:tcBorders>
              <w:top w:val="nil"/>
              <w:left w:val="nil"/>
              <w:bottom w:val="single" w:sz="4" w:space="0" w:color="auto"/>
              <w:right w:val="single" w:sz="4" w:space="0" w:color="auto"/>
            </w:tcBorders>
            <w:shd w:val="clear" w:color="auto" w:fill="auto"/>
            <w:vAlign w:val="center"/>
            <w:hideMark/>
          </w:tcPr>
          <w:p w14:paraId="2DBB33A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single" w:sz="8" w:space="0" w:color="auto"/>
            </w:tcBorders>
            <w:shd w:val="clear" w:color="auto" w:fill="auto"/>
            <w:vAlign w:val="center"/>
            <w:hideMark/>
          </w:tcPr>
          <w:p w14:paraId="01B93E4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3A964F18"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7B69FAEA"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835707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295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529058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7-02-260-00</w:t>
            </w:r>
          </w:p>
        </w:tc>
        <w:tc>
          <w:tcPr>
            <w:tcW w:w="0" w:type="auto"/>
            <w:tcBorders>
              <w:top w:val="nil"/>
              <w:left w:val="nil"/>
              <w:bottom w:val="single" w:sz="4" w:space="0" w:color="auto"/>
              <w:right w:val="single" w:sz="4" w:space="0" w:color="auto"/>
            </w:tcBorders>
            <w:shd w:val="clear" w:color="auto" w:fill="auto"/>
            <w:vAlign w:val="center"/>
            <w:hideMark/>
          </w:tcPr>
          <w:p w14:paraId="51C727D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6050950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E73498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7-02-245-00</w:t>
            </w:r>
          </w:p>
        </w:tc>
        <w:tc>
          <w:tcPr>
            <w:tcW w:w="0" w:type="auto"/>
            <w:tcBorders>
              <w:top w:val="nil"/>
              <w:left w:val="nil"/>
              <w:bottom w:val="single" w:sz="4" w:space="0" w:color="auto"/>
              <w:right w:val="single" w:sz="4" w:space="0" w:color="auto"/>
            </w:tcBorders>
            <w:shd w:val="clear" w:color="auto" w:fill="auto"/>
            <w:vAlign w:val="center"/>
            <w:hideMark/>
          </w:tcPr>
          <w:p w14:paraId="77D7804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161EAC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478C83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7-02-245-00</w:t>
            </w:r>
          </w:p>
        </w:tc>
        <w:tc>
          <w:tcPr>
            <w:tcW w:w="0" w:type="auto"/>
            <w:tcBorders>
              <w:top w:val="nil"/>
              <w:left w:val="nil"/>
              <w:bottom w:val="single" w:sz="4" w:space="0" w:color="auto"/>
              <w:right w:val="single" w:sz="4" w:space="0" w:color="auto"/>
            </w:tcBorders>
            <w:shd w:val="clear" w:color="auto" w:fill="auto"/>
            <w:vAlign w:val="center"/>
            <w:hideMark/>
          </w:tcPr>
          <w:p w14:paraId="68A5730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E3A518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E5638D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7-02-369-00</w:t>
            </w:r>
          </w:p>
        </w:tc>
        <w:tc>
          <w:tcPr>
            <w:tcW w:w="0" w:type="auto"/>
            <w:tcBorders>
              <w:top w:val="nil"/>
              <w:left w:val="nil"/>
              <w:bottom w:val="single" w:sz="4" w:space="0" w:color="auto"/>
              <w:right w:val="single" w:sz="4" w:space="0" w:color="auto"/>
            </w:tcBorders>
            <w:shd w:val="clear" w:color="auto" w:fill="auto"/>
            <w:vAlign w:val="center"/>
            <w:hideMark/>
          </w:tcPr>
          <w:p w14:paraId="1CCEEAD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91515E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8F6DF5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7-02-052-00</w:t>
            </w:r>
          </w:p>
        </w:tc>
        <w:tc>
          <w:tcPr>
            <w:tcW w:w="0" w:type="auto"/>
            <w:tcBorders>
              <w:top w:val="nil"/>
              <w:left w:val="nil"/>
              <w:bottom w:val="single" w:sz="4" w:space="0" w:color="auto"/>
              <w:right w:val="single" w:sz="4" w:space="0" w:color="auto"/>
            </w:tcBorders>
            <w:shd w:val="clear" w:color="auto" w:fill="auto"/>
            <w:vAlign w:val="center"/>
            <w:hideMark/>
          </w:tcPr>
          <w:p w14:paraId="41E2056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single" w:sz="8" w:space="0" w:color="auto"/>
            </w:tcBorders>
            <w:shd w:val="clear" w:color="auto" w:fill="auto"/>
            <w:vAlign w:val="center"/>
            <w:hideMark/>
          </w:tcPr>
          <w:p w14:paraId="16F7597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2A2F80B9"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12125E5F"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BCBEEA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296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9902C8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7-02-299-00</w:t>
            </w:r>
          </w:p>
        </w:tc>
        <w:tc>
          <w:tcPr>
            <w:tcW w:w="0" w:type="auto"/>
            <w:tcBorders>
              <w:top w:val="nil"/>
              <w:left w:val="nil"/>
              <w:bottom w:val="single" w:sz="4" w:space="0" w:color="auto"/>
              <w:right w:val="single" w:sz="4" w:space="0" w:color="auto"/>
            </w:tcBorders>
            <w:shd w:val="clear" w:color="auto" w:fill="auto"/>
            <w:vAlign w:val="center"/>
            <w:hideMark/>
          </w:tcPr>
          <w:p w14:paraId="3B08198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40C8CAA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2143F3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7-02-320-00</w:t>
            </w:r>
          </w:p>
        </w:tc>
        <w:tc>
          <w:tcPr>
            <w:tcW w:w="0" w:type="auto"/>
            <w:tcBorders>
              <w:top w:val="nil"/>
              <w:left w:val="nil"/>
              <w:bottom w:val="single" w:sz="4" w:space="0" w:color="auto"/>
              <w:right w:val="single" w:sz="4" w:space="0" w:color="auto"/>
            </w:tcBorders>
            <w:shd w:val="clear" w:color="auto" w:fill="auto"/>
            <w:vAlign w:val="center"/>
            <w:hideMark/>
          </w:tcPr>
          <w:p w14:paraId="0DCAF2B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3DCCF03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A28B3F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7-02-320-00</w:t>
            </w:r>
          </w:p>
        </w:tc>
        <w:tc>
          <w:tcPr>
            <w:tcW w:w="0" w:type="auto"/>
            <w:tcBorders>
              <w:top w:val="nil"/>
              <w:left w:val="nil"/>
              <w:bottom w:val="single" w:sz="4" w:space="0" w:color="auto"/>
              <w:right w:val="single" w:sz="4" w:space="0" w:color="auto"/>
            </w:tcBorders>
            <w:shd w:val="clear" w:color="auto" w:fill="auto"/>
            <w:vAlign w:val="center"/>
            <w:hideMark/>
          </w:tcPr>
          <w:p w14:paraId="068BFA5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430FDB0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253A72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7-02-406-00</w:t>
            </w:r>
          </w:p>
        </w:tc>
        <w:tc>
          <w:tcPr>
            <w:tcW w:w="0" w:type="auto"/>
            <w:tcBorders>
              <w:top w:val="nil"/>
              <w:left w:val="nil"/>
              <w:bottom w:val="single" w:sz="4" w:space="0" w:color="auto"/>
              <w:right w:val="single" w:sz="4" w:space="0" w:color="auto"/>
            </w:tcBorders>
            <w:shd w:val="clear" w:color="auto" w:fill="auto"/>
            <w:vAlign w:val="center"/>
            <w:hideMark/>
          </w:tcPr>
          <w:p w14:paraId="6E40D27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7D81C9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8CEA22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7-02-259-00</w:t>
            </w:r>
          </w:p>
        </w:tc>
        <w:tc>
          <w:tcPr>
            <w:tcW w:w="0" w:type="auto"/>
            <w:tcBorders>
              <w:top w:val="nil"/>
              <w:left w:val="nil"/>
              <w:bottom w:val="single" w:sz="4" w:space="0" w:color="auto"/>
              <w:right w:val="single" w:sz="4" w:space="0" w:color="auto"/>
            </w:tcBorders>
            <w:shd w:val="clear" w:color="auto" w:fill="auto"/>
            <w:vAlign w:val="center"/>
            <w:hideMark/>
          </w:tcPr>
          <w:p w14:paraId="3A2F9A5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4F4001B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658DF58F"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66F9188C"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5BB19C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297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5D9F5F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7-02-162-00</w:t>
            </w:r>
          </w:p>
        </w:tc>
        <w:tc>
          <w:tcPr>
            <w:tcW w:w="0" w:type="auto"/>
            <w:tcBorders>
              <w:top w:val="nil"/>
              <w:left w:val="nil"/>
              <w:bottom w:val="single" w:sz="4" w:space="0" w:color="auto"/>
              <w:right w:val="single" w:sz="4" w:space="0" w:color="auto"/>
            </w:tcBorders>
            <w:shd w:val="clear" w:color="auto" w:fill="auto"/>
            <w:vAlign w:val="center"/>
            <w:hideMark/>
          </w:tcPr>
          <w:p w14:paraId="25BEB1F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FBD4BE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C14F51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7-02-439-00</w:t>
            </w:r>
          </w:p>
        </w:tc>
        <w:tc>
          <w:tcPr>
            <w:tcW w:w="0" w:type="auto"/>
            <w:tcBorders>
              <w:top w:val="nil"/>
              <w:left w:val="nil"/>
              <w:bottom w:val="single" w:sz="4" w:space="0" w:color="auto"/>
              <w:right w:val="single" w:sz="4" w:space="0" w:color="auto"/>
            </w:tcBorders>
            <w:shd w:val="clear" w:color="auto" w:fill="auto"/>
            <w:vAlign w:val="center"/>
            <w:hideMark/>
          </w:tcPr>
          <w:p w14:paraId="0B0A707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2A8905D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5B1813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7-02-439-00</w:t>
            </w:r>
          </w:p>
        </w:tc>
        <w:tc>
          <w:tcPr>
            <w:tcW w:w="0" w:type="auto"/>
            <w:tcBorders>
              <w:top w:val="nil"/>
              <w:left w:val="nil"/>
              <w:bottom w:val="single" w:sz="4" w:space="0" w:color="auto"/>
              <w:right w:val="single" w:sz="4" w:space="0" w:color="auto"/>
            </w:tcBorders>
            <w:shd w:val="clear" w:color="auto" w:fill="auto"/>
            <w:vAlign w:val="center"/>
            <w:hideMark/>
          </w:tcPr>
          <w:p w14:paraId="65B7D83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58EF057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4B131E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7-02-414-00</w:t>
            </w:r>
          </w:p>
        </w:tc>
        <w:tc>
          <w:tcPr>
            <w:tcW w:w="0" w:type="auto"/>
            <w:tcBorders>
              <w:top w:val="nil"/>
              <w:left w:val="nil"/>
              <w:bottom w:val="single" w:sz="4" w:space="0" w:color="auto"/>
              <w:right w:val="single" w:sz="4" w:space="0" w:color="auto"/>
            </w:tcBorders>
            <w:shd w:val="clear" w:color="auto" w:fill="auto"/>
            <w:vAlign w:val="center"/>
            <w:hideMark/>
          </w:tcPr>
          <w:p w14:paraId="7CD4EB1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F4BF90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09E089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7-02-100-00</w:t>
            </w:r>
          </w:p>
        </w:tc>
        <w:tc>
          <w:tcPr>
            <w:tcW w:w="0" w:type="auto"/>
            <w:tcBorders>
              <w:top w:val="nil"/>
              <w:left w:val="nil"/>
              <w:bottom w:val="single" w:sz="4" w:space="0" w:color="auto"/>
              <w:right w:val="single" w:sz="4" w:space="0" w:color="auto"/>
            </w:tcBorders>
            <w:shd w:val="clear" w:color="auto" w:fill="auto"/>
            <w:vAlign w:val="center"/>
            <w:hideMark/>
          </w:tcPr>
          <w:p w14:paraId="79BD654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71E2FA2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2BA4A921"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332DBDE4"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D2FB09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298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99662C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7-02-039-00</w:t>
            </w:r>
          </w:p>
        </w:tc>
        <w:tc>
          <w:tcPr>
            <w:tcW w:w="0" w:type="auto"/>
            <w:tcBorders>
              <w:top w:val="nil"/>
              <w:left w:val="nil"/>
              <w:bottom w:val="single" w:sz="4" w:space="0" w:color="auto"/>
              <w:right w:val="single" w:sz="4" w:space="0" w:color="auto"/>
            </w:tcBorders>
            <w:shd w:val="clear" w:color="auto" w:fill="auto"/>
            <w:vAlign w:val="center"/>
            <w:hideMark/>
          </w:tcPr>
          <w:p w14:paraId="09574E1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755CC41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2DB957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7-02-714-00</w:t>
            </w:r>
          </w:p>
        </w:tc>
        <w:tc>
          <w:tcPr>
            <w:tcW w:w="0" w:type="auto"/>
            <w:tcBorders>
              <w:top w:val="nil"/>
              <w:left w:val="nil"/>
              <w:bottom w:val="single" w:sz="4" w:space="0" w:color="auto"/>
              <w:right w:val="single" w:sz="4" w:space="0" w:color="auto"/>
            </w:tcBorders>
            <w:shd w:val="clear" w:color="auto" w:fill="auto"/>
            <w:vAlign w:val="center"/>
            <w:hideMark/>
          </w:tcPr>
          <w:p w14:paraId="3D022B2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nil"/>
            </w:tcBorders>
            <w:shd w:val="clear" w:color="auto" w:fill="auto"/>
            <w:vAlign w:val="center"/>
            <w:hideMark/>
          </w:tcPr>
          <w:p w14:paraId="173F76F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8C3470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7-02-714-00</w:t>
            </w:r>
          </w:p>
        </w:tc>
        <w:tc>
          <w:tcPr>
            <w:tcW w:w="0" w:type="auto"/>
            <w:tcBorders>
              <w:top w:val="nil"/>
              <w:left w:val="nil"/>
              <w:bottom w:val="single" w:sz="4" w:space="0" w:color="auto"/>
              <w:right w:val="single" w:sz="4" w:space="0" w:color="auto"/>
            </w:tcBorders>
            <w:shd w:val="clear" w:color="auto" w:fill="auto"/>
            <w:vAlign w:val="center"/>
            <w:hideMark/>
          </w:tcPr>
          <w:p w14:paraId="7689CAC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nil"/>
            </w:tcBorders>
            <w:shd w:val="clear" w:color="auto" w:fill="auto"/>
            <w:vAlign w:val="center"/>
            <w:hideMark/>
          </w:tcPr>
          <w:p w14:paraId="1F36689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557AA1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7-02-452-00</w:t>
            </w:r>
          </w:p>
        </w:tc>
        <w:tc>
          <w:tcPr>
            <w:tcW w:w="0" w:type="auto"/>
            <w:tcBorders>
              <w:top w:val="nil"/>
              <w:left w:val="nil"/>
              <w:bottom w:val="single" w:sz="4" w:space="0" w:color="auto"/>
              <w:right w:val="single" w:sz="4" w:space="0" w:color="auto"/>
            </w:tcBorders>
            <w:shd w:val="clear" w:color="auto" w:fill="auto"/>
            <w:vAlign w:val="center"/>
            <w:hideMark/>
          </w:tcPr>
          <w:p w14:paraId="0F2545D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3F625C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512F0E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7-02-062-00</w:t>
            </w:r>
          </w:p>
        </w:tc>
        <w:tc>
          <w:tcPr>
            <w:tcW w:w="0" w:type="auto"/>
            <w:tcBorders>
              <w:top w:val="nil"/>
              <w:left w:val="nil"/>
              <w:bottom w:val="single" w:sz="4" w:space="0" w:color="auto"/>
              <w:right w:val="single" w:sz="4" w:space="0" w:color="auto"/>
            </w:tcBorders>
            <w:shd w:val="clear" w:color="auto" w:fill="auto"/>
            <w:vAlign w:val="center"/>
            <w:hideMark/>
          </w:tcPr>
          <w:p w14:paraId="32B0593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325C16A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11DF00C8"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35DC517C"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CDAA75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299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B53D5A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7-02-555-00</w:t>
            </w:r>
          </w:p>
        </w:tc>
        <w:tc>
          <w:tcPr>
            <w:tcW w:w="0" w:type="auto"/>
            <w:tcBorders>
              <w:top w:val="nil"/>
              <w:left w:val="nil"/>
              <w:bottom w:val="single" w:sz="4" w:space="0" w:color="auto"/>
              <w:right w:val="single" w:sz="4" w:space="0" w:color="auto"/>
            </w:tcBorders>
            <w:shd w:val="clear" w:color="auto" w:fill="auto"/>
            <w:vAlign w:val="center"/>
            <w:hideMark/>
          </w:tcPr>
          <w:p w14:paraId="0A38687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310CA6B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D64ECF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7-02-756-00</w:t>
            </w:r>
          </w:p>
        </w:tc>
        <w:tc>
          <w:tcPr>
            <w:tcW w:w="0" w:type="auto"/>
            <w:tcBorders>
              <w:top w:val="nil"/>
              <w:left w:val="nil"/>
              <w:bottom w:val="single" w:sz="4" w:space="0" w:color="auto"/>
              <w:right w:val="single" w:sz="4" w:space="0" w:color="auto"/>
            </w:tcBorders>
            <w:shd w:val="clear" w:color="auto" w:fill="auto"/>
            <w:vAlign w:val="center"/>
            <w:hideMark/>
          </w:tcPr>
          <w:p w14:paraId="33E3667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35DEDFE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240D11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7-02-756-00</w:t>
            </w:r>
          </w:p>
        </w:tc>
        <w:tc>
          <w:tcPr>
            <w:tcW w:w="0" w:type="auto"/>
            <w:tcBorders>
              <w:top w:val="nil"/>
              <w:left w:val="nil"/>
              <w:bottom w:val="single" w:sz="4" w:space="0" w:color="auto"/>
              <w:right w:val="single" w:sz="4" w:space="0" w:color="auto"/>
            </w:tcBorders>
            <w:shd w:val="clear" w:color="auto" w:fill="auto"/>
            <w:vAlign w:val="center"/>
            <w:hideMark/>
          </w:tcPr>
          <w:p w14:paraId="4BA1A12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12B0AB3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EA61AF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7-02-578-00</w:t>
            </w:r>
          </w:p>
        </w:tc>
        <w:tc>
          <w:tcPr>
            <w:tcW w:w="0" w:type="auto"/>
            <w:tcBorders>
              <w:top w:val="nil"/>
              <w:left w:val="nil"/>
              <w:bottom w:val="single" w:sz="4" w:space="0" w:color="auto"/>
              <w:right w:val="single" w:sz="4" w:space="0" w:color="auto"/>
            </w:tcBorders>
            <w:shd w:val="clear" w:color="auto" w:fill="auto"/>
            <w:vAlign w:val="center"/>
            <w:hideMark/>
          </w:tcPr>
          <w:p w14:paraId="6565BE2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B3D26D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407572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7-02-159-00</w:t>
            </w:r>
          </w:p>
        </w:tc>
        <w:tc>
          <w:tcPr>
            <w:tcW w:w="0" w:type="auto"/>
            <w:tcBorders>
              <w:top w:val="nil"/>
              <w:left w:val="nil"/>
              <w:bottom w:val="single" w:sz="4" w:space="0" w:color="auto"/>
              <w:right w:val="single" w:sz="4" w:space="0" w:color="auto"/>
            </w:tcBorders>
            <w:shd w:val="clear" w:color="auto" w:fill="auto"/>
            <w:vAlign w:val="center"/>
            <w:hideMark/>
          </w:tcPr>
          <w:p w14:paraId="68A644B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4DA7BF8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376B9913"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55E0319B"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02EC4E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D43ECD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7-02-165-00</w:t>
            </w:r>
          </w:p>
        </w:tc>
        <w:tc>
          <w:tcPr>
            <w:tcW w:w="0" w:type="auto"/>
            <w:tcBorders>
              <w:top w:val="nil"/>
              <w:left w:val="nil"/>
              <w:bottom w:val="single" w:sz="4" w:space="0" w:color="auto"/>
              <w:right w:val="single" w:sz="4" w:space="0" w:color="auto"/>
            </w:tcBorders>
            <w:shd w:val="clear" w:color="auto" w:fill="auto"/>
            <w:vAlign w:val="center"/>
            <w:hideMark/>
          </w:tcPr>
          <w:p w14:paraId="31E1CCA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3E75B0E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411A17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7-02-378-00</w:t>
            </w:r>
          </w:p>
        </w:tc>
        <w:tc>
          <w:tcPr>
            <w:tcW w:w="0" w:type="auto"/>
            <w:tcBorders>
              <w:top w:val="nil"/>
              <w:left w:val="nil"/>
              <w:bottom w:val="single" w:sz="4" w:space="0" w:color="auto"/>
              <w:right w:val="single" w:sz="4" w:space="0" w:color="auto"/>
            </w:tcBorders>
            <w:shd w:val="clear" w:color="auto" w:fill="auto"/>
            <w:vAlign w:val="center"/>
            <w:hideMark/>
          </w:tcPr>
          <w:p w14:paraId="736CD1A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0B4226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998936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7-02-378-00</w:t>
            </w:r>
          </w:p>
        </w:tc>
        <w:tc>
          <w:tcPr>
            <w:tcW w:w="0" w:type="auto"/>
            <w:tcBorders>
              <w:top w:val="nil"/>
              <w:left w:val="nil"/>
              <w:bottom w:val="single" w:sz="4" w:space="0" w:color="auto"/>
              <w:right w:val="single" w:sz="4" w:space="0" w:color="auto"/>
            </w:tcBorders>
            <w:shd w:val="clear" w:color="auto" w:fill="auto"/>
            <w:vAlign w:val="center"/>
            <w:hideMark/>
          </w:tcPr>
          <w:p w14:paraId="3D5A881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522C4D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1E790E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7-02-579-00</w:t>
            </w:r>
          </w:p>
        </w:tc>
        <w:tc>
          <w:tcPr>
            <w:tcW w:w="0" w:type="auto"/>
            <w:tcBorders>
              <w:top w:val="nil"/>
              <w:left w:val="nil"/>
              <w:bottom w:val="single" w:sz="4" w:space="0" w:color="auto"/>
              <w:right w:val="single" w:sz="4" w:space="0" w:color="auto"/>
            </w:tcBorders>
            <w:shd w:val="clear" w:color="auto" w:fill="auto"/>
            <w:vAlign w:val="center"/>
            <w:hideMark/>
          </w:tcPr>
          <w:p w14:paraId="1BAECB5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BBC28F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C7B78F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7-02-160-00</w:t>
            </w:r>
          </w:p>
        </w:tc>
        <w:tc>
          <w:tcPr>
            <w:tcW w:w="0" w:type="auto"/>
            <w:tcBorders>
              <w:top w:val="nil"/>
              <w:left w:val="nil"/>
              <w:bottom w:val="single" w:sz="4" w:space="0" w:color="auto"/>
              <w:right w:val="single" w:sz="4" w:space="0" w:color="auto"/>
            </w:tcBorders>
            <w:shd w:val="clear" w:color="auto" w:fill="auto"/>
            <w:vAlign w:val="center"/>
            <w:hideMark/>
          </w:tcPr>
          <w:p w14:paraId="47DBBC1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53CCD3C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73E5E71D"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32E8F2C1"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4DBDAB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301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1620B9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7-02-175-00</w:t>
            </w:r>
          </w:p>
        </w:tc>
        <w:tc>
          <w:tcPr>
            <w:tcW w:w="0" w:type="auto"/>
            <w:tcBorders>
              <w:top w:val="nil"/>
              <w:left w:val="nil"/>
              <w:bottom w:val="single" w:sz="4" w:space="0" w:color="auto"/>
              <w:right w:val="single" w:sz="4" w:space="0" w:color="auto"/>
            </w:tcBorders>
            <w:shd w:val="clear" w:color="auto" w:fill="auto"/>
            <w:vAlign w:val="center"/>
            <w:hideMark/>
          </w:tcPr>
          <w:p w14:paraId="3963CF1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450D5FE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D250EF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7-02-723-00</w:t>
            </w:r>
          </w:p>
        </w:tc>
        <w:tc>
          <w:tcPr>
            <w:tcW w:w="0" w:type="auto"/>
            <w:tcBorders>
              <w:top w:val="nil"/>
              <w:left w:val="nil"/>
              <w:bottom w:val="single" w:sz="4" w:space="0" w:color="auto"/>
              <w:right w:val="single" w:sz="4" w:space="0" w:color="auto"/>
            </w:tcBorders>
            <w:shd w:val="clear" w:color="auto" w:fill="auto"/>
            <w:vAlign w:val="center"/>
            <w:hideMark/>
          </w:tcPr>
          <w:p w14:paraId="01BCD33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440057A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C30482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7-02-723-00</w:t>
            </w:r>
          </w:p>
        </w:tc>
        <w:tc>
          <w:tcPr>
            <w:tcW w:w="0" w:type="auto"/>
            <w:tcBorders>
              <w:top w:val="nil"/>
              <w:left w:val="nil"/>
              <w:bottom w:val="single" w:sz="4" w:space="0" w:color="auto"/>
              <w:right w:val="single" w:sz="4" w:space="0" w:color="auto"/>
            </w:tcBorders>
            <w:shd w:val="clear" w:color="auto" w:fill="auto"/>
            <w:vAlign w:val="center"/>
            <w:hideMark/>
          </w:tcPr>
          <w:p w14:paraId="434C51B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61E79BA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D4ACB5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7-02-594-00</w:t>
            </w:r>
          </w:p>
        </w:tc>
        <w:tc>
          <w:tcPr>
            <w:tcW w:w="0" w:type="auto"/>
            <w:tcBorders>
              <w:top w:val="nil"/>
              <w:left w:val="nil"/>
              <w:bottom w:val="single" w:sz="4" w:space="0" w:color="auto"/>
              <w:right w:val="single" w:sz="4" w:space="0" w:color="auto"/>
            </w:tcBorders>
            <w:shd w:val="clear" w:color="auto" w:fill="auto"/>
            <w:vAlign w:val="center"/>
            <w:hideMark/>
          </w:tcPr>
          <w:p w14:paraId="09672CD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62ECC2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C59DA0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7-02-172-00</w:t>
            </w:r>
          </w:p>
        </w:tc>
        <w:tc>
          <w:tcPr>
            <w:tcW w:w="0" w:type="auto"/>
            <w:tcBorders>
              <w:top w:val="nil"/>
              <w:left w:val="nil"/>
              <w:bottom w:val="single" w:sz="4" w:space="0" w:color="auto"/>
              <w:right w:val="single" w:sz="4" w:space="0" w:color="auto"/>
            </w:tcBorders>
            <w:shd w:val="clear" w:color="auto" w:fill="auto"/>
            <w:vAlign w:val="center"/>
            <w:hideMark/>
          </w:tcPr>
          <w:p w14:paraId="7E0E997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1122FA7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05EEBD83"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7064DB53"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DB5976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302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A7D1FB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7-02-177-00</w:t>
            </w:r>
          </w:p>
        </w:tc>
        <w:tc>
          <w:tcPr>
            <w:tcW w:w="0" w:type="auto"/>
            <w:tcBorders>
              <w:top w:val="nil"/>
              <w:left w:val="nil"/>
              <w:bottom w:val="single" w:sz="4" w:space="0" w:color="auto"/>
              <w:right w:val="single" w:sz="4" w:space="0" w:color="auto"/>
            </w:tcBorders>
            <w:shd w:val="clear" w:color="auto" w:fill="auto"/>
            <w:vAlign w:val="center"/>
            <w:hideMark/>
          </w:tcPr>
          <w:p w14:paraId="1D372B5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688588D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5E02FD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7-02-170-00</w:t>
            </w:r>
          </w:p>
        </w:tc>
        <w:tc>
          <w:tcPr>
            <w:tcW w:w="0" w:type="auto"/>
            <w:tcBorders>
              <w:top w:val="nil"/>
              <w:left w:val="nil"/>
              <w:bottom w:val="single" w:sz="4" w:space="0" w:color="auto"/>
              <w:right w:val="single" w:sz="4" w:space="0" w:color="auto"/>
            </w:tcBorders>
            <w:shd w:val="clear" w:color="auto" w:fill="auto"/>
            <w:vAlign w:val="center"/>
            <w:hideMark/>
          </w:tcPr>
          <w:p w14:paraId="6499509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8B5446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D0E59A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7-02-170-00</w:t>
            </w:r>
          </w:p>
        </w:tc>
        <w:tc>
          <w:tcPr>
            <w:tcW w:w="0" w:type="auto"/>
            <w:tcBorders>
              <w:top w:val="nil"/>
              <w:left w:val="nil"/>
              <w:bottom w:val="single" w:sz="4" w:space="0" w:color="auto"/>
              <w:right w:val="single" w:sz="4" w:space="0" w:color="auto"/>
            </w:tcBorders>
            <w:shd w:val="clear" w:color="auto" w:fill="auto"/>
            <w:vAlign w:val="center"/>
            <w:hideMark/>
          </w:tcPr>
          <w:p w14:paraId="7A91DF3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92C22E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D43080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7-02-565-00</w:t>
            </w:r>
          </w:p>
        </w:tc>
        <w:tc>
          <w:tcPr>
            <w:tcW w:w="0" w:type="auto"/>
            <w:tcBorders>
              <w:top w:val="nil"/>
              <w:left w:val="nil"/>
              <w:bottom w:val="single" w:sz="4" w:space="0" w:color="auto"/>
              <w:right w:val="single" w:sz="4" w:space="0" w:color="auto"/>
            </w:tcBorders>
            <w:shd w:val="clear" w:color="auto" w:fill="auto"/>
            <w:vAlign w:val="center"/>
            <w:hideMark/>
          </w:tcPr>
          <w:p w14:paraId="4F98AD4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2F3CF68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0CA828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7-02-092-00</w:t>
            </w:r>
          </w:p>
        </w:tc>
        <w:tc>
          <w:tcPr>
            <w:tcW w:w="0" w:type="auto"/>
            <w:tcBorders>
              <w:top w:val="nil"/>
              <w:left w:val="nil"/>
              <w:bottom w:val="single" w:sz="4" w:space="0" w:color="auto"/>
              <w:right w:val="single" w:sz="4" w:space="0" w:color="auto"/>
            </w:tcBorders>
            <w:shd w:val="clear" w:color="auto" w:fill="auto"/>
            <w:vAlign w:val="center"/>
            <w:hideMark/>
          </w:tcPr>
          <w:p w14:paraId="03FEDEC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63B40D7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0D758465"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6272884E"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83EE7A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303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04AC0A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7-02-748-00</w:t>
            </w:r>
          </w:p>
        </w:tc>
        <w:tc>
          <w:tcPr>
            <w:tcW w:w="0" w:type="auto"/>
            <w:tcBorders>
              <w:top w:val="nil"/>
              <w:left w:val="nil"/>
              <w:bottom w:val="single" w:sz="4" w:space="0" w:color="auto"/>
              <w:right w:val="single" w:sz="4" w:space="0" w:color="auto"/>
            </w:tcBorders>
            <w:shd w:val="clear" w:color="auto" w:fill="auto"/>
            <w:vAlign w:val="center"/>
            <w:hideMark/>
          </w:tcPr>
          <w:p w14:paraId="5ECE64B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2EFBBA3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A22DC9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7-02-490-00</w:t>
            </w:r>
          </w:p>
        </w:tc>
        <w:tc>
          <w:tcPr>
            <w:tcW w:w="0" w:type="auto"/>
            <w:tcBorders>
              <w:top w:val="nil"/>
              <w:left w:val="nil"/>
              <w:bottom w:val="single" w:sz="4" w:space="0" w:color="auto"/>
              <w:right w:val="single" w:sz="4" w:space="0" w:color="auto"/>
            </w:tcBorders>
            <w:shd w:val="clear" w:color="auto" w:fill="auto"/>
            <w:vAlign w:val="center"/>
            <w:hideMark/>
          </w:tcPr>
          <w:p w14:paraId="7675712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283FA3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C23817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7-02-490-00</w:t>
            </w:r>
          </w:p>
        </w:tc>
        <w:tc>
          <w:tcPr>
            <w:tcW w:w="0" w:type="auto"/>
            <w:tcBorders>
              <w:top w:val="nil"/>
              <w:left w:val="nil"/>
              <w:bottom w:val="single" w:sz="4" w:space="0" w:color="auto"/>
              <w:right w:val="single" w:sz="4" w:space="0" w:color="auto"/>
            </w:tcBorders>
            <w:shd w:val="clear" w:color="auto" w:fill="auto"/>
            <w:vAlign w:val="center"/>
            <w:hideMark/>
          </w:tcPr>
          <w:p w14:paraId="292AE93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6E415F9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CFDB6D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7-02-088-00</w:t>
            </w:r>
          </w:p>
        </w:tc>
        <w:tc>
          <w:tcPr>
            <w:tcW w:w="0" w:type="auto"/>
            <w:tcBorders>
              <w:top w:val="nil"/>
              <w:left w:val="nil"/>
              <w:bottom w:val="single" w:sz="4" w:space="0" w:color="auto"/>
              <w:right w:val="single" w:sz="4" w:space="0" w:color="auto"/>
            </w:tcBorders>
            <w:shd w:val="clear" w:color="auto" w:fill="auto"/>
            <w:vAlign w:val="center"/>
            <w:hideMark/>
          </w:tcPr>
          <w:p w14:paraId="0C5C47E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4B3FFF3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12E38E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7-02-178-00</w:t>
            </w:r>
          </w:p>
        </w:tc>
        <w:tc>
          <w:tcPr>
            <w:tcW w:w="0" w:type="auto"/>
            <w:tcBorders>
              <w:top w:val="nil"/>
              <w:left w:val="nil"/>
              <w:bottom w:val="single" w:sz="4" w:space="0" w:color="auto"/>
              <w:right w:val="single" w:sz="4" w:space="0" w:color="auto"/>
            </w:tcBorders>
            <w:shd w:val="clear" w:color="auto" w:fill="auto"/>
            <w:vAlign w:val="center"/>
            <w:hideMark/>
          </w:tcPr>
          <w:p w14:paraId="15497C3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3F2F075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0A39B21C"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4441FC" w:rsidRPr="00E12392" w14:paraId="00251BC2"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EE3F1A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304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9BA5AE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7-02-043-00</w:t>
            </w:r>
          </w:p>
        </w:tc>
        <w:tc>
          <w:tcPr>
            <w:tcW w:w="0" w:type="auto"/>
            <w:tcBorders>
              <w:top w:val="nil"/>
              <w:left w:val="nil"/>
              <w:bottom w:val="single" w:sz="4" w:space="0" w:color="auto"/>
              <w:right w:val="single" w:sz="4" w:space="0" w:color="auto"/>
            </w:tcBorders>
            <w:shd w:val="clear" w:color="auto" w:fill="auto"/>
            <w:vAlign w:val="center"/>
            <w:hideMark/>
          </w:tcPr>
          <w:p w14:paraId="2D3F05F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65D4ED0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4973CD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7-02-071-00</w:t>
            </w:r>
          </w:p>
        </w:tc>
        <w:tc>
          <w:tcPr>
            <w:tcW w:w="0" w:type="auto"/>
            <w:tcBorders>
              <w:top w:val="nil"/>
              <w:left w:val="nil"/>
              <w:bottom w:val="single" w:sz="4" w:space="0" w:color="auto"/>
              <w:right w:val="single" w:sz="4" w:space="0" w:color="auto"/>
            </w:tcBorders>
            <w:shd w:val="clear" w:color="auto" w:fill="auto"/>
            <w:vAlign w:val="center"/>
            <w:hideMark/>
          </w:tcPr>
          <w:p w14:paraId="2906605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74A9FD8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16,38%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87133A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7-02-071-00</w:t>
            </w:r>
          </w:p>
        </w:tc>
        <w:tc>
          <w:tcPr>
            <w:tcW w:w="0" w:type="auto"/>
            <w:tcBorders>
              <w:top w:val="nil"/>
              <w:left w:val="nil"/>
              <w:bottom w:val="single" w:sz="4" w:space="0" w:color="auto"/>
              <w:right w:val="single" w:sz="4" w:space="0" w:color="auto"/>
            </w:tcBorders>
            <w:shd w:val="clear" w:color="auto" w:fill="auto"/>
            <w:vAlign w:val="center"/>
            <w:hideMark/>
          </w:tcPr>
          <w:p w14:paraId="69D6C23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6EE5953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16,38%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899512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7-02-208-00</w:t>
            </w:r>
          </w:p>
        </w:tc>
        <w:tc>
          <w:tcPr>
            <w:tcW w:w="0" w:type="auto"/>
            <w:tcBorders>
              <w:top w:val="nil"/>
              <w:left w:val="nil"/>
              <w:bottom w:val="single" w:sz="4" w:space="0" w:color="auto"/>
              <w:right w:val="single" w:sz="4" w:space="0" w:color="auto"/>
            </w:tcBorders>
            <w:shd w:val="clear" w:color="auto" w:fill="auto"/>
            <w:vAlign w:val="center"/>
            <w:hideMark/>
          </w:tcPr>
          <w:p w14:paraId="2CCAB1EA" w14:textId="15380F63"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77181DC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33AFE8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7-02-309-00</w:t>
            </w:r>
          </w:p>
        </w:tc>
        <w:tc>
          <w:tcPr>
            <w:tcW w:w="0" w:type="auto"/>
            <w:tcBorders>
              <w:top w:val="nil"/>
              <w:left w:val="nil"/>
              <w:bottom w:val="single" w:sz="4" w:space="0" w:color="auto"/>
              <w:right w:val="single" w:sz="4" w:space="0" w:color="auto"/>
            </w:tcBorders>
            <w:shd w:val="clear" w:color="auto" w:fill="auto"/>
            <w:vAlign w:val="center"/>
            <w:hideMark/>
          </w:tcPr>
          <w:p w14:paraId="3942A97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4D6B941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331D251A"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2328C840"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AA695A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305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3C7052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7-02-374-00</w:t>
            </w:r>
          </w:p>
        </w:tc>
        <w:tc>
          <w:tcPr>
            <w:tcW w:w="0" w:type="auto"/>
            <w:tcBorders>
              <w:top w:val="nil"/>
              <w:left w:val="nil"/>
              <w:bottom w:val="single" w:sz="4" w:space="0" w:color="auto"/>
              <w:right w:val="single" w:sz="4" w:space="0" w:color="auto"/>
            </w:tcBorders>
            <w:shd w:val="clear" w:color="auto" w:fill="auto"/>
            <w:vAlign w:val="center"/>
            <w:hideMark/>
          </w:tcPr>
          <w:p w14:paraId="151D6BD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4BF7D5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139133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7-02-688-00</w:t>
            </w:r>
          </w:p>
        </w:tc>
        <w:tc>
          <w:tcPr>
            <w:tcW w:w="0" w:type="auto"/>
            <w:tcBorders>
              <w:top w:val="nil"/>
              <w:left w:val="nil"/>
              <w:bottom w:val="single" w:sz="4" w:space="0" w:color="auto"/>
              <w:right w:val="single" w:sz="4" w:space="0" w:color="auto"/>
            </w:tcBorders>
            <w:shd w:val="clear" w:color="auto" w:fill="auto"/>
            <w:vAlign w:val="center"/>
            <w:hideMark/>
          </w:tcPr>
          <w:p w14:paraId="65A38BF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4E3E1C4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16,38%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FD0F3C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7-02-688-00</w:t>
            </w:r>
          </w:p>
        </w:tc>
        <w:tc>
          <w:tcPr>
            <w:tcW w:w="0" w:type="auto"/>
            <w:tcBorders>
              <w:top w:val="nil"/>
              <w:left w:val="nil"/>
              <w:bottom w:val="single" w:sz="4" w:space="0" w:color="auto"/>
              <w:right w:val="single" w:sz="4" w:space="0" w:color="auto"/>
            </w:tcBorders>
            <w:shd w:val="clear" w:color="auto" w:fill="auto"/>
            <w:vAlign w:val="center"/>
            <w:hideMark/>
          </w:tcPr>
          <w:p w14:paraId="4E2483B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69DDD15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16,38%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DB4792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7-02-726-00</w:t>
            </w:r>
          </w:p>
        </w:tc>
        <w:tc>
          <w:tcPr>
            <w:tcW w:w="0" w:type="auto"/>
            <w:tcBorders>
              <w:top w:val="nil"/>
              <w:left w:val="nil"/>
              <w:bottom w:val="single" w:sz="4" w:space="0" w:color="auto"/>
              <w:right w:val="single" w:sz="4" w:space="0" w:color="auto"/>
            </w:tcBorders>
            <w:shd w:val="clear" w:color="auto" w:fill="auto"/>
            <w:vAlign w:val="center"/>
            <w:hideMark/>
          </w:tcPr>
          <w:p w14:paraId="0F98ADC1" w14:textId="49C1933F"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6F4E7DD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13E417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7-02-310-00</w:t>
            </w:r>
          </w:p>
        </w:tc>
        <w:tc>
          <w:tcPr>
            <w:tcW w:w="0" w:type="auto"/>
            <w:tcBorders>
              <w:top w:val="nil"/>
              <w:left w:val="nil"/>
              <w:bottom w:val="single" w:sz="4" w:space="0" w:color="auto"/>
              <w:right w:val="single" w:sz="4" w:space="0" w:color="auto"/>
            </w:tcBorders>
            <w:shd w:val="clear" w:color="auto" w:fill="auto"/>
            <w:vAlign w:val="center"/>
            <w:hideMark/>
          </w:tcPr>
          <w:p w14:paraId="3C62AAC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303E7CB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684466CD"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2A1C75" w:rsidRPr="00E12392" w14:paraId="6D2CB753"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E9709C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306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35FF36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7-02-559-00</w:t>
            </w:r>
          </w:p>
        </w:tc>
        <w:tc>
          <w:tcPr>
            <w:tcW w:w="0" w:type="auto"/>
            <w:tcBorders>
              <w:top w:val="nil"/>
              <w:left w:val="nil"/>
              <w:bottom w:val="single" w:sz="4" w:space="0" w:color="auto"/>
              <w:right w:val="single" w:sz="4" w:space="0" w:color="auto"/>
            </w:tcBorders>
            <w:shd w:val="clear" w:color="auto" w:fill="auto"/>
            <w:vAlign w:val="center"/>
            <w:hideMark/>
          </w:tcPr>
          <w:p w14:paraId="0309D96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2BE5876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F893FF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7-02-700-00</w:t>
            </w:r>
          </w:p>
        </w:tc>
        <w:tc>
          <w:tcPr>
            <w:tcW w:w="0" w:type="auto"/>
            <w:tcBorders>
              <w:top w:val="nil"/>
              <w:left w:val="nil"/>
              <w:bottom w:val="single" w:sz="4" w:space="0" w:color="auto"/>
              <w:right w:val="single" w:sz="4" w:space="0" w:color="auto"/>
            </w:tcBorders>
            <w:shd w:val="clear" w:color="auto" w:fill="auto"/>
            <w:vAlign w:val="center"/>
            <w:hideMark/>
          </w:tcPr>
          <w:p w14:paraId="6F6879C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615330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6530B6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7-02-700-00</w:t>
            </w:r>
          </w:p>
        </w:tc>
        <w:tc>
          <w:tcPr>
            <w:tcW w:w="0" w:type="auto"/>
            <w:tcBorders>
              <w:top w:val="nil"/>
              <w:left w:val="nil"/>
              <w:bottom w:val="single" w:sz="4" w:space="0" w:color="auto"/>
              <w:right w:val="single" w:sz="4" w:space="0" w:color="auto"/>
            </w:tcBorders>
            <w:shd w:val="clear" w:color="auto" w:fill="auto"/>
            <w:vAlign w:val="center"/>
            <w:hideMark/>
          </w:tcPr>
          <w:p w14:paraId="7AE8436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3B6FBFD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91F255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7-02-731-00</w:t>
            </w:r>
          </w:p>
        </w:tc>
        <w:tc>
          <w:tcPr>
            <w:tcW w:w="0" w:type="auto"/>
            <w:tcBorders>
              <w:top w:val="nil"/>
              <w:left w:val="nil"/>
              <w:bottom w:val="single" w:sz="4" w:space="0" w:color="auto"/>
              <w:right w:val="single" w:sz="4" w:space="0" w:color="auto"/>
            </w:tcBorders>
            <w:shd w:val="clear" w:color="auto" w:fill="auto"/>
            <w:vAlign w:val="center"/>
            <w:hideMark/>
          </w:tcPr>
          <w:p w14:paraId="4AE982E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7B50C0F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408DCF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7-02-400-00</w:t>
            </w:r>
          </w:p>
        </w:tc>
        <w:tc>
          <w:tcPr>
            <w:tcW w:w="0" w:type="auto"/>
            <w:tcBorders>
              <w:top w:val="nil"/>
              <w:left w:val="nil"/>
              <w:bottom w:val="single" w:sz="4" w:space="0" w:color="auto"/>
              <w:right w:val="single" w:sz="4" w:space="0" w:color="auto"/>
            </w:tcBorders>
            <w:shd w:val="clear" w:color="auto" w:fill="auto"/>
            <w:vAlign w:val="center"/>
            <w:hideMark/>
          </w:tcPr>
          <w:p w14:paraId="4312B48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3FA5222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3D1BC3A0"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52388486"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781E21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307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CCA63D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7-02-183-00</w:t>
            </w:r>
          </w:p>
        </w:tc>
        <w:tc>
          <w:tcPr>
            <w:tcW w:w="0" w:type="auto"/>
            <w:tcBorders>
              <w:top w:val="nil"/>
              <w:left w:val="nil"/>
              <w:bottom w:val="single" w:sz="4" w:space="0" w:color="auto"/>
              <w:right w:val="single" w:sz="4" w:space="0" w:color="auto"/>
            </w:tcBorders>
            <w:shd w:val="clear" w:color="auto" w:fill="auto"/>
            <w:vAlign w:val="center"/>
            <w:hideMark/>
          </w:tcPr>
          <w:p w14:paraId="7B651BC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70E67D4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560CF4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7-02-641-00</w:t>
            </w:r>
          </w:p>
        </w:tc>
        <w:tc>
          <w:tcPr>
            <w:tcW w:w="0" w:type="auto"/>
            <w:tcBorders>
              <w:top w:val="nil"/>
              <w:left w:val="nil"/>
              <w:bottom w:val="single" w:sz="4" w:space="0" w:color="auto"/>
              <w:right w:val="single" w:sz="4" w:space="0" w:color="auto"/>
            </w:tcBorders>
            <w:shd w:val="clear" w:color="auto" w:fill="auto"/>
            <w:vAlign w:val="center"/>
            <w:hideMark/>
          </w:tcPr>
          <w:p w14:paraId="7DFBCEF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403F0E0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E0AF78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7-02-641-00</w:t>
            </w:r>
          </w:p>
        </w:tc>
        <w:tc>
          <w:tcPr>
            <w:tcW w:w="0" w:type="auto"/>
            <w:tcBorders>
              <w:top w:val="nil"/>
              <w:left w:val="nil"/>
              <w:bottom w:val="single" w:sz="4" w:space="0" w:color="auto"/>
              <w:right w:val="single" w:sz="4" w:space="0" w:color="auto"/>
            </w:tcBorders>
            <w:shd w:val="clear" w:color="auto" w:fill="auto"/>
            <w:vAlign w:val="center"/>
            <w:hideMark/>
          </w:tcPr>
          <w:p w14:paraId="15C75BC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1C18915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58BE12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7-02-737-00</w:t>
            </w:r>
          </w:p>
        </w:tc>
        <w:tc>
          <w:tcPr>
            <w:tcW w:w="0" w:type="auto"/>
            <w:tcBorders>
              <w:top w:val="nil"/>
              <w:left w:val="nil"/>
              <w:bottom w:val="single" w:sz="4" w:space="0" w:color="auto"/>
              <w:right w:val="single" w:sz="4" w:space="0" w:color="auto"/>
            </w:tcBorders>
            <w:shd w:val="clear" w:color="auto" w:fill="auto"/>
            <w:vAlign w:val="center"/>
            <w:hideMark/>
          </w:tcPr>
          <w:p w14:paraId="124AC59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598AA23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67D336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7-02-405-00</w:t>
            </w:r>
          </w:p>
        </w:tc>
        <w:tc>
          <w:tcPr>
            <w:tcW w:w="0" w:type="auto"/>
            <w:tcBorders>
              <w:top w:val="nil"/>
              <w:left w:val="nil"/>
              <w:bottom w:val="single" w:sz="4" w:space="0" w:color="auto"/>
              <w:right w:val="single" w:sz="4" w:space="0" w:color="auto"/>
            </w:tcBorders>
            <w:shd w:val="clear" w:color="auto" w:fill="auto"/>
            <w:vAlign w:val="center"/>
            <w:hideMark/>
          </w:tcPr>
          <w:p w14:paraId="7C2ABF9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0F04689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372CF179"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68C89206"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D40F32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308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FBCFD4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7-02-733-00</w:t>
            </w:r>
          </w:p>
        </w:tc>
        <w:tc>
          <w:tcPr>
            <w:tcW w:w="0" w:type="auto"/>
            <w:tcBorders>
              <w:top w:val="nil"/>
              <w:left w:val="nil"/>
              <w:bottom w:val="single" w:sz="4" w:space="0" w:color="auto"/>
              <w:right w:val="single" w:sz="4" w:space="0" w:color="auto"/>
            </w:tcBorders>
            <w:shd w:val="clear" w:color="auto" w:fill="auto"/>
            <w:vAlign w:val="center"/>
            <w:hideMark/>
          </w:tcPr>
          <w:p w14:paraId="304D6C0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25361D3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80B843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7-02-687-00</w:t>
            </w:r>
          </w:p>
        </w:tc>
        <w:tc>
          <w:tcPr>
            <w:tcW w:w="0" w:type="auto"/>
            <w:tcBorders>
              <w:top w:val="nil"/>
              <w:left w:val="nil"/>
              <w:bottom w:val="single" w:sz="4" w:space="0" w:color="auto"/>
              <w:right w:val="single" w:sz="4" w:space="0" w:color="auto"/>
            </w:tcBorders>
            <w:shd w:val="clear" w:color="auto" w:fill="auto"/>
            <w:vAlign w:val="center"/>
            <w:hideMark/>
          </w:tcPr>
          <w:p w14:paraId="5CDB5B5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64CD98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D41C23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7-02-687-00</w:t>
            </w:r>
          </w:p>
        </w:tc>
        <w:tc>
          <w:tcPr>
            <w:tcW w:w="0" w:type="auto"/>
            <w:tcBorders>
              <w:top w:val="nil"/>
              <w:left w:val="nil"/>
              <w:bottom w:val="single" w:sz="4" w:space="0" w:color="auto"/>
              <w:right w:val="single" w:sz="4" w:space="0" w:color="auto"/>
            </w:tcBorders>
            <w:shd w:val="clear" w:color="auto" w:fill="auto"/>
            <w:vAlign w:val="center"/>
            <w:hideMark/>
          </w:tcPr>
          <w:p w14:paraId="4EC5B93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25E392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3C3A1C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7-02-766-00</w:t>
            </w:r>
          </w:p>
        </w:tc>
        <w:tc>
          <w:tcPr>
            <w:tcW w:w="0" w:type="auto"/>
            <w:tcBorders>
              <w:top w:val="nil"/>
              <w:left w:val="nil"/>
              <w:bottom w:val="single" w:sz="4" w:space="0" w:color="auto"/>
              <w:right w:val="single" w:sz="4" w:space="0" w:color="auto"/>
            </w:tcBorders>
            <w:shd w:val="clear" w:color="auto" w:fill="auto"/>
            <w:vAlign w:val="center"/>
            <w:hideMark/>
          </w:tcPr>
          <w:p w14:paraId="4321240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696F31B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9D36D9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7-02-144-00</w:t>
            </w:r>
          </w:p>
        </w:tc>
        <w:tc>
          <w:tcPr>
            <w:tcW w:w="0" w:type="auto"/>
            <w:tcBorders>
              <w:top w:val="nil"/>
              <w:left w:val="nil"/>
              <w:bottom w:val="single" w:sz="4" w:space="0" w:color="auto"/>
              <w:right w:val="single" w:sz="4" w:space="0" w:color="auto"/>
            </w:tcBorders>
            <w:shd w:val="clear" w:color="auto" w:fill="auto"/>
            <w:vAlign w:val="center"/>
            <w:hideMark/>
          </w:tcPr>
          <w:p w14:paraId="6F20C69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5770B08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193030B0"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36109B6A"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196D1F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309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201A5C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7-02-095-00</w:t>
            </w:r>
          </w:p>
        </w:tc>
        <w:tc>
          <w:tcPr>
            <w:tcW w:w="0" w:type="auto"/>
            <w:tcBorders>
              <w:top w:val="nil"/>
              <w:left w:val="nil"/>
              <w:bottom w:val="single" w:sz="4" w:space="0" w:color="auto"/>
              <w:right w:val="single" w:sz="4" w:space="0" w:color="auto"/>
            </w:tcBorders>
            <w:shd w:val="clear" w:color="auto" w:fill="auto"/>
            <w:vAlign w:val="center"/>
            <w:hideMark/>
          </w:tcPr>
          <w:p w14:paraId="5441B43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7AB4B3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1706CE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7-02-549-00</w:t>
            </w:r>
          </w:p>
        </w:tc>
        <w:tc>
          <w:tcPr>
            <w:tcW w:w="0" w:type="auto"/>
            <w:tcBorders>
              <w:top w:val="nil"/>
              <w:left w:val="nil"/>
              <w:bottom w:val="single" w:sz="4" w:space="0" w:color="auto"/>
              <w:right w:val="single" w:sz="4" w:space="0" w:color="auto"/>
            </w:tcBorders>
            <w:shd w:val="clear" w:color="auto" w:fill="auto"/>
            <w:vAlign w:val="center"/>
            <w:hideMark/>
          </w:tcPr>
          <w:p w14:paraId="510E5BC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2EE442F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5EA5A0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7-02-549-00</w:t>
            </w:r>
          </w:p>
        </w:tc>
        <w:tc>
          <w:tcPr>
            <w:tcW w:w="0" w:type="auto"/>
            <w:tcBorders>
              <w:top w:val="nil"/>
              <w:left w:val="nil"/>
              <w:bottom w:val="single" w:sz="4" w:space="0" w:color="auto"/>
              <w:right w:val="single" w:sz="4" w:space="0" w:color="auto"/>
            </w:tcBorders>
            <w:shd w:val="clear" w:color="auto" w:fill="auto"/>
            <w:vAlign w:val="center"/>
            <w:hideMark/>
          </w:tcPr>
          <w:p w14:paraId="0A8C4C8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4361BC2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77BF27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7-02-303-00</w:t>
            </w:r>
          </w:p>
        </w:tc>
        <w:tc>
          <w:tcPr>
            <w:tcW w:w="0" w:type="auto"/>
            <w:tcBorders>
              <w:top w:val="nil"/>
              <w:left w:val="nil"/>
              <w:bottom w:val="single" w:sz="4" w:space="0" w:color="auto"/>
              <w:right w:val="single" w:sz="4" w:space="0" w:color="auto"/>
            </w:tcBorders>
            <w:shd w:val="clear" w:color="auto" w:fill="auto"/>
            <w:vAlign w:val="center"/>
            <w:hideMark/>
          </w:tcPr>
          <w:p w14:paraId="0911B85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07D8C34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1C8826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7-02-568-00</w:t>
            </w:r>
          </w:p>
        </w:tc>
        <w:tc>
          <w:tcPr>
            <w:tcW w:w="0" w:type="auto"/>
            <w:tcBorders>
              <w:top w:val="nil"/>
              <w:left w:val="nil"/>
              <w:bottom w:val="single" w:sz="4" w:space="0" w:color="auto"/>
              <w:right w:val="single" w:sz="4" w:space="0" w:color="auto"/>
            </w:tcBorders>
            <w:shd w:val="clear" w:color="auto" w:fill="auto"/>
            <w:vAlign w:val="center"/>
            <w:hideMark/>
          </w:tcPr>
          <w:p w14:paraId="243FED8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4387554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39DEDEA8"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1691A125"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626F6D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310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FD78A7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7-02-090-00</w:t>
            </w:r>
          </w:p>
        </w:tc>
        <w:tc>
          <w:tcPr>
            <w:tcW w:w="0" w:type="auto"/>
            <w:tcBorders>
              <w:top w:val="nil"/>
              <w:left w:val="nil"/>
              <w:bottom w:val="single" w:sz="4" w:space="0" w:color="auto"/>
              <w:right w:val="single" w:sz="4" w:space="0" w:color="auto"/>
            </w:tcBorders>
            <w:shd w:val="clear" w:color="auto" w:fill="auto"/>
            <w:vAlign w:val="center"/>
            <w:hideMark/>
          </w:tcPr>
          <w:p w14:paraId="5AE6D4B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647B24C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33EDE4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7-02-393-00</w:t>
            </w:r>
          </w:p>
        </w:tc>
        <w:tc>
          <w:tcPr>
            <w:tcW w:w="0" w:type="auto"/>
            <w:tcBorders>
              <w:top w:val="nil"/>
              <w:left w:val="nil"/>
              <w:bottom w:val="single" w:sz="4" w:space="0" w:color="auto"/>
              <w:right w:val="single" w:sz="4" w:space="0" w:color="auto"/>
            </w:tcBorders>
            <w:shd w:val="clear" w:color="auto" w:fill="auto"/>
            <w:vAlign w:val="center"/>
            <w:hideMark/>
          </w:tcPr>
          <w:p w14:paraId="7DE1360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3E2C99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E5D7DD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7-02-393-00</w:t>
            </w:r>
          </w:p>
        </w:tc>
        <w:tc>
          <w:tcPr>
            <w:tcW w:w="0" w:type="auto"/>
            <w:tcBorders>
              <w:top w:val="nil"/>
              <w:left w:val="nil"/>
              <w:bottom w:val="single" w:sz="4" w:space="0" w:color="auto"/>
              <w:right w:val="single" w:sz="4" w:space="0" w:color="auto"/>
            </w:tcBorders>
            <w:shd w:val="clear" w:color="auto" w:fill="auto"/>
            <w:vAlign w:val="center"/>
            <w:hideMark/>
          </w:tcPr>
          <w:p w14:paraId="13B1EAA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B8446E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CA1399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7-02-420-00</w:t>
            </w:r>
          </w:p>
        </w:tc>
        <w:tc>
          <w:tcPr>
            <w:tcW w:w="0" w:type="auto"/>
            <w:tcBorders>
              <w:top w:val="nil"/>
              <w:left w:val="nil"/>
              <w:bottom w:val="single" w:sz="4" w:space="0" w:color="auto"/>
              <w:right w:val="single" w:sz="4" w:space="0" w:color="auto"/>
            </w:tcBorders>
            <w:shd w:val="clear" w:color="auto" w:fill="auto"/>
            <w:vAlign w:val="center"/>
            <w:hideMark/>
          </w:tcPr>
          <w:p w14:paraId="202BA46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455007D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A49DB4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7-02-084-00</w:t>
            </w:r>
          </w:p>
        </w:tc>
        <w:tc>
          <w:tcPr>
            <w:tcW w:w="0" w:type="auto"/>
            <w:tcBorders>
              <w:top w:val="nil"/>
              <w:left w:val="nil"/>
              <w:bottom w:val="single" w:sz="4" w:space="0" w:color="auto"/>
              <w:right w:val="single" w:sz="4" w:space="0" w:color="auto"/>
            </w:tcBorders>
            <w:shd w:val="clear" w:color="auto" w:fill="auto"/>
            <w:vAlign w:val="center"/>
            <w:hideMark/>
          </w:tcPr>
          <w:p w14:paraId="6E6E55F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single" w:sz="8" w:space="0" w:color="auto"/>
            </w:tcBorders>
            <w:shd w:val="clear" w:color="auto" w:fill="auto"/>
            <w:vAlign w:val="center"/>
            <w:hideMark/>
          </w:tcPr>
          <w:p w14:paraId="19E595E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17B5051B"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4C5FA9E4"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BDFD51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311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4FECC9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7-02-638-00</w:t>
            </w:r>
          </w:p>
        </w:tc>
        <w:tc>
          <w:tcPr>
            <w:tcW w:w="0" w:type="auto"/>
            <w:tcBorders>
              <w:top w:val="nil"/>
              <w:left w:val="nil"/>
              <w:bottom w:val="single" w:sz="4" w:space="0" w:color="auto"/>
              <w:right w:val="single" w:sz="4" w:space="0" w:color="auto"/>
            </w:tcBorders>
            <w:shd w:val="clear" w:color="auto" w:fill="auto"/>
            <w:vAlign w:val="center"/>
            <w:hideMark/>
          </w:tcPr>
          <w:p w14:paraId="3DFB92C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773B830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11FC65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7-02-465-00</w:t>
            </w:r>
          </w:p>
        </w:tc>
        <w:tc>
          <w:tcPr>
            <w:tcW w:w="0" w:type="auto"/>
            <w:tcBorders>
              <w:top w:val="nil"/>
              <w:left w:val="nil"/>
              <w:bottom w:val="single" w:sz="4" w:space="0" w:color="auto"/>
              <w:right w:val="single" w:sz="4" w:space="0" w:color="auto"/>
            </w:tcBorders>
            <w:shd w:val="clear" w:color="auto" w:fill="auto"/>
            <w:vAlign w:val="center"/>
            <w:hideMark/>
          </w:tcPr>
          <w:p w14:paraId="7B07F29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AF314B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A6E028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7-02-465-00</w:t>
            </w:r>
          </w:p>
        </w:tc>
        <w:tc>
          <w:tcPr>
            <w:tcW w:w="0" w:type="auto"/>
            <w:tcBorders>
              <w:top w:val="nil"/>
              <w:left w:val="nil"/>
              <w:bottom w:val="single" w:sz="4" w:space="0" w:color="auto"/>
              <w:right w:val="single" w:sz="4" w:space="0" w:color="auto"/>
            </w:tcBorders>
            <w:shd w:val="clear" w:color="auto" w:fill="auto"/>
            <w:vAlign w:val="center"/>
            <w:hideMark/>
          </w:tcPr>
          <w:p w14:paraId="4964A7E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5890F3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61AB9A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7-02-083-00</w:t>
            </w:r>
          </w:p>
        </w:tc>
        <w:tc>
          <w:tcPr>
            <w:tcW w:w="0" w:type="auto"/>
            <w:tcBorders>
              <w:top w:val="nil"/>
              <w:left w:val="nil"/>
              <w:bottom w:val="single" w:sz="4" w:space="0" w:color="auto"/>
              <w:right w:val="single" w:sz="4" w:space="0" w:color="auto"/>
            </w:tcBorders>
            <w:shd w:val="clear" w:color="auto" w:fill="auto"/>
            <w:vAlign w:val="center"/>
            <w:hideMark/>
          </w:tcPr>
          <w:p w14:paraId="2A52213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BD17FD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F21554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7-02-706-00</w:t>
            </w:r>
          </w:p>
        </w:tc>
        <w:tc>
          <w:tcPr>
            <w:tcW w:w="0" w:type="auto"/>
            <w:tcBorders>
              <w:top w:val="nil"/>
              <w:left w:val="nil"/>
              <w:bottom w:val="single" w:sz="4" w:space="0" w:color="auto"/>
              <w:right w:val="single" w:sz="4" w:space="0" w:color="auto"/>
            </w:tcBorders>
            <w:shd w:val="clear" w:color="auto" w:fill="auto"/>
            <w:vAlign w:val="center"/>
            <w:hideMark/>
          </w:tcPr>
          <w:p w14:paraId="5CD19B9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704C154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31D82712"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7848F415"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D056D3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312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43AB0B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7-02-653-00</w:t>
            </w:r>
          </w:p>
        </w:tc>
        <w:tc>
          <w:tcPr>
            <w:tcW w:w="0" w:type="auto"/>
            <w:tcBorders>
              <w:top w:val="nil"/>
              <w:left w:val="nil"/>
              <w:bottom w:val="single" w:sz="4" w:space="0" w:color="auto"/>
              <w:right w:val="single" w:sz="4" w:space="0" w:color="auto"/>
            </w:tcBorders>
            <w:shd w:val="clear" w:color="auto" w:fill="auto"/>
            <w:vAlign w:val="center"/>
            <w:hideMark/>
          </w:tcPr>
          <w:p w14:paraId="7A9A33F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08C99D7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9AAEAB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7-02-652-00</w:t>
            </w:r>
          </w:p>
        </w:tc>
        <w:tc>
          <w:tcPr>
            <w:tcW w:w="0" w:type="auto"/>
            <w:tcBorders>
              <w:top w:val="nil"/>
              <w:left w:val="nil"/>
              <w:bottom w:val="single" w:sz="4" w:space="0" w:color="auto"/>
              <w:right w:val="single" w:sz="4" w:space="0" w:color="auto"/>
            </w:tcBorders>
            <w:shd w:val="clear" w:color="auto" w:fill="auto"/>
            <w:vAlign w:val="center"/>
            <w:hideMark/>
          </w:tcPr>
          <w:p w14:paraId="6CFB84C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0821FB1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AAAAD1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7-02-652-00</w:t>
            </w:r>
          </w:p>
        </w:tc>
        <w:tc>
          <w:tcPr>
            <w:tcW w:w="0" w:type="auto"/>
            <w:tcBorders>
              <w:top w:val="nil"/>
              <w:left w:val="nil"/>
              <w:bottom w:val="single" w:sz="4" w:space="0" w:color="auto"/>
              <w:right w:val="single" w:sz="4" w:space="0" w:color="auto"/>
            </w:tcBorders>
            <w:shd w:val="clear" w:color="auto" w:fill="auto"/>
            <w:vAlign w:val="center"/>
            <w:hideMark/>
          </w:tcPr>
          <w:p w14:paraId="20BF68B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6A20AC5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27F5AA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7-02-143-00</w:t>
            </w:r>
          </w:p>
        </w:tc>
        <w:tc>
          <w:tcPr>
            <w:tcW w:w="0" w:type="auto"/>
            <w:tcBorders>
              <w:top w:val="nil"/>
              <w:left w:val="nil"/>
              <w:bottom w:val="single" w:sz="4" w:space="0" w:color="auto"/>
              <w:right w:val="single" w:sz="4" w:space="0" w:color="auto"/>
            </w:tcBorders>
            <w:shd w:val="clear" w:color="auto" w:fill="auto"/>
            <w:vAlign w:val="center"/>
            <w:hideMark/>
          </w:tcPr>
          <w:p w14:paraId="6AC44C4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7AEC9F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787AE1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7-02-724-00</w:t>
            </w:r>
          </w:p>
        </w:tc>
        <w:tc>
          <w:tcPr>
            <w:tcW w:w="0" w:type="auto"/>
            <w:tcBorders>
              <w:top w:val="nil"/>
              <w:left w:val="nil"/>
              <w:bottom w:val="single" w:sz="4" w:space="0" w:color="auto"/>
              <w:right w:val="single" w:sz="4" w:space="0" w:color="auto"/>
            </w:tcBorders>
            <w:shd w:val="clear" w:color="auto" w:fill="auto"/>
            <w:vAlign w:val="center"/>
            <w:hideMark/>
          </w:tcPr>
          <w:p w14:paraId="0B2DED7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single" w:sz="8" w:space="0" w:color="auto"/>
            </w:tcBorders>
            <w:shd w:val="clear" w:color="auto" w:fill="auto"/>
            <w:vAlign w:val="center"/>
            <w:hideMark/>
          </w:tcPr>
          <w:p w14:paraId="7BFBAA8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00CA9F2B"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0DA017C2"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1C8C41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E16778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7-02-093-00</w:t>
            </w:r>
          </w:p>
        </w:tc>
        <w:tc>
          <w:tcPr>
            <w:tcW w:w="0" w:type="auto"/>
            <w:tcBorders>
              <w:top w:val="nil"/>
              <w:left w:val="nil"/>
              <w:bottom w:val="single" w:sz="4" w:space="0" w:color="auto"/>
              <w:right w:val="single" w:sz="4" w:space="0" w:color="auto"/>
            </w:tcBorders>
            <w:shd w:val="clear" w:color="auto" w:fill="auto"/>
            <w:vAlign w:val="center"/>
            <w:hideMark/>
          </w:tcPr>
          <w:p w14:paraId="2EF5189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BBE285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91D406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7-02-428-00</w:t>
            </w:r>
          </w:p>
        </w:tc>
        <w:tc>
          <w:tcPr>
            <w:tcW w:w="0" w:type="auto"/>
            <w:tcBorders>
              <w:top w:val="nil"/>
              <w:left w:val="nil"/>
              <w:bottom w:val="single" w:sz="4" w:space="0" w:color="auto"/>
              <w:right w:val="single" w:sz="4" w:space="0" w:color="auto"/>
            </w:tcBorders>
            <w:shd w:val="clear" w:color="auto" w:fill="auto"/>
            <w:vAlign w:val="center"/>
            <w:hideMark/>
          </w:tcPr>
          <w:p w14:paraId="123CAA3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C5B41B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3F60B9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7-02-428-00</w:t>
            </w:r>
          </w:p>
        </w:tc>
        <w:tc>
          <w:tcPr>
            <w:tcW w:w="0" w:type="auto"/>
            <w:tcBorders>
              <w:top w:val="nil"/>
              <w:left w:val="nil"/>
              <w:bottom w:val="single" w:sz="4" w:space="0" w:color="auto"/>
              <w:right w:val="single" w:sz="4" w:space="0" w:color="auto"/>
            </w:tcBorders>
            <w:shd w:val="clear" w:color="auto" w:fill="auto"/>
            <w:vAlign w:val="center"/>
            <w:hideMark/>
          </w:tcPr>
          <w:p w14:paraId="6127531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CAC15F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0D27DF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7-02-189-00</w:t>
            </w:r>
          </w:p>
        </w:tc>
        <w:tc>
          <w:tcPr>
            <w:tcW w:w="0" w:type="auto"/>
            <w:tcBorders>
              <w:top w:val="nil"/>
              <w:left w:val="nil"/>
              <w:bottom w:val="single" w:sz="4" w:space="0" w:color="auto"/>
              <w:right w:val="single" w:sz="4" w:space="0" w:color="auto"/>
            </w:tcBorders>
            <w:shd w:val="clear" w:color="auto" w:fill="auto"/>
            <w:vAlign w:val="center"/>
            <w:hideMark/>
          </w:tcPr>
          <w:p w14:paraId="163653A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D3403F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F89BDF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7-02-735-00</w:t>
            </w:r>
          </w:p>
        </w:tc>
        <w:tc>
          <w:tcPr>
            <w:tcW w:w="0" w:type="auto"/>
            <w:tcBorders>
              <w:top w:val="nil"/>
              <w:left w:val="nil"/>
              <w:bottom w:val="single" w:sz="4" w:space="0" w:color="auto"/>
              <w:right w:val="single" w:sz="4" w:space="0" w:color="auto"/>
            </w:tcBorders>
            <w:shd w:val="clear" w:color="auto" w:fill="auto"/>
            <w:vAlign w:val="center"/>
            <w:hideMark/>
          </w:tcPr>
          <w:p w14:paraId="3249FB1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5B32379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308C337D"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6DE7DC88"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1BC1CA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314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8A529A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7-02-127-00</w:t>
            </w:r>
          </w:p>
        </w:tc>
        <w:tc>
          <w:tcPr>
            <w:tcW w:w="0" w:type="auto"/>
            <w:tcBorders>
              <w:top w:val="nil"/>
              <w:left w:val="nil"/>
              <w:bottom w:val="single" w:sz="4" w:space="0" w:color="auto"/>
              <w:right w:val="single" w:sz="4" w:space="0" w:color="auto"/>
            </w:tcBorders>
            <w:shd w:val="clear" w:color="auto" w:fill="auto"/>
            <w:vAlign w:val="center"/>
            <w:hideMark/>
          </w:tcPr>
          <w:p w14:paraId="333CFCA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45B6A4C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ADD6DD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7-02-542-00</w:t>
            </w:r>
          </w:p>
        </w:tc>
        <w:tc>
          <w:tcPr>
            <w:tcW w:w="0" w:type="auto"/>
            <w:tcBorders>
              <w:top w:val="nil"/>
              <w:left w:val="nil"/>
              <w:bottom w:val="single" w:sz="4" w:space="0" w:color="auto"/>
              <w:right w:val="single" w:sz="4" w:space="0" w:color="auto"/>
            </w:tcBorders>
            <w:shd w:val="clear" w:color="auto" w:fill="auto"/>
            <w:vAlign w:val="center"/>
            <w:hideMark/>
          </w:tcPr>
          <w:p w14:paraId="6BCCC13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291DB74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40CACC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7-02-542-00</w:t>
            </w:r>
          </w:p>
        </w:tc>
        <w:tc>
          <w:tcPr>
            <w:tcW w:w="0" w:type="auto"/>
            <w:tcBorders>
              <w:top w:val="nil"/>
              <w:left w:val="nil"/>
              <w:bottom w:val="single" w:sz="4" w:space="0" w:color="auto"/>
              <w:right w:val="single" w:sz="4" w:space="0" w:color="auto"/>
            </w:tcBorders>
            <w:shd w:val="clear" w:color="auto" w:fill="auto"/>
            <w:vAlign w:val="center"/>
            <w:hideMark/>
          </w:tcPr>
          <w:p w14:paraId="254E336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4416C4D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88B594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7-02-321-00</w:t>
            </w:r>
          </w:p>
        </w:tc>
        <w:tc>
          <w:tcPr>
            <w:tcW w:w="0" w:type="auto"/>
            <w:tcBorders>
              <w:top w:val="nil"/>
              <w:left w:val="nil"/>
              <w:bottom w:val="single" w:sz="4" w:space="0" w:color="auto"/>
              <w:right w:val="single" w:sz="4" w:space="0" w:color="auto"/>
            </w:tcBorders>
            <w:shd w:val="clear" w:color="auto" w:fill="auto"/>
            <w:vAlign w:val="center"/>
            <w:hideMark/>
          </w:tcPr>
          <w:p w14:paraId="54EDEB5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6693E1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E7F027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7-02-141-00</w:t>
            </w:r>
          </w:p>
        </w:tc>
        <w:tc>
          <w:tcPr>
            <w:tcW w:w="0" w:type="auto"/>
            <w:tcBorders>
              <w:top w:val="nil"/>
              <w:left w:val="nil"/>
              <w:bottom w:val="single" w:sz="4" w:space="0" w:color="auto"/>
              <w:right w:val="single" w:sz="4" w:space="0" w:color="auto"/>
            </w:tcBorders>
            <w:shd w:val="clear" w:color="auto" w:fill="auto"/>
            <w:vAlign w:val="center"/>
            <w:hideMark/>
          </w:tcPr>
          <w:p w14:paraId="798F805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113AE73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1BC4F496"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5B7CF205"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304368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315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3ACD34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7-02-251-00</w:t>
            </w:r>
          </w:p>
        </w:tc>
        <w:tc>
          <w:tcPr>
            <w:tcW w:w="0" w:type="auto"/>
            <w:tcBorders>
              <w:top w:val="nil"/>
              <w:left w:val="nil"/>
              <w:bottom w:val="single" w:sz="4" w:space="0" w:color="auto"/>
              <w:right w:val="single" w:sz="4" w:space="0" w:color="auto"/>
            </w:tcBorders>
            <w:shd w:val="clear" w:color="auto" w:fill="auto"/>
            <w:vAlign w:val="center"/>
            <w:hideMark/>
          </w:tcPr>
          <w:p w14:paraId="183121F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2FF16AF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BA10B8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7-02-512-00</w:t>
            </w:r>
          </w:p>
        </w:tc>
        <w:tc>
          <w:tcPr>
            <w:tcW w:w="0" w:type="auto"/>
            <w:tcBorders>
              <w:top w:val="nil"/>
              <w:left w:val="nil"/>
              <w:bottom w:val="single" w:sz="4" w:space="0" w:color="auto"/>
              <w:right w:val="single" w:sz="4" w:space="0" w:color="auto"/>
            </w:tcBorders>
            <w:shd w:val="clear" w:color="auto" w:fill="auto"/>
            <w:vAlign w:val="center"/>
            <w:hideMark/>
          </w:tcPr>
          <w:p w14:paraId="4C4306D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4269472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BDCA5F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7-02-512-00</w:t>
            </w:r>
          </w:p>
        </w:tc>
        <w:tc>
          <w:tcPr>
            <w:tcW w:w="0" w:type="auto"/>
            <w:tcBorders>
              <w:top w:val="nil"/>
              <w:left w:val="nil"/>
              <w:bottom w:val="single" w:sz="4" w:space="0" w:color="auto"/>
              <w:right w:val="single" w:sz="4" w:space="0" w:color="auto"/>
            </w:tcBorders>
            <w:shd w:val="clear" w:color="auto" w:fill="auto"/>
            <w:vAlign w:val="center"/>
            <w:hideMark/>
          </w:tcPr>
          <w:p w14:paraId="3AD726E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6AFB6A2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A23D03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7-02-365-00</w:t>
            </w:r>
          </w:p>
        </w:tc>
        <w:tc>
          <w:tcPr>
            <w:tcW w:w="0" w:type="auto"/>
            <w:tcBorders>
              <w:top w:val="nil"/>
              <w:left w:val="nil"/>
              <w:bottom w:val="single" w:sz="4" w:space="0" w:color="auto"/>
              <w:right w:val="single" w:sz="4" w:space="0" w:color="auto"/>
            </w:tcBorders>
            <w:shd w:val="clear" w:color="auto" w:fill="auto"/>
            <w:vAlign w:val="center"/>
            <w:hideMark/>
          </w:tcPr>
          <w:p w14:paraId="5AF72EB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7C8C5F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C5EEB7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7-02-169-00</w:t>
            </w:r>
          </w:p>
        </w:tc>
        <w:tc>
          <w:tcPr>
            <w:tcW w:w="0" w:type="auto"/>
            <w:tcBorders>
              <w:top w:val="nil"/>
              <w:left w:val="nil"/>
              <w:bottom w:val="single" w:sz="4" w:space="0" w:color="auto"/>
              <w:right w:val="single" w:sz="4" w:space="0" w:color="auto"/>
            </w:tcBorders>
            <w:shd w:val="clear" w:color="auto" w:fill="auto"/>
            <w:vAlign w:val="center"/>
            <w:hideMark/>
          </w:tcPr>
          <w:p w14:paraId="707B4B0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44FA4AD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511631AF"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0991EC76"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35D95C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316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848366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7-02-501-00</w:t>
            </w:r>
          </w:p>
        </w:tc>
        <w:tc>
          <w:tcPr>
            <w:tcW w:w="0" w:type="auto"/>
            <w:tcBorders>
              <w:top w:val="nil"/>
              <w:left w:val="nil"/>
              <w:bottom w:val="single" w:sz="4" w:space="0" w:color="auto"/>
              <w:right w:val="single" w:sz="4" w:space="0" w:color="auto"/>
            </w:tcBorders>
            <w:shd w:val="clear" w:color="auto" w:fill="auto"/>
            <w:vAlign w:val="center"/>
            <w:hideMark/>
          </w:tcPr>
          <w:p w14:paraId="255C0D5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5777DEF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CB0FA2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7-02-759-00</w:t>
            </w:r>
          </w:p>
        </w:tc>
        <w:tc>
          <w:tcPr>
            <w:tcW w:w="0" w:type="auto"/>
            <w:tcBorders>
              <w:top w:val="nil"/>
              <w:left w:val="nil"/>
              <w:bottom w:val="single" w:sz="4" w:space="0" w:color="auto"/>
              <w:right w:val="single" w:sz="4" w:space="0" w:color="auto"/>
            </w:tcBorders>
            <w:shd w:val="clear" w:color="auto" w:fill="auto"/>
            <w:vAlign w:val="center"/>
            <w:hideMark/>
          </w:tcPr>
          <w:p w14:paraId="1C7976E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AD3090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D0E499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7-02-759-00</w:t>
            </w:r>
          </w:p>
        </w:tc>
        <w:tc>
          <w:tcPr>
            <w:tcW w:w="0" w:type="auto"/>
            <w:tcBorders>
              <w:top w:val="nil"/>
              <w:left w:val="nil"/>
              <w:bottom w:val="single" w:sz="4" w:space="0" w:color="auto"/>
              <w:right w:val="single" w:sz="4" w:space="0" w:color="auto"/>
            </w:tcBorders>
            <w:shd w:val="clear" w:color="auto" w:fill="auto"/>
            <w:vAlign w:val="center"/>
            <w:hideMark/>
          </w:tcPr>
          <w:p w14:paraId="78298C4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CF8687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0CDBA2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7-02-410-00</w:t>
            </w:r>
          </w:p>
        </w:tc>
        <w:tc>
          <w:tcPr>
            <w:tcW w:w="0" w:type="auto"/>
            <w:tcBorders>
              <w:top w:val="nil"/>
              <w:left w:val="nil"/>
              <w:bottom w:val="single" w:sz="4" w:space="0" w:color="auto"/>
              <w:right w:val="single" w:sz="4" w:space="0" w:color="auto"/>
            </w:tcBorders>
            <w:shd w:val="clear" w:color="auto" w:fill="auto"/>
            <w:vAlign w:val="center"/>
            <w:hideMark/>
          </w:tcPr>
          <w:p w14:paraId="3F6B91A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CBECC6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EB4F32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7-02-151-00</w:t>
            </w:r>
          </w:p>
        </w:tc>
        <w:tc>
          <w:tcPr>
            <w:tcW w:w="0" w:type="auto"/>
            <w:tcBorders>
              <w:top w:val="nil"/>
              <w:left w:val="nil"/>
              <w:bottom w:val="single" w:sz="4" w:space="0" w:color="auto"/>
              <w:right w:val="single" w:sz="4" w:space="0" w:color="auto"/>
            </w:tcBorders>
            <w:shd w:val="clear" w:color="auto" w:fill="auto"/>
            <w:vAlign w:val="center"/>
            <w:hideMark/>
          </w:tcPr>
          <w:p w14:paraId="5EE1B1B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136B349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12CE25EF"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2B107E24"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E292BE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317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C86303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7-02-511-00</w:t>
            </w:r>
          </w:p>
        </w:tc>
        <w:tc>
          <w:tcPr>
            <w:tcW w:w="0" w:type="auto"/>
            <w:tcBorders>
              <w:top w:val="nil"/>
              <w:left w:val="nil"/>
              <w:bottom w:val="single" w:sz="4" w:space="0" w:color="auto"/>
              <w:right w:val="single" w:sz="4" w:space="0" w:color="auto"/>
            </w:tcBorders>
            <w:shd w:val="clear" w:color="auto" w:fill="auto"/>
            <w:vAlign w:val="center"/>
            <w:hideMark/>
          </w:tcPr>
          <w:p w14:paraId="52F5362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242C480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1D3C25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7-02-301-00</w:t>
            </w:r>
          </w:p>
        </w:tc>
        <w:tc>
          <w:tcPr>
            <w:tcW w:w="0" w:type="auto"/>
            <w:tcBorders>
              <w:top w:val="nil"/>
              <w:left w:val="nil"/>
              <w:bottom w:val="single" w:sz="4" w:space="0" w:color="auto"/>
              <w:right w:val="single" w:sz="4" w:space="0" w:color="auto"/>
            </w:tcBorders>
            <w:shd w:val="clear" w:color="auto" w:fill="auto"/>
            <w:vAlign w:val="center"/>
            <w:hideMark/>
          </w:tcPr>
          <w:p w14:paraId="43D2FA8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0FE25AC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9C215B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7-02-301-00</w:t>
            </w:r>
          </w:p>
        </w:tc>
        <w:tc>
          <w:tcPr>
            <w:tcW w:w="0" w:type="auto"/>
            <w:tcBorders>
              <w:top w:val="nil"/>
              <w:left w:val="nil"/>
              <w:bottom w:val="single" w:sz="4" w:space="0" w:color="auto"/>
              <w:right w:val="single" w:sz="4" w:space="0" w:color="auto"/>
            </w:tcBorders>
            <w:shd w:val="clear" w:color="auto" w:fill="auto"/>
            <w:vAlign w:val="center"/>
            <w:hideMark/>
          </w:tcPr>
          <w:p w14:paraId="25C7932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7465F7B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6DC330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7-02-747-00</w:t>
            </w:r>
          </w:p>
        </w:tc>
        <w:tc>
          <w:tcPr>
            <w:tcW w:w="0" w:type="auto"/>
            <w:tcBorders>
              <w:top w:val="nil"/>
              <w:left w:val="nil"/>
              <w:bottom w:val="single" w:sz="4" w:space="0" w:color="auto"/>
              <w:right w:val="single" w:sz="4" w:space="0" w:color="auto"/>
            </w:tcBorders>
            <w:shd w:val="clear" w:color="auto" w:fill="auto"/>
            <w:vAlign w:val="center"/>
            <w:hideMark/>
          </w:tcPr>
          <w:p w14:paraId="489EFCA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164F230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4FEA7C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7-02-553-00</w:t>
            </w:r>
          </w:p>
        </w:tc>
        <w:tc>
          <w:tcPr>
            <w:tcW w:w="0" w:type="auto"/>
            <w:tcBorders>
              <w:top w:val="nil"/>
              <w:left w:val="nil"/>
              <w:bottom w:val="single" w:sz="4" w:space="0" w:color="auto"/>
              <w:right w:val="single" w:sz="4" w:space="0" w:color="auto"/>
            </w:tcBorders>
            <w:shd w:val="clear" w:color="auto" w:fill="auto"/>
            <w:vAlign w:val="center"/>
            <w:hideMark/>
          </w:tcPr>
          <w:p w14:paraId="6876F23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3636933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66BAE5D8"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6FC3FF67"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2C3E96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318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0DE8C8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7-02-377-00</w:t>
            </w:r>
          </w:p>
        </w:tc>
        <w:tc>
          <w:tcPr>
            <w:tcW w:w="0" w:type="auto"/>
            <w:tcBorders>
              <w:top w:val="nil"/>
              <w:left w:val="nil"/>
              <w:bottom w:val="single" w:sz="4" w:space="0" w:color="auto"/>
              <w:right w:val="single" w:sz="4" w:space="0" w:color="auto"/>
            </w:tcBorders>
            <w:shd w:val="clear" w:color="auto" w:fill="auto"/>
            <w:vAlign w:val="center"/>
            <w:hideMark/>
          </w:tcPr>
          <w:p w14:paraId="14C11A8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F22F1C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AA21F2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7-02-461-00</w:t>
            </w:r>
          </w:p>
        </w:tc>
        <w:tc>
          <w:tcPr>
            <w:tcW w:w="0" w:type="auto"/>
            <w:tcBorders>
              <w:top w:val="nil"/>
              <w:left w:val="nil"/>
              <w:bottom w:val="single" w:sz="4" w:space="0" w:color="auto"/>
              <w:right w:val="single" w:sz="4" w:space="0" w:color="auto"/>
            </w:tcBorders>
            <w:shd w:val="clear" w:color="auto" w:fill="auto"/>
            <w:vAlign w:val="center"/>
            <w:hideMark/>
          </w:tcPr>
          <w:p w14:paraId="08912BE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44DFA8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E9032E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7-02-461-00</w:t>
            </w:r>
          </w:p>
        </w:tc>
        <w:tc>
          <w:tcPr>
            <w:tcW w:w="0" w:type="auto"/>
            <w:tcBorders>
              <w:top w:val="nil"/>
              <w:left w:val="nil"/>
              <w:bottom w:val="single" w:sz="4" w:space="0" w:color="auto"/>
              <w:right w:val="single" w:sz="4" w:space="0" w:color="auto"/>
            </w:tcBorders>
            <w:shd w:val="clear" w:color="auto" w:fill="auto"/>
            <w:vAlign w:val="center"/>
            <w:hideMark/>
          </w:tcPr>
          <w:p w14:paraId="7CFDB46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BFF20F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59FC70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7-02-738-00</w:t>
            </w:r>
          </w:p>
        </w:tc>
        <w:tc>
          <w:tcPr>
            <w:tcW w:w="0" w:type="auto"/>
            <w:tcBorders>
              <w:top w:val="nil"/>
              <w:left w:val="nil"/>
              <w:bottom w:val="single" w:sz="4" w:space="0" w:color="auto"/>
              <w:right w:val="single" w:sz="4" w:space="0" w:color="auto"/>
            </w:tcBorders>
            <w:shd w:val="clear" w:color="auto" w:fill="auto"/>
            <w:vAlign w:val="center"/>
            <w:hideMark/>
          </w:tcPr>
          <w:p w14:paraId="0DA3D6C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6172510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99A514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7-02-746-00</w:t>
            </w:r>
          </w:p>
        </w:tc>
        <w:tc>
          <w:tcPr>
            <w:tcW w:w="0" w:type="auto"/>
            <w:tcBorders>
              <w:top w:val="nil"/>
              <w:left w:val="nil"/>
              <w:bottom w:val="single" w:sz="4" w:space="0" w:color="auto"/>
              <w:right w:val="single" w:sz="4" w:space="0" w:color="auto"/>
            </w:tcBorders>
            <w:shd w:val="clear" w:color="auto" w:fill="auto"/>
            <w:vAlign w:val="center"/>
            <w:hideMark/>
          </w:tcPr>
          <w:p w14:paraId="302C05C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23E7659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7F3001DA"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0E4A4660"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D2A125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319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20DB00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7-02-459-00</w:t>
            </w:r>
          </w:p>
        </w:tc>
        <w:tc>
          <w:tcPr>
            <w:tcW w:w="0" w:type="auto"/>
            <w:tcBorders>
              <w:top w:val="nil"/>
              <w:left w:val="nil"/>
              <w:bottom w:val="single" w:sz="4" w:space="0" w:color="auto"/>
              <w:right w:val="single" w:sz="4" w:space="0" w:color="auto"/>
            </w:tcBorders>
            <w:shd w:val="clear" w:color="auto" w:fill="auto"/>
            <w:vAlign w:val="center"/>
            <w:hideMark/>
          </w:tcPr>
          <w:p w14:paraId="4226C70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4ADF9C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1546E3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7-02-168-00</w:t>
            </w:r>
          </w:p>
        </w:tc>
        <w:tc>
          <w:tcPr>
            <w:tcW w:w="0" w:type="auto"/>
            <w:tcBorders>
              <w:top w:val="nil"/>
              <w:left w:val="nil"/>
              <w:bottom w:val="single" w:sz="4" w:space="0" w:color="auto"/>
              <w:right w:val="single" w:sz="4" w:space="0" w:color="auto"/>
            </w:tcBorders>
            <w:shd w:val="clear" w:color="auto" w:fill="auto"/>
            <w:vAlign w:val="center"/>
            <w:hideMark/>
          </w:tcPr>
          <w:p w14:paraId="1F15C1F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0BE4C1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F78DD6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7-02-168-00</w:t>
            </w:r>
          </w:p>
        </w:tc>
        <w:tc>
          <w:tcPr>
            <w:tcW w:w="0" w:type="auto"/>
            <w:tcBorders>
              <w:top w:val="nil"/>
              <w:left w:val="nil"/>
              <w:bottom w:val="single" w:sz="4" w:space="0" w:color="auto"/>
              <w:right w:val="single" w:sz="4" w:space="0" w:color="auto"/>
            </w:tcBorders>
            <w:shd w:val="clear" w:color="auto" w:fill="auto"/>
            <w:vAlign w:val="center"/>
            <w:hideMark/>
          </w:tcPr>
          <w:p w14:paraId="1AD2F44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9F3066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B48EAB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7-02-184-00</w:t>
            </w:r>
          </w:p>
        </w:tc>
        <w:tc>
          <w:tcPr>
            <w:tcW w:w="0" w:type="auto"/>
            <w:tcBorders>
              <w:top w:val="nil"/>
              <w:left w:val="nil"/>
              <w:bottom w:val="single" w:sz="4" w:space="0" w:color="auto"/>
              <w:right w:val="single" w:sz="4" w:space="0" w:color="auto"/>
            </w:tcBorders>
            <w:shd w:val="clear" w:color="auto" w:fill="auto"/>
            <w:vAlign w:val="center"/>
            <w:hideMark/>
          </w:tcPr>
          <w:p w14:paraId="6760634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77CCEEF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BF8233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7-02-377-00</w:t>
            </w:r>
          </w:p>
        </w:tc>
        <w:tc>
          <w:tcPr>
            <w:tcW w:w="0" w:type="auto"/>
            <w:tcBorders>
              <w:top w:val="nil"/>
              <w:left w:val="nil"/>
              <w:bottom w:val="single" w:sz="4" w:space="0" w:color="auto"/>
              <w:right w:val="single" w:sz="4" w:space="0" w:color="auto"/>
            </w:tcBorders>
            <w:shd w:val="clear" w:color="auto" w:fill="auto"/>
            <w:vAlign w:val="center"/>
            <w:hideMark/>
          </w:tcPr>
          <w:p w14:paraId="496CCD4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6E0BE8C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59EDAE73"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4CC88C50"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27A871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19E9D9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7-02-679-00</w:t>
            </w:r>
          </w:p>
        </w:tc>
        <w:tc>
          <w:tcPr>
            <w:tcW w:w="0" w:type="auto"/>
            <w:tcBorders>
              <w:top w:val="nil"/>
              <w:left w:val="nil"/>
              <w:bottom w:val="single" w:sz="4" w:space="0" w:color="auto"/>
              <w:right w:val="single" w:sz="4" w:space="0" w:color="auto"/>
            </w:tcBorders>
            <w:shd w:val="clear" w:color="auto" w:fill="auto"/>
            <w:vAlign w:val="center"/>
            <w:hideMark/>
          </w:tcPr>
          <w:p w14:paraId="7D10377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722DB8D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F19B2E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7-02-496-00</w:t>
            </w:r>
          </w:p>
        </w:tc>
        <w:tc>
          <w:tcPr>
            <w:tcW w:w="0" w:type="auto"/>
            <w:tcBorders>
              <w:top w:val="nil"/>
              <w:left w:val="nil"/>
              <w:bottom w:val="single" w:sz="4" w:space="0" w:color="auto"/>
              <w:right w:val="single" w:sz="4" w:space="0" w:color="auto"/>
            </w:tcBorders>
            <w:shd w:val="clear" w:color="auto" w:fill="auto"/>
            <w:vAlign w:val="center"/>
            <w:hideMark/>
          </w:tcPr>
          <w:p w14:paraId="77F11FC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785E248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EAB870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7-02-496-00</w:t>
            </w:r>
          </w:p>
        </w:tc>
        <w:tc>
          <w:tcPr>
            <w:tcW w:w="0" w:type="auto"/>
            <w:tcBorders>
              <w:top w:val="nil"/>
              <w:left w:val="nil"/>
              <w:bottom w:val="single" w:sz="4" w:space="0" w:color="auto"/>
              <w:right w:val="single" w:sz="4" w:space="0" w:color="auto"/>
            </w:tcBorders>
            <w:shd w:val="clear" w:color="auto" w:fill="auto"/>
            <w:vAlign w:val="center"/>
            <w:hideMark/>
          </w:tcPr>
          <w:p w14:paraId="25684F3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2DB2EC5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4224BE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7-02-075-00</w:t>
            </w:r>
          </w:p>
        </w:tc>
        <w:tc>
          <w:tcPr>
            <w:tcW w:w="0" w:type="auto"/>
            <w:tcBorders>
              <w:top w:val="nil"/>
              <w:left w:val="nil"/>
              <w:bottom w:val="single" w:sz="4" w:space="0" w:color="auto"/>
              <w:right w:val="single" w:sz="4" w:space="0" w:color="auto"/>
            </w:tcBorders>
            <w:shd w:val="clear" w:color="auto" w:fill="auto"/>
            <w:vAlign w:val="center"/>
            <w:hideMark/>
          </w:tcPr>
          <w:p w14:paraId="72C7C060" w14:textId="2F3D86AC" w:rsidR="00E12392" w:rsidRPr="00E12392" w:rsidRDefault="004441FC"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742C17A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A959BA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7-02-380-00</w:t>
            </w:r>
          </w:p>
        </w:tc>
        <w:tc>
          <w:tcPr>
            <w:tcW w:w="0" w:type="auto"/>
            <w:tcBorders>
              <w:top w:val="nil"/>
              <w:left w:val="nil"/>
              <w:bottom w:val="single" w:sz="4" w:space="0" w:color="auto"/>
              <w:right w:val="single" w:sz="4" w:space="0" w:color="auto"/>
            </w:tcBorders>
            <w:shd w:val="clear" w:color="auto" w:fill="auto"/>
            <w:vAlign w:val="center"/>
            <w:hideMark/>
          </w:tcPr>
          <w:p w14:paraId="3881DC2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68E735E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090CD809"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4D146691"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4BBB7F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08E90C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7-02-688-00</w:t>
            </w:r>
          </w:p>
        </w:tc>
        <w:tc>
          <w:tcPr>
            <w:tcW w:w="0" w:type="auto"/>
            <w:tcBorders>
              <w:top w:val="nil"/>
              <w:left w:val="nil"/>
              <w:bottom w:val="single" w:sz="4" w:space="0" w:color="auto"/>
              <w:right w:val="single" w:sz="4" w:space="0" w:color="auto"/>
            </w:tcBorders>
            <w:shd w:val="clear" w:color="auto" w:fill="auto"/>
            <w:vAlign w:val="center"/>
            <w:hideMark/>
          </w:tcPr>
          <w:p w14:paraId="2855AFD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7A467FF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DA8633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7-02-442-00</w:t>
            </w:r>
          </w:p>
        </w:tc>
        <w:tc>
          <w:tcPr>
            <w:tcW w:w="0" w:type="auto"/>
            <w:tcBorders>
              <w:top w:val="nil"/>
              <w:left w:val="nil"/>
              <w:bottom w:val="single" w:sz="4" w:space="0" w:color="auto"/>
              <w:right w:val="single" w:sz="4" w:space="0" w:color="auto"/>
            </w:tcBorders>
            <w:shd w:val="clear" w:color="auto" w:fill="auto"/>
            <w:vAlign w:val="center"/>
            <w:hideMark/>
          </w:tcPr>
          <w:p w14:paraId="3FF4686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E558B9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2D8C95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7-02-442-00</w:t>
            </w:r>
          </w:p>
        </w:tc>
        <w:tc>
          <w:tcPr>
            <w:tcW w:w="0" w:type="auto"/>
            <w:tcBorders>
              <w:top w:val="nil"/>
              <w:left w:val="nil"/>
              <w:bottom w:val="single" w:sz="4" w:space="0" w:color="auto"/>
              <w:right w:val="single" w:sz="4" w:space="0" w:color="auto"/>
            </w:tcBorders>
            <w:shd w:val="clear" w:color="auto" w:fill="auto"/>
            <w:vAlign w:val="center"/>
            <w:hideMark/>
          </w:tcPr>
          <w:p w14:paraId="61B1E6C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0EE382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DED194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7-02-201-00</w:t>
            </w:r>
          </w:p>
        </w:tc>
        <w:tc>
          <w:tcPr>
            <w:tcW w:w="0" w:type="auto"/>
            <w:tcBorders>
              <w:top w:val="nil"/>
              <w:left w:val="nil"/>
              <w:bottom w:val="single" w:sz="4" w:space="0" w:color="auto"/>
              <w:right w:val="single" w:sz="4" w:space="0" w:color="auto"/>
            </w:tcBorders>
            <w:shd w:val="clear" w:color="auto" w:fill="auto"/>
            <w:vAlign w:val="center"/>
            <w:hideMark/>
          </w:tcPr>
          <w:p w14:paraId="1BF02605" w14:textId="523A18C8" w:rsidR="00E12392" w:rsidRPr="00E12392" w:rsidRDefault="004441FC"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66EF4F9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5CDB33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7-02-163-00</w:t>
            </w:r>
          </w:p>
        </w:tc>
        <w:tc>
          <w:tcPr>
            <w:tcW w:w="0" w:type="auto"/>
            <w:tcBorders>
              <w:top w:val="nil"/>
              <w:left w:val="nil"/>
              <w:bottom w:val="single" w:sz="4" w:space="0" w:color="auto"/>
              <w:right w:val="single" w:sz="4" w:space="0" w:color="auto"/>
            </w:tcBorders>
            <w:shd w:val="clear" w:color="auto" w:fill="auto"/>
            <w:vAlign w:val="center"/>
            <w:hideMark/>
          </w:tcPr>
          <w:p w14:paraId="3F6130E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0E9CF0C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35CE7968"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6CD3CCDE"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2AFB61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9E8B1D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7-02-473-00</w:t>
            </w:r>
          </w:p>
        </w:tc>
        <w:tc>
          <w:tcPr>
            <w:tcW w:w="0" w:type="auto"/>
            <w:tcBorders>
              <w:top w:val="nil"/>
              <w:left w:val="nil"/>
              <w:bottom w:val="single" w:sz="4" w:space="0" w:color="auto"/>
              <w:right w:val="single" w:sz="4" w:space="0" w:color="auto"/>
            </w:tcBorders>
            <w:shd w:val="clear" w:color="auto" w:fill="auto"/>
            <w:vAlign w:val="center"/>
            <w:hideMark/>
          </w:tcPr>
          <w:p w14:paraId="7EFC8FF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A2C4D1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096ABD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7-02-445-00</w:t>
            </w:r>
          </w:p>
        </w:tc>
        <w:tc>
          <w:tcPr>
            <w:tcW w:w="0" w:type="auto"/>
            <w:tcBorders>
              <w:top w:val="nil"/>
              <w:left w:val="nil"/>
              <w:bottom w:val="single" w:sz="4" w:space="0" w:color="auto"/>
              <w:right w:val="single" w:sz="4" w:space="0" w:color="auto"/>
            </w:tcBorders>
            <w:shd w:val="clear" w:color="auto" w:fill="auto"/>
            <w:vAlign w:val="center"/>
            <w:hideMark/>
          </w:tcPr>
          <w:p w14:paraId="3F4B6FA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C07795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5C6DB5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7-02-445-00</w:t>
            </w:r>
          </w:p>
        </w:tc>
        <w:tc>
          <w:tcPr>
            <w:tcW w:w="0" w:type="auto"/>
            <w:tcBorders>
              <w:top w:val="nil"/>
              <w:left w:val="nil"/>
              <w:bottom w:val="single" w:sz="4" w:space="0" w:color="auto"/>
              <w:right w:val="single" w:sz="4" w:space="0" w:color="auto"/>
            </w:tcBorders>
            <w:shd w:val="clear" w:color="auto" w:fill="auto"/>
            <w:vAlign w:val="center"/>
            <w:hideMark/>
          </w:tcPr>
          <w:p w14:paraId="48DA7A0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088CA1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ABEBDB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7-02-066-00</w:t>
            </w:r>
          </w:p>
        </w:tc>
        <w:tc>
          <w:tcPr>
            <w:tcW w:w="0" w:type="auto"/>
            <w:tcBorders>
              <w:top w:val="nil"/>
              <w:left w:val="nil"/>
              <w:bottom w:val="single" w:sz="4" w:space="0" w:color="auto"/>
              <w:right w:val="single" w:sz="4" w:space="0" w:color="auto"/>
            </w:tcBorders>
            <w:shd w:val="clear" w:color="auto" w:fill="auto"/>
            <w:vAlign w:val="center"/>
            <w:hideMark/>
          </w:tcPr>
          <w:p w14:paraId="2281B12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64764B6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9374D8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7-02-155-00</w:t>
            </w:r>
          </w:p>
        </w:tc>
        <w:tc>
          <w:tcPr>
            <w:tcW w:w="0" w:type="auto"/>
            <w:tcBorders>
              <w:top w:val="nil"/>
              <w:left w:val="nil"/>
              <w:bottom w:val="single" w:sz="4" w:space="0" w:color="auto"/>
              <w:right w:val="single" w:sz="4" w:space="0" w:color="auto"/>
            </w:tcBorders>
            <w:shd w:val="clear" w:color="auto" w:fill="auto"/>
            <w:vAlign w:val="center"/>
            <w:hideMark/>
          </w:tcPr>
          <w:p w14:paraId="49A6F2F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single" w:sz="8" w:space="0" w:color="auto"/>
            </w:tcBorders>
            <w:shd w:val="clear" w:color="auto" w:fill="auto"/>
            <w:vAlign w:val="center"/>
            <w:hideMark/>
          </w:tcPr>
          <w:p w14:paraId="24C2BD6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5DE9C913"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2D500693"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467613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D09BC3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7-02-583-00</w:t>
            </w:r>
          </w:p>
        </w:tc>
        <w:tc>
          <w:tcPr>
            <w:tcW w:w="0" w:type="auto"/>
            <w:tcBorders>
              <w:top w:val="nil"/>
              <w:left w:val="nil"/>
              <w:bottom w:val="single" w:sz="4" w:space="0" w:color="auto"/>
              <w:right w:val="single" w:sz="4" w:space="0" w:color="auto"/>
            </w:tcBorders>
            <w:shd w:val="clear" w:color="auto" w:fill="auto"/>
            <w:vAlign w:val="center"/>
            <w:hideMark/>
          </w:tcPr>
          <w:p w14:paraId="59869B7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C0800E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A164B8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7-02-181-00</w:t>
            </w:r>
          </w:p>
        </w:tc>
        <w:tc>
          <w:tcPr>
            <w:tcW w:w="0" w:type="auto"/>
            <w:tcBorders>
              <w:top w:val="nil"/>
              <w:left w:val="nil"/>
              <w:bottom w:val="single" w:sz="4" w:space="0" w:color="auto"/>
              <w:right w:val="single" w:sz="4" w:space="0" w:color="auto"/>
            </w:tcBorders>
            <w:shd w:val="clear" w:color="auto" w:fill="auto"/>
            <w:vAlign w:val="center"/>
            <w:hideMark/>
          </w:tcPr>
          <w:p w14:paraId="445C055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9465E6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B9FA5C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7-02-181-00</w:t>
            </w:r>
          </w:p>
        </w:tc>
        <w:tc>
          <w:tcPr>
            <w:tcW w:w="0" w:type="auto"/>
            <w:tcBorders>
              <w:top w:val="nil"/>
              <w:left w:val="nil"/>
              <w:bottom w:val="single" w:sz="4" w:space="0" w:color="auto"/>
              <w:right w:val="single" w:sz="4" w:space="0" w:color="auto"/>
            </w:tcBorders>
            <w:shd w:val="clear" w:color="auto" w:fill="auto"/>
            <w:vAlign w:val="center"/>
            <w:hideMark/>
          </w:tcPr>
          <w:p w14:paraId="76A7846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38F5DB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E0A86A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7-02-261-00</w:t>
            </w:r>
          </w:p>
        </w:tc>
        <w:tc>
          <w:tcPr>
            <w:tcW w:w="0" w:type="auto"/>
            <w:tcBorders>
              <w:top w:val="nil"/>
              <w:left w:val="nil"/>
              <w:bottom w:val="single" w:sz="4" w:space="0" w:color="auto"/>
              <w:right w:val="single" w:sz="4" w:space="0" w:color="auto"/>
            </w:tcBorders>
            <w:shd w:val="clear" w:color="auto" w:fill="auto"/>
            <w:vAlign w:val="center"/>
            <w:hideMark/>
          </w:tcPr>
          <w:p w14:paraId="74DC7A5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494EA5D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93CE62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7-02-358-00</w:t>
            </w:r>
          </w:p>
        </w:tc>
        <w:tc>
          <w:tcPr>
            <w:tcW w:w="0" w:type="auto"/>
            <w:tcBorders>
              <w:top w:val="nil"/>
              <w:left w:val="nil"/>
              <w:bottom w:val="single" w:sz="4" w:space="0" w:color="auto"/>
              <w:right w:val="single" w:sz="4" w:space="0" w:color="auto"/>
            </w:tcBorders>
            <w:shd w:val="clear" w:color="auto" w:fill="auto"/>
            <w:vAlign w:val="center"/>
            <w:hideMark/>
          </w:tcPr>
          <w:p w14:paraId="6057013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04D7B0D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61A90C76"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0041E1A6"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2190AF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5C6B69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7-02-551-00</w:t>
            </w:r>
          </w:p>
        </w:tc>
        <w:tc>
          <w:tcPr>
            <w:tcW w:w="0" w:type="auto"/>
            <w:tcBorders>
              <w:top w:val="nil"/>
              <w:left w:val="nil"/>
              <w:bottom w:val="single" w:sz="4" w:space="0" w:color="auto"/>
              <w:right w:val="single" w:sz="4" w:space="0" w:color="auto"/>
            </w:tcBorders>
            <w:shd w:val="clear" w:color="auto" w:fill="auto"/>
            <w:vAlign w:val="center"/>
            <w:hideMark/>
          </w:tcPr>
          <w:p w14:paraId="7356B6D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60B1FC1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722282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7-02-241-00</w:t>
            </w:r>
          </w:p>
        </w:tc>
        <w:tc>
          <w:tcPr>
            <w:tcW w:w="0" w:type="auto"/>
            <w:tcBorders>
              <w:top w:val="nil"/>
              <w:left w:val="nil"/>
              <w:bottom w:val="single" w:sz="4" w:space="0" w:color="auto"/>
              <w:right w:val="single" w:sz="4" w:space="0" w:color="auto"/>
            </w:tcBorders>
            <w:shd w:val="clear" w:color="auto" w:fill="auto"/>
            <w:vAlign w:val="center"/>
            <w:hideMark/>
          </w:tcPr>
          <w:p w14:paraId="646C03F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1EDFF3D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09B51C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7-02-241-00</w:t>
            </w:r>
          </w:p>
        </w:tc>
        <w:tc>
          <w:tcPr>
            <w:tcW w:w="0" w:type="auto"/>
            <w:tcBorders>
              <w:top w:val="nil"/>
              <w:left w:val="nil"/>
              <w:bottom w:val="single" w:sz="4" w:space="0" w:color="auto"/>
              <w:right w:val="single" w:sz="4" w:space="0" w:color="auto"/>
            </w:tcBorders>
            <w:shd w:val="clear" w:color="auto" w:fill="auto"/>
            <w:vAlign w:val="center"/>
            <w:hideMark/>
          </w:tcPr>
          <w:p w14:paraId="319D401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78B0BBC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F2079B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7-02-142-00</w:t>
            </w:r>
          </w:p>
        </w:tc>
        <w:tc>
          <w:tcPr>
            <w:tcW w:w="0" w:type="auto"/>
            <w:tcBorders>
              <w:top w:val="nil"/>
              <w:left w:val="nil"/>
              <w:bottom w:val="single" w:sz="4" w:space="0" w:color="auto"/>
              <w:right w:val="single" w:sz="4" w:space="0" w:color="auto"/>
            </w:tcBorders>
            <w:shd w:val="clear" w:color="auto" w:fill="auto"/>
            <w:vAlign w:val="center"/>
            <w:hideMark/>
          </w:tcPr>
          <w:p w14:paraId="0BEA32C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32AAD93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F5B82B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7-02-130-00</w:t>
            </w:r>
          </w:p>
        </w:tc>
        <w:tc>
          <w:tcPr>
            <w:tcW w:w="0" w:type="auto"/>
            <w:tcBorders>
              <w:top w:val="nil"/>
              <w:left w:val="nil"/>
              <w:bottom w:val="single" w:sz="4" w:space="0" w:color="auto"/>
              <w:right w:val="single" w:sz="4" w:space="0" w:color="auto"/>
            </w:tcBorders>
            <w:shd w:val="clear" w:color="auto" w:fill="auto"/>
            <w:vAlign w:val="center"/>
            <w:hideMark/>
          </w:tcPr>
          <w:p w14:paraId="54B2BD1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single" w:sz="8" w:space="0" w:color="auto"/>
            </w:tcBorders>
            <w:shd w:val="clear" w:color="auto" w:fill="auto"/>
            <w:vAlign w:val="center"/>
            <w:hideMark/>
          </w:tcPr>
          <w:p w14:paraId="680CD29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4EF74C95"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1F9EDF03"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A7A57E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28AEE0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7-02-745-00</w:t>
            </w:r>
          </w:p>
        </w:tc>
        <w:tc>
          <w:tcPr>
            <w:tcW w:w="0" w:type="auto"/>
            <w:tcBorders>
              <w:top w:val="nil"/>
              <w:left w:val="nil"/>
              <w:bottom w:val="single" w:sz="4" w:space="0" w:color="auto"/>
              <w:right w:val="single" w:sz="4" w:space="0" w:color="auto"/>
            </w:tcBorders>
            <w:shd w:val="clear" w:color="auto" w:fill="auto"/>
            <w:vAlign w:val="center"/>
            <w:hideMark/>
          </w:tcPr>
          <w:p w14:paraId="66DAFBF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A0199C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A767AE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7-02-091-00</w:t>
            </w:r>
          </w:p>
        </w:tc>
        <w:tc>
          <w:tcPr>
            <w:tcW w:w="0" w:type="auto"/>
            <w:tcBorders>
              <w:top w:val="nil"/>
              <w:left w:val="nil"/>
              <w:bottom w:val="single" w:sz="4" w:space="0" w:color="auto"/>
              <w:right w:val="single" w:sz="4" w:space="0" w:color="auto"/>
            </w:tcBorders>
            <w:shd w:val="clear" w:color="auto" w:fill="auto"/>
            <w:vAlign w:val="center"/>
            <w:hideMark/>
          </w:tcPr>
          <w:p w14:paraId="1E56E97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0747F88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F168C5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7-02-091-00</w:t>
            </w:r>
          </w:p>
        </w:tc>
        <w:tc>
          <w:tcPr>
            <w:tcW w:w="0" w:type="auto"/>
            <w:tcBorders>
              <w:top w:val="nil"/>
              <w:left w:val="nil"/>
              <w:bottom w:val="single" w:sz="4" w:space="0" w:color="auto"/>
              <w:right w:val="single" w:sz="4" w:space="0" w:color="auto"/>
            </w:tcBorders>
            <w:shd w:val="clear" w:color="auto" w:fill="auto"/>
            <w:vAlign w:val="center"/>
            <w:hideMark/>
          </w:tcPr>
          <w:p w14:paraId="4F12C70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1E699D0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4B9CE5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7-02-499-00</w:t>
            </w:r>
          </w:p>
        </w:tc>
        <w:tc>
          <w:tcPr>
            <w:tcW w:w="0" w:type="auto"/>
            <w:tcBorders>
              <w:top w:val="nil"/>
              <w:left w:val="nil"/>
              <w:bottom w:val="single" w:sz="4" w:space="0" w:color="auto"/>
              <w:right w:val="single" w:sz="4" w:space="0" w:color="auto"/>
            </w:tcBorders>
            <w:shd w:val="clear" w:color="auto" w:fill="auto"/>
            <w:vAlign w:val="center"/>
            <w:hideMark/>
          </w:tcPr>
          <w:p w14:paraId="772DAD4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2E5E710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8234F1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7-02-187-00</w:t>
            </w:r>
          </w:p>
        </w:tc>
        <w:tc>
          <w:tcPr>
            <w:tcW w:w="0" w:type="auto"/>
            <w:tcBorders>
              <w:top w:val="nil"/>
              <w:left w:val="nil"/>
              <w:bottom w:val="single" w:sz="4" w:space="0" w:color="auto"/>
              <w:right w:val="single" w:sz="4" w:space="0" w:color="auto"/>
            </w:tcBorders>
            <w:shd w:val="clear" w:color="auto" w:fill="auto"/>
            <w:vAlign w:val="center"/>
            <w:hideMark/>
          </w:tcPr>
          <w:p w14:paraId="7D9E29F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single" w:sz="8" w:space="0" w:color="auto"/>
            </w:tcBorders>
            <w:shd w:val="clear" w:color="auto" w:fill="auto"/>
            <w:vAlign w:val="center"/>
            <w:hideMark/>
          </w:tcPr>
          <w:p w14:paraId="37BD492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73ABC484"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2CC9FE9E"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CDE2EA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2B0E88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7-02-056-00</w:t>
            </w:r>
          </w:p>
        </w:tc>
        <w:tc>
          <w:tcPr>
            <w:tcW w:w="0" w:type="auto"/>
            <w:tcBorders>
              <w:top w:val="nil"/>
              <w:left w:val="nil"/>
              <w:bottom w:val="single" w:sz="4" w:space="0" w:color="auto"/>
              <w:right w:val="single" w:sz="4" w:space="0" w:color="auto"/>
            </w:tcBorders>
            <w:shd w:val="clear" w:color="auto" w:fill="auto"/>
            <w:vAlign w:val="center"/>
            <w:hideMark/>
          </w:tcPr>
          <w:p w14:paraId="37D65D4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35C5A13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9C6CA2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7-02-105-00</w:t>
            </w:r>
          </w:p>
        </w:tc>
        <w:tc>
          <w:tcPr>
            <w:tcW w:w="0" w:type="auto"/>
            <w:tcBorders>
              <w:top w:val="nil"/>
              <w:left w:val="nil"/>
              <w:bottom w:val="single" w:sz="4" w:space="0" w:color="auto"/>
              <w:right w:val="single" w:sz="4" w:space="0" w:color="auto"/>
            </w:tcBorders>
            <w:shd w:val="clear" w:color="auto" w:fill="auto"/>
            <w:vAlign w:val="center"/>
            <w:hideMark/>
          </w:tcPr>
          <w:p w14:paraId="5A46B1E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6522F20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8AD03D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7-02-105-00</w:t>
            </w:r>
          </w:p>
        </w:tc>
        <w:tc>
          <w:tcPr>
            <w:tcW w:w="0" w:type="auto"/>
            <w:tcBorders>
              <w:top w:val="nil"/>
              <w:left w:val="nil"/>
              <w:bottom w:val="single" w:sz="4" w:space="0" w:color="auto"/>
              <w:right w:val="single" w:sz="4" w:space="0" w:color="auto"/>
            </w:tcBorders>
            <w:shd w:val="clear" w:color="auto" w:fill="auto"/>
            <w:vAlign w:val="center"/>
            <w:hideMark/>
          </w:tcPr>
          <w:p w14:paraId="70781EA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4B3CA93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1344D7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7-02-173-00</w:t>
            </w:r>
          </w:p>
        </w:tc>
        <w:tc>
          <w:tcPr>
            <w:tcW w:w="0" w:type="auto"/>
            <w:tcBorders>
              <w:top w:val="nil"/>
              <w:left w:val="nil"/>
              <w:bottom w:val="single" w:sz="4" w:space="0" w:color="auto"/>
              <w:right w:val="single" w:sz="4" w:space="0" w:color="auto"/>
            </w:tcBorders>
            <w:shd w:val="clear" w:color="auto" w:fill="auto"/>
            <w:vAlign w:val="center"/>
            <w:hideMark/>
          </w:tcPr>
          <w:p w14:paraId="7E8CA7B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50A2D0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26D7B5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7-02-191-00</w:t>
            </w:r>
          </w:p>
        </w:tc>
        <w:tc>
          <w:tcPr>
            <w:tcW w:w="0" w:type="auto"/>
            <w:tcBorders>
              <w:top w:val="nil"/>
              <w:left w:val="nil"/>
              <w:bottom w:val="single" w:sz="4" w:space="0" w:color="auto"/>
              <w:right w:val="single" w:sz="4" w:space="0" w:color="auto"/>
            </w:tcBorders>
            <w:shd w:val="clear" w:color="auto" w:fill="auto"/>
            <w:vAlign w:val="center"/>
            <w:hideMark/>
          </w:tcPr>
          <w:p w14:paraId="5D22B6A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single" w:sz="8" w:space="0" w:color="auto"/>
            </w:tcBorders>
            <w:shd w:val="clear" w:color="auto" w:fill="auto"/>
            <w:vAlign w:val="center"/>
            <w:hideMark/>
          </w:tcPr>
          <w:p w14:paraId="17C678B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3411DFF8"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4441FC" w:rsidRPr="00E12392" w14:paraId="4E02FB5E"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C39BED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E5B87A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7-02-234-00</w:t>
            </w:r>
          </w:p>
        </w:tc>
        <w:tc>
          <w:tcPr>
            <w:tcW w:w="0" w:type="auto"/>
            <w:tcBorders>
              <w:top w:val="nil"/>
              <w:left w:val="nil"/>
              <w:bottom w:val="single" w:sz="4" w:space="0" w:color="auto"/>
              <w:right w:val="single" w:sz="4" w:space="0" w:color="auto"/>
            </w:tcBorders>
            <w:shd w:val="clear" w:color="auto" w:fill="auto"/>
            <w:vAlign w:val="center"/>
            <w:hideMark/>
          </w:tcPr>
          <w:p w14:paraId="08704FC4" w14:textId="31CAE709"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57B0BED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296E1A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7-02-611-00</w:t>
            </w:r>
          </w:p>
        </w:tc>
        <w:tc>
          <w:tcPr>
            <w:tcW w:w="0" w:type="auto"/>
            <w:tcBorders>
              <w:top w:val="nil"/>
              <w:left w:val="nil"/>
              <w:bottom w:val="single" w:sz="4" w:space="0" w:color="auto"/>
              <w:right w:val="single" w:sz="4" w:space="0" w:color="auto"/>
            </w:tcBorders>
            <w:shd w:val="clear" w:color="auto" w:fill="auto"/>
            <w:vAlign w:val="center"/>
            <w:hideMark/>
          </w:tcPr>
          <w:p w14:paraId="615B947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115A858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8C2252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7-02-611-00</w:t>
            </w:r>
          </w:p>
        </w:tc>
        <w:tc>
          <w:tcPr>
            <w:tcW w:w="0" w:type="auto"/>
            <w:tcBorders>
              <w:top w:val="nil"/>
              <w:left w:val="nil"/>
              <w:bottom w:val="single" w:sz="4" w:space="0" w:color="auto"/>
              <w:right w:val="single" w:sz="4" w:space="0" w:color="auto"/>
            </w:tcBorders>
            <w:shd w:val="clear" w:color="auto" w:fill="auto"/>
            <w:vAlign w:val="center"/>
            <w:hideMark/>
          </w:tcPr>
          <w:p w14:paraId="2B18F69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77B9682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EDE9EA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7-02-286-00</w:t>
            </w:r>
          </w:p>
        </w:tc>
        <w:tc>
          <w:tcPr>
            <w:tcW w:w="0" w:type="auto"/>
            <w:tcBorders>
              <w:top w:val="nil"/>
              <w:left w:val="nil"/>
              <w:bottom w:val="single" w:sz="4" w:space="0" w:color="auto"/>
              <w:right w:val="single" w:sz="4" w:space="0" w:color="auto"/>
            </w:tcBorders>
            <w:shd w:val="clear" w:color="auto" w:fill="auto"/>
            <w:vAlign w:val="center"/>
            <w:hideMark/>
          </w:tcPr>
          <w:p w14:paraId="5D7A375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4A95B3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01E4F8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7-02-194-00</w:t>
            </w:r>
          </w:p>
        </w:tc>
        <w:tc>
          <w:tcPr>
            <w:tcW w:w="0" w:type="auto"/>
            <w:tcBorders>
              <w:top w:val="nil"/>
              <w:left w:val="nil"/>
              <w:bottom w:val="single" w:sz="4" w:space="0" w:color="auto"/>
              <w:right w:val="single" w:sz="4" w:space="0" w:color="auto"/>
            </w:tcBorders>
            <w:shd w:val="clear" w:color="auto" w:fill="auto"/>
            <w:vAlign w:val="center"/>
            <w:hideMark/>
          </w:tcPr>
          <w:p w14:paraId="05DE17D6" w14:textId="03DE7A8A"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single" w:sz="8" w:space="0" w:color="auto"/>
            </w:tcBorders>
            <w:shd w:val="clear" w:color="auto" w:fill="auto"/>
            <w:vAlign w:val="center"/>
            <w:hideMark/>
          </w:tcPr>
          <w:p w14:paraId="344510C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58A1B0A8"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60F654A8"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37212E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A4CD66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7-02-289-00</w:t>
            </w:r>
          </w:p>
        </w:tc>
        <w:tc>
          <w:tcPr>
            <w:tcW w:w="0" w:type="auto"/>
            <w:tcBorders>
              <w:top w:val="nil"/>
              <w:left w:val="nil"/>
              <w:bottom w:val="single" w:sz="4" w:space="0" w:color="auto"/>
              <w:right w:val="single" w:sz="4" w:space="0" w:color="auto"/>
            </w:tcBorders>
            <w:shd w:val="clear" w:color="auto" w:fill="auto"/>
            <w:vAlign w:val="center"/>
            <w:hideMark/>
          </w:tcPr>
          <w:p w14:paraId="60CA121F" w14:textId="45C8EAD2"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43260DE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5EFF3D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7-02-589-00</w:t>
            </w:r>
          </w:p>
        </w:tc>
        <w:tc>
          <w:tcPr>
            <w:tcW w:w="0" w:type="auto"/>
            <w:tcBorders>
              <w:top w:val="nil"/>
              <w:left w:val="nil"/>
              <w:bottom w:val="single" w:sz="4" w:space="0" w:color="auto"/>
              <w:right w:val="single" w:sz="4" w:space="0" w:color="auto"/>
            </w:tcBorders>
            <w:shd w:val="clear" w:color="auto" w:fill="auto"/>
            <w:vAlign w:val="center"/>
            <w:hideMark/>
          </w:tcPr>
          <w:p w14:paraId="016A5D4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889C61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8810A8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7-02-589-00</w:t>
            </w:r>
          </w:p>
        </w:tc>
        <w:tc>
          <w:tcPr>
            <w:tcW w:w="0" w:type="auto"/>
            <w:tcBorders>
              <w:top w:val="nil"/>
              <w:left w:val="nil"/>
              <w:bottom w:val="single" w:sz="4" w:space="0" w:color="auto"/>
              <w:right w:val="single" w:sz="4" w:space="0" w:color="auto"/>
            </w:tcBorders>
            <w:shd w:val="clear" w:color="auto" w:fill="auto"/>
            <w:vAlign w:val="center"/>
            <w:hideMark/>
          </w:tcPr>
          <w:p w14:paraId="597E3F8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B58E1E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BDE76E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7-02-305-00</w:t>
            </w:r>
          </w:p>
        </w:tc>
        <w:tc>
          <w:tcPr>
            <w:tcW w:w="0" w:type="auto"/>
            <w:tcBorders>
              <w:top w:val="nil"/>
              <w:left w:val="nil"/>
              <w:bottom w:val="single" w:sz="4" w:space="0" w:color="auto"/>
              <w:right w:val="single" w:sz="4" w:space="0" w:color="auto"/>
            </w:tcBorders>
            <w:shd w:val="clear" w:color="auto" w:fill="auto"/>
            <w:vAlign w:val="center"/>
            <w:hideMark/>
          </w:tcPr>
          <w:p w14:paraId="2083CFD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7BCA0C4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144F19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7-02-229-00</w:t>
            </w:r>
          </w:p>
        </w:tc>
        <w:tc>
          <w:tcPr>
            <w:tcW w:w="0" w:type="auto"/>
            <w:tcBorders>
              <w:top w:val="nil"/>
              <w:left w:val="nil"/>
              <w:bottom w:val="single" w:sz="4" w:space="0" w:color="auto"/>
              <w:right w:val="single" w:sz="4" w:space="0" w:color="auto"/>
            </w:tcBorders>
            <w:shd w:val="clear" w:color="auto" w:fill="auto"/>
            <w:vAlign w:val="center"/>
            <w:hideMark/>
          </w:tcPr>
          <w:p w14:paraId="1CF49E33" w14:textId="3A253C73"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single" w:sz="8" w:space="0" w:color="auto"/>
            </w:tcBorders>
            <w:shd w:val="clear" w:color="auto" w:fill="auto"/>
            <w:vAlign w:val="center"/>
            <w:hideMark/>
          </w:tcPr>
          <w:p w14:paraId="6F65BF6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2D6D9B94"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048A72A7"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51A8D5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6AD3A6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7-02-293-00</w:t>
            </w:r>
          </w:p>
        </w:tc>
        <w:tc>
          <w:tcPr>
            <w:tcW w:w="0" w:type="auto"/>
            <w:tcBorders>
              <w:top w:val="nil"/>
              <w:left w:val="nil"/>
              <w:bottom w:val="single" w:sz="4" w:space="0" w:color="auto"/>
              <w:right w:val="single" w:sz="4" w:space="0" w:color="auto"/>
            </w:tcBorders>
            <w:shd w:val="clear" w:color="auto" w:fill="auto"/>
            <w:vAlign w:val="center"/>
            <w:hideMark/>
          </w:tcPr>
          <w:p w14:paraId="7EA6DF5A" w14:textId="4609CE71"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62D380A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6FB2B0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7-02-448-00</w:t>
            </w:r>
          </w:p>
        </w:tc>
        <w:tc>
          <w:tcPr>
            <w:tcW w:w="0" w:type="auto"/>
            <w:tcBorders>
              <w:top w:val="nil"/>
              <w:left w:val="nil"/>
              <w:bottom w:val="single" w:sz="4" w:space="0" w:color="auto"/>
              <w:right w:val="single" w:sz="4" w:space="0" w:color="auto"/>
            </w:tcBorders>
            <w:shd w:val="clear" w:color="auto" w:fill="auto"/>
            <w:vAlign w:val="center"/>
            <w:hideMark/>
          </w:tcPr>
          <w:p w14:paraId="4CADC93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20DF70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CC9FD5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7-02-448-00</w:t>
            </w:r>
          </w:p>
        </w:tc>
        <w:tc>
          <w:tcPr>
            <w:tcW w:w="0" w:type="auto"/>
            <w:tcBorders>
              <w:top w:val="nil"/>
              <w:left w:val="nil"/>
              <w:bottom w:val="single" w:sz="4" w:space="0" w:color="auto"/>
              <w:right w:val="single" w:sz="4" w:space="0" w:color="auto"/>
            </w:tcBorders>
            <w:shd w:val="clear" w:color="auto" w:fill="auto"/>
            <w:vAlign w:val="center"/>
            <w:hideMark/>
          </w:tcPr>
          <w:p w14:paraId="5C09B95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C192A2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C7326A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7-02-313-00</w:t>
            </w:r>
          </w:p>
        </w:tc>
        <w:tc>
          <w:tcPr>
            <w:tcW w:w="0" w:type="auto"/>
            <w:tcBorders>
              <w:top w:val="nil"/>
              <w:left w:val="nil"/>
              <w:bottom w:val="single" w:sz="4" w:space="0" w:color="auto"/>
              <w:right w:val="single" w:sz="4" w:space="0" w:color="auto"/>
            </w:tcBorders>
            <w:shd w:val="clear" w:color="auto" w:fill="auto"/>
            <w:vAlign w:val="center"/>
            <w:hideMark/>
          </w:tcPr>
          <w:p w14:paraId="189EEB0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3AC1A7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C80A27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7-02-096-00</w:t>
            </w:r>
          </w:p>
        </w:tc>
        <w:tc>
          <w:tcPr>
            <w:tcW w:w="0" w:type="auto"/>
            <w:tcBorders>
              <w:top w:val="nil"/>
              <w:left w:val="nil"/>
              <w:bottom w:val="single" w:sz="4" w:space="0" w:color="auto"/>
              <w:right w:val="single" w:sz="4" w:space="0" w:color="auto"/>
            </w:tcBorders>
            <w:shd w:val="clear" w:color="auto" w:fill="auto"/>
            <w:vAlign w:val="center"/>
            <w:hideMark/>
          </w:tcPr>
          <w:p w14:paraId="0DE5C1D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424B272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582AFF21"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2A1C75" w:rsidRPr="00E12392" w14:paraId="78028435"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E5D261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330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68B2DC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7-02-266-00</w:t>
            </w:r>
          </w:p>
        </w:tc>
        <w:tc>
          <w:tcPr>
            <w:tcW w:w="0" w:type="auto"/>
            <w:tcBorders>
              <w:top w:val="nil"/>
              <w:left w:val="nil"/>
              <w:bottom w:val="single" w:sz="4" w:space="0" w:color="auto"/>
              <w:right w:val="single" w:sz="4" w:space="0" w:color="auto"/>
            </w:tcBorders>
            <w:shd w:val="clear" w:color="auto" w:fill="auto"/>
            <w:vAlign w:val="center"/>
            <w:hideMark/>
          </w:tcPr>
          <w:p w14:paraId="0467001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7E7AFD9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F5F938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7-02-473-00</w:t>
            </w:r>
          </w:p>
        </w:tc>
        <w:tc>
          <w:tcPr>
            <w:tcW w:w="0" w:type="auto"/>
            <w:tcBorders>
              <w:top w:val="nil"/>
              <w:left w:val="nil"/>
              <w:bottom w:val="single" w:sz="4" w:space="0" w:color="auto"/>
              <w:right w:val="single" w:sz="4" w:space="0" w:color="auto"/>
            </w:tcBorders>
            <w:shd w:val="clear" w:color="auto" w:fill="auto"/>
            <w:vAlign w:val="center"/>
            <w:hideMark/>
          </w:tcPr>
          <w:p w14:paraId="20AA62E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3A103B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319895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7-02-473-00</w:t>
            </w:r>
          </w:p>
        </w:tc>
        <w:tc>
          <w:tcPr>
            <w:tcW w:w="0" w:type="auto"/>
            <w:tcBorders>
              <w:top w:val="nil"/>
              <w:left w:val="nil"/>
              <w:bottom w:val="single" w:sz="4" w:space="0" w:color="auto"/>
              <w:right w:val="single" w:sz="4" w:space="0" w:color="auto"/>
            </w:tcBorders>
            <w:shd w:val="clear" w:color="auto" w:fill="auto"/>
            <w:vAlign w:val="center"/>
            <w:hideMark/>
          </w:tcPr>
          <w:p w14:paraId="55B65EA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0598E7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6BB8A1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7-02-350-00</w:t>
            </w:r>
          </w:p>
        </w:tc>
        <w:tc>
          <w:tcPr>
            <w:tcW w:w="0" w:type="auto"/>
            <w:tcBorders>
              <w:top w:val="nil"/>
              <w:left w:val="nil"/>
              <w:bottom w:val="single" w:sz="4" w:space="0" w:color="auto"/>
              <w:right w:val="single" w:sz="4" w:space="0" w:color="auto"/>
            </w:tcBorders>
            <w:shd w:val="clear" w:color="auto" w:fill="auto"/>
            <w:vAlign w:val="center"/>
            <w:hideMark/>
          </w:tcPr>
          <w:p w14:paraId="33ACFE1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E9D075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92E2FB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7-02-263-00</w:t>
            </w:r>
          </w:p>
        </w:tc>
        <w:tc>
          <w:tcPr>
            <w:tcW w:w="0" w:type="auto"/>
            <w:tcBorders>
              <w:top w:val="nil"/>
              <w:left w:val="nil"/>
              <w:bottom w:val="single" w:sz="4" w:space="0" w:color="auto"/>
              <w:right w:val="single" w:sz="4" w:space="0" w:color="auto"/>
            </w:tcBorders>
            <w:shd w:val="clear" w:color="auto" w:fill="auto"/>
            <w:vAlign w:val="center"/>
            <w:hideMark/>
          </w:tcPr>
          <w:p w14:paraId="3BE8C33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6B96D38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143CB543"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58A95CE3"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396E04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331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E27344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7-02-198-00</w:t>
            </w:r>
          </w:p>
        </w:tc>
        <w:tc>
          <w:tcPr>
            <w:tcW w:w="0" w:type="auto"/>
            <w:tcBorders>
              <w:top w:val="nil"/>
              <w:left w:val="nil"/>
              <w:bottom w:val="single" w:sz="4" w:space="0" w:color="auto"/>
              <w:right w:val="single" w:sz="4" w:space="0" w:color="auto"/>
            </w:tcBorders>
            <w:shd w:val="clear" w:color="auto" w:fill="auto"/>
            <w:vAlign w:val="center"/>
            <w:hideMark/>
          </w:tcPr>
          <w:p w14:paraId="610C4C0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2FCD54A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3364A2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7-02-551-00</w:t>
            </w:r>
          </w:p>
        </w:tc>
        <w:tc>
          <w:tcPr>
            <w:tcW w:w="0" w:type="auto"/>
            <w:tcBorders>
              <w:top w:val="nil"/>
              <w:left w:val="nil"/>
              <w:bottom w:val="single" w:sz="4" w:space="0" w:color="auto"/>
              <w:right w:val="single" w:sz="4" w:space="0" w:color="auto"/>
            </w:tcBorders>
            <w:shd w:val="clear" w:color="auto" w:fill="auto"/>
            <w:vAlign w:val="center"/>
            <w:hideMark/>
          </w:tcPr>
          <w:p w14:paraId="04C7F48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05FC3BE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892DF7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7-02-551-00</w:t>
            </w:r>
          </w:p>
        </w:tc>
        <w:tc>
          <w:tcPr>
            <w:tcW w:w="0" w:type="auto"/>
            <w:tcBorders>
              <w:top w:val="nil"/>
              <w:left w:val="nil"/>
              <w:bottom w:val="single" w:sz="4" w:space="0" w:color="auto"/>
              <w:right w:val="single" w:sz="4" w:space="0" w:color="auto"/>
            </w:tcBorders>
            <w:shd w:val="clear" w:color="auto" w:fill="auto"/>
            <w:vAlign w:val="center"/>
            <w:hideMark/>
          </w:tcPr>
          <w:p w14:paraId="75949EB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6198D5C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F4EE9B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7-02-391-00</w:t>
            </w:r>
          </w:p>
        </w:tc>
        <w:tc>
          <w:tcPr>
            <w:tcW w:w="0" w:type="auto"/>
            <w:tcBorders>
              <w:top w:val="nil"/>
              <w:left w:val="nil"/>
              <w:bottom w:val="single" w:sz="4" w:space="0" w:color="auto"/>
              <w:right w:val="single" w:sz="4" w:space="0" w:color="auto"/>
            </w:tcBorders>
            <w:shd w:val="clear" w:color="auto" w:fill="auto"/>
            <w:vAlign w:val="center"/>
            <w:hideMark/>
          </w:tcPr>
          <w:p w14:paraId="5169264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49EEB4A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596623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7-02-306-00</w:t>
            </w:r>
          </w:p>
        </w:tc>
        <w:tc>
          <w:tcPr>
            <w:tcW w:w="0" w:type="auto"/>
            <w:tcBorders>
              <w:top w:val="nil"/>
              <w:left w:val="nil"/>
              <w:bottom w:val="single" w:sz="4" w:space="0" w:color="auto"/>
              <w:right w:val="single" w:sz="4" w:space="0" w:color="auto"/>
            </w:tcBorders>
            <w:shd w:val="clear" w:color="auto" w:fill="auto"/>
            <w:vAlign w:val="center"/>
            <w:hideMark/>
          </w:tcPr>
          <w:p w14:paraId="554273C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7160820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1E69B74A"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106BF96D"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45D437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332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8F2CFC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7-02-094-00</w:t>
            </w:r>
          </w:p>
        </w:tc>
        <w:tc>
          <w:tcPr>
            <w:tcW w:w="0" w:type="auto"/>
            <w:tcBorders>
              <w:top w:val="nil"/>
              <w:left w:val="nil"/>
              <w:bottom w:val="single" w:sz="4" w:space="0" w:color="auto"/>
              <w:right w:val="single" w:sz="4" w:space="0" w:color="auto"/>
            </w:tcBorders>
            <w:shd w:val="clear" w:color="auto" w:fill="auto"/>
            <w:vAlign w:val="center"/>
            <w:hideMark/>
          </w:tcPr>
          <w:p w14:paraId="5619D62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838FC8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D3D35B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7-02-240-00</w:t>
            </w:r>
          </w:p>
        </w:tc>
        <w:tc>
          <w:tcPr>
            <w:tcW w:w="0" w:type="auto"/>
            <w:tcBorders>
              <w:top w:val="nil"/>
              <w:left w:val="nil"/>
              <w:bottom w:val="single" w:sz="4" w:space="0" w:color="auto"/>
              <w:right w:val="single" w:sz="4" w:space="0" w:color="auto"/>
            </w:tcBorders>
            <w:shd w:val="clear" w:color="auto" w:fill="auto"/>
            <w:vAlign w:val="center"/>
            <w:hideMark/>
          </w:tcPr>
          <w:p w14:paraId="30418EE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5E15332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E5922B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7-02-240-00</w:t>
            </w:r>
          </w:p>
        </w:tc>
        <w:tc>
          <w:tcPr>
            <w:tcW w:w="0" w:type="auto"/>
            <w:tcBorders>
              <w:top w:val="nil"/>
              <w:left w:val="nil"/>
              <w:bottom w:val="single" w:sz="4" w:space="0" w:color="auto"/>
              <w:right w:val="single" w:sz="4" w:space="0" w:color="auto"/>
            </w:tcBorders>
            <w:shd w:val="clear" w:color="auto" w:fill="auto"/>
            <w:vAlign w:val="center"/>
            <w:hideMark/>
          </w:tcPr>
          <w:p w14:paraId="6C95600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3991EA8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DDDF10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7-02-394-00</w:t>
            </w:r>
          </w:p>
        </w:tc>
        <w:tc>
          <w:tcPr>
            <w:tcW w:w="0" w:type="auto"/>
            <w:tcBorders>
              <w:top w:val="nil"/>
              <w:left w:val="nil"/>
              <w:bottom w:val="single" w:sz="4" w:space="0" w:color="auto"/>
              <w:right w:val="single" w:sz="4" w:space="0" w:color="auto"/>
            </w:tcBorders>
            <w:shd w:val="clear" w:color="auto" w:fill="auto"/>
            <w:vAlign w:val="center"/>
            <w:hideMark/>
          </w:tcPr>
          <w:p w14:paraId="3673E8F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7BE172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28A82C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7-02-161-00</w:t>
            </w:r>
          </w:p>
        </w:tc>
        <w:tc>
          <w:tcPr>
            <w:tcW w:w="0" w:type="auto"/>
            <w:tcBorders>
              <w:top w:val="nil"/>
              <w:left w:val="nil"/>
              <w:bottom w:val="single" w:sz="4" w:space="0" w:color="auto"/>
              <w:right w:val="single" w:sz="4" w:space="0" w:color="auto"/>
            </w:tcBorders>
            <w:shd w:val="clear" w:color="auto" w:fill="auto"/>
            <w:vAlign w:val="center"/>
            <w:hideMark/>
          </w:tcPr>
          <w:p w14:paraId="46C7660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6AA1153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40B8E668"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2CF56A99"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94C95A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333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A16E7D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7-02-312-00</w:t>
            </w:r>
          </w:p>
        </w:tc>
        <w:tc>
          <w:tcPr>
            <w:tcW w:w="0" w:type="auto"/>
            <w:tcBorders>
              <w:top w:val="nil"/>
              <w:left w:val="nil"/>
              <w:bottom w:val="single" w:sz="4" w:space="0" w:color="auto"/>
              <w:right w:val="single" w:sz="4" w:space="0" w:color="auto"/>
            </w:tcBorders>
            <w:shd w:val="clear" w:color="auto" w:fill="auto"/>
            <w:vAlign w:val="center"/>
            <w:hideMark/>
          </w:tcPr>
          <w:p w14:paraId="4BC8DC5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3BA39D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A49E27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7-02-429-00</w:t>
            </w:r>
          </w:p>
        </w:tc>
        <w:tc>
          <w:tcPr>
            <w:tcW w:w="0" w:type="auto"/>
            <w:tcBorders>
              <w:top w:val="nil"/>
              <w:left w:val="nil"/>
              <w:bottom w:val="single" w:sz="4" w:space="0" w:color="auto"/>
              <w:right w:val="single" w:sz="4" w:space="0" w:color="auto"/>
            </w:tcBorders>
            <w:shd w:val="clear" w:color="auto" w:fill="auto"/>
            <w:vAlign w:val="center"/>
            <w:hideMark/>
          </w:tcPr>
          <w:p w14:paraId="0F80F44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127F87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574FC8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7-02-429-00</w:t>
            </w:r>
          </w:p>
        </w:tc>
        <w:tc>
          <w:tcPr>
            <w:tcW w:w="0" w:type="auto"/>
            <w:tcBorders>
              <w:top w:val="nil"/>
              <w:left w:val="nil"/>
              <w:bottom w:val="single" w:sz="4" w:space="0" w:color="auto"/>
              <w:right w:val="single" w:sz="4" w:space="0" w:color="auto"/>
            </w:tcBorders>
            <w:shd w:val="clear" w:color="auto" w:fill="auto"/>
            <w:vAlign w:val="center"/>
            <w:hideMark/>
          </w:tcPr>
          <w:p w14:paraId="0408791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41A747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5F2146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7-02-432-00</w:t>
            </w:r>
          </w:p>
        </w:tc>
        <w:tc>
          <w:tcPr>
            <w:tcW w:w="0" w:type="auto"/>
            <w:tcBorders>
              <w:top w:val="nil"/>
              <w:left w:val="nil"/>
              <w:bottom w:val="single" w:sz="4" w:space="0" w:color="auto"/>
              <w:right w:val="single" w:sz="4" w:space="0" w:color="auto"/>
            </w:tcBorders>
            <w:shd w:val="clear" w:color="auto" w:fill="auto"/>
            <w:vAlign w:val="center"/>
            <w:hideMark/>
          </w:tcPr>
          <w:p w14:paraId="0304945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1BBDC4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EFE16E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7-02-209-00</w:t>
            </w:r>
          </w:p>
        </w:tc>
        <w:tc>
          <w:tcPr>
            <w:tcW w:w="0" w:type="auto"/>
            <w:tcBorders>
              <w:top w:val="nil"/>
              <w:left w:val="nil"/>
              <w:bottom w:val="single" w:sz="4" w:space="0" w:color="auto"/>
              <w:right w:val="single" w:sz="4" w:space="0" w:color="auto"/>
            </w:tcBorders>
            <w:shd w:val="clear" w:color="auto" w:fill="auto"/>
            <w:vAlign w:val="center"/>
            <w:hideMark/>
          </w:tcPr>
          <w:p w14:paraId="74C1E34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4D39E82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418BD84A"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5571D89F"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E072FA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334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4BBB26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7-02-324-00</w:t>
            </w:r>
          </w:p>
        </w:tc>
        <w:tc>
          <w:tcPr>
            <w:tcW w:w="0" w:type="auto"/>
            <w:tcBorders>
              <w:top w:val="nil"/>
              <w:left w:val="nil"/>
              <w:bottom w:val="single" w:sz="4" w:space="0" w:color="auto"/>
              <w:right w:val="single" w:sz="4" w:space="0" w:color="auto"/>
            </w:tcBorders>
            <w:shd w:val="clear" w:color="auto" w:fill="auto"/>
            <w:vAlign w:val="center"/>
            <w:hideMark/>
          </w:tcPr>
          <w:p w14:paraId="3FB7A44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32644F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E304CE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7-02-564-00</w:t>
            </w:r>
          </w:p>
        </w:tc>
        <w:tc>
          <w:tcPr>
            <w:tcW w:w="0" w:type="auto"/>
            <w:tcBorders>
              <w:top w:val="nil"/>
              <w:left w:val="nil"/>
              <w:bottom w:val="single" w:sz="4" w:space="0" w:color="auto"/>
              <w:right w:val="single" w:sz="4" w:space="0" w:color="auto"/>
            </w:tcBorders>
            <w:shd w:val="clear" w:color="auto" w:fill="auto"/>
            <w:vAlign w:val="center"/>
            <w:hideMark/>
          </w:tcPr>
          <w:p w14:paraId="4E04562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176AD5B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15,38%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89681E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7-02-564-00</w:t>
            </w:r>
          </w:p>
        </w:tc>
        <w:tc>
          <w:tcPr>
            <w:tcW w:w="0" w:type="auto"/>
            <w:tcBorders>
              <w:top w:val="nil"/>
              <w:left w:val="nil"/>
              <w:bottom w:val="single" w:sz="4" w:space="0" w:color="auto"/>
              <w:right w:val="single" w:sz="4" w:space="0" w:color="auto"/>
            </w:tcBorders>
            <w:shd w:val="clear" w:color="auto" w:fill="auto"/>
            <w:vAlign w:val="center"/>
            <w:hideMark/>
          </w:tcPr>
          <w:p w14:paraId="4101AD3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785F096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15,38%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0F84F8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7-02-433-00</w:t>
            </w:r>
          </w:p>
        </w:tc>
        <w:tc>
          <w:tcPr>
            <w:tcW w:w="0" w:type="auto"/>
            <w:tcBorders>
              <w:top w:val="nil"/>
              <w:left w:val="nil"/>
              <w:bottom w:val="single" w:sz="4" w:space="0" w:color="auto"/>
              <w:right w:val="single" w:sz="4" w:space="0" w:color="auto"/>
            </w:tcBorders>
            <w:shd w:val="clear" w:color="auto" w:fill="auto"/>
            <w:vAlign w:val="center"/>
            <w:hideMark/>
          </w:tcPr>
          <w:p w14:paraId="0110580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B0E820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69F0CD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7-02-226-00</w:t>
            </w:r>
          </w:p>
        </w:tc>
        <w:tc>
          <w:tcPr>
            <w:tcW w:w="0" w:type="auto"/>
            <w:tcBorders>
              <w:top w:val="nil"/>
              <w:left w:val="nil"/>
              <w:bottom w:val="single" w:sz="4" w:space="0" w:color="auto"/>
              <w:right w:val="single" w:sz="4" w:space="0" w:color="auto"/>
            </w:tcBorders>
            <w:shd w:val="clear" w:color="auto" w:fill="auto"/>
            <w:vAlign w:val="center"/>
            <w:hideMark/>
          </w:tcPr>
          <w:p w14:paraId="3EBBEE9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4ABC0A7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2AE95BC2"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339A16C6"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B903FF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335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7F3291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7-02-355-00</w:t>
            </w:r>
          </w:p>
        </w:tc>
        <w:tc>
          <w:tcPr>
            <w:tcW w:w="0" w:type="auto"/>
            <w:tcBorders>
              <w:top w:val="nil"/>
              <w:left w:val="nil"/>
              <w:bottom w:val="single" w:sz="4" w:space="0" w:color="auto"/>
              <w:right w:val="single" w:sz="4" w:space="0" w:color="auto"/>
            </w:tcBorders>
            <w:shd w:val="clear" w:color="auto" w:fill="auto"/>
            <w:vAlign w:val="center"/>
            <w:hideMark/>
          </w:tcPr>
          <w:p w14:paraId="067C5E4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6C3A8EF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D8C195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7-02-028-00</w:t>
            </w:r>
          </w:p>
        </w:tc>
        <w:tc>
          <w:tcPr>
            <w:tcW w:w="0" w:type="auto"/>
            <w:tcBorders>
              <w:top w:val="nil"/>
              <w:left w:val="nil"/>
              <w:bottom w:val="single" w:sz="4" w:space="0" w:color="auto"/>
              <w:right w:val="single" w:sz="4" w:space="0" w:color="auto"/>
            </w:tcBorders>
            <w:shd w:val="clear" w:color="auto" w:fill="auto"/>
            <w:vAlign w:val="center"/>
            <w:hideMark/>
          </w:tcPr>
          <w:p w14:paraId="22B3DBB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900EA8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331F7D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7-02-028-00</w:t>
            </w:r>
          </w:p>
        </w:tc>
        <w:tc>
          <w:tcPr>
            <w:tcW w:w="0" w:type="auto"/>
            <w:tcBorders>
              <w:top w:val="nil"/>
              <w:left w:val="nil"/>
              <w:bottom w:val="single" w:sz="4" w:space="0" w:color="auto"/>
              <w:right w:val="single" w:sz="4" w:space="0" w:color="auto"/>
            </w:tcBorders>
            <w:shd w:val="clear" w:color="auto" w:fill="auto"/>
            <w:vAlign w:val="center"/>
            <w:hideMark/>
          </w:tcPr>
          <w:p w14:paraId="0EFEA35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9CC1F9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6E48A1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7-02-463-00</w:t>
            </w:r>
          </w:p>
        </w:tc>
        <w:tc>
          <w:tcPr>
            <w:tcW w:w="0" w:type="auto"/>
            <w:tcBorders>
              <w:top w:val="nil"/>
              <w:left w:val="nil"/>
              <w:bottom w:val="single" w:sz="4" w:space="0" w:color="auto"/>
              <w:right w:val="single" w:sz="4" w:space="0" w:color="auto"/>
            </w:tcBorders>
            <w:shd w:val="clear" w:color="auto" w:fill="auto"/>
            <w:vAlign w:val="center"/>
            <w:hideMark/>
          </w:tcPr>
          <w:p w14:paraId="0891A07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5C4E8F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E2A245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7-02-126-00</w:t>
            </w:r>
          </w:p>
        </w:tc>
        <w:tc>
          <w:tcPr>
            <w:tcW w:w="0" w:type="auto"/>
            <w:tcBorders>
              <w:top w:val="nil"/>
              <w:left w:val="nil"/>
              <w:bottom w:val="single" w:sz="4" w:space="0" w:color="auto"/>
              <w:right w:val="single" w:sz="4" w:space="0" w:color="auto"/>
            </w:tcBorders>
            <w:shd w:val="clear" w:color="auto" w:fill="auto"/>
            <w:vAlign w:val="center"/>
            <w:hideMark/>
          </w:tcPr>
          <w:p w14:paraId="31C225C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0030386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54F0C3F3"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01967F9C"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968757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336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76EE6F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7-02-379-00</w:t>
            </w:r>
          </w:p>
        </w:tc>
        <w:tc>
          <w:tcPr>
            <w:tcW w:w="0" w:type="auto"/>
            <w:tcBorders>
              <w:top w:val="nil"/>
              <w:left w:val="nil"/>
              <w:bottom w:val="single" w:sz="4" w:space="0" w:color="auto"/>
              <w:right w:val="single" w:sz="4" w:space="0" w:color="auto"/>
            </w:tcBorders>
            <w:shd w:val="clear" w:color="auto" w:fill="auto"/>
            <w:vAlign w:val="center"/>
            <w:hideMark/>
          </w:tcPr>
          <w:p w14:paraId="749E726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D98DFD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CD135D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7-02-058-00</w:t>
            </w:r>
          </w:p>
        </w:tc>
        <w:tc>
          <w:tcPr>
            <w:tcW w:w="0" w:type="auto"/>
            <w:tcBorders>
              <w:top w:val="nil"/>
              <w:left w:val="nil"/>
              <w:bottom w:val="single" w:sz="4" w:space="0" w:color="auto"/>
              <w:right w:val="single" w:sz="4" w:space="0" w:color="auto"/>
            </w:tcBorders>
            <w:shd w:val="clear" w:color="auto" w:fill="auto"/>
            <w:vAlign w:val="center"/>
            <w:hideMark/>
          </w:tcPr>
          <w:p w14:paraId="310C66F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43D7833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DD20BF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7-02-058-00</w:t>
            </w:r>
          </w:p>
        </w:tc>
        <w:tc>
          <w:tcPr>
            <w:tcW w:w="0" w:type="auto"/>
            <w:tcBorders>
              <w:top w:val="nil"/>
              <w:left w:val="nil"/>
              <w:bottom w:val="single" w:sz="4" w:space="0" w:color="auto"/>
              <w:right w:val="single" w:sz="4" w:space="0" w:color="auto"/>
            </w:tcBorders>
            <w:shd w:val="clear" w:color="auto" w:fill="auto"/>
            <w:vAlign w:val="center"/>
            <w:hideMark/>
          </w:tcPr>
          <w:p w14:paraId="3E217F3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2619FFD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E7921B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7-02-590-00</w:t>
            </w:r>
          </w:p>
        </w:tc>
        <w:tc>
          <w:tcPr>
            <w:tcW w:w="0" w:type="auto"/>
            <w:tcBorders>
              <w:top w:val="nil"/>
              <w:left w:val="nil"/>
              <w:bottom w:val="single" w:sz="4" w:space="0" w:color="auto"/>
              <w:right w:val="single" w:sz="4" w:space="0" w:color="auto"/>
            </w:tcBorders>
            <w:shd w:val="clear" w:color="auto" w:fill="auto"/>
            <w:vAlign w:val="center"/>
            <w:hideMark/>
          </w:tcPr>
          <w:p w14:paraId="18103DC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21FE22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C32BAB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7-02-179-00</w:t>
            </w:r>
          </w:p>
        </w:tc>
        <w:tc>
          <w:tcPr>
            <w:tcW w:w="0" w:type="auto"/>
            <w:tcBorders>
              <w:top w:val="nil"/>
              <w:left w:val="nil"/>
              <w:bottom w:val="single" w:sz="4" w:space="0" w:color="auto"/>
              <w:right w:val="single" w:sz="4" w:space="0" w:color="auto"/>
            </w:tcBorders>
            <w:shd w:val="clear" w:color="auto" w:fill="auto"/>
            <w:vAlign w:val="center"/>
            <w:hideMark/>
          </w:tcPr>
          <w:p w14:paraId="2132F20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3A7CAD3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5C0D3426"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1938D89C"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5AA231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337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B10212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7-02-009-00</w:t>
            </w:r>
          </w:p>
        </w:tc>
        <w:tc>
          <w:tcPr>
            <w:tcW w:w="0" w:type="auto"/>
            <w:tcBorders>
              <w:top w:val="nil"/>
              <w:left w:val="nil"/>
              <w:bottom w:val="single" w:sz="4" w:space="0" w:color="auto"/>
              <w:right w:val="single" w:sz="4" w:space="0" w:color="auto"/>
            </w:tcBorders>
            <w:shd w:val="clear" w:color="auto" w:fill="auto"/>
            <w:vAlign w:val="center"/>
            <w:hideMark/>
          </w:tcPr>
          <w:p w14:paraId="64D4188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37BD174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C32054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7-02-601-00</w:t>
            </w:r>
          </w:p>
        </w:tc>
        <w:tc>
          <w:tcPr>
            <w:tcW w:w="0" w:type="auto"/>
            <w:tcBorders>
              <w:top w:val="nil"/>
              <w:left w:val="nil"/>
              <w:bottom w:val="single" w:sz="4" w:space="0" w:color="auto"/>
              <w:right w:val="single" w:sz="4" w:space="0" w:color="auto"/>
            </w:tcBorders>
            <w:shd w:val="clear" w:color="auto" w:fill="auto"/>
            <w:vAlign w:val="center"/>
            <w:hideMark/>
          </w:tcPr>
          <w:p w14:paraId="56009D5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70A1609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A031AA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7-02-601-00</w:t>
            </w:r>
          </w:p>
        </w:tc>
        <w:tc>
          <w:tcPr>
            <w:tcW w:w="0" w:type="auto"/>
            <w:tcBorders>
              <w:top w:val="nil"/>
              <w:left w:val="nil"/>
              <w:bottom w:val="single" w:sz="4" w:space="0" w:color="auto"/>
              <w:right w:val="single" w:sz="4" w:space="0" w:color="auto"/>
            </w:tcBorders>
            <w:shd w:val="clear" w:color="auto" w:fill="auto"/>
            <w:vAlign w:val="center"/>
            <w:hideMark/>
          </w:tcPr>
          <w:p w14:paraId="64217EE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740E843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BF2139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7-02-593-00</w:t>
            </w:r>
          </w:p>
        </w:tc>
        <w:tc>
          <w:tcPr>
            <w:tcW w:w="0" w:type="auto"/>
            <w:tcBorders>
              <w:top w:val="nil"/>
              <w:left w:val="nil"/>
              <w:bottom w:val="single" w:sz="4" w:space="0" w:color="auto"/>
              <w:right w:val="single" w:sz="4" w:space="0" w:color="auto"/>
            </w:tcBorders>
            <w:shd w:val="clear" w:color="auto" w:fill="auto"/>
            <w:vAlign w:val="center"/>
            <w:hideMark/>
          </w:tcPr>
          <w:p w14:paraId="40E6159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5D63EC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7344A9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7-02-317-00</w:t>
            </w:r>
          </w:p>
        </w:tc>
        <w:tc>
          <w:tcPr>
            <w:tcW w:w="0" w:type="auto"/>
            <w:tcBorders>
              <w:top w:val="nil"/>
              <w:left w:val="nil"/>
              <w:bottom w:val="single" w:sz="4" w:space="0" w:color="auto"/>
              <w:right w:val="single" w:sz="4" w:space="0" w:color="auto"/>
            </w:tcBorders>
            <w:shd w:val="clear" w:color="auto" w:fill="auto"/>
            <w:vAlign w:val="center"/>
            <w:hideMark/>
          </w:tcPr>
          <w:p w14:paraId="4C1E4FF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41EE405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6C266D37"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1404B5EC"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4DA957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338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0A3CF7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7-02-670-00</w:t>
            </w:r>
          </w:p>
        </w:tc>
        <w:tc>
          <w:tcPr>
            <w:tcW w:w="0" w:type="auto"/>
            <w:tcBorders>
              <w:top w:val="nil"/>
              <w:left w:val="nil"/>
              <w:bottom w:val="single" w:sz="4" w:space="0" w:color="auto"/>
              <w:right w:val="single" w:sz="4" w:space="0" w:color="auto"/>
            </w:tcBorders>
            <w:shd w:val="clear" w:color="auto" w:fill="auto"/>
            <w:vAlign w:val="center"/>
            <w:hideMark/>
          </w:tcPr>
          <w:p w14:paraId="6759EF2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0038817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2CC557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7-02-694-00</w:t>
            </w:r>
          </w:p>
        </w:tc>
        <w:tc>
          <w:tcPr>
            <w:tcW w:w="0" w:type="auto"/>
            <w:tcBorders>
              <w:top w:val="nil"/>
              <w:left w:val="nil"/>
              <w:bottom w:val="single" w:sz="4" w:space="0" w:color="auto"/>
              <w:right w:val="single" w:sz="4" w:space="0" w:color="auto"/>
            </w:tcBorders>
            <w:shd w:val="clear" w:color="auto" w:fill="auto"/>
            <w:vAlign w:val="center"/>
            <w:hideMark/>
          </w:tcPr>
          <w:p w14:paraId="43F8049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CD4B97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7DC583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7-02-694-00</w:t>
            </w:r>
          </w:p>
        </w:tc>
        <w:tc>
          <w:tcPr>
            <w:tcW w:w="0" w:type="auto"/>
            <w:tcBorders>
              <w:top w:val="nil"/>
              <w:left w:val="nil"/>
              <w:bottom w:val="single" w:sz="4" w:space="0" w:color="auto"/>
              <w:right w:val="single" w:sz="4" w:space="0" w:color="auto"/>
            </w:tcBorders>
            <w:shd w:val="clear" w:color="auto" w:fill="auto"/>
            <w:vAlign w:val="center"/>
            <w:hideMark/>
          </w:tcPr>
          <w:p w14:paraId="4B30CFC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A9F0B8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28A5A3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7-02-153-00</w:t>
            </w:r>
          </w:p>
        </w:tc>
        <w:tc>
          <w:tcPr>
            <w:tcW w:w="0" w:type="auto"/>
            <w:tcBorders>
              <w:top w:val="nil"/>
              <w:left w:val="nil"/>
              <w:bottom w:val="single" w:sz="4" w:space="0" w:color="auto"/>
              <w:right w:val="single" w:sz="4" w:space="0" w:color="auto"/>
            </w:tcBorders>
            <w:shd w:val="clear" w:color="auto" w:fill="auto"/>
            <w:vAlign w:val="center"/>
            <w:hideMark/>
          </w:tcPr>
          <w:p w14:paraId="00B4BD5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30D06AA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6985D6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7-02-328-00</w:t>
            </w:r>
          </w:p>
        </w:tc>
        <w:tc>
          <w:tcPr>
            <w:tcW w:w="0" w:type="auto"/>
            <w:tcBorders>
              <w:top w:val="nil"/>
              <w:left w:val="nil"/>
              <w:bottom w:val="single" w:sz="4" w:space="0" w:color="auto"/>
              <w:right w:val="single" w:sz="4" w:space="0" w:color="auto"/>
            </w:tcBorders>
            <w:shd w:val="clear" w:color="auto" w:fill="auto"/>
            <w:vAlign w:val="center"/>
            <w:hideMark/>
          </w:tcPr>
          <w:p w14:paraId="5E447B3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0436FA7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4C3478A2"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15197432"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3C3D4C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339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AC5EEE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7-02-247-00</w:t>
            </w:r>
          </w:p>
        </w:tc>
        <w:tc>
          <w:tcPr>
            <w:tcW w:w="0" w:type="auto"/>
            <w:tcBorders>
              <w:top w:val="nil"/>
              <w:left w:val="nil"/>
              <w:bottom w:val="single" w:sz="4" w:space="0" w:color="auto"/>
              <w:right w:val="single" w:sz="4" w:space="0" w:color="auto"/>
            </w:tcBorders>
            <w:shd w:val="clear" w:color="auto" w:fill="auto"/>
            <w:vAlign w:val="center"/>
            <w:hideMark/>
          </w:tcPr>
          <w:p w14:paraId="766A878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6FDF2D8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FE3417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7-02-733-00</w:t>
            </w:r>
          </w:p>
        </w:tc>
        <w:tc>
          <w:tcPr>
            <w:tcW w:w="0" w:type="auto"/>
            <w:tcBorders>
              <w:top w:val="nil"/>
              <w:left w:val="nil"/>
              <w:bottom w:val="single" w:sz="4" w:space="0" w:color="auto"/>
              <w:right w:val="single" w:sz="4" w:space="0" w:color="auto"/>
            </w:tcBorders>
            <w:shd w:val="clear" w:color="auto" w:fill="auto"/>
            <w:vAlign w:val="center"/>
            <w:hideMark/>
          </w:tcPr>
          <w:p w14:paraId="2C53DBA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281DA86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4D3178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7-02-733-00</w:t>
            </w:r>
          </w:p>
        </w:tc>
        <w:tc>
          <w:tcPr>
            <w:tcW w:w="0" w:type="auto"/>
            <w:tcBorders>
              <w:top w:val="nil"/>
              <w:left w:val="nil"/>
              <w:bottom w:val="single" w:sz="4" w:space="0" w:color="auto"/>
              <w:right w:val="single" w:sz="4" w:space="0" w:color="auto"/>
            </w:tcBorders>
            <w:shd w:val="clear" w:color="auto" w:fill="auto"/>
            <w:vAlign w:val="center"/>
            <w:hideMark/>
          </w:tcPr>
          <w:p w14:paraId="013A0C7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2AFC8E6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5EF5A6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7-02-560-00</w:t>
            </w:r>
          </w:p>
        </w:tc>
        <w:tc>
          <w:tcPr>
            <w:tcW w:w="0" w:type="auto"/>
            <w:tcBorders>
              <w:top w:val="nil"/>
              <w:left w:val="nil"/>
              <w:bottom w:val="single" w:sz="4" w:space="0" w:color="auto"/>
              <w:right w:val="single" w:sz="4" w:space="0" w:color="auto"/>
            </w:tcBorders>
            <w:shd w:val="clear" w:color="auto" w:fill="auto"/>
            <w:vAlign w:val="center"/>
            <w:hideMark/>
          </w:tcPr>
          <w:p w14:paraId="3A6C497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74A6DB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D609E8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7-02-364-00</w:t>
            </w:r>
          </w:p>
        </w:tc>
        <w:tc>
          <w:tcPr>
            <w:tcW w:w="0" w:type="auto"/>
            <w:tcBorders>
              <w:top w:val="nil"/>
              <w:left w:val="nil"/>
              <w:bottom w:val="single" w:sz="4" w:space="0" w:color="auto"/>
              <w:right w:val="single" w:sz="4" w:space="0" w:color="auto"/>
            </w:tcBorders>
            <w:shd w:val="clear" w:color="auto" w:fill="auto"/>
            <w:vAlign w:val="center"/>
            <w:hideMark/>
          </w:tcPr>
          <w:p w14:paraId="6EAED46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4418073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68DA2DBC"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2C747BF6"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C8B4F0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340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76451A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7-02-387-00</w:t>
            </w:r>
          </w:p>
        </w:tc>
        <w:tc>
          <w:tcPr>
            <w:tcW w:w="0" w:type="auto"/>
            <w:tcBorders>
              <w:top w:val="nil"/>
              <w:left w:val="nil"/>
              <w:bottom w:val="single" w:sz="4" w:space="0" w:color="auto"/>
              <w:right w:val="single" w:sz="4" w:space="0" w:color="auto"/>
            </w:tcBorders>
            <w:shd w:val="clear" w:color="auto" w:fill="auto"/>
            <w:vAlign w:val="center"/>
            <w:hideMark/>
          </w:tcPr>
          <w:p w14:paraId="3E9C784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3BE75F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CC02D1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7-02-459-00</w:t>
            </w:r>
          </w:p>
        </w:tc>
        <w:tc>
          <w:tcPr>
            <w:tcW w:w="0" w:type="auto"/>
            <w:tcBorders>
              <w:top w:val="nil"/>
              <w:left w:val="nil"/>
              <w:bottom w:val="single" w:sz="4" w:space="0" w:color="auto"/>
              <w:right w:val="single" w:sz="4" w:space="0" w:color="auto"/>
            </w:tcBorders>
            <w:shd w:val="clear" w:color="auto" w:fill="auto"/>
            <w:vAlign w:val="center"/>
            <w:hideMark/>
          </w:tcPr>
          <w:p w14:paraId="438FAE1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A1597A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9685EA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7-02-459-00</w:t>
            </w:r>
          </w:p>
        </w:tc>
        <w:tc>
          <w:tcPr>
            <w:tcW w:w="0" w:type="auto"/>
            <w:tcBorders>
              <w:top w:val="nil"/>
              <w:left w:val="nil"/>
              <w:bottom w:val="single" w:sz="4" w:space="0" w:color="auto"/>
              <w:right w:val="single" w:sz="4" w:space="0" w:color="auto"/>
            </w:tcBorders>
            <w:shd w:val="clear" w:color="auto" w:fill="auto"/>
            <w:vAlign w:val="center"/>
            <w:hideMark/>
          </w:tcPr>
          <w:p w14:paraId="2403025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27E3BE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FCD7E8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7-02-079-00</w:t>
            </w:r>
          </w:p>
        </w:tc>
        <w:tc>
          <w:tcPr>
            <w:tcW w:w="0" w:type="auto"/>
            <w:tcBorders>
              <w:top w:val="nil"/>
              <w:left w:val="nil"/>
              <w:bottom w:val="single" w:sz="4" w:space="0" w:color="auto"/>
              <w:right w:val="single" w:sz="4" w:space="0" w:color="auto"/>
            </w:tcBorders>
            <w:shd w:val="clear" w:color="auto" w:fill="auto"/>
            <w:vAlign w:val="center"/>
            <w:hideMark/>
          </w:tcPr>
          <w:p w14:paraId="697D2C2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0212FBA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D4E083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7-02-369-00</w:t>
            </w:r>
          </w:p>
        </w:tc>
        <w:tc>
          <w:tcPr>
            <w:tcW w:w="0" w:type="auto"/>
            <w:tcBorders>
              <w:top w:val="nil"/>
              <w:left w:val="nil"/>
              <w:bottom w:val="single" w:sz="4" w:space="0" w:color="auto"/>
              <w:right w:val="single" w:sz="4" w:space="0" w:color="auto"/>
            </w:tcBorders>
            <w:shd w:val="clear" w:color="auto" w:fill="auto"/>
            <w:vAlign w:val="center"/>
            <w:hideMark/>
          </w:tcPr>
          <w:p w14:paraId="259D32A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1AADA61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12C8626C"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4441FC" w:rsidRPr="00E12392" w14:paraId="0699E3E9"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BC4651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341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866B2D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7-02-426-00</w:t>
            </w:r>
          </w:p>
        </w:tc>
        <w:tc>
          <w:tcPr>
            <w:tcW w:w="0" w:type="auto"/>
            <w:tcBorders>
              <w:top w:val="nil"/>
              <w:left w:val="nil"/>
              <w:bottom w:val="single" w:sz="4" w:space="0" w:color="auto"/>
              <w:right w:val="single" w:sz="4" w:space="0" w:color="auto"/>
            </w:tcBorders>
            <w:shd w:val="clear" w:color="auto" w:fill="auto"/>
            <w:vAlign w:val="center"/>
            <w:hideMark/>
          </w:tcPr>
          <w:p w14:paraId="66E8B92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912EF9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67E746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7-02-234-00</w:t>
            </w:r>
          </w:p>
        </w:tc>
        <w:tc>
          <w:tcPr>
            <w:tcW w:w="0" w:type="auto"/>
            <w:tcBorders>
              <w:top w:val="nil"/>
              <w:left w:val="nil"/>
              <w:bottom w:val="single" w:sz="4" w:space="0" w:color="auto"/>
              <w:right w:val="single" w:sz="4" w:space="0" w:color="auto"/>
            </w:tcBorders>
            <w:shd w:val="clear" w:color="auto" w:fill="auto"/>
            <w:vAlign w:val="center"/>
            <w:hideMark/>
          </w:tcPr>
          <w:p w14:paraId="2C45947A" w14:textId="5BA4A4FD"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045DD11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E2BC8E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7-02-234-00</w:t>
            </w:r>
          </w:p>
        </w:tc>
        <w:tc>
          <w:tcPr>
            <w:tcW w:w="0" w:type="auto"/>
            <w:tcBorders>
              <w:top w:val="nil"/>
              <w:left w:val="nil"/>
              <w:bottom w:val="single" w:sz="4" w:space="0" w:color="auto"/>
              <w:right w:val="single" w:sz="4" w:space="0" w:color="auto"/>
            </w:tcBorders>
            <w:shd w:val="clear" w:color="auto" w:fill="auto"/>
            <w:vAlign w:val="center"/>
            <w:hideMark/>
          </w:tcPr>
          <w:p w14:paraId="10C74CCB" w14:textId="6A187EC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48D9B96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3AB4E7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7-02-222-00</w:t>
            </w:r>
          </w:p>
        </w:tc>
        <w:tc>
          <w:tcPr>
            <w:tcW w:w="0" w:type="auto"/>
            <w:tcBorders>
              <w:top w:val="nil"/>
              <w:left w:val="nil"/>
              <w:bottom w:val="single" w:sz="4" w:space="0" w:color="auto"/>
              <w:right w:val="single" w:sz="4" w:space="0" w:color="auto"/>
            </w:tcBorders>
            <w:shd w:val="clear" w:color="auto" w:fill="auto"/>
            <w:vAlign w:val="center"/>
            <w:hideMark/>
          </w:tcPr>
          <w:p w14:paraId="3DEEB44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0985E6D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0F5E66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7-02-406-00</w:t>
            </w:r>
          </w:p>
        </w:tc>
        <w:tc>
          <w:tcPr>
            <w:tcW w:w="0" w:type="auto"/>
            <w:tcBorders>
              <w:top w:val="nil"/>
              <w:left w:val="nil"/>
              <w:bottom w:val="single" w:sz="4" w:space="0" w:color="auto"/>
              <w:right w:val="single" w:sz="4" w:space="0" w:color="auto"/>
            </w:tcBorders>
            <w:shd w:val="clear" w:color="auto" w:fill="auto"/>
            <w:vAlign w:val="center"/>
            <w:hideMark/>
          </w:tcPr>
          <w:p w14:paraId="2493DF0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57DF9D4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38A0A9AB"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17F71972"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8C90C8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342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3F186C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7-02-430-00</w:t>
            </w:r>
          </w:p>
        </w:tc>
        <w:tc>
          <w:tcPr>
            <w:tcW w:w="0" w:type="auto"/>
            <w:tcBorders>
              <w:top w:val="nil"/>
              <w:left w:val="nil"/>
              <w:bottom w:val="single" w:sz="4" w:space="0" w:color="auto"/>
              <w:right w:val="single" w:sz="4" w:space="0" w:color="auto"/>
            </w:tcBorders>
            <w:shd w:val="clear" w:color="auto" w:fill="auto"/>
            <w:vAlign w:val="center"/>
            <w:hideMark/>
          </w:tcPr>
          <w:p w14:paraId="53CD73C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BDFD5E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51D469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7-02-289-00</w:t>
            </w:r>
          </w:p>
        </w:tc>
        <w:tc>
          <w:tcPr>
            <w:tcW w:w="0" w:type="auto"/>
            <w:tcBorders>
              <w:top w:val="nil"/>
              <w:left w:val="nil"/>
              <w:bottom w:val="single" w:sz="4" w:space="0" w:color="auto"/>
              <w:right w:val="single" w:sz="4" w:space="0" w:color="auto"/>
            </w:tcBorders>
            <w:shd w:val="clear" w:color="auto" w:fill="auto"/>
            <w:vAlign w:val="center"/>
            <w:hideMark/>
          </w:tcPr>
          <w:p w14:paraId="6F293876" w14:textId="66E48461"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1B67F68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E68CBF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7-02-289-00</w:t>
            </w:r>
          </w:p>
        </w:tc>
        <w:tc>
          <w:tcPr>
            <w:tcW w:w="0" w:type="auto"/>
            <w:tcBorders>
              <w:top w:val="nil"/>
              <w:left w:val="nil"/>
              <w:bottom w:val="single" w:sz="4" w:space="0" w:color="auto"/>
              <w:right w:val="single" w:sz="4" w:space="0" w:color="auto"/>
            </w:tcBorders>
            <w:shd w:val="clear" w:color="auto" w:fill="auto"/>
            <w:vAlign w:val="center"/>
            <w:hideMark/>
          </w:tcPr>
          <w:p w14:paraId="1564B9EA" w14:textId="3463C820"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543D061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41EC5F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7-02-446-00</w:t>
            </w:r>
          </w:p>
        </w:tc>
        <w:tc>
          <w:tcPr>
            <w:tcW w:w="0" w:type="auto"/>
            <w:tcBorders>
              <w:top w:val="nil"/>
              <w:left w:val="nil"/>
              <w:bottom w:val="single" w:sz="4" w:space="0" w:color="auto"/>
              <w:right w:val="single" w:sz="4" w:space="0" w:color="auto"/>
            </w:tcBorders>
            <w:shd w:val="clear" w:color="auto" w:fill="auto"/>
            <w:vAlign w:val="center"/>
            <w:hideMark/>
          </w:tcPr>
          <w:p w14:paraId="6B9E78D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398F9D1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58A36E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7-02-414-00</w:t>
            </w:r>
          </w:p>
        </w:tc>
        <w:tc>
          <w:tcPr>
            <w:tcW w:w="0" w:type="auto"/>
            <w:tcBorders>
              <w:top w:val="nil"/>
              <w:left w:val="nil"/>
              <w:bottom w:val="single" w:sz="4" w:space="0" w:color="auto"/>
              <w:right w:val="single" w:sz="4" w:space="0" w:color="auto"/>
            </w:tcBorders>
            <w:shd w:val="clear" w:color="auto" w:fill="auto"/>
            <w:vAlign w:val="center"/>
            <w:hideMark/>
          </w:tcPr>
          <w:p w14:paraId="3269E51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23863F4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703763A8"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2A1C75" w:rsidRPr="00E12392" w14:paraId="5C9E97D7"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D97F62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343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9CB9B9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7-02-620-00</w:t>
            </w:r>
          </w:p>
        </w:tc>
        <w:tc>
          <w:tcPr>
            <w:tcW w:w="0" w:type="auto"/>
            <w:tcBorders>
              <w:top w:val="nil"/>
              <w:left w:val="nil"/>
              <w:bottom w:val="single" w:sz="4" w:space="0" w:color="auto"/>
              <w:right w:val="single" w:sz="4" w:space="0" w:color="auto"/>
            </w:tcBorders>
            <w:shd w:val="clear" w:color="auto" w:fill="auto"/>
            <w:vAlign w:val="center"/>
            <w:hideMark/>
          </w:tcPr>
          <w:p w14:paraId="231D1D9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2F05F27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234992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7-02-404-00</w:t>
            </w:r>
          </w:p>
        </w:tc>
        <w:tc>
          <w:tcPr>
            <w:tcW w:w="0" w:type="auto"/>
            <w:tcBorders>
              <w:top w:val="nil"/>
              <w:left w:val="nil"/>
              <w:bottom w:val="single" w:sz="4" w:space="0" w:color="auto"/>
              <w:right w:val="single" w:sz="4" w:space="0" w:color="auto"/>
            </w:tcBorders>
            <w:shd w:val="clear" w:color="auto" w:fill="auto"/>
            <w:vAlign w:val="center"/>
            <w:hideMark/>
          </w:tcPr>
          <w:p w14:paraId="06E51F2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EE9D44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B821E0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7-02-404-00</w:t>
            </w:r>
          </w:p>
        </w:tc>
        <w:tc>
          <w:tcPr>
            <w:tcW w:w="0" w:type="auto"/>
            <w:tcBorders>
              <w:top w:val="nil"/>
              <w:left w:val="nil"/>
              <w:bottom w:val="single" w:sz="4" w:space="0" w:color="auto"/>
              <w:right w:val="single" w:sz="4" w:space="0" w:color="auto"/>
            </w:tcBorders>
            <w:shd w:val="clear" w:color="auto" w:fill="auto"/>
            <w:vAlign w:val="center"/>
            <w:hideMark/>
          </w:tcPr>
          <w:p w14:paraId="19C6079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D1F30E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0A32AF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7-02-158-00</w:t>
            </w:r>
          </w:p>
        </w:tc>
        <w:tc>
          <w:tcPr>
            <w:tcW w:w="0" w:type="auto"/>
            <w:tcBorders>
              <w:top w:val="nil"/>
              <w:left w:val="nil"/>
              <w:bottom w:val="single" w:sz="4" w:space="0" w:color="auto"/>
              <w:right w:val="single" w:sz="4" w:space="0" w:color="auto"/>
            </w:tcBorders>
            <w:shd w:val="clear" w:color="auto" w:fill="auto"/>
            <w:vAlign w:val="center"/>
            <w:hideMark/>
          </w:tcPr>
          <w:p w14:paraId="5EB3150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173B61B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C20D36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7-02-452-00</w:t>
            </w:r>
          </w:p>
        </w:tc>
        <w:tc>
          <w:tcPr>
            <w:tcW w:w="0" w:type="auto"/>
            <w:tcBorders>
              <w:top w:val="nil"/>
              <w:left w:val="nil"/>
              <w:bottom w:val="single" w:sz="4" w:space="0" w:color="auto"/>
              <w:right w:val="single" w:sz="4" w:space="0" w:color="auto"/>
            </w:tcBorders>
            <w:shd w:val="clear" w:color="auto" w:fill="auto"/>
            <w:vAlign w:val="center"/>
            <w:hideMark/>
          </w:tcPr>
          <w:p w14:paraId="725B883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3C855F6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63A8C51B"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4EBBE21D"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B33F6A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344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38B80C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7-02-489-00</w:t>
            </w:r>
          </w:p>
        </w:tc>
        <w:tc>
          <w:tcPr>
            <w:tcW w:w="0" w:type="auto"/>
            <w:tcBorders>
              <w:top w:val="nil"/>
              <w:left w:val="nil"/>
              <w:bottom w:val="single" w:sz="4" w:space="0" w:color="auto"/>
              <w:right w:val="single" w:sz="4" w:space="0" w:color="auto"/>
            </w:tcBorders>
            <w:shd w:val="clear" w:color="auto" w:fill="auto"/>
            <w:vAlign w:val="center"/>
            <w:hideMark/>
          </w:tcPr>
          <w:p w14:paraId="39D806A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2F84A6B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EFB7C3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7-02-413-00</w:t>
            </w:r>
          </w:p>
        </w:tc>
        <w:tc>
          <w:tcPr>
            <w:tcW w:w="0" w:type="auto"/>
            <w:tcBorders>
              <w:top w:val="nil"/>
              <w:left w:val="nil"/>
              <w:bottom w:val="single" w:sz="4" w:space="0" w:color="auto"/>
              <w:right w:val="single" w:sz="4" w:space="0" w:color="auto"/>
            </w:tcBorders>
            <w:shd w:val="clear" w:color="auto" w:fill="auto"/>
            <w:vAlign w:val="center"/>
            <w:hideMark/>
          </w:tcPr>
          <w:p w14:paraId="60DA02E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6AD5FF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4471B4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7-02-413-00</w:t>
            </w:r>
          </w:p>
        </w:tc>
        <w:tc>
          <w:tcPr>
            <w:tcW w:w="0" w:type="auto"/>
            <w:tcBorders>
              <w:top w:val="nil"/>
              <w:left w:val="nil"/>
              <w:bottom w:val="single" w:sz="4" w:space="0" w:color="auto"/>
              <w:right w:val="single" w:sz="4" w:space="0" w:color="auto"/>
            </w:tcBorders>
            <w:shd w:val="clear" w:color="auto" w:fill="auto"/>
            <w:vAlign w:val="center"/>
            <w:hideMark/>
          </w:tcPr>
          <w:p w14:paraId="16EDAA5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6AC8CA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49C62E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7-02-646-00</w:t>
            </w:r>
          </w:p>
        </w:tc>
        <w:tc>
          <w:tcPr>
            <w:tcW w:w="0" w:type="auto"/>
            <w:tcBorders>
              <w:top w:val="nil"/>
              <w:left w:val="nil"/>
              <w:bottom w:val="single" w:sz="4" w:space="0" w:color="auto"/>
              <w:right w:val="single" w:sz="4" w:space="0" w:color="auto"/>
            </w:tcBorders>
            <w:shd w:val="clear" w:color="auto" w:fill="auto"/>
            <w:vAlign w:val="center"/>
            <w:hideMark/>
          </w:tcPr>
          <w:p w14:paraId="4E8AB39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3A17D3B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F21C7A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7-02-578-00</w:t>
            </w:r>
          </w:p>
        </w:tc>
        <w:tc>
          <w:tcPr>
            <w:tcW w:w="0" w:type="auto"/>
            <w:tcBorders>
              <w:top w:val="nil"/>
              <w:left w:val="nil"/>
              <w:bottom w:val="single" w:sz="4" w:space="0" w:color="auto"/>
              <w:right w:val="single" w:sz="4" w:space="0" w:color="auto"/>
            </w:tcBorders>
            <w:shd w:val="clear" w:color="auto" w:fill="auto"/>
            <w:vAlign w:val="center"/>
            <w:hideMark/>
          </w:tcPr>
          <w:p w14:paraId="0DF4558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71815D4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0AE35837"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587B53B8"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8DE4BD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345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310B17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7-02-120-00</w:t>
            </w:r>
          </w:p>
        </w:tc>
        <w:tc>
          <w:tcPr>
            <w:tcW w:w="0" w:type="auto"/>
            <w:tcBorders>
              <w:top w:val="nil"/>
              <w:left w:val="nil"/>
              <w:bottom w:val="single" w:sz="4" w:space="0" w:color="auto"/>
              <w:right w:val="single" w:sz="4" w:space="0" w:color="auto"/>
            </w:tcBorders>
            <w:shd w:val="clear" w:color="auto" w:fill="auto"/>
            <w:vAlign w:val="center"/>
            <w:hideMark/>
          </w:tcPr>
          <w:p w14:paraId="52747F0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5A39880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C25657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7-02-640-00</w:t>
            </w:r>
          </w:p>
        </w:tc>
        <w:tc>
          <w:tcPr>
            <w:tcW w:w="0" w:type="auto"/>
            <w:tcBorders>
              <w:top w:val="nil"/>
              <w:left w:val="nil"/>
              <w:bottom w:val="single" w:sz="4" w:space="0" w:color="auto"/>
              <w:right w:val="single" w:sz="4" w:space="0" w:color="auto"/>
            </w:tcBorders>
            <w:shd w:val="clear" w:color="auto" w:fill="auto"/>
            <w:vAlign w:val="center"/>
            <w:hideMark/>
          </w:tcPr>
          <w:p w14:paraId="71B3558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07E53C9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05336C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7-02-640-00</w:t>
            </w:r>
          </w:p>
        </w:tc>
        <w:tc>
          <w:tcPr>
            <w:tcW w:w="0" w:type="auto"/>
            <w:tcBorders>
              <w:top w:val="nil"/>
              <w:left w:val="nil"/>
              <w:bottom w:val="single" w:sz="4" w:space="0" w:color="auto"/>
              <w:right w:val="single" w:sz="4" w:space="0" w:color="auto"/>
            </w:tcBorders>
            <w:shd w:val="clear" w:color="auto" w:fill="auto"/>
            <w:vAlign w:val="center"/>
            <w:hideMark/>
          </w:tcPr>
          <w:p w14:paraId="1368CDF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36B2C25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2D5851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7-02-656-00</w:t>
            </w:r>
          </w:p>
        </w:tc>
        <w:tc>
          <w:tcPr>
            <w:tcW w:w="0" w:type="auto"/>
            <w:tcBorders>
              <w:top w:val="nil"/>
              <w:left w:val="nil"/>
              <w:bottom w:val="single" w:sz="4" w:space="0" w:color="auto"/>
              <w:right w:val="single" w:sz="4" w:space="0" w:color="auto"/>
            </w:tcBorders>
            <w:shd w:val="clear" w:color="auto" w:fill="auto"/>
            <w:vAlign w:val="center"/>
            <w:hideMark/>
          </w:tcPr>
          <w:p w14:paraId="54604D8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0D8A088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37642D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7-02-579-00</w:t>
            </w:r>
          </w:p>
        </w:tc>
        <w:tc>
          <w:tcPr>
            <w:tcW w:w="0" w:type="auto"/>
            <w:tcBorders>
              <w:top w:val="nil"/>
              <w:left w:val="nil"/>
              <w:bottom w:val="single" w:sz="4" w:space="0" w:color="auto"/>
              <w:right w:val="single" w:sz="4" w:space="0" w:color="auto"/>
            </w:tcBorders>
            <w:shd w:val="clear" w:color="auto" w:fill="auto"/>
            <w:vAlign w:val="center"/>
            <w:hideMark/>
          </w:tcPr>
          <w:p w14:paraId="6AF002F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14AF4A3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23BE597A"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31CB7411"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E478EB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346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A3BBAC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7-02-404-00</w:t>
            </w:r>
          </w:p>
        </w:tc>
        <w:tc>
          <w:tcPr>
            <w:tcW w:w="0" w:type="auto"/>
            <w:tcBorders>
              <w:top w:val="nil"/>
              <w:left w:val="nil"/>
              <w:bottom w:val="single" w:sz="4" w:space="0" w:color="auto"/>
              <w:right w:val="single" w:sz="4" w:space="0" w:color="auto"/>
            </w:tcBorders>
            <w:shd w:val="clear" w:color="auto" w:fill="auto"/>
            <w:vAlign w:val="center"/>
            <w:hideMark/>
          </w:tcPr>
          <w:p w14:paraId="1079677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C8428A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517C33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7-02-695-00</w:t>
            </w:r>
          </w:p>
        </w:tc>
        <w:tc>
          <w:tcPr>
            <w:tcW w:w="0" w:type="auto"/>
            <w:tcBorders>
              <w:top w:val="nil"/>
              <w:left w:val="nil"/>
              <w:bottom w:val="single" w:sz="4" w:space="0" w:color="auto"/>
              <w:right w:val="single" w:sz="4" w:space="0" w:color="auto"/>
            </w:tcBorders>
            <w:shd w:val="clear" w:color="auto" w:fill="auto"/>
            <w:vAlign w:val="center"/>
            <w:hideMark/>
          </w:tcPr>
          <w:p w14:paraId="4BA8F23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B601A2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0D7B6D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7-02-695-00</w:t>
            </w:r>
          </w:p>
        </w:tc>
        <w:tc>
          <w:tcPr>
            <w:tcW w:w="0" w:type="auto"/>
            <w:tcBorders>
              <w:top w:val="nil"/>
              <w:left w:val="nil"/>
              <w:bottom w:val="single" w:sz="4" w:space="0" w:color="auto"/>
              <w:right w:val="single" w:sz="4" w:space="0" w:color="auto"/>
            </w:tcBorders>
            <w:shd w:val="clear" w:color="auto" w:fill="auto"/>
            <w:vAlign w:val="center"/>
            <w:hideMark/>
          </w:tcPr>
          <w:p w14:paraId="0E8E0ED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ADBA1B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6D9083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7-02-657-00</w:t>
            </w:r>
          </w:p>
        </w:tc>
        <w:tc>
          <w:tcPr>
            <w:tcW w:w="0" w:type="auto"/>
            <w:tcBorders>
              <w:top w:val="nil"/>
              <w:left w:val="nil"/>
              <w:bottom w:val="single" w:sz="4" w:space="0" w:color="auto"/>
              <w:right w:val="single" w:sz="4" w:space="0" w:color="auto"/>
            </w:tcBorders>
            <w:shd w:val="clear" w:color="auto" w:fill="auto"/>
            <w:vAlign w:val="center"/>
            <w:hideMark/>
          </w:tcPr>
          <w:p w14:paraId="5F1CC1C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6D42D80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866F54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7-02-594-00</w:t>
            </w:r>
          </w:p>
        </w:tc>
        <w:tc>
          <w:tcPr>
            <w:tcW w:w="0" w:type="auto"/>
            <w:tcBorders>
              <w:top w:val="nil"/>
              <w:left w:val="nil"/>
              <w:bottom w:val="single" w:sz="4" w:space="0" w:color="auto"/>
              <w:right w:val="single" w:sz="4" w:space="0" w:color="auto"/>
            </w:tcBorders>
            <w:shd w:val="clear" w:color="auto" w:fill="auto"/>
            <w:vAlign w:val="center"/>
            <w:hideMark/>
          </w:tcPr>
          <w:p w14:paraId="60DCE2E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14F8F17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2D5505C7"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6C026749"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53082A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347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111D9C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7-02-413-00</w:t>
            </w:r>
          </w:p>
        </w:tc>
        <w:tc>
          <w:tcPr>
            <w:tcW w:w="0" w:type="auto"/>
            <w:tcBorders>
              <w:top w:val="nil"/>
              <w:left w:val="nil"/>
              <w:bottom w:val="single" w:sz="4" w:space="0" w:color="auto"/>
              <w:right w:val="single" w:sz="4" w:space="0" w:color="auto"/>
            </w:tcBorders>
            <w:shd w:val="clear" w:color="auto" w:fill="auto"/>
            <w:vAlign w:val="center"/>
            <w:hideMark/>
          </w:tcPr>
          <w:p w14:paraId="74DD54B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A0859C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D6A25F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7-02-196-00</w:t>
            </w:r>
          </w:p>
        </w:tc>
        <w:tc>
          <w:tcPr>
            <w:tcW w:w="0" w:type="auto"/>
            <w:tcBorders>
              <w:top w:val="nil"/>
              <w:left w:val="nil"/>
              <w:bottom w:val="single" w:sz="4" w:space="0" w:color="auto"/>
              <w:right w:val="single" w:sz="4" w:space="0" w:color="auto"/>
            </w:tcBorders>
            <w:shd w:val="clear" w:color="auto" w:fill="auto"/>
            <w:vAlign w:val="center"/>
            <w:hideMark/>
          </w:tcPr>
          <w:p w14:paraId="4C3ECD9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063074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21B29A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7-02-196-00</w:t>
            </w:r>
          </w:p>
        </w:tc>
        <w:tc>
          <w:tcPr>
            <w:tcW w:w="0" w:type="auto"/>
            <w:tcBorders>
              <w:top w:val="nil"/>
              <w:left w:val="nil"/>
              <w:bottom w:val="single" w:sz="4" w:space="0" w:color="auto"/>
              <w:right w:val="single" w:sz="4" w:space="0" w:color="auto"/>
            </w:tcBorders>
            <w:shd w:val="clear" w:color="auto" w:fill="auto"/>
            <w:vAlign w:val="center"/>
            <w:hideMark/>
          </w:tcPr>
          <w:p w14:paraId="371AA77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49857D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36F202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7-02-665-00</w:t>
            </w:r>
          </w:p>
        </w:tc>
        <w:tc>
          <w:tcPr>
            <w:tcW w:w="0" w:type="auto"/>
            <w:tcBorders>
              <w:top w:val="nil"/>
              <w:left w:val="nil"/>
              <w:bottom w:val="single" w:sz="4" w:space="0" w:color="auto"/>
              <w:right w:val="single" w:sz="4" w:space="0" w:color="auto"/>
            </w:tcBorders>
            <w:shd w:val="clear" w:color="auto" w:fill="auto"/>
            <w:vAlign w:val="center"/>
            <w:hideMark/>
          </w:tcPr>
          <w:p w14:paraId="49328AA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2FF2CB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263842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7-02-565-00</w:t>
            </w:r>
          </w:p>
        </w:tc>
        <w:tc>
          <w:tcPr>
            <w:tcW w:w="0" w:type="auto"/>
            <w:tcBorders>
              <w:top w:val="nil"/>
              <w:left w:val="nil"/>
              <w:bottom w:val="single" w:sz="4" w:space="0" w:color="auto"/>
              <w:right w:val="single" w:sz="4" w:space="0" w:color="auto"/>
            </w:tcBorders>
            <w:shd w:val="clear" w:color="auto" w:fill="auto"/>
            <w:vAlign w:val="center"/>
            <w:hideMark/>
          </w:tcPr>
          <w:p w14:paraId="3ED2C3C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36ADBF2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428B1070"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773DCC2D"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3414A1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348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AC5184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7-02-380-00</w:t>
            </w:r>
          </w:p>
        </w:tc>
        <w:tc>
          <w:tcPr>
            <w:tcW w:w="0" w:type="auto"/>
            <w:tcBorders>
              <w:top w:val="nil"/>
              <w:left w:val="nil"/>
              <w:bottom w:val="single" w:sz="4" w:space="0" w:color="auto"/>
              <w:right w:val="single" w:sz="4" w:space="0" w:color="auto"/>
            </w:tcBorders>
            <w:shd w:val="clear" w:color="auto" w:fill="auto"/>
            <w:vAlign w:val="center"/>
            <w:hideMark/>
          </w:tcPr>
          <w:p w14:paraId="2640F1D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2489EEB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A97ABC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7-02-199-00</w:t>
            </w:r>
          </w:p>
        </w:tc>
        <w:tc>
          <w:tcPr>
            <w:tcW w:w="0" w:type="auto"/>
            <w:tcBorders>
              <w:top w:val="nil"/>
              <w:left w:val="nil"/>
              <w:bottom w:val="single" w:sz="4" w:space="0" w:color="auto"/>
              <w:right w:val="single" w:sz="4" w:space="0" w:color="auto"/>
            </w:tcBorders>
            <w:shd w:val="clear" w:color="auto" w:fill="auto"/>
            <w:vAlign w:val="center"/>
            <w:hideMark/>
          </w:tcPr>
          <w:p w14:paraId="07A5240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564896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CF8BC6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7-02-199-00</w:t>
            </w:r>
          </w:p>
        </w:tc>
        <w:tc>
          <w:tcPr>
            <w:tcW w:w="0" w:type="auto"/>
            <w:tcBorders>
              <w:top w:val="nil"/>
              <w:left w:val="nil"/>
              <w:bottom w:val="single" w:sz="4" w:space="0" w:color="auto"/>
              <w:right w:val="single" w:sz="4" w:space="0" w:color="auto"/>
            </w:tcBorders>
            <w:shd w:val="clear" w:color="auto" w:fill="auto"/>
            <w:vAlign w:val="center"/>
            <w:hideMark/>
          </w:tcPr>
          <w:p w14:paraId="4D601F1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B95C29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B572A1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7-02-696-00</w:t>
            </w:r>
          </w:p>
        </w:tc>
        <w:tc>
          <w:tcPr>
            <w:tcW w:w="0" w:type="auto"/>
            <w:tcBorders>
              <w:top w:val="nil"/>
              <w:left w:val="nil"/>
              <w:bottom w:val="single" w:sz="4" w:space="0" w:color="auto"/>
              <w:right w:val="single" w:sz="4" w:space="0" w:color="auto"/>
            </w:tcBorders>
            <w:shd w:val="clear" w:color="auto" w:fill="auto"/>
            <w:vAlign w:val="center"/>
            <w:hideMark/>
          </w:tcPr>
          <w:p w14:paraId="19F7A62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4CAD02A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44C73A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7-02-088-00</w:t>
            </w:r>
          </w:p>
        </w:tc>
        <w:tc>
          <w:tcPr>
            <w:tcW w:w="0" w:type="auto"/>
            <w:tcBorders>
              <w:top w:val="nil"/>
              <w:left w:val="nil"/>
              <w:bottom w:val="single" w:sz="4" w:space="0" w:color="auto"/>
              <w:right w:val="single" w:sz="4" w:space="0" w:color="auto"/>
            </w:tcBorders>
            <w:shd w:val="clear" w:color="auto" w:fill="auto"/>
            <w:vAlign w:val="center"/>
            <w:hideMark/>
          </w:tcPr>
          <w:p w14:paraId="23FD881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single" w:sz="8" w:space="0" w:color="auto"/>
            </w:tcBorders>
            <w:shd w:val="clear" w:color="auto" w:fill="auto"/>
            <w:vAlign w:val="center"/>
            <w:hideMark/>
          </w:tcPr>
          <w:p w14:paraId="505B8E1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6366BBC1"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7DF02E49"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8CEDE3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349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32FFE8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7-02-130-00</w:t>
            </w:r>
          </w:p>
        </w:tc>
        <w:tc>
          <w:tcPr>
            <w:tcW w:w="0" w:type="auto"/>
            <w:tcBorders>
              <w:top w:val="nil"/>
              <w:left w:val="nil"/>
              <w:bottom w:val="single" w:sz="4" w:space="0" w:color="auto"/>
              <w:right w:val="single" w:sz="4" w:space="0" w:color="auto"/>
            </w:tcBorders>
            <w:shd w:val="clear" w:color="auto" w:fill="auto"/>
            <w:vAlign w:val="center"/>
            <w:hideMark/>
          </w:tcPr>
          <w:p w14:paraId="7345833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4CC8024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00CAFF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7-02-356-00</w:t>
            </w:r>
          </w:p>
        </w:tc>
        <w:tc>
          <w:tcPr>
            <w:tcW w:w="0" w:type="auto"/>
            <w:tcBorders>
              <w:top w:val="nil"/>
              <w:left w:val="nil"/>
              <w:bottom w:val="single" w:sz="4" w:space="0" w:color="auto"/>
              <w:right w:val="single" w:sz="4" w:space="0" w:color="auto"/>
            </w:tcBorders>
            <w:shd w:val="clear" w:color="auto" w:fill="auto"/>
            <w:vAlign w:val="center"/>
            <w:hideMark/>
          </w:tcPr>
          <w:p w14:paraId="71C783D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E19217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526077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7-02-356-00</w:t>
            </w:r>
          </w:p>
        </w:tc>
        <w:tc>
          <w:tcPr>
            <w:tcW w:w="0" w:type="auto"/>
            <w:tcBorders>
              <w:top w:val="nil"/>
              <w:left w:val="nil"/>
              <w:bottom w:val="single" w:sz="4" w:space="0" w:color="auto"/>
              <w:right w:val="single" w:sz="4" w:space="0" w:color="auto"/>
            </w:tcBorders>
            <w:shd w:val="clear" w:color="auto" w:fill="auto"/>
            <w:vAlign w:val="center"/>
            <w:hideMark/>
          </w:tcPr>
          <w:p w14:paraId="4EF9E26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37093C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0E19F1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7-02-702-00</w:t>
            </w:r>
          </w:p>
        </w:tc>
        <w:tc>
          <w:tcPr>
            <w:tcW w:w="0" w:type="auto"/>
            <w:tcBorders>
              <w:top w:val="nil"/>
              <w:left w:val="nil"/>
              <w:bottom w:val="single" w:sz="4" w:space="0" w:color="auto"/>
              <w:right w:val="single" w:sz="4" w:space="0" w:color="auto"/>
            </w:tcBorders>
            <w:shd w:val="clear" w:color="auto" w:fill="auto"/>
            <w:vAlign w:val="center"/>
            <w:hideMark/>
          </w:tcPr>
          <w:p w14:paraId="1AA0395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0FC4F40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1D1C10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7-02-208-00</w:t>
            </w:r>
          </w:p>
        </w:tc>
        <w:tc>
          <w:tcPr>
            <w:tcW w:w="0" w:type="auto"/>
            <w:tcBorders>
              <w:top w:val="nil"/>
              <w:left w:val="nil"/>
              <w:bottom w:val="single" w:sz="4" w:space="0" w:color="auto"/>
              <w:right w:val="single" w:sz="4" w:space="0" w:color="auto"/>
            </w:tcBorders>
            <w:shd w:val="clear" w:color="auto" w:fill="auto"/>
            <w:vAlign w:val="center"/>
            <w:hideMark/>
          </w:tcPr>
          <w:p w14:paraId="36E7DEC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single" w:sz="8" w:space="0" w:color="auto"/>
            </w:tcBorders>
            <w:shd w:val="clear" w:color="auto" w:fill="auto"/>
            <w:vAlign w:val="center"/>
            <w:hideMark/>
          </w:tcPr>
          <w:p w14:paraId="785A1D9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342EAEAF"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7E31A359"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22CA80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635B6A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7-02-187-00</w:t>
            </w:r>
          </w:p>
        </w:tc>
        <w:tc>
          <w:tcPr>
            <w:tcW w:w="0" w:type="auto"/>
            <w:tcBorders>
              <w:top w:val="nil"/>
              <w:left w:val="nil"/>
              <w:bottom w:val="single" w:sz="4" w:space="0" w:color="auto"/>
              <w:right w:val="single" w:sz="4" w:space="0" w:color="auto"/>
            </w:tcBorders>
            <w:shd w:val="clear" w:color="auto" w:fill="auto"/>
            <w:vAlign w:val="center"/>
            <w:hideMark/>
          </w:tcPr>
          <w:p w14:paraId="55AE114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11D96FA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D9D444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7-02-599-00</w:t>
            </w:r>
          </w:p>
        </w:tc>
        <w:tc>
          <w:tcPr>
            <w:tcW w:w="0" w:type="auto"/>
            <w:tcBorders>
              <w:top w:val="nil"/>
              <w:left w:val="nil"/>
              <w:bottom w:val="single" w:sz="4" w:space="0" w:color="auto"/>
              <w:right w:val="single" w:sz="4" w:space="0" w:color="auto"/>
            </w:tcBorders>
            <w:shd w:val="clear" w:color="auto" w:fill="auto"/>
            <w:vAlign w:val="center"/>
            <w:hideMark/>
          </w:tcPr>
          <w:p w14:paraId="7551B6E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AE39F7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968FAA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7-02-599-00</w:t>
            </w:r>
          </w:p>
        </w:tc>
        <w:tc>
          <w:tcPr>
            <w:tcW w:w="0" w:type="auto"/>
            <w:tcBorders>
              <w:top w:val="nil"/>
              <w:left w:val="nil"/>
              <w:bottom w:val="single" w:sz="4" w:space="0" w:color="auto"/>
              <w:right w:val="single" w:sz="4" w:space="0" w:color="auto"/>
            </w:tcBorders>
            <w:shd w:val="clear" w:color="auto" w:fill="auto"/>
            <w:vAlign w:val="center"/>
            <w:hideMark/>
          </w:tcPr>
          <w:p w14:paraId="7B63FC5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5D5114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A0522D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7-02-734-00</w:t>
            </w:r>
          </w:p>
        </w:tc>
        <w:tc>
          <w:tcPr>
            <w:tcW w:w="0" w:type="auto"/>
            <w:tcBorders>
              <w:top w:val="nil"/>
              <w:left w:val="nil"/>
              <w:bottom w:val="single" w:sz="4" w:space="0" w:color="auto"/>
              <w:right w:val="single" w:sz="4" w:space="0" w:color="auto"/>
            </w:tcBorders>
            <w:shd w:val="clear" w:color="auto" w:fill="auto"/>
            <w:vAlign w:val="center"/>
            <w:hideMark/>
          </w:tcPr>
          <w:p w14:paraId="52158B1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1F8598B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33FA60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7-02-726-00</w:t>
            </w:r>
          </w:p>
        </w:tc>
        <w:tc>
          <w:tcPr>
            <w:tcW w:w="0" w:type="auto"/>
            <w:tcBorders>
              <w:top w:val="nil"/>
              <w:left w:val="nil"/>
              <w:bottom w:val="single" w:sz="4" w:space="0" w:color="auto"/>
              <w:right w:val="single" w:sz="4" w:space="0" w:color="auto"/>
            </w:tcBorders>
            <w:shd w:val="clear" w:color="auto" w:fill="auto"/>
            <w:vAlign w:val="center"/>
            <w:hideMark/>
          </w:tcPr>
          <w:p w14:paraId="1BD036D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single" w:sz="8" w:space="0" w:color="auto"/>
            </w:tcBorders>
            <w:shd w:val="clear" w:color="auto" w:fill="auto"/>
            <w:vAlign w:val="center"/>
            <w:hideMark/>
          </w:tcPr>
          <w:p w14:paraId="1DD41AE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6D1949D0"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018EAB66"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154980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351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559006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7-02-191-00</w:t>
            </w:r>
          </w:p>
        </w:tc>
        <w:tc>
          <w:tcPr>
            <w:tcW w:w="0" w:type="auto"/>
            <w:tcBorders>
              <w:top w:val="nil"/>
              <w:left w:val="nil"/>
              <w:bottom w:val="single" w:sz="4" w:space="0" w:color="auto"/>
              <w:right w:val="single" w:sz="4" w:space="0" w:color="auto"/>
            </w:tcBorders>
            <w:shd w:val="clear" w:color="auto" w:fill="auto"/>
            <w:vAlign w:val="center"/>
            <w:hideMark/>
          </w:tcPr>
          <w:p w14:paraId="32719B0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nil"/>
            </w:tcBorders>
            <w:shd w:val="clear" w:color="auto" w:fill="auto"/>
            <w:vAlign w:val="center"/>
            <w:hideMark/>
          </w:tcPr>
          <w:p w14:paraId="4B544D8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C30126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7-02-095-00</w:t>
            </w:r>
          </w:p>
        </w:tc>
        <w:tc>
          <w:tcPr>
            <w:tcW w:w="0" w:type="auto"/>
            <w:tcBorders>
              <w:top w:val="nil"/>
              <w:left w:val="nil"/>
              <w:bottom w:val="single" w:sz="4" w:space="0" w:color="auto"/>
              <w:right w:val="single" w:sz="4" w:space="0" w:color="auto"/>
            </w:tcBorders>
            <w:shd w:val="clear" w:color="auto" w:fill="auto"/>
            <w:vAlign w:val="center"/>
            <w:hideMark/>
          </w:tcPr>
          <w:p w14:paraId="5B3F071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C00833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AB741E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7-02-095-00</w:t>
            </w:r>
          </w:p>
        </w:tc>
        <w:tc>
          <w:tcPr>
            <w:tcW w:w="0" w:type="auto"/>
            <w:tcBorders>
              <w:top w:val="nil"/>
              <w:left w:val="nil"/>
              <w:bottom w:val="single" w:sz="4" w:space="0" w:color="auto"/>
              <w:right w:val="single" w:sz="4" w:space="0" w:color="auto"/>
            </w:tcBorders>
            <w:shd w:val="clear" w:color="auto" w:fill="auto"/>
            <w:vAlign w:val="center"/>
            <w:hideMark/>
          </w:tcPr>
          <w:p w14:paraId="4368221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CF0D12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D93B3B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7-02-751-00</w:t>
            </w:r>
          </w:p>
        </w:tc>
        <w:tc>
          <w:tcPr>
            <w:tcW w:w="0" w:type="auto"/>
            <w:tcBorders>
              <w:top w:val="nil"/>
              <w:left w:val="nil"/>
              <w:bottom w:val="single" w:sz="4" w:space="0" w:color="auto"/>
              <w:right w:val="single" w:sz="4" w:space="0" w:color="auto"/>
            </w:tcBorders>
            <w:shd w:val="clear" w:color="auto" w:fill="auto"/>
            <w:vAlign w:val="center"/>
            <w:hideMark/>
          </w:tcPr>
          <w:p w14:paraId="7662F77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DBD0EC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8EC2A0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7-02-731-00</w:t>
            </w:r>
          </w:p>
        </w:tc>
        <w:tc>
          <w:tcPr>
            <w:tcW w:w="0" w:type="auto"/>
            <w:tcBorders>
              <w:top w:val="nil"/>
              <w:left w:val="nil"/>
              <w:bottom w:val="single" w:sz="4" w:space="0" w:color="auto"/>
              <w:right w:val="single" w:sz="4" w:space="0" w:color="auto"/>
            </w:tcBorders>
            <w:shd w:val="clear" w:color="auto" w:fill="auto"/>
            <w:vAlign w:val="center"/>
            <w:hideMark/>
          </w:tcPr>
          <w:p w14:paraId="47152A8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single" w:sz="8" w:space="0" w:color="auto"/>
            </w:tcBorders>
            <w:shd w:val="clear" w:color="auto" w:fill="auto"/>
            <w:vAlign w:val="center"/>
            <w:hideMark/>
          </w:tcPr>
          <w:p w14:paraId="120E658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4D599AA6"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4441FC" w:rsidRPr="00E12392" w14:paraId="702EC30B"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9521A6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352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DCBE40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7-02-194-00</w:t>
            </w:r>
          </w:p>
        </w:tc>
        <w:tc>
          <w:tcPr>
            <w:tcW w:w="0" w:type="auto"/>
            <w:tcBorders>
              <w:top w:val="nil"/>
              <w:left w:val="nil"/>
              <w:bottom w:val="single" w:sz="4" w:space="0" w:color="auto"/>
              <w:right w:val="single" w:sz="4" w:space="0" w:color="auto"/>
            </w:tcBorders>
            <w:shd w:val="clear" w:color="auto" w:fill="auto"/>
            <w:vAlign w:val="center"/>
            <w:hideMark/>
          </w:tcPr>
          <w:p w14:paraId="51F769C2" w14:textId="4D6972DB"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1BA11E6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F192B7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7-02-090-00</w:t>
            </w:r>
          </w:p>
        </w:tc>
        <w:tc>
          <w:tcPr>
            <w:tcW w:w="0" w:type="auto"/>
            <w:tcBorders>
              <w:top w:val="nil"/>
              <w:left w:val="nil"/>
              <w:bottom w:val="single" w:sz="4" w:space="0" w:color="auto"/>
              <w:right w:val="single" w:sz="4" w:space="0" w:color="auto"/>
            </w:tcBorders>
            <w:shd w:val="clear" w:color="auto" w:fill="auto"/>
            <w:vAlign w:val="center"/>
            <w:hideMark/>
          </w:tcPr>
          <w:p w14:paraId="53A5555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08C7ADA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F5E426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7-02-090-00</w:t>
            </w:r>
          </w:p>
        </w:tc>
        <w:tc>
          <w:tcPr>
            <w:tcW w:w="0" w:type="auto"/>
            <w:tcBorders>
              <w:top w:val="nil"/>
              <w:left w:val="nil"/>
              <w:bottom w:val="single" w:sz="4" w:space="0" w:color="auto"/>
              <w:right w:val="single" w:sz="4" w:space="0" w:color="auto"/>
            </w:tcBorders>
            <w:shd w:val="clear" w:color="auto" w:fill="auto"/>
            <w:vAlign w:val="center"/>
            <w:hideMark/>
          </w:tcPr>
          <w:p w14:paraId="0E2635A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6AE3E44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3B8AD7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7-02-188-00</w:t>
            </w:r>
          </w:p>
        </w:tc>
        <w:tc>
          <w:tcPr>
            <w:tcW w:w="0" w:type="auto"/>
            <w:tcBorders>
              <w:top w:val="nil"/>
              <w:left w:val="nil"/>
              <w:bottom w:val="single" w:sz="4" w:space="0" w:color="auto"/>
              <w:right w:val="single" w:sz="4" w:space="0" w:color="auto"/>
            </w:tcBorders>
            <w:shd w:val="clear" w:color="auto" w:fill="auto"/>
            <w:vAlign w:val="center"/>
            <w:hideMark/>
          </w:tcPr>
          <w:p w14:paraId="1EE380E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18D3F8A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6F5F78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7-02-737-00</w:t>
            </w:r>
          </w:p>
        </w:tc>
        <w:tc>
          <w:tcPr>
            <w:tcW w:w="0" w:type="auto"/>
            <w:tcBorders>
              <w:top w:val="nil"/>
              <w:left w:val="nil"/>
              <w:bottom w:val="single" w:sz="4" w:space="0" w:color="auto"/>
              <w:right w:val="single" w:sz="4" w:space="0" w:color="auto"/>
            </w:tcBorders>
            <w:shd w:val="clear" w:color="auto" w:fill="auto"/>
            <w:vAlign w:val="center"/>
            <w:hideMark/>
          </w:tcPr>
          <w:p w14:paraId="7524E07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22C4DFF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75D10EB9"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4AB0E07B"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CFD764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353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2B06B2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7-02-229-00</w:t>
            </w:r>
          </w:p>
        </w:tc>
        <w:tc>
          <w:tcPr>
            <w:tcW w:w="0" w:type="auto"/>
            <w:tcBorders>
              <w:top w:val="nil"/>
              <w:left w:val="nil"/>
              <w:bottom w:val="single" w:sz="4" w:space="0" w:color="auto"/>
              <w:right w:val="single" w:sz="4" w:space="0" w:color="auto"/>
            </w:tcBorders>
            <w:shd w:val="clear" w:color="auto" w:fill="auto"/>
            <w:vAlign w:val="center"/>
            <w:hideMark/>
          </w:tcPr>
          <w:p w14:paraId="350C52D9" w14:textId="72FDE539"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34D31CD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205F49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7-02-653-00</w:t>
            </w:r>
          </w:p>
        </w:tc>
        <w:tc>
          <w:tcPr>
            <w:tcW w:w="0" w:type="auto"/>
            <w:tcBorders>
              <w:top w:val="nil"/>
              <w:left w:val="nil"/>
              <w:bottom w:val="single" w:sz="4" w:space="0" w:color="auto"/>
              <w:right w:val="single" w:sz="4" w:space="0" w:color="auto"/>
            </w:tcBorders>
            <w:shd w:val="clear" w:color="auto" w:fill="auto"/>
            <w:vAlign w:val="center"/>
            <w:hideMark/>
          </w:tcPr>
          <w:p w14:paraId="59851D3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62BDE6E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A50CAD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7-02-653-00</w:t>
            </w:r>
          </w:p>
        </w:tc>
        <w:tc>
          <w:tcPr>
            <w:tcW w:w="0" w:type="auto"/>
            <w:tcBorders>
              <w:top w:val="nil"/>
              <w:left w:val="nil"/>
              <w:bottom w:val="single" w:sz="4" w:space="0" w:color="auto"/>
              <w:right w:val="single" w:sz="4" w:space="0" w:color="auto"/>
            </w:tcBorders>
            <w:shd w:val="clear" w:color="auto" w:fill="auto"/>
            <w:vAlign w:val="center"/>
            <w:hideMark/>
          </w:tcPr>
          <w:p w14:paraId="7881A10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200B28A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722DDB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7-02-423-00</w:t>
            </w:r>
          </w:p>
        </w:tc>
        <w:tc>
          <w:tcPr>
            <w:tcW w:w="0" w:type="auto"/>
            <w:tcBorders>
              <w:top w:val="nil"/>
              <w:left w:val="nil"/>
              <w:bottom w:val="single" w:sz="4" w:space="0" w:color="auto"/>
              <w:right w:val="single" w:sz="4" w:space="0" w:color="auto"/>
            </w:tcBorders>
            <w:shd w:val="clear" w:color="auto" w:fill="auto"/>
            <w:vAlign w:val="center"/>
            <w:hideMark/>
          </w:tcPr>
          <w:p w14:paraId="3FA1846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261877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2959E9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7-02-766-00</w:t>
            </w:r>
          </w:p>
        </w:tc>
        <w:tc>
          <w:tcPr>
            <w:tcW w:w="0" w:type="auto"/>
            <w:tcBorders>
              <w:top w:val="nil"/>
              <w:left w:val="nil"/>
              <w:bottom w:val="single" w:sz="4" w:space="0" w:color="auto"/>
              <w:right w:val="single" w:sz="4" w:space="0" w:color="auto"/>
            </w:tcBorders>
            <w:shd w:val="clear" w:color="auto" w:fill="auto"/>
            <w:vAlign w:val="center"/>
            <w:hideMark/>
          </w:tcPr>
          <w:p w14:paraId="20F2DF7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207326A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7C9DBEE2"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6A331C89"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EA0BC9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354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7704BB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7-02-233-00</w:t>
            </w:r>
          </w:p>
        </w:tc>
        <w:tc>
          <w:tcPr>
            <w:tcW w:w="0" w:type="auto"/>
            <w:tcBorders>
              <w:top w:val="nil"/>
              <w:left w:val="nil"/>
              <w:bottom w:val="single" w:sz="4" w:space="0" w:color="auto"/>
              <w:right w:val="single" w:sz="4" w:space="0" w:color="auto"/>
            </w:tcBorders>
            <w:shd w:val="clear" w:color="auto" w:fill="auto"/>
            <w:vAlign w:val="center"/>
            <w:hideMark/>
          </w:tcPr>
          <w:p w14:paraId="2A14A6EF" w14:textId="36DDD9F3"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7554EC5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5FCF8A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7-02-093-00</w:t>
            </w:r>
          </w:p>
        </w:tc>
        <w:tc>
          <w:tcPr>
            <w:tcW w:w="0" w:type="auto"/>
            <w:tcBorders>
              <w:top w:val="nil"/>
              <w:left w:val="nil"/>
              <w:bottom w:val="single" w:sz="4" w:space="0" w:color="auto"/>
              <w:right w:val="single" w:sz="4" w:space="0" w:color="auto"/>
            </w:tcBorders>
            <w:shd w:val="clear" w:color="auto" w:fill="auto"/>
            <w:vAlign w:val="center"/>
            <w:hideMark/>
          </w:tcPr>
          <w:p w14:paraId="64DB766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25B456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28292C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7-02-093-00</w:t>
            </w:r>
          </w:p>
        </w:tc>
        <w:tc>
          <w:tcPr>
            <w:tcW w:w="0" w:type="auto"/>
            <w:tcBorders>
              <w:top w:val="nil"/>
              <w:left w:val="nil"/>
              <w:bottom w:val="single" w:sz="4" w:space="0" w:color="auto"/>
              <w:right w:val="single" w:sz="4" w:space="0" w:color="auto"/>
            </w:tcBorders>
            <w:shd w:val="clear" w:color="auto" w:fill="auto"/>
            <w:vAlign w:val="center"/>
            <w:hideMark/>
          </w:tcPr>
          <w:p w14:paraId="3644C62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772064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C66C7C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7-02-462-00</w:t>
            </w:r>
          </w:p>
        </w:tc>
        <w:tc>
          <w:tcPr>
            <w:tcW w:w="0" w:type="auto"/>
            <w:tcBorders>
              <w:top w:val="nil"/>
              <w:left w:val="nil"/>
              <w:bottom w:val="single" w:sz="4" w:space="0" w:color="auto"/>
              <w:right w:val="single" w:sz="4" w:space="0" w:color="auto"/>
            </w:tcBorders>
            <w:shd w:val="clear" w:color="auto" w:fill="auto"/>
            <w:vAlign w:val="center"/>
            <w:hideMark/>
          </w:tcPr>
          <w:p w14:paraId="4E0AE0C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25F0B9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34B6D2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7-02-738-00</w:t>
            </w:r>
          </w:p>
        </w:tc>
        <w:tc>
          <w:tcPr>
            <w:tcW w:w="0" w:type="auto"/>
            <w:tcBorders>
              <w:top w:val="nil"/>
              <w:left w:val="nil"/>
              <w:bottom w:val="single" w:sz="4" w:space="0" w:color="auto"/>
              <w:right w:val="single" w:sz="4" w:space="0" w:color="auto"/>
            </w:tcBorders>
            <w:shd w:val="clear" w:color="auto" w:fill="auto"/>
            <w:vAlign w:val="center"/>
            <w:hideMark/>
          </w:tcPr>
          <w:p w14:paraId="5FA742D7" w14:textId="688E79ED"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single" w:sz="8" w:space="0" w:color="auto"/>
            </w:tcBorders>
            <w:shd w:val="clear" w:color="auto" w:fill="auto"/>
            <w:vAlign w:val="center"/>
            <w:hideMark/>
          </w:tcPr>
          <w:p w14:paraId="2EBC0B7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7F11D55C"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0CA65FD7"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5DAA62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355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02640E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7-02-284-00</w:t>
            </w:r>
          </w:p>
        </w:tc>
        <w:tc>
          <w:tcPr>
            <w:tcW w:w="0" w:type="auto"/>
            <w:tcBorders>
              <w:top w:val="nil"/>
              <w:left w:val="nil"/>
              <w:bottom w:val="single" w:sz="4" w:space="0" w:color="auto"/>
              <w:right w:val="single" w:sz="4" w:space="0" w:color="auto"/>
            </w:tcBorders>
            <w:shd w:val="clear" w:color="auto" w:fill="auto"/>
            <w:vAlign w:val="center"/>
            <w:hideMark/>
          </w:tcPr>
          <w:p w14:paraId="0695948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336EA23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6527FF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7-02-679-00</w:t>
            </w:r>
          </w:p>
        </w:tc>
        <w:tc>
          <w:tcPr>
            <w:tcW w:w="0" w:type="auto"/>
            <w:tcBorders>
              <w:top w:val="nil"/>
              <w:left w:val="nil"/>
              <w:bottom w:val="single" w:sz="4" w:space="0" w:color="auto"/>
              <w:right w:val="single" w:sz="4" w:space="0" w:color="auto"/>
            </w:tcBorders>
            <w:shd w:val="clear" w:color="auto" w:fill="auto"/>
            <w:vAlign w:val="center"/>
            <w:hideMark/>
          </w:tcPr>
          <w:p w14:paraId="1603C1A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29281F5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347555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7-02-679-00</w:t>
            </w:r>
          </w:p>
        </w:tc>
        <w:tc>
          <w:tcPr>
            <w:tcW w:w="0" w:type="auto"/>
            <w:tcBorders>
              <w:top w:val="nil"/>
              <w:left w:val="nil"/>
              <w:bottom w:val="single" w:sz="4" w:space="0" w:color="auto"/>
              <w:right w:val="single" w:sz="4" w:space="0" w:color="auto"/>
            </w:tcBorders>
            <w:shd w:val="clear" w:color="auto" w:fill="auto"/>
            <w:vAlign w:val="center"/>
            <w:hideMark/>
          </w:tcPr>
          <w:p w14:paraId="62A2242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0150D5F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52C41C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7-02-566-00</w:t>
            </w:r>
          </w:p>
        </w:tc>
        <w:tc>
          <w:tcPr>
            <w:tcW w:w="0" w:type="auto"/>
            <w:tcBorders>
              <w:top w:val="nil"/>
              <w:left w:val="nil"/>
              <w:bottom w:val="single" w:sz="4" w:space="0" w:color="auto"/>
              <w:right w:val="single" w:sz="4" w:space="0" w:color="auto"/>
            </w:tcBorders>
            <w:shd w:val="clear" w:color="auto" w:fill="auto"/>
            <w:vAlign w:val="center"/>
            <w:hideMark/>
          </w:tcPr>
          <w:p w14:paraId="5DE3AD0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0272E7E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D37B48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7-02-075-00</w:t>
            </w:r>
          </w:p>
        </w:tc>
        <w:tc>
          <w:tcPr>
            <w:tcW w:w="0" w:type="auto"/>
            <w:tcBorders>
              <w:top w:val="nil"/>
              <w:left w:val="nil"/>
              <w:bottom w:val="single" w:sz="4" w:space="0" w:color="auto"/>
              <w:right w:val="single" w:sz="4" w:space="0" w:color="auto"/>
            </w:tcBorders>
            <w:shd w:val="clear" w:color="auto" w:fill="auto"/>
            <w:vAlign w:val="center"/>
            <w:hideMark/>
          </w:tcPr>
          <w:p w14:paraId="2D14910F" w14:textId="3CD2F889"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single" w:sz="8" w:space="0" w:color="auto"/>
            </w:tcBorders>
            <w:shd w:val="clear" w:color="auto" w:fill="auto"/>
            <w:vAlign w:val="center"/>
            <w:hideMark/>
          </w:tcPr>
          <w:p w14:paraId="090DAEE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6CFBA2ED"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063EEFFA"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5B76F0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356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92B5B0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7-02-290-00</w:t>
            </w:r>
          </w:p>
        </w:tc>
        <w:tc>
          <w:tcPr>
            <w:tcW w:w="0" w:type="auto"/>
            <w:tcBorders>
              <w:top w:val="nil"/>
              <w:left w:val="nil"/>
              <w:bottom w:val="single" w:sz="4" w:space="0" w:color="auto"/>
              <w:right w:val="single" w:sz="4" w:space="0" w:color="auto"/>
            </w:tcBorders>
            <w:shd w:val="clear" w:color="auto" w:fill="auto"/>
            <w:vAlign w:val="center"/>
            <w:hideMark/>
          </w:tcPr>
          <w:p w14:paraId="1F4FDC3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55BFADB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578958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7-02-284-00</w:t>
            </w:r>
          </w:p>
        </w:tc>
        <w:tc>
          <w:tcPr>
            <w:tcW w:w="0" w:type="auto"/>
            <w:tcBorders>
              <w:top w:val="nil"/>
              <w:left w:val="nil"/>
              <w:bottom w:val="single" w:sz="4" w:space="0" w:color="auto"/>
              <w:right w:val="single" w:sz="4" w:space="0" w:color="auto"/>
            </w:tcBorders>
            <w:shd w:val="clear" w:color="auto" w:fill="auto"/>
            <w:vAlign w:val="center"/>
            <w:hideMark/>
          </w:tcPr>
          <w:p w14:paraId="6E0E526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367B65B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6FA483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7-02-284-00</w:t>
            </w:r>
          </w:p>
        </w:tc>
        <w:tc>
          <w:tcPr>
            <w:tcW w:w="0" w:type="auto"/>
            <w:tcBorders>
              <w:top w:val="nil"/>
              <w:left w:val="nil"/>
              <w:bottom w:val="single" w:sz="4" w:space="0" w:color="auto"/>
              <w:right w:val="single" w:sz="4" w:space="0" w:color="auto"/>
            </w:tcBorders>
            <w:shd w:val="clear" w:color="auto" w:fill="auto"/>
            <w:vAlign w:val="center"/>
            <w:hideMark/>
          </w:tcPr>
          <w:p w14:paraId="3AB24AC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64EC002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CCF7B3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7-02-567-00</w:t>
            </w:r>
          </w:p>
        </w:tc>
        <w:tc>
          <w:tcPr>
            <w:tcW w:w="0" w:type="auto"/>
            <w:tcBorders>
              <w:top w:val="nil"/>
              <w:left w:val="nil"/>
              <w:bottom w:val="single" w:sz="4" w:space="0" w:color="auto"/>
              <w:right w:val="single" w:sz="4" w:space="0" w:color="auto"/>
            </w:tcBorders>
            <w:shd w:val="clear" w:color="auto" w:fill="auto"/>
            <w:vAlign w:val="center"/>
            <w:hideMark/>
          </w:tcPr>
          <w:p w14:paraId="4EB5CD2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2F8C66E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853761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7-02-201-00</w:t>
            </w:r>
          </w:p>
        </w:tc>
        <w:tc>
          <w:tcPr>
            <w:tcW w:w="0" w:type="auto"/>
            <w:tcBorders>
              <w:top w:val="nil"/>
              <w:left w:val="nil"/>
              <w:bottom w:val="single" w:sz="4" w:space="0" w:color="auto"/>
              <w:right w:val="single" w:sz="4" w:space="0" w:color="auto"/>
            </w:tcBorders>
            <w:shd w:val="clear" w:color="auto" w:fill="auto"/>
            <w:vAlign w:val="center"/>
            <w:hideMark/>
          </w:tcPr>
          <w:p w14:paraId="74E54A15" w14:textId="72C3A5BC"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single" w:sz="8" w:space="0" w:color="auto"/>
            </w:tcBorders>
            <w:shd w:val="clear" w:color="auto" w:fill="auto"/>
            <w:vAlign w:val="center"/>
            <w:hideMark/>
          </w:tcPr>
          <w:p w14:paraId="1B57F4A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1851693C"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2A1C75" w:rsidRPr="00E12392" w14:paraId="70240D8C"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78900B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357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DEE585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7-02-096-00</w:t>
            </w:r>
          </w:p>
        </w:tc>
        <w:tc>
          <w:tcPr>
            <w:tcW w:w="0" w:type="auto"/>
            <w:tcBorders>
              <w:top w:val="nil"/>
              <w:left w:val="nil"/>
              <w:bottom w:val="single" w:sz="4" w:space="0" w:color="auto"/>
              <w:right w:val="single" w:sz="4" w:space="0" w:color="auto"/>
            </w:tcBorders>
            <w:shd w:val="clear" w:color="auto" w:fill="auto"/>
            <w:vAlign w:val="center"/>
            <w:hideMark/>
          </w:tcPr>
          <w:p w14:paraId="5BBF908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5F17F76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57B60B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7-02-290-00</w:t>
            </w:r>
          </w:p>
        </w:tc>
        <w:tc>
          <w:tcPr>
            <w:tcW w:w="0" w:type="auto"/>
            <w:tcBorders>
              <w:top w:val="nil"/>
              <w:left w:val="nil"/>
              <w:bottom w:val="single" w:sz="4" w:space="0" w:color="auto"/>
              <w:right w:val="single" w:sz="4" w:space="0" w:color="auto"/>
            </w:tcBorders>
            <w:shd w:val="clear" w:color="auto" w:fill="auto"/>
            <w:vAlign w:val="center"/>
            <w:hideMark/>
          </w:tcPr>
          <w:p w14:paraId="593A4A0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2C380BC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D287B1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7-02-290-00</w:t>
            </w:r>
          </w:p>
        </w:tc>
        <w:tc>
          <w:tcPr>
            <w:tcW w:w="0" w:type="auto"/>
            <w:tcBorders>
              <w:top w:val="nil"/>
              <w:left w:val="nil"/>
              <w:bottom w:val="single" w:sz="4" w:space="0" w:color="auto"/>
              <w:right w:val="single" w:sz="4" w:space="0" w:color="auto"/>
            </w:tcBorders>
            <w:shd w:val="clear" w:color="auto" w:fill="auto"/>
            <w:vAlign w:val="center"/>
            <w:hideMark/>
          </w:tcPr>
          <w:p w14:paraId="15077BE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5B29E0B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09F312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7-02-164-00</w:t>
            </w:r>
          </w:p>
        </w:tc>
        <w:tc>
          <w:tcPr>
            <w:tcW w:w="0" w:type="auto"/>
            <w:tcBorders>
              <w:top w:val="nil"/>
              <w:left w:val="nil"/>
              <w:bottom w:val="single" w:sz="4" w:space="0" w:color="auto"/>
              <w:right w:val="single" w:sz="4" w:space="0" w:color="auto"/>
            </w:tcBorders>
            <w:shd w:val="clear" w:color="auto" w:fill="auto"/>
            <w:vAlign w:val="center"/>
            <w:hideMark/>
          </w:tcPr>
          <w:p w14:paraId="262DD9D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480A24B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82FF2C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7-02-066-00</w:t>
            </w:r>
          </w:p>
        </w:tc>
        <w:tc>
          <w:tcPr>
            <w:tcW w:w="0" w:type="auto"/>
            <w:tcBorders>
              <w:top w:val="nil"/>
              <w:left w:val="nil"/>
              <w:bottom w:val="single" w:sz="4" w:space="0" w:color="auto"/>
              <w:right w:val="single" w:sz="4" w:space="0" w:color="auto"/>
            </w:tcBorders>
            <w:shd w:val="clear" w:color="auto" w:fill="auto"/>
            <w:vAlign w:val="center"/>
            <w:hideMark/>
          </w:tcPr>
          <w:p w14:paraId="7282664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0F9AC0C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3EE19BD5"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1D2B41D6"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228A58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358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C62F4A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7-02-250-00</w:t>
            </w:r>
          </w:p>
        </w:tc>
        <w:tc>
          <w:tcPr>
            <w:tcW w:w="0" w:type="auto"/>
            <w:tcBorders>
              <w:top w:val="nil"/>
              <w:left w:val="nil"/>
              <w:bottom w:val="single" w:sz="4" w:space="0" w:color="auto"/>
              <w:right w:val="single" w:sz="4" w:space="0" w:color="auto"/>
            </w:tcBorders>
            <w:shd w:val="clear" w:color="auto" w:fill="auto"/>
            <w:vAlign w:val="center"/>
            <w:hideMark/>
          </w:tcPr>
          <w:p w14:paraId="5B505E8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3546E27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B6ADA6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7-02-472-00</w:t>
            </w:r>
          </w:p>
        </w:tc>
        <w:tc>
          <w:tcPr>
            <w:tcW w:w="0" w:type="auto"/>
            <w:tcBorders>
              <w:top w:val="nil"/>
              <w:left w:val="nil"/>
              <w:bottom w:val="single" w:sz="4" w:space="0" w:color="auto"/>
              <w:right w:val="single" w:sz="4" w:space="0" w:color="auto"/>
            </w:tcBorders>
            <w:shd w:val="clear" w:color="auto" w:fill="auto"/>
            <w:vAlign w:val="center"/>
            <w:hideMark/>
          </w:tcPr>
          <w:p w14:paraId="4D488B5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731642D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80E77A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7-02-472-00</w:t>
            </w:r>
          </w:p>
        </w:tc>
        <w:tc>
          <w:tcPr>
            <w:tcW w:w="0" w:type="auto"/>
            <w:tcBorders>
              <w:top w:val="nil"/>
              <w:left w:val="nil"/>
              <w:bottom w:val="single" w:sz="4" w:space="0" w:color="auto"/>
              <w:right w:val="single" w:sz="4" w:space="0" w:color="auto"/>
            </w:tcBorders>
            <w:shd w:val="clear" w:color="auto" w:fill="auto"/>
            <w:vAlign w:val="center"/>
            <w:hideMark/>
          </w:tcPr>
          <w:p w14:paraId="1E11748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EB0024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153860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7-02-697-00</w:t>
            </w:r>
          </w:p>
        </w:tc>
        <w:tc>
          <w:tcPr>
            <w:tcW w:w="0" w:type="auto"/>
            <w:tcBorders>
              <w:top w:val="nil"/>
              <w:left w:val="nil"/>
              <w:bottom w:val="single" w:sz="4" w:space="0" w:color="auto"/>
              <w:right w:val="single" w:sz="4" w:space="0" w:color="auto"/>
            </w:tcBorders>
            <w:shd w:val="clear" w:color="auto" w:fill="auto"/>
            <w:vAlign w:val="center"/>
            <w:hideMark/>
          </w:tcPr>
          <w:p w14:paraId="5C4A860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3204843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250613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7-02-261-00</w:t>
            </w:r>
          </w:p>
        </w:tc>
        <w:tc>
          <w:tcPr>
            <w:tcW w:w="0" w:type="auto"/>
            <w:tcBorders>
              <w:top w:val="nil"/>
              <w:left w:val="nil"/>
              <w:bottom w:val="single" w:sz="4" w:space="0" w:color="auto"/>
              <w:right w:val="single" w:sz="4" w:space="0" w:color="auto"/>
            </w:tcBorders>
            <w:shd w:val="clear" w:color="auto" w:fill="auto"/>
            <w:vAlign w:val="center"/>
            <w:hideMark/>
          </w:tcPr>
          <w:p w14:paraId="10AE0F7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009305C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235208E0"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7C22D138"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F89602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359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43AC39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7-02-263-00</w:t>
            </w:r>
          </w:p>
        </w:tc>
        <w:tc>
          <w:tcPr>
            <w:tcW w:w="0" w:type="auto"/>
            <w:tcBorders>
              <w:top w:val="nil"/>
              <w:left w:val="nil"/>
              <w:bottom w:val="single" w:sz="4" w:space="0" w:color="auto"/>
              <w:right w:val="single" w:sz="4" w:space="0" w:color="auto"/>
            </w:tcBorders>
            <w:shd w:val="clear" w:color="auto" w:fill="auto"/>
            <w:vAlign w:val="center"/>
            <w:hideMark/>
          </w:tcPr>
          <w:p w14:paraId="0D6DA2D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420D492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2BC53B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7-02-495-00</w:t>
            </w:r>
          </w:p>
        </w:tc>
        <w:tc>
          <w:tcPr>
            <w:tcW w:w="0" w:type="auto"/>
            <w:tcBorders>
              <w:top w:val="nil"/>
              <w:left w:val="nil"/>
              <w:bottom w:val="single" w:sz="4" w:space="0" w:color="auto"/>
              <w:right w:val="single" w:sz="4" w:space="0" w:color="auto"/>
            </w:tcBorders>
            <w:shd w:val="clear" w:color="auto" w:fill="auto"/>
            <w:vAlign w:val="center"/>
            <w:hideMark/>
          </w:tcPr>
          <w:p w14:paraId="5DE407D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00EA39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CA5DC4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7-02-495-00</w:t>
            </w:r>
          </w:p>
        </w:tc>
        <w:tc>
          <w:tcPr>
            <w:tcW w:w="0" w:type="auto"/>
            <w:tcBorders>
              <w:top w:val="nil"/>
              <w:left w:val="nil"/>
              <w:bottom w:val="single" w:sz="4" w:space="0" w:color="auto"/>
              <w:right w:val="single" w:sz="4" w:space="0" w:color="auto"/>
            </w:tcBorders>
            <w:shd w:val="clear" w:color="auto" w:fill="auto"/>
            <w:vAlign w:val="center"/>
            <w:hideMark/>
          </w:tcPr>
          <w:p w14:paraId="22013BA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245A730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CFB829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7-02-353-00</w:t>
            </w:r>
          </w:p>
        </w:tc>
        <w:tc>
          <w:tcPr>
            <w:tcW w:w="0" w:type="auto"/>
            <w:tcBorders>
              <w:top w:val="nil"/>
              <w:left w:val="nil"/>
              <w:bottom w:val="single" w:sz="4" w:space="0" w:color="auto"/>
              <w:right w:val="single" w:sz="4" w:space="0" w:color="auto"/>
            </w:tcBorders>
            <w:shd w:val="clear" w:color="auto" w:fill="auto"/>
            <w:vAlign w:val="center"/>
            <w:hideMark/>
          </w:tcPr>
          <w:p w14:paraId="17CE041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580D94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B1B4AB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7-02-142-00</w:t>
            </w:r>
          </w:p>
        </w:tc>
        <w:tc>
          <w:tcPr>
            <w:tcW w:w="0" w:type="auto"/>
            <w:tcBorders>
              <w:top w:val="nil"/>
              <w:left w:val="nil"/>
              <w:bottom w:val="single" w:sz="4" w:space="0" w:color="auto"/>
              <w:right w:val="single" w:sz="4" w:space="0" w:color="auto"/>
            </w:tcBorders>
            <w:shd w:val="clear" w:color="auto" w:fill="auto"/>
            <w:vAlign w:val="center"/>
            <w:hideMark/>
          </w:tcPr>
          <w:p w14:paraId="710EEA0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6434352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41E7FEB2"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5414463B"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EC15A6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360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AB56A5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7-02-304-00</w:t>
            </w:r>
          </w:p>
        </w:tc>
        <w:tc>
          <w:tcPr>
            <w:tcW w:w="0" w:type="auto"/>
            <w:tcBorders>
              <w:top w:val="nil"/>
              <w:left w:val="nil"/>
              <w:bottom w:val="single" w:sz="4" w:space="0" w:color="auto"/>
              <w:right w:val="single" w:sz="4" w:space="0" w:color="auto"/>
            </w:tcBorders>
            <w:shd w:val="clear" w:color="auto" w:fill="auto"/>
            <w:vAlign w:val="center"/>
            <w:hideMark/>
          </w:tcPr>
          <w:p w14:paraId="5CBD9EC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7180952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CE6CBB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7-02-671-00</w:t>
            </w:r>
          </w:p>
        </w:tc>
        <w:tc>
          <w:tcPr>
            <w:tcW w:w="0" w:type="auto"/>
            <w:tcBorders>
              <w:top w:val="nil"/>
              <w:left w:val="nil"/>
              <w:bottom w:val="single" w:sz="4" w:space="0" w:color="auto"/>
              <w:right w:val="single" w:sz="4" w:space="0" w:color="auto"/>
            </w:tcBorders>
            <w:shd w:val="clear" w:color="auto" w:fill="auto"/>
            <w:vAlign w:val="center"/>
            <w:hideMark/>
          </w:tcPr>
          <w:p w14:paraId="6D22F21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0AE53D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AD43AB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7-02-671-00</w:t>
            </w:r>
          </w:p>
        </w:tc>
        <w:tc>
          <w:tcPr>
            <w:tcW w:w="0" w:type="auto"/>
            <w:tcBorders>
              <w:top w:val="nil"/>
              <w:left w:val="nil"/>
              <w:bottom w:val="single" w:sz="4" w:space="0" w:color="auto"/>
              <w:right w:val="single" w:sz="4" w:space="0" w:color="auto"/>
            </w:tcBorders>
            <w:shd w:val="clear" w:color="auto" w:fill="auto"/>
            <w:vAlign w:val="center"/>
            <w:hideMark/>
          </w:tcPr>
          <w:p w14:paraId="6ADCB0C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F76B4B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7FF6BA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7-02-117-00</w:t>
            </w:r>
          </w:p>
        </w:tc>
        <w:tc>
          <w:tcPr>
            <w:tcW w:w="0" w:type="auto"/>
            <w:tcBorders>
              <w:top w:val="nil"/>
              <w:left w:val="nil"/>
              <w:bottom w:val="single" w:sz="4" w:space="0" w:color="auto"/>
              <w:right w:val="single" w:sz="4" w:space="0" w:color="auto"/>
            </w:tcBorders>
            <w:shd w:val="clear" w:color="auto" w:fill="auto"/>
            <w:vAlign w:val="center"/>
            <w:hideMark/>
          </w:tcPr>
          <w:p w14:paraId="1CD2C99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5D8C04D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FA1756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7-02-499-00</w:t>
            </w:r>
          </w:p>
        </w:tc>
        <w:tc>
          <w:tcPr>
            <w:tcW w:w="0" w:type="auto"/>
            <w:tcBorders>
              <w:top w:val="nil"/>
              <w:left w:val="nil"/>
              <w:bottom w:val="single" w:sz="4" w:space="0" w:color="auto"/>
              <w:right w:val="single" w:sz="4" w:space="0" w:color="auto"/>
            </w:tcBorders>
            <w:shd w:val="clear" w:color="auto" w:fill="auto"/>
            <w:vAlign w:val="center"/>
            <w:hideMark/>
          </w:tcPr>
          <w:p w14:paraId="5022DCF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6482FD8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104577DE"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6F70C0FF"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8D7235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361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072CB1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7-02-306-00</w:t>
            </w:r>
          </w:p>
        </w:tc>
        <w:tc>
          <w:tcPr>
            <w:tcW w:w="0" w:type="auto"/>
            <w:tcBorders>
              <w:top w:val="nil"/>
              <w:left w:val="nil"/>
              <w:bottom w:val="single" w:sz="4" w:space="0" w:color="auto"/>
              <w:right w:val="single" w:sz="4" w:space="0" w:color="auto"/>
            </w:tcBorders>
            <w:shd w:val="clear" w:color="auto" w:fill="auto"/>
            <w:vAlign w:val="center"/>
            <w:hideMark/>
          </w:tcPr>
          <w:p w14:paraId="2EE71EE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739A72E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7376EC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7-02-454-00</w:t>
            </w:r>
          </w:p>
        </w:tc>
        <w:tc>
          <w:tcPr>
            <w:tcW w:w="0" w:type="auto"/>
            <w:tcBorders>
              <w:top w:val="nil"/>
              <w:left w:val="nil"/>
              <w:bottom w:val="single" w:sz="4" w:space="0" w:color="auto"/>
              <w:right w:val="single" w:sz="4" w:space="0" w:color="auto"/>
            </w:tcBorders>
            <w:shd w:val="clear" w:color="auto" w:fill="auto"/>
            <w:vAlign w:val="center"/>
            <w:hideMark/>
          </w:tcPr>
          <w:p w14:paraId="74A16DD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FFF5E4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2D13BE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7-02-454-00</w:t>
            </w:r>
          </w:p>
        </w:tc>
        <w:tc>
          <w:tcPr>
            <w:tcW w:w="0" w:type="auto"/>
            <w:tcBorders>
              <w:top w:val="nil"/>
              <w:left w:val="nil"/>
              <w:bottom w:val="single" w:sz="4" w:space="0" w:color="auto"/>
              <w:right w:val="single" w:sz="4" w:space="0" w:color="auto"/>
            </w:tcBorders>
            <w:shd w:val="clear" w:color="auto" w:fill="auto"/>
            <w:vAlign w:val="center"/>
            <w:hideMark/>
          </w:tcPr>
          <w:p w14:paraId="1FF348C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33D02C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6A003A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7-02-287-00</w:t>
            </w:r>
          </w:p>
        </w:tc>
        <w:tc>
          <w:tcPr>
            <w:tcW w:w="0" w:type="auto"/>
            <w:tcBorders>
              <w:top w:val="nil"/>
              <w:left w:val="nil"/>
              <w:bottom w:val="single" w:sz="4" w:space="0" w:color="auto"/>
              <w:right w:val="single" w:sz="4" w:space="0" w:color="auto"/>
            </w:tcBorders>
            <w:shd w:val="clear" w:color="auto" w:fill="auto"/>
            <w:vAlign w:val="center"/>
            <w:hideMark/>
          </w:tcPr>
          <w:p w14:paraId="23B9E1F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2D1E533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F6C1FD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7-02-286-00</w:t>
            </w:r>
          </w:p>
        </w:tc>
        <w:tc>
          <w:tcPr>
            <w:tcW w:w="0" w:type="auto"/>
            <w:tcBorders>
              <w:top w:val="nil"/>
              <w:left w:val="nil"/>
              <w:bottom w:val="single" w:sz="4" w:space="0" w:color="auto"/>
              <w:right w:val="single" w:sz="4" w:space="0" w:color="auto"/>
            </w:tcBorders>
            <w:shd w:val="clear" w:color="auto" w:fill="auto"/>
            <w:vAlign w:val="center"/>
            <w:hideMark/>
          </w:tcPr>
          <w:p w14:paraId="720DEB9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1B140F7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6BA3368D"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26F66F99"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3A8E78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362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1C8023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7-02-161-00</w:t>
            </w:r>
          </w:p>
        </w:tc>
        <w:tc>
          <w:tcPr>
            <w:tcW w:w="0" w:type="auto"/>
            <w:tcBorders>
              <w:top w:val="nil"/>
              <w:left w:val="nil"/>
              <w:bottom w:val="single" w:sz="4" w:space="0" w:color="auto"/>
              <w:right w:val="single" w:sz="4" w:space="0" w:color="auto"/>
            </w:tcBorders>
            <w:shd w:val="clear" w:color="auto" w:fill="auto"/>
            <w:vAlign w:val="center"/>
            <w:hideMark/>
          </w:tcPr>
          <w:p w14:paraId="410A94D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4DFD865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217062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7-02-677-00</w:t>
            </w:r>
          </w:p>
        </w:tc>
        <w:tc>
          <w:tcPr>
            <w:tcW w:w="0" w:type="auto"/>
            <w:tcBorders>
              <w:top w:val="nil"/>
              <w:left w:val="nil"/>
              <w:bottom w:val="single" w:sz="4" w:space="0" w:color="auto"/>
              <w:right w:val="single" w:sz="4" w:space="0" w:color="auto"/>
            </w:tcBorders>
            <w:shd w:val="clear" w:color="auto" w:fill="auto"/>
            <w:vAlign w:val="center"/>
            <w:hideMark/>
          </w:tcPr>
          <w:p w14:paraId="1853E48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6571F6A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00FB9E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7-02-677-00</w:t>
            </w:r>
          </w:p>
        </w:tc>
        <w:tc>
          <w:tcPr>
            <w:tcW w:w="0" w:type="auto"/>
            <w:tcBorders>
              <w:top w:val="nil"/>
              <w:left w:val="nil"/>
              <w:bottom w:val="single" w:sz="4" w:space="0" w:color="auto"/>
              <w:right w:val="single" w:sz="4" w:space="0" w:color="auto"/>
            </w:tcBorders>
            <w:shd w:val="clear" w:color="auto" w:fill="auto"/>
            <w:vAlign w:val="center"/>
            <w:hideMark/>
          </w:tcPr>
          <w:p w14:paraId="565AF7C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7AE1787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6D77D3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7-02-770-00</w:t>
            </w:r>
          </w:p>
        </w:tc>
        <w:tc>
          <w:tcPr>
            <w:tcW w:w="0" w:type="auto"/>
            <w:tcBorders>
              <w:top w:val="nil"/>
              <w:left w:val="nil"/>
              <w:bottom w:val="single" w:sz="4" w:space="0" w:color="auto"/>
              <w:right w:val="single" w:sz="4" w:space="0" w:color="auto"/>
            </w:tcBorders>
            <w:shd w:val="clear" w:color="auto" w:fill="auto"/>
            <w:vAlign w:val="center"/>
            <w:hideMark/>
          </w:tcPr>
          <w:p w14:paraId="03EC91D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25A472B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0D1055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7-02-305-00</w:t>
            </w:r>
          </w:p>
        </w:tc>
        <w:tc>
          <w:tcPr>
            <w:tcW w:w="0" w:type="auto"/>
            <w:tcBorders>
              <w:top w:val="nil"/>
              <w:left w:val="nil"/>
              <w:bottom w:val="single" w:sz="4" w:space="0" w:color="auto"/>
              <w:right w:val="single" w:sz="4" w:space="0" w:color="auto"/>
            </w:tcBorders>
            <w:shd w:val="clear" w:color="auto" w:fill="auto"/>
            <w:vAlign w:val="center"/>
            <w:hideMark/>
          </w:tcPr>
          <w:p w14:paraId="5DC6729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single" w:sz="8" w:space="0" w:color="auto"/>
            </w:tcBorders>
            <w:shd w:val="clear" w:color="auto" w:fill="auto"/>
            <w:vAlign w:val="center"/>
            <w:hideMark/>
          </w:tcPr>
          <w:p w14:paraId="21269CC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6158CE7D"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7FD97652"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724006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B30FFC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7-02-209-00</w:t>
            </w:r>
          </w:p>
        </w:tc>
        <w:tc>
          <w:tcPr>
            <w:tcW w:w="0" w:type="auto"/>
            <w:tcBorders>
              <w:top w:val="nil"/>
              <w:left w:val="nil"/>
              <w:bottom w:val="single" w:sz="4" w:space="0" w:color="auto"/>
              <w:right w:val="single" w:sz="4" w:space="0" w:color="auto"/>
            </w:tcBorders>
            <w:shd w:val="clear" w:color="auto" w:fill="auto"/>
            <w:vAlign w:val="center"/>
            <w:hideMark/>
          </w:tcPr>
          <w:p w14:paraId="41D17F9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D19695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2EB67D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7-02-471-00</w:t>
            </w:r>
          </w:p>
        </w:tc>
        <w:tc>
          <w:tcPr>
            <w:tcW w:w="0" w:type="auto"/>
            <w:tcBorders>
              <w:top w:val="nil"/>
              <w:left w:val="nil"/>
              <w:bottom w:val="single" w:sz="4" w:space="0" w:color="auto"/>
              <w:right w:val="single" w:sz="4" w:space="0" w:color="auto"/>
            </w:tcBorders>
            <w:shd w:val="clear" w:color="auto" w:fill="auto"/>
            <w:vAlign w:val="center"/>
            <w:hideMark/>
          </w:tcPr>
          <w:p w14:paraId="4BFB0A7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78CCE74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7D127D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7-02-471-00</w:t>
            </w:r>
          </w:p>
        </w:tc>
        <w:tc>
          <w:tcPr>
            <w:tcW w:w="0" w:type="auto"/>
            <w:tcBorders>
              <w:top w:val="nil"/>
              <w:left w:val="nil"/>
              <w:bottom w:val="single" w:sz="4" w:space="0" w:color="auto"/>
              <w:right w:val="single" w:sz="4" w:space="0" w:color="auto"/>
            </w:tcBorders>
            <w:shd w:val="clear" w:color="auto" w:fill="auto"/>
            <w:vAlign w:val="center"/>
            <w:hideMark/>
          </w:tcPr>
          <w:p w14:paraId="5DF1708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1277426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43AAB2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7-02-330-00</w:t>
            </w:r>
          </w:p>
        </w:tc>
        <w:tc>
          <w:tcPr>
            <w:tcW w:w="0" w:type="auto"/>
            <w:tcBorders>
              <w:top w:val="nil"/>
              <w:left w:val="nil"/>
              <w:bottom w:val="single" w:sz="4" w:space="0" w:color="auto"/>
              <w:right w:val="single" w:sz="4" w:space="0" w:color="auto"/>
            </w:tcBorders>
            <w:shd w:val="clear" w:color="auto" w:fill="auto"/>
            <w:vAlign w:val="center"/>
            <w:hideMark/>
          </w:tcPr>
          <w:p w14:paraId="59C4D32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EE667A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823204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7-02-313-00</w:t>
            </w:r>
          </w:p>
        </w:tc>
        <w:tc>
          <w:tcPr>
            <w:tcW w:w="0" w:type="auto"/>
            <w:tcBorders>
              <w:top w:val="nil"/>
              <w:left w:val="nil"/>
              <w:bottom w:val="single" w:sz="4" w:space="0" w:color="auto"/>
              <w:right w:val="single" w:sz="4" w:space="0" w:color="auto"/>
            </w:tcBorders>
            <w:shd w:val="clear" w:color="auto" w:fill="auto"/>
            <w:vAlign w:val="center"/>
            <w:hideMark/>
          </w:tcPr>
          <w:p w14:paraId="1699F6A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2B98E4C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238D53ED"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4104DC53"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49D361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364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E3074B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7-02-226-00</w:t>
            </w:r>
          </w:p>
        </w:tc>
        <w:tc>
          <w:tcPr>
            <w:tcW w:w="0" w:type="auto"/>
            <w:tcBorders>
              <w:top w:val="nil"/>
              <w:left w:val="nil"/>
              <w:bottom w:val="single" w:sz="4" w:space="0" w:color="auto"/>
              <w:right w:val="single" w:sz="4" w:space="0" w:color="auto"/>
            </w:tcBorders>
            <w:shd w:val="clear" w:color="auto" w:fill="auto"/>
            <w:vAlign w:val="center"/>
            <w:hideMark/>
          </w:tcPr>
          <w:p w14:paraId="13FA1C9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7D28C39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FE3A0A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7-02-577-00</w:t>
            </w:r>
          </w:p>
        </w:tc>
        <w:tc>
          <w:tcPr>
            <w:tcW w:w="0" w:type="auto"/>
            <w:tcBorders>
              <w:top w:val="nil"/>
              <w:left w:val="nil"/>
              <w:bottom w:val="single" w:sz="4" w:space="0" w:color="auto"/>
              <w:right w:val="single" w:sz="4" w:space="0" w:color="auto"/>
            </w:tcBorders>
            <w:shd w:val="clear" w:color="auto" w:fill="auto"/>
            <w:vAlign w:val="center"/>
            <w:hideMark/>
          </w:tcPr>
          <w:p w14:paraId="7A967CE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A43AFF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1C3951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7-02-577-00</w:t>
            </w:r>
          </w:p>
        </w:tc>
        <w:tc>
          <w:tcPr>
            <w:tcW w:w="0" w:type="auto"/>
            <w:tcBorders>
              <w:top w:val="nil"/>
              <w:left w:val="nil"/>
              <w:bottom w:val="single" w:sz="4" w:space="0" w:color="auto"/>
              <w:right w:val="single" w:sz="4" w:space="0" w:color="auto"/>
            </w:tcBorders>
            <w:shd w:val="clear" w:color="auto" w:fill="auto"/>
            <w:vAlign w:val="center"/>
            <w:hideMark/>
          </w:tcPr>
          <w:p w14:paraId="173B69E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D5A6E8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14EFFF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7-02-146-00</w:t>
            </w:r>
          </w:p>
        </w:tc>
        <w:tc>
          <w:tcPr>
            <w:tcW w:w="0" w:type="auto"/>
            <w:tcBorders>
              <w:top w:val="nil"/>
              <w:left w:val="nil"/>
              <w:bottom w:val="single" w:sz="4" w:space="0" w:color="auto"/>
              <w:right w:val="single" w:sz="4" w:space="0" w:color="auto"/>
            </w:tcBorders>
            <w:shd w:val="clear" w:color="auto" w:fill="auto"/>
            <w:vAlign w:val="center"/>
            <w:hideMark/>
          </w:tcPr>
          <w:p w14:paraId="7EBDA4A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4C628E4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BF9447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7-02-350-00</w:t>
            </w:r>
          </w:p>
        </w:tc>
        <w:tc>
          <w:tcPr>
            <w:tcW w:w="0" w:type="auto"/>
            <w:tcBorders>
              <w:top w:val="nil"/>
              <w:left w:val="nil"/>
              <w:bottom w:val="single" w:sz="4" w:space="0" w:color="auto"/>
              <w:right w:val="single" w:sz="4" w:space="0" w:color="auto"/>
            </w:tcBorders>
            <w:shd w:val="clear" w:color="auto" w:fill="auto"/>
            <w:vAlign w:val="center"/>
            <w:hideMark/>
          </w:tcPr>
          <w:p w14:paraId="24C52B3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3B1741E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064931B7"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589C9231"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285216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365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85EA68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7-02-472-00</w:t>
            </w:r>
          </w:p>
        </w:tc>
        <w:tc>
          <w:tcPr>
            <w:tcW w:w="0" w:type="auto"/>
            <w:tcBorders>
              <w:top w:val="nil"/>
              <w:left w:val="nil"/>
              <w:bottom w:val="single" w:sz="4" w:space="0" w:color="auto"/>
              <w:right w:val="single" w:sz="4" w:space="0" w:color="auto"/>
            </w:tcBorders>
            <w:shd w:val="clear" w:color="auto" w:fill="auto"/>
            <w:vAlign w:val="center"/>
            <w:hideMark/>
          </w:tcPr>
          <w:p w14:paraId="6226B77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025871C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610845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7-02-479-00</w:t>
            </w:r>
          </w:p>
        </w:tc>
        <w:tc>
          <w:tcPr>
            <w:tcW w:w="0" w:type="auto"/>
            <w:tcBorders>
              <w:top w:val="nil"/>
              <w:left w:val="nil"/>
              <w:bottom w:val="single" w:sz="4" w:space="0" w:color="auto"/>
              <w:right w:val="single" w:sz="4" w:space="0" w:color="auto"/>
            </w:tcBorders>
            <w:shd w:val="clear" w:color="auto" w:fill="auto"/>
            <w:vAlign w:val="center"/>
            <w:hideMark/>
          </w:tcPr>
          <w:p w14:paraId="12B253F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nil"/>
            </w:tcBorders>
            <w:shd w:val="clear" w:color="auto" w:fill="auto"/>
            <w:vAlign w:val="center"/>
            <w:hideMark/>
          </w:tcPr>
          <w:p w14:paraId="5E4C822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829CDF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7-02-479-00</w:t>
            </w:r>
          </w:p>
        </w:tc>
        <w:tc>
          <w:tcPr>
            <w:tcW w:w="0" w:type="auto"/>
            <w:tcBorders>
              <w:top w:val="nil"/>
              <w:left w:val="nil"/>
              <w:bottom w:val="single" w:sz="4" w:space="0" w:color="auto"/>
              <w:right w:val="single" w:sz="4" w:space="0" w:color="auto"/>
            </w:tcBorders>
            <w:shd w:val="clear" w:color="auto" w:fill="auto"/>
            <w:vAlign w:val="center"/>
            <w:hideMark/>
          </w:tcPr>
          <w:p w14:paraId="36CF2E4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nil"/>
            </w:tcBorders>
            <w:shd w:val="clear" w:color="auto" w:fill="auto"/>
            <w:vAlign w:val="center"/>
            <w:hideMark/>
          </w:tcPr>
          <w:p w14:paraId="452E764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27CC65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7-02-552-00</w:t>
            </w:r>
          </w:p>
        </w:tc>
        <w:tc>
          <w:tcPr>
            <w:tcW w:w="0" w:type="auto"/>
            <w:tcBorders>
              <w:top w:val="nil"/>
              <w:left w:val="nil"/>
              <w:bottom w:val="single" w:sz="4" w:space="0" w:color="auto"/>
              <w:right w:val="single" w:sz="4" w:space="0" w:color="auto"/>
            </w:tcBorders>
            <w:shd w:val="clear" w:color="auto" w:fill="auto"/>
            <w:vAlign w:val="center"/>
            <w:hideMark/>
          </w:tcPr>
          <w:p w14:paraId="27D16F5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28AA1D6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135B68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7-02-391-00</w:t>
            </w:r>
          </w:p>
        </w:tc>
        <w:tc>
          <w:tcPr>
            <w:tcW w:w="0" w:type="auto"/>
            <w:tcBorders>
              <w:top w:val="nil"/>
              <w:left w:val="nil"/>
              <w:bottom w:val="single" w:sz="4" w:space="0" w:color="auto"/>
              <w:right w:val="single" w:sz="4" w:space="0" w:color="auto"/>
            </w:tcBorders>
            <w:shd w:val="clear" w:color="auto" w:fill="auto"/>
            <w:vAlign w:val="center"/>
            <w:hideMark/>
          </w:tcPr>
          <w:p w14:paraId="24A7496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single" w:sz="8" w:space="0" w:color="auto"/>
            </w:tcBorders>
            <w:shd w:val="clear" w:color="auto" w:fill="auto"/>
            <w:vAlign w:val="center"/>
            <w:hideMark/>
          </w:tcPr>
          <w:p w14:paraId="40B7ECC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6B027703"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65BD4F86"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9A1556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366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D56A7C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7-02-495-00</w:t>
            </w:r>
          </w:p>
        </w:tc>
        <w:tc>
          <w:tcPr>
            <w:tcW w:w="0" w:type="auto"/>
            <w:tcBorders>
              <w:top w:val="nil"/>
              <w:left w:val="nil"/>
              <w:bottom w:val="single" w:sz="4" w:space="0" w:color="auto"/>
              <w:right w:val="single" w:sz="4" w:space="0" w:color="auto"/>
            </w:tcBorders>
            <w:shd w:val="clear" w:color="auto" w:fill="auto"/>
            <w:vAlign w:val="center"/>
            <w:hideMark/>
          </w:tcPr>
          <w:p w14:paraId="506EBF0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43A34B8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A96628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7-02-051-00</w:t>
            </w:r>
          </w:p>
        </w:tc>
        <w:tc>
          <w:tcPr>
            <w:tcW w:w="0" w:type="auto"/>
            <w:tcBorders>
              <w:top w:val="nil"/>
              <w:left w:val="nil"/>
              <w:bottom w:val="single" w:sz="4" w:space="0" w:color="auto"/>
              <w:right w:val="single" w:sz="4" w:space="0" w:color="auto"/>
            </w:tcBorders>
            <w:shd w:val="clear" w:color="auto" w:fill="auto"/>
            <w:vAlign w:val="center"/>
            <w:hideMark/>
          </w:tcPr>
          <w:p w14:paraId="264E83A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2D1D506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8A20B6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7-02-051-00</w:t>
            </w:r>
          </w:p>
        </w:tc>
        <w:tc>
          <w:tcPr>
            <w:tcW w:w="0" w:type="auto"/>
            <w:tcBorders>
              <w:top w:val="nil"/>
              <w:left w:val="nil"/>
              <w:bottom w:val="single" w:sz="4" w:space="0" w:color="auto"/>
              <w:right w:val="single" w:sz="4" w:space="0" w:color="auto"/>
            </w:tcBorders>
            <w:shd w:val="clear" w:color="auto" w:fill="auto"/>
            <w:vAlign w:val="center"/>
            <w:hideMark/>
          </w:tcPr>
          <w:p w14:paraId="5B9C710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1BA8974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DC1073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7-02-072-00</w:t>
            </w:r>
          </w:p>
        </w:tc>
        <w:tc>
          <w:tcPr>
            <w:tcW w:w="0" w:type="auto"/>
            <w:tcBorders>
              <w:top w:val="nil"/>
              <w:left w:val="nil"/>
              <w:bottom w:val="single" w:sz="4" w:space="0" w:color="auto"/>
              <w:right w:val="single" w:sz="4" w:space="0" w:color="auto"/>
            </w:tcBorders>
            <w:shd w:val="clear" w:color="auto" w:fill="auto"/>
            <w:vAlign w:val="center"/>
            <w:hideMark/>
          </w:tcPr>
          <w:p w14:paraId="613EA33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3B07835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A457F3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7-02-394-00</w:t>
            </w:r>
          </w:p>
        </w:tc>
        <w:tc>
          <w:tcPr>
            <w:tcW w:w="0" w:type="auto"/>
            <w:tcBorders>
              <w:top w:val="nil"/>
              <w:left w:val="nil"/>
              <w:bottom w:val="single" w:sz="4" w:space="0" w:color="auto"/>
              <w:right w:val="single" w:sz="4" w:space="0" w:color="auto"/>
            </w:tcBorders>
            <w:shd w:val="clear" w:color="auto" w:fill="auto"/>
            <w:vAlign w:val="center"/>
            <w:hideMark/>
          </w:tcPr>
          <w:p w14:paraId="472E0AB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4C5DEEF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4AA637F3"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616D9500"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AA0B74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367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2A2D77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7-02-506-00</w:t>
            </w:r>
          </w:p>
        </w:tc>
        <w:tc>
          <w:tcPr>
            <w:tcW w:w="0" w:type="auto"/>
            <w:tcBorders>
              <w:top w:val="nil"/>
              <w:left w:val="nil"/>
              <w:bottom w:val="single" w:sz="4" w:space="0" w:color="auto"/>
              <w:right w:val="single" w:sz="4" w:space="0" w:color="auto"/>
            </w:tcBorders>
            <w:shd w:val="clear" w:color="auto" w:fill="auto"/>
            <w:vAlign w:val="center"/>
            <w:hideMark/>
          </w:tcPr>
          <w:p w14:paraId="6C31839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4292261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BCB883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7-02-082-00</w:t>
            </w:r>
          </w:p>
        </w:tc>
        <w:tc>
          <w:tcPr>
            <w:tcW w:w="0" w:type="auto"/>
            <w:tcBorders>
              <w:top w:val="nil"/>
              <w:left w:val="nil"/>
              <w:bottom w:val="single" w:sz="4" w:space="0" w:color="auto"/>
              <w:right w:val="single" w:sz="4" w:space="0" w:color="auto"/>
            </w:tcBorders>
            <w:shd w:val="clear" w:color="auto" w:fill="auto"/>
            <w:vAlign w:val="center"/>
            <w:hideMark/>
          </w:tcPr>
          <w:p w14:paraId="4A363DC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1DEC454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C2A435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7-02-082-00</w:t>
            </w:r>
          </w:p>
        </w:tc>
        <w:tc>
          <w:tcPr>
            <w:tcW w:w="0" w:type="auto"/>
            <w:tcBorders>
              <w:top w:val="nil"/>
              <w:left w:val="nil"/>
              <w:bottom w:val="single" w:sz="4" w:space="0" w:color="auto"/>
              <w:right w:val="single" w:sz="4" w:space="0" w:color="auto"/>
            </w:tcBorders>
            <w:shd w:val="clear" w:color="auto" w:fill="auto"/>
            <w:vAlign w:val="center"/>
            <w:hideMark/>
          </w:tcPr>
          <w:p w14:paraId="4C65D07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78FC6FF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75FB8F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7-02-042-00</w:t>
            </w:r>
          </w:p>
        </w:tc>
        <w:tc>
          <w:tcPr>
            <w:tcW w:w="0" w:type="auto"/>
            <w:tcBorders>
              <w:top w:val="nil"/>
              <w:left w:val="nil"/>
              <w:bottom w:val="single" w:sz="4" w:space="0" w:color="auto"/>
              <w:right w:val="single" w:sz="4" w:space="0" w:color="auto"/>
            </w:tcBorders>
            <w:shd w:val="clear" w:color="auto" w:fill="auto"/>
            <w:vAlign w:val="center"/>
            <w:hideMark/>
          </w:tcPr>
          <w:p w14:paraId="7E48713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3C2B2FE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FD8A4E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7-02-432-00</w:t>
            </w:r>
          </w:p>
        </w:tc>
        <w:tc>
          <w:tcPr>
            <w:tcW w:w="0" w:type="auto"/>
            <w:tcBorders>
              <w:top w:val="nil"/>
              <w:left w:val="nil"/>
              <w:bottom w:val="single" w:sz="4" w:space="0" w:color="auto"/>
              <w:right w:val="single" w:sz="4" w:space="0" w:color="auto"/>
            </w:tcBorders>
            <w:shd w:val="clear" w:color="auto" w:fill="auto"/>
            <w:vAlign w:val="center"/>
            <w:hideMark/>
          </w:tcPr>
          <w:p w14:paraId="153A12E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6FF4B0A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1929534E"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0A3F6760"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3FA0DA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368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AEA5B5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7-02-512-00</w:t>
            </w:r>
          </w:p>
        </w:tc>
        <w:tc>
          <w:tcPr>
            <w:tcW w:w="0" w:type="auto"/>
            <w:tcBorders>
              <w:top w:val="nil"/>
              <w:left w:val="nil"/>
              <w:bottom w:val="single" w:sz="4" w:space="0" w:color="auto"/>
              <w:right w:val="single" w:sz="4" w:space="0" w:color="auto"/>
            </w:tcBorders>
            <w:shd w:val="clear" w:color="auto" w:fill="auto"/>
            <w:vAlign w:val="center"/>
            <w:hideMark/>
          </w:tcPr>
          <w:p w14:paraId="3BBE0D3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050EBCB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169C2D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7-02-052-00</w:t>
            </w:r>
          </w:p>
        </w:tc>
        <w:tc>
          <w:tcPr>
            <w:tcW w:w="0" w:type="auto"/>
            <w:tcBorders>
              <w:top w:val="nil"/>
              <w:left w:val="nil"/>
              <w:bottom w:val="single" w:sz="4" w:space="0" w:color="auto"/>
              <w:right w:val="single" w:sz="4" w:space="0" w:color="auto"/>
            </w:tcBorders>
            <w:shd w:val="clear" w:color="auto" w:fill="auto"/>
            <w:vAlign w:val="center"/>
            <w:hideMark/>
          </w:tcPr>
          <w:p w14:paraId="7164AB9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3E169E0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4B8A5B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7-02-052-00</w:t>
            </w:r>
          </w:p>
        </w:tc>
        <w:tc>
          <w:tcPr>
            <w:tcW w:w="0" w:type="auto"/>
            <w:tcBorders>
              <w:top w:val="nil"/>
              <w:left w:val="nil"/>
              <w:bottom w:val="single" w:sz="4" w:space="0" w:color="auto"/>
              <w:right w:val="single" w:sz="4" w:space="0" w:color="auto"/>
            </w:tcBorders>
            <w:shd w:val="clear" w:color="auto" w:fill="auto"/>
            <w:vAlign w:val="center"/>
            <w:hideMark/>
          </w:tcPr>
          <w:p w14:paraId="3ABB3CE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3C1BF2F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745869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7-02-046-00</w:t>
            </w:r>
          </w:p>
        </w:tc>
        <w:tc>
          <w:tcPr>
            <w:tcW w:w="0" w:type="auto"/>
            <w:tcBorders>
              <w:top w:val="nil"/>
              <w:left w:val="nil"/>
              <w:bottom w:val="single" w:sz="4" w:space="0" w:color="auto"/>
              <w:right w:val="single" w:sz="4" w:space="0" w:color="auto"/>
            </w:tcBorders>
            <w:shd w:val="clear" w:color="auto" w:fill="auto"/>
            <w:vAlign w:val="center"/>
            <w:hideMark/>
          </w:tcPr>
          <w:p w14:paraId="6148140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253663C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29FC64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7-02-433-00</w:t>
            </w:r>
          </w:p>
        </w:tc>
        <w:tc>
          <w:tcPr>
            <w:tcW w:w="0" w:type="auto"/>
            <w:tcBorders>
              <w:top w:val="nil"/>
              <w:left w:val="nil"/>
              <w:bottom w:val="single" w:sz="4" w:space="0" w:color="auto"/>
              <w:right w:val="single" w:sz="4" w:space="0" w:color="auto"/>
            </w:tcBorders>
            <w:shd w:val="clear" w:color="auto" w:fill="auto"/>
            <w:vAlign w:val="center"/>
            <w:hideMark/>
          </w:tcPr>
          <w:p w14:paraId="36876A7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040C1FB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60286F36"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47EADFDE"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D6D91E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369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F836EC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7-02-515-00</w:t>
            </w:r>
          </w:p>
        </w:tc>
        <w:tc>
          <w:tcPr>
            <w:tcW w:w="0" w:type="auto"/>
            <w:tcBorders>
              <w:top w:val="nil"/>
              <w:left w:val="nil"/>
              <w:bottom w:val="single" w:sz="4" w:space="0" w:color="auto"/>
              <w:right w:val="single" w:sz="4" w:space="0" w:color="auto"/>
            </w:tcBorders>
            <w:shd w:val="clear" w:color="auto" w:fill="auto"/>
            <w:vAlign w:val="center"/>
            <w:hideMark/>
          </w:tcPr>
          <w:p w14:paraId="603DF85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446E4F2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6E00BB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7-02-259-00</w:t>
            </w:r>
          </w:p>
        </w:tc>
        <w:tc>
          <w:tcPr>
            <w:tcW w:w="0" w:type="auto"/>
            <w:tcBorders>
              <w:top w:val="nil"/>
              <w:left w:val="nil"/>
              <w:bottom w:val="single" w:sz="4" w:space="0" w:color="auto"/>
              <w:right w:val="single" w:sz="4" w:space="0" w:color="auto"/>
            </w:tcBorders>
            <w:shd w:val="clear" w:color="auto" w:fill="auto"/>
            <w:vAlign w:val="center"/>
            <w:hideMark/>
          </w:tcPr>
          <w:p w14:paraId="6C2E8FA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5149AC2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25ED7F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7-02-259-00</w:t>
            </w:r>
          </w:p>
        </w:tc>
        <w:tc>
          <w:tcPr>
            <w:tcW w:w="0" w:type="auto"/>
            <w:tcBorders>
              <w:top w:val="nil"/>
              <w:left w:val="nil"/>
              <w:bottom w:val="single" w:sz="4" w:space="0" w:color="auto"/>
              <w:right w:val="single" w:sz="4" w:space="0" w:color="auto"/>
            </w:tcBorders>
            <w:shd w:val="clear" w:color="auto" w:fill="auto"/>
            <w:vAlign w:val="center"/>
            <w:hideMark/>
          </w:tcPr>
          <w:p w14:paraId="5B8F2F1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1F0E467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1B23D8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7-02-248-00</w:t>
            </w:r>
          </w:p>
        </w:tc>
        <w:tc>
          <w:tcPr>
            <w:tcW w:w="0" w:type="auto"/>
            <w:tcBorders>
              <w:top w:val="nil"/>
              <w:left w:val="nil"/>
              <w:bottom w:val="single" w:sz="4" w:space="0" w:color="auto"/>
              <w:right w:val="single" w:sz="4" w:space="0" w:color="auto"/>
            </w:tcBorders>
            <w:shd w:val="clear" w:color="auto" w:fill="auto"/>
            <w:vAlign w:val="center"/>
            <w:hideMark/>
          </w:tcPr>
          <w:p w14:paraId="2DEEB53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39AAC4A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7479BC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7-02-463-00</w:t>
            </w:r>
          </w:p>
        </w:tc>
        <w:tc>
          <w:tcPr>
            <w:tcW w:w="0" w:type="auto"/>
            <w:tcBorders>
              <w:top w:val="nil"/>
              <w:left w:val="nil"/>
              <w:bottom w:val="single" w:sz="4" w:space="0" w:color="auto"/>
              <w:right w:val="single" w:sz="4" w:space="0" w:color="auto"/>
            </w:tcBorders>
            <w:shd w:val="clear" w:color="auto" w:fill="auto"/>
            <w:vAlign w:val="center"/>
            <w:hideMark/>
          </w:tcPr>
          <w:p w14:paraId="412F077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443E3D9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22CDB022"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029F0BCE"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89B277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370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3467FB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7-02-517-00</w:t>
            </w:r>
          </w:p>
        </w:tc>
        <w:tc>
          <w:tcPr>
            <w:tcW w:w="0" w:type="auto"/>
            <w:tcBorders>
              <w:top w:val="nil"/>
              <w:left w:val="nil"/>
              <w:bottom w:val="single" w:sz="4" w:space="0" w:color="auto"/>
              <w:right w:val="single" w:sz="4" w:space="0" w:color="auto"/>
            </w:tcBorders>
            <w:shd w:val="clear" w:color="auto" w:fill="auto"/>
            <w:vAlign w:val="center"/>
            <w:hideMark/>
          </w:tcPr>
          <w:p w14:paraId="129F384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013E9B4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9D73E4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7-02-100-00</w:t>
            </w:r>
          </w:p>
        </w:tc>
        <w:tc>
          <w:tcPr>
            <w:tcW w:w="0" w:type="auto"/>
            <w:tcBorders>
              <w:top w:val="nil"/>
              <w:left w:val="nil"/>
              <w:bottom w:val="single" w:sz="4" w:space="0" w:color="auto"/>
              <w:right w:val="single" w:sz="4" w:space="0" w:color="auto"/>
            </w:tcBorders>
            <w:shd w:val="clear" w:color="auto" w:fill="auto"/>
            <w:vAlign w:val="center"/>
            <w:hideMark/>
          </w:tcPr>
          <w:p w14:paraId="317CAA3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169BF54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81D55B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7-02-100-00</w:t>
            </w:r>
          </w:p>
        </w:tc>
        <w:tc>
          <w:tcPr>
            <w:tcW w:w="0" w:type="auto"/>
            <w:tcBorders>
              <w:top w:val="nil"/>
              <w:left w:val="nil"/>
              <w:bottom w:val="single" w:sz="4" w:space="0" w:color="auto"/>
              <w:right w:val="single" w:sz="4" w:space="0" w:color="auto"/>
            </w:tcBorders>
            <w:shd w:val="clear" w:color="auto" w:fill="auto"/>
            <w:vAlign w:val="center"/>
            <w:hideMark/>
          </w:tcPr>
          <w:p w14:paraId="186E652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5E2ABBC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872360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7-02-327-00</w:t>
            </w:r>
          </w:p>
        </w:tc>
        <w:tc>
          <w:tcPr>
            <w:tcW w:w="0" w:type="auto"/>
            <w:tcBorders>
              <w:top w:val="nil"/>
              <w:left w:val="nil"/>
              <w:bottom w:val="single" w:sz="4" w:space="0" w:color="auto"/>
              <w:right w:val="single" w:sz="4" w:space="0" w:color="auto"/>
            </w:tcBorders>
            <w:shd w:val="clear" w:color="auto" w:fill="auto"/>
            <w:vAlign w:val="center"/>
            <w:hideMark/>
          </w:tcPr>
          <w:p w14:paraId="4090877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3AA761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D8031B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7-02-590-00</w:t>
            </w:r>
          </w:p>
        </w:tc>
        <w:tc>
          <w:tcPr>
            <w:tcW w:w="0" w:type="auto"/>
            <w:tcBorders>
              <w:top w:val="nil"/>
              <w:left w:val="nil"/>
              <w:bottom w:val="single" w:sz="4" w:space="0" w:color="auto"/>
              <w:right w:val="single" w:sz="4" w:space="0" w:color="auto"/>
            </w:tcBorders>
            <w:shd w:val="clear" w:color="auto" w:fill="auto"/>
            <w:vAlign w:val="center"/>
            <w:hideMark/>
          </w:tcPr>
          <w:p w14:paraId="7A00BEA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099FFAB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59613E47"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50B2D9D9"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A94816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371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E36172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7-02-520-00</w:t>
            </w:r>
          </w:p>
        </w:tc>
        <w:tc>
          <w:tcPr>
            <w:tcW w:w="0" w:type="auto"/>
            <w:tcBorders>
              <w:top w:val="nil"/>
              <w:left w:val="nil"/>
              <w:bottom w:val="single" w:sz="4" w:space="0" w:color="auto"/>
              <w:right w:val="single" w:sz="4" w:space="0" w:color="auto"/>
            </w:tcBorders>
            <w:shd w:val="clear" w:color="auto" w:fill="auto"/>
            <w:vAlign w:val="center"/>
            <w:hideMark/>
          </w:tcPr>
          <w:p w14:paraId="1C231AD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09CA9F7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D54C33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7-02-221-00</w:t>
            </w:r>
          </w:p>
        </w:tc>
        <w:tc>
          <w:tcPr>
            <w:tcW w:w="0" w:type="auto"/>
            <w:tcBorders>
              <w:top w:val="nil"/>
              <w:left w:val="nil"/>
              <w:bottom w:val="single" w:sz="4" w:space="0" w:color="auto"/>
              <w:right w:val="single" w:sz="4" w:space="0" w:color="auto"/>
            </w:tcBorders>
            <w:shd w:val="clear" w:color="auto" w:fill="auto"/>
            <w:vAlign w:val="center"/>
            <w:hideMark/>
          </w:tcPr>
          <w:p w14:paraId="77D2022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4EA95E9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29ED18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7-02-221-00</w:t>
            </w:r>
          </w:p>
        </w:tc>
        <w:tc>
          <w:tcPr>
            <w:tcW w:w="0" w:type="auto"/>
            <w:tcBorders>
              <w:top w:val="nil"/>
              <w:left w:val="nil"/>
              <w:bottom w:val="single" w:sz="4" w:space="0" w:color="auto"/>
              <w:right w:val="single" w:sz="4" w:space="0" w:color="auto"/>
            </w:tcBorders>
            <w:shd w:val="clear" w:color="auto" w:fill="auto"/>
            <w:vAlign w:val="center"/>
            <w:hideMark/>
          </w:tcPr>
          <w:p w14:paraId="31D9CA0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0B27D35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1E3B34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7-02-351-00</w:t>
            </w:r>
          </w:p>
        </w:tc>
        <w:tc>
          <w:tcPr>
            <w:tcW w:w="0" w:type="auto"/>
            <w:tcBorders>
              <w:top w:val="nil"/>
              <w:left w:val="nil"/>
              <w:bottom w:val="single" w:sz="4" w:space="0" w:color="auto"/>
              <w:right w:val="single" w:sz="4" w:space="0" w:color="auto"/>
            </w:tcBorders>
            <w:shd w:val="clear" w:color="auto" w:fill="auto"/>
            <w:vAlign w:val="center"/>
            <w:hideMark/>
          </w:tcPr>
          <w:p w14:paraId="6761A29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7A7D8C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D34BE5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7-02-593-00</w:t>
            </w:r>
          </w:p>
        </w:tc>
        <w:tc>
          <w:tcPr>
            <w:tcW w:w="0" w:type="auto"/>
            <w:tcBorders>
              <w:top w:val="nil"/>
              <w:left w:val="nil"/>
              <w:bottom w:val="single" w:sz="4" w:space="0" w:color="auto"/>
              <w:right w:val="single" w:sz="4" w:space="0" w:color="auto"/>
            </w:tcBorders>
            <w:shd w:val="clear" w:color="auto" w:fill="auto"/>
            <w:vAlign w:val="center"/>
            <w:hideMark/>
          </w:tcPr>
          <w:p w14:paraId="1B76B3E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33DF488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17EF418F"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2DB71333"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85C3DE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372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5C0ED7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7-02-126-00</w:t>
            </w:r>
          </w:p>
        </w:tc>
        <w:tc>
          <w:tcPr>
            <w:tcW w:w="0" w:type="auto"/>
            <w:tcBorders>
              <w:top w:val="nil"/>
              <w:left w:val="nil"/>
              <w:bottom w:val="single" w:sz="4" w:space="0" w:color="auto"/>
              <w:right w:val="single" w:sz="4" w:space="0" w:color="auto"/>
            </w:tcBorders>
            <w:shd w:val="clear" w:color="auto" w:fill="auto"/>
            <w:vAlign w:val="center"/>
            <w:hideMark/>
          </w:tcPr>
          <w:p w14:paraId="5561C60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2F6699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23E5D9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7-02-062-00</w:t>
            </w:r>
          </w:p>
        </w:tc>
        <w:tc>
          <w:tcPr>
            <w:tcW w:w="0" w:type="auto"/>
            <w:tcBorders>
              <w:top w:val="nil"/>
              <w:left w:val="nil"/>
              <w:bottom w:val="single" w:sz="4" w:space="0" w:color="auto"/>
              <w:right w:val="single" w:sz="4" w:space="0" w:color="auto"/>
            </w:tcBorders>
            <w:shd w:val="clear" w:color="auto" w:fill="auto"/>
            <w:vAlign w:val="center"/>
            <w:hideMark/>
          </w:tcPr>
          <w:p w14:paraId="0D9839A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23E7809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33C4BE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7-02-062-00</w:t>
            </w:r>
          </w:p>
        </w:tc>
        <w:tc>
          <w:tcPr>
            <w:tcW w:w="0" w:type="auto"/>
            <w:tcBorders>
              <w:top w:val="nil"/>
              <w:left w:val="nil"/>
              <w:bottom w:val="single" w:sz="4" w:space="0" w:color="auto"/>
              <w:right w:val="single" w:sz="4" w:space="0" w:color="auto"/>
            </w:tcBorders>
            <w:shd w:val="clear" w:color="auto" w:fill="auto"/>
            <w:vAlign w:val="center"/>
            <w:hideMark/>
          </w:tcPr>
          <w:p w14:paraId="3B381E0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72E5C9B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4785F0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7-02-366-00</w:t>
            </w:r>
          </w:p>
        </w:tc>
        <w:tc>
          <w:tcPr>
            <w:tcW w:w="0" w:type="auto"/>
            <w:tcBorders>
              <w:top w:val="nil"/>
              <w:left w:val="nil"/>
              <w:bottom w:val="single" w:sz="4" w:space="0" w:color="auto"/>
              <w:right w:val="single" w:sz="4" w:space="0" w:color="auto"/>
            </w:tcBorders>
            <w:shd w:val="clear" w:color="auto" w:fill="auto"/>
            <w:vAlign w:val="center"/>
            <w:hideMark/>
          </w:tcPr>
          <w:p w14:paraId="48E2589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E6DC35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3EADD2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7-02-153-00</w:t>
            </w:r>
          </w:p>
        </w:tc>
        <w:tc>
          <w:tcPr>
            <w:tcW w:w="0" w:type="auto"/>
            <w:tcBorders>
              <w:top w:val="nil"/>
              <w:left w:val="nil"/>
              <w:bottom w:val="single" w:sz="4" w:space="0" w:color="auto"/>
              <w:right w:val="single" w:sz="4" w:space="0" w:color="auto"/>
            </w:tcBorders>
            <w:shd w:val="clear" w:color="auto" w:fill="auto"/>
            <w:vAlign w:val="center"/>
            <w:hideMark/>
          </w:tcPr>
          <w:p w14:paraId="243416F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7D62A34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4C1DC90F"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62D9E601"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36861B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373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678BF2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7-02-179-00</w:t>
            </w:r>
          </w:p>
        </w:tc>
        <w:tc>
          <w:tcPr>
            <w:tcW w:w="0" w:type="auto"/>
            <w:tcBorders>
              <w:top w:val="nil"/>
              <w:left w:val="nil"/>
              <w:bottom w:val="single" w:sz="4" w:space="0" w:color="auto"/>
              <w:right w:val="single" w:sz="4" w:space="0" w:color="auto"/>
            </w:tcBorders>
            <w:shd w:val="clear" w:color="auto" w:fill="auto"/>
            <w:vAlign w:val="center"/>
            <w:hideMark/>
          </w:tcPr>
          <w:p w14:paraId="514A450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29474C8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F4EA95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7-02-159-00</w:t>
            </w:r>
          </w:p>
        </w:tc>
        <w:tc>
          <w:tcPr>
            <w:tcW w:w="0" w:type="auto"/>
            <w:tcBorders>
              <w:top w:val="nil"/>
              <w:left w:val="nil"/>
              <w:bottom w:val="single" w:sz="4" w:space="0" w:color="auto"/>
              <w:right w:val="single" w:sz="4" w:space="0" w:color="auto"/>
            </w:tcBorders>
            <w:shd w:val="clear" w:color="auto" w:fill="auto"/>
            <w:vAlign w:val="center"/>
            <w:hideMark/>
          </w:tcPr>
          <w:p w14:paraId="77C4069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363E86D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7C866E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7-02-159-00</w:t>
            </w:r>
          </w:p>
        </w:tc>
        <w:tc>
          <w:tcPr>
            <w:tcW w:w="0" w:type="auto"/>
            <w:tcBorders>
              <w:top w:val="nil"/>
              <w:left w:val="nil"/>
              <w:bottom w:val="single" w:sz="4" w:space="0" w:color="auto"/>
              <w:right w:val="single" w:sz="4" w:space="0" w:color="auto"/>
            </w:tcBorders>
            <w:shd w:val="clear" w:color="auto" w:fill="auto"/>
            <w:vAlign w:val="center"/>
            <w:hideMark/>
          </w:tcPr>
          <w:p w14:paraId="7E1FD87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26BF804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BA90F2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7-02-588-00</w:t>
            </w:r>
          </w:p>
        </w:tc>
        <w:tc>
          <w:tcPr>
            <w:tcW w:w="0" w:type="auto"/>
            <w:tcBorders>
              <w:top w:val="nil"/>
              <w:left w:val="nil"/>
              <w:bottom w:val="single" w:sz="4" w:space="0" w:color="auto"/>
              <w:right w:val="single" w:sz="4" w:space="0" w:color="auto"/>
            </w:tcBorders>
            <w:shd w:val="clear" w:color="auto" w:fill="auto"/>
            <w:vAlign w:val="center"/>
            <w:hideMark/>
          </w:tcPr>
          <w:p w14:paraId="3FB7A34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2FF157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EE80F3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7-02-560-00</w:t>
            </w:r>
          </w:p>
        </w:tc>
        <w:tc>
          <w:tcPr>
            <w:tcW w:w="0" w:type="auto"/>
            <w:tcBorders>
              <w:top w:val="nil"/>
              <w:left w:val="nil"/>
              <w:bottom w:val="single" w:sz="4" w:space="0" w:color="auto"/>
              <w:right w:val="single" w:sz="4" w:space="0" w:color="auto"/>
            </w:tcBorders>
            <w:shd w:val="clear" w:color="auto" w:fill="auto"/>
            <w:vAlign w:val="center"/>
            <w:hideMark/>
          </w:tcPr>
          <w:p w14:paraId="779C6A4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46A6FB1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0EFB8996"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6C40EAAA"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C599C2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374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4C7DA8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7-02-317-00</w:t>
            </w:r>
          </w:p>
        </w:tc>
        <w:tc>
          <w:tcPr>
            <w:tcW w:w="0" w:type="auto"/>
            <w:tcBorders>
              <w:top w:val="nil"/>
              <w:left w:val="nil"/>
              <w:bottom w:val="single" w:sz="4" w:space="0" w:color="auto"/>
              <w:right w:val="single" w:sz="4" w:space="0" w:color="auto"/>
            </w:tcBorders>
            <w:shd w:val="clear" w:color="auto" w:fill="auto"/>
            <w:vAlign w:val="center"/>
            <w:hideMark/>
          </w:tcPr>
          <w:p w14:paraId="3216875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553E86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F07ADA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7-02-160-00</w:t>
            </w:r>
          </w:p>
        </w:tc>
        <w:tc>
          <w:tcPr>
            <w:tcW w:w="0" w:type="auto"/>
            <w:tcBorders>
              <w:top w:val="nil"/>
              <w:left w:val="nil"/>
              <w:bottom w:val="single" w:sz="4" w:space="0" w:color="auto"/>
              <w:right w:val="single" w:sz="4" w:space="0" w:color="auto"/>
            </w:tcBorders>
            <w:shd w:val="clear" w:color="auto" w:fill="auto"/>
            <w:vAlign w:val="center"/>
            <w:hideMark/>
          </w:tcPr>
          <w:p w14:paraId="049DD1A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3580184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E2F5EB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7-02-160-00</w:t>
            </w:r>
          </w:p>
        </w:tc>
        <w:tc>
          <w:tcPr>
            <w:tcW w:w="0" w:type="auto"/>
            <w:tcBorders>
              <w:top w:val="nil"/>
              <w:left w:val="nil"/>
              <w:bottom w:val="single" w:sz="4" w:space="0" w:color="auto"/>
              <w:right w:val="single" w:sz="4" w:space="0" w:color="auto"/>
            </w:tcBorders>
            <w:shd w:val="clear" w:color="auto" w:fill="auto"/>
            <w:vAlign w:val="center"/>
            <w:hideMark/>
          </w:tcPr>
          <w:p w14:paraId="4A524C6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524AF4A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098523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7-02-152-00</w:t>
            </w:r>
          </w:p>
        </w:tc>
        <w:tc>
          <w:tcPr>
            <w:tcW w:w="0" w:type="auto"/>
            <w:tcBorders>
              <w:top w:val="nil"/>
              <w:left w:val="nil"/>
              <w:bottom w:val="single" w:sz="4" w:space="0" w:color="auto"/>
              <w:right w:val="single" w:sz="4" w:space="0" w:color="auto"/>
            </w:tcBorders>
            <w:shd w:val="clear" w:color="auto" w:fill="auto"/>
            <w:vAlign w:val="center"/>
            <w:hideMark/>
          </w:tcPr>
          <w:p w14:paraId="0E9777A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63D7044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ACD2A1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7-02-079-00</w:t>
            </w:r>
          </w:p>
        </w:tc>
        <w:tc>
          <w:tcPr>
            <w:tcW w:w="0" w:type="auto"/>
            <w:tcBorders>
              <w:top w:val="nil"/>
              <w:left w:val="nil"/>
              <w:bottom w:val="single" w:sz="4" w:space="0" w:color="auto"/>
              <w:right w:val="single" w:sz="4" w:space="0" w:color="auto"/>
            </w:tcBorders>
            <w:shd w:val="clear" w:color="auto" w:fill="auto"/>
            <w:vAlign w:val="center"/>
            <w:hideMark/>
          </w:tcPr>
          <w:p w14:paraId="3BD44A3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single" w:sz="8" w:space="0" w:color="auto"/>
            </w:tcBorders>
            <w:shd w:val="clear" w:color="auto" w:fill="auto"/>
            <w:vAlign w:val="center"/>
            <w:hideMark/>
          </w:tcPr>
          <w:p w14:paraId="5A30BB2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1A87F14E"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65A58A9A"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17777D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F3D452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7-02-328-00</w:t>
            </w:r>
          </w:p>
        </w:tc>
        <w:tc>
          <w:tcPr>
            <w:tcW w:w="0" w:type="auto"/>
            <w:tcBorders>
              <w:top w:val="nil"/>
              <w:left w:val="nil"/>
              <w:bottom w:val="single" w:sz="4" w:space="0" w:color="auto"/>
              <w:right w:val="single" w:sz="4" w:space="0" w:color="auto"/>
            </w:tcBorders>
            <w:shd w:val="clear" w:color="auto" w:fill="auto"/>
            <w:vAlign w:val="center"/>
            <w:hideMark/>
          </w:tcPr>
          <w:p w14:paraId="5C92BF0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4B79C4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2F2373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7-02-172-00</w:t>
            </w:r>
          </w:p>
        </w:tc>
        <w:tc>
          <w:tcPr>
            <w:tcW w:w="0" w:type="auto"/>
            <w:tcBorders>
              <w:top w:val="nil"/>
              <w:left w:val="nil"/>
              <w:bottom w:val="single" w:sz="4" w:space="0" w:color="auto"/>
              <w:right w:val="single" w:sz="4" w:space="0" w:color="auto"/>
            </w:tcBorders>
            <w:shd w:val="clear" w:color="auto" w:fill="auto"/>
            <w:vAlign w:val="center"/>
            <w:hideMark/>
          </w:tcPr>
          <w:p w14:paraId="713DFFE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728EBAC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8A01BF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7-02-172-00</w:t>
            </w:r>
          </w:p>
        </w:tc>
        <w:tc>
          <w:tcPr>
            <w:tcW w:w="0" w:type="auto"/>
            <w:tcBorders>
              <w:top w:val="nil"/>
              <w:left w:val="nil"/>
              <w:bottom w:val="single" w:sz="4" w:space="0" w:color="auto"/>
              <w:right w:val="single" w:sz="4" w:space="0" w:color="auto"/>
            </w:tcBorders>
            <w:shd w:val="clear" w:color="auto" w:fill="auto"/>
            <w:vAlign w:val="center"/>
            <w:hideMark/>
          </w:tcPr>
          <w:p w14:paraId="615DAB1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6178B14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E368FB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7-02-573-00</w:t>
            </w:r>
          </w:p>
        </w:tc>
        <w:tc>
          <w:tcPr>
            <w:tcW w:w="0" w:type="auto"/>
            <w:tcBorders>
              <w:top w:val="nil"/>
              <w:left w:val="nil"/>
              <w:bottom w:val="single" w:sz="4" w:space="0" w:color="auto"/>
              <w:right w:val="single" w:sz="4" w:space="0" w:color="auto"/>
            </w:tcBorders>
            <w:shd w:val="clear" w:color="auto" w:fill="auto"/>
            <w:vAlign w:val="center"/>
            <w:hideMark/>
          </w:tcPr>
          <w:p w14:paraId="3E33666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54EC1C8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10EB60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7-02-222-00</w:t>
            </w:r>
          </w:p>
        </w:tc>
        <w:tc>
          <w:tcPr>
            <w:tcW w:w="0" w:type="auto"/>
            <w:tcBorders>
              <w:top w:val="nil"/>
              <w:left w:val="nil"/>
              <w:bottom w:val="single" w:sz="4" w:space="0" w:color="auto"/>
              <w:right w:val="single" w:sz="4" w:space="0" w:color="auto"/>
            </w:tcBorders>
            <w:shd w:val="clear" w:color="auto" w:fill="auto"/>
            <w:vAlign w:val="center"/>
            <w:hideMark/>
          </w:tcPr>
          <w:p w14:paraId="2C6A7F6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single" w:sz="8" w:space="0" w:color="auto"/>
            </w:tcBorders>
            <w:shd w:val="clear" w:color="auto" w:fill="auto"/>
            <w:vAlign w:val="center"/>
            <w:hideMark/>
          </w:tcPr>
          <w:p w14:paraId="0CA6E0E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790F93C9"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1BFAD65A"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AC332D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376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D82A72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7-02-364-00</w:t>
            </w:r>
          </w:p>
        </w:tc>
        <w:tc>
          <w:tcPr>
            <w:tcW w:w="0" w:type="auto"/>
            <w:tcBorders>
              <w:top w:val="nil"/>
              <w:left w:val="nil"/>
              <w:bottom w:val="single" w:sz="4" w:space="0" w:color="auto"/>
              <w:right w:val="single" w:sz="4" w:space="0" w:color="auto"/>
            </w:tcBorders>
            <w:shd w:val="clear" w:color="auto" w:fill="auto"/>
            <w:vAlign w:val="center"/>
            <w:hideMark/>
          </w:tcPr>
          <w:p w14:paraId="2853EB8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367F316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897C97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7-02-092-00</w:t>
            </w:r>
          </w:p>
        </w:tc>
        <w:tc>
          <w:tcPr>
            <w:tcW w:w="0" w:type="auto"/>
            <w:tcBorders>
              <w:top w:val="nil"/>
              <w:left w:val="nil"/>
              <w:bottom w:val="single" w:sz="4" w:space="0" w:color="auto"/>
              <w:right w:val="single" w:sz="4" w:space="0" w:color="auto"/>
            </w:tcBorders>
            <w:shd w:val="clear" w:color="auto" w:fill="auto"/>
            <w:vAlign w:val="center"/>
            <w:hideMark/>
          </w:tcPr>
          <w:p w14:paraId="02197E4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70F2B2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BF79FE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7-02-092-00</w:t>
            </w:r>
          </w:p>
        </w:tc>
        <w:tc>
          <w:tcPr>
            <w:tcW w:w="0" w:type="auto"/>
            <w:tcBorders>
              <w:top w:val="nil"/>
              <w:left w:val="nil"/>
              <w:bottom w:val="single" w:sz="4" w:space="0" w:color="auto"/>
              <w:right w:val="single" w:sz="4" w:space="0" w:color="auto"/>
            </w:tcBorders>
            <w:shd w:val="clear" w:color="auto" w:fill="auto"/>
            <w:vAlign w:val="center"/>
            <w:hideMark/>
          </w:tcPr>
          <w:p w14:paraId="35BE7A3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763A89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548429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7-02-016-00</w:t>
            </w:r>
          </w:p>
        </w:tc>
        <w:tc>
          <w:tcPr>
            <w:tcW w:w="0" w:type="auto"/>
            <w:tcBorders>
              <w:top w:val="nil"/>
              <w:left w:val="nil"/>
              <w:bottom w:val="single" w:sz="4" w:space="0" w:color="auto"/>
              <w:right w:val="single" w:sz="4" w:space="0" w:color="auto"/>
            </w:tcBorders>
            <w:shd w:val="clear" w:color="auto" w:fill="auto"/>
            <w:vAlign w:val="center"/>
            <w:hideMark/>
          </w:tcPr>
          <w:p w14:paraId="702F4D2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61AEE6B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DD5104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7-02-446-00</w:t>
            </w:r>
          </w:p>
        </w:tc>
        <w:tc>
          <w:tcPr>
            <w:tcW w:w="0" w:type="auto"/>
            <w:tcBorders>
              <w:top w:val="nil"/>
              <w:left w:val="nil"/>
              <w:bottom w:val="single" w:sz="4" w:space="0" w:color="auto"/>
              <w:right w:val="single" w:sz="4" w:space="0" w:color="auto"/>
            </w:tcBorders>
            <w:shd w:val="clear" w:color="auto" w:fill="auto"/>
            <w:vAlign w:val="center"/>
            <w:hideMark/>
          </w:tcPr>
          <w:p w14:paraId="41DF71C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single" w:sz="8" w:space="0" w:color="auto"/>
            </w:tcBorders>
            <w:shd w:val="clear" w:color="auto" w:fill="auto"/>
            <w:vAlign w:val="center"/>
            <w:hideMark/>
          </w:tcPr>
          <w:p w14:paraId="341CB94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4CFCDEC4"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087CFC0A"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0FE09A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377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CC5D03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7-02-369-00</w:t>
            </w:r>
          </w:p>
        </w:tc>
        <w:tc>
          <w:tcPr>
            <w:tcW w:w="0" w:type="auto"/>
            <w:tcBorders>
              <w:top w:val="nil"/>
              <w:left w:val="nil"/>
              <w:bottom w:val="single" w:sz="4" w:space="0" w:color="auto"/>
              <w:right w:val="single" w:sz="4" w:space="0" w:color="auto"/>
            </w:tcBorders>
            <w:shd w:val="clear" w:color="auto" w:fill="auto"/>
            <w:vAlign w:val="center"/>
            <w:hideMark/>
          </w:tcPr>
          <w:p w14:paraId="3BD0D74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5E0486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845713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7-02-178-00</w:t>
            </w:r>
          </w:p>
        </w:tc>
        <w:tc>
          <w:tcPr>
            <w:tcW w:w="0" w:type="auto"/>
            <w:tcBorders>
              <w:top w:val="nil"/>
              <w:left w:val="nil"/>
              <w:bottom w:val="single" w:sz="4" w:space="0" w:color="auto"/>
              <w:right w:val="single" w:sz="4" w:space="0" w:color="auto"/>
            </w:tcBorders>
            <w:shd w:val="clear" w:color="auto" w:fill="auto"/>
            <w:vAlign w:val="center"/>
            <w:hideMark/>
          </w:tcPr>
          <w:p w14:paraId="3B159C8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723CF4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3D47D0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7-02-178-00</w:t>
            </w:r>
          </w:p>
        </w:tc>
        <w:tc>
          <w:tcPr>
            <w:tcW w:w="0" w:type="auto"/>
            <w:tcBorders>
              <w:top w:val="nil"/>
              <w:left w:val="nil"/>
              <w:bottom w:val="single" w:sz="4" w:space="0" w:color="auto"/>
              <w:right w:val="single" w:sz="4" w:space="0" w:color="auto"/>
            </w:tcBorders>
            <w:shd w:val="clear" w:color="auto" w:fill="auto"/>
            <w:vAlign w:val="center"/>
            <w:hideMark/>
          </w:tcPr>
          <w:p w14:paraId="49CDA7B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1A83BC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E0AE7E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7-02-057-00</w:t>
            </w:r>
          </w:p>
        </w:tc>
        <w:tc>
          <w:tcPr>
            <w:tcW w:w="0" w:type="auto"/>
            <w:tcBorders>
              <w:top w:val="nil"/>
              <w:left w:val="nil"/>
              <w:bottom w:val="single" w:sz="4" w:space="0" w:color="auto"/>
              <w:right w:val="single" w:sz="4" w:space="0" w:color="auto"/>
            </w:tcBorders>
            <w:shd w:val="clear" w:color="auto" w:fill="auto"/>
            <w:vAlign w:val="center"/>
            <w:hideMark/>
          </w:tcPr>
          <w:p w14:paraId="636FB79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4FE26BC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C4C8D6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7-02-158-00</w:t>
            </w:r>
          </w:p>
        </w:tc>
        <w:tc>
          <w:tcPr>
            <w:tcW w:w="0" w:type="auto"/>
            <w:tcBorders>
              <w:top w:val="nil"/>
              <w:left w:val="nil"/>
              <w:bottom w:val="single" w:sz="4" w:space="0" w:color="auto"/>
              <w:right w:val="single" w:sz="4" w:space="0" w:color="auto"/>
            </w:tcBorders>
            <w:shd w:val="clear" w:color="auto" w:fill="auto"/>
            <w:vAlign w:val="center"/>
            <w:hideMark/>
          </w:tcPr>
          <w:p w14:paraId="5FDA5EE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single" w:sz="8" w:space="0" w:color="auto"/>
            </w:tcBorders>
            <w:shd w:val="clear" w:color="auto" w:fill="auto"/>
            <w:vAlign w:val="center"/>
            <w:hideMark/>
          </w:tcPr>
          <w:p w14:paraId="577852C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3E0CB4B3"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4441FC" w:rsidRPr="00E12392" w14:paraId="4A1D474C"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DDDCA4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378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0A5B39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7-02-406-00</w:t>
            </w:r>
          </w:p>
        </w:tc>
        <w:tc>
          <w:tcPr>
            <w:tcW w:w="0" w:type="auto"/>
            <w:tcBorders>
              <w:top w:val="nil"/>
              <w:left w:val="nil"/>
              <w:bottom w:val="single" w:sz="4" w:space="0" w:color="auto"/>
              <w:right w:val="single" w:sz="4" w:space="0" w:color="auto"/>
            </w:tcBorders>
            <w:shd w:val="clear" w:color="auto" w:fill="auto"/>
            <w:vAlign w:val="center"/>
            <w:hideMark/>
          </w:tcPr>
          <w:p w14:paraId="6FE6E79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84E855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75EFE2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7-02-309-00</w:t>
            </w:r>
          </w:p>
        </w:tc>
        <w:tc>
          <w:tcPr>
            <w:tcW w:w="0" w:type="auto"/>
            <w:tcBorders>
              <w:top w:val="nil"/>
              <w:left w:val="nil"/>
              <w:bottom w:val="single" w:sz="4" w:space="0" w:color="auto"/>
              <w:right w:val="single" w:sz="4" w:space="0" w:color="auto"/>
            </w:tcBorders>
            <w:shd w:val="clear" w:color="auto" w:fill="auto"/>
            <w:vAlign w:val="center"/>
            <w:hideMark/>
          </w:tcPr>
          <w:p w14:paraId="2248EEF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303660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46EB3A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7-02-309-00</w:t>
            </w:r>
          </w:p>
        </w:tc>
        <w:tc>
          <w:tcPr>
            <w:tcW w:w="0" w:type="auto"/>
            <w:tcBorders>
              <w:top w:val="nil"/>
              <w:left w:val="nil"/>
              <w:bottom w:val="single" w:sz="4" w:space="0" w:color="auto"/>
              <w:right w:val="single" w:sz="4" w:space="0" w:color="auto"/>
            </w:tcBorders>
            <w:shd w:val="clear" w:color="auto" w:fill="auto"/>
            <w:vAlign w:val="center"/>
            <w:hideMark/>
          </w:tcPr>
          <w:p w14:paraId="75EFBB1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8E9CAB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C11675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7-02-074-00</w:t>
            </w:r>
          </w:p>
        </w:tc>
        <w:tc>
          <w:tcPr>
            <w:tcW w:w="0" w:type="auto"/>
            <w:tcBorders>
              <w:top w:val="nil"/>
              <w:left w:val="nil"/>
              <w:bottom w:val="single" w:sz="4" w:space="0" w:color="auto"/>
              <w:right w:val="single" w:sz="4" w:space="0" w:color="auto"/>
            </w:tcBorders>
            <w:shd w:val="clear" w:color="auto" w:fill="auto"/>
            <w:vAlign w:val="center"/>
            <w:hideMark/>
          </w:tcPr>
          <w:p w14:paraId="12B5CD7F" w14:textId="56A3BBAD"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63993BA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892708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7-02-646-00</w:t>
            </w:r>
          </w:p>
        </w:tc>
        <w:tc>
          <w:tcPr>
            <w:tcW w:w="0" w:type="auto"/>
            <w:tcBorders>
              <w:top w:val="nil"/>
              <w:left w:val="nil"/>
              <w:bottom w:val="single" w:sz="4" w:space="0" w:color="auto"/>
              <w:right w:val="single" w:sz="4" w:space="0" w:color="auto"/>
            </w:tcBorders>
            <w:shd w:val="clear" w:color="auto" w:fill="auto"/>
            <w:vAlign w:val="center"/>
            <w:hideMark/>
          </w:tcPr>
          <w:p w14:paraId="74F4A6D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68B25DB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1DC282B6"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475204D3"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0451DE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379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698107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7-02-414-00</w:t>
            </w:r>
          </w:p>
        </w:tc>
        <w:tc>
          <w:tcPr>
            <w:tcW w:w="0" w:type="auto"/>
            <w:tcBorders>
              <w:top w:val="nil"/>
              <w:left w:val="nil"/>
              <w:bottom w:val="single" w:sz="4" w:space="0" w:color="auto"/>
              <w:right w:val="single" w:sz="4" w:space="0" w:color="auto"/>
            </w:tcBorders>
            <w:shd w:val="clear" w:color="auto" w:fill="auto"/>
            <w:vAlign w:val="center"/>
            <w:hideMark/>
          </w:tcPr>
          <w:p w14:paraId="22BC62E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02AD7D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6A7151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7-02-310-00</w:t>
            </w:r>
          </w:p>
        </w:tc>
        <w:tc>
          <w:tcPr>
            <w:tcW w:w="0" w:type="auto"/>
            <w:tcBorders>
              <w:top w:val="nil"/>
              <w:left w:val="nil"/>
              <w:bottom w:val="single" w:sz="4" w:space="0" w:color="auto"/>
              <w:right w:val="single" w:sz="4" w:space="0" w:color="auto"/>
            </w:tcBorders>
            <w:shd w:val="clear" w:color="auto" w:fill="auto"/>
            <w:vAlign w:val="center"/>
            <w:hideMark/>
          </w:tcPr>
          <w:p w14:paraId="02E1FAB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25BF7A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D388BD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7-02-310-00</w:t>
            </w:r>
          </w:p>
        </w:tc>
        <w:tc>
          <w:tcPr>
            <w:tcW w:w="0" w:type="auto"/>
            <w:tcBorders>
              <w:top w:val="nil"/>
              <w:left w:val="nil"/>
              <w:bottom w:val="single" w:sz="4" w:space="0" w:color="auto"/>
              <w:right w:val="single" w:sz="4" w:space="0" w:color="auto"/>
            </w:tcBorders>
            <w:shd w:val="clear" w:color="auto" w:fill="auto"/>
            <w:vAlign w:val="center"/>
            <w:hideMark/>
          </w:tcPr>
          <w:p w14:paraId="4D59EDE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E09A51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30F573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7-02-137-00</w:t>
            </w:r>
          </w:p>
        </w:tc>
        <w:tc>
          <w:tcPr>
            <w:tcW w:w="0" w:type="auto"/>
            <w:tcBorders>
              <w:top w:val="nil"/>
              <w:left w:val="nil"/>
              <w:bottom w:val="single" w:sz="4" w:space="0" w:color="auto"/>
              <w:right w:val="single" w:sz="4" w:space="0" w:color="auto"/>
            </w:tcBorders>
            <w:shd w:val="clear" w:color="auto" w:fill="auto"/>
            <w:vAlign w:val="center"/>
            <w:hideMark/>
          </w:tcPr>
          <w:p w14:paraId="1E90EBF6" w14:textId="28155D6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38B90B3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DEF33F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7-02-656-00</w:t>
            </w:r>
          </w:p>
        </w:tc>
        <w:tc>
          <w:tcPr>
            <w:tcW w:w="0" w:type="auto"/>
            <w:tcBorders>
              <w:top w:val="nil"/>
              <w:left w:val="nil"/>
              <w:bottom w:val="single" w:sz="4" w:space="0" w:color="auto"/>
              <w:right w:val="single" w:sz="4" w:space="0" w:color="auto"/>
            </w:tcBorders>
            <w:shd w:val="clear" w:color="auto" w:fill="auto"/>
            <w:vAlign w:val="center"/>
            <w:hideMark/>
          </w:tcPr>
          <w:p w14:paraId="4CA84F8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700104D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722317B9"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09FA6D61"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08FECC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380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C7BEEE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7-02-452-00</w:t>
            </w:r>
          </w:p>
        </w:tc>
        <w:tc>
          <w:tcPr>
            <w:tcW w:w="0" w:type="auto"/>
            <w:tcBorders>
              <w:top w:val="nil"/>
              <w:left w:val="nil"/>
              <w:bottom w:val="single" w:sz="4" w:space="0" w:color="auto"/>
              <w:right w:val="single" w:sz="4" w:space="0" w:color="auto"/>
            </w:tcBorders>
            <w:shd w:val="clear" w:color="auto" w:fill="auto"/>
            <w:vAlign w:val="center"/>
            <w:hideMark/>
          </w:tcPr>
          <w:p w14:paraId="5989E95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ACA8AE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73E710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7-02-400-00</w:t>
            </w:r>
          </w:p>
        </w:tc>
        <w:tc>
          <w:tcPr>
            <w:tcW w:w="0" w:type="auto"/>
            <w:tcBorders>
              <w:top w:val="nil"/>
              <w:left w:val="nil"/>
              <w:bottom w:val="single" w:sz="4" w:space="0" w:color="auto"/>
              <w:right w:val="single" w:sz="4" w:space="0" w:color="auto"/>
            </w:tcBorders>
            <w:shd w:val="clear" w:color="auto" w:fill="auto"/>
            <w:vAlign w:val="center"/>
            <w:hideMark/>
          </w:tcPr>
          <w:p w14:paraId="6183794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BD0812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8F8296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7-02-400-00</w:t>
            </w:r>
          </w:p>
        </w:tc>
        <w:tc>
          <w:tcPr>
            <w:tcW w:w="0" w:type="auto"/>
            <w:tcBorders>
              <w:top w:val="nil"/>
              <w:left w:val="nil"/>
              <w:bottom w:val="single" w:sz="4" w:space="0" w:color="auto"/>
              <w:right w:val="single" w:sz="4" w:space="0" w:color="auto"/>
            </w:tcBorders>
            <w:shd w:val="clear" w:color="auto" w:fill="auto"/>
            <w:vAlign w:val="center"/>
            <w:hideMark/>
          </w:tcPr>
          <w:p w14:paraId="435A66D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E28D01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EC4488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7-02-200-00</w:t>
            </w:r>
          </w:p>
        </w:tc>
        <w:tc>
          <w:tcPr>
            <w:tcW w:w="0" w:type="auto"/>
            <w:tcBorders>
              <w:top w:val="nil"/>
              <w:left w:val="nil"/>
              <w:bottom w:val="single" w:sz="4" w:space="0" w:color="auto"/>
              <w:right w:val="single" w:sz="4" w:space="0" w:color="auto"/>
            </w:tcBorders>
            <w:shd w:val="clear" w:color="auto" w:fill="auto"/>
            <w:vAlign w:val="center"/>
            <w:hideMark/>
          </w:tcPr>
          <w:p w14:paraId="4B1FC0E8" w14:textId="4504A94B"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1C3857F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893E78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7-02-657-00</w:t>
            </w:r>
          </w:p>
        </w:tc>
        <w:tc>
          <w:tcPr>
            <w:tcW w:w="0" w:type="auto"/>
            <w:tcBorders>
              <w:top w:val="nil"/>
              <w:left w:val="nil"/>
              <w:bottom w:val="single" w:sz="4" w:space="0" w:color="auto"/>
              <w:right w:val="single" w:sz="4" w:space="0" w:color="auto"/>
            </w:tcBorders>
            <w:shd w:val="clear" w:color="auto" w:fill="auto"/>
            <w:vAlign w:val="center"/>
            <w:hideMark/>
          </w:tcPr>
          <w:p w14:paraId="1D266B2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65EA999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7412A2BF"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17A5C061"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742DC9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381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B16134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7-02-578-00</w:t>
            </w:r>
          </w:p>
        </w:tc>
        <w:tc>
          <w:tcPr>
            <w:tcW w:w="0" w:type="auto"/>
            <w:tcBorders>
              <w:top w:val="nil"/>
              <w:left w:val="nil"/>
              <w:bottom w:val="single" w:sz="4" w:space="0" w:color="auto"/>
              <w:right w:val="single" w:sz="4" w:space="0" w:color="auto"/>
            </w:tcBorders>
            <w:shd w:val="clear" w:color="auto" w:fill="auto"/>
            <w:vAlign w:val="center"/>
            <w:hideMark/>
          </w:tcPr>
          <w:p w14:paraId="68ED827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AB432D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E0ED00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7-02-405-00</w:t>
            </w:r>
          </w:p>
        </w:tc>
        <w:tc>
          <w:tcPr>
            <w:tcW w:w="0" w:type="auto"/>
            <w:tcBorders>
              <w:top w:val="nil"/>
              <w:left w:val="nil"/>
              <w:bottom w:val="single" w:sz="4" w:space="0" w:color="auto"/>
              <w:right w:val="single" w:sz="4" w:space="0" w:color="auto"/>
            </w:tcBorders>
            <w:shd w:val="clear" w:color="auto" w:fill="auto"/>
            <w:vAlign w:val="center"/>
            <w:hideMark/>
          </w:tcPr>
          <w:p w14:paraId="49503EE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689854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4CA9D1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7-02-405-00</w:t>
            </w:r>
          </w:p>
        </w:tc>
        <w:tc>
          <w:tcPr>
            <w:tcW w:w="0" w:type="auto"/>
            <w:tcBorders>
              <w:top w:val="nil"/>
              <w:left w:val="nil"/>
              <w:bottom w:val="single" w:sz="4" w:space="0" w:color="auto"/>
              <w:right w:val="single" w:sz="4" w:space="0" w:color="auto"/>
            </w:tcBorders>
            <w:shd w:val="clear" w:color="auto" w:fill="auto"/>
            <w:vAlign w:val="center"/>
            <w:hideMark/>
          </w:tcPr>
          <w:p w14:paraId="6BF9E40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CACFA5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30CBEB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7-02-202-00</w:t>
            </w:r>
          </w:p>
        </w:tc>
        <w:tc>
          <w:tcPr>
            <w:tcW w:w="0" w:type="auto"/>
            <w:tcBorders>
              <w:top w:val="nil"/>
              <w:left w:val="nil"/>
              <w:bottom w:val="single" w:sz="4" w:space="0" w:color="auto"/>
              <w:right w:val="single" w:sz="4" w:space="0" w:color="auto"/>
            </w:tcBorders>
            <w:shd w:val="clear" w:color="auto" w:fill="auto"/>
            <w:vAlign w:val="center"/>
            <w:hideMark/>
          </w:tcPr>
          <w:p w14:paraId="5AFE1820" w14:textId="3C3B4599"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60F057B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F6119D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7-02-665-00</w:t>
            </w:r>
          </w:p>
        </w:tc>
        <w:tc>
          <w:tcPr>
            <w:tcW w:w="0" w:type="auto"/>
            <w:tcBorders>
              <w:top w:val="nil"/>
              <w:left w:val="nil"/>
              <w:bottom w:val="single" w:sz="4" w:space="0" w:color="auto"/>
              <w:right w:val="single" w:sz="4" w:space="0" w:color="auto"/>
            </w:tcBorders>
            <w:shd w:val="clear" w:color="auto" w:fill="auto"/>
            <w:vAlign w:val="center"/>
            <w:hideMark/>
          </w:tcPr>
          <w:p w14:paraId="4B29F0B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2304E75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0E2AB671"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66BC9041"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CD20CF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382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1488E1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7-02-579-00</w:t>
            </w:r>
          </w:p>
        </w:tc>
        <w:tc>
          <w:tcPr>
            <w:tcW w:w="0" w:type="auto"/>
            <w:tcBorders>
              <w:top w:val="nil"/>
              <w:left w:val="nil"/>
              <w:bottom w:val="single" w:sz="4" w:space="0" w:color="auto"/>
              <w:right w:val="single" w:sz="4" w:space="0" w:color="auto"/>
            </w:tcBorders>
            <w:shd w:val="clear" w:color="auto" w:fill="auto"/>
            <w:vAlign w:val="center"/>
            <w:hideMark/>
          </w:tcPr>
          <w:p w14:paraId="477FD5D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E3B1F2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D27D02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7-02-144-00</w:t>
            </w:r>
          </w:p>
        </w:tc>
        <w:tc>
          <w:tcPr>
            <w:tcW w:w="0" w:type="auto"/>
            <w:tcBorders>
              <w:top w:val="nil"/>
              <w:left w:val="nil"/>
              <w:bottom w:val="single" w:sz="4" w:space="0" w:color="auto"/>
              <w:right w:val="single" w:sz="4" w:space="0" w:color="auto"/>
            </w:tcBorders>
            <w:shd w:val="clear" w:color="auto" w:fill="auto"/>
            <w:vAlign w:val="center"/>
            <w:hideMark/>
          </w:tcPr>
          <w:p w14:paraId="4B6A051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3D5347A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EEFF5B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7-02-144-00</w:t>
            </w:r>
          </w:p>
        </w:tc>
        <w:tc>
          <w:tcPr>
            <w:tcW w:w="0" w:type="auto"/>
            <w:tcBorders>
              <w:top w:val="nil"/>
              <w:left w:val="nil"/>
              <w:bottom w:val="single" w:sz="4" w:space="0" w:color="auto"/>
              <w:right w:val="single" w:sz="4" w:space="0" w:color="auto"/>
            </w:tcBorders>
            <w:shd w:val="clear" w:color="auto" w:fill="auto"/>
            <w:vAlign w:val="center"/>
            <w:hideMark/>
          </w:tcPr>
          <w:p w14:paraId="16B2E5A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6820B53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9D4193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7-02-203-00</w:t>
            </w:r>
          </w:p>
        </w:tc>
        <w:tc>
          <w:tcPr>
            <w:tcW w:w="0" w:type="auto"/>
            <w:tcBorders>
              <w:top w:val="nil"/>
              <w:left w:val="nil"/>
              <w:bottom w:val="single" w:sz="4" w:space="0" w:color="auto"/>
              <w:right w:val="single" w:sz="4" w:space="0" w:color="auto"/>
            </w:tcBorders>
            <w:shd w:val="clear" w:color="auto" w:fill="auto"/>
            <w:vAlign w:val="center"/>
            <w:hideMark/>
          </w:tcPr>
          <w:p w14:paraId="68D8ACA5" w14:textId="22A98432"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5B64295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C92713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7-02-696-00</w:t>
            </w:r>
          </w:p>
        </w:tc>
        <w:tc>
          <w:tcPr>
            <w:tcW w:w="0" w:type="auto"/>
            <w:tcBorders>
              <w:top w:val="nil"/>
              <w:left w:val="nil"/>
              <w:bottom w:val="single" w:sz="4" w:space="0" w:color="auto"/>
              <w:right w:val="single" w:sz="4" w:space="0" w:color="auto"/>
            </w:tcBorders>
            <w:shd w:val="clear" w:color="auto" w:fill="auto"/>
            <w:vAlign w:val="center"/>
            <w:hideMark/>
          </w:tcPr>
          <w:p w14:paraId="090EA5A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11F49FA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709D89CE"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10F08EAF"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AF7078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383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1E8677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7-02-594-00</w:t>
            </w:r>
          </w:p>
        </w:tc>
        <w:tc>
          <w:tcPr>
            <w:tcW w:w="0" w:type="auto"/>
            <w:tcBorders>
              <w:top w:val="nil"/>
              <w:left w:val="nil"/>
              <w:bottom w:val="single" w:sz="4" w:space="0" w:color="auto"/>
              <w:right w:val="single" w:sz="4" w:space="0" w:color="auto"/>
            </w:tcBorders>
            <w:shd w:val="clear" w:color="auto" w:fill="auto"/>
            <w:vAlign w:val="center"/>
            <w:hideMark/>
          </w:tcPr>
          <w:p w14:paraId="6BD5F44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A0A376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4FBD64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7-02-568-00</w:t>
            </w:r>
          </w:p>
        </w:tc>
        <w:tc>
          <w:tcPr>
            <w:tcW w:w="0" w:type="auto"/>
            <w:tcBorders>
              <w:top w:val="nil"/>
              <w:left w:val="nil"/>
              <w:bottom w:val="single" w:sz="4" w:space="0" w:color="auto"/>
              <w:right w:val="single" w:sz="4" w:space="0" w:color="auto"/>
            </w:tcBorders>
            <w:shd w:val="clear" w:color="auto" w:fill="auto"/>
            <w:vAlign w:val="center"/>
            <w:hideMark/>
          </w:tcPr>
          <w:p w14:paraId="0C57A78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19C1A73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538373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7-02-568-00</w:t>
            </w:r>
          </w:p>
        </w:tc>
        <w:tc>
          <w:tcPr>
            <w:tcW w:w="0" w:type="auto"/>
            <w:tcBorders>
              <w:top w:val="nil"/>
              <w:left w:val="nil"/>
              <w:bottom w:val="single" w:sz="4" w:space="0" w:color="auto"/>
              <w:right w:val="single" w:sz="4" w:space="0" w:color="auto"/>
            </w:tcBorders>
            <w:shd w:val="clear" w:color="auto" w:fill="auto"/>
            <w:vAlign w:val="center"/>
            <w:hideMark/>
          </w:tcPr>
          <w:p w14:paraId="48AB94E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797BF37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3376FF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7-02-206-00</w:t>
            </w:r>
          </w:p>
        </w:tc>
        <w:tc>
          <w:tcPr>
            <w:tcW w:w="0" w:type="auto"/>
            <w:tcBorders>
              <w:top w:val="nil"/>
              <w:left w:val="nil"/>
              <w:bottom w:val="single" w:sz="4" w:space="0" w:color="auto"/>
              <w:right w:val="single" w:sz="4" w:space="0" w:color="auto"/>
            </w:tcBorders>
            <w:shd w:val="clear" w:color="auto" w:fill="auto"/>
            <w:vAlign w:val="center"/>
            <w:hideMark/>
          </w:tcPr>
          <w:p w14:paraId="20CE89C8" w14:textId="4F725B05"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2E88829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606B8E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7-02-702-00</w:t>
            </w:r>
          </w:p>
        </w:tc>
        <w:tc>
          <w:tcPr>
            <w:tcW w:w="0" w:type="auto"/>
            <w:tcBorders>
              <w:top w:val="nil"/>
              <w:left w:val="nil"/>
              <w:bottom w:val="single" w:sz="4" w:space="0" w:color="auto"/>
              <w:right w:val="single" w:sz="4" w:space="0" w:color="auto"/>
            </w:tcBorders>
            <w:shd w:val="clear" w:color="auto" w:fill="auto"/>
            <w:vAlign w:val="center"/>
            <w:hideMark/>
          </w:tcPr>
          <w:p w14:paraId="0AEFDB1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2EB5008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70E15E6E"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2A1C75" w:rsidRPr="00E12392" w14:paraId="2F2DF1E4"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79E98A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384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A52362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7-02-561-00</w:t>
            </w:r>
          </w:p>
        </w:tc>
        <w:tc>
          <w:tcPr>
            <w:tcW w:w="0" w:type="auto"/>
            <w:tcBorders>
              <w:top w:val="nil"/>
              <w:left w:val="nil"/>
              <w:bottom w:val="single" w:sz="4" w:space="0" w:color="auto"/>
              <w:right w:val="single" w:sz="4" w:space="0" w:color="auto"/>
            </w:tcBorders>
            <w:shd w:val="clear" w:color="auto" w:fill="auto"/>
            <w:vAlign w:val="center"/>
            <w:hideMark/>
          </w:tcPr>
          <w:p w14:paraId="5EF42BB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583EECF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116A55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7-02-084-00</w:t>
            </w:r>
          </w:p>
        </w:tc>
        <w:tc>
          <w:tcPr>
            <w:tcW w:w="0" w:type="auto"/>
            <w:tcBorders>
              <w:top w:val="nil"/>
              <w:left w:val="nil"/>
              <w:bottom w:val="single" w:sz="4" w:space="0" w:color="auto"/>
              <w:right w:val="single" w:sz="4" w:space="0" w:color="auto"/>
            </w:tcBorders>
            <w:shd w:val="clear" w:color="auto" w:fill="auto"/>
            <w:vAlign w:val="center"/>
            <w:hideMark/>
          </w:tcPr>
          <w:p w14:paraId="5CD2B98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1B233FB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2510B9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7-02-084-00</w:t>
            </w:r>
          </w:p>
        </w:tc>
        <w:tc>
          <w:tcPr>
            <w:tcW w:w="0" w:type="auto"/>
            <w:tcBorders>
              <w:top w:val="nil"/>
              <w:left w:val="nil"/>
              <w:bottom w:val="single" w:sz="4" w:space="0" w:color="auto"/>
              <w:right w:val="single" w:sz="4" w:space="0" w:color="auto"/>
            </w:tcBorders>
            <w:shd w:val="clear" w:color="auto" w:fill="auto"/>
            <w:vAlign w:val="center"/>
            <w:hideMark/>
          </w:tcPr>
          <w:p w14:paraId="6A36F9E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5A1DB60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0DE3E8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7-02-230-00</w:t>
            </w:r>
          </w:p>
        </w:tc>
        <w:tc>
          <w:tcPr>
            <w:tcW w:w="0" w:type="auto"/>
            <w:tcBorders>
              <w:top w:val="nil"/>
              <w:left w:val="nil"/>
              <w:bottom w:val="single" w:sz="4" w:space="0" w:color="auto"/>
              <w:right w:val="single" w:sz="4" w:space="0" w:color="auto"/>
            </w:tcBorders>
            <w:shd w:val="clear" w:color="auto" w:fill="auto"/>
            <w:vAlign w:val="center"/>
            <w:hideMark/>
          </w:tcPr>
          <w:p w14:paraId="2912B70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E03B75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F9E83B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7-02-734-00</w:t>
            </w:r>
          </w:p>
        </w:tc>
        <w:tc>
          <w:tcPr>
            <w:tcW w:w="0" w:type="auto"/>
            <w:tcBorders>
              <w:top w:val="nil"/>
              <w:left w:val="nil"/>
              <w:bottom w:val="single" w:sz="4" w:space="0" w:color="auto"/>
              <w:right w:val="single" w:sz="4" w:space="0" w:color="auto"/>
            </w:tcBorders>
            <w:shd w:val="clear" w:color="auto" w:fill="auto"/>
            <w:vAlign w:val="center"/>
            <w:hideMark/>
          </w:tcPr>
          <w:p w14:paraId="7F2FD2E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68BAD66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62C15D87"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33A6EFC4"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0A5763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385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6B60E2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7-02-565-00</w:t>
            </w:r>
          </w:p>
        </w:tc>
        <w:tc>
          <w:tcPr>
            <w:tcW w:w="0" w:type="auto"/>
            <w:tcBorders>
              <w:top w:val="nil"/>
              <w:left w:val="nil"/>
              <w:bottom w:val="single" w:sz="4" w:space="0" w:color="auto"/>
              <w:right w:val="single" w:sz="4" w:space="0" w:color="auto"/>
            </w:tcBorders>
            <w:shd w:val="clear" w:color="auto" w:fill="auto"/>
            <w:vAlign w:val="center"/>
            <w:hideMark/>
          </w:tcPr>
          <w:p w14:paraId="0148C72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600D01B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E081F4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7-02-706-00</w:t>
            </w:r>
          </w:p>
        </w:tc>
        <w:tc>
          <w:tcPr>
            <w:tcW w:w="0" w:type="auto"/>
            <w:tcBorders>
              <w:top w:val="nil"/>
              <w:left w:val="nil"/>
              <w:bottom w:val="single" w:sz="4" w:space="0" w:color="auto"/>
              <w:right w:val="single" w:sz="4" w:space="0" w:color="auto"/>
            </w:tcBorders>
            <w:shd w:val="clear" w:color="auto" w:fill="auto"/>
            <w:vAlign w:val="center"/>
            <w:hideMark/>
          </w:tcPr>
          <w:p w14:paraId="48A3C80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E3D45B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FA7D4B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7-02-706-00</w:t>
            </w:r>
          </w:p>
        </w:tc>
        <w:tc>
          <w:tcPr>
            <w:tcW w:w="0" w:type="auto"/>
            <w:tcBorders>
              <w:top w:val="nil"/>
              <w:left w:val="nil"/>
              <w:bottom w:val="single" w:sz="4" w:space="0" w:color="auto"/>
              <w:right w:val="single" w:sz="4" w:space="0" w:color="auto"/>
            </w:tcBorders>
            <w:shd w:val="clear" w:color="auto" w:fill="auto"/>
            <w:vAlign w:val="center"/>
            <w:hideMark/>
          </w:tcPr>
          <w:p w14:paraId="049877E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83BAED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4AEEEC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7-02-244-00</w:t>
            </w:r>
          </w:p>
        </w:tc>
        <w:tc>
          <w:tcPr>
            <w:tcW w:w="0" w:type="auto"/>
            <w:tcBorders>
              <w:top w:val="nil"/>
              <w:left w:val="nil"/>
              <w:bottom w:val="single" w:sz="4" w:space="0" w:color="auto"/>
              <w:right w:val="single" w:sz="4" w:space="0" w:color="auto"/>
            </w:tcBorders>
            <w:shd w:val="clear" w:color="auto" w:fill="auto"/>
            <w:vAlign w:val="center"/>
            <w:hideMark/>
          </w:tcPr>
          <w:p w14:paraId="560B3A7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07CF79F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D87E20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7-02-751-00</w:t>
            </w:r>
          </w:p>
        </w:tc>
        <w:tc>
          <w:tcPr>
            <w:tcW w:w="0" w:type="auto"/>
            <w:tcBorders>
              <w:top w:val="nil"/>
              <w:left w:val="nil"/>
              <w:bottom w:val="single" w:sz="4" w:space="0" w:color="auto"/>
              <w:right w:val="single" w:sz="4" w:space="0" w:color="auto"/>
            </w:tcBorders>
            <w:shd w:val="clear" w:color="auto" w:fill="auto"/>
            <w:vAlign w:val="center"/>
            <w:hideMark/>
          </w:tcPr>
          <w:p w14:paraId="20F7482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4998456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71AA7712"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33BCB3B7"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649005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386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99F67D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7-02-088-00</w:t>
            </w:r>
          </w:p>
        </w:tc>
        <w:tc>
          <w:tcPr>
            <w:tcW w:w="0" w:type="auto"/>
            <w:tcBorders>
              <w:top w:val="nil"/>
              <w:left w:val="nil"/>
              <w:bottom w:val="single" w:sz="4" w:space="0" w:color="auto"/>
              <w:right w:val="single" w:sz="4" w:space="0" w:color="auto"/>
            </w:tcBorders>
            <w:shd w:val="clear" w:color="auto" w:fill="auto"/>
            <w:vAlign w:val="center"/>
            <w:hideMark/>
          </w:tcPr>
          <w:p w14:paraId="535F999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1593303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AAC531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7-02-724-00</w:t>
            </w:r>
          </w:p>
        </w:tc>
        <w:tc>
          <w:tcPr>
            <w:tcW w:w="0" w:type="auto"/>
            <w:tcBorders>
              <w:top w:val="nil"/>
              <w:left w:val="nil"/>
              <w:bottom w:val="single" w:sz="4" w:space="0" w:color="auto"/>
              <w:right w:val="single" w:sz="4" w:space="0" w:color="auto"/>
            </w:tcBorders>
            <w:shd w:val="clear" w:color="auto" w:fill="auto"/>
            <w:vAlign w:val="center"/>
            <w:hideMark/>
          </w:tcPr>
          <w:p w14:paraId="4FFD69C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47D00D3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3982F4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7-02-724-00</w:t>
            </w:r>
          </w:p>
        </w:tc>
        <w:tc>
          <w:tcPr>
            <w:tcW w:w="0" w:type="auto"/>
            <w:tcBorders>
              <w:top w:val="nil"/>
              <w:left w:val="nil"/>
              <w:bottom w:val="single" w:sz="4" w:space="0" w:color="auto"/>
              <w:right w:val="single" w:sz="4" w:space="0" w:color="auto"/>
            </w:tcBorders>
            <w:shd w:val="clear" w:color="auto" w:fill="auto"/>
            <w:vAlign w:val="center"/>
            <w:hideMark/>
          </w:tcPr>
          <w:p w14:paraId="505B96E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64B823E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7456F6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7-02-041-00</w:t>
            </w:r>
          </w:p>
        </w:tc>
        <w:tc>
          <w:tcPr>
            <w:tcW w:w="0" w:type="auto"/>
            <w:tcBorders>
              <w:top w:val="nil"/>
              <w:left w:val="nil"/>
              <w:bottom w:val="single" w:sz="4" w:space="0" w:color="auto"/>
              <w:right w:val="single" w:sz="4" w:space="0" w:color="auto"/>
            </w:tcBorders>
            <w:shd w:val="clear" w:color="auto" w:fill="auto"/>
            <w:vAlign w:val="center"/>
            <w:hideMark/>
          </w:tcPr>
          <w:p w14:paraId="0DCF247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5EB6107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9A18F8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7-02-353-00</w:t>
            </w:r>
          </w:p>
        </w:tc>
        <w:tc>
          <w:tcPr>
            <w:tcW w:w="0" w:type="auto"/>
            <w:tcBorders>
              <w:top w:val="nil"/>
              <w:left w:val="nil"/>
              <w:bottom w:val="single" w:sz="4" w:space="0" w:color="auto"/>
              <w:right w:val="single" w:sz="4" w:space="0" w:color="auto"/>
            </w:tcBorders>
            <w:shd w:val="clear" w:color="auto" w:fill="auto"/>
            <w:vAlign w:val="center"/>
            <w:hideMark/>
          </w:tcPr>
          <w:p w14:paraId="160BE4A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6150378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5D702EB5"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7BF44F05"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94744C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387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E26633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7-02-208-00</w:t>
            </w:r>
          </w:p>
        </w:tc>
        <w:tc>
          <w:tcPr>
            <w:tcW w:w="0" w:type="auto"/>
            <w:tcBorders>
              <w:top w:val="nil"/>
              <w:left w:val="nil"/>
              <w:bottom w:val="single" w:sz="4" w:space="0" w:color="auto"/>
              <w:right w:val="single" w:sz="4" w:space="0" w:color="auto"/>
            </w:tcBorders>
            <w:shd w:val="clear" w:color="auto" w:fill="auto"/>
            <w:vAlign w:val="center"/>
            <w:hideMark/>
          </w:tcPr>
          <w:p w14:paraId="51B8A4B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3394172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349647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7-02-735-00</w:t>
            </w:r>
          </w:p>
        </w:tc>
        <w:tc>
          <w:tcPr>
            <w:tcW w:w="0" w:type="auto"/>
            <w:tcBorders>
              <w:top w:val="nil"/>
              <w:left w:val="nil"/>
              <w:bottom w:val="single" w:sz="4" w:space="0" w:color="auto"/>
              <w:right w:val="single" w:sz="4" w:space="0" w:color="auto"/>
            </w:tcBorders>
            <w:shd w:val="clear" w:color="auto" w:fill="auto"/>
            <w:vAlign w:val="center"/>
            <w:hideMark/>
          </w:tcPr>
          <w:p w14:paraId="419F607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1A44F3D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24BA94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7-02-735-00</w:t>
            </w:r>
          </w:p>
        </w:tc>
        <w:tc>
          <w:tcPr>
            <w:tcW w:w="0" w:type="auto"/>
            <w:tcBorders>
              <w:top w:val="nil"/>
              <w:left w:val="nil"/>
              <w:bottom w:val="single" w:sz="4" w:space="0" w:color="auto"/>
              <w:right w:val="single" w:sz="4" w:space="0" w:color="auto"/>
            </w:tcBorders>
            <w:shd w:val="clear" w:color="auto" w:fill="auto"/>
            <w:vAlign w:val="center"/>
            <w:hideMark/>
          </w:tcPr>
          <w:p w14:paraId="0BA982F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011177A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628E1B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7-02-047-00</w:t>
            </w:r>
          </w:p>
        </w:tc>
        <w:tc>
          <w:tcPr>
            <w:tcW w:w="0" w:type="auto"/>
            <w:tcBorders>
              <w:top w:val="nil"/>
              <w:left w:val="nil"/>
              <w:bottom w:val="single" w:sz="4" w:space="0" w:color="auto"/>
              <w:right w:val="single" w:sz="4" w:space="0" w:color="auto"/>
            </w:tcBorders>
            <w:shd w:val="clear" w:color="auto" w:fill="auto"/>
            <w:vAlign w:val="center"/>
            <w:hideMark/>
          </w:tcPr>
          <w:p w14:paraId="396725D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45233C4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3CB399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7-02-265-00</w:t>
            </w:r>
          </w:p>
        </w:tc>
        <w:tc>
          <w:tcPr>
            <w:tcW w:w="0" w:type="auto"/>
            <w:tcBorders>
              <w:top w:val="nil"/>
              <w:left w:val="nil"/>
              <w:bottom w:val="single" w:sz="4" w:space="0" w:color="auto"/>
              <w:right w:val="single" w:sz="4" w:space="0" w:color="auto"/>
            </w:tcBorders>
            <w:shd w:val="clear" w:color="auto" w:fill="auto"/>
            <w:vAlign w:val="center"/>
            <w:hideMark/>
          </w:tcPr>
          <w:p w14:paraId="566C531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single" w:sz="8" w:space="0" w:color="auto"/>
            </w:tcBorders>
            <w:shd w:val="clear" w:color="auto" w:fill="auto"/>
            <w:vAlign w:val="center"/>
            <w:hideMark/>
          </w:tcPr>
          <w:p w14:paraId="14BD0E2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33D48B64"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212FD62C"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6886EE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B133F9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7-02-625-00</w:t>
            </w:r>
          </w:p>
        </w:tc>
        <w:tc>
          <w:tcPr>
            <w:tcW w:w="0" w:type="auto"/>
            <w:tcBorders>
              <w:top w:val="nil"/>
              <w:left w:val="nil"/>
              <w:bottom w:val="single" w:sz="4" w:space="0" w:color="auto"/>
              <w:right w:val="single" w:sz="4" w:space="0" w:color="auto"/>
            </w:tcBorders>
            <w:shd w:val="clear" w:color="auto" w:fill="auto"/>
            <w:vAlign w:val="center"/>
            <w:hideMark/>
          </w:tcPr>
          <w:p w14:paraId="4C7BCCD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446D278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A92F37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7-02-141-00</w:t>
            </w:r>
          </w:p>
        </w:tc>
        <w:tc>
          <w:tcPr>
            <w:tcW w:w="0" w:type="auto"/>
            <w:tcBorders>
              <w:top w:val="nil"/>
              <w:left w:val="nil"/>
              <w:bottom w:val="single" w:sz="4" w:space="0" w:color="auto"/>
              <w:right w:val="single" w:sz="4" w:space="0" w:color="auto"/>
            </w:tcBorders>
            <w:shd w:val="clear" w:color="auto" w:fill="auto"/>
            <w:vAlign w:val="center"/>
            <w:hideMark/>
          </w:tcPr>
          <w:p w14:paraId="6293BCC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8BE0B3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DC2010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7-02-141-00</w:t>
            </w:r>
          </w:p>
        </w:tc>
        <w:tc>
          <w:tcPr>
            <w:tcW w:w="0" w:type="auto"/>
            <w:tcBorders>
              <w:top w:val="nil"/>
              <w:left w:val="nil"/>
              <w:bottom w:val="single" w:sz="4" w:space="0" w:color="auto"/>
              <w:right w:val="single" w:sz="4" w:space="0" w:color="auto"/>
            </w:tcBorders>
            <w:shd w:val="clear" w:color="auto" w:fill="auto"/>
            <w:vAlign w:val="center"/>
            <w:hideMark/>
          </w:tcPr>
          <w:p w14:paraId="66AEF3B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0C787F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1B8178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7-02-049-00</w:t>
            </w:r>
          </w:p>
        </w:tc>
        <w:tc>
          <w:tcPr>
            <w:tcW w:w="0" w:type="auto"/>
            <w:tcBorders>
              <w:top w:val="nil"/>
              <w:left w:val="nil"/>
              <w:bottom w:val="single" w:sz="4" w:space="0" w:color="auto"/>
              <w:right w:val="single" w:sz="4" w:space="0" w:color="auto"/>
            </w:tcBorders>
            <w:shd w:val="clear" w:color="auto" w:fill="auto"/>
            <w:vAlign w:val="center"/>
            <w:hideMark/>
          </w:tcPr>
          <w:p w14:paraId="6E6C499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4B514AF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8B5459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7-02-186-00</w:t>
            </w:r>
          </w:p>
        </w:tc>
        <w:tc>
          <w:tcPr>
            <w:tcW w:w="0" w:type="auto"/>
            <w:tcBorders>
              <w:top w:val="nil"/>
              <w:left w:val="nil"/>
              <w:bottom w:val="single" w:sz="4" w:space="0" w:color="auto"/>
              <w:right w:val="single" w:sz="4" w:space="0" w:color="auto"/>
            </w:tcBorders>
            <w:shd w:val="clear" w:color="auto" w:fill="auto"/>
            <w:vAlign w:val="center"/>
            <w:hideMark/>
          </w:tcPr>
          <w:p w14:paraId="2D3B684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single" w:sz="8" w:space="0" w:color="auto"/>
            </w:tcBorders>
            <w:shd w:val="clear" w:color="auto" w:fill="auto"/>
            <w:vAlign w:val="center"/>
            <w:hideMark/>
          </w:tcPr>
          <w:p w14:paraId="5B1B5A8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436BFF59"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6A85B60E"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3380B7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389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81D620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7-02-671-00</w:t>
            </w:r>
          </w:p>
        </w:tc>
        <w:tc>
          <w:tcPr>
            <w:tcW w:w="0" w:type="auto"/>
            <w:tcBorders>
              <w:top w:val="nil"/>
              <w:left w:val="nil"/>
              <w:bottom w:val="single" w:sz="4" w:space="0" w:color="auto"/>
              <w:right w:val="single" w:sz="4" w:space="0" w:color="auto"/>
            </w:tcBorders>
            <w:shd w:val="clear" w:color="auto" w:fill="auto"/>
            <w:vAlign w:val="center"/>
            <w:hideMark/>
          </w:tcPr>
          <w:p w14:paraId="7A47439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AF8106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999391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7-02-169-00</w:t>
            </w:r>
          </w:p>
        </w:tc>
        <w:tc>
          <w:tcPr>
            <w:tcW w:w="0" w:type="auto"/>
            <w:tcBorders>
              <w:top w:val="nil"/>
              <w:left w:val="nil"/>
              <w:bottom w:val="single" w:sz="4" w:space="0" w:color="auto"/>
              <w:right w:val="single" w:sz="4" w:space="0" w:color="auto"/>
            </w:tcBorders>
            <w:shd w:val="clear" w:color="auto" w:fill="auto"/>
            <w:vAlign w:val="center"/>
            <w:hideMark/>
          </w:tcPr>
          <w:p w14:paraId="462F4D9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FC082D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767EB3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7-02-169-00</w:t>
            </w:r>
          </w:p>
        </w:tc>
        <w:tc>
          <w:tcPr>
            <w:tcW w:w="0" w:type="auto"/>
            <w:tcBorders>
              <w:top w:val="nil"/>
              <w:left w:val="nil"/>
              <w:bottom w:val="single" w:sz="4" w:space="0" w:color="auto"/>
              <w:right w:val="single" w:sz="4" w:space="0" w:color="auto"/>
            </w:tcBorders>
            <w:shd w:val="clear" w:color="auto" w:fill="auto"/>
            <w:vAlign w:val="center"/>
            <w:hideMark/>
          </w:tcPr>
          <w:p w14:paraId="28B75B8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D3FD70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529518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7-02-069-00</w:t>
            </w:r>
          </w:p>
        </w:tc>
        <w:tc>
          <w:tcPr>
            <w:tcW w:w="0" w:type="auto"/>
            <w:tcBorders>
              <w:top w:val="nil"/>
              <w:left w:val="nil"/>
              <w:bottom w:val="single" w:sz="4" w:space="0" w:color="auto"/>
              <w:right w:val="single" w:sz="4" w:space="0" w:color="auto"/>
            </w:tcBorders>
            <w:shd w:val="clear" w:color="auto" w:fill="auto"/>
            <w:vAlign w:val="center"/>
            <w:hideMark/>
          </w:tcPr>
          <w:p w14:paraId="0D2A93E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357893D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DCC0B7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7-02-266-00</w:t>
            </w:r>
          </w:p>
        </w:tc>
        <w:tc>
          <w:tcPr>
            <w:tcW w:w="0" w:type="auto"/>
            <w:tcBorders>
              <w:top w:val="nil"/>
              <w:left w:val="nil"/>
              <w:bottom w:val="single" w:sz="4" w:space="0" w:color="auto"/>
              <w:right w:val="single" w:sz="4" w:space="0" w:color="auto"/>
            </w:tcBorders>
            <w:shd w:val="clear" w:color="auto" w:fill="auto"/>
            <w:vAlign w:val="center"/>
            <w:hideMark/>
          </w:tcPr>
          <w:p w14:paraId="47E10A8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1F5DDAB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6E9BCFF4"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3E75E3DC"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6A61F0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390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E008D7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7-02-726-00</w:t>
            </w:r>
          </w:p>
        </w:tc>
        <w:tc>
          <w:tcPr>
            <w:tcW w:w="0" w:type="auto"/>
            <w:tcBorders>
              <w:top w:val="nil"/>
              <w:left w:val="nil"/>
              <w:bottom w:val="single" w:sz="4" w:space="0" w:color="auto"/>
              <w:right w:val="single" w:sz="4" w:space="0" w:color="auto"/>
            </w:tcBorders>
            <w:shd w:val="clear" w:color="auto" w:fill="auto"/>
            <w:vAlign w:val="center"/>
            <w:hideMark/>
          </w:tcPr>
          <w:p w14:paraId="063F936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50069E5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8F5A48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7-02-151-00</w:t>
            </w:r>
          </w:p>
        </w:tc>
        <w:tc>
          <w:tcPr>
            <w:tcW w:w="0" w:type="auto"/>
            <w:tcBorders>
              <w:top w:val="nil"/>
              <w:left w:val="nil"/>
              <w:bottom w:val="single" w:sz="4" w:space="0" w:color="auto"/>
              <w:right w:val="single" w:sz="4" w:space="0" w:color="auto"/>
            </w:tcBorders>
            <w:shd w:val="clear" w:color="auto" w:fill="auto"/>
            <w:vAlign w:val="center"/>
            <w:hideMark/>
          </w:tcPr>
          <w:p w14:paraId="72B6CED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6A295C6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FCBB17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7-02-151-00</w:t>
            </w:r>
          </w:p>
        </w:tc>
        <w:tc>
          <w:tcPr>
            <w:tcW w:w="0" w:type="auto"/>
            <w:tcBorders>
              <w:top w:val="nil"/>
              <w:left w:val="nil"/>
              <w:bottom w:val="single" w:sz="4" w:space="0" w:color="auto"/>
              <w:right w:val="single" w:sz="4" w:space="0" w:color="auto"/>
            </w:tcBorders>
            <w:shd w:val="clear" w:color="auto" w:fill="auto"/>
            <w:vAlign w:val="center"/>
            <w:hideMark/>
          </w:tcPr>
          <w:p w14:paraId="5464035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1BE0E3A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D8AE06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7-02-249-00</w:t>
            </w:r>
          </w:p>
        </w:tc>
        <w:tc>
          <w:tcPr>
            <w:tcW w:w="0" w:type="auto"/>
            <w:tcBorders>
              <w:top w:val="nil"/>
              <w:left w:val="nil"/>
              <w:bottom w:val="single" w:sz="4" w:space="0" w:color="auto"/>
              <w:right w:val="single" w:sz="4" w:space="0" w:color="auto"/>
            </w:tcBorders>
            <w:shd w:val="clear" w:color="auto" w:fill="auto"/>
            <w:vAlign w:val="center"/>
            <w:hideMark/>
          </w:tcPr>
          <w:p w14:paraId="73CF9B9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7E91F22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004E39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7-02-094-00</w:t>
            </w:r>
          </w:p>
        </w:tc>
        <w:tc>
          <w:tcPr>
            <w:tcW w:w="0" w:type="auto"/>
            <w:tcBorders>
              <w:top w:val="nil"/>
              <w:left w:val="nil"/>
              <w:bottom w:val="single" w:sz="4" w:space="0" w:color="auto"/>
              <w:right w:val="single" w:sz="4" w:space="0" w:color="auto"/>
            </w:tcBorders>
            <w:shd w:val="clear" w:color="auto" w:fill="auto"/>
            <w:vAlign w:val="center"/>
            <w:hideMark/>
          </w:tcPr>
          <w:p w14:paraId="169C151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7CE0CE4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5756F806"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23E68D44"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BB3350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391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507348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7-02-731-00</w:t>
            </w:r>
          </w:p>
        </w:tc>
        <w:tc>
          <w:tcPr>
            <w:tcW w:w="0" w:type="auto"/>
            <w:tcBorders>
              <w:top w:val="nil"/>
              <w:left w:val="nil"/>
              <w:bottom w:val="single" w:sz="4" w:space="0" w:color="auto"/>
              <w:right w:val="single" w:sz="4" w:space="0" w:color="auto"/>
            </w:tcBorders>
            <w:shd w:val="clear" w:color="auto" w:fill="auto"/>
            <w:vAlign w:val="center"/>
            <w:hideMark/>
          </w:tcPr>
          <w:p w14:paraId="7076DBB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1AD89A1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29BE8E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7-02-553-00</w:t>
            </w:r>
          </w:p>
        </w:tc>
        <w:tc>
          <w:tcPr>
            <w:tcW w:w="0" w:type="auto"/>
            <w:tcBorders>
              <w:top w:val="nil"/>
              <w:left w:val="nil"/>
              <w:bottom w:val="single" w:sz="4" w:space="0" w:color="auto"/>
              <w:right w:val="single" w:sz="4" w:space="0" w:color="auto"/>
            </w:tcBorders>
            <w:shd w:val="clear" w:color="auto" w:fill="auto"/>
            <w:vAlign w:val="center"/>
            <w:hideMark/>
          </w:tcPr>
          <w:p w14:paraId="3243A90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68B7948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5CB12D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7-02-553-00</w:t>
            </w:r>
          </w:p>
        </w:tc>
        <w:tc>
          <w:tcPr>
            <w:tcW w:w="0" w:type="auto"/>
            <w:tcBorders>
              <w:top w:val="nil"/>
              <w:left w:val="nil"/>
              <w:bottom w:val="single" w:sz="4" w:space="0" w:color="auto"/>
              <w:right w:val="single" w:sz="4" w:space="0" w:color="auto"/>
            </w:tcBorders>
            <w:shd w:val="clear" w:color="auto" w:fill="auto"/>
            <w:vAlign w:val="center"/>
            <w:hideMark/>
          </w:tcPr>
          <w:p w14:paraId="3A9E49E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6585D23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9DDB99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7-02-576-00</w:t>
            </w:r>
          </w:p>
        </w:tc>
        <w:tc>
          <w:tcPr>
            <w:tcW w:w="0" w:type="auto"/>
            <w:tcBorders>
              <w:top w:val="nil"/>
              <w:left w:val="nil"/>
              <w:bottom w:val="single" w:sz="4" w:space="0" w:color="auto"/>
              <w:right w:val="single" w:sz="4" w:space="0" w:color="auto"/>
            </w:tcBorders>
            <w:shd w:val="clear" w:color="auto" w:fill="auto"/>
            <w:vAlign w:val="center"/>
            <w:hideMark/>
          </w:tcPr>
          <w:p w14:paraId="2A26494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19D6C83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FCBDD7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7-02-324-00</w:t>
            </w:r>
          </w:p>
        </w:tc>
        <w:tc>
          <w:tcPr>
            <w:tcW w:w="0" w:type="auto"/>
            <w:tcBorders>
              <w:top w:val="nil"/>
              <w:left w:val="nil"/>
              <w:bottom w:val="single" w:sz="4" w:space="0" w:color="auto"/>
              <w:right w:val="single" w:sz="4" w:space="0" w:color="auto"/>
            </w:tcBorders>
            <w:shd w:val="clear" w:color="auto" w:fill="auto"/>
            <w:vAlign w:val="center"/>
            <w:hideMark/>
          </w:tcPr>
          <w:p w14:paraId="2AFCF9C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4605FF7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6F261AFF"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36692D14"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EC6417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392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6C980C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7-02-737-00</w:t>
            </w:r>
          </w:p>
        </w:tc>
        <w:tc>
          <w:tcPr>
            <w:tcW w:w="0" w:type="auto"/>
            <w:tcBorders>
              <w:top w:val="nil"/>
              <w:left w:val="nil"/>
              <w:bottom w:val="single" w:sz="4" w:space="0" w:color="auto"/>
              <w:right w:val="single" w:sz="4" w:space="0" w:color="auto"/>
            </w:tcBorders>
            <w:shd w:val="clear" w:color="auto" w:fill="auto"/>
            <w:vAlign w:val="center"/>
            <w:hideMark/>
          </w:tcPr>
          <w:p w14:paraId="2B5E9F1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68095FB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AA9B1B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7-02-746-00</w:t>
            </w:r>
          </w:p>
        </w:tc>
        <w:tc>
          <w:tcPr>
            <w:tcW w:w="0" w:type="auto"/>
            <w:tcBorders>
              <w:top w:val="nil"/>
              <w:left w:val="nil"/>
              <w:bottom w:val="single" w:sz="4" w:space="0" w:color="auto"/>
              <w:right w:val="single" w:sz="4" w:space="0" w:color="auto"/>
            </w:tcBorders>
            <w:shd w:val="clear" w:color="auto" w:fill="auto"/>
            <w:vAlign w:val="center"/>
            <w:hideMark/>
          </w:tcPr>
          <w:p w14:paraId="6B13A93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6C4EDCB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8758A7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7-02-746-00</w:t>
            </w:r>
          </w:p>
        </w:tc>
        <w:tc>
          <w:tcPr>
            <w:tcW w:w="0" w:type="auto"/>
            <w:tcBorders>
              <w:top w:val="nil"/>
              <w:left w:val="nil"/>
              <w:bottom w:val="single" w:sz="4" w:space="0" w:color="auto"/>
              <w:right w:val="single" w:sz="4" w:space="0" w:color="auto"/>
            </w:tcBorders>
            <w:shd w:val="clear" w:color="auto" w:fill="auto"/>
            <w:vAlign w:val="center"/>
            <w:hideMark/>
          </w:tcPr>
          <w:p w14:paraId="404E673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1ADAEE0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BEAEAE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7-02-156-00</w:t>
            </w:r>
          </w:p>
        </w:tc>
        <w:tc>
          <w:tcPr>
            <w:tcW w:w="0" w:type="auto"/>
            <w:tcBorders>
              <w:top w:val="nil"/>
              <w:left w:val="nil"/>
              <w:bottom w:val="single" w:sz="4" w:space="0" w:color="auto"/>
              <w:right w:val="single" w:sz="4" w:space="0" w:color="auto"/>
            </w:tcBorders>
            <w:shd w:val="clear" w:color="auto" w:fill="auto"/>
            <w:vAlign w:val="center"/>
            <w:hideMark/>
          </w:tcPr>
          <w:p w14:paraId="5E42374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2D502BD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7AF7B2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7-02-379-00</w:t>
            </w:r>
          </w:p>
        </w:tc>
        <w:tc>
          <w:tcPr>
            <w:tcW w:w="0" w:type="auto"/>
            <w:tcBorders>
              <w:top w:val="nil"/>
              <w:left w:val="nil"/>
              <w:bottom w:val="single" w:sz="4" w:space="0" w:color="auto"/>
              <w:right w:val="single" w:sz="4" w:space="0" w:color="auto"/>
            </w:tcBorders>
            <w:shd w:val="clear" w:color="auto" w:fill="auto"/>
            <w:vAlign w:val="center"/>
            <w:hideMark/>
          </w:tcPr>
          <w:p w14:paraId="2215488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258C8BD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1BDE3377"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080978E9"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BF331B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393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BC7A82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7-02-750-00</w:t>
            </w:r>
          </w:p>
        </w:tc>
        <w:tc>
          <w:tcPr>
            <w:tcW w:w="0" w:type="auto"/>
            <w:tcBorders>
              <w:top w:val="nil"/>
              <w:left w:val="nil"/>
              <w:bottom w:val="single" w:sz="4" w:space="0" w:color="auto"/>
              <w:right w:val="single" w:sz="4" w:space="0" w:color="auto"/>
            </w:tcBorders>
            <w:shd w:val="clear" w:color="auto" w:fill="auto"/>
            <w:vAlign w:val="center"/>
            <w:hideMark/>
          </w:tcPr>
          <w:p w14:paraId="7589C1B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40D89CF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10B48C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7-02-616-00</w:t>
            </w:r>
          </w:p>
        </w:tc>
        <w:tc>
          <w:tcPr>
            <w:tcW w:w="0" w:type="auto"/>
            <w:tcBorders>
              <w:top w:val="nil"/>
              <w:left w:val="nil"/>
              <w:bottom w:val="single" w:sz="4" w:space="0" w:color="auto"/>
              <w:right w:val="single" w:sz="4" w:space="0" w:color="auto"/>
            </w:tcBorders>
            <w:shd w:val="clear" w:color="auto" w:fill="auto"/>
            <w:vAlign w:val="center"/>
            <w:hideMark/>
          </w:tcPr>
          <w:p w14:paraId="38F42DA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0A88F37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2F180E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7-02-616-00</w:t>
            </w:r>
          </w:p>
        </w:tc>
        <w:tc>
          <w:tcPr>
            <w:tcW w:w="0" w:type="auto"/>
            <w:tcBorders>
              <w:top w:val="nil"/>
              <w:left w:val="nil"/>
              <w:bottom w:val="single" w:sz="4" w:space="0" w:color="auto"/>
              <w:right w:val="single" w:sz="4" w:space="0" w:color="auto"/>
            </w:tcBorders>
            <w:shd w:val="clear" w:color="auto" w:fill="auto"/>
            <w:vAlign w:val="center"/>
            <w:hideMark/>
          </w:tcPr>
          <w:p w14:paraId="45EB529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6FCB826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D56A1A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7-02-239-00</w:t>
            </w:r>
          </w:p>
        </w:tc>
        <w:tc>
          <w:tcPr>
            <w:tcW w:w="0" w:type="auto"/>
            <w:tcBorders>
              <w:top w:val="nil"/>
              <w:left w:val="nil"/>
              <w:bottom w:val="single" w:sz="4" w:space="0" w:color="auto"/>
              <w:right w:val="single" w:sz="4" w:space="0" w:color="auto"/>
            </w:tcBorders>
            <w:shd w:val="clear" w:color="auto" w:fill="auto"/>
            <w:vAlign w:val="center"/>
            <w:hideMark/>
          </w:tcPr>
          <w:p w14:paraId="2F85583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2996254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01FD7F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7-02-250-00</w:t>
            </w:r>
          </w:p>
        </w:tc>
        <w:tc>
          <w:tcPr>
            <w:tcW w:w="0" w:type="auto"/>
            <w:tcBorders>
              <w:top w:val="nil"/>
              <w:left w:val="nil"/>
              <w:bottom w:val="single" w:sz="4" w:space="0" w:color="auto"/>
              <w:right w:val="single" w:sz="4" w:space="0" w:color="auto"/>
            </w:tcBorders>
            <w:shd w:val="clear" w:color="auto" w:fill="auto"/>
            <w:vAlign w:val="center"/>
            <w:hideMark/>
          </w:tcPr>
          <w:p w14:paraId="60AD4F7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73CF34B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6F25610F"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47A5A21E"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E702AE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394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029E85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7-02-766-00</w:t>
            </w:r>
          </w:p>
        </w:tc>
        <w:tc>
          <w:tcPr>
            <w:tcW w:w="0" w:type="auto"/>
            <w:tcBorders>
              <w:top w:val="nil"/>
              <w:left w:val="nil"/>
              <w:bottom w:val="single" w:sz="4" w:space="0" w:color="auto"/>
              <w:right w:val="single" w:sz="4" w:space="0" w:color="auto"/>
            </w:tcBorders>
            <w:shd w:val="clear" w:color="auto" w:fill="auto"/>
            <w:vAlign w:val="center"/>
            <w:hideMark/>
          </w:tcPr>
          <w:p w14:paraId="42C2E29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497C83C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8D8C5A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7-02-769-00</w:t>
            </w:r>
          </w:p>
        </w:tc>
        <w:tc>
          <w:tcPr>
            <w:tcW w:w="0" w:type="auto"/>
            <w:tcBorders>
              <w:top w:val="nil"/>
              <w:left w:val="nil"/>
              <w:bottom w:val="single" w:sz="4" w:space="0" w:color="auto"/>
              <w:right w:val="single" w:sz="4" w:space="0" w:color="auto"/>
            </w:tcBorders>
            <w:shd w:val="clear" w:color="auto" w:fill="auto"/>
            <w:vAlign w:val="center"/>
            <w:hideMark/>
          </w:tcPr>
          <w:p w14:paraId="3F239FB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54B3EA1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528DC7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7-02-769-00</w:t>
            </w:r>
          </w:p>
        </w:tc>
        <w:tc>
          <w:tcPr>
            <w:tcW w:w="0" w:type="auto"/>
            <w:tcBorders>
              <w:top w:val="nil"/>
              <w:left w:val="nil"/>
              <w:bottom w:val="single" w:sz="4" w:space="0" w:color="auto"/>
              <w:right w:val="single" w:sz="4" w:space="0" w:color="auto"/>
            </w:tcBorders>
            <w:shd w:val="clear" w:color="auto" w:fill="auto"/>
            <w:vAlign w:val="center"/>
            <w:hideMark/>
          </w:tcPr>
          <w:p w14:paraId="5B9F503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09D65A8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F5AC3A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7-02-488-00</w:t>
            </w:r>
          </w:p>
        </w:tc>
        <w:tc>
          <w:tcPr>
            <w:tcW w:w="0" w:type="auto"/>
            <w:tcBorders>
              <w:top w:val="nil"/>
              <w:left w:val="nil"/>
              <w:bottom w:val="single" w:sz="4" w:space="0" w:color="auto"/>
              <w:right w:val="single" w:sz="4" w:space="0" w:color="auto"/>
            </w:tcBorders>
            <w:shd w:val="clear" w:color="auto" w:fill="auto"/>
            <w:vAlign w:val="center"/>
            <w:hideMark/>
          </w:tcPr>
          <w:p w14:paraId="580FDD3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73A760C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738702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7-02-561-00</w:t>
            </w:r>
          </w:p>
        </w:tc>
        <w:tc>
          <w:tcPr>
            <w:tcW w:w="0" w:type="auto"/>
            <w:tcBorders>
              <w:top w:val="nil"/>
              <w:left w:val="nil"/>
              <w:bottom w:val="single" w:sz="4" w:space="0" w:color="auto"/>
              <w:right w:val="single" w:sz="4" w:space="0" w:color="auto"/>
            </w:tcBorders>
            <w:shd w:val="clear" w:color="auto" w:fill="auto"/>
            <w:vAlign w:val="center"/>
            <w:hideMark/>
          </w:tcPr>
          <w:p w14:paraId="4B34966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3B7B242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7E276048"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5DC8F3C2"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8492B6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395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A129B0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7-02-213-00</w:t>
            </w:r>
          </w:p>
        </w:tc>
        <w:tc>
          <w:tcPr>
            <w:tcW w:w="0" w:type="auto"/>
            <w:tcBorders>
              <w:top w:val="nil"/>
              <w:left w:val="nil"/>
              <w:bottom w:val="single" w:sz="4" w:space="0" w:color="auto"/>
              <w:right w:val="single" w:sz="4" w:space="0" w:color="auto"/>
            </w:tcBorders>
            <w:shd w:val="clear" w:color="auto" w:fill="auto"/>
            <w:vAlign w:val="center"/>
            <w:hideMark/>
          </w:tcPr>
          <w:p w14:paraId="66D162F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09CF2D6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C0E53D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7-02-225-00</w:t>
            </w:r>
          </w:p>
        </w:tc>
        <w:tc>
          <w:tcPr>
            <w:tcW w:w="0" w:type="auto"/>
            <w:tcBorders>
              <w:top w:val="nil"/>
              <w:left w:val="nil"/>
              <w:bottom w:val="single" w:sz="4" w:space="0" w:color="auto"/>
              <w:right w:val="single" w:sz="4" w:space="0" w:color="auto"/>
            </w:tcBorders>
            <w:shd w:val="clear" w:color="auto" w:fill="auto"/>
            <w:vAlign w:val="center"/>
            <w:hideMark/>
          </w:tcPr>
          <w:p w14:paraId="7CB31D2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7E71FD9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619778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7-02-225-00</w:t>
            </w:r>
          </w:p>
        </w:tc>
        <w:tc>
          <w:tcPr>
            <w:tcW w:w="0" w:type="auto"/>
            <w:tcBorders>
              <w:top w:val="nil"/>
              <w:left w:val="nil"/>
              <w:bottom w:val="single" w:sz="4" w:space="0" w:color="auto"/>
              <w:right w:val="single" w:sz="4" w:space="0" w:color="auto"/>
            </w:tcBorders>
            <w:shd w:val="clear" w:color="auto" w:fill="auto"/>
            <w:vAlign w:val="center"/>
            <w:hideMark/>
          </w:tcPr>
          <w:p w14:paraId="4A0B0D0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2500563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8F808B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7-02-519-00</w:t>
            </w:r>
          </w:p>
        </w:tc>
        <w:tc>
          <w:tcPr>
            <w:tcW w:w="0" w:type="auto"/>
            <w:tcBorders>
              <w:top w:val="nil"/>
              <w:left w:val="nil"/>
              <w:bottom w:val="single" w:sz="4" w:space="0" w:color="auto"/>
              <w:right w:val="single" w:sz="4" w:space="0" w:color="auto"/>
            </w:tcBorders>
            <w:shd w:val="clear" w:color="auto" w:fill="auto"/>
            <w:vAlign w:val="center"/>
            <w:hideMark/>
          </w:tcPr>
          <w:p w14:paraId="7E73500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28D2574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86A980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7-02-754-00</w:t>
            </w:r>
          </w:p>
        </w:tc>
        <w:tc>
          <w:tcPr>
            <w:tcW w:w="0" w:type="auto"/>
            <w:tcBorders>
              <w:top w:val="nil"/>
              <w:left w:val="nil"/>
              <w:bottom w:val="single" w:sz="4" w:space="0" w:color="auto"/>
              <w:right w:val="single" w:sz="4" w:space="0" w:color="auto"/>
            </w:tcBorders>
            <w:shd w:val="clear" w:color="auto" w:fill="auto"/>
            <w:vAlign w:val="center"/>
            <w:hideMark/>
          </w:tcPr>
          <w:p w14:paraId="1C582E7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7DFAB1B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157FAAD2"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527A5E50"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13C3F8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396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F5E070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7-02-225-00</w:t>
            </w:r>
          </w:p>
        </w:tc>
        <w:tc>
          <w:tcPr>
            <w:tcW w:w="0" w:type="auto"/>
            <w:tcBorders>
              <w:top w:val="nil"/>
              <w:left w:val="nil"/>
              <w:bottom w:val="single" w:sz="4" w:space="0" w:color="auto"/>
              <w:right w:val="single" w:sz="4" w:space="0" w:color="auto"/>
            </w:tcBorders>
            <w:shd w:val="clear" w:color="auto" w:fill="auto"/>
            <w:vAlign w:val="center"/>
            <w:hideMark/>
          </w:tcPr>
          <w:p w14:paraId="554010A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15CBA0C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FE3980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7-02-390-000</w:t>
            </w:r>
          </w:p>
        </w:tc>
        <w:tc>
          <w:tcPr>
            <w:tcW w:w="0" w:type="auto"/>
            <w:tcBorders>
              <w:top w:val="nil"/>
              <w:left w:val="nil"/>
              <w:bottom w:val="single" w:sz="4" w:space="0" w:color="auto"/>
              <w:right w:val="single" w:sz="4" w:space="0" w:color="auto"/>
            </w:tcBorders>
            <w:shd w:val="clear" w:color="auto" w:fill="auto"/>
            <w:vAlign w:val="center"/>
            <w:hideMark/>
          </w:tcPr>
          <w:p w14:paraId="194D3FE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399738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0F30B5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7-02-390-000</w:t>
            </w:r>
          </w:p>
        </w:tc>
        <w:tc>
          <w:tcPr>
            <w:tcW w:w="0" w:type="auto"/>
            <w:tcBorders>
              <w:top w:val="nil"/>
              <w:left w:val="nil"/>
              <w:bottom w:val="single" w:sz="4" w:space="0" w:color="auto"/>
              <w:right w:val="single" w:sz="4" w:space="0" w:color="auto"/>
            </w:tcBorders>
            <w:shd w:val="clear" w:color="auto" w:fill="auto"/>
            <w:vAlign w:val="center"/>
            <w:hideMark/>
          </w:tcPr>
          <w:p w14:paraId="3706F30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0A5448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F41EC3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7-02-246-00</w:t>
            </w:r>
          </w:p>
        </w:tc>
        <w:tc>
          <w:tcPr>
            <w:tcW w:w="0" w:type="auto"/>
            <w:tcBorders>
              <w:top w:val="nil"/>
              <w:left w:val="nil"/>
              <w:bottom w:val="single" w:sz="4" w:space="0" w:color="auto"/>
              <w:right w:val="single" w:sz="4" w:space="0" w:color="auto"/>
            </w:tcBorders>
            <w:shd w:val="clear" w:color="auto" w:fill="auto"/>
            <w:vAlign w:val="center"/>
            <w:hideMark/>
          </w:tcPr>
          <w:p w14:paraId="1F0FF4A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228F86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8CDF2B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7-02-335-00</w:t>
            </w:r>
          </w:p>
        </w:tc>
        <w:tc>
          <w:tcPr>
            <w:tcW w:w="0" w:type="auto"/>
            <w:tcBorders>
              <w:top w:val="nil"/>
              <w:left w:val="nil"/>
              <w:bottom w:val="single" w:sz="4" w:space="0" w:color="auto"/>
              <w:right w:val="single" w:sz="4" w:space="0" w:color="auto"/>
            </w:tcBorders>
            <w:shd w:val="clear" w:color="auto" w:fill="auto"/>
            <w:vAlign w:val="center"/>
            <w:hideMark/>
          </w:tcPr>
          <w:p w14:paraId="4FE6116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483686F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6EE496CE"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6434E793"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B80F81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397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DBB03D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7-02-303-00</w:t>
            </w:r>
          </w:p>
        </w:tc>
        <w:tc>
          <w:tcPr>
            <w:tcW w:w="0" w:type="auto"/>
            <w:tcBorders>
              <w:top w:val="nil"/>
              <w:left w:val="nil"/>
              <w:bottom w:val="single" w:sz="4" w:space="0" w:color="auto"/>
              <w:right w:val="single" w:sz="4" w:space="0" w:color="auto"/>
            </w:tcBorders>
            <w:shd w:val="clear" w:color="auto" w:fill="auto"/>
            <w:vAlign w:val="center"/>
            <w:hideMark/>
          </w:tcPr>
          <w:p w14:paraId="6A90303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3897972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A8DE0A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7-02-377-00</w:t>
            </w:r>
          </w:p>
        </w:tc>
        <w:tc>
          <w:tcPr>
            <w:tcW w:w="0" w:type="auto"/>
            <w:tcBorders>
              <w:top w:val="nil"/>
              <w:left w:val="nil"/>
              <w:bottom w:val="single" w:sz="4" w:space="0" w:color="auto"/>
              <w:right w:val="single" w:sz="4" w:space="0" w:color="auto"/>
            </w:tcBorders>
            <w:shd w:val="clear" w:color="auto" w:fill="auto"/>
            <w:vAlign w:val="center"/>
            <w:hideMark/>
          </w:tcPr>
          <w:p w14:paraId="1FF100D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BBA60E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824FA4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7-02-377-00</w:t>
            </w:r>
          </w:p>
        </w:tc>
        <w:tc>
          <w:tcPr>
            <w:tcW w:w="0" w:type="auto"/>
            <w:tcBorders>
              <w:top w:val="nil"/>
              <w:left w:val="nil"/>
              <w:bottom w:val="single" w:sz="4" w:space="0" w:color="auto"/>
              <w:right w:val="single" w:sz="4" w:space="0" w:color="auto"/>
            </w:tcBorders>
            <w:shd w:val="clear" w:color="auto" w:fill="auto"/>
            <w:vAlign w:val="center"/>
            <w:hideMark/>
          </w:tcPr>
          <w:p w14:paraId="7DA246A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57CDB0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1EC0A5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7-02-268-00</w:t>
            </w:r>
          </w:p>
        </w:tc>
        <w:tc>
          <w:tcPr>
            <w:tcW w:w="0" w:type="auto"/>
            <w:tcBorders>
              <w:top w:val="nil"/>
              <w:left w:val="nil"/>
              <w:bottom w:val="single" w:sz="4" w:space="0" w:color="auto"/>
              <w:right w:val="single" w:sz="4" w:space="0" w:color="auto"/>
            </w:tcBorders>
            <w:shd w:val="clear" w:color="auto" w:fill="auto"/>
            <w:vAlign w:val="center"/>
            <w:hideMark/>
          </w:tcPr>
          <w:p w14:paraId="4755812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6495F7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7DFE99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7-02-355-00</w:t>
            </w:r>
          </w:p>
        </w:tc>
        <w:tc>
          <w:tcPr>
            <w:tcW w:w="0" w:type="auto"/>
            <w:tcBorders>
              <w:top w:val="nil"/>
              <w:left w:val="nil"/>
              <w:bottom w:val="single" w:sz="4" w:space="0" w:color="auto"/>
              <w:right w:val="single" w:sz="4" w:space="0" w:color="auto"/>
            </w:tcBorders>
            <w:shd w:val="clear" w:color="auto" w:fill="auto"/>
            <w:vAlign w:val="center"/>
            <w:hideMark/>
          </w:tcPr>
          <w:p w14:paraId="24120B4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single" w:sz="8" w:space="0" w:color="auto"/>
            </w:tcBorders>
            <w:shd w:val="clear" w:color="auto" w:fill="auto"/>
            <w:vAlign w:val="center"/>
            <w:hideMark/>
          </w:tcPr>
          <w:p w14:paraId="63472AB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3C3F51E1"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072128A1"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CA4CD2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398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95EB6A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7-02-267-00</w:t>
            </w:r>
          </w:p>
        </w:tc>
        <w:tc>
          <w:tcPr>
            <w:tcW w:w="0" w:type="auto"/>
            <w:tcBorders>
              <w:top w:val="nil"/>
              <w:left w:val="nil"/>
              <w:bottom w:val="single" w:sz="4" w:space="0" w:color="auto"/>
              <w:right w:val="single" w:sz="4" w:space="0" w:color="auto"/>
            </w:tcBorders>
            <w:shd w:val="clear" w:color="auto" w:fill="auto"/>
            <w:vAlign w:val="center"/>
            <w:hideMark/>
          </w:tcPr>
          <w:p w14:paraId="0191A63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4BA36B3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75617B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7-02-583-00</w:t>
            </w:r>
          </w:p>
        </w:tc>
        <w:tc>
          <w:tcPr>
            <w:tcW w:w="0" w:type="auto"/>
            <w:tcBorders>
              <w:top w:val="nil"/>
              <w:left w:val="nil"/>
              <w:bottom w:val="single" w:sz="4" w:space="0" w:color="auto"/>
              <w:right w:val="single" w:sz="4" w:space="0" w:color="auto"/>
            </w:tcBorders>
            <w:shd w:val="clear" w:color="auto" w:fill="auto"/>
            <w:vAlign w:val="center"/>
            <w:hideMark/>
          </w:tcPr>
          <w:p w14:paraId="1CD9C0B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8C4285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84D74D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7-02-583-00</w:t>
            </w:r>
          </w:p>
        </w:tc>
        <w:tc>
          <w:tcPr>
            <w:tcW w:w="0" w:type="auto"/>
            <w:tcBorders>
              <w:top w:val="nil"/>
              <w:left w:val="nil"/>
              <w:bottom w:val="single" w:sz="4" w:space="0" w:color="auto"/>
              <w:right w:val="single" w:sz="4" w:space="0" w:color="auto"/>
            </w:tcBorders>
            <w:shd w:val="clear" w:color="auto" w:fill="auto"/>
            <w:vAlign w:val="center"/>
            <w:hideMark/>
          </w:tcPr>
          <w:p w14:paraId="5E883C0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B732C1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C70130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7-02-318-00</w:t>
            </w:r>
          </w:p>
        </w:tc>
        <w:tc>
          <w:tcPr>
            <w:tcW w:w="0" w:type="auto"/>
            <w:tcBorders>
              <w:top w:val="nil"/>
              <w:left w:val="nil"/>
              <w:bottom w:val="single" w:sz="4" w:space="0" w:color="auto"/>
              <w:right w:val="single" w:sz="4" w:space="0" w:color="auto"/>
            </w:tcBorders>
            <w:shd w:val="clear" w:color="auto" w:fill="auto"/>
            <w:vAlign w:val="center"/>
            <w:hideMark/>
          </w:tcPr>
          <w:p w14:paraId="7296B9B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B60DC3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DEDA96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7-02-601-00</w:t>
            </w:r>
          </w:p>
        </w:tc>
        <w:tc>
          <w:tcPr>
            <w:tcW w:w="0" w:type="auto"/>
            <w:tcBorders>
              <w:top w:val="nil"/>
              <w:left w:val="nil"/>
              <w:bottom w:val="single" w:sz="4" w:space="0" w:color="auto"/>
              <w:right w:val="single" w:sz="4" w:space="0" w:color="auto"/>
            </w:tcBorders>
            <w:shd w:val="clear" w:color="auto" w:fill="auto"/>
            <w:vAlign w:val="center"/>
            <w:hideMark/>
          </w:tcPr>
          <w:p w14:paraId="5189032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104AB92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1DACBED1"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0656E9AF"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E204DA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399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84FDD1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7-02-420-00</w:t>
            </w:r>
          </w:p>
        </w:tc>
        <w:tc>
          <w:tcPr>
            <w:tcW w:w="0" w:type="auto"/>
            <w:tcBorders>
              <w:top w:val="nil"/>
              <w:left w:val="nil"/>
              <w:bottom w:val="single" w:sz="4" w:space="0" w:color="auto"/>
              <w:right w:val="single" w:sz="4" w:space="0" w:color="auto"/>
            </w:tcBorders>
            <w:shd w:val="clear" w:color="auto" w:fill="auto"/>
            <w:vAlign w:val="center"/>
            <w:hideMark/>
          </w:tcPr>
          <w:p w14:paraId="0AE21BB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F4D28B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E1F14D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7-02-380-00</w:t>
            </w:r>
          </w:p>
        </w:tc>
        <w:tc>
          <w:tcPr>
            <w:tcW w:w="0" w:type="auto"/>
            <w:tcBorders>
              <w:top w:val="nil"/>
              <w:left w:val="nil"/>
              <w:bottom w:val="single" w:sz="4" w:space="0" w:color="auto"/>
              <w:right w:val="single" w:sz="4" w:space="0" w:color="auto"/>
            </w:tcBorders>
            <w:shd w:val="clear" w:color="auto" w:fill="auto"/>
            <w:vAlign w:val="center"/>
            <w:hideMark/>
          </w:tcPr>
          <w:p w14:paraId="3970918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2E8C55F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8C9CD3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7-02-380-00</w:t>
            </w:r>
          </w:p>
        </w:tc>
        <w:tc>
          <w:tcPr>
            <w:tcW w:w="0" w:type="auto"/>
            <w:tcBorders>
              <w:top w:val="nil"/>
              <w:left w:val="nil"/>
              <w:bottom w:val="single" w:sz="4" w:space="0" w:color="auto"/>
              <w:right w:val="single" w:sz="4" w:space="0" w:color="auto"/>
            </w:tcBorders>
            <w:shd w:val="clear" w:color="auto" w:fill="auto"/>
            <w:vAlign w:val="center"/>
            <w:hideMark/>
          </w:tcPr>
          <w:p w14:paraId="50D2F94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48B1A5A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22DE75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7-02-319-00</w:t>
            </w:r>
          </w:p>
        </w:tc>
        <w:tc>
          <w:tcPr>
            <w:tcW w:w="0" w:type="auto"/>
            <w:tcBorders>
              <w:top w:val="nil"/>
              <w:left w:val="nil"/>
              <w:bottom w:val="single" w:sz="4" w:space="0" w:color="auto"/>
              <w:right w:val="single" w:sz="4" w:space="0" w:color="auto"/>
            </w:tcBorders>
            <w:shd w:val="clear" w:color="auto" w:fill="auto"/>
            <w:vAlign w:val="center"/>
            <w:hideMark/>
          </w:tcPr>
          <w:p w14:paraId="1610DA5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F95C88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03A92F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7-02-525-00</w:t>
            </w:r>
          </w:p>
        </w:tc>
        <w:tc>
          <w:tcPr>
            <w:tcW w:w="0" w:type="auto"/>
            <w:tcBorders>
              <w:top w:val="nil"/>
              <w:left w:val="nil"/>
              <w:bottom w:val="single" w:sz="4" w:space="0" w:color="auto"/>
              <w:right w:val="single" w:sz="4" w:space="0" w:color="auto"/>
            </w:tcBorders>
            <w:shd w:val="clear" w:color="auto" w:fill="auto"/>
            <w:vAlign w:val="center"/>
            <w:hideMark/>
          </w:tcPr>
          <w:p w14:paraId="7226241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3C427B7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5D865AD1"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7FE6F393"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F4F855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8BA246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7-02-518-00</w:t>
            </w:r>
          </w:p>
        </w:tc>
        <w:tc>
          <w:tcPr>
            <w:tcW w:w="0" w:type="auto"/>
            <w:tcBorders>
              <w:top w:val="nil"/>
              <w:left w:val="nil"/>
              <w:bottom w:val="single" w:sz="4" w:space="0" w:color="auto"/>
              <w:right w:val="single" w:sz="4" w:space="0" w:color="auto"/>
            </w:tcBorders>
            <w:shd w:val="clear" w:color="auto" w:fill="auto"/>
            <w:vAlign w:val="center"/>
            <w:hideMark/>
          </w:tcPr>
          <w:p w14:paraId="581280A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58DEFB6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D5EC19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7-02-232-00</w:t>
            </w:r>
          </w:p>
        </w:tc>
        <w:tc>
          <w:tcPr>
            <w:tcW w:w="0" w:type="auto"/>
            <w:tcBorders>
              <w:top w:val="nil"/>
              <w:left w:val="nil"/>
              <w:bottom w:val="single" w:sz="4" w:space="0" w:color="auto"/>
              <w:right w:val="single" w:sz="4" w:space="0" w:color="auto"/>
            </w:tcBorders>
            <w:shd w:val="clear" w:color="auto" w:fill="auto"/>
            <w:vAlign w:val="center"/>
            <w:hideMark/>
          </w:tcPr>
          <w:p w14:paraId="373548F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123C414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CA0568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7-02-232-00</w:t>
            </w:r>
          </w:p>
        </w:tc>
        <w:tc>
          <w:tcPr>
            <w:tcW w:w="0" w:type="auto"/>
            <w:tcBorders>
              <w:top w:val="nil"/>
              <w:left w:val="nil"/>
              <w:bottom w:val="single" w:sz="4" w:space="0" w:color="auto"/>
              <w:right w:val="single" w:sz="4" w:space="0" w:color="auto"/>
            </w:tcBorders>
            <w:shd w:val="clear" w:color="auto" w:fill="auto"/>
            <w:vAlign w:val="center"/>
            <w:hideMark/>
          </w:tcPr>
          <w:p w14:paraId="1E24FCF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0C09943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6876E1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7-02-329-00</w:t>
            </w:r>
          </w:p>
        </w:tc>
        <w:tc>
          <w:tcPr>
            <w:tcW w:w="0" w:type="auto"/>
            <w:tcBorders>
              <w:top w:val="nil"/>
              <w:left w:val="nil"/>
              <w:bottom w:val="single" w:sz="4" w:space="0" w:color="auto"/>
              <w:right w:val="single" w:sz="4" w:space="0" w:color="auto"/>
            </w:tcBorders>
            <w:shd w:val="clear" w:color="auto" w:fill="auto"/>
            <w:vAlign w:val="center"/>
            <w:hideMark/>
          </w:tcPr>
          <w:p w14:paraId="7498964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CCA9ED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43BEDE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7-02-547-00</w:t>
            </w:r>
          </w:p>
        </w:tc>
        <w:tc>
          <w:tcPr>
            <w:tcW w:w="0" w:type="auto"/>
            <w:tcBorders>
              <w:top w:val="nil"/>
              <w:left w:val="nil"/>
              <w:bottom w:val="single" w:sz="4" w:space="0" w:color="auto"/>
              <w:right w:val="single" w:sz="4" w:space="0" w:color="auto"/>
            </w:tcBorders>
            <w:shd w:val="clear" w:color="auto" w:fill="auto"/>
            <w:vAlign w:val="center"/>
            <w:hideMark/>
          </w:tcPr>
          <w:p w14:paraId="2A237EC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2EC4794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426D8DD5"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713727A8"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A1B4E6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401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49AC25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7-02-535-00</w:t>
            </w:r>
          </w:p>
        </w:tc>
        <w:tc>
          <w:tcPr>
            <w:tcW w:w="0" w:type="auto"/>
            <w:tcBorders>
              <w:top w:val="nil"/>
              <w:left w:val="nil"/>
              <w:bottom w:val="single" w:sz="4" w:space="0" w:color="auto"/>
              <w:right w:val="single" w:sz="4" w:space="0" w:color="auto"/>
            </w:tcBorders>
            <w:shd w:val="clear" w:color="auto" w:fill="auto"/>
            <w:vAlign w:val="center"/>
            <w:hideMark/>
          </w:tcPr>
          <w:p w14:paraId="201F75E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1FAEC0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23D522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7-02-419-00</w:t>
            </w:r>
          </w:p>
        </w:tc>
        <w:tc>
          <w:tcPr>
            <w:tcW w:w="0" w:type="auto"/>
            <w:tcBorders>
              <w:top w:val="nil"/>
              <w:left w:val="nil"/>
              <w:bottom w:val="single" w:sz="4" w:space="0" w:color="auto"/>
              <w:right w:val="single" w:sz="4" w:space="0" w:color="auto"/>
            </w:tcBorders>
            <w:shd w:val="clear" w:color="auto" w:fill="auto"/>
            <w:vAlign w:val="center"/>
            <w:hideMark/>
          </w:tcPr>
          <w:p w14:paraId="4584C5C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1A464E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AC06E5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7-02-419-00</w:t>
            </w:r>
          </w:p>
        </w:tc>
        <w:tc>
          <w:tcPr>
            <w:tcW w:w="0" w:type="auto"/>
            <w:tcBorders>
              <w:top w:val="nil"/>
              <w:left w:val="nil"/>
              <w:bottom w:val="single" w:sz="4" w:space="0" w:color="auto"/>
              <w:right w:val="single" w:sz="4" w:space="0" w:color="auto"/>
            </w:tcBorders>
            <w:shd w:val="clear" w:color="auto" w:fill="auto"/>
            <w:vAlign w:val="center"/>
            <w:hideMark/>
          </w:tcPr>
          <w:p w14:paraId="73564A8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07558E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0E19E7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7-02-370-00</w:t>
            </w:r>
          </w:p>
        </w:tc>
        <w:tc>
          <w:tcPr>
            <w:tcW w:w="0" w:type="auto"/>
            <w:tcBorders>
              <w:top w:val="nil"/>
              <w:left w:val="nil"/>
              <w:bottom w:val="single" w:sz="4" w:space="0" w:color="auto"/>
              <w:right w:val="single" w:sz="4" w:space="0" w:color="auto"/>
            </w:tcBorders>
            <w:shd w:val="clear" w:color="auto" w:fill="auto"/>
            <w:vAlign w:val="center"/>
            <w:hideMark/>
          </w:tcPr>
          <w:p w14:paraId="2A892CA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B839C7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316AD9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7-02-514-00</w:t>
            </w:r>
          </w:p>
        </w:tc>
        <w:tc>
          <w:tcPr>
            <w:tcW w:w="0" w:type="auto"/>
            <w:tcBorders>
              <w:top w:val="nil"/>
              <w:left w:val="nil"/>
              <w:bottom w:val="single" w:sz="4" w:space="0" w:color="auto"/>
              <w:right w:val="single" w:sz="4" w:space="0" w:color="auto"/>
            </w:tcBorders>
            <w:shd w:val="clear" w:color="auto" w:fill="auto"/>
            <w:vAlign w:val="center"/>
            <w:hideMark/>
          </w:tcPr>
          <w:p w14:paraId="080D64D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04E1C1A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63CE0232"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0BA6EBBD"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BF93CA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402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398F72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7-02-083-00</w:t>
            </w:r>
          </w:p>
        </w:tc>
        <w:tc>
          <w:tcPr>
            <w:tcW w:w="0" w:type="auto"/>
            <w:tcBorders>
              <w:top w:val="nil"/>
              <w:left w:val="nil"/>
              <w:bottom w:val="single" w:sz="4" w:space="0" w:color="auto"/>
              <w:right w:val="single" w:sz="4" w:space="0" w:color="auto"/>
            </w:tcBorders>
            <w:shd w:val="clear" w:color="auto" w:fill="auto"/>
            <w:vAlign w:val="center"/>
            <w:hideMark/>
          </w:tcPr>
          <w:p w14:paraId="2E4DC82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904D3E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9429DF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7-02-128-00</w:t>
            </w:r>
          </w:p>
        </w:tc>
        <w:tc>
          <w:tcPr>
            <w:tcW w:w="0" w:type="auto"/>
            <w:tcBorders>
              <w:top w:val="nil"/>
              <w:left w:val="nil"/>
              <w:bottom w:val="single" w:sz="4" w:space="0" w:color="auto"/>
              <w:right w:val="single" w:sz="4" w:space="0" w:color="auto"/>
            </w:tcBorders>
            <w:shd w:val="clear" w:color="auto" w:fill="auto"/>
            <w:vAlign w:val="center"/>
            <w:hideMark/>
          </w:tcPr>
          <w:p w14:paraId="1BB3AEA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573F276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CD7C79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7-02-128-00</w:t>
            </w:r>
          </w:p>
        </w:tc>
        <w:tc>
          <w:tcPr>
            <w:tcW w:w="0" w:type="auto"/>
            <w:tcBorders>
              <w:top w:val="nil"/>
              <w:left w:val="nil"/>
              <w:bottom w:val="single" w:sz="4" w:space="0" w:color="auto"/>
              <w:right w:val="single" w:sz="4" w:space="0" w:color="auto"/>
            </w:tcBorders>
            <w:shd w:val="clear" w:color="auto" w:fill="auto"/>
            <w:vAlign w:val="center"/>
            <w:hideMark/>
          </w:tcPr>
          <w:p w14:paraId="6D1049D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24ED851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718727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7-02-371-00</w:t>
            </w:r>
          </w:p>
        </w:tc>
        <w:tc>
          <w:tcPr>
            <w:tcW w:w="0" w:type="auto"/>
            <w:tcBorders>
              <w:top w:val="nil"/>
              <w:left w:val="nil"/>
              <w:bottom w:val="single" w:sz="4" w:space="0" w:color="auto"/>
              <w:right w:val="single" w:sz="4" w:space="0" w:color="auto"/>
            </w:tcBorders>
            <w:shd w:val="clear" w:color="auto" w:fill="auto"/>
            <w:vAlign w:val="center"/>
            <w:hideMark/>
          </w:tcPr>
          <w:p w14:paraId="0FEB28C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B8817F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F0BFEA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7-02-523-00</w:t>
            </w:r>
          </w:p>
        </w:tc>
        <w:tc>
          <w:tcPr>
            <w:tcW w:w="0" w:type="auto"/>
            <w:tcBorders>
              <w:top w:val="nil"/>
              <w:left w:val="nil"/>
              <w:bottom w:val="single" w:sz="4" w:space="0" w:color="auto"/>
              <w:right w:val="single" w:sz="4" w:space="0" w:color="auto"/>
            </w:tcBorders>
            <w:shd w:val="clear" w:color="auto" w:fill="auto"/>
            <w:vAlign w:val="center"/>
            <w:hideMark/>
          </w:tcPr>
          <w:p w14:paraId="4A350EA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7081040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208439B7"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500B2117"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DAE655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403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673610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7-02-143-00</w:t>
            </w:r>
          </w:p>
        </w:tc>
        <w:tc>
          <w:tcPr>
            <w:tcW w:w="0" w:type="auto"/>
            <w:tcBorders>
              <w:top w:val="nil"/>
              <w:left w:val="nil"/>
              <w:bottom w:val="single" w:sz="4" w:space="0" w:color="auto"/>
              <w:right w:val="single" w:sz="4" w:space="0" w:color="auto"/>
            </w:tcBorders>
            <w:shd w:val="clear" w:color="auto" w:fill="auto"/>
            <w:vAlign w:val="center"/>
            <w:hideMark/>
          </w:tcPr>
          <w:p w14:paraId="535D0A0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3567DE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8287B6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7-02-686-00</w:t>
            </w:r>
          </w:p>
        </w:tc>
        <w:tc>
          <w:tcPr>
            <w:tcW w:w="0" w:type="auto"/>
            <w:tcBorders>
              <w:top w:val="nil"/>
              <w:left w:val="nil"/>
              <w:bottom w:val="single" w:sz="4" w:space="0" w:color="auto"/>
              <w:right w:val="single" w:sz="4" w:space="0" w:color="auto"/>
            </w:tcBorders>
            <w:shd w:val="clear" w:color="auto" w:fill="auto"/>
            <w:vAlign w:val="center"/>
            <w:hideMark/>
          </w:tcPr>
          <w:p w14:paraId="6412132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474992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8234D0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7-02-686-00</w:t>
            </w:r>
          </w:p>
        </w:tc>
        <w:tc>
          <w:tcPr>
            <w:tcW w:w="0" w:type="auto"/>
            <w:tcBorders>
              <w:top w:val="nil"/>
              <w:left w:val="nil"/>
              <w:bottom w:val="single" w:sz="4" w:space="0" w:color="auto"/>
              <w:right w:val="single" w:sz="4" w:space="0" w:color="auto"/>
            </w:tcBorders>
            <w:shd w:val="clear" w:color="auto" w:fill="auto"/>
            <w:vAlign w:val="center"/>
            <w:hideMark/>
          </w:tcPr>
          <w:p w14:paraId="6D4F98D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1A6E43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A8D0A4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7-02-373-00</w:t>
            </w:r>
          </w:p>
        </w:tc>
        <w:tc>
          <w:tcPr>
            <w:tcW w:w="0" w:type="auto"/>
            <w:tcBorders>
              <w:top w:val="nil"/>
              <w:left w:val="nil"/>
              <w:bottom w:val="single" w:sz="4" w:space="0" w:color="auto"/>
              <w:right w:val="single" w:sz="4" w:space="0" w:color="auto"/>
            </w:tcBorders>
            <w:shd w:val="clear" w:color="auto" w:fill="auto"/>
            <w:vAlign w:val="center"/>
            <w:hideMark/>
          </w:tcPr>
          <w:p w14:paraId="2FD06E3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A21B3D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9FDE46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7-02-528-00</w:t>
            </w:r>
          </w:p>
        </w:tc>
        <w:tc>
          <w:tcPr>
            <w:tcW w:w="0" w:type="auto"/>
            <w:tcBorders>
              <w:top w:val="nil"/>
              <w:left w:val="nil"/>
              <w:bottom w:val="single" w:sz="4" w:space="0" w:color="auto"/>
              <w:right w:val="single" w:sz="4" w:space="0" w:color="auto"/>
            </w:tcBorders>
            <w:shd w:val="clear" w:color="auto" w:fill="auto"/>
            <w:vAlign w:val="center"/>
            <w:hideMark/>
          </w:tcPr>
          <w:p w14:paraId="0C2F0E7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044AD20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45685ED6"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5B5202FD"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601580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404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C9AFB3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7-02-189-00</w:t>
            </w:r>
          </w:p>
        </w:tc>
        <w:tc>
          <w:tcPr>
            <w:tcW w:w="0" w:type="auto"/>
            <w:tcBorders>
              <w:top w:val="nil"/>
              <w:left w:val="nil"/>
              <w:bottom w:val="single" w:sz="4" w:space="0" w:color="auto"/>
              <w:right w:val="single" w:sz="4" w:space="0" w:color="auto"/>
            </w:tcBorders>
            <w:shd w:val="clear" w:color="auto" w:fill="auto"/>
            <w:vAlign w:val="center"/>
            <w:hideMark/>
          </w:tcPr>
          <w:p w14:paraId="30A4D57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E9EC1B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B7AC19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7-02-720-00</w:t>
            </w:r>
          </w:p>
        </w:tc>
        <w:tc>
          <w:tcPr>
            <w:tcW w:w="0" w:type="auto"/>
            <w:tcBorders>
              <w:top w:val="nil"/>
              <w:left w:val="nil"/>
              <w:bottom w:val="single" w:sz="4" w:space="0" w:color="auto"/>
              <w:right w:val="single" w:sz="4" w:space="0" w:color="auto"/>
            </w:tcBorders>
            <w:shd w:val="clear" w:color="auto" w:fill="auto"/>
            <w:vAlign w:val="center"/>
            <w:hideMark/>
          </w:tcPr>
          <w:p w14:paraId="5F612FC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2E726CB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6C15B4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7-02-720-00</w:t>
            </w:r>
          </w:p>
        </w:tc>
        <w:tc>
          <w:tcPr>
            <w:tcW w:w="0" w:type="auto"/>
            <w:tcBorders>
              <w:top w:val="nil"/>
              <w:left w:val="nil"/>
              <w:bottom w:val="single" w:sz="4" w:space="0" w:color="auto"/>
              <w:right w:val="single" w:sz="4" w:space="0" w:color="auto"/>
            </w:tcBorders>
            <w:shd w:val="clear" w:color="auto" w:fill="auto"/>
            <w:vAlign w:val="center"/>
            <w:hideMark/>
          </w:tcPr>
          <w:p w14:paraId="72D7B8D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58DAE84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10E7D8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7-02-376-00</w:t>
            </w:r>
          </w:p>
        </w:tc>
        <w:tc>
          <w:tcPr>
            <w:tcW w:w="0" w:type="auto"/>
            <w:tcBorders>
              <w:top w:val="nil"/>
              <w:left w:val="nil"/>
              <w:bottom w:val="single" w:sz="4" w:space="0" w:color="auto"/>
              <w:right w:val="single" w:sz="4" w:space="0" w:color="auto"/>
            </w:tcBorders>
            <w:shd w:val="clear" w:color="auto" w:fill="auto"/>
            <w:vAlign w:val="center"/>
            <w:hideMark/>
          </w:tcPr>
          <w:p w14:paraId="03F1AC2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96662C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7E7795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7-02-604-00</w:t>
            </w:r>
          </w:p>
        </w:tc>
        <w:tc>
          <w:tcPr>
            <w:tcW w:w="0" w:type="auto"/>
            <w:tcBorders>
              <w:top w:val="nil"/>
              <w:left w:val="nil"/>
              <w:bottom w:val="single" w:sz="4" w:space="0" w:color="auto"/>
              <w:right w:val="single" w:sz="4" w:space="0" w:color="auto"/>
            </w:tcBorders>
            <w:shd w:val="clear" w:color="auto" w:fill="auto"/>
            <w:vAlign w:val="center"/>
            <w:hideMark/>
          </w:tcPr>
          <w:p w14:paraId="2627597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4EA0406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74D2F01A"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7826F9F4"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449935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405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5A5DB2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7-02-321-00</w:t>
            </w:r>
          </w:p>
        </w:tc>
        <w:tc>
          <w:tcPr>
            <w:tcW w:w="0" w:type="auto"/>
            <w:tcBorders>
              <w:top w:val="nil"/>
              <w:left w:val="nil"/>
              <w:bottom w:val="single" w:sz="4" w:space="0" w:color="auto"/>
              <w:right w:val="single" w:sz="4" w:space="0" w:color="auto"/>
            </w:tcBorders>
            <w:shd w:val="clear" w:color="auto" w:fill="auto"/>
            <w:vAlign w:val="center"/>
            <w:hideMark/>
          </w:tcPr>
          <w:p w14:paraId="06D6294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0FAAA7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B6B568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7-02-725-00</w:t>
            </w:r>
          </w:p>
        </w:tc>
        <w:tc>
          <w:tcPr>
            <w:tcW w:w="0" w:type="auto"/>
            <w:tcBorders>
              <w:top w:val="nil"/>
              <w:left w:val="nil"/>
              <w:bottom w:val="single" w:sz="4" w:space="0" w:color="auto"/>
              <w:right w:val="single" w:sz="4" w:space="0" w:color="auto"/>
            </w:tcBorders>
            <w:shd w:val="clear" w:color="auto" w:fill="auto"/>
            <w:vAlign w:val="center"/>
            <w:hideMark/>
          </w:tcPr>
          <w:p w14:paraId="2FE2453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16862B3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434CDD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7-02-725-00</w:t>
            </w:r>
          </w:p>
        </w:tc>
        <w:tc>
          <w:tcPr>
            <w:tcW w:w="0" w:type="auto"/>
            <w:tcBorders>
              <w:top w:val="nil"/>
              <w:left w:val="nil"/>
              <w:bottom w:val="single" w:sz="4" w:space="0" w:color="auto"/>
              <w:right w:val="single" w:sz="4" w:space="0" w:color="auto"/>
            </w:tcBorders>
            <w:shd w:val="clear" w:color="auto" w:fill="auto"/>
            <w:vAlign w:val="center"/>
            <w:hideMark/>
          </w:tcPr>
          <w:p w14:paraId="68C8E04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7D501E3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5A30BF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7-02-386-00</w:t>
            </w:r>
          </w:p>
        </w:tc>
        <w:tc>
          <w:tcPr>
            <w:tcW w:w="0" w:type="auto"/>
            <w:tcBorders>
              <w:top w:val="nil"/>
              <w:left w:val="nil"/>
              <w:bottom w:val="single" w:sz="4" w:space="0" w:color="auto"/>
              <w:right w:val="single" w:sz="4" w:space="0" w:color="auto"/>
            </w:tcBorders>
            <w:shd w:val="clear" w:color="auto" w:fill="auto"/>
            <w:vAlign w:val="center"/>
            <w:hideMark/>
          </w:tcPr>
          <w:p w14:paraId="5B0E548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FCC899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4C65C0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7-02-610-00</w:t>
            </w:r>
          </w:p>
        </w:tc>
        <w:tc>
          <w:tcPr>
            <w:tcW w:w="0" w:type="auto"/>
            <w:tcBorders>
              <w:top w:val="nil"/>
              <w:left w:val="nil"/>
              <w:bottom w:val="single" w:sz="4" w:space="0" w:color="auto"/>
              <w:right w:val="single" w:sz="4" w:space="0" w:color="auto"/>
            </w:tcBorders>
            <w:shd w:val="clear" w:color="auto" w:fill="auto"/>
            <w:vAlign w:val="center"/>
            <w:hideMark/>
          </w:tcPr>
          <w:p w14:paraId="78C6AA3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single" w:sz="8" w:space="0" w:color="auto"/>
            </w:tcBorders>
            <w:shd w:val="clear" w:color="auto" w:fill="auto"/>
            <w:vAlign w:val="center"/>
            <w:hideMark/>
          </w:tcPr>
          <w:p w14:paraId="787D59C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7BEAC225"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4C40B64D"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A4FF0D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406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7D8256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7-02-365-00</w:t>
            </w:r>
          </w:p>
        </w:tc>
        <w:tc>
          <w:tcPr>
            <w:tcW w:w="0" w:type="auto"/>
            <w:tcBorders>
              <w:top w:val="nil"/>
              <w:left w:val="nil"/>
              <w:bottom w:val="single" w:sz="4" w:space="0" w:color="auto"/>
              <w:right w:val="single" w:sz="4" w:space="0" w:color="auto"/>
            </w:tcBorders>
            <w:shd w:val="clear" w:color="auto" w:fill="auto"/>
            <w:vAlign w:val="center"/>
            <w:hideMark/>
          </w:tcPr>
          <w:p w14:paraId="7A20A9F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224C9E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863BD0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7-02-763-00</w:t>
            </w:r>
          </w:p>
        </w:tc>
        <w:tc>
          <w:tcPr>
            <w:tcW w:w="0" w:type="auto"/>
            <w:tcBorders>
              <w:top w:val="nil"/>
              <w:left w:val="nil"/>
              <w:bottom w:val="single" w:sz="4" w:space="0" w:color="auto"/>
              <w:right w:val="single" w:sz="4" w:space="0" w:color="auto"/>
            </w:tcBorders>
            <w:shd w:val="clear" w:color="auto" w:fill="auto"/>
            <w:vAlign w:val="center"/>
            <w:hideMark/>
          </w:tcPr>
          <w:p w14:paraId="5556876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nil"/>
            </w:tcBorders>
            <w:shd w:val="clear" w:color="auto" w:fill="auto"/>
            <w:vAlign w:val="center"/>
            <w:hideMark/>
          </w:tcPr>
          <w:p w14:paraId="73959BE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D8A3E0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7-02-763-00</w:t>
            </w:r>
          </w:p>
        </w:tc>
        <w:tc>
          <w:tcPr>
            <w:tcW w:w="0" w:type="auto"/>
            <w:tcBorders>
              <w:top w:val="nil"/>
              <w:left w:val="nil"/>
              <w:bottom w:val="single" w:sz="4" w:space="0" w:color="auto"/>
              <w:right w:val="single" w:sz="4" w:space="0" w:color="auto"/>
            </w:tcBorders>
            <w:shd w:val="clear" w:color="auto" w:fill="auto"/>
            <w:vAlign w:val="center"/>
            <w:hideMark/>
          </w:tcPr>
          <w:p w14:paraId="4B79DE5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nil"/>
            </w:tcBorders>
            <w:shd w:val="clear" w:color="auto" w:fill="auto"/>
            <w:vAlign w:val="center"/>
            <w:hideMark/>
          </w:tcPr>
          <w:p w14:paraId="1D52B27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895BF2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7-02-388-00</w:t>
            </w:r>
          </w:p>
        </w:tc>
        <w:tc>
          <w:tcPr>
            <w:tcW w:w="0" w:type="auto"/>
            <w:tcBorders>
              <w:top w:val="nil"/>
              <w:left w:val="nil"/>
              <w:bottom w:val="single" w:sz="4" w:space="0" w:color="auto"/>
              <w:right w:val="single" w:sz="4" w:space="0" w:color="auto"/>
            </w:tcBorders>
            <w:shd w:val="clear" w:color="auto" w:fill="auto"/>
            <w:vAlign w:val="center"/>
            <w:hideMark/>
          </w:tcPr>
          <w:p w14:paraId="73D1E91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6E7251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C86BD3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7-02-617-00</w:t>
            </w:r>
          </w:p>
        </w:tc>
        <w:tc>
          <w:tcPr>
            <w:tcW w:w="0" w:type="auto"/>
            <w:tcBorders>
              <w:top w:val="nil"/>
              <w:left w:val="nil"/>
              <w:bottom w:val="single" w:sz="4" w:space="0" w:color="auto"/>
              <w:right w:val="single" w:sz="4" w:space="0" w:color="auto"/>
            </w:tcBorders>
            <w:shd w:val="clear" w:color="auto" w:fill="auto"/>
            <w:vAlign w:val="center"/>
            <w:hideMark/>
          </w:tcPr>
          <w:p w14:paraId="5814F8D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379B034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50D9BD51"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3CF7794D"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99E74B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407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EEFD0D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7-02-410-00</w:t>
            </w:r>
          </w:p>
        </w:tc>
        <w:tc>
          <w:tcPr>
            <w:tcW w:w="0" w:type="auto"/>
            <w:tcBorders>
              <w:top w:val="nil"/>
              <w:left w:val="nil"/>
              <w:bottom w:val="single" w:sz="4" w:space="0" w:color="auto"/>
              <w:right w:val="single" w:sz="4" w:space="0" w:color="auto"/>
            </w:tcBorders>
            <w:shd w:val="clear" w:color="auto" w:fill="auto"/>
            <w:vAlign w:val="center"/>
            <w:hideMark/>
          </w:tcPr>
          <w:p w14:paraId="512CA65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8F5715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B097FA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7-02-689-00</w:t>
            </w:r>
          </w:p>
        </w:tc>
        <w:tc>
          <w:tcPr>
            <w:tcW w:w="0" w:type="auto"/>
            <w:tcBorders>
              <w:top w:val="nil"/>
              <w:left w:val="nil"/>
              <w:bottom w:val="single" w:sz="4" w:space="0" w:color="auto"/>
              <w:right w:val="single" w:sz="4" w:space="0" w:color="auto"/>
            </w:tcBorders>
            <w:shd w:val="clear" w:color="auto" w:fill="auto"/>
            <w:vAlign w:val="center"/>
            <w:hideMark/>
          </w:tcPr>
          <w:p w14:paraId="7673F9B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5A3FFAE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38A7CA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7-02-689-00</w:t>
            </w:r>
          </w:p>
        </w:tc>
        <w:tc>
          <w:tcPr>
            <w:tcW w:w="0" w:type="auto"/>
            <w:tcBorders>
              <w:top w:val="nil"/>
              <w:left w:val="nil"/>
              <w:bottom w:val="single" w:sz="4" w:space="0" w:color="auto"/>
              <w:right w:val="single" w:sz="4" w:space="0" w:color="auto"/>
            </w:tcBorders>
            <w:shd w:val="clear" w:color="auto" w:fill="auto"/>
            <w:vAlign w:val="center"/>
            <w:hideMark/>
          </w:tcPr>
          <w:p w14:paraId="52DD576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06FF05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1647AE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7-02-397-00</w:t>
            </w:r>
          </w:p>
        </w:tc>
        <w:tc>
          <w:tcPr>
            <w:tcW w:w="0" w:type="auto"/>
            <w:tcBorders>
              <w:top w:val="nil"/>
              <w:left w:val="nil"/>
              <w:bottom w:val="single" w:sz="4" w:space="0" w:color="auto"/>
              <w:right w:val="single" w:sz="4" w:space="0" w:color="auto"/>
            </w:tcBorders>
            <w:shd w:val="clear" w:color="auto" w:fill="auto"/>
            <w:vAlign w:val="center"/>
            <w:hideMark/>
          </w:tcPr>
          <w:p w14:paraId="76CC7B7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DAA366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5F5550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7-02-511-00</w:t>
            </w:r>
          </w:p>
        </w:tc>
        <w:tc>
          <w:tcPr>
            <w:tcW w:w="0" w:type="auto"/>
            <w:tcBorders>
              <w:top w:val="nil"/>
              <w:left w:val="nil"/>
              <w:bottom w:val="single" w:sz="4" w:space="0" w:color="auto"/>
              <w:right w:val="single" w:sz="4" w:space="0" w:color="auto"/>
            </w:tcBorders>
            <w:shd w:val="clear" w:color="auto" w:fill="auto"/>
            <w:vAlign w:val="center"/>
            <w:hideMark/>
          </w:tcPr>
          <w:p w14:paraId="4FCA9D1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2AF96F1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3E28C417"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4441FC" w:rsidRPr="00E12392" w14:paraId="0EBE88E8"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CF55BB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408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BCD103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7-02-454-00</w:t>
            </w:r>
          </w:p>
        </w:tc>
        <w:tc>
          <w:tcPr>
            <w:tcW w:w="0" w:type="auto"/>
            <w:tcBorders>
              <w:top w:val="nil"/>
              <w:left w:val="nil"/>
              <w:bottom w:val="single" w:sz="4" w:space="0" w:color="auto"/>
              <w:right w:val="single" w:sz="4" w:space="0" w:color="auto"/>
            </w:tcBorders>
            <w:shd w:val="clear" w:color="auto" w:fill="auto"/>
            <w:vAlign w:val="center"/>
            <w:hideMark/>
          </w:tcPr>
          <w:p w14:paraId="34F2FA0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86D8F8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E2799A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7-02-684-00</w:t>
            </w:r>
          </w:p>
        </w:tc>
        <w:tc>
          <w:tcPr>
            <w:tcW w:w="0" w:type="auto"/>
            <w:tcBorders>
              <w:top w:val="nil"/>
              <w:left w:val="nil"/>
              <w:bottom w:val="single" w:sz="4" w:space="0" w:color="auto"/>
              <w:right w:val="single" w:sz="4" w:space="0" w:color="auto"/>
            </w:tcBorders>
            <w:shd w:val="clear" w:color="auto" w:fill="auto"/>
            <w:vAlign w:val="center"/>
            <w:hideMark/>
          </w:tcPr>
          <w:p w14:paraId="603ED90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6618222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6E318B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7-02-684-00</w:t>
            </w:r>
          </w:p>
        </w:tc>
        <w:tc>
          <w:tcPr>
            <w:tcW w:w="0" w:type="auto"/>
            <w:tcBorders>
              <w:top w:val="nil"/>
              <w:left w:val="nil"/>
              <w:bottom w:val="single" w:sz="4" w:space="0" w:color="auto"/>
              <w:right w:val="single" w:sz="4" w:space="0" w:color="auto"/>
            </w:tcBorders>
            <w:shd w:val="clear" w:color="auto" w:fill="auto"/>
            <w:vAlign w:val="center"/>
            <w:hideMark/>
          </w:tcPr>
          <w:p w14:paraId="1139246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5836C5D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8514A1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7-02-402-00</w:t>
            </w:r>
          </w:p>
        </w:tc>
        <w:tc>
          <w:tcPr>
            <w:tcW w:w="0" w:type="auto"/>
            <w:tcBorders>
              <w:top w:val="nil"/>
              <w:left w:val="nil"/>
              <w:bottom w:val="single" w:sz="4" w:space="0" w:color="auto"/>
              <w:right w:val="single" w:sz="4" w:space="0" w:color="auto"/>
            </w:tcBorders>
            <w:shd w:val="clear" w:color="auto" w:fill="auto"/>
            <w:vAlign w:val="center"/>
            <w:hideMark/>
          </w:tcPr>
          <w:p w14:paraId="7194EF0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9A3F8F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2926EB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7-02-247-00</w:t>
            </w:r>
          </w:p>
        </w:tc>
        <w:tc>
          <w:tcPr>
            <w:tcW w:w="0" w:type="auto"/>
            <w:tcBorders>
              <w:top w:val="nil"/>
              <w:left w:val="nil"/>
              <w:bottom w:val="single" w:sz="4" w:space="0" w:color="auto"/>
              <w:right w:val="single" w:sz="4" w:space="0" w:color="auto"/>
            </w:tcBorders>
            <w:shd w:val="clear" w:color="auto" w:fill="auto"/>
            <w:vAlign w:val="center"/>
            <w:hideMark/>
          </w:tcPr>
          <w:p w14:paraId="66AD9C92" w14:textId="003E9EB6"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single" w:sz="8" w:space="0" w:color="auto"/>
            </w:tcBorders>
            <w:shd w:val="clear" w:color="auto" w:fill="auto"/>
            <w:vAlign w:val="center"/>
            <w:hideMark/>
          </w:tcPr>
          <w:p w14:paraId="2D5C7B2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4FEE945D"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1791D926"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E96ECF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409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F0CD06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7-02-603-00</w:t>
            </w:r>
          </w:p>
        </w:tc>
        <w:tc>
          <w:tcPr>
            <w:tcW w:w="0" w:type="auto"/>
            <w:tcBorders>
              <w:top w:val="nil"/>
              <w:left w:val="nil"/>
              <w:bottom w:val="single" w:sz="4" w:space="0" w:color="auto"/>
              <w:right w:val="single" w:sz="4" w:space="0" w:color="auto"/>
            </w:tcBorders>
            <w:shd w:val="clear" w:color="auto" w:fill="auto"/>
            <w:vAlign w:val="center"/>
            <w:hideMark/>
          </w:tcPr>
          <w:p w14:paraId="69A342F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74C4E1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55C1B0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7-02-699-00</w:t>
            </w:r>
          </w:p>
        </w:tc>
        <w:tc>
          <w:tcPr>
            <w:tcW w:w="0" w:type="auto"/>
            <w:tcBorders>
              <w:top w:val="nil"/>
              <w:left w:val="nil"/>
              <w:bottom w:val="single" w:sz="4" w:space="0" w:color="auto"/>
              <w:right w:val="single" w:sz="4" w:space="0" w:color="auto"/>
            </w:tcBorders>
            <w:shd w:val="clear" w:color="auto" w:fill="auto"/>
            <w:vAlign w:val="center"/>
            <w:hideMark/>
          </w:tcPr>
          <w:p w14:paraId="3985932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546A9D6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92448C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7-02-699-00</w:t>
            </w:r>
          </w:p>
        </w:tc>
        <w:tc>
          <w:tcPr>
            <w:tcW w:w="0" w:type="auto"/>
            <w:tcBorders>
              <w:top w:val="nil"/>
              <w:left w:val="nil"/>
              <w:bottom w:val="single" w:sz="4" w:space="0" w:color="auto"/>
              <w:right w:val="single" w:sz="4" w:space="0" w:color="auto"/>
            </w:tcBorders>
            <w:shd w:val="clear" w:color="auto" w:fill="auto"/>
            <w:vAlign w:val="center"/>
            <w:hideMark/>
          </w:tcPr>
          <w:p w14:paraId="200929D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A975A1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B67687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7-02-417-00</w:t>
            </w:r>
          </w:p>
        </w:tc>
        <w:tc>
          <w:tcPr>
            <w:tcW w:w="0" w:type="auto"/>
            <w:tcBorders>
              <w:top w:val="nil"/>
              <w:left w:val="nil"/>
              <w:bottom w:val="single" w:sz="4" w:space="0" w:color="auto"/>
              <w:right w:val="single" w:sz="4" w:space="0" w:color="auto"/>
            </w:tcBorders>
            <w:shd w:val="clear" w:color="auto" w:fill="auto"/>
            <w:vAlign w:val="center"/>
            <w:hideMark/>
          </w:tcPr>
          <w:p w14:paraId="0920583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8E59A9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B684D7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7-02-233-00</w:t>
            </w:r>
          </w:p>
        </w:tc>
        <w:tc>
          <w:tcPr>
            <w:tcW w:w="0" w:type="auto"/>
            <w:tcBorders>
              <w:top w:val="nil"/>
              <w:left w:val="nil"/>
              <w:bottom w:val="single" w:sz="4" w:space="0" w:color="auto"/>
              <w:right w:val="single" w:sz="4" w:space="0" w:color="auto"/>
            </w:tcBorders>
            <w:shd w:val="clear" w:color="auto" w:fill="auto"/>
            <w:vAlign w:val="center"/>
            <w:hideMark/>
          </w:tcPr>
          <w:p w14:paraId="4B701044" w14:textId="37800419"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single" w:sz="8" w:space="0" w:color="auto"/>
            </w:tcBorders>
            <w:shd w:val="clear" w:color="auto" w:fill="auto"/>
            <w:vAlign w:val="center"/>
            <w:hideMark/>
          </w:tcPr>
          <w:p w14:paraId="252CD23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4389C686"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2A1C75" w:rsidRPr="00E12392" w14:paraId="48A759B5"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14451C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410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503453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7-02-677-00</w:t>
            </w:r>
          </w:p>
        </w:tc>
        <w:tc>
          <w:tcPr>
            <w:tcW w:w="0" w:type="auto"/>
            <w:tcBorders>
              <w:top w:val="nil"/>
              <w:left w:val="nil"/>
              <w:bottom w:val="single" w:sz="4" w:space="0" w:color="auto"/>
              <w:right w:val="single" w:sz="4" w:space="0" w:color="auto"/>
            </w:tcBorders>
            <w:shd w:val="clear" w:color="auto" w:fill="auto"/>
            <w:vAlign w:val="center"/>
            <w:hideMark/>
          </w:tcPr>
          <w:p w14:paraId="2983591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2EFCFEA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AC3055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7-02-707-00</w:t>
            </w:r>
          </w:p>
        </w:tc>
        <w:tc>
          <w:tcPr>
            <w:tcW w:w="0" w:type="auto"/>
            <w:tcBorders>
              <w:top w:val="nil"/>
              <w:left w:val="nil"/>
              <w:bottom w:val="single" w:sz="4" w:space="0" w:color="auto"/>
              <w:right w:val="single" w:sz="4" w:space="0" w:color="auto"/>
            </w:tcBorders>
            <w:shd w:val="clear" w:color="auto" w:fill="auto"/>
            <w:vAlign w:val="center"/>
            <w:hideMark/>
          </w:tcPr>
          <w:p w14:paraId="66B0DA4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nil"/>
            </w:tcBorders>
            <w:shd w:val="clear" w:color="auto" w:fill="auto"/>
            <w:vAlign w:val="center"/>
            <w:hideMark/>
          </w:tcPr>
          <w:p w14:paraId="29B2E9C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FBF472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7-02-707-00</w:t>
            </w:r>
          </w:p>
        </w:tc>
        <w:tc>
          <w:tcPr>
            <w:tcW w:w="0" w:type="auto"/>
            <w:tcBorders>
              <w:top w:val="nil"/>
              <w:left w:val="nil"/>
              <w:bottom w:val="single" w:sz="4" w:space="0" w:color="auto"/>
              <w:right w:val="single" w:sz="4" w:space="0" w:color="auto"/>
            </w:tcBorders>
            <w:shd w:val="clear" w:color="auto" w:fill="auto"/>
            <w:vAlign w:val="center"/>
            <w:hideMark/>
          </w:tcPr>
          <w:p w14:paraId="781A083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nil"/>
            </w:tcBorders>
            <w:shd w:val="clear" w:color="auto" w:fill="auto"/>
            <w:vAlign w:val="center"/>
            <w:hideMark/>
          </w:tcPr>
          <w:p w14:paraId="19BA571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CACB64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7-02-447-00</w:t>
            </w:r>
          </w:p>
        </w:tc>
        <w:tc>
          <w:tcPr>
            <w:tcW w:w="0" w:type="auto"/>
            <w:tcBorders>
              <w:top w:val="nil"/>
              <w:left w:val="nil"/>
              <w:bottom w:val="single" w:sz="4" w:space="0" w:color="auto"/>
              <w:right w:val="single" w:sz="4" w:space="0" w:color="auto"/>
            </w:tcBorders>
            <w:shd w:val="clear" w:color="auto" w:fill="auto"/>
            <w:vAlign w:val="center"/>
            <w:hideMark/>
          </w:tcPr>
          <w:p w14:paraId="28DA556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B0A46E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44FC00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7-02-304-00</w:t>
            </w:r>
          </w:p>
        </w:tc>
        <w:tc>
          <w:tcPr>
            <w:tcW w:w="0" w:type="auto"/>
            <w:tcBorders>
              <w:top w:val="nil"/>
              <w:left w:val="nil"/>
              <w:bottom w:val="single" w:sz="4" w:space="0" w:color="auto"/>
              <w:right w:val="single" w:sz="4" w:space="0" w:color="auto"/>
            </w:tcBorders>
            <w:shd w:val="clear" w:color="auto" w:fill="auto"/>
            <w:vAlign w:val="center"/>
            <w:hideMark/>
          </w:tcPr>
          <w:p w14:paraId="72867C6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2C6017B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7D79E732"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71BEBF2B"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729480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411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5BBFA4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7-02-747-00</w:t>
            </w:r>
          </w:p>
        </w:tc>
        <w:tc>
          <w:tcPr>
            <w:tcW w:w="0" w:type="auto"/>
            <w:tcBorders>
              <w:top w:val="nil"/>
              <w:left w:val="nil"/>
              <w:bottom w:val="single" w:sz="4" w:space="0" w:color="auto"/>
              <w:right w:val="single" w:sz="4" w:space="0" w:color="auto"/>
            </w:tcBorders>
            <w:shd w:val="clear" w:color="auto" w:fill="auto"/>
            <w:vAlign w:val="center"/>
            <w:hideMark/>
          </w:tcPr>
          <w:p w14:paraId="777D13D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146EF2B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F62985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7-02-708-00</w:t>
            </w:r>
          </w:p>
        </w:tc>
        <w:tc>
          <w:tcPr>
            <w:tcW w:w="0" w:type="auto"/>
            <w:tcBorders>
              <w:top w:val="nil"/>
              <w:left w:val="nil"/>
              <w:bottom w:val="single" w:sz="4" w:space="0" w:color="auto"/>
              <w:right w:val="single" w:sz="4" w:space="0" w:color="auto"/>
            </w:tcBorders>
            <w:shd w:val="clear" w:color="auto" w:fill="auto"/>
            <w:vAlign w:val="center"/>
            <w:hideMark/>
          </w:tcPr>
          <w:p w14:paraId="047A57F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nil"/>
            </w:tcBorders>
            <w:shd w:val="clear" w:color="auto" w:fill="auto"/>
            <w:vAlign w:val="center"/>
            <w:hideMark/>
          </w:tcPr>
          <w:p w14:paraId="648D27A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636D66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7-02-708-00</w:t>
            </w:r>
          </w:p>
        </w:tc>
        <w:tc>
          <w:tcPr>
            <w:tcW w:w="0" w:type="auto"/>
            <w:tcBorders>
              <w:top w:val="nil"/>
              <w:left w:val="nil"/>
              <w:bottom w:val="single" w:sz="4" w:space="0" w:color="auto"/>
              <w:right w:val="single" w:sz="4" w:space="0" w:color="auto"/>
            </w:tcBorders>
            <w:shd w:val="clear" w:color="auto" w:fill="auto"/>
            <w:vAlign w:val="center"/>
            <w:hideMark/>
          </w:tcPr>
          <w:p w14:paraId="50CB479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nil"/>
            </w:tcBorders>
            <w:shd w:val="clear" w:color="auto" w:fill="auto"/>
            <w:vAlign w:val="center"/>
            <w:hideMark/>
          </w:tcPr>
          <w:p w14:paraId="21864B7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809E56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7-02-458-00</w:t>
            </w:r>
          </w:p>
        </w:tc>
        <w:tc>
          <w:tcPr>
            <w:tcW w:w="0" w:type="auto"/>
            <w:tcBorders>
              <w:top w:val="nil"/>
              <w:left w:val="nil"/>
              <w:bottom w:val="single" w:sz="4" w:space="0" w:color="auto"/>
              <w:right w:val="single" w:sz="4" w:space="0" w:color="auto"/>
            </w:tcBorders>
            <w:shd w:val="clear" w:color="auto" w:fill="auto"/>
            <w:vAlign w:val="center"/>
            <w:hideMark/>
          </w:tcPr>
          <w:p w14:paraId="6EB1893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BE9C7B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29E9A8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7-02-506-00</w:t>
            </w:r>
          </w:p>
        </w:tc>
        <w:tc>
          <w:tcPr>
            <w:tcW w:w="0" w:type="auto"/>
            <w:tcBorders>
              <w:top w:val="nil"/>
              <w:left w:val="nil"/>
              <w:bottom w:val="single" w:sz="4" w:space="0" w:color="auto"/>
              <w:right w:val="single" w:sz="4" w:space="0" w:color="auto"/>
            </w:tcBorders>
            <w:shd w:val="clear" w:color="auto" w:fill="auto"/>
            <w:vAlign w:val="center"/>
            <w:hideMark/>
          </w:tcPr>
          <w:p w14:paraId="599A327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0B8EAC6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7B792649"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268B6B09"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DB8D02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412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6173C6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7-02-738-00</w:t>
            </w:r>
          </w:p>
        </w:tc>
        <w:tc>
          <w:tcPr>
            <w:tcW w:w="0" w:type="auto"/>
            <w:tcBorders>
              <w:top w:val="nil"/>
              <w:left w:val="nil"/>
              <w:bottom w:val="single" w:sz="4" w:space="0" w:color="auto"/>
              <w:right w:val="single" w:sz="4" w:space="0" w:color="auto"/>
            </w:tcBorders>
            <w:shd w:val="clear" w:color="auto" w:fill="auto"/>
            <w:vAlign w:val="center"/>
            <w:hideMark/>
          </w:tcPr>
          <w:p w14:paraId="7475A83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60C2390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6131B5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7-02-715-00</w:t>
            </w:r>
          </w:p>
        </w:tc>
        <w:tc>
          <w:tcPr>
            <w:tcW w:w="0" w:type="auto"/>
            <w:tcBorders>
              <w:top w:val="nil"/>
              <w:left w:val="nil"/>
              <w:bottom w:val="single" w:sz="4" w:space="0" w:color="auto"/>
              <w:right w:val="single" w:sz="4" w:space="0" w:color="auto"/>
            </w:tcBorders>
            <w:shd w:val="clear" w:color="auto" w:fill="auto"/>
            <w:vAlign w:val="center"/>
            <w:hideMark/>
          </w:tcPr>
          <w:p w14:paraId="760D736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nil"/>
            </w:tcBorders>
            <w:shd w:val="clear" w:color="auto" w:fill="auto"/>
            <w:vAlign w:val="center"/>
            <w:hideMark/>
          </w:tcPr>
          <w:p w14:paraId="7D10641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8DBEEE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7-02-715-00</w:t>
            </w:r>
          </w:p>
        </w:tc>
        <w:tc>
          <w:tcPr>
            <w:tcW w:w="0" w:type="auto"/>
            <w:tcBorders>
              <w:top w:val="nil"/>
              <w:left w:val="nil"/>
              <w:bottom w:val="single" w:sz="4" w:space="0" w:color="auto"/>
              <w:right w:val="single" w:sz="4" w:space="0" w:color="auto"/>
            </w:tcBorders>
            <w:shd w:val="clear" w:color="auto" w:fill="auto"/>
            <w:vAlign w:val="center"/>
            <w:hideMark/>
          </w:tcPr>
          <w:p w14:paraId="286961E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nil"/>
            </w:tcBorders>
            <w:shd w:val="clear" w:color="auto" w:fill="auto"/>
            <w:vAlign w:val="center"/>
            <w:hideMark/>
          </w:tcPr>
          <w:p w14:paraId="6DDD74C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3D5769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7-02-580-00</w:t>
            </w:r>
          </w:p>
        </w:tc>
        <w:tc>
          <w:tcPr>
            <w:tcW w:w="0" w:type="auto"/>
            <w:tcBorders>
              <w:top w:val="nil"/>
              <w:left w:val="nil"/>
              <w:bottom w:val="single" w:sz="4" w:space="0" w:color="auto"/>
              <w:right w:val="single" w:sz="4" w:space="0" w:color="auto"/>
            </w:tcBorders>
            <w:shd w:val="clear" w:color="auto" w:fill="auto"/>
            <w:vAlign w:val="center"/>
            <w:hideMark/>
          </w:tcPr>
          <w:p w14:paraId="0F33749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40BC63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2C079F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7-02-515-00</w:t>
            </w:r>
          </w:p>
        </w:tc>
        <w:tc>
          <w:tcPr>
            <w:tcW w:w="0" w:type="auto"/>
            <w:tcBorders>
              <w:top w:val="nil"/>
              <w:left w:val="nil"/>
              <w:bottom w:val="single" w:sz="4" w:space="0" w:color="auto"/>
              <w:right w:val="single" w:sz="4" w:space="0" w:color="auto"/>
            </w:tcBorders>
            <w:shd w:val="clear" w:color="auto" w:fill="auto"/>
            <w:vAlign w:val="center"/>
            <w:hideMark/>
          </w:tcPr>
          <w:p w14:paraId="7D13928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72E84B4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549D0310"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1297A169"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D95F32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C9E634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7-02-184-00</w:t>
            </w:r>
          </w:p>
        </w:tc>
        <w:tc>
          <w:tcPr>
            <w:tcW w:w="0" w:type="auto"/>
            <w:tcBorders>
              <w:top w:val="nil"/>
              <w:left w:val="nil"/>
              <w:bottom w:val="single" w:sz="4" w:space="0" w:color="auto"/>
              <w:right w:val="single" w:sz="4" w:space="0" w:color="auto"/>
            </w:tcBorders>
            <w:shd w:val="clear" w:color="auto" w:fill="auto"/>
            <w:vAlign w:val="center"/>
            <w:hideMark/>
          </w:tcPr>
          <w:p w14:paraId="33529C0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0338126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926E82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7-02-744-00</w:t>
            </w:r>
          </w:p>
        </w:tc>
        <w:tc>
          <w:tcPr>
            <w:tcW w:w="0" w:type="auto"/>
            <w:tcBorders>
              <w:top w:val="nil"/>
              <w:left w:val="nil"/>
              <w:bottom w:val="single" w:sz="4" w:space="0" w:color="auto"/>
              <w:right w:val="single" w:sz="4" w:space="0" w:color="auto"/>
            </w:tcBorders>
            <w:shd w:val="clear" w:color="auto" w:fill="auto"/>
            <w:vAlign w:val="center"/>
            <w:hideMark/>
          </w:tcPr>
          <w:p w14:paraId="04A5589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nil"/>
            </w:tcBorders>
            <w:shd w:val="clear" w:color="auto" w:fill="auto"/>
            <w:vAlign w:val="center"/>
            <w:hideMark/>
          </w:tcPr>
          <w:p w14:paraId="5643A43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BFECCC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7-02-744-00</w:t>
            </w:r>
          </w:p>
        </w:tc>
        <w:tc>
          <w:tcPr>
            <w:tcW w:w="0" w:type="auto"/>
            <w:tcBorders>
              <w:top w:val="nil"/>
              <w:left w:val="nil"/>
              <w:bottom w:val="single" w:sz="4" w:space="0" w:color="auto"/>
              <w:right w:val="single" w:sz="4" w:space="0" w:color="auto"/>
            </w:tcBorders>
            <w:shd w:val="clear" w:color="auto" w:fill="auto"/>
            <w:vAlign w:val="center"/>
            <w:hideMark/>
          </w:tcPr>
          <w:p w14:paraId="790209F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nil"/>
            </w:tcBorders>
            <w:shd w:val="clear" w:color="auto" w:fill="auto"/>
            <w:vAlign w:val="center"/>
            <w:hideMark/>
          </w:tcPr>
          <w:p w14:paraId="5E451A5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C0FDB0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7-02-582-00</w:t>
            </w:r>
          </w:p>
        </w:tc>
        <w:tc>
          <w:tcPr>
            <w:tcW w:w="0" w:type="auto"/>
            <w:tcBorders>
              <w:top w:val="nil"/>
              <w:left w:val="nil"/>
              <w:bottom w:val="single" w:sz="4" w:space="0" w:color="auto"/>
              <w:right w:val="single" w:sz="4" w:space="0" w:color="auto"/>
            </w:tcBorders>
            <w:shd w:val="clear" w:color="auto" w:fill="auto"/>
            <w:vAlign w:val="center"/>
            <w:hideMark/>
          </w:tcPr>
          <w:p w14:paraId="2751DB6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A5AEC0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D1E0B8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7-02-517-00</w:t>
            </w:r>
          </w:p>
        </w:tc>
        <w:tc>
          <w:tcPr>
            <w:tcW w:w="0" w:type="auto"/>
            <w:tcBorders>
              <w:top w:val="nil"/>
              <w:left w:val="nil"/>
              <w:bottom w:val="single" w:sz="4" w:space="0" w:color="auto"/>
              <w:right w:val="single" w:sz="4" w:space="0" w:color="auto"/>
            </w:tcBorders>
            <w:shd w:val="clear" w:color="auto" w:fill="auto"/>
            <w:vAlign w:val="center"/>
            <w:hideMark/>
          </w:tcPr>
          <w:p w14:paraId="64AC45D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3FFFBA6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509F83FF"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7E5249DC"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E17EF7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414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74A9C8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7-02-466-00</w:t>
            </w:r>
          </w:p>
        </w:tc>
        <w:tc>
          <w:tcPr>
            <w:tcW w:w="0" w:type="auto"/>
            <w:tcBorders>
              <w:top w:val="nil"/>
              <w:left w:val="nil"/>
              <w:bottom w:val="single" w:sz="4" w:space="0" w:color="auto"/>
              <w:right w:val="single" w:sz="4" w:space="0" w:color="auto"/>
            </w:tcBorders>
            <w:shd w:val="clear" w:color="auto" w:fill="auto"/>
            <w:vAlign w:val="center"/>
            <w:hideMark/>
          </w:tcPr>
          <w:p w14:paraId="6463708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55E1FA6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9506D8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7-02-470-00</w:t>
            </w:r>
          </w:p>
        </w:tc>
        <w:tc>
          <w:tcPr>
            <w:tcW w:w="0" w:type="auto"/>
            <w:tcBorders>
              <w:top w:val="nil"/>
              <w:left w:val="nil"/>
              <w:bottom w:val="single" w:sz="4" w:space="0" w:color="auto"/>
              <w:right w:val="single" w:sz="4" w:space="0" w:color="auto"/>
            </w:tcBorders>
            <w:shd w:val="clear" w:color="auto" w:fill="auto"/>
            <w:vAlign w:val="center"/>
            <w:hideMark/>
          </w:tcPr>
          <w:p w14:paraId="7D86B6A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3419D9A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EBF529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7-02-470-00</w:t>
            </w:r>
          </w:p>
        </w:tc>
        <w:tc>
          <w:tcPr>
            <w:tcW w:w="0" w:type="auto"/>
            <w:tcBorders>
              <w:top w:val="nil"/>
              <w:left w:val="nil"/>
              <w:bottom w:val="single" w:sz="4" w:space="0" w:color="auto"/>
              <w:right w:val="single" w:sz="4" w:space="0" w:color="auto"/>
            </w:tcBorders>
            <w:shd w:val="clear" w:color="auto" w:fill="auto"/>
            <w:vAlign w:val="center"/>
            <w:hideMark/>
          </w:tcPr>
          <w:p w14:paraId="6CD0B89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E470A4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661CB9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7-02-596-00</w:t>
            </w:r>
          </w:p>
        </w:tc>
        <w:tc>
          <w:tcPr>
            <w:tcW w:w="0" w:type="auto"/>
            <w:tcBorders>
              <w:top w:val="nil"/>
              <w:left w:val="nil"/>
              <w:bottom w:val="single" w:sz="4" w:space="0" w:color="auto"/>
              <w:right w:val="single" w:sz="4" w:space="0" w:color="auto"/>
            </w:tcBorders>
            <w:shd w:val="clear" w:color="auto" w:fill="auto"/>
            <w:vAlign w:val="center"/>
            <w:hideMark/>
          </w:tcPr>
          <w:p w14:paraId="10CB2CA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D7BE3B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4DCE64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7-02-520-00</w:t>
            </w:r>
          </w:p>
        </w:tc>
        <w:tc>
          <w:tcPr>
            <w:tcW w:w="0" w:type="auto"/>
            <w:tcBorders>
              <w:top w:val="nil"/>
              <w:left w:val="nil"/>
              <w:bottom w:val="single" w:sz="4" w:space="0" w:color="auto"/>
              <w:right w:val="single" w:sz="4" w:space="0" w:color="auto"/>
            </w:tcBorders>
            <w:shd w:val="clear" w:color="auto" w:fill="auto"/>
            <w:vAlign w:val="center"/>
            <w:hideMark/>
          </w:tcPr>
          <w:p w14:paraId="597A63F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4758F90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3B5671A3"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346562DF"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5E8805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415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390A0E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7-02-485-00</w:t>
            </w:r>
          </w:p>
        </w:tc>
        <w:tc>
          <w:tcPr>
            <w:tcW w:w="0" w:type="auto"/>
            <w:tcBorders>
              <w:top w:val="nil"/>
              <w:left w:val="nil"/>
              <w:bottom w:val="single" w:sz="4" w:space="0" w:color="auto"/>
              <w:right w:val="single" w:sz="4" w:space="0" w:color="auto"/>
            </w:tcBorders>
            <w:shd w:val="clear" w:color="auto" w:fill="auto"/>
            <w:vAlign w:val="center"/>
            <w:hideMark/>
          </w:tcPr>
          <w:p w14:paraId="4E78F40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136F9B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517231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7-02-491-00</w:t>
            </w:r>
          </w:p>
        </w:tc>
        <w:tc>
          <w:tcPr>
            <w:tcW w:w="0" w:type="auto"/>
            <w:tcBorders>
              <w:top w:val="nil"/>
              <w:left w:val="nil"/>
              <w:bottom w:val="single" w:sz="4" w:space="0" w:color="auto"/>
              <w:right w:val="single" w:sz="4" w:space="0" w:color="auto"/>
            </w:tcBorders>
            <w:shd w:val="clear" w:color="auto" w:fill="auto"/>
            <w:vAlign w:val="center"/>
            <w:hideMark/>
          </w:tcPr>
          <w:p w14:paraId="63AA375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41A0CD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66ADD0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7-02-491-00</w:t>
            </w:r>
          </w:p>
        </w:tc>
        <w:tc>
          <w:tcPr>
            <w:tcW w:w="0" w:type="auto"/>
            <w:tcBorders>
              <w:top w:val="nil"/>
              <w:left w:val="nil"/>
              <w:bottom w:val="single" w:sz="4" w:space="0" w:color="auto"/>
              <w:right w:val="single" w:sz="4" w:space="0" w:color="auto"/>
            </w:tcBorders>
            <w:shd w:val="clear" w:color="auto" w:fill="auto"/>
            <w:vAlign w:val="center"/>
            <w:hideMark/>
          </w:tcPr>
          <w:p w14:paraId="0CAE68B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9F3915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01B892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7-02-116-00</w:t>
            </w:r>
          </w:p>
        </w:tc>
        <w:tc>
          <w:tcPr>
            <w:tcW w:w="0" w:type="auto"/>
            <w:tcBorders>
              <w:top w:val="nil"/>
              <w:left w:val="nil"/>
              <w:bottom w:val="single" w:sz="4" w:space="0" w:color="auto"/>
              <w:right w:val="single" w:sz="4" w:space="0" w:color="auto"/>
            </w:tcBorders>
            <w:shd w:val="clear" w:color="auto" w:fill="auto"/>
            <w:vAlign w:val="center"/>
            <w:hideMark/>
          </w:tcPr>
          <w:p w14:paraId="2B6A63A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2B7D00F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59BBA2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7-02-625-00</w:t>
            </w:r>
          </w:p>
        </w:tc>
        <w:tc>
          <w:tcPr>
            <w:tcW w:w="0" w:type="auto"/>
            <w:tcBorders>
              <w:top w:val="nil"/>
              <w:left w:val="nil"/>
              <w:bottom w:val="single" w:sz="4" w:space="0" w:color="auto"/>
              <w:right w:val="single" w:sz="4" w:space="0" w:color="auto"/>
            </w:tcBorders>
            <w:shd w:val="clear" w:color="auto" w:fill="auto"/>
            <w:vAlign w:val="center"/>
            <w:hideMark/>
          </w:tcPr>
          <w:p w14:paraId="72417EF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55B10CC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0443B437"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4441FC" w:rsidRPr="00E12392" w14:paraId="66627C9F"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08EC40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416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003112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7-02-122-00</w:t>
            </w:r>
          </w:p>
        </w:tc>
        <w:tc>
          <w:tcPr>
            <w:tcW w:w="0" w:type="auto"/>
            <w:tcBorders>
              <w:top w:val="nil"/>
              <w:left w:val="nil"/>
              <w:bottom w:val="single" w:sz="4" w:space="0" w:color="auto"/>
              <w:right w:val="single" w:sz="4" w:space="0" w:color="auto"/>
            </w:tcBorders>
            <w:shd w:val="clear" w:color="auto" w:fill="auto"/>
            <w:vAlign w:val="center"/>
            <w:hideMark/>
          </w:tcPr>
          <w:p w14:paraId="40B6632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3007BD5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3F7A67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7-02-492-00</w:t>
            </w:r>
          </w:p>
        </w:tc>
        <w:tc>
          <w:tcPr>
            <w:tcW w:w="0" w:type="auto"/>
            <w:tcBorders>
              <w:top w:val="nil"/>
              <w:left w:val="nil"/>
              <w:bottom w:val="single" w:sz="4" w:space="0" w:color="auto"/>
              <w:right w:val="single" w:sz="4" w:space="0" w:color="auto"/>
            </w:tcBorders>
            <w:shd w:val="clear" w:color="auto" w:fill="auto"/>
            <w:vAlign w:val="center"/>
            <w:hideMark/>
          </w:tcPr>
          <w:p w14:paraId="3EB9363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6261847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222C03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7-02-492-00</w:t>
            </w:r>
          </w:p>
        </w:tc>
        <w:tc>
          <w:tcPr>
            <w:tcW w:w="0" w:type="auto"/>
            <w:tcBorders>
              <w:top w:val="nil"/>
              <w:left w:val="nil"/>
              <w:bottom w:val="single" w:sz="4" w:space="0" w:color="auto"/>
              <w:right w:val="single" w:sz="4" w:space="0" w:color="auto"/>
            </w:tcBorders>
            <w:shd w:val="clear" w:color="auto" w:fill="auto"/>
            <w:vAlign w:val="center"/>
            <w:hideMark/>
          </w:tcPr>
          <w:p w14:paraId="1A33C2D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4EC5631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576D4F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7-02-087-00</w:t>
            </w:r>
          </w:p>
        </w:tc>
        <w:tc>
          <w:tcPr>
            <w:tcW w:w="0" w:type="auto"/>
            <w:tcBorders>
              <w:top w:val="nil"/>
              <w:left w:val="nil"/>
              <w:bottom w:val="single" w:sz="4" w:space="0" w:color="auto"/>
              <w:right w:val="single" w:sz="4" w:space="0" w:color="auto"/>
            </w:tcBorders>
            <w:shd w:val="clear" w:color="auto" w:fill="auto"/>
            <w:vAlign w:val="center"/>
            <w:hideMark/>
          </w:tcPr>
          <w:p w14:paraId="3AD5451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22C7C3F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4B5C14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7-02-750-00</w:t>
            </w:r>
          </w:p>
        </w:tc>
        <w:tc>
          <w:tcPr>
            <w:tcW w:w="0" w:type="auto"/>
            <w:tcBorders>
              <w:top w:val="nil"/>
              <w:left w:val="nil"/>
              <w:bottom w:val="single" w:sz="4" w:space="0" w:color="auto"/>
              <w:right w:val="single" w:sz="4" w:space="0" w:color="auto"/>
            </w:tcBorders>
            <w:shd w:val="clear" w:color="auto" w:fill="auto"/>
            <w:vAlign w:val="center"/>
            <w:hideMark/>
          </w:tcPr>
          <w:p w14:paraId="2BC5C0BA" w14:textId="523CB79F"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single" w:sz="8" w:space="0" w:color="auto"/>
            </w:tcBorders>
            <w:shd w:val="clear" w:color="auto" w:fill="auto"/>
            <w:vAlign w:val="center"/>
            <w:hideMark/>
          </w:tcPr>
          <w:p w14:paraId="5C7F6EE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1FCF14ED"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3124B94C"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B53C64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417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7E9E4C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7-02-419-00</w:t>
            </w:r>
          </w:p>
        </w:tc>
        <w:tc>
          <w:tcPr>
            <w:tcW w:w="0" w:type="auto"/>
            <w:tcBorders>
              <w:top w:val="nil"/>
              <w:left w:val="nil"/>
              <w:bottom w:val="single" w:sz="4" w:space="0" w:color="auto"/>
              <w:right w:val="single" w:sz="4" w:space="0" w:color="auto"/>
            </w:tcBorders>
            <w:shd w:val="clear" w:color="auto" w:fill="auto"/>
            <w:vAlign w:val="center"/>
            <w:hideMark/>
          </w:tcPr>
          <w:p w14:paraId="32F9E06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721FDB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E1062A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7-02-456-00</w:t>
            </w:r>
          </w:p>
        </w:tc>
        <w:tc>
          <w:tcPr>
            <w:tcW w:w="0" w:type="auto"/>
            <w:tcBorders>
              <w:top w:val="nil"/>
              <w:left w:val="nil"/>
              <w:bottom w:val="single" w:sz="4" w:space="0" w:color="auto"/>
              <w:right w:val="single" w:sz="4" w:space="0" w:color="auto"/>
            </w:tcBorders>
            <w:shd w:val="clear" w:color="auto" w:fill="auto"/>
            <w:vAlign w:val="center"/>
            <w:hideMark/>
          </w:tcPr>
          <w:p w14:paraId="45A65BF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A22F9C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AD457F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7-02-456-00</w:t>
            </w:r>
          </w:p>
        </w:tc>
        <w:tc>
          <w:tcPr>
            <w:tcW w:w="0" w:type="auto"/>
            <w:tcBorders>
              <w:top w:val="nil"/>
              <w:left w:val="nil"/>
              <w:bottom w:val="single" w:sz="4" w:space="0" w:color="auto"/>
              <w:right w:val="single" w:sz="4" w:space="0" w:color="auto"/>
            </w:tcBorders>
            <w:shd w:val="clear" w:color="auto" w:fill="auto"/>
            <w:vAlign w:val="center"/>
            <w:hideMark/>
          </w:tcPr>
          <w:p w14:paraId="4F3EE24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A7B0E2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DDA40D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7-02-710-00</w:t>
            </w:r>
          </w:p>
        </w:tc>
        <w:tc>
          <w:tcPr>
            <w:tcW w:w="0" w:type="auto"/>
            <w:tcBorders>
              <w:top w:val="nil"/>
              <w:left w:val="nil"/>
              <w:bottom w:val="single" w:sz="4" w:space="0" w:color="auto"/>
              <w:right w:val="single" w:sz="4" w:space="0" w:color="auto"/>
            </w:tcBorders>
            <w:shd w:val="clear" w:color="auto" w:fill="auto"/>
            <w:vAlign w:val="center"/>
            <w:hideMark/>
          </w:tcPr>
          <w:p w14:paraId="58F62FB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7790DDA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B9585D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7-02-217-00</w:t>
            </w:r>
          </w:p>
        </w:tc>
        <w:tc>
          <w:tcPr>
            <w:tcW w:w="0" w:type="auto"/>
            <w:tcBorders>
              <w:top w:val="nil"/>
              <w:left w:val="nil"/>
              <w:bottom w:val="single" w:sz="4" w:space="0" w:color="auto"/>
              <w:right w:val="single" w:sz="4" w:space="0" w:color="auto"/>
            </w:tcBorders>
            <w:shd w:val="clear" w:color="auto" w:fill="auto"/>
            <w:vAlign w:val="center"/>
            <w:hideMark/>
          </w:tcPr>
          <w:p w14:paraId="023CB8AB" w14:textId="5724EB08"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single" w:sz="8" w:space="0" w:color="auto"/>
            </w:tcBorders>
            <w:shd w:val="clear" w:color="auto" w:fill="auto"/>
            <w:vAlign w:val="center"/>
            <w:hideMark/>
          </w:tcPr>
          <w:p w14:paraId="6E851BA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038219CE"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46401DAE"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8E55AB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418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1D5407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7-02-075-00</w:t>
            </w:r>
          </w:p>
        </w:tc>
        <w:tc>
          <w:tcPr>
            <w:tcW w:w="0" w:type="auto"/>
            <w:tcBorders>
              <w:top w:val="nil"/>
              <w:left w:val="nil"/>
              <w:bottom w:val="single" w:sz="4" w:space="0" w:color="auto"/>
              <w:right w:val="single" w:sz="4" w:space="0" w:color="auto"/>
            </w:tcBorders>
            <w:shd w:val="clear" w:color="auto" w:fill="auto"/>
            <w:vAlign w:val="center"/>
            <w:hideMark/>
          </w:tcPr>
          <w:p w14:paraId="2D1630D4" w14:textId="0ABA3E80"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475BFF9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F68539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7-02-681-00</w:t>
            </w:r>
          </w:p>
        </w:tc>
        <w:tc>
          <w:tcPr>
            <w:tcW w:w="0" w:type="auto"/>
            <w:tcBorders>
              <w:top w:val="nil"/>
              <w:left w:val="nil"/>
              <w:bottom w:val="single" w:sz="4" w:space="0" w:color="auto"/>
              <w:right w:val="single" w:sz="4" w:space="0" w:color="auto"/>
            </w:tcBorders>
            <w:shd w:val="clear" w:color="auto" w:fill="auto"/>
            <w:vAlign w:val="center"/>
            <w:hideMark/>
          </w:tcPr>
          <w:p w14:paraId="505C842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0845B48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52AED3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7-02-681-00</w:t>
            </w:r>
          </w:p>
        </w:tc>
        <w:tc>
          <w:tcPr>
            <w:tcW w:w="0" w:type="auto"/>
            <w:tcBorders>
              <w:top w:val="nil"/>
              <w:left w:val="nil"/>
              <w:bottom w:val="single" w:sz="4" w:space="0" w:color="auto"/>
              <w:right w:val="single" w:sz="4" w:space="0" w:color="auto"/>
            </w:tcBorders>
            <w:shd w:val="clear" w:color="auto" w:fill="auto"/>
            <w:vAlign w:val="center"/>
            <w:hideMark/>
          </w:tcPr>
          <w:p w14:paraId="0ADB38D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7204C4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D1AEDC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7-02-739-00</w:t>
            </w:r>
          </w:p>
        </w:tc>
        <w:tc>
          <w:tcPr>
            <w:tcW w:w="0" w:type="auto"/>
            <w:tcBorders>
              <w:top w:val="nil"/>
              <w:left w:val="nil"/>
              <w:bottom w:val="single" w:sz="4" w:space="0" w:color="auto"/>
              <w:right w:val="single" w:sz="4" w:space="0" w:color="auto"/>
            </w:tcBorders>
            <w:shd w:val="clear" w:color="auto" w:fill="auto"/>
            <w:vAlign w:val="center"/>
            <w:hideMark/>
          </w:tcPr>
          <w:p w14:paraId="1D21992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2CFE4D0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2DE052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7-02-253-00</w:t>
            </w:r>
          </w:p>
        </w:tc>
        <w:tc>
          <w:tcPr>
            <w:tcW w:w="0" w:type="auto"/>
            <w:tcBorders>
              <w:top w:val="nil"/>
              <w:left w:val="nil"/>
              <w:bottom w:val="single" w:sz="4" w:space="0" w:color="auto"/>
              <w:right w:val="single" w:sz="4" w:space="0" w:color="auto"/>
            </w:tcBorders>
            <w:shd w:val="clear" w:color="auto" w:fill="auto"/>
            <w:vAlign w:val="center"/>
            <w:hideMark/>
          </w:tcPr>
          <w:p w14:paraId="0A78431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single" w:sz="8" w:space="0" w:color="auto"/>
            </w:tcBorders>
            <w:shd w:val="clear" w:color="auto" w:fill="auto"/>
            <w:vAlign w:val="center"/>
            <w:hideMark/>
          </w:tcPr>
          <w:p w14:paraId="42B2C3B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5F0B0EB5"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2B2290DC"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4BF739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419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FC1C6A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7-02-201-00</w:t>
            </w:r>
          </w:p>
        </w:tc>
        <w:tc>
          <w:tcPr>
            <w:tcW w:w="0" w:type="auto"/>
            <w:tcBorders>
              <w:top w:val="nil"/>
              <w:left w:val="nil"/>
              <w:bottom w:val="single" w:sz="4" w:space="0" w:color="auto"/>
              <w:right w:val="single" w:sz="4" w:space="0" w:color="auto"/>
            </w:tcBorders>
            <w:shd w:val="clear" w:color="auto" w:fill="auto"/>
            <w:vAlign w:val="center"/>
            <w:hideMark/>
          </w:tcPr>
          <w:p w14:paraId="27EF2FB1" w14:textId="5EE5D6B9"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1E055B2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E87272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7-02-693-00</w:t>
            </w:r>
          </w:p>
        </w:tc>
        <w:tc>
          <w:tcPr>
            <w:tcW w:w="0" w:type="auto"/>
            <w:tcBorders>
              <w:top w:val="nil"/>
              <w:left w:val="nil"/>
              <w:bottom w:val="single" w:sz="4" w:space="0" w:color="auto"/>
              <w:right w:val="single" w:sz="4" w:space="0" w:color="auto"/>
            </w:tcBorders>
            <w:shd w:val="clear" w:color="auto" w:fill="auto"/>
            <w:vAlign w:val="center"/>
            <w:hideMark/>
          </w:tcPr>
          <w:p w14:paraId="31F52B2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25845A6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18D950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7-02-693-00</w:t>
            </w:r>
          </w:p>
        </w:tc>
        <w:tc>
          <w:tcPr>
            <w:tcW w:w="0" w:type="auto"/>
            <w:tcBorders>
              <w:top w:val="nil"/>
              <w:left w:val="nil"/>
              <w:bottom w:val="single" w:sz="4" w:space="0" w:color="auto"/>
              <w:right w:val="single" w:sz="4" w:space="0" w:color="auto"/>
            </w:tcBorders>
            <w:shd w:val="clear" w:color="auto" w:fill="auto"/>
            <w:vAlign w:val="center"/>
            <w:hideMark/>
          </w:tcPr>
          <w:p w14:paraId="0F9A5B4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2FAC555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15293F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7-02-758-00</w:t>
            </w:r>
          </w:p>
        </w:tc>
        <w:tc>
          <w:tcPr>
            <w:tcW w:w="0" w:type="auto"/>
            <w:tcBorders>
              <w:top w:val="nil"/>
              <w:left w:val="nil"/>
              <w:bottom w:val="single" w:sz="4" w:space="0" w:color="auto"/>
              <w:right w:val="single" w:sz="4" w:space="0" w:color="auto"/>
            </w:tcBorders>
            <w:shd w:val="clear" w:color="auto" w:fill="auto"/>
            <w:vAlign w:val="center"/>
            <w:hideMark/>
          </w:tcPr>
          <w:p w14:paraId="58034EC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1F1552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25B7A1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7-02-513-00</w:t>
            </w:r>
          </w:p>
        </w:tc>
        <w:tc>
          <w:tcPr>
            <w:tcW w:w="0" w:type="auto"/>
            <w:tcBorders>
              <w:top w:val="nil"/>
              <w:left w:val="nil"/>
              <w:bottom w:val="single" w:sz="4" w:space="0" w:color="auto"/>
              <w:right w:val="single" w:sz="4" w:space="0" w:color="auto"/>
            </w:tcBorders>
            <w:shd w:val="clear" w:color="auto" w:fill="auto"/>
            <w:vAlign w:val="center"/>
            <w:hideMark/>
          </w:tcPr>
          <w:p w14:paraId="3A680A3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445DBB6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5AEC0256"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5244D983"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81C05C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420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617D7C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7-02-217-00</w:t>
            </w:r>
          </w:p>
        </w:tc>
        <w:tc>
          <w:tcPr>
            <w:tcW w:w="0" w:type="auto"/>
            <w:tcBorders>
              <w:top w:val="nil"/>
              <w:left w:val="nil"/>
              <w:bottom w:val="single" w:sz="4" w:space="0" w:color="auto"/>
              <w:right w:val="single" w:sz="4" w:space="0" w:color="auto"/>
            </w:tcBorders>
            <w:shd w:val="clear" w:color="auto" w:fill="auto"/>
            <w:vAlign w:val="center"/>
            <w:hideMark/>
          </w:tcPr>
          <w:p w14:paraId="2BBCBCC3" w14:textId="5DF0BE6A"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02A260C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A67874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7-02-760-00</w:t>
            </w:r>
          </w:p>
        </w:tc>
        <w:tc>
          <w:tcPr>
            <w:tcW w:w="0" w:type="auto"/>
            <w:tcBorders>
              <w:top w:val="nil"/>
              <w:left w:val="nil"/>
              <w:bottom w:val="single" w:sz="4" w:space="0" w:color="auto"/>
              <w:right w:val="single" w:sz="4" w:space="0" w:color="auto"/>
            </w:tcBorders>
            <w:shd w:val="clear" w:color="auto" w:fill="auto"/>
            <w:vAlign w:val="center"/>
            <w:hideMark/>
          </w:tcPr>
          <w:p w14:paraId="60BCEE6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4B13E1A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4C5A36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7-02-760-00</w:t>
            </w:r>
          </w:p>
        </w:tc>
        <w:tc>
          <w:tcPr>
            <w:tcW w:w="0" w:type="auto"/>
            <w:tcBorders>
              <w:top w:val="nil"/>
              <w:left w:val="nil"/>
              <w:bottom w:val="single" w:sz="4" w:space="0" w:color="auto"/>
              <w:right w:val="single" w:sz="4" w:space="0" w:color="auto"/>
            </w:tcBorders>
            <w:shd w:val="clear" w:color="auto" w:fill="auto"/>
            <w:vAlign w:val="center"/>
            <w:hideMark/>
          </w:tcPr>
          <w:p w14:paraId="3D19B1E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DCAD9D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A12D3D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7-02-768-00</w:t>
            </w:r>
          </w:p>
        </w:tc>
        <w:tc>
          <w:tcPr>
            <w:tcW w:w="0" w:type="auto"/>
            <w:tcBorders>
              <w:top w:val="nil"/>
              <w:left w:val="nil"/>
              <w:bottom w:val="single" w:sz="4" w:space="0" w:color="auto"/>
              <w:right w:val="single" w:sz="4" w:space="0" w:color="auto"/>
            </w:tcBorders>
            <w:shd w:val="clear" w:color="auto" w:fill="auto"/>
            <w:vAlign w:val="center"/>
            <w:hideMark/>
          </w:tcPr>
          <w:p w14:paraId="0F547E7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3784AC5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7D565C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7-02-524-00</w:t>
            </w:r>
          </w:p>
        </w:tc>
        <w:tc>
          <w:tcPr>
            <w:tcW w:w="0" w:type="auto"/>
            <w:tcBorders>
              <w:top w:val="nil"/>
              <w:left w:val="nil"/>
              <w:bottom w:val="single" w:sz="4" w:space="0" w:color="auto"/>
              <w:right w:val="single" w:sz="4" w:space="0" w:color="auto"/>
            </w:tcBorders>
            <w:shd w:val="clear" w:color="auto" w:fill="auto"/>
            <w:vAlign w:val="center"/>
            <w:hideMark/>
          </w:tcPr>
          <w:p w14:paraId="50AE055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3F0ECAA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3581DE95"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2A1C75" w:rsidRPr="00E12392" w14:paraId="2417AD39"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659593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421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CBFAE8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7-02-066-00</w:t>
            </w:r>
          </w:p>
        </w:tc>
        <w:tc>
          <w:tcPr>
            <w:tcW w:w="0" w:type="auto"/>
            <w:tcBorders>
              <w:top w:val="nil"/>
              <w:left w:val="nil"/>
              <w:bottom w:val="single" w:sz="4" w:space="0" w:color="auto"/>
              <w:right w:val="single" w:sz="4" w:space="0" w:color="auto"/>
            </w:tcBorders>
            <w:shd w:val="clear" w:color="auto" w:fill="auto"/>
            <w:vAlign w:val="center"/>
            <w:hideMark/>
          </w:tcPr>
          <w:p w14:paraId="00964E7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214C657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ADDA8A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7-02-494-00</w:t>
            </w:r>
          </w:p>
        </w:tc>
        <w:tc>
          <w:tcPr>
            <w:tcW w:w="0" w:type="auto"/>
            <w:tcBorders>
              <w:top w:val="nil"/>
              <w:left w:val="nil"/>
              <w:bottom w:val="single" w:sz="4" w:space="0" w:color="auto"/>
              <w:right w:val="single" w:sz="4" w:space="0" w:color="auto"/>
            </w:tcBorders>
            <w:shd w:val="clear" w:color="auto" w:fill="auto"/>
            <w:vAlign w:val="center"/>
            <w:hideMark/>
          </w:tcPr>
          <w:p w14:paraId="749CD26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3F40513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1783EB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7-02-494-00</w:t>
            </w:r>
          </w:p>
        </w:tc>
        <w:tc>
          <w:tcPr>
            <w:tcW w:w="0" w:type="auto"/>
            <w:tcBorders>
              <w:top w:val="nil"/>
              <w:left w:val="nil"/>
              <w:bottom w:val="single" w:sz="4" w:space="0" w:color="auto"/>
              <w:right w:val="single" w:sz="4" w:space="0" w:color="auto"/>
            </w:tcBorders>
            <w:shd w:val="clear" w:color="auto" w:fill="auto"/>
            <w:vAlign w:val="center"/>
            <w:hideMark/>
          </w:tcPr>
          <w:p w14:paraId="1D09B70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8BEB61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75CA5E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7-02-773-00</w:t>
            </w:r>
          </w:p>
        </w:tc>
        <w:tc>
          <w:tcPr>
            <w:tcW w:w="0" w:type="auto"/>
            <w:tcBorders>
              <w:top w:val="nil"/>
              <w:left w:val="nil"/>
              <w:bottom w:val="single" w:sz="4" w:space="0" w:color="auto"/>
              <w:right w:val="single" w:sz="4" w:space="0" w:color="auto"/>
            </w:tcBorders>
            <w:shd w:val="clear" w:color="auto" w:fill="auto"/>
            <w:vAlign w:val="center"/>
            <w:hideMark/>
          </w:tcPr>
          <w:p w14:paraId="6855CAC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3E5082F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1BE102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7-02-605-00</w:t>
            </w:r>
          </w:p>
        </w:tc>
        <w:tc>
          <w:tcPr>
            <w:tcW w:w="0" w:type="auto"/>
            <w:tcBorders>
              <w:top w:val="nil"/>
              <w:left w:val="nil"/>
              <w:bottom w:val="single" w:sz="4" w:space="0" w:color="auto"/>
              <w:right w:val="single" w:sz="4" w:space="0" w:color="auto"/>
            </w:tcBorders>
            <w:shd w:val="clear" w:color="auto" w:fill="auto"/>
            <w:vAlign w:val="center"/>
            <w:hideMark/>
          </w:tcPr>
          <w:p w14:paraId="637FA09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324149B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0DB6423C"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4441FC" w:rsidRPr="00E12392" w14:paraId="5698B39E"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B5D2AB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422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03D75F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7-02-253-00</w:t>
            </w:r>
          </w:p>
        </w:tc>
        <w:tc>
          <w:tcPr>
            <w:tcW w:w="0" w:type="auto"/>
            <w:tcBorders>
              <w:top w:val="nil"/>
              <w:left w:val="nil"/>
              <w:bottom w:val="single" w:sz="4" w:space="0" w:color="auto"/>
              <w:right w:val="single" w:sz="4" w:space="0" w:color="auto"/>
            </w:tcBorders>
            <w:shd w:val="clear" w:color="auto" w:fill="auto"/>
            <w:vAlign w:val="center"/>
            <w:hideMark/>
          </w:tcPr>
          <w:p w14:paraId="50E4693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65A62C7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303C6C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7-02-475-00</w:t>
            </w:r>
          </w:p>
        </w:tc>
        <w:tc>
          <w:tcPr>
            <w:tcW w:w="0" w:type="auto"/>
            <w:tcBorders>
              <w:top w:val="nil"/>
              <w:left w:val="nil"/>
              <w:bottom w:val="single" w:sz="4" w:space="0" w:color="auto"/>
              <w:right w:val="single" w:sz="4" w:space="0" w:color="auto"/>
            </w:tcBorders>
            <w:shd w:val="clear" w:color="auto" w:fill="auto"/>
            <w:vAlign w:val="center"/>
            <w:hideMark/>
          </w:tcPr>
          <w:p w14:paraId="32ED0D4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B22CF2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172092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7-02-475-00</w:t>
            </w:r>
          </w:p>
        </w:tc>
        <w:tc>
          <w:tcPr>
            <w:tcW w:w="0" w:type="auto"/>
            <w:tcBorders>
              <w:top w:val="nil"/>
              <w:left w:val="nil"/>
              <w:bottom w:val="single" w:sz="4" w:space="0" w:color="auto"/>
              <w:right w:val="single" w:sz="4" w:space="0" w:color="auto"/>
            </w:tcBorders>
            <w:shd w:val="clear" w:color="auto" w:fill="auto"/>
            <w:vAlign w:val="center"/>
            <w:hideMark/>
          </w:tcPr>
          <w:p w14:paraId="5ED4D11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56534B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6A5466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7-02-190-00</w:t>
            </w:r>
          </w:p>
        </w:tc>
        <w:tc>
          <w:tcPr>
            <w:tcW w:w="0" w:type="auto"/>
            <w:tcBorders>
              <w:top w:val="nil"/>
              <w:left w:val="nil"/>
              <w:bottom w:val="single" w:sz="4" w:space="0" w:color="auto"/>
              <w:right w:val="single" w:sz="4" w:space="0" w:color="auto"/>
            </w:tcBorders>
            <w:shd w:val="clear" w:color="auto" w:fill="auto"/>
            <w:vAlign w:val="center"/>
            <w:hideMark/>
          </w:tcPr>
          <w:p w14:paraId="7D89932F" w14:textId="6705E4BD"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21E068C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91FCFE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7-02-624-00</w:t>
            </w:r>
          </w:p>
        </w:tc>
        <w:tc>
          <w:tcPr>
            <w:tcW w:w="0" w:type="auto"/>
            <w:tcBorders>
              <w:top w:val="nil"/>
              <w:left w:val="nil"/>
              <w:bottom w:val="single" w:sz="4" w:space="0" w:color="auto"/>
              <w:right w:val="single" w:sz="4" w:space="0" w:color="auto"/>
            </w:tcBorders>
            <w:shd w:val="clear" w:color="auto" w:fill="auto"/>
            <w:vAlign w:val="center"/>
            <w:hideMark/>
          </w:tcPr>
          <w:p w14:paraId="1477298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3A80253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612153CC"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70A9596F"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B2F8D9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423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A56ACF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7-02-261-00</w:t>
            </w:r>
          </w:p>
        </w:tc>
        <w:tc>
          <w:tcPr>
            <w:tcW w:w="0" w:type="auto"/>
            <w:tcBorders>
              <w:top w:val="nil"/>
              <w:left w:val="nil"/>
              <w:bottom w:val="single" w:sz="4" w:space="0" w:color="auto"/>
              <w:right w:val="single" w:sz="4" w:space="0" w:color="auto"/>
            </w:tcBorders>
            <w:shd w:val="clear" w:color="auto" w:fill="auto"/>
            <w:vAlign w:val="center"/>
            <w:hideMark/>
          </w:tcPr>
          <w:p w14:paraId="5A378AC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1FD2D8F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6DA672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7-02-556-00</w:t>
            </w:r>
          </w:p>
        </w:tc>
        <w:tc>
          <w:tcPr>
            <w:tcW w:w="0" w:type="auto"/>
            <w:tcBorders>
              <w:top w:val="nil"/>
              <w:left w:val="nil"/>
              <w:bottom w:val="single" w:sz="4" w:space="0" w:color="auto"/>
              <w:right w:val="single" w:sz="4" w:space="0" w:color="auto"/>
            </w:tcBorders>
            <w:shd w:val="clear" w:color="auto" w:fill="auto"/>
            <w:vAlign w:val="center"/>
            <w:hideMark/>
          </w:tcPr>
          <w:p w14:paraId="33B5155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44FFBAE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1B176F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7-02-556-00</w:t>
            </w:r>
          </w:p>
        </w:tc>
        <w:tc>
          <w:tcPr>
            <w:tcW w:w="0" w:type="auto"/>
            <w:tcBorders>
              <w:top w:val="nil"/>
              <w:left w:val="nil"/>
              <w:bottom w:val="single" w:sz="4" w:space="0" w:color="auto"/>
              <w:right w:val="single" w:sz="4" w:space="0" w:color="auto"/>
            </w:tcBorders>
            <w:shd w:val="clear" w:color="auto" w:fill="auto"/>
            <w:vAlign w:val="center"/>
            <w:hideMark/>
          </w:tcPr>
          <w:p w14:paraId="302E068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70BC206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C333F2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7-02-204-00</w:t>
            </w:r>
          </w:p>
        </w:tc>
        <w:tc>
          <w:tcPr>
            <w:tcW w:w="0" w:type="auto"/>
            <w:tcBorders>
              <w:top w:val="nil"/>
              <w:left w:val="nil"/>
              <w:bottom w:val="single" w:sz="4" w:space="0" w:color="auto"/>
              <w:right w:val="single" w:sz="4" w:space="0" w:color="auto"/>
            </w:tcBorders>
            <w:shd w:val="clear" w:color="auto" w:fill="auto"/>
            <w:vAlign w:val="center"/>
            <w:hideMark/>
          </w:tcPr>
          <w:p w14:paraId="550B404B" w14:textId="70C186F3"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2BAE57D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A6C775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7-02-647-00</w:t>
            </w:r>
          </w:p>
        </w:tc>
        <w:tc>
          <w:tcPr>
            <w:tcW w:w="0" w:type="auto"/>
            <w:tcBorders>
              <w:top w:val="nil"/>
              <w:left w:val="nil"/>
              <w:bottom w:val="single" w:sz="4" w:space="0" w:color="auto"/>
              <w:right w:val="single" w:sz="4" w:space="0" w:color="auto"/>
            </w:tcBorders>
            <w:shd w:val="clear" w:color="auto" w:fill="auto"/>
            <w:vAlign w:val="center"/>
            <w:hideMark/>
          </w:tcPr>
          <w:p w14:paraId="0E2C4E0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54BB410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2EBBAB5A"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7C41A581"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BD8EAF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424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BB9DD8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7-02-142-00</w:t>
            </w:r>
          </w:p>
        </w:tc>
        <w:tc>
          <w:tcPr>
            <w:tcW w:w="0" w:type="auto"/>
            <w:tcBorders>
              <w:top w:val="nil"/>
              <w:left w:val="nil"/>
              <w:bottom w:val="single" w:sz="4" w:space="0" w:color="auto"/>
              <w:right w:val="single" w:sz="4" w:space="0" w:color="auto"/>
            </w:tcBorders>
            <w:shd w:val="clear" w:color="auto" w:fill="auto"/>
            <w:vAlign w:val="center"/>
            <w:hideMark/>
          </w:tcPr>
          <w:p w14:paraId="6473F31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4F42511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E2CAF2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7-02-672-00</w:t>
            </w:r>
          </w:p>
        </w:tc>
        <w:tc>
          <w:tcPr>
            <w:tcW w:w="0" w:type="auto"/>
            <w:tcBorders>
              <w:top w:val="nil"/>
              <w:left w:val="nil"/>
              <w:bottom w:val="single" w:sz="4" w:space="0" w:color="auto"/>
              <w:right w:val="single" w:sz="4" w:space="0" w:color="auto"/>
            </w:tcBorders>
            <w:shd w:val="clear" w:color="auto" w:fill="auto"/>
            <w:vAlign w:val="center"/>
            <w:hideMark/>
          </w:tcPr>
          <w:p w14:paraId="5347301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6D0C0D6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26A698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7-02-672-00</w:t>
            </w:r>
          </w:p>
        </w:tc>
        <w:tc>
          <w:tcPr>
            <w:tcW w:w="0" w:type="auto"/>
            <w:tcBorders>
              <w:top w:val="nil"/>
              <w:left w:val="nil"/>
              <w:bottom w:val="single" w:sz="4" w:space="0" w:color="auto"/>
              <w:right w:val="single" w:sz="4" w:space="0" w:color="auto"/>
            </w:tcBorders>
            <w:shd w:val="clear" w:color="auto" w:fill="auto"/>
            <w:vAlign w:val="center"/>
            <w:hideMark/>
          </w:tcPr>
          <w:p w14:paraId="4760374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5135EF6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D2DDA8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7-02-224-00</w:t>
            </w:r>
          </w:p>
        </w:tc>
        <w:tc>
          <w:tcPr>
            <w:tcW w:w="0" w:type="auto"/>
            <w:tcBorders>
              <w:top w:val="nil"/>
              <w:left w:val="nil"/>
              <w:bottom w:val="single" w:sz="4" w:space="0" w:color="auto"/>
              <w:right w:val="single" w:sz="4" w:space="0" w:color="auto"/>
            </w:tcBorders>
            <w:shd w:val="clear" w:color="auto" w:fill="auto"/>
            <w:vAlign w:val="center"/>
            <w:hideMark/>
          </w:tcPr>
          <w:p w14:paraId="0325F312" w14:textId="33EB55A4"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61EAB49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41E971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7-02-701-00</w:t>
            </w:r>
          </w:p>
        </w:tc>
        <w:tc>
          <w:tcPr>
            <w:tcW w:w="0" w:type="auto"/>
            <w:tcBorders>
              <w:top w:val="nil"/>
              <w:left w:val="nil"/>
              <w:bottom w:val="single" w:sz="4" w:space="0" w:color="auto"/>
              <w:right w:val="single" w:sz="4" w:space="0" w:color="auto"/>
            </w:tcBorders>
            <w:shd w:val="clear" w:color="auto" w:fill="auto"/>
            <w:vAlign w:val="center"/>
            <w:hideMark/>
          </w:tcPr>
          <w:p w14:paraId="249636F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31C7D97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5AEE1FAA"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30E5B4F3"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D77438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366105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7-02-499-00</w:t>
            </w:r>
          </w:p>
        </w:tc>
        <w:tc>
          <w:tcPr>
            <w:tcW w:w="0" w:type="auto"/>
            <w:tcBorders>
              <w:top w:val="nil"/>
              <w:left w:val="nil"/>
              <w:bottom w:val="single" w:sz="4" w:space="0" w:color="auto"/>
              <w:right w:val="single" w:sz="4" w:space="0" w:color="auto"/>
            </w:tcBorders>
            <w:shd w:val="clear" w:color="auto" w:fill="auto"/>
            <w:vAlign w:val="center"/>
            <w:hideMark/>
          </w:tcPr>
          <w:p w14:paraId="5D8CECE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026884C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EBB791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7-02-680-00</w:t>
            </w:r>
          </w:p>
        </w:tc>
        <w:tc>
          <w:tcPr>
            <w:tcW w:w="0" w:type="auto"/>
            <w:tcBorders>
              <w:top w:val="nil"/>
              <w:left w:val="nil"/>
              <w:bottom w:val="single" w:sz="4" w:space="0" w:color="auto"/>
              <w:right w:val="single" w:sz="4" w:space="0" w:color="auto"/>
            </w:tcBorders>
            <w:shd w:val="clear" w:color="auto" w:fill="auto"/>
            <w:vAlign w:val="center"/>
            <w:hideMark/>
          </w:tcPr>
          <w:p w14:paraId="7922937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3E815C0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3B38FB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7-02-680-00</w:t>
            </w:r>
          </w:p>
        </w:tc>
        <w:tc>
          <w:tcPr>
            <w:tcW w:w="0" w:type="auto"/>
            <w:tcBorders>
              <w:top w:val="nil"/>
              <w:left w:val="nil"/>
              <w:bottom w:val="single" w:sz="4" w:space="0" w:color="auto"/>
              <w:right w:val="single" w:sz="4" w:space="0" w:color="auto"/>
            </w:tcBorders>
            <w:shd w:val="clear" w:color="auto" w:fill="auto"/>
            <w:vAlign w:val="center"/>
            <w:hideMark/>
          </w:tcPr>
          <w:p w14:paraId="1A9D5B4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21C2F5E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F5F78B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7-02-242-00</w:t>
            </w:r>
          </w:p>
        </w:tc>
        <w:tc>
          <w:tcPr>
            <w:tcW w:w="0" w:type="auto"/>
            <w:tcBorders>
              <w:top w:val="nil"/>
              <w:left w:val="nil"/>
              <w:bottom w:val="single" w:sz="4" w:space="0" w:color="auto"/>
              <w:right w:val="single" w:sz="4" w:space="0" w:color="auto"/>
            </w:tcBorders>
            <w:shd w:val="clear" w:color="auto" w:fill="auto"/>
            <w:vAlign w:val="center"/>
            <w:hideMark/>
          </w:tcPr>
          <w:p w14:paraId="1CA7560F" w14:textId="70E06242"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5A9D32C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BB2A28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7-02-384-00</w:t>
            </w:r>
          </w:p>
        </w:tc>
        <w:tc>
          <w:tcPr>
            <w:tcW w:w="0" w:type="auto"/>
            <w:tcBorders>
              <w:top w:val="nil"/>
              <w:left w:val="nil"/>
              <w:bottom w:val="single" w:sz="4" w:space="0" w:color="auto"/>
              <w:right w:val="single" w:sz="4" w:space="0" w:color="auto"/>
            </w:tcBorders>
            <w:shd w:val="clear" w:color="auto" w:fill="auto"/>
            <w:vAlign w:val="center"/>
            <w:hideMark/>
          </w:tcPr>
          <w:p w14:paraId="6F12473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2B432D4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4B2DA37C"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2A1C75" w:rsidRPr="00E12392" w14:paraId="328C3682"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75B8D2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426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E42872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7-02-513-00</w:t>
            </w:r>
          </w:p>
        </w:tc>
        <w:tc>
          <w:tcPr>
            <w:tcW w:w="0" w:type="auto"/>
            <w:tcBorders>
              <w:top w:val="nil"/>
              <w:left w:val="nil"/>
              <w:bottom w:val="single" w:sz="4" w:space="0" w:color="auto"/>
              <w:right w:val="single" w:sz="4" w:space="0" w:color="auto"/>
            </w:tcBorders>
            <w:shd w:val="clear" w:color="auto" w:fill="auto"/>
            <w:vAlign w:val="center"/>
            <w:hideMark/>
          </w:tcPr>
          <w:p w14:paraId="2946C9F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BBDEAE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FEA982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7-02-477-00</w:t>
            </w:r>
          </w:p>
        </w:tc>
        <w:tc>
          <w:tcPr>
            <w:tcW w:w="0" w:type="auto"/>
            <w:tcBorders>
              <w:top w:val="nil"/>
              <w:left w:val="nil"/>
              <w:bottom w:val="single" w:sz="4" w:space="0" w:color="auto"/>
              <w:right w:val="single" w:sz="4" w:space="0" w:color="auto"/>
            </w:tcBorders>
            <w:shd w:val="clear" w:color="auto" w:fill="auto"/>
            <w:vAlign w:val="center"/>
            <w:hideMark/>
          </w:tcPr>
          <w:p w14:paraId="45DB2AD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nil"/>
            </w:tcBorders>
            <w:shd w:val="clear" w:color="auto" w:fill="auto"/>
            <w:vAlign w:val="center"/>
            <w:hideMark/>
          </w:tcPr>
          <w:p w14:paraId="04084A5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D17935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7-02-477-00</w:t>
            </w:r>
          </w:p>
        </w:tc>
        <w:tc>
          <w:tcPr>
            <w:tcW w:w="0" w:type="auto"/>
            <w:tcBorders>
              <w:top w:val="nil"/>
              <w:left w:val="nil"/>
              <w:bottom w:val="single" w:sz="4" w:space="0" w:color="auto"/>
              <w:right w:val="single" w:sz="4" w:space="0" w:color="auto"/>
            </w:tcBorders>
            <w:shd w:val="clear" w:color="auto" w:fill="auto"/>
            <w:vAlign w:val="center"/>
            <w:hideMark/>
          </w:tcPr>
          <w:p w14:paraId="1C7D286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nil"/>
            </w:tcBorders>
            <w:shd w:val="clear" w:color="auto" w:fill="auto"/>
            <w:vAlign w:val="center"/>
            <w:hideMark/>
          </w:tcPr>
          <w:p w14:paraId="08830A0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6245A8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7-02-048-00</w:t>
            </w:r>
          </w:p>
        </w:tc>
        <w:tc>
          <w:tcPr>
            <w:tcW w:w="0" w:type="auto"/>
            <w:tcBorders>
              <w:top w:val="nil"/>
              <w:left w:val="nil"/>
              <w:bottom w:val="single" w:sz="4" w:space="0" w:color="auto"/>
              <w:right w:val="single" w:sz="4" w:space="0" w:color="auto"/>
            </w:tcBorders>
            <w:shd w:val="clear" w:color="auto" w:fill="auto"/>
            <w:vAlign w:val="center"/>
            <w:hideMark/>
          </w:tcPr>
          <w:p w14:paraId="5BB1B86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4BFCD6B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DC6B96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7-02-149-00</w:t>
            </w:r>
          </w:p>
        </w:tc>
        <w:tc>
          <w:tcPr>
            <w:tcW w:w="0" w:type="auto"/>
            <w:tcBorders>
              <w:top w:val="nil"/>
              <w:left w:val="nil"/>
              <w:bottom w:val="single" w:sz="4" w:space="0" w:color="auto"/>
              <w:right w:val="single" w:sz="4" w:space="0" w:color="auto"/>
            </w:tcBorders>
            <w:shd w:val="clear" w:color="auto" w:fill="auto"/>
            <w:vAlign w:val="center"/>
            <w:hideMark/>
          </w:tcPr>
          <w:p w14:paraId="0BC436E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017A3CF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49829B4A"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7428FFD7"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813E94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427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EE815C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7-02-524-00</w:t>
            </w:r>
          </w:p>
        </w:tc>
        <w:tc>
          <w:tcPr>
            <w:tcW w:w="0" w:type="auto"/>
            <w:tcBorders>
              <w:top w:val="nil"/>
              <w:left w:val="nil"/>
              <w:bottom w:val="single" w:sz="4" w:space="0" w:color="auto"/>
              <w:right w:val="single" w:sz="4" w:space="0" w:color="auto"/>
            </w:tcBorders>
            <w:shd w:val="clear" w:color="auto" w:fill="auto"/>
            <w:vAlign w:val="center"/>
            <w:hideMark/>
          </w:tcPr>
          <w:p w14:paraId="6898C28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476C385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DBB613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7-02-525-00</w:t>
            </w:r>
          </w:p>
        </w:tc>
        <w:tc>
          <w:tcPr>
            <w:tcW w:w="0" w:type="auto"/>
            <w:tcBorders>
              <w:top w:val="nil"/>
              <w:left w:val="nil"/>
              <w:bottom w:val="single" w:sz="4" w:space="0" w:color="auto"/>
              <w:right w:val="single" w:sz="4" w:space="0" w:color="auto"/>
            </w:tcBorders>
            <w:shd w:val="clear" w:color="auto" w:fill="auto"/>
            <w:vAlign w:val="center"/>
            <w:hideMark/>
          </w:tcPr>
          <w:p w14:paraId="388E3B0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437A40A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40FDFE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7-02-525-00</w:t>
            </w:r>
          </w:p>
        </w:tc>
        <w:tc>
          <w:tcPr>
            <w:tcW w:w="0" w:type="auto"/>
            <w:tcBorders>
              <w:top w:val="nil"/>
              <w:left w:val="nil"/>
              <w:bottom w:val="single" w:sz="4" w:space="0" w:color="auto"/>
              <w:right w:val="single" w:sz="4" w:space="0" w:color="auto"/>
            </w:tcBorders>
            <w:shd w:val="clear" w:color="auto" w:fill="auto"/>
            <w:vAlign w:val="center"/>
            <w:hideMark/>
          </w:tcPr>
          <w:p w14:paraId="300C629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662F79B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65C940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7-02-575-00</w:t>
            </w:r>
          </w:p>
        </w:tc>
        <w:tc>
          <w:tcPr>
            <w:tcW w:w="0" w:type="auto"/>
            <w:tcBorders>
              <w:top w:val="nil"/>
              <w:left w:val="nil"/>
              <w:bottom w:val="single" w:sz="4" w:space="0" w:color="auto"/>
              <w:right w:val="single" w:sz="4" w:space="0" w:color="auto"/>
            </w:tcBorders>
            <w:shd w:val="clear" w:color="auto" w:fill="auto"/>
            <w:vAlign w:val="center"/>
            <w:hideMark/>
          </w:tcPr>
          <w:p w14:paraId="68A6CB3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61D0046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445DF6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7-02-018-00</w:t>
            </w:r>
          </w:p>
        </w:tc>
        <w:tc>
          <w:tcPr>
            <w:tcW w:w="0" w:type="auto"/>
            <w:tcBorders>
              <w:top w:val="nil"/>
              <w:left w:val="nil"/>
              <w:bottom w:val="single" w:sz="4" w:space="0" w:color="auto"/>
              <w:right w:val="single" w:sz="4" w:space="0" w:color="auto"/>
            </w:tcBorders>
            <w:shd w:val="clear" w:color="auto" w:fill="auto"/>
            <w:vAlign w:val="center"/>
            <w:hideMark/>
          </w:tcPr>
          <w:p w14:paraId="079923A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18FA7DD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5CBA5A59"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1F689802"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3EBD07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428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8A86A4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7-02-173-00</w:t>
            </w:r>
          </w:p>
        </w:tc>
        <w:tc>
          <w:tcPr>
            <w:tcW w:w="0" w:type="auto"/>
            <w:tcBorders>
              <w:top w:val="nil"/>
              <w:left w:val="nil"/>
              <w:bottom w:val="single" w:sz="4" w:space="0" w:color="auto"/>
              <w:right w:val="single" w:sz="4" w:space="0" w:color="auto"/>
            </w:tcBorders>
            <w:shd w:val="clear" w:color="auto" w:fill="auto"/>
            <w:vAlign w:val="center"/>
            <w:hideMark/>
          </w:tcPr>
          <w:p w14:paraId="2001D68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18EA28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7FDC71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7-02-547-00</w:t>
            </w:r>
          </w:p>
        </w:tc>
        <w:tc>
          <w:tcPr>
            <w:tcW w:w="0" w:type="auto"/>
            <w:tcBorders>
              <w:top w:val="nil"/>
              <w:left w:val="nil"/>
              <w:bottom w:val="single" w:sz="4" w:space="0" w:color="auto"/>
              <w:right w:val="single" w:sz="4" w:space="0" w:color="auto"/>
            </w:tcBorders>
            <w:shd w:val="clear" w:color="auto" w:fill="auto"/>
            <w:vAlign w:val="center"/>
            <w:hideMark/>
          </w:tcPr>
          <w:p w14:paraId="3DCBCA7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4E225DD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776E69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7-02-547-00</w:t>
            </w:r>
          </w:p>
        </w:tc>
        <w:tc>
          <w:tcPr>
            <w:tcW w:w="0" w:type="auto"/>
            <w:tcBorders>
              <w:top w:val="nil"/>
              <w:left w:val="nil"/>
              <w:bottom w:val="single" w:sz="4" w:space="0" w:color="auto"/>
              <w:right w:val="single" w:sz="4" w:space="0" w:color="auto"/>
            </w:tcBorders>
            <w:shd w:val="clear" w:color="auto" w:fill="auto"/>
            <w:vAlign w:val="center"/>
            <w:hideMark/>
          </w:tcPr>
          <w:p w14:paraId="4777D38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5AFB3BE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33721C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7-02-409-00</w:t>
            </w:r>
          </w:p>
        </w:tc>
        <w:tc>
          <w:tcPr>
            <w:tcW w:w="0" w:type="auto"/>
            <w:tcBorders>
              <w:top w:val="nil"/>
              <w:left w:val="nil"/>
              <w:bottom w:val="single" w:sz="4" w:space="0" w:color="auto"/>
              <w:right w:val="single" w:sz="4" w:space="0" w:color="auto"/>
            </w:tcBorders>
            <w:shd w:val="clear" w:color="auto" w:fill="auto"/>
            <w:vAlign w:val="center"/>
            <w:hideMark/>
          </w:tcPr>
          <w:p w14:paraId="2516D27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794E1B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5A3219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7-02-174-00</w:t>
            </w:r>
          </w:p>
        </w:tc>
        <w:tc>
          <w:tcPr>
            <w:tcW w:w="0" w:type="auto"/>
            <w:tcBorders>
              <w:top w:val="nil"/>
              <w:left w:val="nil"/>
              <w:bottom w:val="single" w:sz="4" w:space="0" w:color="auto"/>
              <w:right w:val="single" w:sz="4" w:space="0" w:color="auto"/>
            </w:tcBorders>
            <w:shd w:val="clear" w:color="auto" w:fill="auto"/>
            <w:vAlign w:val="center"/>
            <w:hideMark/>
          </w:tcPr>
          <w:p w14:paraId="7E4B584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2B86296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54F03D32"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7B344BE6"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A9C4D5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429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94F901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7-02-195-00</w:t>
            </w:r>
          </w:p>
        </w:tc>
        <w:tc>
          <w:tcPr>
            <w:tcW w:w="0" w:type="auto"/>
            <w:tcBorders>
              <w:top w:val="nil"/>
              <w:left w:val="nil"/>
              <w:bottom w:val="single" w:sz="4" w:space="0" w:color="auto"/>
              <w:right w:val="single" w:sz="4" w:space="0" w:color="auto"/>
            </w:tcBorders>
            <w:shd w:val="clear" w:color="auto" w:fill="auto"/>
            <w:vAlign w:val="center"/>
            <w:hideMark/>
          </w:tcPr>
          <w:p w14:paraId="6C57B6D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7C0F4DC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2285B5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7-02-163-00</w:t>
            </w:r>
          </w:p>
        </w:tc>
        <w:tc>
          <w:tcPr>
            <w:tcW w:w="0" w:type="auto"/>
            <w:tcBorders>
              <w:top w:val="nil"/>
              <w:left w:val="nil"/>
              <w:bottom w:val="single" w:sz="4" w:space="0" w:color="auto"/>
              <w:right w:val="single" w:sz="4" w:space="0" w:color="auto"/>
            </w:tcBorders>
            <w:shd w:val="clear" w:color="auto" w:fill="auto"/>
            <w:vAlign w:val="center"/>
            <w:hideMark/>
          </w:tcPr>
          <w:p w14:paraId="1145A09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372E249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03F3C2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7-02-163-00</w:t>
            </w:r>
          </w:p>
        </w:tc>
        <w:tc>
          <w:tcPr>
            <w:tcW w:w="0" w:type="auto"/>
            <w:tcBorders>
              <w:top w:val="nil"/>
              <w:left w:val="nil"/>
              <w:bottom w:val="single" w:sz="4" w:space="0" w:color="auto"/>
              <w:right w:val="single" w:sz="4" w:space="0" w:color="auto"/>
            </w:tcBorders>
            <w:shd w:val="clear" w:color="auto" w:fill="auto"/>
            <w:vAlign w:val="center"/>
            <w:hideMark/>
          </w:tcPr>
          <w:p w14:paraId="14F388F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5DD9918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EB068D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7-02-493-00</w:t>
            </w:r>
          </w:p>
        </w:tc>
        <w:tc>
          <w:tcPr>
            <w:tcW w:w="0" w:type="auto"/>
            <w:tcBorders>
              <w:top w:val="nil"/>
              <w:left w:val="nil"/>
              <w:bottom w:val="single" w:sz="4" w:space="0" w:color="auto"/>
              <w:right w:val="single" w:sz="4" w:space="0" w:color="auto"/>
            </w:tcBorders>
            <w:shd w:val="clear" w:color="auto" w:fill="auto"/>
            <w:vAlign w:val="center"/>
            <w:hideMark/>
          </w:tcPr>
          <w:p w14:paraId="50B32E7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050A58C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8FCCA6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7-02-129-00</w:t>
            </w:r>
          </w:p>
        </w:tc>
        <w:tc>
          <w:tcPr>
            <w:tcW w:w="0" w:type="auto"/>
            <w:tcBorders>
              <w:top w:val="nil"/>
              <w:left w:val="nil"/>
              <w:bottom w:val="single" w:sz="4" w:space="0" w:color="auto"/>
              <w:right w:val="single" w:sz="4" w:space="0" w:color="auto"/>
            </w:tcBorders>
            <w:shd w:val="clear" w:color="auto" w:fill="auto"/>
            <w:vAlign w:val="center"/>
            <w:hideMark/>
          </w:tcPr>
          <w:p w14:paraId="14EE5BF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1749E3C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08B3F7C1"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6E6B4A63"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050BDE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430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491160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7-02-286-00</w:t>
            </w:r>
          </w:p>
        </w:tc>
        <w:tc>
          <w:tcPr>
            <w:tcW w:w="0" w:type="auto"/>
            <w:tcBorders>
              <w:top w:val="nil"/>
              <w:left w:val="nil"/>
              <w:bottom w:val="single" w:sz="4" w:space="0" w:color="auto"/>
              <w:right w:val="single" w:sz="4" w:space="0" w:color="auto"/>
            </w:tcBorders>
            <w:shd w:val="clear" w:color="auto" w:fill="auto"/>
            <w:vAlign w:val="center"/>
            <w:hideMark/>
          </w:tcPr>
          <w:p w14:paraId="5D06508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64CF46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14A1D8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7-02-424-00</w:t>
            </w:r>
          </w:p>
        </w:tc>
        <w:tc>
          <w:tcPr>
            <w:tcW w:w="0" w:type="auto"/>
            <w:tcBorders>
              <w:top w:val="nil"/>
              <w:left w:val="nil"/>
              <w:bottom w:val="single" w:sz="4" w:space="0" w:color="auto"/>
              <w:right w:val="single" w:sz="4" w:space="0" w:color="auto"/>
            </w:tcBorders>
            <w:shd w:val="clear" w:color="auto" w:fill="auto"/>
            <w:vAlign w:val="center"/>
            <w:hideMark/>
          </w:tcPr>
          <w:p w14:paraId="735C217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07C55A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CEFB57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7-02-424-00</w:t>
            </w:r>
          </w:p>
        </w:tc>
        <w:tc>
          <w:tcPr>
            <w:tcW w:w="0" w:type="auto"/>
            <w:tcBorders>
              <w:top w:val="nil"/>
              <w:left w:val="nil"/>
              <w:bottom w:val="single" w:sz="4" w:space="0" w:color="auto"/>
              <w:right w:val="single" w:sz="4" w:space="0" w:color="auto"/>
            </w:tcBorders>
            <w:shd w:val="clear" w:color="auto" w:fill="auto"/>
            <w:vAlign w:val="center"/>
            <w:hideMark/>
          </w:tcPr>
          <w:p w14:paraId="0311C4D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BB841F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6C6A75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7-02-322-00</w:t>
            </w:r>
          </w:p>
        </w:tc>
        <w:tc>
          <w:tcPr>
            <w:tcW w:w="0" w:type="auto"/>
            <w:tcBorders>
              <w:top w:val="nil"/>
              <w:left w:val="nil"/>
              <w:bottom w:val="single" w:sz="4" w:space="0" w:color="auto"/>
              <w:right w:val="single" w:sz="4" w:space="0" w:color="auto"/>
            </w:tcBorders>
            <w:shd w:val="clear" w:color="auto" w:fill="auto"/>
            <w:vAlign w:val="center"/>
            <w:hideMark/>
          </w:tcPr>
          <w:p w14:paraId="4E0EE84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CF2020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B44814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7-02-055-00</w:t>
            </w:r>
          </w:p>
        </w:tc>
        <w:tc>
          <w:tcPr>
            <w:tcW w:w="0" w:type="auto"/>
            <w:tcBorders>
              <w:top w:val="nil"/>
              <w:left w:val="nil"/>
              <w:bottom w:val="single" w:sz="4" w:space="0" w:color="auto"/>
              <w:right w:val="single" w:sz="4" w:space="0" w:color="auto"/>
            </w:tcBorders>
            <w:shd w:val="clear" w:color="auto" w:fill="auto"/>
            <w:vAlign w:val="center"/>
            <w:hideMark/>
          </w:tcPr>
          <w:p w14:paraId="6E20B6F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single" w:sz="8" w:space="0" w:color="auto"/>
            </w:tcBorders>
            <w:shd w:val="clear" w:color="auto" w:fill="auto"/>
            <w:vAlign w:val="center"/>
            <w:hideMark/>
          </w:tcPr>
          <w:p w14:paraId="78172B3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2BE0E984"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47DB1622"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511A53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431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0FBDC2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7-02-305-00</w:t>
            </w:r>
          </w:p>
        </w:tc>
        <w:tc>
          <w:tcPr>
            <w:tcW w:w="0" w:type="auto"/>
            <w:tcBorders>
              <w:top w:val="nil"/>
              <w:left w:val="nil"/>
              <w:bottom w:val="single" w:sz="4" w:space="0" w:color="auto"/>
              <w:right w:val="single" w:sz="4" w:space="0" w:color="auto"/>
            </w:tcBorders>
            <w:shd w:val="clear" w:color="auto" w:fill="auto"/>
            <w:vAlign w:val="center"/>
            <w:hideMark/>
          </w:tcPr>
          <w:p w14:paraId="4939FF0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50F9FCE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168BED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7-02-155-00</w:t>
            </w:r>
          </w:p>
        </w:tc>
        <w:tc>
          <w:tcPr>
            <w:tcW w:w="0" w:type="auto"/>
            <w:tcBorders>
              <w:top w:val="nil"/>
              <w:left w:val="nil"/>
              <w:bottom w:val="single" w:sz="4" w:space="0" w:color="auto"/>
              <w:right w:val="single" w:sz="4" w:space="0" w:color="auto"/>
            </w:tcBorders>
            <w:shd w:val="clear" w:color="auto" w:fill="auto"/>
            <w:vAlign w:val="center"/>
            <w:hideMark/>
          </w:tcPr>
          <w:p w14:paraId="4A6E983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0FD2932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C6528B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7-02-155-00</w:t>
            </w:r>
          </w:p>
        </w:tc>
        <w:tc>
          <w:tcPr>
            <w:tcW w:w="0" w:type="auto"/>
            <w:tcBorders>
              <w:top w:val="nil"/>
              <w:left w:val="nil"/>
              <w:bottom w:val="single" w:sz="4" w:space="0" w:color="auto"/>
              <w:right w:val="single" w:sz="4" w:space="0" w:color="auto"/>
            </w:tcBorders>
            <w:shd w:val="clear" w:color="auto" w:fill="auto"/>
            <w:vAlign w:val="center"/>
            <w:hideMark/>
          </w:tcPr>
          <w:p w14:paraId="6FD71E7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2AB880F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33947F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7-02-323-00</w:t>
            </w:r>
          </w:p>
        </w:tc>
        <w:tc>
          <w:tcPr>
            <w:tcW w:w="0" w:type="auto"/>
            <w:tcBorders>
              <w:top w:val="nil"/>
              <w:left w:val="nil"/>
              <w:bottom w:val="single" w:sz="4" w:space="0" w:color="auto"/>
              <w:right w:val="single" w:sz="4" w:space="0" w:color="auto"/>
            </w:tcBorders>
            <w:shd w:val="clear" w:color="auto" w:fill="auto"/>
            <w:vAlign w:val="center"/>
            <w:hideMark/>
          </w:tcPr>
          <w:p w14:paraId="4789E72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076A88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32B30B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7-02-010-00</w:t>
            </w:r>
          </w:p>
        </w:tc>
        <w:tc>
          <w:tcPr>
            <w:tcW w:w="0" w:type="auto"/>
            <w:tcBorders>
              <w:top w:val="nil"/>
              <w:left w:val="nil"/>
              <w:bottom w:val="single" w:sz="4" w:space="0" w:color="auto"/>
              <w:right w:val="single" w:sz="4" w:space="0" w:color="auto"/>
            </w:tcBorders>
            <w:shd w:val="clear" w:color="auto" w:fill="auto"/>
            <w:vAlign w:val="center"/>
            <w:hideMark/>
          </w:tcPr>
          <w:p w14:paraId="1AF8736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48704CF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1744DCE6"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0F5A6ED0"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AECE12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432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C85937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7-02-313-00</w:t>
            </w:r>
          </w:p>
        </w:tc>
        <w:tc>
          <w:tcPr>
            <w:tcW w:w="0" w:type="auto"/>
            <w:tcBorders>
              <w:top w:val="nil"/>
              <w:left w:val="nil"/>
              <w:bottom w:val="single" w:sz="4" w:space="0" w:color="auto"/>
              <w:right w:val="single" w:sz="4" w:space="0" w:color="auto"/>
            </w:tcBorders>
            <w:shd w:val="clear" w:color="auto" w:fill="auto"/>
            <w:vAlign w:val="center"/>
            <w:hideMark/>
          </w:tcPr>
          <w:p w14:paraId="1B772C5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5EC3BC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2BF048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7-02-358-00</w:t>
            </w:r>
          </w:p>
        </w:tc>
        <w:tc>
          <w:tcPr>
            <w:tcW w:w="0" w:type="auto"/>
            <w:tcBorders>
              <w:top w:val="nil"/>
              <w:left w:val="nil"/>
              <w:bottom w:val="single" w:sz="4" w:space="0" w:color="auto"/>
              <w:right w:val="single" w:sz="4" w:space="0" w:color="auto"/>
            </w:tcBorders>
            <w:shd w:val="clear" w:color="auto" w:fill="auto"/>
            <w:vAlign w:val="center"/>
            <w:hideMark/>
          </w:tcPr>
          <w:p w14:paraId="451DC62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2486DF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FB03AE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7-02-358-00</w:t>
            </w:r>
          </w:p>
        </w:tc>
        <w:tc>
          <w:tcPr>
            <w:tcW w:w="0" w:type="auto"/>
            <w:tcBorders>
              <w:top w:val="nil"/>
              <w:left w:val="nil"/>
              <w:bottom w:val="single" w:sz="4" w:space="0" w:color="auto"/>
              <w:right w:val="single" w:sz="4" w:space="0" w:color="auto"/>
            </w:tcBorders>
            <w:shd w:val="clear" w:color="auto" w:fill="auto"/>
            <w:vAlign w:val="center"/>
            <w:hideMark/>
          </w:tcPr>
          <w:p w14:paraId="36CFBDE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AB4290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C976FB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7-02-354-00</w:t>
            </w:r>
          </w:p>
        </w:tc>
        <w:tc>
          <w:tcPr>
            <w:tcW w:w="0" w:type="auto"/>
            <w:tcBorders>
              <w:top w:val="nil"/>
              <w:left w:val="nil"/>
              <w:bottom w:val="single" w:sz="4" w:space="0" w:color="auto"/>
              <w:right w:val="single" w:sz="4" w:space="0" w:color="auto"/>
            </w:tcBorders>
            <w:shd w:val="clear" w:color="auto" w:fill="auto"/>
            <w:vAlign w:val="center"/>
            <w:hideMark/>
          </w:tcPr>
          <w:p w14:paraId="68A504A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DB0B10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E84D12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7-02-258-00</w:t>
            </w:r>
          </w:p>
        </w:tc>
        <w:tc>
          <w:tcPr>
            <w:tcW w:w="0" w:type="auto"/>
            <w:tcBorders>
              <w:top w:val="nil"/>
              <w:left w:val="nil"/>
              <w:bottom w:val="single" w:sz="4" w:space="0" w:color="auto"/>
              <w:right w:val="single" w:sz="4" w:space="0" w:color="auto"/>
            </w:tcBorders>
            <w:shd w:val="clear" w:color="auto" w:fill="auto"/>
            <w:vAlign w:val="center"/>
            <w:hideMark/>
          </w:tcPr>
          <w:p w14:paraId="6859B7E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54F15C8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4A78978A"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490693A0"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B59E7B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433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31A721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7-02-350-00</w:t>
            </w:r>
          </w:p>
        </w:tc>
        <w:tc>
          <w:tcPr>
            <w:tcW w:w="0" w:type="auto"/>
            <w:tcBorders>
              <w:top w:val="nil"/>
              <w:left w:val="nil"/>
              <w:bottom w:val="single" w:sz="4" w:space="0" w:color="auto"/>
              <w:right w:val="single" w:sz="4" w:space="0" w:color="auto"/>
            </w:tcBorders>
            <w:shd w:val="clear" w:color="auto" w:fill="auto"/>
            <w:vAlign w:val="center"/>
            <w:hideMark/>
          </w:tcPr>
          <w:p w14:paraId="0898328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1D6374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213BCB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7-02-130-00</w:t>
            </w:r>
          </w:p>
        </w:tc>
        <w:tc>
          <w:tcPr>
            <w:tcW w:w="0" w:type="auto"/>
            <w:tcBorders>
              <w:top w:val="nil"/>
              <w:left w:val="nil"/>
              <w:bottom w:val="single" w:sz="4" w:space="0" w:color="auto"/>
              <w:right w:val="single" w:sz="4" w:space="0" w:color="auto"/>
            </w:tcBorders>
            <w:shd w:val="clear" w:color="auto" w:fill="auto"/>
            <w:vAlign w:val="center"/>
            <w:hideMark/>
          </w:tcPr>
          <w:p w14:paraId="6A3C9AF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3211DCA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24BEF1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7-02-130-00</w:t>
            </w:r>
          </w:p>
        </w:tc>
        <w:tc>
          <w:tcPr>
            <w:tcW w:w="0" w:type="auto"/>
            <w:tcBorders>
              <w:top w:val="nil"/>
              <w:left w:val="nil"/>
              <w:bottom w:val="single" w:sz="4" w:space="0" w:color="auto"/>
              <w:right w:val="single" w:sz="4" w:space="0" w:color="auto"/>
            </w:tcBorders>
            <w:shd w:val="clear" w:color="auto" w:fill="auto"/>
            <w:vAlign w:val="center"/>
            <w:hideMark/>
          </w:tcPr>
          <w:p w14:paraId="661FB35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69312CE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E95BC7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7-02-361-00</w:t>
            </w:r>
          </w:p>
        </w:tc>
        <w:tc>
          <w:tcPr>
            <w:tcW w:w="0" w:type="auto"/>
            <w:tcBorders>
              <w:top w:val="nil"/>
              <w:left w:val="nil"/>
              <w:bottom w:val="single" w:sz="4" w:space="0" w:color="auto"/>
              <w:right w:val="single" w:sz="4" w:space="0" w:color="auto"/>
            </w:tcBorders>
            <w:shd w:val="clear" w:color="auto" w:fill="auto"/>
            <w:vAlign w:val="center"/>
            <w:hideMark/>
          </w:tcPr>
          <w:p w14:paraId="716C13C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A40488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F2B77E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7-02-171-00</w:t>
            </w:r>
          </w:p>
        </w:tc>
        <w:tc>
          <w:tcPr>
            <w:tcW w:w="0" w:type="auto"/>
            <w:tcBorders>
              <w:top w:val="nil"/>
              <w:left w:val="nil"/>
              <w:bottom w:val="single" w:sz="4" w:space="0" w:color="auto"/>
              <w:right w:val="single" w:sz="4" w:space="0" w:color="auto"/>
            </w:tcBorders>
            <w:shd w:val="clear" w:color="auto" w:fill="auto"/>
            <w:vAlign w:val="center"/>
            <w:hideMark/>
          </w:tcPr>
          <w:p w14:paraId="71A495D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5216265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36C89B9C"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23BC56B9"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C5A46C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434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E5B12F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7-02-391-00</w:t>
            </w:r>
          </w:p>
        </w:tc>
        <w:tc>
          <w:tcPr>
            <w:tcW w:w="0" w:type="auto"/>
            <w:tcBorders>
              <w:top w:val="nil"/>
              <w:left w:val="nil"/>
              <w:bottom w:val="single" w:sz="4" w:space="0" w:color="auto"/>
              <w:right w:val="single" w:sz="4" w:space="0" w:color="auto"/>
            </w:tcBorders>
            <w:shd w:val="clear" w:color="auto" w:fill="auto"/>
            <w:vAlign w:val="center"/>
            <w:hideMark/>
          </w:tcPr>
          <w:p w14:paraId="16F38E8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18AFDA7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D5CBFA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7-02-187-00</w:t>
            </w:r>
          </w:p>
        </w:tc>
        <w:tc>
          <w:tcPr>
            <w:tcW w:w="0" w:type="auto"/>
            <w:tcBorders>
              <w:top w:val="nil"/>
              <w:left w:val="nil"/>
              <w:bottom w:val="single" w:sz="4" w:space="0" w:color="auto"/>
              <w:right w:val="single" w:sz="4" w:space="0" w:color="auto"/>
            </w:tcBorders>
            <w:shd w:val="clear" w:color="auto" w:fill="auto"/>
            <w:vAlign w:val="center"/>
            <w:hideMark/>
          </w:tcPr>
          <w:p w14:paraId="5A313AE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2DAD12C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3B5F68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7-02-187-00</w:t>
            </w:r>
          </w:p>
        </w:tc>
        <w:tc>
          <w:tcPr>
            <w:tcW w:w="0" w:type="auto"/>
            <w:tcBorders>
              <w:top w:val="nil"/>
              <w:left w:val="nil"/>
              <w:bottom w:val="single" w:sz="4" w:space="0" w:color="auto"/>
              <w:right w:val="single" w:sz="4" w:space="0" w:color="auto"/>
            </w:tcBorders>
            <w:shd w:val="clear" w:color="auto" w:fill="auto"/>
            <w:vAlign w:val="center"/>
            <w:hideMark/>
          </w:tcPr>
          <w:p w14:paraId="56BF15D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7BB4FA6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8F6DE1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7-02-392-00</w:t>
            </w:r>
          </w:p>
        </w:tc>
        <w:tc>
          <w:tcPr>
            <w:tcW w:w="0" w:type="auto"/>
            <w:tcBorders>
              <w:top w:val="nil"/>
              <w:left w:val="nil"/>
              <w:bottom w:val="single" w:sz="4" w:space="0" w:color="auto"/>
              <w:right w:val="single" w:sz="4" w:space="0" w:color="auto"/>
            </w:tcBorders>
            <w:shd w:val="clear" w:color="auto" w:fill="auto"/>
            <w:vAlign w:val="center"/>
            <w:hideMark/>
          </w:tcPr>
          <w:p w14:paraId="61B3EE4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EC806C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AB9185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7-02-238-00</w:t>
            </w:r>
          </w:p>
        </w:tc>
        <w:tc>
          <w:tcPr>
            <w:tcW w:w="0" w:type="auto"/>
            <w:tcBorders>
              <w:top w:val="nil"/>
              <w:left w:val="nil"/>
              <w:bottom w:val="single" w:sz="4" w:space="0" w:color="auto"/>
              <w:right w:val="single" w:sz="4" w:space="0" w:color="auto"/>
            </w:tcBorders>
            <w:shd w:val="clear" w:color="auto" w:fill="auto"/>
            <w:vAlign w:val="center"/>
            <w:hideMark/>
          </w:tcPr>
          <w:p w14:paraId="59E6F0A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0BAC3CD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69A6168F"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42070D00"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B57CAD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435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20CF5C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7-02-394-00</w:t>
            </w:r>
          </w:p>
        </w:tc>
        <w:tc>
          <w:tcPr>
            <w:tcW w:w="0" w:type="auto"/>
            <w:tcBorders>
              <w:top w:val="nil"/>
              <w:left w:val="nil"/>
              <w:bottom w:val="single" w:sz="4" w:space="0" w:color="auto"/>
              <w:right w:val="single" w:sz="4" w:space="0" w:color="auto"/>
            </w:tcBorders>
            <w:shd w:val="clear" w:color="auto" w:fill="auto"/>
            <w:vAlign w:val="center"/>
            <w:hideMark/>
          </w:tcPr>
          <w:p w14:paraId="063D366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55BB00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97BF9D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7-02-191-00</w:t>
            </w:r>
          </w:p>
        </w:tc>
        <w:tc>
          <w:tcPr>
            <w:tcW w:w="0" w:type="auto"/>
            <w:tcBorders>
              <w:top w:val="nil"/>
              <w:left w:val="nil"/>
              <w:bottom w:val="single" w:sz="4" w:space="0" w:color="auto"/>
              <w:right w:val="single" w:sz="4" w:space="0" w:color="auto"/>
            </w:tcBorders>
            <w:shd w:val="clear" w:color="auto" w:fill="auto"/>
            <w:vAlign w:val="center"/>
            <w:hideMark/>
          </w:tcPr>
          <w:p w14:paraId="042D9BE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nil"/>
            </w:tcBorders>
            <w:shd w:val="clear" w:color="auto" w:fill="auto"/>
            <w:vAlign w:val="center"/>
            <w:hideMark/>
          </w:tcPr>
          <w:p w14:paraId="64C1E59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D91F6C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7-02-191-00</w:t>
            </w:r>
          </w:p>
        </w:tc>
        <w:tc>
          <w:tcPr>
            <w:tcW w:w="0" w:type="auto"/>
            <w:tcBorders>
              <w:top w:val="nil"/>
              <w:left w:val="nil"/>
              <w:bottom w:val="single" w:sz="4" w:space="0" w:color="auto"/>
              <w:right w:val="single" w:sz="4" w:space="0" w:color="auto"/>
            </w:tcBorders>
            <w:shd w:val="clear" w:color="auto" w:fill="auto"/>
            <w:vAlign w:val="center"/>
            <w:hideMark/>
          </w:tcPr>
          <w:p w14:paraId="63B4DBC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nil"/>
            </w:tcBorders>
            <w:shd w:val="clear" w:color="auto" w:fill="auto"/>
            <w:vAlign w:val="center"/>
            <w:hideMark/>
          </w:tcPr>
          <w:p w14:paraId="2C5F3C1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C90913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7-02-408-00</w:t>
            </w:r>
          </w:p>
        </w:tc>
        <w:tc>
          <w:tcPr>
            <w:tcW w:w="0" w:type="auto"/>
            <w:tcBorders>
              <w:top w:val="nil"/>
              <w:left w:val="nil"/>
              <w:bottom w:val="single" w:sz="4" w:space="0" w:color="auto"/>
              <w:right w:val="single" w:sz="4" w:space="0" w:color="auto"/>
            </w:tcBorders>
            <w:shd w:val="clear" w:color="auto" w:fill="auto"/>
            <w:vAlign w:val="center"/>
            <w:hideMark/>
          </w:tcPr>
          <w:p w14:paraId="312110C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C8C810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53F876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7-02-326-00</w:t>
            </w:r>
          </w:p>
        </w:tc>
        <w:tc>
          <w:tcPr>
            <w:tcW w:w="0" w:type="auto"/>
            <w:tcBorders>
              <w:top w:val="nil"/>
              <w:left w:val="nil"/>
              <w:bottom w:val="single" w:sz="4" w:space="0" w:color="auto"/>
              <w:right w:val="single" w:sz="4" w:space="0" w:color="auto"/>
            </w:tcBorders>
            <w:shd w:val="clear" w:color="auto" w:fill="auto"/>
            <w:vAlign w:val="center"/>
            <w:hideMark/>
          </w:tcPr>
          <w:p w14:paraId="413A05F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6A0360C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1EA52EF4"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4441FC" w:rsidRPr="00E12392" w14:paraId="5A202456"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38A81F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436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3A950E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7-02-432-00</w:t>
            </w:r>
          </w:p>
        </w:tc>
        <w:tc>
          <w:tcPr>
            <w:tcW w:w="0" w:type="auto"/>
            <w:tcBorders>
              <w:top w:val="nil"/>
              <w:left w:val="nil"/>
              <w:bottom w:val="single" w:sz="4" w:space="0" w:color="auto"/>
              <w:right w:val="single" w:sz="4" w:space="0" w:color="auto"/>
            </w:tcBorders>
            <w:shd w:val="clear" w:color="auto" w:fill="auto"/>
            <w:vAlign w:val="center"/>
            <w:hideMark/>
          </w:tcPr>
          <w:p w14:paraId="6190814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FBC942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08D673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7-02-194-00</w:t>
            </w:r>
          </w:p>
        </w:tc>
        <w:tc>
          <w:tcPr>
            <w:tcW w:w="0" w:type="auto"/>
            <w:tcBorders>
              <w:top w:val="nil"/>
              <w:left w:val="nil"/>
              <w:bottom w:val="single" w:sz="4" w:space="0" w:color="auto"/>
              <w:right w:val="single" w:sz="4" w:space="0" w:color="auto"/>
            </w:tcBorders>
            <w:shd w:val="clear" w:color="auto" w:fill="auto"/>
            <w:vAlign w:val="center"/>
            <w:hideMark/>
          </w:tcPr>
          <w:p w14:paraId="4BBCFC3F" w14:textId="066E09BA"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2C25EC3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5E4759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7-02-194-00</w:t>
            </w:r>
          </w:p>
        </w:tc>
        <w:tc>
          <w:tcPr>
            <w:tcW w:w="0" w:type="auto"/>
            <w:tcBorders>
              <w:top w:val="nil"/>
              <w:left w:val="nil"/>
              <w:bottom w:val="single" w:sz="4" w:space="0" w:color="auto"/>
              <w:right w:val="single" w:sz="4" w:space="0" w:color="auto"/>
            </w:tcBorders>
            <w:shd w:val="clear" w:color="auto" w:fill="auto"/>
            <w:vAlign w:val="center"/>
            <w:hideMark/>
          </w:tcPr>
          <w:p w14:paraId="687FF9BF" w14:textId="3035B4CC"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109CF0B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FCAD47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7-02-412-00</w:t>
            </w:r>
          </w:p>
        </w:tc>
        <w:tc>
          <w:tcPr>
            <w:tcW w:w="0" w:type="auto"/>
            <w:tcBorders>
              <w:top w:val="nil"/>
              <w:left w:val="nil"/>
              <w:bottom w:val="single" w:sz="4" w:space="0" w:color="auto"/>
              <w:right w:val="single" w:sz="4" w:space="0" w:color="auto"/>
            </w:tcBorders>
            <w:shd w:val="clear" w:color="auto" w:fill="auto"/>
            <w:vAlign w:val="center"/>
            <w:hideMark/>
          </w:tcPr>
          <w:p w14:paraId="534610C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1FF899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34DA4F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7-02-013-00</w:t>
            </w:r>
          </w:p>
        </w:tc>
        <w:tc>
          <w:tcPr>
            <w:tcW w:w="0" w:type="auto"/>
            <w:tcBorders>
              <w:top w:val="nil"/>
              <w:left w:val="nil"/>
              <w:bottom w:val="single" w:sz="4" w:space="0" w:color="auto"/>
              <w:right w:val="single" w:sz="4" w:space="0" w:color="auto"/>
            </w:tcBorders>
            <w:shd w:val="clear" w:color="auto" w:fill="auto"/>
            <w:vAlign w:val="center"/>
            <w:hideMark/>
          </w:tcPr>
          <w:p w14:paraId="54BE8C6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2D1CD16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459AAE5E"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7E542D70"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E1EEF6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437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3D40FE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7-02-433-00</w:t>
            </w:r>
          </w:p>
        </w:tc>
        <w:tc>
          <w:tcPr>
            <w:tcW w:w="0" w:type="auto"/>
            <w:tcBorders>
              <w:top w:val="nil"/>
              <w:left w:val="nil"/>
              <w:bottom w:val="single" w:sz="4" w:space="0" w:color="auto"/>
              <w:right w:val="single" w:sz="4" w:space="0" w:color="auto"/>
            </w:tcBorders>
            <w:shd w:val="clear" w:color="auto" w:fill="auto"/>
            <w:vAlign w:val="center"/>
            <w:hideMark/>
          </w:tcPr>
          <w:p w14:paraId="1973BD1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8299B2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F312C4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7-02-229-00</w:t>
            </w:r>
          </w:p>
        </w:tc>
        <w:tc>
          <w:tcPr>
            <w:tcW w:w="0" w:type="auto"/>
            <w:tcBorders>
              <w:top w:val="nil"/>
              <w:left w:val="nil"/>
              <w:bottom w:val="single" w:sz="4" w:space="0" w:color="auto"/>
              <w:right w:val="single" w:sz="4" w:space="0" w:color="auto"/>
            </w:tcBorders>
            <w:shd w:val="clear" w:color="auto" w:fill="auto"/>
            <w:vAlign w:val="center"/>
            <w:hideMark/>
          </w:tcPr>
          <w:p w14:paraId="5C7CCA8E" w14:textId="00D5BCF2"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3A7381D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C4960F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7-02-229-00</w:t>
            </w:r>
          </w:p>
        </w:tc>
        <w:tc>
          <w:tcPr>
            <w:tcW w:w="0" w:type="auto"/>
            <w:tcBorders>
              <w:top w:val="nil"/>
              <w:left w:val="nil"/>
              <w:bottom w:val="single" w:sz="4" w:space="0" w:color="auto"/>
              <w:right w:val="single" w:sz="4" w:space="0" w:color="auto"/>
            </w:tcBorders>
            <w:shd w:val="clear" w:color="auto" w:fill="auto"/>
            <w:vAlign w:val="center"/>
            <w:hideMark/>
          </w:tcPr>
          <w:p w14:paraId="261A86C1" w14:textId="3363E2F0"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62B0607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371CAF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7-02-434-00</w:t>
            </w:r>
          </w:p>
        </w:tc>
        <w:tc>
          <w:tcPr>
            <w:tcW w:w="0" w:type="auto"/>
            <w:tcBorders>
              <w:top w:val="nil"/>
              <w:left w:val="nil"/>
              <w:bottom w:val="single" w:sz="4" w:space="0" w:color="auto"/>
              <w:right w:val="single" w:sz="4" w:space="0" w:color="auto"/>
            </w:tcBorders>
            <w:shd w:val="clear" w:color="auto" w:fill="auto"/>
            <w:vAlign w:val="center"/>
            <w:hideMark/>
          </w:tcPr>
          <w:p w14:paraId="5F832FE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6D0AAA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E2F68F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7-02-210-00</w:t>
            </w:r>
          </w:p>
        </w:tc>
        <w:tc>
          <w:tcPr>
            <w:tcW w:w="0" w:type="auto"/>
            <w:tcBorders>
              <w:top w:val="nil"/>
              <w:left w:val="nil"/>
              <w:bottom w:val="single" w:sz="4" w:space="0" w:color="auto"/>
              <w:right w:val="single" w:sz="4" w:space="0" w:color="auto"/>
            </w:tcBorders>
            <w:shd w:val="clear" w:color="auto" w:fill="auto"/>
            <w:vAlign w:val="center"/>
            <w:hideMark/>
          </w:tcPr>
          <w:p w14:paraId="0BDA8A39" w14:textId="21D8B18B"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single" w:sz="8" w:space="0" w:color="auto"/>
            </w:tcBorders>
            <w:shd w:val="clear" w:color="auto" w:fill="auto"/>
            <w:vAlign w:val="center"/>
            <w:hideMark/>
          </w:tcPr>
          <w:p w14:paraId="59F572E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38465C6A"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4F409745"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E60273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438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9CD107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7-02-463-00</w:t>
            </w:r>
          </w:p>
        </w:tc>
        <w:tc>
          <w:tcPr>
            <w:tcW w:w="0" w:type="auto"/>
            <w:tcBorders>
              <w:top w:val="nil"/>
              <w:left w:val="nil"/>
              <w:bottom w:val="single" w:sz="4" w:space="0" w:color="auto"/>
              <w:right w:val="single" w:sz="4" w:space="0" w:color="auto"/>
            </w:tcBorders>
            <w:shd w:val="clear" w:color="auto" w:fill="auto"/>
            <w:vAlign w:val="center"/>
            <w:hideMark/>
          </w:tcPr>
          <w:p w14:paraId="5AFD9AF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E2DF71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46D7B5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7-02-096-00</w:t>
            </w:r>
          </w:p>
        </w:tc>
        <w:tc>
          <w:tcPr>
            <w:tcW w:w="0" w:type="auto"/>
            <w:tcBorders>
              <w:top w:val="nil"/>
              <w:left w:val="nil"/>
              <w:bottom w:val="single" w:sz="4" w:space="0" w:color="auto"/>
              <w:right w:val="single" w:sz="4" w:space="0" w:color="auto"/>
            </w:tcBorders>
            <w:shd w:val="clear" w:color="auto" w:fill="auto"/>
            <w:vAlign w:val="center"/>
            <w:hideMark/>
          </w:tcPr>
          <w:p w14:paraId="0721526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24623FA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83109D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7-02-096-00</w:t>
            </w:r>
          </w:p>
        </w:tc>
        <w:tc>
          <w:tcPr>
            <w:tcW w:w="0" w:type="auto"/>
            <w:tcBorders>
              <w:top w:val="nil"/>
              <w:left w:val="nil"/>
              <w:bottom w:val="single" w:sz="4" w:space="0" w:color="auto"/>
              <w:right w:val="single" w:sz="4" w:space="0" w:color="auto"/>
            </w:tcBorders>
            <w:shd w:val="clear" w:color="auto" w:fill="auto"/>
            <w:vAlign w:val="center"/>
            <w:hideMark/>
          </w:tcPr>
          <w:p w14:paraId="3C544A7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08B96F4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CEECB8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7-02-436-00</w:t>
            </w:r>
          </w:p>
        </w:tc>
        <w:tc>
          <w:tcPr>
            <w:tcW w:w="0" w:type="auto"/>
            <w:tcBorders>
              <w:top w:val="nil"/>
              <w:left w:val="nil"/>
              <w:bottom w:val="single" w:sz="4" w:space="0" w:color="auto"/>
              <w:right w:val="single" w:sz="4" w:space="0" w:color="auto"/>
            </w:tcBorders>
            <w:shd w:val="clear" w:color="auto" w:fill="auto"/>
            <w:vAlign w:val="center"/>
            <w:hideMark/>
          </w:tcPr>
          <w:p w14:paraId="0003315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587D58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71690F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7-02-193-00</w:t>
            </w:r>
          </w:p>
        </w:tc>
        <w:tc>
          <w:tcPr>
            <w:tcW w:w="0" w:type="auto"/>
            <w:tcBorders>
              <w:top w:val="nil"/>
              <w:left w:val="nil"/>
              <w:bottom w:val="single" w:sz="4" w:space="0" w:color="auto"/>
              <w:right w:val="single" w:sz="4" w:space="0" w:color="auto"/>
            </w:tcBorders>
            <w:shd w:val="clear" w:color="auto" w:fill="auto"/>
            <w:vAlign w:val="center"/>
            <w:hideMark/>
          </w:tcPr>
          <w:p w14:paraId="57C4A9B0" w14:textId="108FDFB9"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single" w:sz="8" w:space="0" w:color="auto"/>
            </w:tcBorders>
            <w:shd w:val="clear" w:color="auto" w:fill="auto"/>
            <w:vAlign w:val="center"/>
            <w:hideMark/>
          </w:tcPr>
          <w:p w14:paraId="2EAEA57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7D0F4E6D"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2A1C75" w:rsidRPr="00E12392" w14:paraId="51248E73"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BF80CA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439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60A53A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7-02-471-00</w:t>
            </w:r>
          </w:p>
        </w:tc>
        <w:tc>
          <w:tcPr>
            <w:tcW w:w="0" w:type="auto"/>
            <w:tcBorders>
              <w:top w:val="nil"/>
              <w:left w:val="nil"/>
              <w:bottom w:val="single" w:sz="4" w:space="0" w:color="auto"/>
              <w:right w:val="single" w:sz="4" w:space="0" w:color="auto"/>
            </w:tcBorders>
            <w:shd w:val="clear" w:color="auto" w:fill="auto"/>
            <w:vAlign w:val="center"/>
            <w:hideMark/>
          </w:tcPr>
          <w:p w14:paraId="053850F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5C85D93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5EBA8A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7-02-263-00</w:t>
            </w:r>
          </w:p>
        </w:tc>
        <w:tc>
          <w:tcPr>
            <w:tcW w:w="0" w:type="auto"/>
            <w:tcBorders>
              <w:top w:val="nil"/>
              <w:left w:val="nil"/>
              <w:bottom w:val="single" w:sz="4" w:space="0" w:color="auto"/>
              <w:right w:val="single" w:sz="4" w:space="0" w:color="auto"/>
            </w:tcBorders>
            <w:shd w:val="clear" w:color="auto" w:fill="auto"/>
            <w:vAlign w:val="center"/>
            <w:hideMark/>
          </w:tcPr>
          <w:p w14:paraId="0CB261B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325C83A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233580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7-02-263-00</w:t>
            </w:r>
          </w:p>
        </w:tc>
        <w:tc>
          <w:tcPr>
            <w:tcW w:w="0" w:type="auto"/>
            <w:tcBorders>
              <w:top w:val="nil"/>
              <w:left w:val="nil"/>
              <w:bottom w:val="single" w:sz="4" w:space="0" w:color="auto"/>
              <w:right w:val="single" w:sz="4" w:space="0" w:color="auto"/>
            </w:tcBorders>
            <w:shd w:val="clear" w:color="auto" w:fill="auto"/>
            <w:vAlign w:val="center"/>
            <w:hideMark/>
          </w:tcPr>
          <w:p w14:paraId="26C53E3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77F0A1D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57E8BF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7-02-437-00</w:t>
            </w:r>
          </w:p>
        </w:tc>
        <w:tc>
          <w:tcPr>
            <w:tcW w:w="0" w:type="auto"/>
            <w:tcBorders>
              <w:top w:val="nil"/>
              <w:left w:val="nil"/>
              <w:bottom w:val="single" w:sz="4" w:space="0" w:color="auto"/>
              <w:right w:val="single" w:sz="4" w:space="0" w:color="auto"/>
            </w:tcBorders>
            <w:shd w:val="clear" w:color="auto" w:fill="auto"/>
            <w:vAlign w:val="center"/>
            <w:hideMark/>
          </w:tcPr>
          <w:p w14:paraId="42CCD6D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75B4BA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472131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7-02-316-00</w:t>
            </w:r>
          </w:p>
        </w:tc>
        <w:tc>
          <w:tcPr>
            <w:tcW w:w="0" w:type="auto"/>
            <w:tcBorders>
              <w:top w:val="nil"/>
              <w:left w:val="nil"/>
              <w:bottom w:val="single" w:sz="4" w:space="0" w:color="auto"/>
              <w:right w:val="single" w:sz="4" w:space="0" w:color="auto"/>
            </w:tcBorders>
            <w:shd w:val="clear" w:color="auto" w:fill="auto"/>
            <w:vAlign w:val="center"/>
            <w:hideMark/>
          </w:tcPr>
          <w:p w14:paraId="7752655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2F079A1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51AF678E"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1D5491DF"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2799FC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440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EF3728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7-02-577-00</w:t>
            </w:r>
          </w:p>
        </w:tc>
        <w:tc>
          <w:tcPr>
            <w:tcW w:w="0" w:type="auto"/>
            <w:tcBorders>
              <w:top w:val="nil"/>
              <w:left w:val="nil"/>
              <w:bottom w:val="single" w:sz="4" w:space="0" w:color="auto"/>
              <w:right w:val="single" w:sz="4" w:space="0" w:color="auto"/>
            </w:tcBorders>
            <w:shd w:val="clear" w:color="auto" w:fill="auto"/>
            <w:vAlign w:val="center"/>
            <w:hideMark/>
          </w:tcPr>
          <w:p w14:paraId="2C7C973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2C19CA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8A388B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7-02-306-00</w:t>
            </w:r>
          </w:p>
        </w:tc>
        <w:tc>
          <w:tcPr>
            <w:tcW w:w="0" w:type="auto"/>
            <w:tcBorders>
              <w:top w:val="nil"/>
              <w:left w:val="nil"/>
              <w:bottom w:val="single" w:sz="4" w:space="0" w:color="auto"/>
              <w:right w:val="single" w:sz="4" w:space="0" w:color="auto"/>
            </w:tcBorders>
            <w:shd w:val="clear" w:color="auto" w:fill="auto"/>
            <w:vAlign w:val="center"/>
            <w:hideMark/>
          </w:tcPr>
          <w:p w14:paraId="54BF8F7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53F0C08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6168FC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7-02-306-00</w:t>
            </w:r>
          </w:p>
        </w:tc>
        <w:tc>
          <w:tcPr>
            <w:tcW w:w="0" w:type="auto"/>
            <w:tcBorders>
              <w:top w:val="nil"/>
              <w:left w:val="nil"/>
              <w:bottom w:val="single" w:sz="4" w:space="0" w:color="auto"/>
              <w:right w:val="single" w:sz="4" w:space="0" w:color="auto"/>
            </w:tcBorders>
            <w:shd w:val="clear" w:color="auto" w:fill="auto"/>
            <w:vAlign w:val="center"/>
            <w:hideMark/>
          </w:tcPr>
          <w:p w14:paraId="3A976B0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5DF12D2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85D191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7-02-443-00</w:t>
            </w:r>
          </w:p>
        </w:tc>
        <w:tc>
          <w:tcPr>
            <w:tcW w:w="0" w:type="auto"/>
            <w:tcBorders>
              <w:top w:val="nil"/>
              <w:left w:val="nil"/>
              <w:bottom w:val="single" w:sz="4" w:space="0" w:color="auto"/>
              <w:right w:val="single" w:sz="4" w:space="0" w:color="auto"/>
            </w:tcBorders>
            <w:shd w:val="clear" w:color="auto" w:fill="auto"/>
            <w:vAlign w:val="center"/>
            <w:hideMark/>
          </w:tcPr>
          <w:p w14:paraId="76975EF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8240A7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9B363E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7-02-292-00</w:t>
            </w:r>
          </w:p>
        </w:tc>
        <w:tc>
          <w:tcPr>
            <w:tcW w:w="0" w:type="auto"/>
            <w:tcBorders>
              <w:top w:val="nil"/>
              <w:left w:val="nil"/>
              <w:bottom w:val="single" w:sz="4" w:space="0" w:color="auto"/>
              <w:right w:val="single" w:sz="4" w:space="0" w:color="auto"/>
            </w:tcBorders>
            <w:shd w:val="clear" w:color="auto" w:fill="auto"/>
            <w:vAlign w:val="center"/>
            <w:hideMark/>
          </w:tcPr>
          <w:p w14:paraId="420C96D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single" w:sz="8" w:space="0" w:color="auto"/>
            </w:tcBorders>
            <w:shd w:val="clear" w:color="auto" w:fill="auto"/>
            <w:vAlign w:val="center"/>
            <w:hideMark/>
          </w:tcPr>
          <w:p w14:paraId="7803B4F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414208B3"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2358C69F"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06CDF7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441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BC6C98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7-02-590-00</w:t>
            </w:r>
          </w:p>
        </w:tc>
        <w:tc>
          <w:tcPr>
            <w:tcW w:w="0" w:type="auto"/>
            <w:tcBorders>
              <w:top w:val="nil"/>
              <w:left w:val="nil"/>
              <w:bottom w:val="single" w:sz="4" w:space="0" w:color="auto"/>
              <w:right w:val="single" w:sz="4" w:space="0" w:color="auto"/>
            </w:tcBorders>
            <w:shd w:val="clear" w:color="auto" w:fill="auto"/>
            <w:vAlign w:val="center"/>
            <w:hideMark/>
          </w:tcPr>
          <w:p w14:paraId="142F0BD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BE5832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EE65A4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7-02-161-00</w:t>
            </w:r>
          </w:p>
        </w:tc>
        <w:tc>
          <w:tcPr>
            <w:tcW w:w="0" w:type="auto"/>
            <w:tcBorders>
              <w:top w:val="nil"/>
              <w:left w:val="nil"/>
              <w:bottom w:val="single" w:sz="4" w:space="0" w:color="auto"/>
              <w:right w:val="single" w:sz="4" w:space="0" w:color="auto"/>
            </w:tcBorders>
            <w:shd w:val="clear" w:color="auto" w:fill="auto"/>
            <w:vAlign w:val="center"/>
            <w:hideMark/>
          </w:tcPr>
          <w:p w14:paraId="4621EBE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E63A07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F0E9FE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7-02-161-00</w:t>
            </w:r>
          </w:p>
        </w:tc>
        <w:tc>
          <w:tcPr>
            <w:tcW w:w="0" w:type="auto"/>
            <w:tcBorders>
              <w:top w:val="nil"/>
              <w:left w:val="nil"/>
              <w:bottom w:val="single" w:sz="4" w:space="0" w:color="auto"/>
              <w:right w:val="single" w:sz="4" w:space="0" w:color="auto"/>
            </w:tcBorders>
            <w:shd w:val="clear" w:color="auto" w:fill="auto"/>
            <w:vAlign w:val="center"/>
            <w:hideMark/>
          </w:tcPr>
          <w:p w14:paraId="1F19827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30AEDA6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EFCC28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7-02-457-00</w:t>
            </w:r>
          </w:p>
        </w:tc>
        <w:tc>
          <w:tcPr>
            <w:tcW w:w="0" w:type="auto"/>
            <w:tcBorders>
              <w:top w:val="nil"/>
              <w:left w:val="nil"/>
              <w:bottom w:val="single" w:sz="4" w:space="0" w:color="auto"/>
              <w:right w:val="single" w:sz="4" w:space="0" w:color="auto"/>
            </w:tcBorders>
            <w:shd w:val="clear" w:color="auto" w:fill="auto"/>
            <w:vAlign w:val="center"/>
            <w:hideMark/>
          </w:tcPr>
          <w:p w14:paraId="01C0C37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B16713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701F01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7-02-102-00</w:t>
            </w:r>
          </w:p>
        </w:tc>
        <w:tc>
          <w:tcPr>
            <w:tcW w:w="0" w:type="auto"/>
            <w:tcBorders>
              <w:top w:val="nil"/>
              <w:left w:val="nil"/>
              <w:bottom w:val="single" w:sz="4" w:space="0" w:color="auto"/>
              <w:right w:val="single" w:sz="4" w:space="0" w:color="auto"/>
            </w:tcBorders>
            <w:shd w:val="clear" w:color="auto" w:fill="auto"/>
            <w:vAlign w:val="center"/>
            <w:hideMark/>
          </w:tcPr>
          <w:p w14:paraId="7063D00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402FC50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03A67164"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22728D0B"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FC88B9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442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B9F104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7-02-593-00</w:t>
            </w:r>
          </w:p>
        </w:tc>
        <w:tc>
          <w:tcPr>
            <w:tcW w:w="0" w:type="auto"/>
            <w:tcBorders>
              <w:top w:val="nil"/>
              <w:left w:val="nil"/>
              <w:bottom w:val="single" w:sz="4" w:space="0" w:color="auto"/>
              <w:right w:val="single" w:sz="4" w:space="0" w:color="auto"/>
            </w:tcBorders>
            <w:shd w:val="clear" w:color="auto" w:fill="auto"/>
            <w:vAlign w:val="center"/>
            <w:hideMark/>
          </w:tcPr>
          <w:p w14:paraId="5040E62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4CB8A4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F85245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7-02-209-00</w:t>
            </w:r>
          </w:p>
        </w:tc>
        <w:tc>
          <w:tcPr>
            <w:tcW w:w="0" w:type="auto"/>
            <w:tcBorders>
              <w:top w:val="nil"/>
              <w:left w:val="nil"/>
              <w:bottom w:val="single" w:sz="4" w:space="0" w:color="auto"/>
              <w:right w:val="single" w:sz="4" w:space="0" w:color="auto"/>
            </w:tcBorders>
            <w:shd w:val="clear" w:color="auto" w:fill="auto"/>
            <w:vAlign w:val="center"/>
            <w:hideMark/>
          </w:tcPr>
          <w:p w14:paraId="61CF967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73CD098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BF2A0B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7-02-209-00</w:t>
            </w:r>
          </w:p>
        </w:tc>
        <w:tc>
          <w:tcPr>
            <w:tcW w:w="0" w:type="auto"/>
            <w:tcBorders>
              <w:top w:val="nil"/>
              <w:left w:val="nil"/>
              <w:bottom w:val="single" w:sz="4" w:space="0" w:color="auto"/>
              <w:right w:val="single" w:sz="4" w:space="0" w:color="auto"/>
            </w:tcBorders>
            <w:shd w:val="clear" w:color="auto" w:fill="auto"/>
            <w:vAlign w:val="center"/>
            <w:hideMark/>
          </w:tcPr>
          <w:p w14:paraId="460D245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0137E17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7D267F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7-02-467-00</w:t>
            </w:r>
          </w:p>
        </w:tc>
        <w:tc>
          <w:tcPr>
            <w:tcW w:w="0" w:type="auto"/>
            <w:tcBorders>
              <w:top w:val="nil"/>
              <w:left w:val="nil"/>
              <w:bottom w:val="single" w:sz="4" w:space="0" w:color="auto"/>
              <w:right w:val="single" w:sz="4" w:space="0" w:color="auto"/>
            </w:tcBorders>
            <w:shd w:val="clear" w:color="auto" w:fill="auto"/>
            <w:vAlign w:val="center"/>
            <w:hideMark/>
          </w:tcPr>
          <w:p w14:paraId="3DEBCD6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1A3460E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6757DD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7-02-252-00</w:t>
            </w:r>
          </w:p>
        </w:tc>
        <w:tc>
          <w:tcPr>
            <w:tcW w:w="0" w:type="auto"/>
            <w:tcBorders>
              <w:top w:val="nil"/>
              <w:left w:val="nil"/>
              <w:bottom w:val="single" w:sz="4" w:space="0" w:color="auto"/>
              <w:right w:val="single" w:sz="4" w:space="0" w:color="auto"/>
            </w:tcBorders>
            <w:shd w:val="clear" w:color="auto" w:fill="auto"/>
            <w:vAlign w:val="center"/>
            <w:hideMark/>
          </w:tcPr>
          <w:p w14:paraId="446A773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436CD42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411374BF"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5939D574"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F99A7A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443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4C2790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7-02-605-00</w:t>
            </w:r>
          </w:p>
        </w:tc>
        <w:tc>
          <w:tcPr>
            <w:tcW w:w="0" w:type="auto"/>
            <w:tcBorders>
              <w:top w:val="nil"/>
              <w:left w:val="nil"/>
              <w:bottom w:val="single" w:sz="4" w:space="0" w:color="auto"/>
              <w:right w:val="single" w:sz="4" w:space="0" w:color="auto"/>
            </w:tcBorders>
            <w:shd w:val="clear" w:color="auto" w:fill="auto"/>
            <w:vAlign w:val="center"/>
            <w:hideMark/>
          </w:tcPr>
          <w:p w14:paraId="13A9F1F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9B3495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E11A7E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7-02-226-00</w:t>
            </w:r>
          </w:p>
        </w:tc>
        <w:tc>
          <w:tcPr>
            <w:tcW w:w="0" w:type="auto"/>
            <w:tcBorders>
              <w:top w:val="nil"/>
              <w:left w:val="nil"/>
              <w:bottom w:val="single" w:sz="4" w:space="0" w:color="auto"/>
              <w:right w:val="single" w:sz="4" w:space="0" w:color="auto"/>
            </w:tcBorders>
            <w:shd w:val="clear" w:color="auto" w:fill="auto"/>
            <w:vAlign w:val="center"/>
            <w:hideMark/>
          </w:tcPr>
          <w:p w14:paraId="366361B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DA7D19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A20653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7-02-226-00</w:t>
            </w:r>
          </w:p>
        </w:tc>
        <w:tc>
          <w:tcPr>
            <w:tcW w:w="0" w:type="auto"/>
            <w:tcBorders>
              <w:top w:val="nil"/>
              <w:left w:val="nil"/>
              <w:bottom w:val="single" w:sz="4" w:space="0" w:color="auto"/>
              <w:right w:val="single" w:sz="4" w:space="0" w:color="auto"/>
            </w:tcBorders>
            <w:shd w:val="clear" w:color="auto" w:fill="auto"/>
            <w:vAlign w:val="center"/>
            <w:hideMark/>
          </w:tcPr>
          <w:p w14:paraId="57D80D9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68EBB3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CB1FB6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7-02-581-00</w:t>
            </w:r>
          </w:p>
        </w:tc>
        <w:tc>
          <w:tcPr>
            <w:tcW w:w="0" w:type="auto"/>
            <w:tcBorders>
              <w:top w:val="nil"/>
              <w:left w:val="nil"/>
              <w:bottom w:val="single" w:sz="4" w:space="0" w:color="auto"/>
              <w:right w:val="single" w:sz="4" w:space="0" w:color="auto"/>
            </w:tcBorders>
            <w:shd w:val="clear" w:color="auto" w:fill="auto"/>
            <w:vAlign w:val="center"/>
            <w:hideMark/>
          </w:tcPr>
          <w:p w14:paraId="5305D1D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1500D0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710C34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7-02-256-00</w:t>
            </w:r>
          </w:p>
        </w:tc>
        <w:tc>
          <w:tcPr>
            <w:tcW w:w="0" w:type="auto"/>
            <w:tcBorders>
              <w:top w:val="nil"/>
              <w:left w:val="nil"/>
              <w:bottom w:val="single" w:sz="4" w:space="0" w:color="auto"/>
              <w:right w:val="single" w:sz="4" w:space="0" w:color="auto"/>
            </w:tcBorders>
            <w:shd w:val="clear" w:color="auto" w:fill="auto"/>
            <w:vAlign w:val="center"/>
            <w:hideMark/>
          </w:tcPr>
          <w:p w14:paraId="7920265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616B2C7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6794F9A3"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671A9A5F"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ABEAAE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444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FAFC2C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7-02-153-00</w:t>
            </w:r>
          </w:p>
        </w:tc>
        <w:tc>
          <w:tcPr>
            <w:tcW w:w="0" w:type="auto"/>
            <w:tcBorders>
              <w:top w:val="nil"/>
              <w:left w:val="nil"/>
              <w:bottom w:val="single" w:sz="4" w:space="0" w:color="auto"/>
              <w:right w:val="single" w:sz="4" w:space="0" w:color="auto"/>
            </w:tcBorders>
            <w:shd w:val="clear" w:color="auto" w:fill="auto"/>
            <w:vAlign w:val="center"/>
            <w:hideMark/>
          </w:tcPr>
          <w:p w14:paraId="34D10C9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52DDAA3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CD7EF4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7-02-126-00</w:t>
            </w:r>
          </w:p>
        </w:tc>
        <w:tc>
          <w:tcPr>
            <w:tcW w:w="0" w:type="auto"/>
            <w:tcBorders>
              <w:top w:val="nil"/>
              <w:left w:val="nil"/>
              <w:bottom w:val="single" w:sz="4" w:space="0" w:color="auto"/>
              <w:right w:val="single" w:sz="4" w:space="0" w:color="auto"/>
            </w:tcBorders>
            <w:shd w:val="clear" w:color="auto" w:fill="auto"/>
            <w:vAlign w:val="center"/>
            <w:hideMark/>
          </w:tcPr>
          <w:p w14:paraId="230239F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776E97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7E826B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7-02-126-00</w:t>
            </w:r>
          </w:p>
        </w:tc>
        <w:tc>
          <w:tcPr>
            <w:tcW w:w="0" w:type="auto"/>
            <w:tcBorders>
              <w:top w:val="nil"/>
              <w:left w:val="nil"/>
              <w:bottom w:val="single" w:sz="4" w:space="0" w:color="auto"/>
              <w:right w:val="single" w:sz="4" w:space="0" w:color="auto"/>
            </w:tcBorders>
            <w:shd w:val="clear" w:color="auto" w:fill="auto"/>
            <w:vAlign w:val="center"/>
            <w:hideMark/>
          </w:tcPr>
          <w:p w14:paraId="40213CA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62193A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12A99E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7-02-584-00</w:t>
            </w:r>
          </w:p>
        </w:tc>
        <w:tc>
          <w:tcPr>
            <w:tcW w:w="0" w:type="auto"/>
            <w:tcBorders>
              <w:top w:val="nil"/>
              <w:left w:val="nil"/>
              <w:bottom w:val="single" w:sz="4" w:space="0" w:color="auto"/>
              <w:right w:val="single" w:sz="4" w:space="0" w:color="auto"/>
            </w:tcBorders>
            <w:shd w:val="clear" w:color="auto" w:fill="auto"/>
            <w:vAlign w:val="center"/>
            <w:hideMark/>
          </w:tcPr>
          <w:p w14:paraId="3A6009A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15EABA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7ECD02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7-02-260-00</w:t>
            </w:r>
          </w:p>
        </w:tc>
        <w:tc>
          <w:tcPr>
            <w:tcW w:w="0" w:type="auto"/>
            <w:tcBorders>
              <w:top w:val="nil"/>
              <w:left w:val="nil"/>
              <w:bottom w:val="single" w:sz="4" w:space="0" w:color="auto"/>
              <w:right w:val="single" w:sz="4" w:space="0" w:color="auto"/>
            </w:tcBorders>
            <w:shd w:val="clear" w:color="auto" w:fill="auto"/>
            <w:vAlign w:val="center"/>
            <w:hideMark/>
          </w:tcPr>
          <w:p w14:paraId="52FB67B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11C71D8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1EC42DB7"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4195CEB3"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2A1270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445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B61E17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7-02-560-00</w:t>
            </w:r>
          </w:p>
        </w:tc>
        <w:tc>
          <w:tcPr>
            <w:tcW w:w="0" w:type="auto"/>
            <w:tcBorders>
              <w:top w:val="nil"/>
              <w:left w:val="nil"/>
              <w:bottom w:val="single" w:sz="4" w:space="0" w:color="auto"/>
              <w:right w:val="single" w:sz="4" w:space="0" w:color="auto"/>
            </w:tcBorders>
            <w:shd w:val="clear" w:color="auto" w:fill="auto"/>
            <w:vAlign w:val="center"/>
            <w:hideMark/>
          </w:tcPr>
          <w:p w14:paraId="7513BAD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0F2EF5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2D5C45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7-02-179-00</w:t>
            </w:r>
          </w:p>
        </w:tc>
        <w:tc>
          <w:tcPr>
            <w:tcW w:w="0" w:type="auto"/>
            <w:tcBorders>
              <w:top w:val="nil"/>
              <w:left w:val="nil"/>
              <w:bottom w:val="single" w:sz="4" w:space="0" w:color="auto"/>
              <w:right w:val="single" w:sz="4" w:space="0" w:color="auto"/>
            </w:tcBorders>
            <w:shd w:val="clear" w:color="auto" w:fill="auto"/>
            <w:vAlign w:val="center"/>
            <w:hideMark/>
          </w:tcPr>
          <w:p w14:paraId="6DD9F34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5D55E08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294564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7-02-179-00</w:t>
            </w:r>
          </w:p>
        </w:tc>
        <w:tc>
          <w:tcPr>
            <w:tcW w:w="0" w:type="auto"/>
            <w:tcBorders>
              <w:top w:val="nil"/>
              <w:left w:val="nil"/>
              <w:bottom w:val="single" w:sz="4" w:space="0" w:color="auto"/>
              <w:right w:val="single" w:sz="4" w:space="0" w:color="auto"/>
            </w:tcBorders>
            <w:shd w:val="clear" w:color="auto" w:fill="auto"/>
            <w:vAlign w:val="center"/>
            <w:hideMark/>
          </w:tcPr>
          <w:p w14:paraId="4FBE4EC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52E0636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55375F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7-02-585-00</w:t>
            </w:r>
          </w:p>
        </w:tc>
        <w:tc>
          <w:tcPr>
            <w:tcW w:w="0" w:type="auto"/>
            <w:tcBorders>
              <w:top w:val="nil"/>
              <w:left w:val="nil"/>
              <w:bottom w:val="single" w:sz="4" w:space="0" w:color="auto"/>
              <w:right w:val="single" w:sz="4" w:space="0" w:color="auto"/>
            </w:tcBorders>
            <w:shd w:val="clear" w:color="auto" w:fill="auto"/>
            <w:vAlign w:val="center"/>
            <w:hideMark/>
          </w:tcPr>
          <w:p w14:paraId="6DE03F2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EE348C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06CE31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7-02-299-00</w:t>
            </w:r>
          </w:p>
        </w:tc>
        <w:tc>
          <w:tcPr>
            <w:tcW w:w="0" w:type="auto"/>
            <w:tcBorders>
              <w:top w:val="nil"/>
              <w:left w:val="nil"/>
              <w:bottom w:val="single" w:sz="4" w:space="0" w:color="auto"/>
              <w:right w:val="single" w:sz="4" w:space="0" w:color="auto"/>
            </w:tcBorders>
            <w:shd w:val="clear" w:color="auto" w:fill="auto"/>
            <w:vAlign w:val="center"/>
            <w:hideMark/>
          </w:tcPr>
          <w:p w14:paraId="6C501A6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5810EA3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1BF5D915"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244751C8"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B277B3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446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4AF1D8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7-02-079-00</w:t>
            </w:r>
          </w:p>
        </w:tc>
        <w:tc>
          <w:tcPr>
            <w:tcW w:w="0" w:type="auto"/>
            <w:tcBorders>
              <w:top w:val="nil"/>
              <w:left w:val="nil"/>
              <w:bottom w:val="single" w:sz="4" w:space="0" w:color="auto"/>
              <w:right w:val="single" w:sz="4" w:space="0" w:color="auto"/>
            </w:tcBorders>
            <w:shd w:val="clear" w:color="auto" w:fill="auto"/>
            <w:vAlign w:val="center"/>
            <w:hideMark/>
          </w:tcPr>
          <w:p w14:paraId="6D0C025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00C2454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7E7A87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7-02-317-00</w:t>
            </w:r>
          </w:p>
        </w:tc>
        <w:tc>
          <w:tcPr>
            <w:tcW w:w="0" w:type="auto"/>
            <w:tcBorders>
              <w:top w:val="nil"/>
              <w:left w:val="nil"/>
              <w:bottom w:val="single" w:sz="4" w:space="0" w:color="auto"/>
              <w:right w:val="single" w:sz="4" w:space="0" w:color="auto"/>
            </w:tcBorders>
            <w:shd w:val="clear" w:color="auto" w:fill="auto"/>
            <w:vAlign w:val="center"/>
            <w:hideMark/>
          </w:tcPr>
          <w:p w14:paraId="4D363BD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4A17F6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2A1F21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7-02-317-00</w:t>
            </w:r>
          </w:p>
        </w:tc>
        <w:tc>
          <w:tcPr>
            <w:tcW w:w="0" w:type="auto"/>
            <w:tcBorders>
              <w:top w:val="nil"/>
              <w:left w:val="nil"/>
              <w:bottom w:val="single" w:sz="4" w:space="0" w:color="auto"/>
              <w:right w:val="single" w:sz="4" w:space="0" w:color="auto"/>
            </w:tcBorders>
            <w:shd w:val="clear" w:color="auto" w:fill="auto"/>
            <w:vAlign w:val="center"/>
            <w:hideMark/>
          </w:tcPr>
          <w:p w14:paraId="09D0CAA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9FC076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4B5730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7-02-587-00</w:t>
            </w:r>
          </w:p>
        </w:tc>
        <w:tc>
          <w:tcPr>
            <w:tcW w:w="0" w:type="auto"/>
            <w:tcBorders>
              <w:top w:val="nil"/>
              <w:left w:val="nil"/>
              <w:bottom w:val="single" w:sz="4" w:space="0" w:color="auto"/>
              <w:right w:val="single" w:sz="4" w:space="0" w:color="auto"/>
            </w:tcBorders>
            <w:shd w:val="clear" w:color="auto" w:fill="auto"/>
            <w:vAlign w:val="center"/>
            <w:hideMark/>
          </w:tcPr>
          <w:p w14:paraId="000AC79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8986D0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A9ACE8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7-02-162-00</w:t>
            </w:r>
          </w:p>
        </w:tc>
        <w:tc>
          <w:tcPr>
            <w:tcW w:w="0" w:type="auto"/>
            <w:tcBorders>
              <w:top w:val="nil"/>
              <w:left w:val="nil"/>
              <w:bottom w:val="single" w:sz="4" w:space="0" w:color="auto"/>
              <w:right w:val="single" w:sz="4" w:space="0" w:color="auto"/>
            </w:tcBorders>
            <w:shd w:val="clear" w:color="auto" w:fill="auto"/>
            <w:vAlign w:val="center"/>
            <w:hideMark/>
          </w:tcPr>
          <w:p w14:paraId="2FF2E31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13FFE55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5B0D3216"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36F79506"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F192CB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447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3D43D4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7-02-222-00</w:t>
            </w:r>
          </w:p>
        </w:tc>
        <w:tc>
          <w:tcPr>
            <w:tcW w:w="0" w:type="auto"/>
            <w:tcBorders>
              <w:top w:val="nil"/>
              <w:left w:val="nil"/>
              <w:bottom w:val="single" w:sz="4" w:space="0" w:color="auto"/>
              <w:right w:val="single" w:sz="4" w:space="0" w:color="auto"/>
            </w:tcBorders>
            <w:shd w:val="clear" w:color="auto" w:fill="auto"/>
            <w:vAlign w:val="center"/>
            <w:hideMark/>
          </w:tcPr>
          <w:p w14:paraId="603F580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79210E2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42A14C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7-02-328-00</w:t>
            </w:r>
          </w:p>
        </w:tc>
        <w:tc>
          <w:tcPr>
            <w:tcW w:w="0" w:type="auto"/>
            <w:tcBorders>
              <w:top w:val="nil"/>
              <w:left w:val="nil"/>
              <w:bottom w:val="single" w:sz="4" w:space="0" w:color="auto"/>
              <w:right w:val="single" w:sz="4" w:space="0" w:color="auto"/>
            </w:tcBorders>
            <w:shd w:val="clear" w:color="auto" w:fill="auto"/>
            <w:vAlign w:val="center"/>
            <w:hideMark/>
          </w:tcPr>
          <w:p w14:paraId="5D6B681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C8404E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FBC081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7-02-328-00</w:t>
            </w:r>
          </w:p>
        </w:tc>
        <w:tc>
          <w:tcPr>
            <w:tcW w:w="0" w:type="auto"/>
            <w:tcBorders>
              <w:top w:val="nil"/>
              <w:left w:val="nil"/>
              <w:bottom w:val="single" w:sz="4" w:space="0" w:color="auto"/>
              <w:right w:val="single" w:sz="4" w:space="0" w:color="auto"/>
            </w:tcBorders>
            <w:shd w:val="clear" w:color="auto" w:fill="auto"/>
            <w:vAlign w:val="center"/>
            <w:hideMark/>
          </w:tcPr>
          <w:p w14:paraId="1B908C1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35C224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09CE82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7-02-595-00</w:t>
            </w:r>
          </w:p>
        </w:tc>
        <w:tc>
          <w:tcPr>
            <w:tcW w:w="0" w:type="auto"/>
            <w:tcBorders>
              <w:top w:val="nil"/>
              <w:left w:val="nil"/>
              <w:bottom w:val="single" w:sz="4" w:space="0" w:color="auto"/>
              <w:right w:val="single" w:sz="4" w:space="0" w:color="auto"/>
            </w:tcBorders>
            <w:shd w:val="clear" w:color="auto" w:fill="auto"/>
            <w:vAlign w:val="center"/>
            <w:hideMark/>
          </w:tcPr>
          <w:p w14:paraId="2E82BD2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89FD96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764733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7-02-175-00</w:t>
            </w:r>
          </w:p>
        </w:tc>
        <w:tc>
          <w:tcPr>
            <w:tcW w:w="0" w:type="auto"/>
            <w:tcBorders>
              <w:top w:val="nil"/>
              <w:left w:val="nil"/>
              <w:bottom w:val="single" w:sz="4" w:space="0" w:color="auto"/>
              <w:right w:val="single" w:sz="4" w:space="0" w:color="auto"/>
            </w:tcBorders>
            <w:shd w:val="clear" w:color="auto" w:fill="auto"/>
            <w:vAlign w:val="center"/>
            <w:hideMark/>
          </w:tcPr>
          <w:p w14:paraId="43A548F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single" w:sz="8" w:space="0" w:color="auto"/>
            </w:tcBorders>
            <w:shd w:val="clear" w:color="auto" w:fill="auto"/>
            <w:vAlign w:val="center"/>
            <w:hideMark/>
          </w:tcPr>
          <w:p w14:paraId="36EE18B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6736A8D3"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52885D1B"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31CD00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448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364CBD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7-02-446-00</w:t>
            </w:r>
          </w:p>
        </w:tc>
        <w:tc>
          <w:tcPr>
            <w:tcW w:w="0" w:type="auto"/>
            <w:tcBorders>
              <w:top w:val="nil"/>
              <w:left w:val="nil"/>
              <w:bottom w:val="single" w:sz="4" w:space="0" w:color="auto"/>
              <w:right w:val="single" w:sz="4" w:space="0" w:color="auto"/>
            </w:tcBorders>
            <w:shd w:val="clear" w:color="auto" w:fill="auto"/>
            <w:vAlign w:val="center"/>
            <w:hideMark/>
          </w:tcPr>
          <w:p w14:paraId="1CED059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4BFD6AA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3F20E0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7-02-364-00</w:t>
            </w:r>
          </w:p>
        </w:tc>
        <w:tc>
          <w:tcPr>
            <w:tcW w:w="0" w:type="auto"/>
            <w:tcBorders>
              <w:top w:val="nil"/>
              <w:left w:val="nil"/>
              <w:bottom w:val="single" w:sz="4" w:space="0" w:color="auto"/>
              <w:right w:val="single" w:sz="4" w:space="0" w:color="auto"/>
            </w:tcBorders>
            <w:shd w:val="clear" w:color="auto" w:fill="auto"/>
            <w:vAlign w:val="center"/>
            <w:hideMark/>
          </w:tcPr>
          <w:p w14:paraId="08109EE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00ABAEA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558D84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7-02-364-00</w:t>
            </w:r>
          </w:p>
        </w:tc>
        <w:tc>
          <w:tcPr>
            <w:tcW w:w="0" w:type="auto"/>
            <w:tcBorders>
              <w:top w:val="nil"/>
              <w:left w:val="nil"/>
              <w:bottom w:val="single" w:sz="4" w:space="0" w:color="auto"/>
              <w:right w:val="single" w:sz="4" w:space="0" w:color="auto"/>
            </w:tcBorders>
            <w:shd w:val="clear" w:color="auto" w:fill="auto"/>
            <w:vAlign w:val="center"/>
            <w:hideMark/>
          </w:tcPr>
          <w:p w14:paraId="4C6DBC7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28E3E7A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A3B34B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7-02-558-00</w:t>
            </w:r>
          </w:p>
        </w:tc>
        <w:tc>
          <w:tcPr>
            <w:tcW w:w="0" w:type="auto"/>
            <w:tcBorders>
              <w:top w:val="nil"/>
              <w:left w:val="nil"/>
              <w:bottom w:val="single" w:sz="4" w:space="0" w:color="auto"/>
              <w:right w:val="single" w:sz="4" w:space="0" w:color="auto"/>
            </w:tcBorders>
            <w:shd w:val="clear" w:color="auto" w:fill="auto"/>
            <w:vAlign w:val="center"/>
            <w:hideMark/>
          </w:tcPr>
          <w:p w14:paraId="5C61D65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0680E7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2FEA1D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7-02-312-00</w:t>
            </w:r>
          </w:p>
        </w:tc>
        <w:tc>
          <w:tcPr>
            <w:tcW w:w="0" w:type="auto"/>
            <w:tcBorders>
              <w:top w:val="nil"/>
              <w:left w:val="nil"/>
              <w:bottom w:val="single" w:sz="4" w:space="0" w:color="auto"/>
              <w:right w:val="single" w:sz="4" w:space="0" w:color="auto"/>
            </w:tcBorders>
            <w:shd w:val="clear" w:color="auto" w:fill="auto"/>
            <w:vAlign w:val="center"/>
            <w:hideMark/>
          </w:tcPr>
          <w:p w14:paraId="1D92EBE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2870C50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094260CD"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76631609"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468BD5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449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1344EA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7-02-158-00</w:t>
            </w:r>
          </w:p>
        </w:tc>
        <w:tc>
          <w:tcPr>
            <w:tcW w:w="0" w:type="auto"/>
            <w:tcBorders>
              <w:top w:val="nil"/>
              <w:left w:val="nil"/>
              <w:bottom w:val="single" w:sz="4" w:space="0" w:color="auto"/>
              <w:right w:val="single" w:sz="4" w:space="0" w:color="auto"/>
            </w:tcBorders>
            <w:shd w:val="clear" w:color="auto" w:fill="auto"/>
            <w:vAlign w:val="center"/>
            <w:hideMark/>
          </w:tcPr>
          <w:p w14:paraId="5EB94DC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05E9BC9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2F4928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7-02-369-00</w:t>
            </w:r>
          </w:p>
        </w:tc>
        <w:tc>
          <w:tcPr>
            <w:tcW w:w="0" w:type="auto"/>
            <w:tcBorders>
              <w:top w:val="nil"/>
              <w:left w:val="nil"/>
              <w:bottom w:val="single" w:sz="4" w:space="0" w:color="auto"/>
              <w:right w:val="single" w:sz="4" w:space="0" w:color="auto"/>
            </w:tcBorders>
            <w:shd w:val="clear" w:color="auto" w:fill="auto"/>
            <w:vAlign w:val="center"/>
            <w:hideMark/>
          </w:tcPr>
          <w:p w14:paraId="2BA6C65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81414E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571DFB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7-02-369-00</w:t>
            </w:r>
          </w:p>
        </w:tc>
        <w:tc>
          <w:tcPr>
            <w:tcW w:w="0" w:type="auto"/>
            <w:tcBorders>
              <w:top w:val="nil"/>
              <w:left w:val="nil"/>
              <w:bottom w:val="single" w:sz="4" w:space="0" w:color="auto"/>
              <w:right w:val="single" w:sz="4" w:space="0" w:color="auto"/>
            </w:tcBorders>
            <w:shd w:val="clear" w:color="auto" w:fill="auto"/>
            <w:vAlign w:val="center"/>
            <w:hideMark/>
          </w:tcPr>
          <w:p w14:paraId="2C9F6EF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B71596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67F32B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7-02-562-00</w:t>
            </w:r>
          </w:p>
        </w:tc>
        <w:tc>
          <w:tcPr>
            <w:tcW w:w="0" w:type="auto"/>
            <w:tcBorders>
              <w:top w:val="nil"/>
              <w:left w:val="nil"/>
              <w:bottom w:val="single" w:sz="4" w:space="0" w:color="auto"/>
              <w:right w:val="single" w:sz="4" w:space="0" w:color="auto"/>
            </w:tcBorders>
            <w:shd w:val="clear" w:color="auto" w:fill="auto"/>
            <w:vAlign w:val="center"/>
            <w:hideMark/>
          </w:tcPr>
          <w:p w14:paraId="18CA353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2068F79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5EF4FE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7-02-009-00</w:t>
            </w:r>
          </w:p>
        </w:tc>
        <w:tc>
          <w:tcPr>
            <w:tcW w:w="0" w:type="auto"/>
            <w:tcBorders>
              <w:top w:val="nil"/>
              <w:left w:val="nil"/>
              <w:bottom w:val="single" w:sz="4" w:space="0" w:color="auto"/>
              <w:right w:val="single" w:sz="4" w:space="0" w:color="auto"/>
            </w:tcBorders>
            <w:shd w:val="clear" w:color="auto" w:fill="auto"/>
            <w:vAlign w:val="center"/>
            <w:hideMark/>
          </w:tcPr>
          <w:p w14:paraId="78D9D21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single" w:sz="8" w:space="0" w:color="auto"/>
            </w:tcBorders>
            <w:shd w:val="clear" w:color="auto" w:fill="auto"/>
            <w:vAlign w:val="center"/>
            <w:hideMark/>
          </w:tcPr>
          <w:p w14:paraId="575CE55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21D7FF1F"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1A87E2FA"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25145F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2F4ECF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7-02-624-00</w:t>
            </w:r>
          </w:p>
        </w:tc>
        <w:tc>
          <w:tcPr>
            <w:tcW w:w="0" w:type="auto"/>
            <w:tcBorders>
              <w:top w:val="nil"/>
              <w:left w:val="nil"/>
              <w:bottom w:val="single" w:sz="4" w:space="0" w:color="auto"/>
              <w:right w:val="single" w:sz="4" w:space="0" w:color="auto"/>
            </w:tcBorders>
            <w:shd w:val="clear" w:color="auto" w:fill="auto"/>
            <w:vAlign w:val="center"/>
            <w:hideMark/>
          </w:tcPr>
          <w:p w14:paraId="5933A55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2D5A936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6D5DB5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7-02-406-00</w:t>
            </w:r>
          </w:p>
        </w:tc>
        <w:tc>
          <w:tcPr>
            <w:tcW w:w="0" w:type="auto"/>
            <w:tcBorders>
              <w:top w:val="nil"/>
              <w:left w:val="nil"/>
              <w:bottom w:val="single" w:sz="4" w:space="0" w:color="auto"/>
              <w:right w:val="single" w:sz="4" w:space="0" w:color="auto"/>
            </w:tcBorders>
            <w:shd w:val="clear" w:color="auto" w:fill="auto"/>
            <w:vAlign w:val="center"/>
            <w:hideMark/>
          </w:tcPr>
          <w:p w14:paraId="554C7B4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22281D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0DB617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7-02-406-00</w:t>
            </w:r>
          </w:p>
        </w:tc>
        <w:tc>
          <w:tcPr>
            <w:tcW w:w="0" w:type="auto"/>
            <w:tcBorders>
              <w:top w:val="nil"/>
              <w:left w:val="nil"/>
              <w:bottom w:val="single" w:sz="4" w:space="0" w:color="auto"/>
              <w:right w:val="single" w:sz="4" w:space="0" w:color="auto"/>
            </w:tcBorders>
            <w:shd w:val="clear" w:color="auto" w:fill="auto"/>
            <w:vAlign w:val="center"/>
            <w:hideMark/>
          </w:tcPr>
          <w:p w14:paraId="6B377FD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B2FC12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212E18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7-02-563-00</w:t>
            </w:r>
          </w:p>
        </w:tc>
        <w:tc>
          <w:tcPr>
            <w:tcW w:w="0" w:type="auto"/>
            <w:tcBorders>
              <w:top w:val="nil"/>
              <w:left w:val="nil"/>
              <w:bottom w:val="single" w:sz="4" w:space="0" w:color="auto"/>
              <w:right w:val="single" w:sz="4" w:space="0" w:color="auto"/>
            </w:tcBorders>
            <w:shd w:val="clear" w:color="auto" w:fill="auto"/>
            <w:vAlign w:val="center"/>
            <w:hideMark/>
          </w:tcPr>
          <w:p w14:paraId="2963778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67EE1ED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521D49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7-02-539-00</w:t>
            </w:r>
          </w:p>
        </w:tc>
        <w:tc>
          <w:tcPr>
            <w:tcW w:w="0" w:type="auto"/>
            <w:tcBorders>
              <w:top w:val="nil"/>
              <w:left w:val="nil"/>
              <w:bottom w:val="single" w:sz="4" w:space="0" w:color="auto"/>
              <w:right w:val="single" w:sz="4" w:space="0" w:color="auto"/>
            </w:tcBorders>
            <w:shd w:val="clear" w:color="auto" w:fill="auto"/>
            <w:vAlign w:val="center"/>
            <w:hideMark/>
          </w:tcPr>
          <w:p w14:paraId="6DE50DA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0748A77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094E43B3"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4441FC" w:rsidRPr="00E12392" w14:paraId="19BEA27D"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A1B461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35CE62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7-02-646-00</w:t>
            </w:r>
          </w:p>
        </w:tc>
        <w:tc>
          <w:tcPr>
            <w:tcW w:w="0" w:type="auto"/>
            <w:tcBorders>
              <w:top w:val="nil"/>
              <w:left w:val="nil"/>
              <w:bottom w:val="single" w:sz="4" w:space="0" w:color="auto"/>
              <w:right w:val="single" w:sz="4" w:space="0" w:color="auto"/>
            </w:tcBorders>
            <w:shd w:val="clear" w:color="auto" w:fill="auto"/>
            <w:vAlign w:val="center"/>
            <w:hideMark/>
          </w:tcPr>
          <w:p w14:paraId="0DF735E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5FDC75F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7A5D59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7-02-414-00</w:t>
            </w:r>
          </w:p>
        </w:tc>
        <w:tc>
          <w:tcPr>
            <w:tcW w:w="0" w:type="auto"/>
            <w:tcBorders>
              <w:top w:val="nil"/>
              <w:left w:val="nil"/>
              <w:bottom w:val="single" w:sz="4" w:space="0" w:color="auto"/>
              <w:right w:val="single" w:sz="4" w:space="0" w:color="auto"/>
            </w:tcBorders>
            <w:shd w:val="clear" w:color="auto" w:fill="auto"/>
            <w:vAlign w:val="center"/>
            <w:hideMark/>
          </w:tcPr>
          <w:p w14:paraId="2000451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568776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3B871C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7-02-414-00</w:t>
            </w:r>
          </w:p>
        </w:tc>
        <w:tc>
          <w:tcPr>
            <w:tcW w:w="0" w:type="auto"/>
            <w:tcBorders>
              <w:top w:val="nil"/>
              <w:left w:val="nil"/>
              <w:bottom w:val="single" w:sz="4" w:space="0" w:color="auto"/>
              <w:right w:val="single" w:sz="4" w:space="0" w:color="auto"/>
            </w:tcBorders>
            <w:shd w:val="clear" w:color="auto" w:fill="auto"/>
            <w:vAlign w:val="center"/>
            <w:hideMark/>
          </w:tcPr>
          <w:p w14:paraId="65F2635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EDAF93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196CA2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7-02-085-00</w:t>
            </w:r>
          </w:p>
        </w:tc>
        <w:tc>
          <w:tcPr>
            <w:tcW w:w="0" w:type="auto"/>
            <w:tcBorders>
              <w:top w:val="nil"/>
              <w:left w:val="nil"/>
              <w:bottom w:val="single" w:sz="4" w:space="0" w:color="auto"/>
              <w:right w:val="single" w:sz="4" w:space="0" w:color="auto"/>
            </w:tcBorders>
            <w:shd w:val="clear" w:color="auto" w:fill="auto"/>
            <w:vAlign w:val="center"/>
            <w:hideMark/>
          </w:tcPr>
          <w:p w14:paraId="20D635F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54E087D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4C71CE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7-02-733-00</w:t>
            </w:r>
          </w:p>
        </w:tc>
        <w:tc>
          <w:tcPr>
            <w:tcW w:w="0" w:type="auto"/>
            <w:tcBorders>
              <w:top w:val="nil"/>
              <w:left w:val="nil"/>
              <w:bottom w:val="single" w:sz="4" w:space="0" w:color="auto"/>
              <w:right w:val="single" w:sz="4" w:space="0" w:color="auto"/>
            </w:tcBorders>
            <w:shd w:val="clear" w:color="auto" w:fill="auto"/>
            <w:vAlign w:val="center"/>
            <w:hideMark/>
          </w:tcPr>
          <w:p w14:paraId="25AD1B7F" w14:textId="77155E46"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single" w:sz="8" w:space="0" w:color="auto"/>
            </w:tcBorders>
            <w:shd w:val="clear" w:color="auto" w:fill="auto"/>
            <w:vAlign w:val="center"/>
            <w:hideMark/>
          </w:tcPr>
          <w:p w14:paraId="7D048C7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328E577A"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42C92166"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16C4D9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2EA15F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7-02-647-00</w:t>
            </w:r>
          </w:p>
        </w:tc>
        <w:tc>
          <w:tcPr>
            <w:tcW w:w="0" w:type="auto"/>
            <w:tcBorders>
              <w:top w:val="nil"/>
              <w:left w:val="nil"/>
              <w:bottom w:val="single" w:sz="4" w:space="0" w:color="auto"/>
              <w:right w:val="single" w:sz="4" w:space="0" w:color="auto"/>
            </w:tcBorders>
            <w:shd w:val="clear" w:color="auto" w:fill="auto"/>
            <w:vAlign w:val="center"/>
            <w:hideMark/>
          </w:tcPr>
          <w:p w14:paraId="195A6D3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3D1CBCC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284254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7-02-452-00</w:t>
            </w:r>
          </w:p>
        </w:tc>
        <w:tc>
          <w:tcPr>
            <w:tcW w:w="0" w:type="auto"/>
            <w:tcBorders>
              <w:top w:val="nil"/>
              <w:left w:val="nil"/>
              <w:bottom w:val="single" w:sz="4" w:space="0" w:color="auto"/>
              <w:right w:val="single" w:sz="4" w:space="0" w:color="auto"/>
            </w:tcBorders>
            <w:shd w:val="clear" w:color="auto" w:fill="auto"/>
            <w:vAlign w:val="center"/>
            <w:hideMark/>
          </w:tcPr>
          <w:p w14:paraId="72969A4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6A8E02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7ABC32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7-02-452-00</w:t>
            </w:r>
          </w:p>
        </w:tc>
        <w:tc>
          <w:tcPr>
            <w:tcW w:w="0" w:type="auto"/>
            <w:tcBorders>
              <w:top w:val="nil"/>
              <w:left w:val="nil"/>
              <w:bottom w:val="single" w:sz="4" w:space="0" w:color="auto"/>
              <w:right w:val="single" w:sz="4" w:space="0" w:color="auto"/>
            </w:tcBorders>
            <w:shd w:val="clear" w:color="auto" w:fill="auto"/>
            <w:vAlign w:val="center"/>
            <w:hideMark/>
          </w:tcPr>
          <w:p w14:paraId="436BB07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55D057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CA7905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7-02-157-00</w:t>
            </w:r>
          </w:p>
        </w:tc>
        <w:tc>
          <w:tcPr>
            <w:tcW w:w="0" w:type="auto"/>
            <w:tcBorders>
              <w:top w:val="nil"/>
              <w:left w:val="nil"/>
              <w:bottom w:val="single" w:sz="4" w:space="0" w:color="auto"/>
              <w:right w:val="single" w:sz="4" w:space="0" w:color="auto"/>
            </w:tcBorders>
            <w:shd w:val="clear" w:color="auto" w:fill="auto"/>
            <w:vAlign w:val="center"/>
            <w:hideMark/>
          </w:tcPr>
          <w:p w14:paraId="3358C82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003274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406C7F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7-02-234-00</w:t>
            </w:r>
          </w:p>
        </w:tc>
        <w:tc>
          <w:tcPr>
            <w:tcW w:w="0" w:type="auto"/>
            <w:tcBorders>
              <w:top w:val="nil"/>
              <w:left w:val="nil"/>
              <w:bottom w:val="single" w:sz="4" w:space="0" w:color="auto"/>
              <w:right w:val="single" w:sz="4" w:space="0" w:color="auto"/>
            </w:tcBorders>
            <w:shd w:val="clear" w:color="auto" w:fill="auto"/>
            <w:vAlign w:val="center"/>
            <w:hideMark/>
          </w:tcPr>
          <w:p w14:paraId="5331AA8A" w14:textId="55AAC391"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single" w:sz="8" w:space="0" w:color="auto"/>
            </w:tcBorders>
            <w:shd w:val="clear" w:color="auto" w:fill="auto"/>
            <w:vAlign w:val="center"/>
            <w:hideMark/>
          </w:tcPr>
          <w:p w14:paraId="3368543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44747569"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12CCEF54"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913213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DEF238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7-02-656-00</w:t>
            </w:r>
          </w:p>
        </w:tc>
        <w:tc>
          <w:tcPr>
            <w:tcW w:w="0" w:type="auto"/>
            <w:tcBorders>
              <w:top w:val="nil"/>
              <w:left w:val="nil"/>
              <w:bottom w:val="single" w:sz="4" w:space="0" w:color="auto"/>
              <w:right w:val="single" w:sz="4" w:space="0" w:color="auto"/>
            </w:tcBorders>
            <w:shd w:val="clear" w:color="auto" w:fill="auto"/>
            <w:vAlign w:val="center"/>
            <w:hideMark/>
          </w:tcPr>
          <w:p w14:paraId="4A331AB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259466B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935A04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7-02-578-00</w:t>
            </w:r>
          </w:p>
        </w:tc>
        <w:tc>
          <w:tcPr>
            <w:tcW w:w="0" w:type="auto"/>
            <w:tcBorders>
              <w:top w:val="nil"/>
              <w:left w:val="nil"/>
              <w:bottom w:val="single" w:sz="4" w:space="0" w:color="auto"/>
              <w:right w:val="single" w:sz="4" w:space="0" w:color="auto"/>
            </w:tcBorders>
            <w:shd w:val="clear" w:color="auto" w:fill="auto"/>
            <w:vAlign w:val="center"/>
            <w:hideMark/>
          </w:tcPr>
          <w:p w14:paraId="29535C5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E09B86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5F39EC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7-02-578-00</w:t>
            </w:r>
          </w:p>
        </w:tc>
        <w:tc>
          <w:tcPr>
            <w:tcW w:w="0" w:type="auto"/>
            <w:tcBorders>
              <w:top w:val="nil"/>
              <w:left w:val="nil"/>
              <w:bottom w:val="single" w:sz="4" w:space="0" w:color="auto"/>
              <w:right w:val="single" w:sz="4" w:space="0" w:color="auto"/>
            </w:tcBorders>
            <w:shd w:val="clear" w:color="auto" w:fill="auto"/>
            <w:vAlign w:val="center"/>
            <w:hideMark/>
          </w:tcPr>
          <w:p w14:paraId="7E2033F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475FFC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DE2D4C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7-02-104-00</w:t>
            </w:r>
          </w:p>
        </w:tc>
        <w:tc>
          <w:tcPr>
            <w:tcW w:w="0" w:type="auto"/>
            <w:tcBorders>
              <w:top w:val="nil"/>
              <w:left w:val="nil"/>
              <w:bottom w:val="single" w:sz="4" w:space="0" w:color="auto"/>
              <w:right w:val="single" w:sz="4" w:space="0" w:color="auto"/>
            </w:tcBorders>
            <w:shd w:val="clear" w:color="auto" w:fill="auto"/>
            <w:vAlign w:val="center"/>
            <w:hideMark/>
          </w:tcPr>
          <w:p w14:paraId="720AB64E" w14:textId="34233AA5"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2000B58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640411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7-02-030-00</w:t>
            </w:r>
          </w:p>
        </w:tc>
        <w:tc>
          <w:tcPr>
            <w:tcW w:w="0" w:type="auto"/>
            <w:tcBorders>
              <w:top w:val="nil"/>
              <w:left w:val="nil"/>
              <w:bottom w:val="single" w:sz="4" w:space="0" w:color="auto"/>
              <w:right w:val="single" w:sz="4" w:space="0" w:color="auto"/>
            </w:tcBorders>
            <w:shd w:val="clear" w:color="auto" w:fill="auto"/>
            <w:vAlign w:val="center"/>
            <w:hideMark/>
          </w:tcPr>
          <w:p w14:paraId="7A0D519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6C00DA7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77C9C664"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1796ED55"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B062CE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6F4728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7-02-657-00</w:t>
            </w:r>
          </w:p>
        </w:tc>
        <w:tc>
          <w:tcPr>
            <w:tcW w:w="0" w:type="auto"/>
            <w:tcBorders>
              <w:top w:val="nil"/>
              <w:left w:val="nil"/>
              <w:bottom w:val="single" w:sz="4" w:space="0" w:color="auto"/>
              <w:right w:val="single" w:sz="4" w:space="0" w:color="auto"/>
            </w:tcBorders>
            <w:shd w:val="clear" w:color="auto" w:fill="auto"/>
            <w:vAlign w:val="center"/>
            <w:hideMark/>
          </w:tcPr>
          <w:p w14:paraId="3ADA872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6C7EA78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1EE864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7-02-579-00</w:t>
            </w:r>
          </w:p>
        </w:tc>
        <w:tc>
          <w:tcPr>
            <w:tcW w:w="0" w:type="auto"/>
            <w:tcBorders>
              <w:top w:val="nil"/>
              <w:left w:val="nil"/>
              <w:bottom w:val="single" w:sz="4" w:space="0" w:color="auto"/>
              <w:right w:val="single" w:sz="4" w:space="0" w:color="auto"/>
            </w:tcBorders>
            <w:shd w:val="clear" w:color="auto" w:fill="auto"/>
            <w:vAlign w:val="center"/>
            <w:hideMark/>
          </w:tcPr>
          <w:p w14:paraId="46A2BC6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C223DA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8A48DD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7-02-579-00</w:t>
            </w:r>
          </w:p>
        </w:tc>
        <w:tc>
          <w:tcPr>
            <w:tcW w:w="0" w:type="auto"/>
            <w:tcBorders>
              <w:top w:val="nil"/>
              <w:left w:val="nil"/>
              <w:bottom w:val="single" w:sz="4" w:space="0" w:color="auto"/>
              <w:right w:val="single" w:sz="4" w:space="0" w:color="auto"/>
            </w:tcBorders>
            <w:shd w:val="clear" w:color="auto" w:fill="auto"/>
            <w:vAlign w:val="center"/>
            <w:hideMark/>
          </w:tcPr>
          <w:p w14:paraId="5BE1ED9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56458C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5AF8AF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7-02-332-00</w:t>
            </w:r>
          </w:p>
        </w:tc>
        <w:tc>
          <w:tcPr>
            <w:tcW w:w="0" w:type="auto"/>
            <w:tcBorders>
              <w:top w:val="nil"/>
              <w:left w:val="nil"/>
              <w:bottom w:val="single" w:sz="4" w:space="0" w:color="auto"/>
              <w:right w:val="single" w:sz="4" w:space="0" w:color="auto"/>
            </w:tcBorders>
            <w:shd w:val="clear" w:color="auto" w:fill="auto"/>
            <w:vAlign w:val="center"/>
            <w:hideMark/>
          </w:tcPr>
          <w:p w14:paraId="6A73CF91" w14:textId="41D04A55"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77EEEEC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44B20D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7-02-039-00</w:t>
            </w:r>
          </w:p>
        </w:tc>
        <w:tc>
          <w:tcPr>
            <w:tcW w:w="0" w:type="auto"/>
            <w:tcBorders>
              <w:top w:val="nil"/>
              <w:left w:val="nil"/>
              <w:bottom w:val="single" w:sz="4" w:space="0" w:color="auto"/>
              <w:right w:val="single" w:sz="4" w:space="0" w:color="auto"/>
            </w:tcBorders>
            <w:shd w:val="clear" w:color="auto" w:fill="auto"/>
            <w:vAlign w:val="center"/>
            <w:hideMark/>
          </w:tcPr>
          <w:p w14:paraId="7138665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1BBC2B2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1CD0F6C0"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2A1C75" w:rsidRPr="00E12392" w14:paraId="27C38D64"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41B979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193612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7-02-665-00</w:t>
            </w:r>
          </w:p>
        </w:tc>
        <w:tc>
          <w:tcPr>
            <w:tcW w:w="0" w:type="auto"/>
            <w:tcBorders>
              <w:top w:val="nil"/>
              <w:left w:val="nil"/>
              <w:bottom w:val="single" w:sz="4" w:space="0" w:color="auto"/>
              <w:right w:val="single" w:sz="4" w:space="0" w:color="auto"/>
            </w:tcBorders>
            <w:shd w:val="clear" w:color="auto" w:fill="auto"/>
            <w:vAlign w:val="center"/>
            <w:hideMark/>
          </w:tcPr>
          <w:p w14:paraId="0E032B8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AAA88E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B52F29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7-02-594-00</w:t>
            </w:r>
          </w:p>
        </w:tc>
        <w:tc>
          <w:tcPr>
            <w:tcW w:w="0" w:type="auto"/>
            <w:tcBorders>
              <w:top w:val="nil"/>
              <w:left w:val="nil"/>
              <w:bottom w:val="single" w:sz="4" w:space="0" w:color="auto"/>
              <w:right w:val="single" w:sz="4" w:space="0" w:color="auto"/>
            </w:tcBorders>
            <w:shd w:val="clear" w:color="auto" w:fill="auto"/>
            <w:vAlign w:val="center"/>
            <w:hideMark/>
          </w:tcPr>
          <w:p w14:paraId="6831D69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B037DB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FFB655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7-02-594-00</w:t>
            </w:r>
          </w:p>
        </w:tc>
        <w:tc>
          <w:tcPr>
            <w:tcW w:w="0" w:type="auto"/>
            <w:tcBorders>
              <w:top w:val="nil"/>
              <w:left w:val="nil"/>
              <w:bottom w:val="single" w:sz="4" w:space="0" w:color="auto"/>
              <w:right w:val="single" w:sz="4" w:space="0" w:color="auto"/>
            </w:tcBorders>
            <w:shd w:val="clear" w:color="auto" w:fill="auto"/>
            <w:vAlign w:val="center"/>
            <w:hideMark/>
          </w:tcPr>
          <w:p w14:paraId="5A6AD45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F6076A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2B5B4B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7-02-632-00</w:t>
            </w:r>
          </w:p>
        </w:tc>
        <w:tc>
          <w:tcPr>
            <w:tcW w:w="0" w:type="auto"/>
            <w:tcBorders>
              <w:top w:val="nil"/>
              <w:left w:val="nil"/>
              <w:bottom w:val="single" w:sz="4" w:space="0" w:color="auto"/>
              <w:right w:val="single" w:sz="4" w:space="0" w:color="auto"/>
            </w:tcBorders>
            <w:shd w:val="clear" w:color="auto" w:fill="auto"/>
            <w:vAlign w:val="center"/>
            <w:hideMark/>
          </w:tcPr>
          <w:p w14:paraId="4FE2E9E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4F354FA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B3DFE6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7-02-555-00</w:t>
            </w:r>
          </w:p>
        </w:tc>
        <w:tc>
          <w:tcPr>
            <w:tcW w:w="0" w:type="auto"/>
            <w:tcBorders>
              <w:top w:val="nil"/>
              <w:left w:val="nil"/>
              <w:bottom w:val="single" w:sz="4" w:space="0" w:color="auto"/>
              <w:right w:val="single" w:sz="4" w:space="0" w:color="auto"/>
            </w:tcBorders>
            <w:shd w:val="clear" w:color="auto" w:fill="auto"/>
            <w:vAlign w:val="center"/>
            <w:hideMark/>
          </w:tcPr>
          <w:p w14:paraId="24569B5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299299E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7827BE7C"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4743E28B"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413F00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BEAEC1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7-02-666-00</w:t>
            </w:r>
          </w:p>
        </w:tc>
        <w:tc>
          <w:tcPr>
            <w:tcW w:w="0" w:type="auto"/>
            <w:tcBorders>
              <w:top w:val="nil"/>
              <w:left w:val="nil"/>
              <w:bottom w:val="single" w:sz="4" w:space="0" w:color="auto"/>
              <w:right w:val="single" w:sz="4" w:space="0" w:color="auto"/>
            </w:tcBorders>
            <w:shd w:val="clear" w:color="auto" w:fill="auto"/>
            <w:vAlign w:val="center"/>
            <w:hideMark/>
          </w:tcPr>
          <w:p w14:paraId="5E70221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ED9CB1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451044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7-02-565-00</w:t>
            </w:r>
          </w:p>
        </w:tc>
        <w:tc>
          <w:tcPr>
            <w:tcW w:w="0" w:type="auto"/>
            <w:tcBorders>
              <w:top w:val="nil"/>
              <w:left w:val="nil"/>
              <w:bottom w:val="single" w:sz="4" w:space="0" w:color="auto"/>
              <w:right w:val="single" w:sz="4" w:space="0" w:color="auto"/>
            </w:tcBorders>
            <w:shd w:val="clear" w:color="auto" w:fill="auto"/>
            <w:vAlign w:val="center"/>
            <w:hideMark/>
          </w:tcPr>
          <w:p w14:paraId="431EDAB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11BA333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F4AB0E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7-02-565-00</w:t>
            </w:r>
          </w:p>
        </w:tc>
        <w:tc>
          <w:tcPr>
            <w:tcW w:w="0" w:type="auto"/>
            <w:tcBorders>
              <w:top w:val="nil"/>
              <w:left w:val="nil"/>
              <w:bottom w:val="single" w:sz="4" w:space="0" w:color="auto"/>
              <w:right w:val="single" w:sz="4" w:space="0" w:color="auto"/>
            </w:tcBorders>
            <w:shd w:val="clear" w:color="auto" w:fill="auto"/>
            <w:vAlign w:val="center"/>
            <w:hideMark/>
          </w:tcPr>
          <w:p w14:paraId="5F722A9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39D7FEE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E5AB1E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7-02-651-00</w:t>
            </w:r>
          </w:p>
        </w:tc>
        <w:tc>
          <w:tcPr>
            <w:tcW w:w="0" w:type="auto"/>
            <w:tcBorders>
              <w:top w:val="nil"/>
              <w:left w:val="nil"/>
              <w:bottom w:val="single" w:sz="4" w:space="0" w:color="auto"/>
              <w:right w:val="single" w:sz="4" w:space="0" w:color="auto"/>
            </w:tcBorders>
            <w:shd w:val="clear" w:color="auto" w:fill="auto"/>
            <w:vAlign w:val="center"/>
            <w:hideMark/>
          </w:tcPr>
          <w:p w14:paraId="6868619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0774697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7FF005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7-02-177-00</w:t>
            </w:r>
          </w:p>
        </w:tc>
        <w:tc>
          <w:tcPr>
            <w:tcW w:w="0" w:type="auto"/>
            <w:tcBorders>
              <w:top w:val="nil"/>
              <w:left w:val="nil"/>
              <w:bottom w:val="single" w:sz="4" w:space="0" w:color="auto"/>
              <w:right w:val="single" w:sz="4" w:space="0" w:color="auto"/>
            </w:tcBorders>
            <w:shd w:val="clear" w:color="auto" w:fill="auto"/>
            <w:vAlign w:val="center"/>
            <w:hideMark/>
          </w:tcPr>
          <w:p w14:paraId="2CBD5BC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single" w:sz="8" w:space="0" w:color="auto"/>
            </w:tcBorders>
            <w:shd w:val="clear" w:color="auto" w:fill="auto"/>
            <w:vAlign w:val="center"/>
            <w:hideMark/>
          </w:tcPr>
          <w:p w14:paraId="7776CE6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23D897CA"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4F04EB12"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256D74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88C632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7-02-696-00</w:t>
            </w:r>
          </w:p>
        </w:tc>
        <w:tc>
          <w:tcPr>
            <w:tcW w:w="0" w:type="auto"/>
            <w:tcBorders>
              <w:top w:val="nil"/>
              <w:left w:val="nil"/>
              <w:bottom w:val="single" w:sz="4" w:space="0" w:color="auto"/>
              <w:right w:val="single" w:sz="4" w:space="0" w:color="auto"/>
            </w:tcBorders>
            <w:shd w:val="clear" w:color="auto" w:fill="auto"/>
            <w:vAlign w:val="center"/>
            <w:hideMark/>
          </w:tcPr>
          <w:p w14:paraId="2CC5A6A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3596ADA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08FE15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7-02-088-00</w:t>
            </w:r>
          </w:p>
        </w:tc>
        <w:tc>
          <w:tcPr>
            <w:tcW w:w="0" w:type="auto"/>
            <w:tcBorders>
              <w:top w:val="nil"/>
              <w:left w:val="nil"/>
              <w:bottom w:val="single" w:sz="4" w:space="0" w:color="auto"/>
              <w:right w:val="single" w:sz="4" w:space="0" w:color="auto"/>
            </w:tcBorders>
            <w:shd w:val="clear" w:color="auto" w:fill="auto"/>
            <w:vAlign w:val="center"/>
            <w:hideMark/>
          </w:tcPr>
          <w:p w14:paraId="5AC4970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42E1D77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D13720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7-02-088-00</w:t>
            </w:r>
          </w:p>
        </w:tc>
        <w:tc>
          <w:tcPr>
            <w:tcW w:w="0" w:type="auto"/>
            <w:tcBorders>
              <w:top w:val="nil"/>
              <w:left w:val="nil"/>
              <w:bottom w:val="single" w:sz="4" w:space="0" w:color="auto"/>
              <w:right w:val="single" w:sz="4" w:space="0" w:color="auto"/>
            </w:tcBorders>
            <w:shd w:val="clear" w:color="auto" w:fill="auto"/>
            <w:vAlign w:val="center"/>
            <w:hideMark/>
          </w:tcPr>
          <w:p w14:paraId="1E0A5E2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0ECB798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F02FF9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7-02-659-00</w:t>
            </w:r>
          </w:p>
        </w:tc>
        <w:tc>
          <w:tcPr>
            <w:tcW w:w="0" w:type="auto"/>
            <w:tcBorders>
              <w:top w:val="nil"/>
              <w:left w:val="nil"/>
              <w:bottom w:val="single" w:sz="4" w:space="0" w:color="auto"/>
              <w:right w:val="single" w:sz="4" w:space="0" w:color="auto"/>
            </w:tcBorders>
            <w:shd w:val="clear" w:color="auto" w:fill="auto"/>
            <w:vAlign w:val="center"/>
            <w:hideMark/>
          </w:tcPr>
          <w:p w14:paraId="21136CB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013E78C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4AD45E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7-02-748-00</w:t>
            </w:r>
          </w:p>
        </w:tc>
        <w:tc>
          <w:tcPr>
            <w:tcW w:w="0" w:type="auto"/>
            <w:tcBorders>
              <w:top w:val="nil"/>
              <w:left w:val="nil"/>
              <w:bottom w:val="single" w:sz="4" w:space="0" w:color="auto"/>
              <w:right w:val="single" w:sz="4" w:space="0" w:color="auto"/>
            </w:tcBorders>
            <w:shd w:val="clear" w:color="auto" w:fill="auto"/>
            <w:vAlign w:val="center"/>
            <w:hideMark/>
          </w:tcPr>
          <w:p w14:paraId="165EE12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50F018E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25F8A5FF"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4441FC" w:rsidRPr="00E12392" w14:paraId="7580D6A3"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ABAFDA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2A21A5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7-02-701-00</w:t>
            </w:r>
          </w:p>
        </w:tc>
        <w:tc>
          <w:tcPr>
            <w:tcW w:w="0" w:type="auto"/>
            <w:tcBorders>
              <w:top w:val="nil"/>
              <w:left w:val="nil"/>
              <w:bottom w:val="single" w:sz="4" w:space="0" w:color="auto"/>
              <w:right w:val="single" w:sz="4" w:space="0" w:color="auto"/>
            </w:tcBorders>
            <w:shd w:val="clear" w:color="auto" w:fill="auto"/>
            <w:vAlign w:val="center"/>
            <w:hideMark/>
          </w:tcPr>
          <w:p w14:paraId="5FD9E65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45670DF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D8FC5E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7-02-208-00</w:t>
            </w:r>
          </w:p>
        </w:tc>
        <w:tc>
          <w:tcPr>
            <w:tcW w:w="0" w:type="auto"/>
            <w:tcBorders>
              <w:top w:val="nil"/>
              <w:left w:val="nil"/>
              <w:bottom w:val="single" w:sz="4" w:space="0" w:color="auto"/>
              <w:right w:val="single" w:sz="4" w:space="0" w:color="auto"/>
            </w:tcBorders>
            <w:shd w:val="clear" w:color="auto" w:fill="auto"/>
            <w:vAlign w:val="center"/>
            <w:hideMark/>
          </w:tcPr>
          <w:p w14:paraId="2FA8DEFA" w14:textId="6C2A94BA"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7C7EFA6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E593C9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7-02-208-00</w:t>
            </w:r>
          </w:p>
        </w:tc>
        <w:tc>
          <w:tcPr>
            <w:tcW w:w="0" w:type="auto"/>
            <w:tcBorders>
              <w:top w:val="nil"/>
              <w:left w:val="nil"/>
              <w:bottom w:val="single" w:sz="4" w:space="0" w:color="auto"/>
              <w:right w:val="single" w:sz="4" w:space="0" w:color="auto"/>
            </w:tcBorders>
            <w:shd w:val="clear" w:color="auto" w:fill="auto"/>
            <w:vAlign w:val="center"/>
            <w:hideMark/>
          </w:tcPr>
          <w:p w14:paraId="3076AB1A" w14:textId="2170A6A9"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538EBF0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643BE1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7-02-660-00</w:t>
            </w:r>
          </w:p>
        </w:tc>
        <w:tc>
          <w:tcPr>
            <w:tcW w:w="0" w:type="auto"/>
            <w:tcBorders>
              <w:top w:val="nil"/>
              <w:left w:val="nil"/>
              <w:bottom w:val="single" w:sz="4" w:space="0" w:color="auto"/>
              <w:right w:val="single" w:sz="4" w:space="0" w:color="auto"/>
            </w:tcBorders>
            <w:shd w:val="clear" w:color="auto" w:fill="auto"/>
            <w:vAlign w:val="center"/>
            <w:hideMark/>
          </w:tcPr>
          <w:p w14:paraId="0FE17CC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587CF67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D08566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7-02-056-00</w:t>
            </w:r>
          </w:p>
        </w:tc>
        <w:tc>
          <w:tcPr>
            <w:tcW w:w="0" w:type="auto"/>
            <w:tcBorders>
              <w:top w:val="nil"/>
              <w:left w:val="nil"/>
              <w:bottom w:val="single" w:sz="4" w:space="0" w:color="auto"/>
              <w:right w:val="single" w:sz="4" w:space="0" w:color="auto"/>
            </w:tcBorders>
            <w:shd w:val="clear" w:color="auto" w:fill="auto"/>
            <w:vAlign w:val="center"/>
            <w:hideMark/>
          </w:tcPr>
          <w:p w14:paraId="53E85E9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14820CF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4,50%</w:t>
            </w:r>
          </w:p>
        </w:tc>
        <w:tc>
          <w:tcPr>
            <w:tcW w:w="0" w:type="auto"/>
            <w:vAlign w:val="center"/>
            <w:hideMark/>
          </w:tcPr>
          <w:p w14:paraId="5C384375"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0F072FF1"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AB7241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459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EEFC64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7-02-702-00</w:t>
            </w:r>
          </w:p>
        </w:tc>
        <w:tc>
          <w:tcPr>
            <w:tcW w:w="0" w:type="auto"/>
            <w:tcBorders>
              <w:top w:val="nil"/>
              <w:left w:val="nil"/>
              <w:bottom w:val="single" w:sz="4" w:space="0" w:color="auto"/>
              <w:right w:val="single" w:sz="4" w:space="0" w:color="auto"/>
            </w:tcBorders>
            <w:shd w:val="clear" w:color="auto" w:fill="auto"/>
            <w:vAlign w:val="center"/>
            <w:hideMark/>
          </w:tcPr>
          <w:p w14:paraId="1F96F97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7DED62B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6F0AC1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7-02-726-00</w:t>
            </w:r>
          </w:p>
        </w:tc>
        <w:tc>
          <w:tcPr>
            <w:tcW w:w="0" w:type="auto"/>
            <w:tcBorders>
              <w:top w:val="nil"/>
              <w:left w:val="nil"/>
              <w:bottom w:val="single" w:sz="4" w:space="0" w:color="auto"/>
              <w:right w:val="single" w:sz="4" w:space="0" w:color="auto"/>
            </w:tcBorders>
            <w:shd w:val="clear" w:color="auto" w:fill="auto"/>
            <w:vAlign w:val="center"/>
            <w:hideMark/>
          </w:tcPr>
          <w:p w14:paraId="2A06F5C1" w14:textId="52EC7362"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680EA93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57E23A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7-02-726-00</w:t>
            </w:r>
          </w:p>
        </w:tc>
        <w:tc>
          <w:tcPr>
            <w:tcW w:w="0" w:type="auto"/>
            <w:tcBorders>
              <w:top w:val="nil"/>
              <w:left w:val="nil"/>
              <w:bottom w:val="single" w:sz="4" w:space="0" w:color="auto"/>
              <w:right w:val="single" w:sz="4" w:space="0" w:color="auto"/>
            </w:tcBorders>
            <w:shd w:val="clear" w:color="auto" w:fill="auto"/>
            <w:vAlign w:val="center"/>
            <w:hideMark/>
          </w:tcPr>
          <w:p w14:paraId="232AAFDC" w14:textId="6494CD2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37A95DD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782EA6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7-02-661-00</w:t>
            </w:r>
          </w:p>
        </w:tc>
        <w:tc>
          <w:tcPr>
            <w:tcW w:w="0" w:type="auto"/>
            <w:tcBorders>
              <w:top w:val="nil"/>
              <w:left w:val="nil"/>
              <w:bottom w:val="single" w:sz="4" w:space="0" w:color="auto"/>
              <w:right w:val="single" w:sz="4" w:space="0" w:color="auto"/>
            </w:tcBorders>
            <w:shd w:val="clear" w:color="auto" w:fill="auto"/>
            <w:vAlign w:val="center"/>
            <w:hideMark/>
          </w:tcPr>
          <w:p w14:paraId="7467930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480B8D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93F80E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7-02-638-00</w:t>
            </w:r>
          </w:p>
        </w:tc>
        <w:tc>
          <w:tcPr>
            <w:tcW w:w="0" w:type="auto"/>
            <w:tcBorders>
              <w:top w:val="nil"/>
              <w:left w:val="nil"/>
              <w:bottom w:val="single" w:sz="4" w:space="0" w:color="auto"/>
              <w:right w:val="single" w:sz="4" w:space="0" w:color="auto"/>
            </w:tcBorders>
            <w:shd w:val="clear" w:color="auto" w:fill="auto"/>
            <w:vAlign w:val="center"/>
            <w:hideMark/>
          </w:tcPr>
          <w:p w14:paraId="3440AFE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30A8FB2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5DB8A10C"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2A1C75" w:rsidRPr="00E12392" w14:paraId="2AE41C4F"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1C6D73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460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43B285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7-02-734-00</w:t>
            </w:r>
          </w:p>
        </w:tc>
        <w:tc>
          <w:tcPr>
            <w:tcW w:w="0" w:type="auto"/>
            <w:tcBorders>
              <w:top w:val="nil"/>
              <w:left w:val="nil"/>
              <w:bottom w:val="single" w:sz="4" w:space="0" w:color="auto"/>
              <w:right w:val="single" w:sz="4" w:space="0" w:color="auto"/>
            </w:tcBorders>
            <w:shd w:val="clear" w:color="auto" w:fill="auto"/>
            <w:vAlign w:val="center"/>
            <w:hideMark/>
          </w:tcPr>
          <w:p w14:paraId="4C87061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7300951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8636D5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7-02-731-00</w:t>
            </w:r>
          </w:p>
        </w:tc>
        <w:tc>
          <w:tcPr>
            <w:tcW w:w="0" w:type="auto"/>
            <w:tcBorders>
              <w:top w:val="nil"/>
              <w:left w:val="nil"/>
              <w:bottom w:val="single" w:sz="4" w:space="0" w:color="auto"/>
              <w:right w:val="single" w:sz="4" w:space="0" w:color="auto"/>
            </w:tcBorders>
            <w:shd w:val="clear" w:color="auto" w:fill="auto"/>
            <w:vAlign w:val="center"/>
            <w:hideMark/>
          </w:tcPr>
          <w:p w14:paraId="1965827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664BA29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EA968F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7-02-731-00</w:t>
            </w:r>
          </w:p>
        </w:tc>
        <w:tc>
          <w:tcPr>
            <w:tcW w:w="0" w:type="auto"/>
            <w:tcBorders>
              <w:top w:val="nil"/>
              <w:left w:val="nil"/>
              <w:bottom w:val="single" w:sz="4" w:space="0" w:color="auto"/>
              <w:right w:val="single" w:sz="4" w:space="0" w:color="auto"/>
            </w:tcBorders>
            <w:shd w:val="clear" w:color="auto" w:fill="auto"/>
            <w:vAlign w:val="center"/>
            <w:hideMark/>
          </w:tcPr>
          <w:p w14:paraId="442DFF4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33A78F1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E28B9E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7-02-663-00</w:t>
            </w:r>
          </w:p>
        </w:tc>
        <w:tc>
          <w:tcPr>
            <w:tcW w:w="0" w:type="auto"/>
            <w:tcBorders>
              <w:top w:val="nil"/>
              <w:left w:val="nil"/>
              <w:bottom w:val="single" w:sz="4" w:space="0" w:color="auto"/>
              <w:right w:val="single" w:sz="4" w:space="0" w:color="auto"/>
            </w:tcBorders>
            <w:shd w:val="clear" w:color="auto" w:fill="auto"/>
            <w:vAlign w:val="center"/>
            <w:hideMark/>
          </w:tcPr>
          <w:p w14:paraId="3B7078E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4DB39A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93F2ED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7-02-440-00</w:t>
            </w:r>
          </w:p>
        </w:tc>
        <w:tc>
          <w:tcPr>
            <w:tcW w:w="0" w:type="auto"/>
            <w:tcBorders>
              <w:top w:val="nil"/>
              <w:left w:val="nil"/>
              <w:bottom w:val="single" w:sz="4" w:space="0" w:color="auto"/>
              <w:right w:val="single" w:sz="4" w:space="0" w:color="auto"/>
            </w:tcBorders>
            <w:shd w:val="clear" w:color="auto" w:fill="auto"/>
            <w:vAlign w:val="center"/>
            <w:hideMark/>
          </w:tcPr>
          <w:p w14:paraId="17F55F1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3B4D3BB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1CF9815A"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66C4A716"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C1EC88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461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3FFEE5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7-02-751-00</w:t>
            </w:r>
          </w:p>
        </w:tc>
        <w:tc>
          <w:tcPr>
            <w:tcW w:w="0" w:type="auto"/>
            <w:tcBorders>
              <w:top w:val="nil"/>
              <w:left w:val="nil"/>
              <w:bottom w:val="single" w:sz="4" w:space="0" w:color="auto"/>
              <w:right w:val="single" w:sz="4" w:space="0" w:color="auto"/>
            </w:tcBorders>
            <w:shd w:val="clear" w:color="auto" w:fill="auto"/>
            <w:vAlign w:val="center"/>
            <w:hideMark/>
          </w:tcPr>
          <w:p w14:paraId="5C67266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C39B42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CC141D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7-02-737-00</w:t>
            </w:r>
          </w:p>
        </w:tc>
        <w:tc>
          <w:tcPr>
            <w:tcW w:w="0" w:type="auto"/>
            <w:tcBorders>
              <w:top w:val="nil"/>
              <w:left w:val="nil"/>
              <w:bottom w:val="single" w:sz="4" w:space="0" w:color="auto"/>
              <w:right w:val="single" w:sz="4" w:space="0" w:color="auto"/>
            </w:tcBorders>
            <w:shd w:val="clear" w:color="auto" w:fill="auto"/>
            <w:vAlign w:val="center"/>
            <w:hideMark/>
          </w:tcPr>
          <w:p w14:paraId="2D07B0B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1B14487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42D804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7-02-737-00</w:t>
            </w:r>
          </w:p>
        </w:tc>
        <w:tc>
          <w:tcPr>
            <w:tcW w:w="0" w:type="auto"/>
            <w:tcBorders>
              <w:top w:val="nil"/>
              <w:left w:val="nil"/>
              <w:bottom w:val="single" w:sz="4" w:space="0" w:color="auto"/>
              <w:right w:val="single" w:sz="4" w:space="0" w:color="auto"/>
            </w:tcBorders>
            <w:shd w:val="clear" w:color="auto" w:fill="auto"/>
            <w:vAlign w:val="center"/>
            <w:hideMark/>
          </w:tcPr>
          <w:p w14:paraId="109E3B3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2151B12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604E8C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7-02-664-00</w:t>
            </w:r>
          </w:p>
        </w:tc>
        <w:tc>
          <w:tcPr>
            <w:tcW w:w="0" w:type="auto"/>
            <w:tcBorders>
              <w:top w:val="nil"/>
              <w:left w:val="nil"/>
              <w:bottom w:val="single" w:sz="4" w:space="0" w:color="auto"/>
              <w:right w:val="single" w:sz="4" w:space="0" w:color="auto"/>
            </w:tcBorders>
            <w:shd w:val="clear" w:color="auto" w:fill="auto"/>
            <w:vAlign w:val="center"/>
            <w:hideMark/>
          </w:tcPr>
          <w:p w14:paraId="1563C19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F066B6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45385C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7-02-635-00</w:t>
            </w:r>
          </w:p>
        </w:tc>
        <w:tc>
          <w:tcPr>
            <w:tcW w:w="0" w:type="auto"/>
            <w:tcBorders>
              <w:top w:val="nil"/>
              <w:left w:val="nil"/>
              <w:bottom w:val="single" w:sz="4" w:space="0" w:color="auto"/>
              <w:right w:val="single" w:sz="4" w:space="0" w:color="auto"/>
            </w:tcBorders>
            <w:shd w:val="clear" w:color="auto" w:fill="auto"/>
            <w:vAlign w:val="center"/>
            <w:hideMark/>
          </w:tcPr>
          <w:p w14:paraId="333F9C4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2A5A1A3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5DAD91F1"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526F27F6"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14ADD5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462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01A577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7-02-188-00</w:t>
            </w:r>
          </w:p>
        </w:tc>
        <w:tc>
          <w:tcPr>
            <w:tcW w:w="0" w:type="auto"/>
            <w:tcBorders>
              <w:top w:val="nil"/>
              <w:left w:val="nil"/>
              <w:bottom w:val="single" w:sz="4" w:space="0" w:color="auto"/>
              <w:right w:val="single" w:sz="4" w:space="0" w:color="auto"/>
            </w:tcBorders>
            <w:shd w:val="clear" w:color="auto" w:fill="auto"/>
            <w:vAlign w:val="center"/>
            <w:hideMark/>
          </w:tcPr>
          <w:p w14:paraId="1D99D8D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322109A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87AFE3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7-02-766-00</w:t>
            </w:r>
          </w:p>
        </w:tc>
        <w:tc>
          <w:tcPr>
            <w:tcW w:w="0" w:type="auto"/>
            <w:tcBorders>
              <w:top w:val="nil"/>
              <w:left w:val="nil"/>
              <w:bottom w:val="single" w:sz="4" w:space="0" w:color="auto"/>
              <w:right w:val="single" w:sz="4" w:space="0" w:color="auto"/>
            </w:tcBorders>
            <w:shd w:val="clear" w:color="auto" w:fill="auto"/>
            <w:vAlign w:val="center"/>
            <w:hideMark/>
          </w:tcPr>
          <w:p w14:paraId="61775B9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3B00D6D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A3ED80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7-02-766-00</w:t>
            </w:r>
          </w:p>
        </w:tc>
        <w:tc>
          <w:tcPr>
            <w:tcW w:w="0" w:type="auto"/>
            <w:tcBorders>
              <w:top w:val="nil"/>
              <w:left w:val="nil"/>
              <w:bottom w:val="single" w:sz="4" w:space="0" w:color="auto"/>
              <w:right w:val="single" w:sz="4" w:space="0" w:color="auto"/>
            </w:tcBorders>
            <w:shd w:val="clear" w:color="auto" w:fill="auto"/>
            <w:vAlign w:val="center"/>
            <w:hideMark/>
          </w:tcPr>
          <w:p w14:paraId="47F2BA9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45EE281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C84313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7-02-667-00</w:t>
            </w:r>
          </w:p>
        </w:tc>
        <w:tc>
          <w:tcPr>
            <w:tcW w:w="0" w:type="auto"/>
            <w:tcBorders>
              <w:top w:val="nil"/>
              <w:left w:val="nil"/>
              <w:bottom w:val="single" w:sz="4" w:space="0" w:color="auto"/>
              <w:right w:val="single" w:sz="4" w:space="0" w:color="auto"/>
            </w:tcBorders>
            <w:shd w:val="clear" w:color="auto" w:fill="auto"/>
            <w:vAlign w:val="center"/>
            <w:hideMark/>
          </w:tcPr>
          <w:p w14:paraId="56614D1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DD869F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265079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7-02-419-00</w:t>
            </w:r>
          </w:p>
        </w:tc>
        <w:tc>
          <w:tcPr>
            <w:tcW w:w="0" w:type="auto"/>
            <w:tcBorders>
              <w:top w:val="nil"/>
              <w:left w:val="nil"/>
              <w:bottom w:val="single" w:sz="4" w:space="0" w:color="auto"/>
              <w:right w:val="single" w:sz="4" w:space="0" w:color="auto"/>
            </w:tcBorders>
            <w:shd w:val="clear" w:color="auto" w:fill="auto"/>
            <w:vAlign w:val="center"/>
            <w:hideMark/>
          </w:tcPr>
          <w:p w14:paraId="18DFDE0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5F558DA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70283B12"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1D567CF1"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D5CDD1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E9B65B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7-02-390-000</w:t>
            </w:r>
          </w:p>
        </w:tc>
        <w:tc>
          <w:tcPr>
            <w:tcW w:w="0" w:type="auto"/>
            <w:tcBorders>
              <w:top w:val="nil"/>
              <w:left w:val="nil"/>
              <w:bottom w:val="single" w:sz="4" w:space="0" w:color="auto"/>
              <w:right w:val="single" w:sz="4" w:space="0" w:color="auto"/>
            </w:tcBorders>
            <w:shd w:val="clear" w:color="auto" w:fill="auto"/>
            <w:vAlign w:val="center"/>
            <w:hideMark/>
          </w:tcPr>
          <w:p w14:paraId="6A9A28E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720C0D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E9319D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7-02-303-00</w:t>
            </w:r>
          </w:p>
        </w:tc>
        <w:tc>
          <w:tcPr>
            <w:tcW w:w="0" w:type="auto"/>
            <w:tcBorders>
              <w:top w:val="nil"/>
              <w:left w:val="nil"/>
              <w:bottom w:val="single" w:sz="4" w:space="0" w:color="auto"/>
              <w:right w:val="single" w:sz="4" w:space="0" w:color="auto"/>
            </w:tcBorders>
            <w:shd w:val="clear" w:color="auto" w:fill="auto"/>
            <w:vAlign w:val="center"/>
            <w:hideMark/>
          </w:tcPr>
          <w:p w14:paraId="6C54866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01B6251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3B8E7C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7-02-303-00</w:t>
            </w:r>
          </w:p>
        </w:tc>
        <w:tc>
          <w:tcPr>
            <w:tcW w:w="0" w:type="auto"/>
            <w:tcBorders>
              <w:top w:val="nil"/>
              <w:left w:val="nil"/>
              <w:bottom w:val="single" w:sz="4" w:space="0" w:color="auto"/>
              <w:right w:val="single" w:sz="4" w:space="0" w:color="auto"/>
            </w:tcBorders>
            <w:shd w:val="clear" w:color="auto" w:fill="auto"/>
            <w:vAlign w:val="center"/>
            <w:hideMark/>
          </w:tcPr>
          <w:p w14:paraId="27A1692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764C118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F49346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7-02-668-00</w:t>
            </w:r>
          </w:p>
        </w:tc>
        <w:tc>
          <w:tcPr>
            <w:tcW w:w="0" w:type="auto"/>
            <w:tcBorders>
              <w:top w:val="nil"/>
              <w:left w:val="nil"/>
              <w:bottom w:val="single" w:sz="4" w:space="0" w:color="auto"/>
              <w:right w:val="single" w:sz="4" w:space="0" w:color="auto"/>
            </w:tcBorders>
            <w:shd w:val="clear" w:color="auto" w:fill="auto"/>
            <w:vAlign w:val="center"/>
            <w:hideMark/>
          </w:tcPr>
          <w:p w14:paraId="166BE42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41B8CD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FF81A6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7-02-333-00</w:t>
            </w:r>
          </w:p>
        </w:tc>
        <w:tc>
          <w:tcPr>
            <w:tcW w:w="0" w:type="auto"/>
            <w:tcBorders>
              <w:top w:val="nil"/>
              <w:left w:val="nil"/>
              <w:bottom w:val="single" w:sz="4" w:space="0" w:color="auto"/>
              <w:right w:val="single" w:sz="4" w:space="0" w:color="auto"/>
            </w:tcBorders>
            <w:shd w:val="clear" w:color="auto" w:fill="auto"/>
            <w:vAlign w:val="center"/>
            <w:hideMark/>
          </w:tcPr>
          <w:p w14:paraId="1C19E7F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single" w:sz="8" w:space="0" w:color="auto"/>
            </w:tcBorders>
            <w:shd w:val="clear" w:color="auto" w:fill="auto"/>
            <w:vAlign w:val="center"/>
            <w:hideMark/>
          </w:tcPr>
          <w:p w14:paraId="28E5B77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0FBB3E6C"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6F130D84"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A03FCE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464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608D04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7-02-396-00</w:t>
            </w:r>
          </w:p>
        </w:tc>
        <w:tc>
          <w:tcPr>
            <w:tcW w:w="0" w:type="auto"/>
            <w:tcBorders>
              <w:top w:val="nil"/>
              <w:left w:val="nil"/>
              <w:bottom w:val="single" w:sz="4" w:space="0" w:color="auto"/>
              <w:right w:val="single" w:sz="4" w:space="0" w:color="auto"/>
            </w:tcBorders>
            <w:shd w:val="clear" w:color="auto" w:fill="auto"/>
            <w:vAlign w:val="center"/>
            <w:hideMark/>
          </w:tcPr>
          <w:p w14:paraId="3B2A0DE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7642AE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8CF1E3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7-02-420-00</w:t>
            </w:r>
          </w:p>
        </w:tc>
        <w:tc>
          <w:tcPr>
            <w:tcW w:w="0" w:type="auto"/>
            <w:tcBorders>
              <w:top w:val="nil"/>
              <w:left w:val="nil"/>
              <w:bottom w:val="single" w:sz="4" w:space="0" w:color="auto"/>
              <w:right w:val="single" w:sz="4" w:space="0" w:color="auto"/>
            </w:tcBorders>
            <w:shd w:val="clear" w:color="auto" w:fill="auto"/>
            <w:vAlign w:val="center"/>
            <w:hideMark/>
          </w:tcPr>
          <w:p w14:paraId="7CC7CBB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7DF4F9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CFC8C7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7-02-420-00</w:t>
            </w:r>
          </w:p>
        </w:tc>
        <w:tc>
          <w:tcPr>
            <w:tcW w:w="0" w:type="auto"/>
            <w:tcBorders>
              <w:top w:val="nil"/>
              <w:left w:val="nil"/>
              <w:bottom w:val="single" w:sz="4" w:space="0" w:color="auto"/>
              <w:right w:val="single" w:sz="4" w:space="0" w:color="auto"/>
            </w:tcBorders>
            <w:shd w:val="clear" w:color="auto" w:fill="auto"/>
            <w:vAlign w:val="center"/>
            <w:hideMark/>
          </w:tcPr>
          <w:p w14:paraId="2FA4EDA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653DB31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B0BBB7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7-02-690-00</w:t>
            </w:r>
          </w:p>
        </w:tc>
        <w:tc>
          <w:tcPr>
            <w:tcW w:w="0" w:type="auto"/>
            <w:tcBorders>
              <w:top w:val="nil"/>
              <w:left w:val="nil"/>
              <w:bottom w:val="single" w:sz="4" w:space="0" w:color="auto"/>
              <w:right w:val="single" w:sz="4" w:space="0" w:color="auto"/>
            </w:tcBorders>
            <w:shd w:val="clear" w:color="auto" w:fill="auto"/>
            <w:vAlign w:val="center"/>
            <w:hideMark/>
          </w:tcPr>
          <w:p w14:paraId="5C239CB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5D402C8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1F980F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7-02-549-00</w:t>
            </w:r>
          </w:p>
        </w:tc>
        <w:tc>
          <w:tcPr>
            <w:tcW w:w="0" w:type="auto"/>
            <w:tcBorders>
              <w:top w:val="nil"/>
              <w:left w:val="nil"/>
              <w:bottom w:val="single" w:sz="4" w:space="0" w:color="auto"/>
              <w:right w:val="single" w:sz="4" w:space="0" w:color="auto"/>
            </w:tcBorders>
            <w:shd w:val="clear" w:color="auto" w:fill="auto"/>
            <w:vAlign w:val="center"/>
            <w:hideMark/>
          </w:tcPr>
          <w:p w14:paraId="5BD5BE4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31F274C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3D75E65B"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7F8784C8"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8FA86B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465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E0E63B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7-02-423-00</w:t>
            </w:r>
          </w:p>
        </w:tc>
        <w:tc>
          <w:tcPr>
            <w:tcW w:w="0" w:type="auto"/>
            <w:tcBorders>
              <w:top w:val="nil"/>
              <w:left w:val="nil"/>
              <w:bottom w:val="single" w:sz="4" w:space="0" w:color="auto"/>
              <w:right w:val="single" w:sz="4" w:space="0" w:color="auto"/>
            </w:tcBorders>
            <w:shd w:val="clear" w:color="auto" w:fill="auto"/>
            <w:vAlign w:val="center"/>
            <w:hideMark/>
          </w:tcPr>
          <w:p w14:paraId="1913F91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E469A4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59969D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7-02-083-00</w:t>
            </w:r>
          </w:p>
        </w:tc>
        <w:tc>
          <w:tcPr>
            <w:tcW w:w="0" w:type="auto"/>
            <w:tcBorders>
              <w:top w:val="nil"/>
              <w:left w:val="nil"/>
              <w:bottom w:val="single" w:sz="4" w:space="0" w:color="auto"/>
              <w:right w:val="single" w:sz="4" w:space="0" w:color="auto"/>
            </w:tcBorders>
            <w:shd w:val="clear" w:color="auto" w:fill="auto"/>
            <w:vAlign w:val="center"/>
            <w:hideMark/>
          </w:tcPr>
          <w:p w14:paraId="497F157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B67F37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DF4DA2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7-02-083-00</w:t>
            </w:r>
          </w:p>
        </w:tc>
        <w:tc>
          <w:tcPr>
            <w:tcW w:w="0" w:type="auto"/>
            <w:tcBorders>
              <w:top w:val="nil"/>
              <w:left w:val="nil"/>
              <w:bottom w:val="single" w:sz="4" w:space="0" w:color="auto"/>
              <w:right w:val="single" w:sz="4" w:space="0" w:color="auto"/>
            </w:tcBorders>
            <w:shd w:val="clear" w:color="auto" w:fill="auto"/>
            <w:vAlign w:val="center"/>
            <w:hideMark/>
          </w:tcPr>
          <w:p w14:paraId="4561D88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5BD262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46EC32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7-02-691-00</w:t>
            </w:r>
          </w:p>
        </w:tc>
        <w:tc>
          <w:tcPr>
            <w:tcW w:w="0" w:type="auto"/>
            <w:tcBorders>
              <w:top w:val="nil"/>
              <w:left w:val="nil"/>
              <w:bottom w:val="single" w:sz="4" w:space="0" w:color="auto"/>
              <w:right w:val="single" w:sz="4" w:space="0" w:color="auto"/>
            </w:tcBorders>
            <w:shd w:val="clear" w:color="auto" w:fill="auto"/>
            <w:vAlign w:val="center"/>
            <w:hideMark/>
          </w:tcPr>
          <w:p w14:paraId="3842509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631B8AD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2AB862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7-02-428-00</w:t>
            </w:r>
          </w:p>
        </w:tc>
        <w:tc>
          <w:tcPr>
            <w:tcW w:w="0" w:type="auto"/>
            <w:tcBorders>
              <w:top w:val="nil"/>
              <w:left w:val="nil"/>
              <w:bottom w:val="single" w:sz="4" w:space="0" w:color="auto"/>
              <w:right w:val="single" w:sz="4" w:space="0" w:color="auto"/>
            </w:tcBorders>
            <w:shd w:val="clear" w:color="auto" w:fill="auto"/>
            <w:vAlign w:val="center"/>
            <w:hideMark/>
          </w:tcPr>
          <w:p w14:paraId="794714C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36F6265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1C2982B1"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68DD2369"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CFDED9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466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491446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7-02-462-00</w:t>
            </w:r>
          </w:p>
        </w:tc>
        <w:tc>
          <w:tcPr>
            <w:tcW w:w="0" w:type="auto"/>
            <w:tcBorders>
              <w:top w:val="nil"/>
              <w:left w:val="nil"/>
              <w:bottom w:val="single" w:sz="4" w:space="0" w:color="auto"/>
              <w:right w:val="single" w:sz="4" w:space="0" w:color="auto"/>
            </w:tcBorders>
            <w:shd w:val="clear" w:color="auto" w:fill="auto"/>
            <w:vAlign w:val="center"/>
            <w:hideMark/>
          </w:tcPr>
          <w:p w14:paraId="53F8F46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0C447D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503EC3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7-02-143-00</w:t>
            </w:r>
          </w:p>
        </w:tc>
        <w:tc>
          <w:tcPr>
            <w:tcW w:w="0" w:type="auto"/>
            <w:tcBorders>
              <w:top w:val="nil"/>
              <w:left w:val="nil"/>
              <w:bottom w:val="single" w:sz="4" w:space="0" w:color="auto"/>
              <w:right w:val="single" w:sz="4" w:space="0" w:color="auto"/>
            </w:tcBorders>
            <w:shd w:val="clear" w:color="auto" w:fill="auto"/>
            <w:vAlign w:val="center"/>
            <w:hideMark/>
          </w:tcPr>
          <w:p w14:paraId="1289411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693AE2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A8E00D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7-02-143-00</w:t>
            </w:r>
          </w:p>
        </w:tc>
        <w:tc>
          <w:tcPr>
            <w:tcW w:w="0" w:type="auto"/>
            <w:tcBorders>
              <w:top w:val="nil"/>
              <w:left w:val="nil"/>
              <w:bottom w:val="single" w:sz="4" w:space="0" w:color="auto"/>
              <w:right w:val="single" w:sz="4" w:space="0" w:color="auto"/>
            </w:tcBorders>
            <w:shd w:val="clear" w:color="auto" w:fill="auto"/>
            <w:vAlign w:val="center"/>
            <w:hideMark/>
          </w:tcPr>
          <w:p w14:paraId="14C301B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8247EA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B1B8B9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7-02-692-00</w:t>
            </w:r>
          </w:p>
        </w:tc>
        <w:tc>
          <w:tcPr>
            <w:tcW w:w="0" w:type="auto"/>
            <w:tcBorders>
              <w:top w:val="nil"/>
              <w:left w:val="nil"/>
              <w:bottom w:val="single" w:sz="4" w:space="0" w:color="auto"/>
              <w:right w:val="single" w:sz="4" w:space="0" w:color="auto"/>
            </w:tcBorders>
            <w:shd w:val="clear" w:color="auto" w:fill="auto"/>
            <w:vAlign w:val="center"/>
            <w:hideMark/>
          </w:tcPr>
          <w:p w14:paraId="7AC7A95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58B7C43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CEE938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7-02-429-00</w:t>
            </w:r>
          </w:p>
        </w:tc>
        <w:tc>
          <w:tcPr>
            <w:tcW w:w="0" w:type="auto"/>
            <w:tcBorders>
              <w:top w:val="nil"/>
              <w:left w:val="nil"/>
              <w:bottom w:val="single" w:sz="4" w:space="0" w:color="auto"/>
              <w:right w:val="single" w:sz="4" w:space="0" w:color="auto"/>
            </w:tcBorders>
            <w:shd w:val="clear" w:color="auto" w:fill="auto"/>
            <w:vAlign w:val="center"/>
            <w:hideMark/>
          </w:tcPr>
          <w:p w14:paraId="079D471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37BD93B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7ED913E5"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79F97DC8"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6A470A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467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D8273A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7-02-566-00</w:t>
            </w:r>
          </w:p>
        </w:tc>
        <w:tc>
          <w:tcPr>
            <w:tcW w:w="0" w:type="auto"/>
            <w:tcBorders>
              <w:top w:val="nil"/>
              <w:left w:val="nil"/>
              <w:bottom w:val="single" w:sz="4" w:space="0" w:color="auto"/>
              <w:right w:val="single" w:sz="4" w:space="0" w:color="auto"/>
            </w:tcBorders>
            <w:shd w:val="clear" w:color="auto" w:fill="auto"/>
            <w:vAlign w:val="center"/>
            <w:hideMark/>
          </w:tcPr>
          <w:p w14:paraId="409BEEB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3920BD1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803DFF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7-02-189-00</w:t>
            </w:r>
          </w:p>
        </w:tc>
        <w:tc>
          <w:tcPr>
            <w:tcW w:w="0" w:type="auto"/>
            <w:tcBorders>
              <w:top w:val="nil"/>
              <w:left w:val="nil"/>
              <w:bottom w:val="single" w:sz="4" w:space="0" w:color="auto"/>
              <w:right w:val="single" w:sz="4" w:space="0" w:color="auto"/>
            </w:tcBorders>
            <w:shd w:val="clear" w:color="auto" w:fill="auto"/>
            <w:vAlign w:val="center"/>
            <w:hideMark/>
          </w:tcPr>
          <w:p w14:paraId="07B31BA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D38E69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AF2A0D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7-02-189-00</w:t>
            </w:r>
          </w:p>
        </w:tc>
        <w:tc>
          <w:tcPr>
            <w:tcW w:w="0" w:type="auto"/>
            <w:tcBorders>
              <w:top w:val="nil"/>
              <w:left w:val="nil"/>
              <w:bottom w:val="single" w:sz="4" w:space="0" w:color="auto"/>
              <w:right w:val="single" w:sz="4" w:space="0" w:color="auto"/>
            </w:tcBorders>
            <w:shd w:val="clear" w:color="auto" w:fill="auto"/>
            <w:vAlign w:val="center"/>
            <w:hideMark/>
          </w:tcPr>
          <w:p w14:paraId="191159A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9A95E0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189A7F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7-02-698-00</w:t>
            </w:r>
          </w:p>
        </w:tc>
        <w:tc>
          <w:tcPr>
            <w:tcW w:w="0" w:type="auto"/>
            <w:tcBorders>
              <w:top w:val="nil"/>
              <w:left w:val="nil"/>
              <w:bottom w:val="single" w:sz="4" w:space="0" w:color="auto"/>
              <w:right w:val="single" w:sz="4" w:space="0" w:color="auto"/>
            </w:tcBorders>
            <w:shd w:val="clear" w:color="auto" w:fill="auto"/>
            <w:vAlign w:val="center"/>
            <w:hideMark/>
          </w:tcPr>
          <w:p w14:paraId="18FC50C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22B454D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B2779F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7-02-459-00</w:t>
            </w:r>
          </w:p>
        </w:tc>
        <w:tc>
          <w:tcPr>
            <w:tcW w:w="0" w:type="auto"/>
            <w:tcBorders>
              <w:top w:val="nil"/>
              <w:left w:val="nil"/>
              <w:bottom w:val="single" w:sz="4" w:space="0" w:color="auto"/>
              <w:right w:val="single" w:sz="4" w:space="0" w:color="auto"/>
            </w:tcBorders>
            <w:shd w:val="clear" w:color="auto" w:fill="auto"/>
            <w:vAlign w:val="center"/>
            <w:hideMark/>
          </w:tcPr>
          <w:p w14:paraId="347E96E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776F73D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09BB8567"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12D0C8BC"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35B58C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468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26A366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7-02-567-00</w:t>
            </w:r>
          </w:p>
        </w:tc>
        <w:tc>
          <w:tcPr>
            <w:tcW w:w="0" w:type="auto"/>
            <w:tcBorders>
              <w:top w:val="nil"/>
              <w:left w:val="nil"/>
              <w:bottom w:val="single" w:sz="4" w:space="0" w:color="auto"/>
              <w:right w:val="single" w:sz="4" w:space="0" w:color="auto"/>
            </w:tcBorders>
            <w:shd w:val="clear" w:color="auto" w:fill="auto"/>
            <w:vAlign w:val="center"/>
            <w:hideMark/>
          </w:tcPr>
          <w:p w14:paraId="0FB581A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413BD00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EA7F5F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7-02-321-00</w:t>
            </w:r>
          </w:p>
        </w:tc>
        <w:tc>
          <w:tcPr>
            <w:tcW w:w="0" w:type="auto"/>
            <w:tcBorders>
              <w:top w:val="nil"/>
              <w:left w:val="nil"/>
              <w:bottom w:val="single" w:sz="4" w:space="0" w:color="auto"/>
              <w:right w:val="single" w:sz="4" w:space="0" w:color="auto"/>
            </w:tcBorders>
            <w:shd w:val="clear" w:color="auto" w:fill="auto"/>
            <w:vAlign w:val="center"/>
            <w:hideMark/>
          </w:tcPr>
          <w:p w14:paraId="7C937CE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12CE13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1C9200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7-02-321-00</w:t>
            </w:r>
          </w:p>
        </w:tc>
        <w:tc>
          <w:tcPr>
            <w:tcW w:w="0" w:type="auto"/>
            <w:tcBorders>
              <w:top w:val="nil"/>
              <w:left w:val="nil"/>
              <w:bottom w:val="single" w:sz="4" w:space="0" w:color="auto"/>
              <w:right w:val="single" w:sz="4" w:space="0" w:color="auto"/>
            </w:tcBorders>
            <w:shd w:val="clear" w:color="auto" w:fill="auto"/>
            <w:vAlign w:val="center"/>
            <w:hideMark/>
          </w:tcPr>
          <w:p w14:paraId="4BDF4C1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077FA2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5C3BF0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7-02-704-00</w:t>
            </w:r>
          </w:p>
        </w:tc>
        <w:tc>
          <w:tcPr>
            <w:tcW w:w="0" w:type="auto"/>
            <w:tcBorders>
              <w:top w:val="nil"/>
              <w:left w:val="nil"/>
              <w:bottom w:val="single" w:sz="4" w:space="0" w:color="auto"/>
              <w:right w:val="single" w:sz="4" w:space="0" w:color="auto"/>
            </w:tcBorders>
            <w:shd w:val="clear" w:color="auto" w:fill="auto"/>
            <w:vAlign w:val="center"/>
            <w:hideMark/>
          </w:tcPr>
          <w:p w14:paraId="6184066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0F639E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117BA9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7-02-404-00</w:t>
            </w:r>
          </w:p>
        </w:tc>
        <w:tc>
          <w:tcPr>
            <w:tcW w:w="0" w:type="auto"/>
            <w:tcBorders>
              <w:top w:val="nil"/>
              <w:left w:val="nil"/>
              <w:bottom w:val="single" w:sz="4" w:space="0" w:color="auto"/>
              <w:right w:val="single" w:sz="4" w:space="0" w:color="auto"/>
            </w:tcBorders>
            <w:shd w:val="clear" w:color="auto" w:fill="auto"/>
            <w:vAlign w:val="center"/>
            <w:hideMark/>
          </w:tcPr>
          <w:p w14:paraId="265D253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5E6A89D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38363660"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2D852F0A"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EB18F3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469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CCF1BC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7-02-479-00</w:t>
            </w:r>
          </w:p>
        </w:tc>
        <w:tc>
          <w:tcPr>
            <w:tcW w:w="0" w:type="auto"/>
            <w:tcBorders>
              <w:top w:val="nil"/>
              <w:left w:val="nil"/>
              <w:bottom w:val="single" w:sz="4" w:space="0" w:color="auto"/>
              <w:right w:val="single" w:sz="4" w:space="0" w:color="auto"/>
            </w:tcBorders>
            <w:shd w:val="clear" w:color="auto" w:fill="auto"/>
            <w:vAlign w:val="center"/>
            <w:hideMark/>
          </w:tcPr>
          <w:p w14:paraId="206A489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nil"/>
            </w:tcBorders>
            <w:shd w:val="clear" w:color="auto" w:fill="auto"/>
            <w:vAlign w:val="center"/>
            <w:hideMark/>
          </w:tcPr>
          <w:p w14:paraId="286F766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71E84C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7-02-365-00</w:t>
            </w:r>
          </w:p>
        </w:tc>
        <w:tc>
          <w:tcPr>
            <w:tcW w:w="0" w:type="auto"/>
            <w:tcBorders>
              <w:top w:val="nil"/>
              <w:left w:val="nil"/>
              <w:bottom w:val="single" w:sz="4" w:space="0" w:color="auto"/>
              <w:right w:val="single" w:sz="4" w:space="0" w:color="auto"/>
            </w:tcBorders>
            <w:shd w:val="clear" w:color="auto" w:fill="auto"/>
            <w:vAlign w:val="center"/>
            <w:hideMark/>
          </w:tcPr>
          <w:p w14:paraId="48D83F4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AFF513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FDC8CF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7-02-365-00</w:t>
            </w:r>
          </w:p>
        </w:tc>
        <w:tc>
          <w:tcPr>
            <w:tcW w:w="0" w:type="auto"/>
            <w:tcBorders>
              <w:top w:val="nil"/>
              <w:left w:val="nil"/>
              <w:bottom w:val="single" w:sz="4" w:space="0" w:color="auto"/>
              <w:right w:val="single" w:sz="4" w:space="0" w:color="auto"/>
            </w:tcBorders>
            <w:shd w:val="clear" w:color="auto" w:fill="auto"/>
            <w:vAlign w:val="center"/>
            <w:hideMark/>
          </w:tcPr>
          <w:p w14:paraId="6B17D61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C7CF05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01D3E9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7-02-711-00</w:t>
            </w:r>
          </w:p>
        </w:tc>
        <w:tc>
          <w:tcPr>
            <w:tcW w:w="0" w:type="auto"/>
            <w:tcBorders>
              <w:top w:val="nil"/>
              <w:left w:val="nil"/>
              <w:bottom w:val="single" w:sz="4" w:space="0" w:color="auto"/>
              <w:right w:val="single" w:sz="4" w:space="0" w:color="auto"/>
            </w:tcBorders>
            <w:shd w:val="clear" w:color="auto" w:fill="auto"/>
            <w:vAlign w:val="center"/>
            <w:hideMark/>
          </w:tcPr>
          <w:p w14:paraId="6CF7839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E803C6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89A21B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7-02-413-00</w:t>
            </w:r>
          </w:p>
        </w:tc>
        <w:tc>
          <w:tcPr>
            <w:tcW w:w="0" w:type="auto"/>
            <w:tcBorders>
              <w:top w:val="nil"/>
              <w:left w:val="nil"/>
              <w:bottom w:val="single" w:sz="4" w:space="0" w:color="auto"/>
              <w:right w:val="single" w:sz="4" w:space="0" w:color="auto"/>
            </w:tcBorders>
            <w:shd w:val="clear" w:color="auto" w:fill="auto"/>
            <w:vAlign w:val="center"/>
            <w:hideMark/>
          </w:tcPr>
          <w:p w14:paraId="5C0B814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406A816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50F3A170"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0F2E5315"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96A54F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470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F49983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7-02-164-00</w:t>
            </w:r>
          </w:p>
        </w:tc>
        <w:tc>
          <w:tcPr>
            <w:tcW w:w="0" w:type="auto"/>
            <w:tcBorders>
              <w:top w:val="nil"/>
              <w:left w:val="nil"/>
              <w:bottom w:val="single" w:sz="4" w:space="0" w:color="auto"/>
              <w:right w:val="single" w:sz="4" w:space="0" w:color="auto"/>
            </w:tcBorders>
            <w:shd w:val="clear" w:color="auto" w:fill="auto"/>
            <w:vAlign w:val="center"/>
            <w:hideMark/>
          </w:tcPr>
          <w:p w14:paraId="35622B3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1220824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433629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7-02-410-00</w:t>
            </w:r>
          </w:p>
        </w:tc>
        <w:tc>
          <w:tcPr>
            <w:tcW w:w="0" w:type="auto"/>
            <w:tcBorders>
              <w:top w:val="nil"/>
              <w:left w:val="nil"/>
              <w:bottom w:val="single" w:sz="4" w:space="0" w:color="auto"/>
              <w:right w:val="single" w:sz="4" w:space="0" w:color="auto"/>
            </w:tcBorders>
            <w:shd w:val="clear" w:color="auto" w:fill="auto"/>
            <w:vAlign w:val="center"/>
            <w:hideMark/>
          </w:tcPr>
          <w:p w14:paraId="425B2C6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EC33F9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36A507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7-02-410-00</w:t>
            </w:r>
          </w:p>
        </w:tc>
        <w:tc>
          <w:tcPr>
            <w:tcW w:w="0" w:type="auto"/>
            <w:tcBorders>
              <w:top w:val="nil"/>
              <w:left w:val="nil"/>
              <w:bottom w:val="single" w:sz="4" w:space="0" w:color="auto"/>
              <w:right w:val="single" w:sz="4" w:space="0" w:color="auto"/>
            </w:tcBorders>
            <w:shd w:val="clear" w:color="auto" w:fill="auto"/>
            <w:vAlign w:val="center"/>
            <w:hideMark/>
          </w:tcPr>
          <w:p w14:paraId="009E380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0D7567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01D778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7-02-749-00</w:t>
            </w:r>
          </w:p>
        </w:tc>
        <w:tc>
          <w:tcPr>
            <w:tcW w:w="0" w:type="auto"/>
            <w:tcBorders>
              <w:top w:val="nil"/>
              <w:left w:val="nil"/>
              <w:bottom w:val="single" w:sz="4" w:space="0" w:color="auto"/>
              <w:right w:val="single" w:sz="4" w:space="0" w:color="auto"/>
            </w:tcBorders>
            <w:shd w:val="clear" w:color="auto" w:fill="auto"/>
            <w:vAlign w:val="center"/>
            <w:hideMark/>
          </w:tcPr>
          <w:p w14:paraId="357FB9A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00032C3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4C50CC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7-02-093-00</w:t>
            </w:r>
          </w:p>
        </w:tc>
        <w:tc>
          <w:tcPr>
            <w:tcW w:w="0" w:type="auto"/>
            <w:tcBorders>
              <w:top w:val="nil"/>
              <w:left w:val="nil"/>
              <w:bottom w:val="single" w:sz="4" w:space="0" w:color="auto"/>
              <w:right w:val="single" w:sz="4" w:space="0" w:color="auto"/>
            </w:tcBorders>
            <w:shd w:val="clear" w:color="auto" w:fill="auto"/>
            <w:vAlign w:val="center"/>
            <w:hideMark/>
          </w:tcPr>
          <w:p w14:paraId="6689233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3618B74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6D3B18AB"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2B07AC6E"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F3602F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471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61C189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7-02-619-00</w:t>
            </w:r>
          </w:p>
        </w:tc>
        <w:tc>
          <w:tcPr>
            <w:tcW w:w="0" w:type="auto"/>
            <w:tcBorders>
              <w:top w:val="nil"/>
              <w:left w:val="nil"/>
              <w:bottom w:val="single" w:sz="4" w:space="0" w:color="auto"/>
              <w:right w:val="single" w:sz="4" w:space="0" w:color="auto"/>
            </w:tcBorders>
            <w:shd w:val="clear" w:color="auto" w:fill="auto"/>
            <w:vAlign w:val="center"/>
            <w:hideMark/>
          </w:tcPr>
          <w:p w14:paraId="0EE748E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59E53BD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A3539C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7-02-747-00</w:t>
            </w:r>
          </w:p>
        </w:tc>
        <w:tc>
          <w:tcPr>
            <w:tcW w:w="0" w:type="auto"/>
            <w:tcBorders>
              <w:top w:val="nil"/>
              <w:left w:val="nil"/>
              <w:bottom w:val="single" w:sz="4" w:space="0" w:color="auto"/>
              <w:right w:val="single" w:sz="4" w:space="0" w:color="auto"/>
            </w:tcBorders>
            <w:shd w:val="clear" w:color="auto" w:fill="auto"/>
            <w:vAlign w:val="center"/>
            <w:hideMark/>
          </w:tcPr>
          <w:p w14:paraId="76F5D07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4F4A80C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83A2FC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7-02-747-00</w:t>
            </w:r>
          </w:p>
        </w:tc>
        <w:tc>
          <w:tcPr>
            <w:tcW w:w="0" w:type="auto"/>
            <w:tcBorders>
              <w:top w:val="nil"/>
              <w:left w:val="nil"/>
              <w:bottom w:val="single" w:sz="4" w:space="0" w:color="auto"/>
              <w:right w:val="single" w:sz="4" w:space="0" w:color="auto"/>
            </w:tcBorders>
            <w:shd w:val="clear" w:color="auto" w:fill="auto"/>
            <w:vAlign w:val="center"/>
            <w:hideMark/>
          </w:tcPr>
          <w:p w14:paraId="6B47999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34DC2DF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DDC3D2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7-02-764-00</w:t>
            </w:r>
          </w:p>
        </w:tc>
        <w:tc>
          <w:tcPr>
            <w:tcW w:w="0" w:type="auto"/>
            <w:tcBorders>
              <w:top w:val="nil"/>
              <w:left w:val="nil"/>
              <w:bottom w:val="single" w:sz="4" w:space="0" w:color="auto"/>
              <w:right w:val="single" w:sz="4" w:space="0" w:color="auto"/>
            </w:tcBorders>
            <w:shd w:val="clear" w:color="auto" w:fill="auto"/>
            <w:vAlign w:val="center"/>
            <w:hideMark/>
          </w:tcPr>
          <w:p w14:paraId="0523455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3527960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AB3AE0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7-02-225-00</w:t>
            </w:r>
          </w:p>
        </w:tc>
        <w:tc>
          <w:tcPr>
            <w:tcW w:w="0" w:type="auto"/>
            <w:tcBorders>
              <w:top w:val="nil"/>
              <w:left w:val="nil"/>
              <w:bottom w:val="single" w:sz="4" w:space="0" w:color="auto"/>
              <w:right w:val="single" w:sz="4" w:space="0" w:color="auto"/>
            </w:tcBorders>
            <w:shd w:val="clear" w:color="auto" w:fill="auto"/>
            <w:vAlign w:val="center"/>
            <w:hideMark/>
          </w:tcPr>
          <w:p w14:paraId="6A28762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single" w:sz="8" w:space="0" w:color="auto"/>
            </w:tcBorders>
            <w:shd w:val="clear" w:color="auto" w:fill="auto"/>
            <w:vAlign w:val="center"/>
            <w:hideMark/>
          </w:tcPr>
          <w:p w14:paraId="2D49525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70E8B8D5"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09F1BC70"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06EC4E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472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4850D6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7-02-697-00</w:t>
            </w:r>
          </w:p>
        </w:tc>
        <w:tc>
          <w:tcPr>
            <w:tcW w:w="0" w:type="auto"/>
            <w:tcBorders>
              <w:top w:val="nil"/>
              <w:left w:val="nil"/>
              <w:bottom w:val="single" w:sz="4" w:space="0" w:color="auto"/>
              <w:right w:val="single" w:sz="4" w:space="0" w:color="auto"/>
            </w:tcBorders>
            <w:shd w:val="clear" w:color="auto" w:fill="auto"/>
            <w:vAlign w:val="center"/>
            <w:hideMark/>
          </w:tcPr>
          <w:p w14:paraId="4F5F7AA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CF099B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5465E9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7-02-738-00</w:t>
            </w:r>
          </w:p>
        </w:tc>
        <w:tc>
          <w:tcPr>
            <w:tcW w:w="0" w:type="auto"/>
            <w:tcBorders>
              <w:top w:val="nil"/>
              <w:left w:val="nil"/>
              <w:bottom w:val="single" w:sz="4" w:space="0" w:color="auto"/>
              <w:right w:val="single" w:sz="4" w:space="0" w:color="auto"/>
            </w:tcBorders>
            <w:shd w:val="clear" w:color="auto" w:fill="auto"/>
            <w:vAlign w:val="center"/>
            <w:hideMark/>
          </w:tcPr>
          <w:p w14:paraId="07A7C7E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4AABFAB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2BD777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7-02-738-00</w:t>
            </w:r>
          </w:p>
        </w:tc>
        <w:tc>
          <w:tcPr>
            <w:tcW w:w="0" w:type="auto"/>
            <w:tcBorders>
              <w:top w:val="nil"/>
              <w:left w:val="nil"/>
              <w:bottom w:val="single" w:sz="4" w:space="0" w:color="auto"/>
              <w:right w:val="single" w:sz="4" w:space="0" w:color="auto"/>
            </w:tcBorders>
            <w:shd w:val="clear" w:color="auto" w:fill="auto"/>
            <w:vAlign w:val="center"/>
            <w:hideMark/>
          </w:tcPr>
          <w:p w14:paraId="799C491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7BAE1C0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175220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7-02-772-00</w:t>
            </w:r>
          </w:p>
        </w:tc>
        <w:tc>
          <w:tcPr>
            <w:tcW w:w="0" w:type="auto"/>
            <w:tcBorders>
              <w:top w:val="nil"/>
              <w:left w:val="nil"/>
              <w:bottom w:val="single" w:sz="4" w:space="0" w:color="auto"/>
              <w:right w:val="single" w:sz="4" w:space="0" w:color="auto"/>
            </w:tcBorders>
            <w:shd w:val="clear" w:color="auto" w:fill="auto"/>
            <w:vAlign w:val="center"/>
            <w:hideMark/>
          </w:tcPr>
          <w:p w14:paraId="65A6AA3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45DD447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49786E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7-02-390-000</w:t>
            </w:r>
          </w:p>
        </w:tc>
        <w:tc>
          <w:tcPr>
            <w:tcW w:w="0" w:type="auto"/>
            <w:tcBorders>
              <w:top w:val="nil"/>
              <w:left w:val="nil"/>
              <w:bottom w:val="single" w:sz="4" w:space="0" w:color="auto"/>
              <w:right w:val="single" w:sz="4" w:space="0" w:color="auto"/>
            </w:tcBorders>
            <w:shd w:val="clear" w:color="auto" w:fill="auto"/>
            <w:vAlign w:val="center"/>
            <w:hideMark/>
          </w:tcPr>
          <w:p w14:paraId="5420372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72F15D3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3092C73A"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0CC57E2D"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9D6C94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473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FF4E2F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7-02-607-00</w:t>
            </w:r>
          </w:p>
        </w:tc>
        <w:tc>
          <w:tcPr>
            <w:tcW w:w="0" w:type="auto"/>
            <w:tcBorders>
              <w:top w:val="nil"/>
              <w:left w:val="nil"/>
              <w:bottom w:val="single" w:sz="4" w:space="0" w:color="auto"/>
              <w:right w:val="single" w:sz="4" w:space="0" w:color="auto"/>
            </w:tcBorders>
            <w:shd w:val="clear" w:color="auto" w:fill="auto"/>
            <w:vAlign w:val="center"/>
            <w:hideMark/>
          </w:tcPr>
          <w:p w14:paraId="50B4EC3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7D6A77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0E33D8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7-02-184-00</w:t>
            </w:r>
          </w:p>
        </w:tc>
        <w:tc>
          <w:tcPr>
            <w:tcW w:w="0" w:type="auto"/>
            <w:tcBorders>
              <w:top w:val="nil"/>
              <w:left w:val="nil"/>
              <w:bottom w:val="single" w:sz="4" w:space="0" w:color="auto"/>
              <w:right w:val="single" w:sz="4" w:space="0" w:color="auto"/>
            </w:tcBorders>
            <w:shd w:val="clear" w:color="auto" w:fill="auto"/>
            <w:vAlign w:val="center"/>
            <w:hideMark/>
          </w:tcPr>
          <w:p w14:paraId="78BC077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6077F6A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53EB0B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7-02-184-00</w:t>
            </w:r>
          </w:p>
        </w:tc>
        <w:tc>
          <w:tcPr>
            <w:tcW w:w="0" w:type="auto"/>
            <w:tcBorders>
              <w:top w:val="nil"/>
              <w:left w:val="nil"/>
              <w:bottom w:val="single" w:sz="4" w:space="0" w:color="auto"/>
              <w:right w:val="single" w:sz="4" w:space="0" w:color="auto"/>
            </w:tcBorders>
            <w:shd w:val="clear" w:color="auto" w:fill="auto"/>
            <w:vAlign w:val="center"/>
            <w:hideMark/>
          </w:tcPr>
          <w:p w14:paraId="010D8DC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0005FC7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0B338E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7-02-372-00</w:t>
            </w:r>
          </w:p>
        </w:tc>
        <w:tc>
          <w:tcPr>
            <w:tcW w:w="0" w:type="auto"/>
            <w:tcBorders>
              <w:top w:val="nil"/>
              <w:left w:val="nil"/>
              <w:bottom w:val="single" w:sz="4" w:space="0" w:color="auto"/>
              <w:right w:val="single" w:sz="4" w:space="0" w:color="auto"/>
            </w:tcBorders>
            <w:shd w:val="clear" w:color="auto" w:fill="auto"/>
            <w:vAlign w:val="center"/>
            <w:hideMark/>
          </w:tcPr>
          <w:p w14:paraId="769AA27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557607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41D691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7-02-583-00</w:t>
            </w:r>
          </w:p>
        </w:tc>
        <w:tc>
          <w:tcPr>
            <w:tcW w:w="0" w:type="auto"/>
            <w:tcBorders>
              <w:top w:val="nil"/>
              <w:left w:val="nil"/>
              <w:bottom w:val="single" w:sz="4" w:space="0" w:color="auto"/>
              <w:right w:val="single" w:sz="4" w:space="0" w:color="auto"/>
            </w:tcBorders>
            <w:shd w:val="clear" w:color="auto" w:fill="auto"/>
            <w:vAlign w:val="center"/>
            <w:hideMark/>
          </w:tcPr>
          <w:p w14:paraId="17563EE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62B6D9D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1BCFC501"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5104A699"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F862A6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474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915E27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7-02-689-00</w:t>
            </w:r>
          </w:p>
        </w:tc>
        <w:tc>
          <w:tcPr>
            <w:tcW w:w="0" w:type="auto"/>
            <w:tcBorders>
              <w:top w:val="nil"/>
              <w:left w:val="nil"/>
              <w:bottom w:val="single" w:sz="4" w:space="0" w:color="auto"/>
              <w:right w:val="single" w:sz="4" w:space="0" w:color="auto"/>
            </w:tcBorders>
            <w:shd w:val="clear" w:color="auto" w:fill="auto"/>
            <w:vAlign w:val="center"/>
            <w:hideMark/>
          </w:tcPr>
          <w:p w14:paraId="479E1E1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7F6166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6C72FE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7-02-075-00</w:t>
            </w:r>
          </w:p>
        </w:tc>
        <w:tc>
          <w:tcPr>
            <w:tcW w:w="0" w:type="auto"/>
            <w:tcBorders>
              <w:top w:val="nil"/>
              <w:left w:val="nil"/>
              <w:bottom w:val="single" w:sz="4" w:space="0" w:color="auto"/>
              <w:right w:val="single" w:sz="4" w:space="0" w:color="auto"/>
            </w:tcBorders>
            <w:shd w:val="clear" w:color="auto" w:fill="auto"/>
            <w:vAlign w:val="center"/>
            <w:hideMark/>
          </w:tcPr>
          <w:p w14:paraId="3285CF1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5266903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3B6F57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7-02-075-00</w:t>
            </w:r>
          </w:p>
        </w:tc>
        <w:tc>
          <w:tcPr>
            <w:tcW w:w="0" w:type="auto"/>
            <w:tcBorders>
              <w:top w:val="nil"/>
              <w:left w:val="nil"/>
              <w:bottom w:val="single" w:sz="4" w:space="0" w:color="auto"/>
              <w:right w:val="single" w:sz="4" w:space="0" w:color="auto"/>
            </w:tcBorders>
            <w:shd w:val="clear" w:color="auto" w:fill="auto"/>
            <w:vAlign w:val="center"/>
            <w:hideMark/>
          </w:tcPr>
          <w:p w14:paraId="5CF43A5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206DE59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30E3D4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7-02-421-00</w:t>
            </w:r>
          </w:p>
        </w:tc>
        <w:tc>
          <w:tcPr>
            <w:tcW w:w="0" w:type="auto"/>
            <w:tcBorders>
              <w:top w:val="nil"/>
              <w:left w:val="nil"/>
              <w:bottom w:val="single" w:sz="4" w:space="0" w:color="auto"/>
              <w:right w:val="single" w:sz="4" w:space="0" w:color="auto"/>
            </w:tcBorders>
            <w:shd w:val="clear" w:color="auto" w:fill="auto"/>
            <w:vAlign w:val="center"/>
            <w:hideMark/>
          </w:tcPr>
          <w:p w14:paraId="4451C20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F8E773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77F600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7-02-689-00</w:t>
            </w:r>
          </w:p>
        </w:tc>
        <w:tc>
          <w:tcPr>
            <w:tcW w:w="0" w:type="auto"/>
            <w:tcBorders>
              <w:top w:val="nil"/>
              <w:left w:val="nil"/>
              <w:bottom w:val="single" w:sz="4" w:space="0" w:color="auto"/>
              <w:right w:val="single" w:sz="4" w:space="0" w:color="auto"/>
            </w:tcBorders>
            <w:shd w:val="clear" w:color="auto" w:fill="auto"/>
            <w:vAlign w:val="center"/>
            <w:hideMark/>
          </w:tcPr>
          <w:p w14:paraId="1C94B6F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103C700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79A1D8BC"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36C75D33"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A7810A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B22AA2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7-02-276-00</w:t>
            </w:r>
          </w:p>
        </w:tc>
        <w:tc>
          <w:tcPr>
            <w:tcW w:w="0" w:type="auto"/>
            <w:tcBorders>
              <w:top w:val="nil"/>
              <w:left w:val="nil"/>
              <w:bottom w:val="single" w:sz="4" w:space="0" w:color="auto"/>
              <w:right w:val="single" w:sz="4" w:space="0" w:color="auto"/>
            </w:tcBorders>
            <w:shd w:val="clear" w:color="auto" w:fill="auto"/>
            <w:vAlign w:val="center"/>
            <w:hideMark/>
          </w:tcPr>
          <w:p w14:paraId="6BE7A1A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3031F9B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846684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7-02-201-00</w:t>
            </w:r>
          </w:p>
        </w:tc>
        <w:tc>
          <w:tcPr>
            <w:tcW w:w="0" w:type="auto"/>
            <w:tcBorders>
              <w:top w:val="nil"/>
              <w:left w:val="nil"/>
              <w:bottom w:val="single" w:sz="4" w:space="0" w:color="auto"/>
              <w:right w:val="single" w:sz="4" w:space="0" w:color="auto"/>
            </w:tcBorders>
            <w:shd w:val="clear" w:color="auto" w:fill="auto"/>
            <w:vAlign w:val="center"/>
            <w:hideMark/>
          </w:tcPr>
          <w:p w14:paraId="101A5FF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5EE0D5E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27B082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7-02-201-00</w:t>
            </w:r>
          </w:p>
        </w:tc>
        <w:tc>
          <w:tcPr>
            <w:tcW w:w="0" w:type="auto"/>
            <w:tcBorders>
              <w:top w:val="nil"/>
              <w:left w:val="nil"/>
              <w:bottom w:val="single" w:sz="4" w:space="0" w:color="auto"/>
              <w:right w:val="single" w:sz="4" w:space="0" w:color="auto"/>
            </w:tcBorders>
            <w:shd w:val="clear" w:color="auto" w:fill="auto"/>
            <w:vAlign w:val="center"/>
            <w:hideMark/>
          </w:tcPr>
          <w:p w14:paraId="74F5EA4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1929CC1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38637A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7-02-571-00</w:t>
            </w:r>
          </w:p>
        </w:tc>
        <w:tc>
          <w:tcPr>
            <w:tcW w:w="0" w:type="auto"/>
            <w:tcBorders>
              <w:top w:val="nil"/>
              <w:left w:val="nil"/>
              <w:bottom w:val="single" w:sz="4" w:space="0" w:color="auto"/>
              <w:right w:val="single" w:sz="4" w:space="0" w:color="auto"/>
            </w:tcBorders>
            <w:shd w:val="clear" w:color="auto" w:fill="auto"/>
            <w:vAlign w:val="center"/>
            <w:hideMark/>
          </w:tcPr>
          <w:p w14:paraId="7F13256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nil"/>
            </w:tcBorders>
            <w:shd w:val="clear" w:color="auto" w:fill="auto"/>
            <w:vAlign w:val="center"/>
            <w:hideMark/>
          </w:tcPr>
          <w:p w14:paraId="1C8F42A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EFBDC5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7-02-684-00</w:t>
            </w:r>
          </w:p>
        </w:tc>
        <w:tc>
          <w:tcPr>
            <w:tcW w:w="0" w:type="auto"/>
            <w:tcBorders>
              <w:top w:val="nil"/>
              <w:left w:val="nil"/>
              <w:bottom w:val="single" w:sz="4" w:space="0" w:color="auto"/>
              <w:right w:val="single" w:sz="4" w:space="0" w:color="auto"/>
            </w:tcBorders>
            <w:shd w:val="clear" w:color="auto" w:fill="auto"/>
            <w:vAlign w:val="center"/>
            <w:hideMark/>
          </w:tcPr>
          <w:p w14:paraId="5F41359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63B109D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19D2605C"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7E568E7F"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94F34B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476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EA5F30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7-02-330-00</w:t>
            </w:r>
          </w:p>
        </w:tc>
        <w:tc>
          <w:tcPr>
            <w:tcW w:w="0" w:type="auto"/>
            <w:tcBorders>
              <w:top w:val="nil"/>
              <w:left w:val="nil"/>
              <w:bottom w:val="single" w:sz="4" w:space="0" w:color="auto"/>
              <w:right w:val="single" w:sz="4" w:space="0" w:color="auto"/>
            </w:tcBorders>
            <w:shd w:val="clear" w:color="auto" w:fill="auto"/>
            <w:vAlign w:val="center"/>
            <w:hideMark/>
          </w:tcPr>
          <w:p w14:paraId="0F68FCE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9BB0DF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812E99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7-02-066-00</w:t>
            </w:r>
          </w:p>
        </w:tc>
        <w:tc>
          <w:tcPr>
            <w:tcW w:w="0" w:type="auto"/>
            <w:tcBorders>
              <w:top w:val="nil"/>
              <w:left w:val="nil"/>
              <w:bottom w:val="single" w:sz="4" w:space="0" w:color="auto"/>
              <w:right w:val="single" w:sz="4" w:space="0" w:color="auto"/>
            </w:tcBorders>
            <w:shd w:val="clear" w:color="auto" w:fill="auto"/>
            <w:vAlign w:val="center"/>
            <w:hideMark/>
          </w:tcPr>
          <w:p w14:paraId="7896FB5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533479F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F37D84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7-02-066-00</w:t>
            </w:r>
          </w:p>
        </w:tc>
        <w:tc>
          <w:tcPr>
            <w:tcW w:w="0" w:type="auto"/>
            <w:tcBorders>
              <w:top w:val="nil"/>
              <w:left w:val="nil"/>
              <w:bottom w:val="single" w:sz="4" w:space="0" w:color="auto"/>
              <w:right w:val="single" w:sz="4" w:space="0" w:color="auto"/>
            </w:tcBorders>
            <w:shd w:val="clear" w:color="auto" w:fill="auto"/>
            <w:vAlign w:val="center"/>
            <w:hideMark/>
          </w:tcPr>
          <w:p w14:paraId="3C7072E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40F41B3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FC437D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7-02-722-00</w:t>
            </w:r>
          </w:p>
        </w:tc>
        <w:tc>
          <w:tcPr>
            <w:tcW w:w="0" w:type="auto"/>
            <w:tcBorders>
              <w:top w:val="nil"/>
              <w:left w:val="nil"/>
              <w:bottom w:val="single" w:sz="4" w:space="0" w:color="auto"/>
              <w:right w:val="single" w:sz="4" w:space="0" w:color="auto"/>
            </w:tcBorders>
            <w:shd w:val="clear" w:color="auto" w:fill="auto"/>
            <w:vAlign w:val="center"/>
            <w:hideMark/>
          </w:tcPr>
          <w:p w14:paraId="559FE5F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nil"/>
            </w:tcBorders>
            <w:shd w:val="clear" w:color="auto" w:fill="auto"/>
            <w:vAlign w:val="center"/>
            <w:hideMark/>
          </w:tcPr>
          <w:p w14:paraId="7244FB2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B63241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7-02-699-00</w:t>
            </w:r>
          </w:p>
        </w:tc>
        <w:tc>
          <w:tcPr>
            <w:tcW w:w="0" w:type="auto"/>
            <w:tcBorders>
              <w:top w:val="nil"/>
              <w:left w:val="nil"/>
              <w:bottom w:val="single" w:sz="4" w:space="0" w:color="auto"/>
              <w:right w:val="single" w:sz="4" w:space="0" w:color="auto"/>
            </w:tcBorders>
            <w:shd w:val="clear" w:color="auto" w:fill="auto"/>
            <w:vAlign w:val="center"/>
            <w:hideMark/>
          </w:tcPr>
          <w:p w14:paraId="056D419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4B79AAD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159B3540"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520AD156"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9A58B7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477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EE3E1F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7-02-353-00</w:t>
            </w:r>
          </w:p>
        </w:tc>
        <w:tc>
          <w:tcPr>
            <w:tcW w:w="0" w:type="auto"/>
            <w:tcBorders>
              <w:top w:val="nil"/>
              <w:left w:val="nil"/>
              <w:bottom w:val="single" w:sz="4" w:space="0" w:color="auto"/>
              <w:right w:val="single" w:sz="4" w:space="0" w:color="auto"/>
            </w:tcBorders>
            <w:shd w:val="clear" w:color="auto" w:fill="auto"/>
            <w:vAlign w:val="center"/>
            <w:hideMark/>
          </w:tcPr>
          <w:p w14:paraId="475FBD9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EF9C21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E97E3F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7-02-261-00</w:t>
            </w:r>
          </w:p>
        </w:tc>
        <w:tc>
          <w:tcPr>
            <w:tcW w:w="0" w:type="auto"/>
            <w:tcBorders>
              <w:top w:val="nil"/>
              <w:left w:val="nil"/>
              <w:bottom w:val="single" w:sz="4" w:space="0" w:color="auto"/>
              <w:right w:val="single" w:sz="4" w:space="0" w:color="auto"/>
            </w:tcBorders>
            <w:shd w:val="clear" w:color="auto" w:fill="auto"/>
            <w:vAlign w:val="center"/>
            <w:hideMark/>
          </w:tcPr>
          <w:p w14:paraId="74106A7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34D24AB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2898B3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7-02-261-00</w:t>
            </w:r>
          </w:p>
        </w:tc>
        <w:tc>
          <w:tcPr>
            <w:tcW w:w="0" w:type="auto"/>
            <w:tcBorders>
              <w:top w:val="nil"/>
              <w:left w:val="nil"/>
              <w:bottom w:val="single" w:sz="4" w:space="0" w:color="auto"/>
              <w:right w:val="single" w:sz="4" w:space="0" w:color="auto"/>
            </w:tcBorders>
            <w:shd w:val="clear" w:color="auto" w:fill="auto"/>
            <w:vAlign w:val="center"/>
            <w:hideMark/>
          </w:tcPr>
          <w:p w14:paraId="71AEF8C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6089BEE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F6EB7D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7-02-024-00</w:t>
            </w:r>
          </w:p>
        </w:tc>
        <w:tc>
          <w:tcPr>
            <w:tcW w:w="0" w:type="auto"/>
            <w:tcBorders>
              <w:top w:val="nil"/>
              <w:left w:val="nil"/>
              <w:bottom w:val="single" w:sz="4" w:space="0" w:color="auto"/>
              <w:right w:val="single" w:sz="4" w:space="0" w:color="auto"/>
            </w:tcBorders>
            <w:shd w:val="clear" w:color="auto" w:fill="auto"/>
            <w:vAlign w:val="center"/>
            <w:hideMark/>
          </w:tcPr>
          <w:p w14:paraId="75902F03" w14:textId="1A68A967" w:rsidR="00E12392" w:rsidRPr="00E12392" w:rsidRDefault="004441FC"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376879D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E17927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7-02-707-00</w:t>
            </w:r>
          </w:p>
        </w:tc>
        <w:tc>
          <w:tcPr>
            <w:tcW w:w="0" w:type="auto"/>
            <w:tcBorders>
              <w:top w:val="nil"/>
              <w:left w:val="nil"/>
              <w:bottom w:val="single" w:sz="4" w:space="0" w:color="auto"/>
              <w:right w:val="single" w:sz="4" w:space="0" w:color="auto"/>
            </w:tcBorders>
            <w:shd w:val="clear" w:color="auto" w:fill="auto"/>
            <w:vAlign w:val="center"/>
            <w:hideMark/>
          </w:tcPr>
          <w:p w14:paraId="295A92C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single" w:sz="8" w:space="0" w:color="auto"/>
            </w:tcBorders>
            <w:shd w:val="clear" w:color="auto" w:fill="auto"/>
            <w:vAlign w:val="center"/>
            <w:hideMark/>
          </w:tcPr>
          <w:p w14:paraId="12BDDB4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1892C7E1"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6D0FD5D3"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40DBED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478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E5EF57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7-02-146-00</w:t>
            </w:r>
          </w:p>
        </w:tc>
        <w:tc>
          <w:tcPr>
            <w:tcW w:w="0" w:type="auto"/>
            <w:tcBorders>
              <w:top w:val="nil"/>
              <w:left w:val="nil"/>
              <w:bottom w:val="single" w:sz="4" w:space="0" w:color="auto"/>
              <w:right w:val="single" w:sz="4" w:space="0" w:color="auto"/>
            </w:tcBorders>
            <w:shd w:val="clear" w:color="auto" w:fill="auto"/>
            <w:vAlign w:val="center"/>
            <w:hideMark/>
          </w:tcPr>
          <w:p w14:paraId="3BFC2C1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5433BE2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013A60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7-02-142-00</w:t>
            </w:r>
          </w:p>
        </w:tc>
        <w:tc>
          <w:tcPr>
            <w:tcW w:w="0" w:type="auto"/>
            <w:tcBorders>
              <w:top w:val="nil"/>
              <w:left w:val="nil"/>
              <w:bottom w:val="single" w:sz="4" w:space="0" w:color="auto"/>
              <w:right w:val="single" w:sz="4" w:space="0" w:color="auto"/>
            </w:tcBorders>
            <w:shd w:val="clear" w:color="auto" w:fill="auto"/>
            <w:vAlign w:val="center"/>
            <w:hideMark/>
          </w:tcPr>
          <w:p w14:paraId="6CD63B8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71B69F1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601B7F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7-02-142-00</w:t>
            </w:r>
          </w:p>
        </w:tc>
        <w:tc>
          <w:tcPr>
            <w:tcW w:w="0" w:type="auto"/>
            <w:tcBorders>
              <w:top w:val="nil"/>
              <w:left w:val="nil"/>
              <w:bottom w:val="single" w:sz="4" w:space="0" w:color="auto"/>
              <w:right w:val="single" w:sz="4" w:space="0" w:color="auto"/>
            </w:tcBorders>
            <w:shd w:val="clear" w:color="auto" w:fill="auto"/>
            <w:vAlign w:val="center"/>
            <w:hideMark/>
          </w:tcPr>
          <w:p w14:paraId="0AFBD97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7AD1CC4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D96557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7-02-705-00</w:t>
            </w:r>
          </w:p>
        </w:tc>
        <w:tc>
          <w:tcPr>
            <w:tcW w:w="0" w:type="auto"/>
            <w:tcBorders>
              <w:top w:val="nil"/>
              <w:left w:val="nil"/>
              <w:bottom w:val="single" w:sz="4" w:space="0" w:color="auto"/>
              <w:right w:val="single" w:sz="4" w:space="0" w:color="auto"/>
            </w:tcBorders>
            <w:shd w:val="clear" w:color="auto" w:fill="auto"/>
            <w:vAlign w:val="center"/>
            <w:hideMark/>
          </w:tcPr>
          <w:p w14:paraId="6B58E34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C143E7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FAC1D2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7-02-708-00</w:t>
            </w:r>
          </w:p>
        </w:tc>
        <w:tc>
          <w:tcPr>
            <w:tcW w:w="0" w:type="auto"/>
            <w:tcBorders>
              <w:top w:val="nil"/>
              <w:left w:val="nil"/>
              <w:bottom w:val="single" w:sz="4" w:space="0" w:color="auto"/>
              <w:right w:val="single" w:sz="4" w:space="0" w:color="auto"/>
            </w:tcBorders>
            <w:shd w:val="clear" w:color="auto" w:fill="auto"/>
            <w:vAlign w:val="center"/>
            <w:hideMark/>
          </w:tcPr>
          <w:p w14:paraId="48E6A85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single" w:sz="8" w:space="0" w:color="auto"/>
            </w:tcBorders>
            <w:shd w:val="clear" w:color="auto" w:fill="auto"/>
            <w:vAlign w:val="center"/>
            <w:hideMark/>
          </w:tcPr>
          <w:p w14:paraId="53D62A7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5A28DF6A"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4E1FB001"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38AE43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479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261961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7-02-552-00</w:t>
            </w:r>
          </w:p>
        </w:tc>
        <w:tc>
          <w:tcPr>
            <w:tcW w:w="0" w:type="auto"/>
            <w:tcBorders>
              <w:top w:val="nil"/>
              <w:left w:val="nil"/>
              <w:bottom w:val="single" w:sz="4" w:space="0" w:color="auto"/>
              <w:right w:val="single" w:sz="4" w:space="0" w:color="auto"/>
            </w:tcBorders>
            <w:shd w:val="clear" w:color="auto" w:fill="auto"/>
            <w:vAlign w:val="center"/>
            <w:hideMark/>
          </w:tcPr>
          <w:p w14:paraId="04C83CE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10D58BD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B627EB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7-02-499-00</w:t>
            </w:r>
          </w:p>
        </w:tc>
        <w:tc>
          <w:tcPr>
            <w:tcW w:w="0" w:type="auto"/>
            <w:tcBorders>
              <w:top w:val="nil"/>
              <w:left w:val="nil"/>
              <w:bottom w:val="single" w:sz="4" w:space="0" w:color="auto"/>
              <w:right w:val="single" w:sz="4" w:space="0" w:color="auto"/>
            </w:tcBorders>
            <w:shd w:val="clear" w:color="auto" w:fill="auto"/>
            <w:vAlign w:val="center"/>
            <w:hideMark/>
          </w:tcPr>
          <w:p w14:paraId="3CA4E50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CF2818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E5FDEE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7-02-499-00</w:t>
            </w:r>
          </w:p>
        </w:tc>
        <w:tc>
          <w:tcPr>
            <w:tcW w:w="0" w:type="auto"/>
            <w:tcBorders>
              <w:top w:val="nil"/>
              <w:left w:val="nil"/>
              <w:bottom w:val="single" w:sz="4" w:space="0" w:color="auto"/>
              <w:right w:val="single" w:sz="4" w:space="0" w:color="auto"/>
            </w:tcBorders>
            <w:shd w:val="clear" w:color="auto" w:fill="auto"/>
            <w:vAlign w:val="center"/>
            <w:hideMark/>
          </w:tcPr>
          <w:p w14:paraId="5EF7FD7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6AC4AAF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5E041B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7-02-743-00</w:t>
            </w:r>
          </w:p>
        </w:tc>
        <w:tc>
          <w:tcPr>
            <w:tcW w:w="0" w:type="auto"/>
            <w:tcBorders>
              <w:top w:val="nil"/>
              <w:left w:val="nil"/>
              <w:bottom w:val="single" w:sz="4" w:space="0" w:color="auto"/>
              <w:right w:val="single" w:sz="4" w:space="0" w:color="auto"/>
            </w:tcBorders>
            <w:shd w:val="clear" w:color="auto" w:fill="auto"/>
            <w:vAlign w:val="center"/>
            <w:hideMark/>
          </w:tcPr>
          <w:p w14:paraId="5745DDE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2E5F9BC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4E7CA2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7-02-715-00</w:t>
            </w:r>
          </w:p>
        </w:tc>
        <w:tc>
          <w:tcPr>
            <w:tcW w:w="0" w:type="auto"/>
            <w:tcBorders>
              <w:top w:val="nil"/>
              <w:left w:val="nil"/>
              <w:bottom w:val="single" w:sz="4" w:space="0" w:color="auto"/>
              <w:right w:val="single" w:sz="4" w:space="0" w:color="auto"/>
            </w:tcBorders>
            <w:shd w:val="clear" w:color="auto" w:fill="auto"/>
            <w:vAlign w:val="center"/>
            <w:hideMark/>
          </w:tcPr>
          <w:p w14:paraId="6B422D9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single" w:sz="8" w:space="0" w:color="auto"/>
            </w:tcBorders>
            <w:shd w:val="clear" w:color="auto" w:fill="auto"/>
            <w:vAlign w:val="center"/>
            <w:hideMark/>
          </w:tcPr>
          <w:p w14:paraId="64DC501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72F8CEBA"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02C92D98"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0AFE8B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480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77F597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7-02-192-00</w:t>
            </w:r>
          </w:p>
        </w:tc>
        <w:tc>
          <w:tcPr>
            <w:tcW w:w="0" w:type="auto"/>
            <w:tcBorders>
              <w:top w:val="nil"/>
              <w:left w:val="nil"/>
              <w:bottom w:val="single" w:sz="4" w:space="0" w:color="auto"/>
              <w:right w:val="single" w:sz="4" w:space="0" w:color="auto"/>
            </w:tcBorders>
            <w:shd w:val="clear" w:color="auto" w:fill="auto"/>
            <w:vAlign w:val="center"/>
            <w:hideMark/>
          </w:tcPr>
          <w:p w14:paraId="1B992CA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5E52385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348344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7-02-173-00</w:t>
            </w:r>
          </w:p>
        </w:tc>
        <w:tc>
          <w:tcPr>
            <w:tcW w:w="0" w:type="auto"/>
            <w:tcBorders>
              <w:top w:val="nil"/>
              <w:left w:val="nil"/>
              <w:bottom w:val="single" w:sz="4" w:space="0" w:color="auto"/>
              <w:right w:val="single" w:sz="4" w:space="0" w:color="auto"/>
            </w:tcBorders>
            <w:shd w:val="clear" w:color="auto" w:fill="auto"/>
            <w:vAlign w:val="center"/>
            <w:hideMark/>
          </w:tcPr>
          <w:p w14:paraId="5409628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714ADE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F5F615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7-02-173-00</w:t>
            </w:r>
          </w:p>
        </w:tc>
        <w:tc>
          <w:tcPr>
            <w:tcW w:w="0" w:type="auto"/>
            <w:tcBorders>
              <w:top w:val="nil"/>
              <w:left w:val="nil"/>
              <w:bottom w:val="single" w:sz="4" w:space="0" w:color="auto"/>
              <w:right w:val="single" w:sz="4" w:space="0" w:color="auto"/>
            </w:tcBorders>
            <w:shd w:val="clear" w:color="auto" w:fill="auto"/>
            <w:vAlign w:val="center"/>
            <w:hideMark/>
          </w:tcPr>
          <w:p w14:paraId="4926F15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6059E8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09F678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7-02-757-00</w:t>
            </w:r>
          </w:p>
        </w:tc>
        <w:tc>
          <w:tcPr>
            <w:tcW w:w="0" w:type="auto"/>
            <w:tcBorders>
              <w:top w:val="nil"/>
              <w:left w:val="nil"/>
              <w:bottom w:val="single" w:sz="4" w:space="0" w:color="auto"/>
              <w:right w:val="single" w:sz="4" w:space="0" w:color="auto"/>
            </w:tcBorders>
            <w:shd w:val="clear" w:color="auto" w:fill="auto"/>
            <w:vAlign w:val="center"/>
            <w:hideMark/>
          </w:tcPr>
          <w:p w14:paraId="0E54633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nil"/>
            </w:tcBorders>
            <w:shd w:val="clear" w:color="auto" w:fill="auto"/>
            <w:vAlign w:val="center"/>
            <w:hideMark/>
          </w:tcPr>
          <w:p w14:paraId="566F0A6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CEEC79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7-02-744-00</w:t>
            </w:r>
          </w:p>
        </w:tc>
        <w:tc>
          <w:tcPr>
            <w:tcW w:w="0" w:type="auto"/>
            <w:tcBorders>
              <w:top w:val="nil"/>
              <w:left w:val="nil"/>
              <w:bottom w:val="single" w:sz="4" w:space="0" w:color="auto"/>
              <w:right w:val="single" w:sz="4" w:space="0" w:color="auto"/>
            </w:tcBorders>
            <w:shd w:val="clear" w:color="auto" w:fill="auto"/>
            <w:vAlign w:val="center"/>
            <w:hideMark/>
          </w:tcPr>
          <w:p w14:paraId="6F6BD23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single" w:sz="8" w:space="0" w:color="auto"/>
            </w:tcBorders>
            <w:shd w:val="clear" w:color="auto" w:fill="auto"/>
            <w:vAlign w:val="center"/>
            <w:hideMark/>
          </w:tcPr>
          <w:p w14:paraId="166C19E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4C2A0330"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2B23EEE1"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AE6DBE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481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590571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7-02-065-00</w:t>
            </w:r>
          </w:p>
        </w:tc>
        <w:tc>
          <w:tcPr>
            <w:tcW w:w="0" w:type="auto"/>
            <w:tcBorders>
              <w:top w:val="nil"/>
              <w:left w:val="nil"/>
              <w:bottom w:val="single" w:sz="4" w:space="0" w:color="auto"/>
              <w:right w:val="single" w:sz="4" w:space="0" w:color="auto"/>
            </w:tcBorders>
            <w:shd w:val="clear" w:color="auto" w:fill="auto"/>
            <w:vAlign w:val="center"/>
            <w:hideMark/>
          </w:tcPr>
          <w:p w14:paraId="0D6AC4B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54083C8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B07B1E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7-02-286-00</w:t>
            </w:r>
          </w:p>
        </w:tc>
        <w:tc>
          <w:tcPr>
            <w:tcW w:w="0" w:type="auto"/>
            <w:tcBorders>
              <w:top w:val="nil"/>
              <w:left w:val="nil"/>
              <w:bottom w:val="single" w:sz="4" w:space="0" w:color="auto"/>
              <w:right w:val="single" w:sz="4" w:space="0" w:color="auto"/>
            </w:tcBorders>
            <w:shd w:val="clear" w:color="auto" w:fill="auto"/>
            <w:vAlign w:val="center"/>
            <w:hideMark/>
          </w:tcPr>
          <w:p w14:paraId="5141E6F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846034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0F845B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7-02-286-00</w:t>
            </w:r>
          </w:p>
        </w:tc>
        <w:tc>
          <w:tcPr>
            <w:tcW w:w="0" w:type="auto"/>
            <w:tcBorders>
              <w:top w:val="nil"/>
              <w:left w:val="nil"/>
              <w:bottom w:val="single" w:sz="4" w:space="0" w:color="auto"/>
              <w:right w:val="single" w:sz="4" w:space="0" w:color="auto"/>
            </w:tcBorders>
            <w:shd w:val="clear" w:color="auto" w:fill="auto"/>
            <w:vAlign w:val="center"/>
            <w:hideMark/>
          </w:tcPr>
          <w:p w14:paraId="2F9804B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5F94B3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7C6CD4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7-02-044-00</w:t>
            </w:r>
          </w:p>
        </w:tc>
        <w:tc>
          <w:tcPr>
            <w:tcW w:w="0" w:type="auto"/>
            <w:tcBorders>
              <w:top w:val="nil"/>
              <w:left w:val="nil"/>
              <w:bottom w:val="single" w:sz="4" w:space="0" w:color="auto"/>
              <w:right w:val="single" w:sz="4" w:space="0" w:color="auto"/>
            </w:tcBorders>
            <w:shd w:val="clear" w:color="auto" w:fill="auto"/>
            <w:vAlign w:val="center"/>
            <w:hideMark/>
          </w:tcPr>
          <w:p w14:paraId="20BCF57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0C22327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6F6133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7-02-303-00</w:t>
            </w:r>
          </w:p>
        </w:tc>
        <w:tc>
          <w:tcPr>
            <w:tcW w:w="0" w:type="auto"/>
            <w:tcBorders>
              <w:top w:val="nil"/>
              <w:left w:val="nil"/>
              <w:bottom w:val="single" w:sz="4" w:space="0" w:color="auto"/>
              <w:right w:val="single" w:sz="4" w:space="0" w:color="auto"/>
            </w:tcBorders>
            <w:shd w:val="clear" w:color="auto" w:fill="auto"/>
            <w:vAlign w:val="center"/>
            <w:hideMark/>
          </w:tcPr>
          <w:p w14:paraId="794ACEC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single" w:sz="8" w:space="0" w:color="auto"/>
            </w:tcBorders>
            <w:shd w:val="clear" w:color="auto" w:fill="auto"/>
            <w:vAlign w:val="center"/>
            <w:hideMark/>
          </w:tcPr>
          <w:p w14:paraId="45EADCC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5E242172"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3149D42C"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C8FE6C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482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794831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7-02-070-00</w:t>
            </w:r>
          </w:p>
        </w:tc>
        <w:tc>
          <w:tcPr>
            <w:tcW w:w="0" w:type="auto"/>
            <w:tcBorders>
              <w:top w:val="nil"/>
              <w:left w:val="nil"/>
              <w:bottom w:val="single" w:sz="4" w:space="0" w:color="auto"/>
              <w:right w:val="single" w:sz="4" w:space="0" w:color="auto"/>
            </w:tcBorders>
            <w:shd w:val="clear" w:color="auto" w:fill="auto"/>
            <w:vAlign w:val="center"/>
            <w:hideMark/>
          </w:tcPr>
          <w:p w14:paraId="777597F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7553C8A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A468F0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7-02-305-00</w:t>
            </w:r>
          </w:p>
        </w:tc>
        <w:tc>
          <w:tcPr>
            <w:tcW w:w="0" w:type="auto"/>
            <w:tcBorders>
              <w:top w:val="nil"/>
              <w:left w:val="nil"/>
              <w:bottom w:val="single" w:sz="4" w:space="0" w:color="auto"/>
              <w:right w:val="single" w:sz="4" w:space="0" w:color="auto"/>
            </w:tcBorders>
            <w:shd w:val="clear" w:color="auto" w:fill="auto"/>
            <w:vAlign w:val="center"/>
            <w:hideMark/>
          </w:tcPr>
          <w:p w14:paraId="6FEAEFD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22FEF5B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A24A6A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7-02-305-00</w:t>
            </w:r>
          </w:p>
        </w:tc>
        <w:tc>
          <w:tcPr>
            <w:tcW w:w="0" w:type="auto"/>
            <w:tcBorders>
              <w:top w:val="nil"/>
              <w:left w:val="nil"/>
              <w:bottom w:val="single" w:sz="4" w:space="0" w:color="auto"/>
              <w:right w:val="single" w:sz="4" w:space="0" w:color="auto"/>
            </w:tcBorders>
            <w:shd w:val="clear" w:color="auto" w:fill="auto"/>
            <w:vAlign w:val="center"/>
            <w:hideMark/>
          </w:tcPr>
          <w:p w14:paraId="5B1AFBB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353840A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A15FD7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7-02-444-00</w:t>
            </w:r>
          </w:p>
        </w:tc>
        <w:tc>
          <w:tcPr>
            <w:tcW w:w="0" w:type="auto"/>
            <w:tcBorders>
              <w:top w:val="nil"/>
              <w:left w:val="nil"/>
              <w:bottom w:val="single" w:sz="4" w:space="0" w:color="auto"/>
              <w:right w:val="single" w:sz="4" w:space="0" w:color="auto"/>
            </w:tcBorders>
            <w:shd w:val="clear" w:color="auto" w:fill="auto"/>
            <w:vAlign w:val="center"/>
            <w:hideMark/>
          </w:tcPr>
          <w:p w14:paraId="48A9CF8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58ADC8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B3A541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7-02-420-00</w:t>
            </w:r>
          </w:p>
        </w:tc>
        <w:tc>
          <w:tcPr>
            <w:tcW w:w="0" w:type="auto"/>
            <w:tcBorders>
              <w:top w:val="nil"/>
              <w:left w:val="nil"/>
              <w:bottom w:val="single" w:sz="4" w:space="0" w:color="auto"/>
              <w:right w:val="single" w:sz="4" w:space="0" w:color="auto"/>
            </w:tcBorders>
            <w:shd w:val="clear" w:color="auto" w:fill="auto"/>
            <w:vAlign w:val="center"/>
            <w:hideMark/>
          </w:tcPr>
          <w:p w14:paraId="77B919F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1327407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63E05C82"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02BA88EA"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85D79D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483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5192A5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7-02-077-00</w:t>
            </w:r>
          </w:p>
        </w:tc>
        <w:tc>
          <w:tcPr>
            <w:tcW w:w="0" w:type="auto"/>
            <w:tcBorders>
              <w:top w:val="nil"/>
              <w:left w:val="nil"/>
              <w:bottom w:val="single" w:sz="4" w:space="0" w:color="auto"/>
              <w:right w:val="single" w:sz="4" w:space="0" w:color="auto"/>
            </w:tcBorders>
            <w:shd w:val="clear" w:color="auto" w:fill="auto"/>
            <w:vAlign w:val="center"/>
            <w:hideMark/>
          </w:tcPr>
          <w:p w14:paraId="217A2CA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670F4BA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0D6D2E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7-02-313-00</w:t>
            </w:r>
          </w:p>
        </w:tc>
        <w:tc>
          <w:tcPr>
            <w:tcW w:w="0" w:type="auto"/>
            <w:tcBorders>
              <w:top w:val="nil"/>
              <w:left w:val="nil"/>
              <w:bottom w:val="single" w:sz="4" w:space="0" w:color="auto"/>
              <w:right w:val="single" w:sz="4" w:space="0" w:color="auto"/>
            </w:tcBorders>
            <w:shd w:val="clear" w:color="auto" w:fill="auto"/>
            <w:vAlign w:val="center"/>
            <w:hideMark/>
          </w:tcPr>
          <w:p w14:paraId="5C651A4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DAE823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AC56E9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7-02-313-00</w:t>
            </w:r>
          </w:p>
        </w:tc>
        <w:tc>
          <w:tcPr>
            <w:tcW w:w="0" w:type="auto"/>
            <w:tcBorders>
              <w:top w:val="nil"/>
              <w:left w:val="nil"/>
              <w:bottom w:val="single" w:sz="4" w:space="0" w:color="auto"/>
              <w:right w:val="single" w:sz="4" w:space="0" w:color="auto"/>
            </w:tcBorders>
            <w:shd w:val="clear" w:color="auto" w:fill="auto"/>
            <w:vAlign w:val="center"/>
            <w:hideMark/>
          </w:tcPr>
          <w:p w14:paraId="232F5F3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B64465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0ECADB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7-02-683-00</w:t>
            </w:r>
          </w:p>
        </w:tc>
        <w:tc>
          <w:tcPr>
            <w:tcW w:w="0" w:type="auto"/>
            <w:tcBorders>
              <w:top w:val="nil"/>
              <w:left w:val="nil"/>
              <w:bottom w:val="single" w:sz="4" w:space="0" w:color="auto"/>
              <w:right w:val="single" w:sz="4" w:space="0" w:color="auto"/>
            </w:tcBorders>
            <w:shd w:val="clear" w:color="auto" w:fill="auto"/>
            <w:vAlign w:val="center"/>
            <w:hideMark/>
          </w:tcPr>
          <w:p w14:paraId="12D0FB0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763C1D0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B3386A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7-02-083-00</w:t>
            </w:r>
          </w:p>
        </w:tc>
        <w:tc>
          <w:tcPr>
            <w:tcW w:w="0" w:type="auto"/>
            <w:tcBorders>
              <w:top w:val="nil"/>
              <w:left w:val="nil"/>
              <w:bottom w:val="single" w:sz="4" w:space="0" w:color="auto"/>
              <w:right w:val="single" w:sz="4" w:space="0" w:color="auto"/>
            </w:tcBorders>
            <w:shd w:val="clear" w:color="auto" w:fill="auto"/>
            <w:vAlign w:val="center"/>
            <w:hideMark/>
          </w:tcPr>
          <w:p w14:paraId="02C2825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7B0E7E2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760A4308"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7A3B5E14"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92327F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484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4C1EA7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7-02-255-00</w:t>
            </w:r>
          </w:p>
        </w:tc>
        <w:tc>
          <w:tcPr>
            <w:tcW w:w="0" w:type="auto"/>
            <w:tcBorders>
              <w:top w:val="nil"/>
              <w:left w:val="nil"/>
              <w:bottom w:val="single" w:sz="4" w:space="0" w:color="auto"/>
              <w:right w:val="single" w:sz="4" w:space="0" w:color="auto"/>
            </w:tcBorders>
            <w:shd w:val="clear" w:color="auto" w:fill="auto"/>
            <w:vAlign w:val="center"/>
            <w:hideMark/>
          </w:tcPr>
          <w:p w14:paraId="7E4D4BC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7661A62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B30064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7-02-350-00</w:t>
            </w:r>
          </w:p>
        </w:tc>
        <w:tc>
          <w:tcPr>
            <w:tcW w:w="0" w:type="auto"/>
            <w:tcBorders>
              <w:top w:val="nil"/>
              <w:left w:val="nil"/>
              <w:bottom w:val="single" w:sz="4" w:space="0" w:color="auto"/>
              <w:right w:val="single" w:sz="4" w:space="0" w:color="auto"/>
            </w:tcBorders>
            <w:shd w:val="clear" w:color="auto" w:fill="auto"/>
            <w:vAlign w:val="center"/>
            <w:hideMark/>
          </w:tcPr>
          <w:p w14:paraId="1C6E939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921A72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B15868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7-02-350-00</w:t>
            </w:r>
          </w:p>
        </w:tc>
        <w:tc>
          <w:tcPr>
            <w:tcW w:w="0" w:type="auto"/>
            <w:tcBorders>
              <w:top w:val="nil"/>
              <w:left w:val="nil"/>
              <w:bottom w:val="single" w:sz="4" w:space="0" w:color="auto"/>
              <w:right w:val="single" w:sz="4" w:space="0" w:color="auto"/>
            </w:tcBorders>
            <w:shd w:val="clear" w:color="auto" w:fill="auto"/>
            <w:vAlign w:val="center"/>
            <w:hideMark/>
          </w:tcPr>
          <w:p w14:paraId="03D8198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4583A5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7C3F85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7-02-709-00</w:t>
            </w:r>
          </w:p>
        </w:tc>
        <w:tc>
          <w:tcPr>
            <w:tcW w:w="0" w:type="auto"/>
            <w:tcBorders>
              <w:top w:val="nil"/>
              <w:left w:val="nil"/>
              <w:bottom w:val="single" w:sz="4" w:space="0" w:color="auto"/>
              <w:right w:val="single" w:sz="4" w:space="0" w:color="auto"/>
            </w:tcBorders>
            <w:shd w:val="clear" w:color="auto" w:fill="auto"/>
            <w:vAlign w:val="center"/>
            <w:hideMark/>
          </w:tcPr>
          <w:p w14:paraId="541A494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F7989A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4A1836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7-02-143-00</w:t>
            </w:r>
          </w:p>
        </w:tc>
        <w:tc>
          <w:tcPr>
            <w:tcW w:w="0" w:type="auto"/>
            <w:tcBorders>
              <w:top w:val="nil"/>
              <w:left w:val="nil"/>
              <w:bottom w:val="single" w:sz="4" w:space="0" w:color="auto"/>
              <w:right w:val="single" w:sz="4" w:space="0" w:color="auto"/>
            </w:tcBorders>
            <w:shd w:val="clear" w:color="auto" w:fill="auto"/>
            <w:vAlign w:val="center"/>
            <w:hideMark/>
          </w:tcPr>
          <w:p w14:paraId="033A32A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6AB5E14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5E90F607"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44BDFDE6"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29528E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485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F4F786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7-02-296-00</w:t>
            </w:r>
          </w:p>
        </w:tc>
        <w:tc>
          <w:tcPr>
            <w:tcW w:w="0" w:type="auto"/>
            <w:tcBorders>
              <w:top w:val="nil"/>
              <w:left w:val="nil"/>
              <w:bottom w:val="single" w:sz="4" w:space="0" w:color="auto"/>
              <w:right w:val="single" w:sz="4" w:space="0" w:color="auto"/>
            </w:tcBorders>
            <w:shd w:val="clear" w:color="auto" w:fill="auto"/>
            <w:vAlign w:val="center"/>
            <w:hideMark/>
          </w:tcPr>
          <w:p w14:paraId="66CA76E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00418A2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D5E30D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7-02-391-00</w:t>
            </w:r>
          </w:p>
        </w:tc>
        <w:tc>
          <w:tcPr>
            <w:tcW w:w="0" w:type="auto"/>
            <w:tcBorders>
              <w:top w:val="nil"/>
              <w:left w:val="nil"/>
              <w:bottom w:val="single" w:sz="4" w:space="0" w:color="auto"/>
              <w:right w:val="single" w:sz="4" w:space="0" w:color="auto"/>
            </w:tcBorders>
            <w:shd w:val="clear" w:color="auto" w:fill="auto"/>
            <w:vAlign w:val="center"/>
            <w:hideMark/>
          </w:tcPr>
          <w:p w14:paraId="5184A22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684E096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4CCE1E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7-02-391-00</w:t>
            </w:r>
          </w:p>
        </w:tc>
        <w:tc>
          <w:tcPr>
            <w:tcW w:w="0" w:type="auto"/>
            <w:tcBorders>
              <w:top w:val="nil"/>
              <w:left w:val="nil"/>
              <w:bottom w:val="single" w:sz="4" w:space="0" w:color="auto"/>
              <w:right w:val="single" w:sz="4" w:space="0" w:color="auto"/>
            </w:tcBorders>
            <w:shd w:val="clear" w:color="auto" w:fill="auto"/>
            <w:vAlign w:val="center"/>
            <w:hideMark/>
          </w:tcPr>
          <w:p w14:paraId="1303616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03BCFB1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3F8BA0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7-02-285-00</w:t>
            </w:r>
          </w:p>
        </w:tc>
        <w:tc>
          <w:tcPr>
            <w:tcW w:w="0" w:type="auto"/>
            <w:tcBorders>
              <w:top w:val="nil"/>
              <w:left w:val="nil"/>
              <w:bottom w:val="single" w:sz="4" w:space="0" w:color="auto"/>
              <w:right w:val="single" w:sz="4" w:space="0" w:color="auto"/>
            </w:tcBorders>
            <w:shd w:val="clear" w:color="auto" w:fill="auto"/>
            <w:vAlign w:val="center"/>
            <w:hideMark/>
          </w:tcPr>
          <w:p w14:paraId="78058C3C" w14:textId="3BD211EE" w:rsidR="00E12392" w:rsidRPr="00E12392" w:rsidRDefault="004441FC"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07E1D70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E0208E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7-02-189-00</w:t>
            </w:r>
          </w:p>
        </w:tc>
        <w:tc>
          <w:tcPr>
            <w:tcW w:w="0" w:type="auto"/>
            <w:tcBorders>
              <w:top w:val="nil"/>
              <w:left w:val="nil"/>
              <w:bottom w:val="single" w:sz="4" w:space="0" w:color="auto"/>
              <w:right w:val="single" w:sz="4" w:space="0" w:color="auto"/>
            </w:tcBorders>
            <w:shd w:val="clear" w:color="auto" w:fill="auto"/>
            <w:vAlign w:val="center"/>
            <w:hideMark/>
          </w:tcPr>
          <w:p w14:paraId="2F1D0B1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08405F8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289DB1E2"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5F5C6B30"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7C22F6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486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FA0795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7-02-298-00</w:t>
            </w:r>
          </w:p>
        </w:tc>
        <w:tc>
          <w:tcPr>
            <w:tcW w:w="0" w:type="auto"/>
            <w:tcBorders>
              <w:top w:val="nil"/>
              <w:left w:val="nil"/>
              <w:bottom w:val="single" w:sz="4" w:space="0" w:color="auto"/>
              <w:right w:val="single" w:sz="4" w:space="0" w:color="auto"/>
            </w:tcBorders>
            <w:shd w:val="clear" w:color="auto" w:fill="auto"/>
            <w:vAlign w:val="center"/>
            <w:hideMark/>
          </w:tcPr>
          <w:p w14:paraId="4A5D293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730439E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42EB2A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7-02-394-00</w:t>
            </w:r>
          </w:p>
        </w:tc>
        <w:tc>
          <w:tcPr>
            <w:tcW w:w="0" w:type="auto"/>
            <w:tcBorders>
              <w:top w:val="nil"/>
              <w:left w:val="nil"/>
              <w:bottom w:val="single" w:sz="4" w:space="0" w:color="auto"/>
              <w:right w:val="single" w:sz="4" w:space="0" w:color="auto"/>
            </w:tcBorders>
            <w:shd w:val="clear" w:color="auto" w:fill="auto"/>
            <w:vAlign w:val="center"/>
            <w:hideMark/>
          </w:tcPr>
          <w:p w14:paraId="0E88993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969D58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C32598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7-02-394-00</w:t>
            </w:r>
          </w:p>
        </w:tc>
        <w:tc>
          <w:tcPr>
            <w:tcW w:w="0" w:type="auto"/>
            <w:tcBorders>
              <w:top w:val="nil"/>
              <w:left w:val="nil"/>
              <w:bottom w:val="single" w:sz="4" w:space="0" w:color="auto"/>
              <w:right w:val="single" w:sz="4" w:space="0" w:color="auto"/>
            </w:tcBorders>
            <w:shd w:val="clear" w:color="auto" w:fill="auto"/>
            <w:vAlign w:val="center"/>
            <w:hideMark/>
          </w:tcPr>
          <w:p w14:paraId="12A0E7E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1EC952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C22E10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7-02-755-00</w:t>
            </w:r>
          </w:p>
        </w:tc>
        <w:tc>
          <w:tcPr>
            <w:tcW w:w="0" w:type="auto"/>
            <w:tcBorders>
              <w:top w:val="nil"/>
              <w:left w:val="nil"/>
              <w:bottom w:val="single" w:sz="4" w:space="0" w:color="auto"/>
              <w:right w:val="single" w:sz="4" w:space="0" w:color="auto"/>
            </w:tcBorders>
            <w:shd w:val="clear" w:color="auto" w:fill="auto"/>
            <w:vAlign w:val="center"/>
            <w:hideMark/>
          </w:tcPr>
          <w:p w14:paraId="511F4D3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38E20D0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319808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7-02-321-00</w:t>
            </w:r>
          </w:p>
        </w:tc>
        <w:tc>
          <w:tcPr>
            <w:tcW w:w="0" w:type="auto"/>
            <w:tcBorders>
              <w:top w:val="nil"/>
              <w:left w:val="nil"/>
              <w:bottom w:val="single" w:sz="4" w:space="0" w:color="auto"/>
              <w:right w:val="single" w:sz="4" w:space="0" w:color="auto"/>
            </w:tcBorders>
            <w:shd w:val="clear" w:color="auto" w:fill="auto"/>
            <w:vAlign w:val="center"/>
            <w:hideMark/>
          </w:tcPr>
          <w:p w14:paraId="1465B35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1C9DA55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66DDA053"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4B51615A"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78904D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487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E8CE98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7-02-300-00</w:t>
            </w:r>
          </w:p>
        </w:tc>
        <w:tc>
          <w:tcPr>
            <w:tcW w:w="0" w:type="auto"/>
            <w:tcBorders>
              <w:top w:val="nil"/>
              <w:left w:val="nil"/>
              <w:bottom w:val="single" w:sz="4" w:space="0" w:color="auto"/>
              <w:right w:val="single" w:sz="4" w:space="0" w:color="auto"/>
            </w:tcBorders>
            <w:shd w:val="clear" w:color="auto" w:fill="auto"/>
            <w:vAlign w:val="center"/>
            <w:hideMark/>
          </w:tcPr>
          <w:p w14:paraId="5EE8C0E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223C5ED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10F358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7-02-432-00</w:t>
            </w:r>
          </w:p>
        </w:tc>
        <w:tc>
          <w:tcPr>
            <w:tcW w:w="0" w:type="auto"/>
            <w:tcBorders>
              <w:top w:val="nil"/>
              <w:left w:val="nil"/>
              <w:bottom w:val="single" w:sz="4" w:space="0" w:color="auto"/>
              <w:right w:val="single" w:sz="4" w:space="0" w:color="auto"/>
            </w:tcBorders>
            <w:shd w:val="clear" w:color="auto" w:fill="auto"/>
            <w:vAlign w:val="center"/>
            <w:hideMark/>
          </w:tcPr>
          <w:p w14:paraId="3F8614B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5D5E76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A1A684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7-02-432-00</w:t>
            </w:r>
          </w:p>
        </w:tc>
        <w:tc>
          <w:tcPr>
            <w:tcW w:w="0" w:type="auto"/>
            <w:tcBorders>
              <w:top w:val="nil"/>
              <w:left w:val="nil"/>
              <w:bottom w:val="single" w:sz="4" w:space="0" w:color="auto"/>
              <w:right w:val="single" w:sz="4" w:space="0" w:color="auto"/>
            </w:tcBorders>
            <w:shd w:val="clear" w:color="auto" w:fill="auto"/>
            <w:vAlign w:val="center"/>
            <w:hideMark/>
          </w:tcPr>
          <w:p w14:paraId="722039A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951644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282090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7-02-717-00</w:t>
            </w:r>
          </w:p>
        </w:tc>
        <w:tc>
          <w:tcPr>
            <w:tcW w:w="0" w:type="auto"/>
            <w:tcBorders>
              <w:top w:val="nil"/>
              <w:left w:val="nil"/>
              <w:bottom w:val="single" w:sz="4" w:space="0" w:color="auto"/>
              <w:right w:val="single" w:sz="4" w:space="0" w:color="auto"/>
            </w:tcBorders>
            <w:shd w:val="clear" w:color="auto" w:fill="auto"/>
            <w:vAlign w:val="center"/>
            <w:hideMark/>
          </w:tcPr>
          <w:p w14:paraId="71A16C0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nil"/>
            </w:tcBorders>
            <w:shd w:val="clear" w:color="auto" w:fill="auto"/>
            <w:vAlign w:val="center"/>
            <w:hideMark/>
          </w:tcPr>
          <w:p w14:paraId="58BAD0A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1E3EE8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7-02-365-00</w:t>
            </w:r>
          </w:p>
        </w:tc>
        <w:tc>
          <w:tcPr>
            <w:tcW w:w="0" w:type="auto"/>
            <w:tcBorders>
              <w:top w:val="nil"/>
              <w:left w:val="nil"/>
              <w:bottom w:val="single" w:sz="4" w:space="0" w:color="auto"/>
              <w:right w:val="single" w:sz="4" w:space="0" w:color="auto"/>
            </w:tcBorders>
            <w:shd w:val="clear" w:color="auto" w:fill="auto"/>
            <w:vAlign w:val="center"/>
            <w:hideMark/>
          </w:tcPr>
          <w:p w14:paraId="7042E35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5119990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5E10F344"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703560B4"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C1097E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39F78F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7-02-302-00</w:t>
            </w:r>
          </w:p>
        </w:tc>
        <w:tc>
          <w:tcPr>
            <w:tcW w:w="0" w:type="auto"/>
            <w:tcBorders>
              <w:top w:val="nil"/>
              <w:left w:val="nil"/>
              <w:bottom w:val="single" w:sz="4" w:space="0" w:color="auto"/>
              <w:right w:val="single" w:sz="4" w:space="0" w:color="auto"/>
            </w:tcBorders>
            <w:shd w:val="clear" w:color="auto" w:fill="auto"/>
            <w:vAlign w:val="center"/>
            <w:hideMark/>
          </w:tcPr>
          <w:p w14:paraId="47EF861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4AF8511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34C8BD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7-02-433-00</w:t>
            </w:r>
          </w:p>
        </w:tc>
        <w:tc>
          <w:tcPr>
            <w:tcW w:w="0" w:type="auto"/>
            <w:tcBorders>
              <w:top w:val="nil"/>
              <w:left w:val="nil"/>
              <w:bottom w:val="single" w:sz="4" w:space="0" w:color="auto"/>
              <w:right w:val="single" w:sz="4" w:space="0" w:color="auto"/>
            </w:tcBorders>
            <w:shd w:val="clear" w:color="auto" w:fill="auto"/>
            <w:vAlign w:val="center"/>
            <w:hideMark/>
          </w:tcPr>
          <w:p w14:paraId="1A9CB94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97D99C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281938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7-02-433-00</w:t>
            </w:r>
          </w:p>
        </w:tc>
        <w:tc>
          <w:tcPr>
            <w:tcW w:w="0" w:type="auto"/>
            <w:tcBorders>
              <w:top w:val="nil"/>
              <w:left w:val="nil"/>
              <w:bottom w:val="single" w:sz="4" w:space="0" w:color="auto"/>
              <w:right w:val="single" w:sz="4" w:space="0" w:color="auto"/>
            </w:tcBorders>
            <w:shd w:val="clear" w:color="auto" w:fill="auto"/>
            <w:vAlign w:val="center"/>
            <w:hideMark/>
          </w:tcPr>
          <w:p w14:paraId="300678C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353CA4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084B04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7-02-716-00</w:t>
            </w:r>
          </w:p>
        </w:tc>
        <w:tc>
          <w:tcPr>
            <w:tcW w:w="0" w:type="auto"/>
            <w:tcBorders>
              <w:top w:val="nil"/>
              <w:left w:val="nil"/>
              <w:bottom w:val="single" w:sz="4" w:space="0" w:color="auto"/>
              <w:right w:val="single" w:sz="4" w:space="0" w:color="auto"/>
            </w:tcBorders>
            <w:shd w:val="clear" w:color="auto" w:fill="auto"/>
            <w:vAlign w:val="center"/>
            <w:hideMark/>
          </w:tcPr>
          <w:p w14:paraId="3D6C935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nil"/>
            </w:tcBorders>
            <w:shd w:val="clear" w:color="auto" w:fill="auto"/>
            <w:vAlign w:val="center"/>
            <w:hideMark/>
          </w:tcPr>
          <w:p w14:paraId="095DCD9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EA426C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7-02-410-00</w:t>
            </w:r>
          </w:p>
        </w:tc>
        <w:tc>
          <w:tcPr>
            <w:tcW w:w="0" w:type="auto"/>
            <w:tcBorders>
              <w:top w:val="nil"/>
              <w:left w:val="nil"/>
              <w:bottom w:val="single" w:sz="4" w:space="0" w:color="auto"/>
              <w:right w:val="single" w:sz="4" w:space="0" w:color="auto"/>
            </w:tcBorders>
            <w:shd w:val="clear" w:color="auto" w:fill="auto"/>
            <w:vAlign w:val="center"/>
            <w:hideMark/>
          </w:tcPr>
          <w:p w14:paraId="2A70070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26CB02B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55351361"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231F8D5F"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ACBCBE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489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759659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7-02-368-00</w:t>
            </w:r>
          </w:p>
        </w:tc>
        <w:tc>
          <w:tcPr>
            <w:tcW w:w="0" w:type="auto"/>
            <w:tcBorders>
              <w:top w:val="nil"/>
              <w:left w:val="nil"/>
              <w:bottom w:val="single" w:sz="4" w:space="0" w:color="auto"/>
              <w:right w:val="single" w:sz="4" w:space="0" w:color="auto"/>
            </w:tcBorders>
            <w:shd w:val="clear" w:color="auto" w:fill="auto"/>
            <w:vAlign w:val="center"/>
            <w:hideMark/>
          </w:tcPr>
          <w:p w14:paraId="0B99EB3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AE1E67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753274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7-02-463-00</w:t>
            </w:r>
          </w:p>
        </w:tc>
        <w:tc>
          <w:tcPr>
            <w:tcW w:w="0" w:type="auto"/>
            <w:tcBorders>
              <w:top w:val="nil"/>
              <w:left w:val="nil"/>
              <w:bottom w:val="single" w:sz="4" w:space="0" w:color="auto"/>
              <w:right w:val="single" w:sz="4" w:space="0" w:color="auto"/>
            </w:tcBorders>
            <w:shd w:val="clear" w:color="auto" w:fill="auto"/>
            <w:vAlign w:val="center"/>
            <w:hideMark/>
          </w:tcPr>
          <w:p w14:paraId="0C1632D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AA96BD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09A51F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7-02-463-00</w:t>
            </w:r>
          </w:p>
        </w:tc>
        <w:tc>
          <w:tcPr>
            <w:tcW w:w="0" w:type="auto"/>
            <w:tcBorders>
              <w:top w:val="nil"/>
              <w:left w:val="nil"/>
              <w:bottom w:val="single" w:sz="4" w:space="0" w:color="auto"/>
              <w:right w:val="single" w:sz="4" w:space="0" w:color="auto"/>
            </w:tcBorders>
            <w:shd w:val="clear" w:color="auto" w:fill="auto"/>
            <w:vAlign w:val="center"/>
            <w:hideMark/>
          </w:tcPr>
          <w:p w14:paraId="1B46980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E42A8E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E56320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7-02-718-00</w:t>
            </w:r>
          </w:p>
        </w:tc>
        <w:tc>
          <w:tcPr>
            <w:tcW w:w="0" w:type="auto"/>
            <w:tcBorders>
              <w:top w:val="nil"/>
              <w:left w:val="nil"/>
              <w:bottom w:val="single" w:sz="4" w:space="0" w:color="auto"/>
              <w:right w:val="single" w:sz="4" w:space="0" w:color="auto"/>
            </w:tcBorders>
            <w:shd w:val="clear" w:color="auto" w:fill="auto"/>
            <w:vAlign w:val="center"/>
            <w:hideMark/>
          </w:tcPr>
          <w:p w14:paraId="2BCB2D6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2C99E55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6FF3BE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7-02-747-00</w:t>
            </w:r>
          </w:p>
        </w:tc>
        <w:tc>
          <w:tcPr>
            <w:tcW w:w="0" w:type="auto"/>
            <w:tcBorders>
              <w:top w:val="nil"/>
              <w:left w:val="nil"/>
              <w:bottom w:val="single" w:sz="4" w:space="0" w:color="auto"/>
              <w:right w:val="single" w:sz="4" w:space="0" w:color="auto"/>
            </w:tcBorders>
            <w:shd w:val="clear" w:color="auto" w:fill="auto"/>
            <w:vAlign w:val="center"/>
            <w:hideMark/>
          </w:tcPr>
          <w:p w14:paraId="28A9E0D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18235C5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1F9B47D6"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3CEFDABA"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C7F4AE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490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A6A690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7-02-375-00</w:t>
            </w:r>
          </w:p>
        </w:tc>
        <w:tc>
          <w:tcPr>
            <w:tcW w:w="0" w:type="auto"/>
            <w:tcBorders>
              <w:top w:val="nil"/>
              <w:left w:val="nil"/>
              <w:bottom w:val="single" w:sz="4" w:space="0" w:color="auto"/>
              <w:right w:val="single" w:sz="4" w:space="0" w:color="auto"/>
            </w:tcBorders>
            <w:shd w:val="clear" w:color="auto" w:fill="auto"/>
            <w:vAlign w:val="center"/>
            <w:hideMark/>
          </w:tcPr>
          <w:p w14:paraId="2F4AE4F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73F9C6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E5FAA6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7-02-590-00</w:t>
            </w:r>
          </w:p>
        </w:tc>
        <w:tc>
          <w:tcPr>
            <w:tcW w:w="0" w:type="auto"/>
            <w:tcBorders>
              <w:top w:val="nil"/>
              <w:left w:val="nil"/>
              <w:bottom w:val="single" w:sz="4" w:space="0" w:color="auto"/>
              <w:right w:val="single" w:sz="4" w:space="0" w:color="auto"/>
            </w:tcBorders>
            <w:shd w:val="clear" w:color="auto" w:fill="auto"/>
            <w:vAlign w:val="center"/>
            <w:hideMark/>
          </w:tcPr>
          <w:p w14:paraId="071917D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8B49EE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4419B5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7-02-590-00</w:t>
            </w:r>
          </w:p>
        </w:tc>
        <w:tc>
          <w:tcPr>
            <w:tcW w:w="0" w:type="auto"/>
            <w:tcBorders>
              <w:top w:val="nil"/>
              <w:left w:val="nil"/>
              <w:bottom w:val="single" w:sz="4" w:space="0" w:color="auto"/>
              <w:right w:val="single" w:sz="4" w:space="0" w:color="auto"/>
            </w:tcBorders>
            <w:shd w:val="clear" w:color="auto" w:fill="auto"/>
            <w:vAlign w:val="center"/>
            <w:hideMark/>
          </w:tcPr>
          <w:p w14:paraId="13F0A5F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21B639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FC7C16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7-02-280-00</w:t>
            </w:r>
          </w:p>
        </w:tc>
        <w:tc>
          <w:tcPr>
            <w:tcW w:w="0" w:type="auto"/>
            <w:tcBorders>
              <w:top w:val="nil"/>
              <w:left w:val="nil"/>
              <w:bottom w:val="single" w:sz="4" w:space="0" w:color="auto"/>
              <w:right w:val="single" w:sz="4" w:space="0" w:color="auto"/>
            </w:tcBorders>
            <w:shd w:val="clear" w:color="auto" w:fill="auto"/>
            <w:vAlign w:val="center"/>
            <w:hideMark/>
          </w:tcPr>
          <w:p w14:paraId="6D52DBA3" w14:textId="6DF65C79" w:rsidR="00E12392" w:rsidRPr="00E12392" w:rsidRDefault="004441FC"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1EC0F2E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B3356F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7-02-184-00</w:t>
            </w:r>
          </w:p>
        </w:tc>
        <w:tc>
          <w:tcPr>
            <w:tcW w:w="0" w:type="auto"/>
            <w:tcBorders>
              <w:top w:val="nil"/>
              <w:left w:val="nil"/>
              <w:bottom w:val="single" w:sz="4" w:space="0" w:color="auto"/>
              <w:right w:val="single" w:sz="4" w:space="0" w:color="auto"/>
            </w:tcBorders>
            <w:shd w:val="clear" w:color="auto" w:fill="auto"/>
            <w:vAlign w:val="center"/>
            <w:hideMark/>
          </w:tcPr>
          <w:p w14:paraId="2B9C33C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single" w:sz="8" w:space="0" w:color="auto"/>
            </w:tcBorders>
            <w:shd w:val="clear" w:color="auto" w:fill="auto"/>
            <w:vAlign w:val="center"/>
            <w:hideMark/>
          </w:tcPr>
          <w:p w14:paraId="227AF81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628C56EE"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712EEC07"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8A6EB7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491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6A4CCB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7-02-435-00</w:t>
            </w:r>
          </w:p>
        </w:tc>
        <w:tc>
          <w:tcPr>
            <w:tcW w:w="0" w:type="auto"/>
            <w:tcBorders>
              <w:top w:val="nil"/>
              <w:left w:val="nil"/>
              <w:bottom w:val="single" w:sz="4" w:space="0" w:color="auto"/>
              <w:right w:val="single" w:sz="4" w:space="0" w:color="auto"/>
            </w:tcBorders>
            <w:shd w:val="clear" w:color="auto" w:fill="auto"/>
            <w:vAlign w:val="center"/>
            <w:hideMark/>
          </w:tcPr>
          <w:p w14:paraId="4B4D513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70312CD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99295C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7-02-593-00</w:t>
            </w:r>
          </w:p>
        </w:tc>
        <w:tc>
          <w:tcPr>
            <w:tcW w:w="0" w:type="auto"/>
            <w:tcBorders>
              <w:top w:val="nil"/>
              <w:left w:val="nil"/>
              <w:bottom w:val="single" w:sz="4" w:space="0" w:color="auto"/>
              <w:right w:val="single" w:sz="4" w:space="0" w:color="auto"/>
            </w:tcBorders>
            <w:shd w:val="clear" w:color="auto" w:fill="auto"/>
            <w:vAlign w:val="center"/>
            <w:hideMark/>
          </w:tcPr>
          <w:p w14:paraId="7789441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80715A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2D6911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7-02-593-00</w:t>
            </w:r>
          </w:p>
        </w:tc>
        <w:tc>
          <w:tcPr>
            <w:tcW w:w="0" w:type="auto"/>
            <w:tcBorders>
              <w:top w:val="nil"/>
              <w:left w:val="nil"/>
              <w:bottom w:val="single" w:sz="4" w:space="0" w:color="auto"/>
              <w:right w:val="single" w:sz="4" w:space="0" w:color="auto"/>
            </w:tcBorders>
            <w:shd w:val="clear" w:color="auto" w:fill="auto"/>
            <w:vAlign w:val="center"/>
            <w:hideMark/>
          </w:tcPr>
          <w:p w14:paraId="2C890F0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1113F5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DB83D0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7-02-273-00</w:t>
            </w:r>
          </w:p>
        </w:tc>
        <w:tc>
          <w:tcPr>
            <w:tcW w:w="0" w:type="auto"/>
            <w:tcBorders>
              <w:top w:val="nil"/>
              <w:left w:val="nil"/>
              <w:bottom w:val="single" w:sz="4" w:space="0" w:color="auto"/>
              <w:right w:val="single" w:sz="4" w:space="0" w:color="auto"/>
            </w:tcBorders>
            <w:shd w:val="clear" w:color="auto" w:fill="auto"/>
            <w:vAlign w:val="center"/>
            <w:hideMark/>
          </w:tcPr>
          <w:p w14:paraId="100B285E" w14:textId="6EA0A578" w:rsidR="00E12392" w:rsidRPr="00E12392" w:rsidRDefault="004441FC"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17184F4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AA71CC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7-02-188-00</w:t>
            </w:r>
          </w:p>
        </w:tc>
        <w:tc>
          <w:tcPr>
            <w:tcW w:w="0" w:type="auto"/>
            <w:tcBorders>
              <w:top w:val="nil"/>
              <w:left w:val="nil"/>
              <w:bottom w:val="single" w:sz="4" w:space="0" w:color="auto"/>
              <w:right w:val="single" w:sz="4" w:space="0" w:color="auto"/>
            </w:tcBorders>
            <w:shd w:val="clear" w:color="auto" w:fill="auto"/>
            <w:vAlign w:val="center"/>
            <w:hideMark/>
          </w:tcPr>
          <w:p w14:paraId="1808F0E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single" w:sz="8" w:space="0" w:color="auto"/>
            </w:tcBorders>
            <w:shd w:val="clear" w:color="auto" w:fill="auto"/>
            <w:vAlign w:val="center"/>
            <w:hideMark/>
          </w:tcPr>
          <w:p w14:paraId="2A0E1D7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7A8C3DE1"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4A97D7A8"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021BC2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492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93C2ED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7-02-166-00</w:t>
            </w:r>
          </w:p>
        </w:tc>
        <w:tc>
          <w:tcPr>
            <w:tcW w:w="0" w:type="auto"/>
            <w:tcBorders>
              <w:top w:val="nil"/>
              <w:left w:val="nil"/>
              <w:bottom w:val="single" w:sz="4" w:space="0" w:color="auto"/>
              <w:right w:val="single" w:sz="4" w:space="0" w:color="auto"/>
            </w:tcBorders>
            <w:shd w:val="clear" w:color="auto" w:fill="auto"/>
            <w:vAlign w:val="center"/>
            <w:hideMark/>
          </w:tcPr>
          <w:p w14:paraId="34DE901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594A272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CCD05D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7-02-153-00</w:t>
            </w:r>
          </w:p>
        </w:tc>
        <w:tc>
          <w:tcPr>
            <w:tcW w:w="0" w:type="auto"/>
            <w:tcBorders>
              <w:top w:val="nil"/>
              <w:left w:val="nil"/>
              <w:bottom w:val="single" w:sz="4" w:space="0" w:color="auto"/>
              <w:right w:val="single" w:sz="4" w:space="0" w:color="auto"/>
            </w:tcBorders>
            <w:shd w:val="clear" w:color="auto" w:fill="auto"/>
            <w:vAlign w:val="center"/>
            <w:hideMark/>
          </w:tcPr>
          <w:p w14:paraId="306600E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543DFBD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8F3DB2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7-02-153-00</w:t>
            </w:r>
          </w:p>
        </w:tc>
        <w:tc>
          <w:tcPr>
            <w:tcW w:w="0" w:type="auto"/>
            <w:tcBorders>
              <w:top w:val="nil"/>
              <w:left w:val="nil"/>
              <w:bottom w:val="single" w:sz="4" w:space="0" w:color="auto"/>
              <w:right w:val="single" w:sz="4" w:space="0" w:color="auto"/>
            </w:tcBorders>
            <w:shd w:val="clear" w:color="auto" w:fill="auto"/>
            <w:vAlign w:val="center"/>
            <w:hideMark/>
          </w:tcPr>
          <w:p w14:paraId="6E2B0B6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046277D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09D51B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7-02-315-00</w:t>
            </w:r>
          </w:p>
        </w:tc>
        <w:tc>
          <w:tcPr>
            <w:tcW w:w="0" w:type="auto"/>
            <w:tcBorders>
              <w:top w:val="nil"/>
              <w:left w:val="nil"/>
              <w:bottom w:val="single" w:sz="4" w:space="0" w:color="auto"/>
              <w:right w:val="single" w:sz="4" w:space="0" w:color="auto"/>
            </w:tcBorders>
            <w:shd w:val="clear" w:color="auto" w:fill="auto"/>
            <w:vAlign w:val="center"/>
            <w:hideMark/>
          </w:tcPr>
          <w:p w14:paraId="3E53EF8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3519146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E300DF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7-02-423-00</w:t>
            </w:r>
          </w:p>
        </w:tc>
        <w:tc>
          <w:tcPr>
            <w:tcW w:w="0" w:type="auto"/>
            <w:tcBorders>
              <w:top w:val="nil"/>
              <w:left w:val="nil"/>
              <w:bottom w:val="single" w:sz="4" w:space="0" w:color="auto"/>
              <w:right w:val="single" w:sz="4" w:space="0" w:color="auto"/>
            </w:tcBorders>
            <w:shd w:val="clear" w:color="auto" w:fill="auto"/>
            <w:vAlign w:val="center"/>
            <w:hideMark/>
          </w:tcPr>
          <w:p w14:paraId="34942A6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332A6B7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7D694563"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5563855A"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E39291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493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1E92D4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7-02-167-00</w:t>
            </w:r>
          </w:p>
        </w:tc>
        <w:tc>
          <w:tcPr>
            <w:tcW w:w="0" w:type="auto"/>
            <w:tcBorders>
              <w:top w:val="nil"/>
              <w:left w:val="nil"/>
              <w:bottom w:val="single" w:sz="4" w:space="0" w:color="auto"/>
              <w:right w:val="single" w:sz="4" w:space="0" w:color="auto"/>
            </w:tcBorders>
            <w:shd w:val="clear" w:color="auto" w:fill="auto"/>
            <w:vAlign w:val="center"/>
            <w:hideMark/>
          </w:tcPr>
          <w:p w14:paraId="597A7D7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4B2C306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94A722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7-02-560-00</w:t>
            </w:r>
          </w:p>
        </w:tc>
        <w:tc>
          <w:tcPr>
            <w:tcW w:w="0" w:type="auto"/>
            <w:tcBorders>
              <w:top w:val="nil"/>
              <w:left w:val="nil"/>
              <w:bottom w:val="single" w:sz="4" w:space="0" w:color="auto"/>
              <w:right w:val="single" w:sz="4" w:space="0" w:color="auto"/>
            </w:tcBorders>
            <w:shd w:val="clear" w:color="auto" w:fill="auto"/>
            <w:vAlign w:val="center"/>
            <w:hideMark/>
          </w:tcPr>
          <w:p w14:paraId="380B2B7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F8F960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27A5E0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7-02-560-00</w:t>
            </w:r>
          </w:p>
        </w:tc>
        <w:tc>
          <w:tcPr>
            <w:tcW w:w="0" w:type="auto"/>
            <w:tcBorders>
              <w:top w:val="nil"/>
              <w:left w:val="nil"/>
              <w:bottom w:val="single" w:sz="4" w:space="0" w:color="auto"/>
              <w:right w:val="single" w:sz="4" w:space="0" w:color="auto"/>
            </w:tcBorders>
            <w:shd w:val="clear" w:color="auto" w:fill="auto"/>
            <w:vAlign w:val="center"/>
            <w:hideMark/>
          </w:tcPr>
          <w:p w14:paraId="0B773A0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7FA949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323EBA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7-02-634-00</w:t>
            </w:r>
          </w:p>
        </w:tc>
        <w:tc>
          <w:tcPr>
            <w:tcW w:w="0" w:type="auto"/>
            <w:tcBorders>
              <w:top w:val="nil"/>
              <w:left w:val="nil"/>
              <w:bottom w:val="single" w:sz="4" w:space="0" w:color="auto"/>
              <w:right w:val="single" w:sz="4" w:space="0" w:color="auto"/>
            </w:tcBorders>
            <w:shd w:val="clear" w:color="auto" w:fill="auto"/>
            <w:vAlign w:val="center"/>
            <w:hideMark/>
          </w:tcPr>
          <w:p w14:paraId="741359E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56DBC2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DD8031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7-02-462-00</w:t>
            </w:r>
          </w:p>
        </w:tc>
        <w:tc>
          <w:tcPr>
            <w:tcW w:w="0" w:type="auto"/>
            <w:tcBorders>
              <w:top w:val="nil"/>
              <w:left w:val="nil"/>
              <w:bottom w:val="single" w:sz="4" w:space="0" w:color="auto"/>
              <w:right w:val="single" w:sz="4" w:space="0" w:color="auto"/>
            </w:tcBorders>
            <w:shd w:val="clear" w:color="auto" w:fill="auto"/>
            <w:vAlign w:val="center"/>
            <w:hideMark/>
          </w:tcPr>
          <w:p w14:paraId="62FBDB9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7324972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5DC7CF2B"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155BD1E4"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5FFBAA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494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EA8037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7-02-752-00</w:t>
            </w:r>
          </w:p>
        </w:tc>
        <w:tc>
          <w:tcPr>
            <w:tcW w:w="0" w:type="auto"/>
            <w:tcBorders>
              <w:top w:val="nil"/>
              <w:left w:val="nil"/>
              <w:bottom w:val="single" w:sz="4" w:space="0" w:color="auto"/>
              <w:right w:val="single" w:sz="4" w:space="0" w:color="auto"/>
            </w:tcBorders>
            <w:shd w:val="clear" w:color="auto" w:fill="auto"/>
            <w:vAlign w:val="center"/>
            <w:hideMark/>
          </w:tcPr>
          <w:p w14:paraId="2E99B69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59FD6CF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A4ABBA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7-02-079-00</w:t>
            </w:r>
          </w:p>
        </w:tc>
        <w:tc>
          <w:tcPr>
            <w:tcW w:w="0" w:type="auto"/>
            <w:tcBorders>
              <w:top w:val="nil"/>
              <w:left w:val="nil"/>
              <w:bottom w:val="single" w:sz="4" w:space="0" w:color="auto"/>
              <w:right w:val="single" w:sz="4" w:space="0" w:color="auto"/>
            </w:tcBorders>
            <w:shd w:val="clear" w:color="auto" w:fill="auto"/>
            <w:vAlign w:val="center"/>
            <w:hideMark/>
          </w:tcPr>
          <w:p w14:paraId="500D4FF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29C21C0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6B9720A"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7-02-079-00</w:t>
            </w:r>
          </w:p>
        </w:tc>
        <w:tc>
          <w:tcPr>
            <w:tcW w:w="0" w:type="auto"/>
            <w:tcBorders>
              <w:top w:val="nil"/>
              <w:left w:val="nil"/>
              <w:bottom w:val="single" w:sz="4" w:space="0" w:color="auto"/>
              <w:right w:val="single" w:sz="4" w:space="0" w:color="auto"/>
            </w:tcBorders>
            <w:shd w:val="clear" w:color="auto" w:fill="auto"/>
            <w:vAlign w:val="center"/>
            <w:hideMark/>
          </w:tcPr>
          <w:p w14:paraId="6358A00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5A0027CC"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303B598"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7-02-720-00</w:t>
            </w:r>
          </w:p>
        </w:tc>
        <w:tc>
          <w:tcPr>
            <w:tcW w:w="0" w:type="auto"/>
            <w:tcBorders>
              <w:top w:val="nil"/>
              <w:left w:val="nil"/>
              <w:bottom w:val="single" w:sz="4" w:space="0" w:color="auto"/>
              <w:right w:val="single" w:sz="4" w:space="0" w:color="auto"/>
            </w:tcBorders>
            <w:shd w:val="clear" w:color="auto" w:fill="auto"/>
            <w:vAlign w:val="center"/>
            <w:hideMark/>
          </w:tcPr>
          <w:p w14:paraId="505A650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36E3A5F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662294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7-02-566-00</w:t>
            </w:r>
          </w:p>
        </w:tc>
        <w:tc>
          <w:tcPr>
            <w:tcW w:w="0" w:type="auto"/>
            <w:tcBorders>
              <w:top w:val="nil"/>
              <w:left w:val="nil"/>
              <w:bottom w:val="single" w:sz="4" w:space="0" w:color="auto"/>
              <w:right w:val="single" w:sz="4" w:space="0" w:color="auto"/>
            </w:tcBorders>
            <w:shd w:val="clear" w:color="auto" w:fill="auto"/>
            <w:vAlign w:val="center"/>
            <w:hideMark/>
          </w:tcPr>
          <w:p w14:paraId="0ED6660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52140CB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66383526"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32A88B0A"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E8FDE8F"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495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059FFC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7-02-616-00</w:t>
            </w:r>
          </w:p>
        </w:tc>
        <w:tc>
          <w:tcPr>
            <w:tcW w:w="0" w:type="auto"/>
            <w:tcBorders>
              <w:top w:val="nil"/>
              <w:left w:val="nil"/>
              <w:bottom w:val="single" w:sz="4" w:space="0" w:color="auto"/>
              <w:right w:val="single" w:sz="4" w:space="0" w:color="auto"/>
            </w:tcBorders>
            <w:shd w:val="clear" w:color="auto" w:fill="auto"/>
            <w:vAlign w:val="center"/>
            <w:hideMark/>
          </w:tcPr>
          <w:p w14:paraId="47B6111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2EBA882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5072AF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7-02-222-00</w:t>
            </w:r>
          </w:p>
        </w:tc>
        <w:tc>
          <w:tcPr>
            <w:tcW w:w="0" w:type="auto"/>
            <w:tcBorders>
              <w:top w:val="nil"/>
              <w:left w:val="nil"/>
              <w:bottom w:val="single" w:sz="4" w:space="0" w:color="auto"/>
              <w:right w:val="single" w:sz="4" w:space="0" w:color="auto"/>
            </w:tcBorders>
            <w:shd w:val="clear" w:color="auto" w:fill="auto"/>
            <w:vAlign w:val="center"/>
            <w:hideMark/>
          </w:tcPr>
          <w:p w14:paraId="3F08594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3E55522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A3CA05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7-02-222-00</w:t>
            </w:r>
          </w:p>
        </w:tc>
        <w:tc>
          <w:tcPr>
            <w:tcW w:w="0" w:type="auto"/>
            <w:tcBorders>
              <w:top w:val="nil"/>
              <w:left w:val="nil"/>
              <w:bottom w:val="single" w:sz="4" w:space="0" w:color="auto"/>
              <w:right w:val="single" w:sz="4" w:space="0" w:color="auto"/>
            </w:tcBorders>
            <w:shd w:val="clear" w:color="auto" w:fill="auto"/>
            <w:vAlign w:val="center"/>
            <w:hideMark/>
          </w:tcPr>
          <w:p w14:paraId="32DF2595" w14:textId="416D2A13" w:rsidR="00E12392" w:rsidRPr="00E12392" w:rsidRDefault="004441FC"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35B19D0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9E1A52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7-02-725-00</w:t>
            </w:r>
          </w:p>
        </w:tc>
        <w:tc>
          <w:tcPr>
            <w:tcW w:w="0" w:type="auto"/>
            <w:tcBorders>
              <w:top w:val="nil"/>
              <w:left w:val="nil"/>
              <w:bottom w:val="single" w:sz="4" w:space="0" w:color="auto"/>
              <w:right w:val="single" w:sz="4" w:space="0" w:color="auto"/>
            </w:tcBorders>
            <w:shd w:val="clear" w:color="auto" w:fill="auto"/>
            <w:vAlign w:val="center"/>
            <w:hideMark/>
          </w:tcPr>
          <w:p w14:paraId="6088B46F" w14:textId="1E734D83" w:rsidR="00E12392" w:rsidRPr="00E12392" w:rsidRDefault="004441FC"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777EF13E"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BF9DF7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7-02-567-00</w:t>
            </w:r>
          </w:p>
        </w:tc>
        <w:tc>
          <w:tcPr>
            <w:tcW w:w="0" w:type="auto"/>
            <w:tcBorders>
              <w:top w:val="nil"/>
              <w:left w:val="nil"/>
              <w:bottom w:val="single" w:sz="4" w:space="0" w:color="auto"/>
              <w:right w:val="single" w:sz="4" w:space="0" w:color="auto"/>
            </w:tcBorders>
            <w:shd w:val="clear" w:color="auto" w:fill="auto"/>
            <w:vAlign w:val="center"/>
            <w:hideMark/>
          </w:tcPr>
          <w:p w14:paraId="1BFDDF13"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75639A64"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0926DAE7"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2A1C75" w:rsidRPr="00E12392" w14:paraId="34826A6F"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6EABE2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496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68E790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7-02-477-00</w:t>
            </w:r>
          </w:p>
        </w:tc>
        <w:tc>
          <w:tcPr>
            <w:tcW w:w="0" w:type="auto"/>
            <w:tcBorders>
              <w:top w:val="nil"/>
              <w:left w:val="nil"/>
              <w:bottom w:val="single" w:sz="4" w:space="0" w:color="auto"/>
              <w:right w:val="single" w:sz="4" w:space="0" w:color="auto"/>
            </w:tcBorders>
            <w:shd w:val="clear" w:color="auto" w:fill="auto"/>
            <w:vAlign w:val="center"/>
            <w:hideMark/>
          </w:tcPr>
          <w:p w14:paraId="52C5A94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nil"/>
            </w:tcBorders>
            <w:shd w:val="clear" w:color="auto" w:fill="auto"/>
            <w:vAlign w:val="center"/>
            <w:hideMark/>
          </w:tcPr>
          <w:p w14:paraId="03FB06F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0462DB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7-02-446-00</w:t>
            </w:r>
          </w:p>
        </w:tc>
        <w:tc>
          <w:tcPr>
            <w:tcW w:w="0" w:type="auto"/>
            <w:tcBorders>
              <w:top w:val="nil"/>
              <w:left w:val="nil"/>
              <w:bottom w:val="single" w:sz="4" w:space="0" w:color="auto"/>
              <w:right w:val="single" w:sz="4" w:space="0" w:color="auto"/>
            </w:tcBorders>
            <w:shd w:val="clear" w:color="auto" w:fill="auto"/>
            <w:vAlign w:val="center"/>
            <w:hideMark/>
          </w:tcPr>
          <w:p w14:paraId="2F5450A5"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50A6A641"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444DD1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7-02-446-00</w:t>
            </w:r>
          </w:p>
        </w:tc>
        <w:tc>
          <w:tcPr>
            <w:tcW w:w="0" w:type="auto"/>
            <w:tcBorders>
              <w:top w:val="nil"/>
              <w:left w:val="nil"/>
              <w:bottom w:val="single" w:sz="4" w:space="0" w:color="auto"/>
              <w:right w:val="single" w:sz="4" w:space="0" w:color="auto"/>
            </w:tcBorders>
            <w:shd w:val="clear" w:color="auto" w:fill="auto"/>
            <w:vAlign w:val="center"/>
            <w:hideMark/>
          </w:tcPr>
          <w:p w14:paraId="00E1734D"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64110532"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C014027"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7-02-763-00</w:t>
            </w:r>
          </w:p>
        </w:tc>
        <w:tc>
          <w:tcPr>
            <w:tcW w:w="0" w:type="auto"/>
            <w:tcBorders>
              <w:top w:val="nil"/>
              <w:left w:val="nil"/>
              <w:bottom w:val="single" w:sz="4" w:space="0" w:color="auto"/>
              <w:right w:val="single" w:sz="4" w:space="0" w:color="auto"/>
            </w:tcBorders>
            <w:shd w:val="clear" w:color="auto" w:fill="auto"/>
            <w:vAlign w:val="center"/>
            <w:hideMark/>
          </w:tcPr>
          <w:p w14:paraId="5707208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nil"/>
            </w:tcBorders>
            <w:shd w:val="clear" w:color="auto" w:fill="auto"/>
            <w:vAlign w:val="center"/>
            <w:hideMark/>
          </w:tcPr>
          <w:p w14:paraId="47781816"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540E88B"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7-02-164-00</w:t>
            </w:r>
          </w:p>
        </w:tc>
        <w:tc>
          <w:tcPr>
            <w:tcW w:w="0" w:type="auto"/>
            <w:tcBorders>
              <w:top w:val="nil"/>
              <w:left w:val="nil"/>
              <w:bottom w:val="single" w:sz="4" w:space="0" w:color="auto"/>
              <w:right w:val="single" w:sz="4" w:space="0" w:color="auto"/>
            </w:tcBorders>
            <w:shd w:val="clear" w:color="auto" w:fill="auto"/>
            <w:vAlign w:val="center"/>
            <w:hideMark/>
          </w:tcPr>
          <w:p w14:paraId="06261390"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single" w:sz="8" w:space="0" w:color="auto"/>
            </w:tcBorders>
            <w:shd w:val="clear" w:color="auto" w:fill="auto"/>
            <w:vAlign w:val="center"/>
            <w:hideMark/>
          </w:tcPr>
          <w:p w14:paraId="7DC92079" w14:textId="77777777" w:rsidR="00E12392" w:rsidRPr="00E12392" w:rsidRDefault="00E12392" w:rsidP="00E12392">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27EFC5C2" w14:textId="77777777" w:rsidR="00E12392" w:rsidRPr="00E12392" w:rsidRDefault="00E12392" w:rsidP="00E12392">
            <w:pPr>
              <w:spacing w:before="0" w:after="0" w:line="240" w:lineRule="auto"/>
              <w:ind w:firstLine="0"/>
              <w:jc w:val="left"/>
              <w:rPr>
                <w:rFonts w:eastAsia="Times New Roman" w:cs="Times New Roman"/>
                <w:sz w:val="16"/>
                <w:szCs w:val="16"/>
              </w:rPr>
            </w:pPr>
          </w:p>
        </w:tc>
      </w:tr>
      <w:tr w:rsidR="004441FC" w:rsidRPr="00E12392" w14:paraId="598150B7"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A39FEB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497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DEC820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7-02-609-00</w:t>
            </w:r>
          </w:p>
        </w:tc>
        <w:tc>
          <w:tcPr>
            <w:tcW w:w="0" w:type="auto"/>
            <w:tcBorders>
              <w:top w:val="nil"/>
              <w:left w:val="nil"/>
              <w:bottom w:val="single" w:sz="4" w:space="0" w:color="auto"/>
              <w:right w:val="single" w:sz="4" w:space="0" w:color="auto"/>
            </w:tcBorders>
            <w:shd w:val="clear" w:color="auto" w:fill="auto"/>
            <w:vAlign w:val="center"/>
            <w:hideMark/>
          </w:tcPr>
          <w:p w14:paraId="2545031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639433D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795989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7-02-158-00</w:t>
            </w:r>
          </w:p>
        </w:tc>
        <w:tc>
          <w:tcPr>
            <w:tcW w:w="0" w:type="auto"/>
            <w:tcBorders>
              <w:top w:val="nil"/>
              <w:left w:val="nil"/>
              <w:bottom w:val="single" w:sz="4" w:space="0" w:color="auto"/>
              <w:right w:val="single" w:sz="4" w:space="0" w:color="auto"/>
            </w:tcBorders>
            <w:shd w:val="clear" w:color="auto" w:fill="auto"/>
            <w:vAlign w:val="center"/>
            <w:hideMark/>
          </w:tcPr>
          <w:p w14:paraId="510AEE3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2B623B6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28EB74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7-02-158-00</w:t>
            </w:r>
          </w:p>
        </w:tc>
        <w:tc>
          <w:tcPr>
            <w:tcW w:w="0" w:type="auto"/>
            <w:tcBorders>
              <w:top w:val="nil"/>
              <w:left w:val="nil"/>
              <w:bottom w:val="single" w:sz="4" w:space="0" w:color="auto"/>
              <w:right w:val="single" w:sz="4" w:space="0" w:color="auto"/>
            </w:tcBorders>
            <w:shd w:val="clear" w:color="auto" w:fill="auto"/>
            <w:vAlign w:val="center"/>
            <w:hideMark/>
          </w:tcPr>
          <w:p w14:paraId="681B556C" w14:textId="12AD3B6E"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7BA8F6A8" w14:textId="1717BFCC"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C0B96D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7-02-622-00</w:t>
            </w:r>
          </w:p>
        </w:tc>
        <w:tc>
          <w:tcPr>
            <w:tcW w:w="0" w:type="auto"/>
            <w:tcBorders>
              <w:top w:val="nil"/>
              <w:left w:val="nil"/>
              <w:bottom w:val="single" w:sz="4" w:space="0" w:color="auto"/>
              <w:right w:val="single" w:sz="4" w:space="0" w:color="auto"/>
            </w:tcBorders>
            <w:shd w:val="clear" w:color="auto" w:fill="auto"/>
            <w:vAlign w:val="center"/>
            <w:hideMark/>
          </w:tcPr>
          <w:p w14:paraId="03A6DA9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331C07C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24,75%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56336F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7-02-697-00</w:t>
            </w:r>
          </w:p>
        </w:tc>
        <w:tc>
          <w:tcPr>
            <w:tcW w:w="0" w:type="auto"/>
            <w:tcBorders>
              <w:top w:val="nil"/>
              <w:left w:val="nil"/>
              <w:bottom w:val="single" w:sz="4" w:space="0" w:color="auto"/>
              <w:right w:val="single" w:sz="4" w:space="0" w:color="auto"/>
            </w:tcBorders>
            <w:shd w:val="clear" w:color="auto" w:fill="auto"/>
            <w:vAlign w:val="center"/>
            <w:hideMark/>
          </w:tcPr>
          <w:p w14:paraId="5A41254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10401CC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069D3EDD"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79E6A4EB"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10271A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498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5CF8A4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7-02-732-00</w:t>
            </w:r>
          </w:p>
        </w:tc>
        <w:tc>
          <w:tcPr>
            <w:tcW w:w="0" w:type="auto"/>
            <w:tcBorders>
              <w:top w:val="nil"/>
              <w:left w:val="nil"/>
              <w:bottom w:val="single" w:sz="4" w:space="0" w:color="auto"/>
              <w:right w:val="single" w:sz="4" w:space="0" w:color="auto"/>
            </w:tcBorders>
            <w:shd w:val="clear" w:color="auto" w:fill="auto"/>
            <w:vAlign w:val="center"/>
            <w:hideMark/>
          </w:tcPr>
          <w:p w14:paraId="65F7D75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700D553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A8AD75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7-02-646-00</w:t>
            </w:r>
          </w:p>
        </w:tc>
        <w:tc>
          <w:tcPr>
            <w:tcW w:w="0" w:type="auto"/>
            <w:tcBorders>
              <w:top w:val="nil"/>
              <w:left w:val="nil"/>
              <w:bottom w:val="single" w:sz="4" w:space="0" w:color="auto"/>
              <w:right w:val="single" w:sz="4" w:space="0" w:color="auto"/>
            </w:tcBorders>
            <w:shd w:val="clear" w:color="auto" w:fill="auto"/>
            <w:vAlign w:val="center"/>
            <w:hideMark/>
          </w:tcPr>
          <w:p w14:paraId="4B737BC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28600EA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81E1D1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7-02-646-00</w:t>
            </w:r>
          </w:p>
        </w:tc>
        <w:tc>
          <w:tcPr>
            <w:tcW w:w="0" w:type="auto"/>
            <w:tcBorders>
              <w:top w:val="nil"/>
              <w:left w:val="nil"/>
              <w:bottom w:val="single" w:sz="4" w:space="0" w:color="auto"/>
              <w:right w:val="single" w:sz="4" w:space="0" w:color="auto"/>
            </w:tcBorders>
            <w:shd w:val="clear" w:color="auto" w:fill="auto"/>
            <w:vAlign w:val="center"/>
            <w:hideMark/>
          </w:tcPr>
          <w:p w14:paraId="064DE23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74EBB43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16E6FB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7-02-526-00</w:t>
            </w:r>
          </w:p>
        </w:tc>
        <w:tc>
          <w:tcPr>
            <w:tcW w:w="0" w:type="auto"/>
            <w:tcBorders>
              <w:top w:val="nil"/>
              <w:left w:val="nil"/>
              <w:bottom w:val="single" w:sz="4" w:space="0" w:color="auto"/>
              <w:right w:val="single" w:sz="4" w:space="0" w:color="auto"/>
            </w:tcBorders>
            <w:shd w:val="clear" w:color="auto" w:fill="auto"/>
            <w:vAlign w:val="center"/>
            <w:hideMark/>
          </w:tcPr>
          <w:p w14:paraId="54C0742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7634F09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24,75%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7FF4E7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7-02-117-00</w:t>
            </w:r>
          </w:p>
        </w:tc>
        <w:tc>
          <w:tcPr>
            <w:tcW w:w="0" w:type="auto"/>
            <w:tcBorders>
              <w:top w:val="nil"/>
              <w:left w:val="nil"/>
              <w:bottom w:val="single" w:sz="4" w:space="0" w:color="auto"/>
              <w:right w:val="single" w:sz="4" w:space="0" w:color="auto"/>
            </w:tcBorders>
            <w:shd w:val="clear" w:color="auto" w:fill="auto"/>
            <w:vAlign w:val="center"/>
            <w:hideMark/>
          </w:tcPr>
          <w:p w14:paraId="4872E5B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7AE3117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7422E636"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62F2EBC4"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051BC9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499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ABCB20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7-02-241-00</w:t>
            </w:r>
          </w:p>
        </w:tc>
        <w:tc>
          <w:tcPr>
            <w:tcW w:w="0" w:type="auto"/>
            <w:tcBorders>
              <w:top w:val="nil"/>
              <w:left w:val="nil"/>
              <w:bottom w:val="single" w:sz="4" w:space="0" w:color="auto"/>
              <w:right w:val="single" w:sz="4" w:space="0" w:color="auto"/>
            </w:tcBorders>
            <w:shd w:val="clear" w:color="auto" w:fill="auto"/>
            <w:vAlign w:val="center"/>
            <w:hideMark/>
          </w:tcPr>
          <w:p w14:paraId="3406100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67A1CEF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58D74D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7-02-656-00</w:t>
            </w:r>
          </w:p>
        </w:tc>
        <w:tc>
          <w:tcPr>
            <w:tcW w:w="0" w:type="auto"/>
            <w:tcBorders>
              <w:top w:val="nil"/>
              <w:left w:val="nil"/>
              <w:bottom w:val="single" w:sz="4" w:space="0" w:color="auto"/>
              <w:right w:val="single" w:sz="4" w:space="0" w:color="auto"/>
            </w:tcBorders>
            <w:shd w:val="clear" w:color="auto" w:fill="auto"/>
            <w:vAlign w:val="center"/>
            <w:hideMark/>
          </w:tcPr>
          <w:p w14:paraId="5EC8C5F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575F1E0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70F93B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7-02-656-00</w:t>
            </w:r>
          </w:p>
        </w:tc>
        <w:tc>
          <w:tcPr>
            <w:tcW w:w="0" w:type="auto"/>
            <w:tcBorders>
              <w:top w:val="nil"/>
              <w:left w:val="nil"/>
              <w:bottom w:val="single" w:sz="4" w:space="0" w:color="auto"/>
              <w:right w:val="single" w:sz="4" w:space="0" w:color="auto"/>
            </w:tcBorders>
            <w:shd w:val="clear" w:color="auto" w:fill="auto"/>
            <w:vAlign w:val="center"/>
            <w:hideMark/>
          </w:tcPr>
          <w:p w14:paraId="2BA37F0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3A4DAAA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097AFF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7-02-281-00</w:t>
            </w:r>
          </w:p>
        </w:tc>
        <w:tc>
          <w:tcPr>
            <w:tcW w:w="0" w:type="auto"/>
            <w:tcBorders>
              <w:top w:val="nil"/>
              <w:left w:val="nil"/>
              <w:bottom w:val="single" w:sz="4" w:space="0" w:color="auto"/>
              <w:right w:val="single" w:sz="4" w:space="0" w:color="auto"/>
            </w:tcBorders>
            <w:shd w:val="clear" w:color="auto" w:fill="auto"/>
            <w:vAlign w:val="center"/>
            <w:hideMark/>
          </w:tcPr>
          <w:p w14:paraId="6646698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364B2ED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24,50%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D51D7C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7-02-287-00</w:t>
            </w:r>
          </w:p>
        </w:tc>
        <w:tc>
          <w:tcPr>
            <w:tcW w:w="0" w:type="auto"/>
            <w:tcBorders>
              <w:top w:val="nil"/>
              <w:left w:val="nil"/>
              <w:bottom w:val="single" w:sz="4" w:space="0" w:color="auto"/>
              <w:right w:val="single" w:sz="4" w:space="0" w:color="auto"/>
            </w:tcBorders>
            <w:shd w:val="clear" w:color="auto" w:fill="auto"/>
            <w:vAlign w:val="center"/>
            <w:hideMark/>
          </w:tcPr>
          <w:p w14:paraId="47D00B6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single" w:sz="8" w:space="0" w:color="auto"/>
            </w:tcBorders>
            <w:shd w:val="clear" w:color="auto" w:fill="auto"/>
            <w:vAlign w:val="center"/>
            <w:hideMark/>
          </w:tcPr>
          <w:p w14:paraId="1351DF5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46F292B4"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0593E6D5"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C4B990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B3A0DF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7-02-602-00</w:t>
            </w:r>
          </w:p>
        </w:tc>
        <w:tc>
          <w:tcPr>
            <w:tcW w:w="0" w:type="auto"/>
            <w:tcBorders>
              <w:top w:val="nil"/>
              <w:left w:val="nil"/>
              <w:bottom w:val="single" w:sz="4" w:space="0" w:color="auto"/>
              <w:right w:val="single" w:sz="4" w:space="0" w:color="auto"/>
            </w:tcBorders>
            <w:shd w:val="clear" w:color="auto" w:fill="auto"/>
            <w:vAlign w:val="center"/>
            <w:hideMark/>
          </w:tcPr>
          <w:p w14:paraId="1D376D1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260DE7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942CC7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7-02-657-00</w:t>
            </w:r>
          </w:p>
        </w:tc>
        <w:tc>
          <w:tcPr>
            <w:tcW w:w="0" w:type="auto"/>
            <w:tcBorders>
              <w:top w:val="nil"/>
              <w:left w:val="nil"/>
              <w:bottom w:val="single" w:sz="4" w:space="0" w:color="auto"/>
              <w:right w:val="single" w:sz="4" w:space="0" w:color="auto"/>
            </w:tcBorders>
            <w:shd w:val="clear" w:color="auto" w:fill="auto"/>
            <w:vAlign w:val="center"/>
            <w:hideMark/>
          </w:tcPr>
          <w:p w14:paraId="62AB30F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5C82935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85AD35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7-02-657-00</w:t>
            </w:r>
          </w:p>
        </w:tc>
        <w:tc>
          <w:tcPr>
            <w:tcW w:w="0" w:type="auto"/>
            <w:tcBorders>
              <w:top w:val="nil"/>
              <w:left w:val="nil"/>
              <w:bottom w:val="single" w:sz="4" w:space="0" w:color="auto"/>
              <w:right w:val="single" w:sz="4" w:space="0" w:color="auto"/>
            </w:tcBorders>
            <w:shd w:val="clear" w:color="auto" w:fill="auto"/>
            <w:vAlign w:val="center"/>
            <w:hideMark/>
          </w:tcPr>
          <w:p w14:paraId="6F6956B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37307C3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A1A9D8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7-02-469-00</w:t>
            </w:r>
          </w:p>
        </w:tc>
        <w:tc>
          <w:tcPr>
            <w:tcW w:w="0" w:type="auto"/>
            <w:tcBorders>
              <w:top w:val="nil"/>
              <w:left w:val="nil"/>
              <w:bottom w:val="single" w:sz="4" w:space="0" w:color="auto"/>
              <w:right w:val="single" w:sz="4" w:space="0" w:color="auto"/>
            </w:tcBorders>
            <w:shd w:val="clear" w:color="auto" w:fill="auto"/>
            <w:vAlign w:val="center"/>
            <w:hideMark/>
          </w:tcPr>
          <w:p w14:paraId="4A192EE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32A753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24,50%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EDEC7F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7-02-770-00</w:t>
            </w:r>
          </w:p>
        </w:tc>
        <w:tc>
          <w:tcPr>
            <w:tcW w:w="0" w:type="auto"/>
            <w:tcBorders>
              <w:top w:val="nil"/>
              <w:left w:val="nil"/>
              <w:bottom w:val="single" w:sz="4" w:space="0" w:color="auto"/>
              <w:right w:val="single" w:sz="4" w:space="0" w:color="auto"/>
            </w:tcBorders>
            <w:shd w:val="clear" w:color="auto" w:fill="auto"/>
            <w:vAlign w:val="center"/>
            <w:hideMark/>
          </w:tcPr>
          <w:p w14:paraId="53AB4A6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6D51C67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75382297"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18B3B8C9"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60B231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501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44EF00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7-02-684-00</w:t>
            </w:r>
          </w:p>
        </w:tc>
        <w:tc>
          <w:tcPr>
            <w:tcW w:w="0" w:type="auto"/>
            <w:tcBorders>
              <w:top w:val="nil"/>
              <w:left w:val="nil"/>
              <w:bottom w:val="single" w:sz="4" w:space="0" w:color="auto"/>
              <w:right w:val="single" w:sz="4" w:space="0" w:color="auto"/>
            </w:tcBorders>
            <w:shd w:val="clear" w:color="auto" w:fill="auto"/>
            <w:vAlign w:val="center"/>
            <w:hideMark/>
          </w:tcPr>
          <w:p w14:paraId="235BAE0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0F30798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1B2AC8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7-02-665-00</w:t>
            </w:r>
          </w:p>
        </w:tc>
        <w:tc>
          <w:tcPr>
            <w:tcW w:w="0" w:type="auto"/>
            <w:tcBorders>
              <w:top w:val="nil"/>
              <w:left w:val="nil"/>
              <w:bottom w:val="single" w:sz="4" w:space="0" w:color="auto"/>
              <w:right w:val="single" w:sz="4" w:space="0" w:color="auto"/>
            </w:tcBorders>
            <w:shd w:val="clear" w:color="auto" w:fill="auto"/>
            <w:vAlign w:val="center"/>
            <w:hideMark/>
          </w:tcPr>
          <w:p w14:paraId="4E9155E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899C58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E3CA05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7-02-665-00</w:t>
            </w:r>
          </w:p>
        </w:tc>
        <w:tc>
          <w:tcPr>
            <w:tcW w:w="0" w:type="auto"/>
            <w:tcBorders>
              <w:top w:val="nil"/>
              <w:left w:val="nil"/>
              <w:bottom w:val="single" w:sz="4" w:space="0" w:color="auto"/>
              <w:right w:val="single" w:sz="4" w:space="0" w:color="auto"/>
            </w:tcBorders>
            <w:shd w:val="clear" w:color="auto" w:fill="auto"/>
            <w:vAlign w:val="center"/>
            <w:hideMark/>
          </w:tcPr>
          <w:p w14:paraId="76E1106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3406DE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9C43EC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7-02-235-00</w:t>
            </w:r>
          </w:p>
        </w:tc>
        <w:tc>
          <w:tcPr>
            <w:tcW w:w="0" w:type="auto"/>
            <w:tcBorders>
              <w:top w:val="nil"/>
              <w:left w:val="nil"/>
              <w:bottom w:val="single" w:sz="4" w:space="0" w:color="auto"/>
              <w:right w:val="single" w:sz="4" w:space="0" w:color="auto"/>
            </w:tcBorders>
            <w:shd w:val="clear" w:color="auto" w:fill="auto"/>
            <w:vAlign w:val="center"/>
            <w:hideMark/>
          </w:tcPr>
          <w:p w14:paraId="08AA5E86" w14:textId="32F167B8"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0AF8ED8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24,50%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ABE473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7-02-330-00</w:t>
            </w:r>
          </w:p>
        </w:tc>
        <w:tc>
          <w:tcPr>
            <w:tcW w:w="0" w:type="auto"/>
            <w:tcBorders>
              <w:top w:val="nil"/>
              <w:left w:val="nil"/>
              <w:bottom w:val="single" w:sz="4" w:space="0" w:color="auto"/>
              <w:right w:val="single" w:sz="4" w:space="0" w:color="auto"/>
            </w:tcBorders>
            <w:shd w:val="clear" w:color="auto" w:fill="auto"/>
            <w:vAlign w:val="center"/>
            <w:hideMark/>
          </w:tcPr>
          <w:p w14:paraId="40BFC32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17AEA0C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215A1A68"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4FB8D386"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1C4C8E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502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55CA74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7-02-694-00</w:t>
            </w:r>
          </w:p>
        </w:tc>
        <w:tc>
          <w:tcPr>
            <w:tcW w:w="0" w:type="auto"/>
            <w:tcBorders>
              <w:top w:val="nil"/>
              <w:left w:val="nil"/>
              <w:bottom w:val="single" w:sz="4" w:space="0" w:color="auto"/>
              <w:right w:val="single" w:sz="4" w:space="0" w:color="auto"/>
            </w:tcBorders>
            <w:shd w:val="clear" w:color="auto" w:fill="auto"/>
            <w:vAlign w:val="center"/>
            <w:hideMark/>
          </w:tcPr>
          <w:p w14:paraId="3E8B1D3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9EBFA6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CF2293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7-02-696-00</w:t>
            </w:r>
          </w:p>
        </w:tc>
        <w:tc>
          <w:tcPr>
            <w:tcW w:w="0" w:type="auto"/>
            <w:tcBorders>
              <w:top w:val="nil"/>
              <w:left w:val="nil"/>
              <w:bottom w:val="single" w:sz="4" w:space="0" w:color="auto"/>
              <w:right w:val="single" w:sz="4" w:space="0" w:color="auto"/>
            </w:tcBorders>
            <w:shd w:val="clear" w:color="auto" w:fill="auto"/>
            <w:vAlign w:val="center"/>
            <w:hideMark/>
          </w:tcPr>
          <w:p w14:paraId="21232CA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5D757D4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F54E35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7-02-696-00</w:t>
            </w:r>
          </w:p>
        </w:tc>
        <w:tc>
          <w:tcPr>
            <w:tcW w:w="0" w:type="auto"/>
            <w:tcBorders>
              <w:top w:val="nil"/>
              <w:left w:val="nil"/>
              <w:bottom w:val="single" w:sz="4" w:space="0" w:color="auto"/>
              <w:right w:val="single" w:sz="4" w:space="0" w:color="auto"/>
            </w:tcBorders>
            <w:shd w:val="clear" w:color="auto" w:fill="auto"/>
            <w:vAlign w:val="center"/>
            <w:hideMark/>
          </w:tcPr>
          <w:p w14:paraId="76A3524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72996D5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304E8A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7-02-138-00</w:t>
            </w:r>
          </w:p>
        </w:tc>
        <w:tc>
          <w:tcPr>
            <w:tcW w:w="0" w:type="auto"/>
            <w:tcBorders>
              <w:top w:val="nil"/>
              <w:left w:val="nil"/>
              <w:bottom w:val="single" w:sz="4" w:space="0" w:color="auto"/>
              <w:right w:val="single" w:sz="4" w:space="0" w:color="auto"/>
            </w:tcBorders>
            <w:shd w:val="clear" w:color="auto" w:fill="auto"/>
            <w:vAlign w:val="center"/>
            <w:hideMark/>
          </w:tcPr>
          <w:p w14:paraId="6E5DB869" w14:textId="0AB26368"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1C78966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24,00%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92D9F9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7-02-146-00</w:t>
            </w:r>
          </w:p>
        </w:tc>
        <w:tc>
          <w:tcPr>
            <w:tcW w:w="0" w:type="auto"/>
            <w:tcBorders>
              <w:top w:val="nil"/>
              <w:left w:val="nil"/>
              <w:bottom w:val="single" w:sz="4" w:space="0" w:color="auto"/>
              <w:right w:val="single" w:sz="4" w:space="0" w:color="auto"/>
            </w:tcBorders>
            <w:shd w:val="clear" w:color="auto" w:fill="auto"/>
            <w:vAlign w:val="center"/>
            <w:hideMark/>
          </w:tcPr>
          <w:p w14:paraId="46503EF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0F8C852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1CDC6FC6"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451951A4"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097984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503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2BA3C3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7-02-699-00</w:t>
            </w:r>
          </w:p>
        </w:tc>
        <w:tc>
          <w:tcPr>
            <w:tcW w:w="0" w:type="auto"/>
            <w:tcBorders>
              <w:top w:val="nil"/>
              <w:left w:val="nil"/>
              <w:bottom w:val="single" w:sz="4" w:space="0" w:color="auto"/>
              <w:right w:val="single" w:sz="4" w:space="0" w:color="auto"/>
            </w:tcBorders>
            <w:shd w:val="clear" w:color="auto" w:fill="auto"/>
            <w:vAlign w:val="center"/>
            <w:hideMark/>
          </w:tcPr>
          <w:p w14:paraId="4DA4714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3899B22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B54D02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7-02-702-00</w:t>
            </w:r>
          </w:p>
        </w:tc>
        <w:tc>
          <w:tcPr>
            <w:tcW w:w="0" w:type="auto"/>
            <w:tcBorders>
              <w:top w:val="nil"/>
              <w:left w:val="nil"/>
              <w:bottom w:val="single" w:sz="4" w:space="0" w:color="auto"/>
              <w:right w:val="single" w:sz="4" w:space="0" w:color="auto"/>
            </w:tcBorders>
            <w:shd w:val="clear" w:color="auto" w:fill="auto"/>
            <w:vAlign w:val="center"/>
            <w:hideMark/>
          </w:tcPr>
          <w:p w14:paraId="7FC201F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50D166F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C68320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7-02-702-00</w:t>
            </w:r>
          </w:p>
        </w:tc>
        <w:tc>
          <w:tcPr>
            <w:tcW w:w="0" w:type="auto"/>
            <w:tcBorders>
              <w:top w:val="nil"/>
              <w:left w:val="nil"/>
              <w:bottom w:val="single" w:sz="4" w:space="0" w:color="auto"/>
              <w:right w:val="single" w:sz="4" w:space="0" w:color="auto"/>
            </w:tcBorders>
            <w:shd w:val="clear" w:color="auto" w:fill="auto"/>
            <w:vAlign w:val="center"/>
            <w:hideMark/>
          </w:tcPr>
          <w:p w14:paraId="1453182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52D21DB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1CB640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7-02-114-00</w:t>
            </w:r>
          </w:p>
        </w:tc>
        <w:tc>
          <w:tcPr>
            <w:tcW w:w="0" w:type="auto"/>
            <w:tcBorders>
              <w:top w:val="nil"/>
              <w:left w:val="nil"/>
              <w:bottom w:val="single" w:sz="4" w:space="0" w:color="auto"/>
              <w:right w:val="single" w:sz="4" w:space="0" w:color="auto"/>
            </w:tcBorders>
            <w:shd w:val="clear" w:color="auto" w:fill="auto"/>
            <w:vAlign w:val="center"/>
            <w:hideMark/>
          </w:tcPr>
          <w:p w14:paraId="52CA2DC0" w14:textId="1B320E7B"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3149EF3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24,00%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C6B3AB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7-02-552-00</w:t>
            </w:r>
          </w:p>
        </w:tc>
        <w:tc>
          <w:tcPr>
            <w:tcW w:w="0" w:type="auto"/>
            <w:tcBorders>
              <w:top w:val="nil"/>
              <w:left w:val="nil"/>
              <w:bottom w:val="single" w:sz="4" w:space="0" w:color="auto"/>
              <w:right w:val="single" w:sz="4" w:space="0" w:color="auto"/>
            </w:tcBorders>
            <w:shd w:val="clear" w:color="auto" w:fill="auto"/>
            <w:vAlign w:val="center"/>
            <w:hideMark/>
          </w:tcPr>
          <w:p w14:paraId="38B7821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7306E53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6A93D9D9"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72E3AD53"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75DEB6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504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91D8F2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7-02-707-00</w:t>
            </w:r>
          </w:p>
        </w:tc>
        <w:tc>
          <w:tcPr>
            <w:tcW w:w="0" w:type="auto"/>
            <w:tcBorders>
              <w:top w:val="nil"/>
              <w:left w:val="nil"/>
              <w:bottom w:val="single" w:sz="4" w:space="0" w:color="auto"/>
              <w:right w:val="single" w:sz="4" w:space="0" w:color="auto"/>
            </w:tcBorders>
            <w:shd w:val="clear" w:color="auto" w:fill="auto"/>
            <w:vAlign w:val="center"/>
            <w:hideMark/>
          </w:tcPr>
          <w:p w14:paraId="2E0AEF2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nil"/>
            </w:tcBorders>
            <w:shd w:val="clear" w:color="auto" w:fill="auto"/>
            <w:vAlign w:val="center"/>
            <w:hideMark/>
          </w:tcPr>
          <w:p w14:paraId="7485159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09A0FB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7-02-734-00</w:t>
            </w:r>
          </w:p>
        </w:tc>
        <w:tc>
          <w:tcPr>
            <w:tcW w:w="0" w:type="auto"/>
            <w:tcBorders>
              <w:top w:val="nil"/>
              <w:left w:val="nil"/>
              <w:bottom w:val="single" w:sz="4" w:space="0" w:color="auto"/>
              <w:right w:val="single" w:sz="4" w:space="0" w:color="auto"/>
            </w:tcBorders>
            <w:shd w:val="clear" w:color="auto" w:fill="auto"/>
            <w:vAlign w:val="center"/>
            <w:hideMark/>
          </w:tcPr>
          <w:p w14:paraId="2159621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7D1566F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91D1F8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7-02-734-00</w:t>
            </w:r>
          </w:p>
        </w:tc>
        <w:tc>
          <w:tcPr>
            <w:tcW w:w="0" w:type="auto"/>
            <w:tcBorders>
              <w:top w:val="nil"/>
              <w:left w:val="nil"/>
              <w:bottom w:val="single" w:sz="4" w:space="0" w:color="auto"/>
              <w:right w:val="single" w:sz="4" w:space="0" w:color="auto"/>
            </w:tcBorders>
            <w:shd w:val="clear" w:color="auto" w:fill="auto"/>
            <w:vAlign w:val="center"/>
            <w:hideMark/>
          </w:tcPr>
          <w:p w14:paraId="2D4F3E4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5414370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68EF0B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7-02-283-00</w:t>
            </w:r>
          </w:p>
        </w:tc>
        <w:tc>
          <w:tcPr>
            <w:tcW w:w="0" w:type="auto"/>
            <w:tcBorders>
              <w:top w:val="nil"/>
              <w:left w:val="nil"/>
              <w:bottom w:val="single" w:sz="4" w:space="0" w:color="auto"/>
              <w:right w:val="single" w:sz="4" w:space="0" w:color="auto"/>
            </w:tcBorders>
            <w:shd w:val="clear" w:color="auto" w:fill="auto"/>
            <w:vAlign w:val="center"/>
            <w:hideMark/>
          </w:tcPr>
          <w:p w14:paraId="54B55DAB" w14:textId="589DA5B3"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4CD7440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24,00%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958E73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7-02-072-00</w:t>
            </w:r>
          </w:p>
        </w:tc>
        <w:tc>
          <w:tcPr>
            <w:tcW w:w="0" w:type="auto"/>
            <w:tcBorders>
              <w:top w:val="nil"/>
              <w:left w:val="nil"/>
              <w:bottom w:val="single" w:sz="4" w:space="0" w:color="auto"/>
              <w:right w:val="single" w:sz="4" w:space="0" w:color="auto"/>
            </w:tcBorders>
            <w:shd w:val="clear" w:color="auto" w:fill="auto"/>
            <w:vAlign w:val="center"/>
            <w:hideMark/>
          </w:tcPr>
          <w:p w14:paraId="62AB887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single" w:sz="8" w:space="0" w:color="auto"/>
            </w:tcBorders>
            <w:shd w:val="clear" w:color="auto" w:fill="auto"/>
            <w:vAlign w:val="center"/>
            <w:hideMark/>
          </w:tcPr>
          <w:p w14:paraId="69A01D5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3E919A92"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257774AD"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37D44A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505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7BEE1E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7-02-708-00</w:t>
            </w:r>
          </w:p>
        </w:tc>
        <w:tc>
          <w:tcPr>
            <w:tcW w:w="0" w:type="auto"/>
            <w:tcBorders>
              <w:top w:val="nil"/>
              <w:left w:val="nil"/>
              <w:bottom w:val="single" w:sz="4" w:space="0" w:color="auto"/>
              <w:right w:val="single" w:sz="4" w:space="0" w:color="auto"/>
            </w:tcBorders>
            <w:shd w:val="clear" w:color="auto" w:fill="auto"/>
            <w:vAlign w:val="center"/>
            <w:hideMark/>
          </w:tcPr>
          <w:p w14:paraId="10EC453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nil"/>
            </w:tcBorders>
            <w:shd w:val="clear" w:color="auto" w:fill="auto"/>
            <w:vAlign w:val="center"/>
            <w:hideMark/>
          </w:tcPr>
          <w:p w14:paraId="5328059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16BCEB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7-02-751-00</w:t>
            </w:r>
          </w:p>
        </w:tc>
        <w:tc>
          <w:tcPr>
            <w:tcW w:w="0" w:type="auto"/>
            <w:tcBorders>
              <w:top w:val="nil"/>
              <w:left w:val="nil"/>
              <w:bottom w:val="single" w:sz="4" w:space="0" w:color="auto"/>
              <w:right w:val="single" w:sz="4" w:space="0" w:color="auto"/>
            </w:tcBorders>
            <w:shd w:val="clear" w:color="auto" w:fill="auto"/>
            <w:vAlign w:val="center"/>
            <w:hideMark/>
          </w:tcPr>
          <w:p w14:paraId="5FE73B2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4D4D86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47EB8B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7-02-751-00</w:t>
            </w:r>
          </w:p>
        </w:tc>
        <w:tc>
          <w:tcPr>
            <w:tcW w:w="0" w:type="auto"/>
            <w:tcBorders>
              <w:top w:val="nil"/>
              <w:left w:val="nil"/>
              <w:bottom w:val="single" w:sz="4" w:space="0" w:color="auto"/>
              <w:right w:val="single" w:sz="4" w:space="0" w:color="auto"/>
            </w:tcBorders>
            <w:shd w:val="clear" w:color="auto" w:fill="auto"/>
            <w:vAlign w:val="center"/>
            <w:hideMark/>
          </w:tcPr>
          <w:p w14:paraId="7C81216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0EADC2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D0CDAD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7-02-007-00</w:t>
            </w:r>
          </w:p>
        </w:tc>
        <w:tc>
          <w:tcPr>
            <w:tcW w:w="0" w:type="auto"/>
            <w:tcBorders>
              <w:top w:val="nil"/>
              <w:left w:val="nil"/>
              <w:bottom w:val="single" w:sz="4" w:space="0" w:color="auto"/>
              <w:right w:val="single" w:sz="4" w:space="0" w:color="auto"/>
            </w:tcBorders>
            <w:shd w:val="clear" w:color="auto" w:fill="auto"/>
            <w:vAlign w:val="center"/>
            <w:hideMark/>
          </w:tcPr>
          <w:p w14:paraId="01349B6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5A3A012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24,00%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E4A127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7-02-042-00</w:t>
            </w:r>
          </w:p>
        </w:tc>
        <w:tc>
          <w:tcPr>
            <w:tcW w:w="0" w:type="auto"/>
            <w:tcBorders>
              <w:top w:val="nil"/>
              <w:left w:val="nil"/>
              <w:bottom w:val="single" w:sz="4" w:space="0" w:color="auto"/>
              <w:right w:val="single" w:sz="4" w:space="0" w:color="auto"/>
            </w:tcBorders>
            <w:shd w:val="clear" w:color="auto" w:fill="auto"/>
            <w:vAlign w:val="center"/>
            <w:hideMark/>
          </w:tcPr>
          <w:p w14:paraId="7AB490B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7C1FA83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65847488"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77D2AA6F"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2C3E09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506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F8B251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7-02-715-00</w:t>
            </w:r>
          </w:p>
        </w:tc>
        <w:tc>
          <w:tcPr>
            <w:tcW w:w="0" w:type="auto"/>
            <w:tcBorders>
              <w:top w:val="nil"/>
              <w:left w:val="nil"/>
              <w:bottom w:val="single" w:sz="4" w:space="0" w:color="auto"/>
              <w:right w:val="single" w:sz="4" w:space="0" w:color="auto"/>
            </w:tcBorders>
            <w:shd w:val="clear" w:color="auto" w:fill="auto"/>
            <w:vAlign w:val="center"/>
            <w:hideMark/>
          </w:tcPr>
          <w:p w14:paraId="7819E9E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nil"/>
            </w:tcBorders>
            <w:shd w:val="clear" w:color="auto" w:fill="auto"/>
            <w:vAlign w:val="center"/>
            <w:hideMark/>
          </w:tcPr>
          <w:p w14:paraId="152EE58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3288F9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7-02-188-00</w:t>
            </w:r>
          </w:p>
        </w:tc>
        <w:tc>
          <w:tcPr>
            <w:tcW w:w="0" w:type="auto"/>
            <w:tcBorders>
              <w:top w:val="nil"/>
              <w:left w:val="nil"/>
              <w:bottom w:val="single" w:sz="4" w:space="0" w:color="auto"/>
              <w:right w:val="single" w:sz="4" w:space="0" w:color="auto"/>
            </w:tcBorders>
            <w:shd w:val="clear" w:color="auto" w:fill="auto"/>
            <w:vAlign w:val="center"/>
            <w:hideMark/>
          </w:tcPr>
          <w:p w14:paraId="061A418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385049B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B29708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7-02-188-00</w:t>
            </w:r>
          </w:p>
        </w:tc>
        <w:tc>
          <w:tcPr>
            <w:tcW w:w="0" w:type="auto"/>
            <w:tcBorders>
              <w:top w:val="nil"/>
              <w:left w:val="nil"/>
              <w:bottom w:val="single" w:sz="4" w:space="0" w:color="auto"/>
              <w:right w:val="single" w:sz="4" w:space="0" w:color="auto"/>
            </w:tcBorders>
            <w:shd w:val="clear" w:color="auto" w:fill="auto"/>
            <w:vAlign w:val="center"/>
            <w:hideMark/>
          </w:tcPr>
          <w:p w14:paraId="7FCF1D4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47A3CB3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1B8F33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7-02-662-00</w:t>
            </w:r>
          </w:p>
        </w:tc>
        <w:tc>
          <w:tcPr>
            <w:tcW w:w="0" w:type="auto"/>
            <w:tcBorders>
              <w:top w:val="nil"/>
              <w:left w:val="nil"/>
              <w:bottom w:val="single" w:sz="4" w:space="0" w:color="auto"/>
              <w:right w:val="single" w:sz="4" w:space="0" w:color="auto"/>
            </w:tcBorders>
            <w:shd w:val="clear" w:color="auto" w:fill="auto"/>
            <w:vAlign w:val="center"/>
            <w:hideMark/>
          </w:tcPr>
          <w:p w14:paraId="5F589D0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58D6AD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23,75%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D497F2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7-02-046-00</w:t>
            </w:r>
          </w:p>
        </w:tc>
        <w:tc>
          <w:tcPr>
            <w:tcW w:w="0" w:type="auto"/>
            <w:tcBorders>
              <w:top w:val="nil"/>
              <w:left w:val="nil"/>
              <w:bottom w:val="single" w:sz="4" w:space="0" w:color="auto"/>
              <w:right w:val="single" w:sz="4" w:space="0" w:color="auto"/>
            </w:tcBorders>
            <w:shd w:val="clear" w:color="auto" w:fill="auto"/>
            <w:vAlign w:val="center"/>
            <w:hideMark/>
          </w:tcPr>
          <w:p w14:paraId="079F86A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0DFCC6C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35617BAF"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3980011D"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7E1579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507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AE9173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7-02-719-00</w:t>
            </w:r>
          </w:p>
        </w:tc>
        <w:tc>
          <w:tcPr>
            <w:tcW w:w="0" w:type="auto"/>
            <w:tcBorders>
              <w:top w:val="nil"/>
              <w:left w:val="nil"/>
              <w:bottom w:val="single" w:sz="4" w:space="0" w:color="auto"/>
              <w:right w:val="single" w:sz="4" w:space="0" w:color="auto"/>
            </w:tcBorders>
            <w:shd w:val="clear" w:color="auto" w:fill="auto"/>
            <w:vAlign w:val="center"/>
            <w:hideMark/>
          </w:tcPr>
          <w:p w14:paraId="6B2D568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455D4AF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710C78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7-02-423-00</w:t>
            </w:r>
          </w:p>
        </w:tc>
        <w:tc>
          <w:tcPr>
            <w:tcW w:w="0" w:type="auto"/>
            <w:tcBorders>
              <w:top w:val="nil"/>
              <w:left w:val="nil"/>
              <w:bottom w:val="single" w:sz="4" w:space="0" w:color="auto"/>
              <w:right w:val="single" w:sz="4" w:space="0" w:color="auto"/>
            </w:tcBorders>
            <w:shd w:val="clear" w:color="auto" w:fill="auto"/>
            <w:vAlign w:val="center"/>
            <w:hideMark/>
          </w:tcPr>
          <w:p w14:paraId="49C481C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2B39E6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FD10A4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7-02-423-00</w:t>
            </w:r>
          </w:p>
        </w:tc>
        <w:tc>
          <w:tcPr>
            <w:tcW w:w="0" w:type="auto"/>
            <w:tcBorders>
              <w:top w:val="nil"/>
              <w:left w:val="nil"/>
              <w:bottom w:val="single" w:sz="4" w:space="0" w:color="auto"/>
              <w:right w:val="single" w:sz="4" w:space="0" w:color="auto"/>
            </w:tcBorders>
            <w:shd w:val="clear" w:color="auto" w:fill="auto"/>
            <w:vAlign w:val="center"/>
            <w:hideMark/>
          </w:tcPr>
          <w:p w14:paraId="6184CB8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E8072D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0C2DE4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7-02-592-00</w:t>
            </w:r>
          </w:p>
        </w:tc>
        <w:tc>
          <w:tcPr>
            <w:tcW w:w="0" w:type="auto"/>
            <w:tcBorders>
              <w:top w:val="nil"/>
              <w:left w:val="nil"/>
              <w:bottom w:val="single" w:sz="4" w:space="0" w:color="auto"/>
              <w:right w:val="single" w:sz="4" w:space="0" w:color="auto"/>
            </w:tcBorders>
            <w:shd w:val="clear" w:color="auto" w:fill="auto"/>
            <w:vAlign w:val="center"/>
            <w:hideMark/>
          </w:tcPr>
          <w:p w14:paraId="2ED51AE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076386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23,75%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25FC15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7-02-248-00</w:t>
            </w:r>
          </w:p>
        </w:tc>
        <w:tc>
          <w:tcPr>
            <w:tcW w:w="0" w:type="auto"/>
            <w:tcBorders>
              <w:top w:val="nil"/>
              <w:left w:val="nil"/>
              <w:bottom w:val="single" w:sz="4" w:space="0" w:color="auto"/>
              <w:right w:val="single" w:sz="4" w:space="0" w:color="auto"/>
            </w:tcBorders>
            <w:shd w:val="clear" w:color="auto" w:fill="auto"/>
            <w:vAlign w:val="center"/>
            <w:hideMark/>
          </w:tcPr>
          <w:p w14:paraId="7E89A16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0101514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2A988DAD"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342FF5ED"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EB77DA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508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05C562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7-02-744-00</w:t>
            </w:r>
          </w:p>
        </w:tc>
        <w:tc>
          <w:tcPr>
            <w:tcW w:w="0" w:type="auto"/>
            <w:tcBorders>
              <w:top w:val="nil"/>
              <w:left w:val="nil"/>
              <w:bottom w:val="single" w:sz="4" w:space="0" w:color="auto"/>
              <w:right w:val="single" w:sz="4" w:space="0" w:color="auto"/>
            </w:tcBorders>
            <w:shd w:val="clear" w:color="auto" w:fill="auto"/>
            <w:vAlign w:val="center"/>
            <w:hideMark/>
          </w:tcPr>
          <w:p w14:paraId="51629C0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nil"/>
            </w:tcBorders>
            <w:shd w:val="clear" w:color="auto" w:fill="auto"/>
            <w:vAlign w:val="center"/>
            <w:hideMark/>
          </w:tcPr>
          <w:p w14:paraId="4F09257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CEF2D6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7-02-462-00</w:t>
            </w:r>
          </w:p>
        </w:tc>
        <w:tc>
          <w:tcPr>
            <w:tcW w:w="0" w:type="auto"/>
            <w:tcBorders>
              <w:top w:val="nil"/>
              <w:left w:val="nil"/>
              <w:bottom w:val="single" w:sz="4" w:space="0" w:color="auto"/>
              <w:right w:val="single" w:sz="4" w:space="0" w:color="auto"/>
            </w:tcBorders>
            <w:shd w:val="clear" w:color="auto" w:fill="auto"/>
            <w:vAlign w:val="center"/>
            <w:hideMark/>
          </w:tcPr>
          <w:p w14:paraId="6EADCD3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CA5A58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9CCB01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7-02-462-00</w:t>
            </w:r>
          </w:p>
        </w:tc>
        <w:tc>
          <w:tcPr>
            <w:tcW w:w="0" w:type="auto"/>
            <w:tcBorders>
              <w:top w:val="nil"/>
              <w:left w:val="nil"/>
              <w:bottom w:val="single" w:sz="4" w:space="0" w:color="auto"/>
              <w:right w:val="single" w:sz="4" w:space="0" w:color="auto"/>
            </w:tcBorders>
            <w:shd w:val="clear" w:color="auto" w:fill="auto"/>
            <w:vAlign w:val="center"/>
            <w:hideMark/>
          </w:tcPr>
          <w:p w14:paraId="5C8D5AF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5E6CCE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24FB5B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7-02-557-00</w:t>
            </w:r>
          </w:p>
        </w:tc>
        <w:tc>
          <w:tcPr>
            <w:tcW w:w="0" w:type="auto"/>
            <w:tcBorders>
              <w:top w:val="nil"/>
              <w:left w:val="nil"/>
              <w:bottom w:val="single" w:sz="4" w:space="0" w:color="auto"/>
              <w:right w:val="single" w:sz="4" w:space="0" w:color="auto"/>
            </w:tcBorders>
            <w:shd w:val="clear" w:color="auto" w:fill="auto"/>
            <w:vAlign w:val="center"/>
            <w:hideMark/>
          </w:tcPr>
          <w:p w14:paraId="76FA709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00BD2AB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23,75%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41D7A2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7-02-327-00</w:t>
            </w:r>
          </w:p>
        </w:tc>
        <w:tc>
          <w:tcPr>
            <w:tcW w:w="0" w:type="auto"/>
            <w:tcBorders>
              <w:top w:val="nil"/>
              <w:left w:val="nil"/>
              <w:bottom w:val="single" w:sz="4" w:space="0" w:color="auto"/>
              <w:right w:val="single" w:sz="4" w:space="0" w:color="auto"/>
            </w:tcBorders>
            <w:shd w:val="clear" w:color="auto" w:fill="auto"/>
            <w:vAlign w:val="center"/>
            <w:hideMark/>
          </w:tcPr>
          <w:p w14:paraId="29E5620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5FED61D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30CFEFD1"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6469A516"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EFA462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509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26179A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7-02-117-00</w:t>
            </w:r>
          </w:p>
        </w:tc>
        <w:tc>
          <w:tcPr>
            <w:tcW w:w="0" w:type="auto"/>
            <w:tcBorders>
              <w:top w:val="nil"/>
              <w:left w:val="nil"/>
              <w:bottom w:val="single" w:sz="4" w:space="0" w:color="auto"/>
              <w:right w:val="single" w:sz="4" w:space="0" w:color="auto"/>
            </w:tcBorders>
            <w:shd w:val="clear" w:color="auto" w:fill="auto"/>
            <w:vAlign w:val="center"/>
            <w:hideMark/>
          </w:tcPr>
          <w:p w14:paraId="00855D8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1760E32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AF7E97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7-02-566-00</w:t>
            </w:r>
          </w:p>
        </w:tc>
        <w:tc>
          <w:tcPr>
            <w:tcW w:w="0" w:type="auto"/>
            <w:tcBorders>
              <w:top w:val="nil"/>
              <w:left w:val="nil"/>
              <w:bottom w:val="single" w:sz="4" w:space="0" w:color="auto"/>
              <w:right w:val="single" w:sz="4" w:space="0" w:color="auto"/>
            </w:tcBorders>
            <w:shd w:val="clear" w:color="auto" w:fill="auto"/>
            <w:vAlign w:val="center"/>
            <w:hideMark/>
          </w:tcPr>
          <w:p w14:paraId="13C5A2A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1FFE16D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1BE3F9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7-02-566-00</w:t>
            </w:r>
          </w:p>
        </w:tc>
        <w:tc>
          <w:tcPr>
            <w:tcW w:w="0" w:type="auto"/>
            <w:tcBorders>
              <w:top w:val="nil"/>
              <w:left w:val="nil"/>
              <w:bottom w:val="single" w:sz="4" w:space="0" w:color="auto"/>
              <w:right w:val="single" w:sz="4" w:space="0" w:color="auto"/>
            </w:tcBorders>
            <w:shd w:val="clear" w:color="auto" w:fill="auto"/>
            <w:vAlign w:val="center"/>
            <w:hideMark/>
          </w:tcPr>
          <w:p w14:paraId="2A99903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603F6A0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BD3374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7-02-675-00</w:t>
            </w:r>
          </w:p>
        </w:tc>
        <w:tc>
          <w:tcPr>
            <w:tcW w:w="0" w:type="auto"/>
            <w:tcBorders>
              <w:top w:val="nil"/>
              <w:left w:val="nil"/>
              <w:bottom w:val="single" w:sz="4" w:space="0" w:color="auto"/>
              <w:right w:val="single" w:sz="4" w:space="0" w:color="auto"/>
            </w:tcBorders>
            <w:shd w:val="clear" w:color="auto" w:fill="auto"/>
            <w:vAlign w:val="center"/>
            <w:hideMark/>
          </w:tcPr>
          <w:p w14:paraId="70FD7DF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47D6ED8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23,75%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B6280A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7-02-351-00</w:t>
            </w:r>
          </w:p>
        </w:tc>
        <w:tc>
          <w:tcPr>
            <w:tcW w:w="0" w:type="auto"/>
            <w:tcBorders>
              <w:top w:val="nil"/>
              <w:left w:val="nil"/>
              <w:bottom w:val="single" w:sz="4" w:space="0" w:color="auto"/>
              <w:right w:val="single" w:sz="4" w:space="0" w:color="auto"/>
            </w:tcBorders>
            <w:shd w:val="clear" w:color="auto" w:fill="auto"/>
            <w:vAlign w:val="center"/>
            <w:hideMark/>
          </w:tcPr>
          <w:p w14:paraId="2CEE33C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49451A1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7B075C37"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7F98B3F0"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3EF279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510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8CF9E1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7-02-769-00</w:t>
            </w:r>
          </w:p>
        </w:tc>
        <w:tc>
          <w:tcPr>
            <w:tcW w:w="0" w:type="auto"/>
            <w:tcBorders>
              <w:top w:val="nil"/>
              <w:left w:val="nil"/>
              <w:bottom w:val="single" w:sz="4" w:space="0" w:color="auto"/>
              <w:right w:val="single" w:sz="4" w:space="0" w:color="auto"/>
            </w:tcBorders>
            <w:shd w:val="clear" w:color="auto" w:fill="auto"/>
            <w:vAlign w:val="center"/>
            <w:hideMark/>
          </w:tcPr>
          <w:p w14:paraId="5FF0629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2404432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292183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7-02-567-00</w:t>
            </w:r>
          </w:p>
        </w:tc>
        <w:tc>
          <w:tcPr>
            <w:tcW w:w="0" w:type="auto"/>
            <w:tcBorders>
              <w:top w:val="nil"/>
              <w:left w:val="nil"/>
              <w:bottom w:val="single" w:sz="4" w:space="0" w:color="auto"/>
              <w:right w:val="single" w:sz="4" w:space="0" w:color="auto"/>
            </w:tcBorders>
            <w:shd w:val="clear" w:color="auto" w:fill="auto"/>
            <w:vAlign w:val="center"/>
            <w:hideMark/>
          </w:tcPr>
          <w:p w14:paraId="49B90F3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5B8A75A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9D016A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7-02-567-00</w:t>
            </w:r>
          </w:p>
        </w:tc>
        <w:tc>
          <w:tcPr>
            <w:tcW w:w="0" w:type="auto"/>
            <w:tcBorders>
              <w:top w:val="nil"/>
              <w:left w:val="nil"/>
              <w:bottom w:val="single" w:sz="4" w:space="0" w:color="auto"/>
              <w:right w:val="single" w:sz="4" w:space="0" w:color="auto"/>
            </w:tcBorders>
            <w:shd w:val="clear" w:color="auto" w:fill="auto"/>
            <w:vAlign w:val="center"/>
            <w:hideMark/>
          </w:tcPr>
          <w:p w14:paraId="6F01EB1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37A4DD2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AC5B8B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7-02-742-00</w:t>
            </w:r>
          </w:p>
        </w:tc>
        <w:tc>
          <w:tcPr>
            <w:tcW w:w="0" w:type="auto"/>
            <w:tcBorders>
              <w:top w:val="nil"/>
              <w:left w:val="nil"/>
              <w:bottom w:val="single" w:sz="4" w:space="0" w:color="auto"/>
              <w:right w:val="single" w:sz="4" w:space="0" w:color="auto"/>
            </w:tcBorders>
            <w:shd w:val="clear" w:color="auto" w:fill="auto"/>
            <w:vAlign w:val="center"/>
            <w:hideMark/>
          </w:tcPr>
          <w:p w14:paraId="1E4C85F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78BB6E9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23,75%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98EF40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7-02-366-00</w:t>
            </w:r>
          </w:p>
        </w:tc>
        <w:tc>
          <w:tcPr>
            <w:tcW w:w="0" w:type="auto"/>
            <w:tcBorders>
              <w:top w:val="nil"/>
              <w:left w:val="nil"/>
              <w:bottom w:val="single" w:sz="4" w:space="0" w:color="auto"/>
              <w:right w:val="single" w:sz="4" w:space="0" w:color="auto"/>
            </w:tcBorders>
            <w:shd w:val="clear" w:color="auto" w:fill="auto"/>
            <w:vAlign w:val="center"/>
            <w:hideMark/>
          </w:tcPr>
          <w:p w14:paraId="0C352BA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6ED78CF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5E47B286"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4AB4C3A3"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03C08A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511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A24E24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7-02-072-00</w:t>
            </w:r>
          </w:p>
        </w:tc>
        <w:tc>
          <w:tcPr>
            <w:tcW w:w="0" w:type="auto"/>
            <w:tcBorders>
              <w:top w:val="nil"/>
              <w:left w:val="nil"/>
              <w:bottom w:val="single" w:sz="4" w:space="0" w:color="auto"/>
              <w:right w:val="single" w:sz="4" w:space="0" w:color="auto"/>
            </w:tcBorders>
            <w:shd w:val="clear" w:color="auto" w:fill="auto"/>
            <w:vAlign w:val="center"/>
            <w:hideMark/>
          </w:tcPr>
          <w:p w14:paraId="3409C869" w14:textId="44CED0D8"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765A3F5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F3C7BE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7-02-164-00</w:t>
            </w:r>
          </w:p>
        </w:tc>
        <w:tc>
          <w:tcPr>
            <w:tcW w:w="0" w:type="auto"/>
            <w:tcBorders>
              <w:top w:val="nil"/>
              <w:left w:val="nil"/>
              <w:bottom w:val="single" w:sz="4" w:space="0" w:color="auto"/>
              <w:right w:val="single" w:sz="4" w:space="0" w:color="auto"/>
            </w:tcBorders>
            <w:shd w:val="clear" w:color="auto" w:fill="auto"/>
            <w:vAlign w:val="center"/>
            <w:hideMark/>
          </w:tcPr>
          <w:p w14:paraId="4E69B5C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486EF53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3C351F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7-02-164-00</w:t>
            </w:r>
          </w:p>
        </w:tc>
        <w:tc>
          <w:tcPr>
            <w:tcW w:w="0" w:type="auto"/>
            <w:tcBorders>
              <w:top w:val="nil"/>
              <w:left w:val="nil"/>
              <w:bottom w:val="single" w:sz="4" w:space="0" w:color="auto"/>
              <w:right w:val="single" w:sz="4" w:space="0" w:color="auto"/>
            </w:tcBorders>
            <w:shd w:val="clear" w:color="auto" w:fill="auto"/>
            <w:vAlign w:val="center"/>
            <w:hideMark/>
          </w:tcPr>
          <w:p w14:paraId="572B858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3BADA8D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033071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7-02-670-00</w:t>
            </w:r>
          </w:p>
        </w:tc>
        <w:tc>
          <w:tcPr>
            <w:tcW w:w="0" w:type="auto"/>
            <w:tcBorders>
              <w:top w:val="nil"/>
              <w:left w:val="nil"/>
              <w:bottom w:val="single" w:sz="4" w:space="0" w:color="auto"/>
              <w:right w:val="single" w:sz="4" w:space="0" w:color="auto"/>
            </w:tcBorders>
            <w:shd w:val="clear" w:color="auto" w:fill="auto"/>
            <w:vAlign w:val="center"/>
            <w:hideMark/>
          </w:tcPr>
          <w:p w14:paraId="10A2CB2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5059596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23,75%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EC8DA3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7-02-588-00</w:t>
            </w:r>
          </w:p>
        </w:tc>
        <w:tc>
          <w:tcPr>
            <w:tcW w:w="0" w:type="auto"/>
            <w:tcBorders>
              <w:top w:val="nil"/>
              <w:left w:val="nil"/>
              <w:bottom w:val="single" w:sz="4" w:space="0" w:color="auto"/>
              <w:right w:val="single" w:sz="4" w:space="0" w:color="auto"/>
            </w:tcBorders>
            <w:shd w:val="clear" w:color="auto" w:fill="auto"/>
            <w:vAlign w:val="center"/>
            <w:hideMark/>
          </w:tcPr>
          <w:p w14:paraId="4A68DA4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338AD59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703209F4"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67DFD255"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3C2109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512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702680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7-02-279-00</w:t>
            </w:r>
          </w:p>
        </w:tc>
        <w:tc>
          <w:tcPr>
            <w:tcW w:w="0" w:type="auto"/>
            <w:tcBorders>
              <w:top w:val="nil"/>
              <w:left w:val="nil"/>
              <w:bottom w:val="single" w:sz="4" w:space="0" w:color="auto"/>
              <w:right w:val="single" w:sz="4" w:space="0" w:color="auto"/>
            </w:tcBorders>
            <w:shd w:val="clear" w:color="auto" w:fill="auto"/>
            <w:vAlign w:val="center"/>
            <w:hideMark/>
          </w:tcPr>
          <w:p w14:paraId="525E078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7C545D5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B8F0BB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7-02-697-00</w:t>
            </w:r>
          </w:p>
        </w:tc>
        <w:tc>
          <w:tcPr>
            <w:tcW w:w="0" w:type="auto"/>
            <w:tcBorders>
              <w:top w:val="nil"/>
              <w:left w:val="nil"/>
              <w:bottom w:val="single" w:sz="4" w:space="0" w:color="auto"/>
              <w:right w:val="single" w:sz="4" w:space="0" w:color="auto"/>
            </w:tcBorders>
            <w:shd w:val="clear" w:color="auto" w:fill="auto"/>
            <w:vAlign w:val="center"/>
            <w:hideMark/>
          </w:tcPr>
          <w:p w14:paraId="49C104E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0CE51BA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C63CA4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7-02-697-00</w:t>
            </w:r>
          </w:p>
        </w:tc>
        <w:tc>
          <w:tcPr>
            <w:tcW w:w="0" w:type="auto"/>
            <w:tcBorders>
              <w:top w:val="nil"/>
              <w:left w:val="nil"/>
              <w:bottom w:val="single" w:sz="4" w:space="0" w:color="auto"/>
              <w:right w:val="single" w:sz="4" w:space="0" w:color="auto"/>
            </w:tcBorders>
            <w:shd w:val="clear" w:color="auto" w:fill="auto"/>
            <w:vAlign w:val="center"/>
            <w:hideMark/>
          </w:tcPr>
          <w:p w14:paraId="2B5437D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58EE634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C64966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7-02-685-00</w:t>
            </w:r>
          </w:p>
        </w:tc>
        <w:tc>
          <w:tcPr>
            <w:tcW w:w="0" w:type="auto"/>
            <w:tcBorders>
              <w:top w:val="nil"/>
              <w:left w:val="nil"/>
              <w:bottom w:val="single" w:sz="4" w:space="0" w:color="auto"/>
              <w:right w:val="single" w:sz="4" w:space="0" w:color="auto"/>
            </w:tcBorders>
            <w:shd w:val="clear" w:color="auto" w:fill="auto"/>
            <w:vAlign w:val="center"/>
            <w:hideMark/>
          </w:tcPr>
          <w:p w14:paraId="49E9E86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D86414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23,75%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28292D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7-02-152-00</w:t>
            </w:r>
          </w:p>
        </w:tc>
        <w:tc>
          <w:tcPr>
            <w:tcW w:w="0" w:type="auto"/>
            <w:tcBorders>
              <w:top w:val="nil"/>
              <w:left w:val="nil"/>
              <w:bottom w:val="single" w:sz="4" w:space="0" w:color="auto"/>
              <w:right w:val="single" w:sz="4" w:space="0" w:color="auto"/>
            </w:tcBorders>
            <w:shd w:val="clear" w:color="auto" w:fill="auto"/>
            <w:vAlign w:val="center"/>
            <w:hideMark/>
          </w:tcPr>
          <w:p w14:paraId="3648F4D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27E68E3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52E9A15A"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0D20DD46"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095028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F8E2A3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7-02-042-00</w:t>
            </w:r>
          </w:p>
        </w:tc>
        <w:tc>
          <w:tcPr>
            <w:tcW w:w="0" w:type="auto"/>
            <w:tcBorders>
              <w:top w:val="nil"/>
              <w:left w:val="nil"/>
              <w:bottom w:val="single" w:sz="4" w:space="0" w:color="auto"/>
              <w:right w:val="single" w:sz="4" w:space="0" w:color="auto"/>
            </w:tcBorders>
            <w:shd w:val="clear" w:color="auto" w:fill="auto"/>
            <w:vAlign w:val="center"/>
            <w:hideMark/>
          </w:tcPr>
          <w:p w14:paraId="4BF5620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1FBEAAA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0A5385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7-02-353-00</w:t>
            </w:r>
          </w:p>
        </w:tc>
        <w:tc>
          <w:tcPr>
            <w:tcW w:w="0" w:type="auto"/>
            <w:tcBorders>
              <w:top w:val="nil"/>
              <w:left w:val="nil"/>
              <w:bottom w:val="single" w:sz="4" w:space="0" w:color="auto"/>
              <w:right w:val="single" w:sz="4" w:space="0" w:color="auto"/>
            </w:tcBorders>
            <w:shd w:val="clear" w:color="auto" w:fill="auto"/>
            <w:vAlign w:val="center"/>
            <w:hideMark/>
          </w:tcPr>
          <w:p w14:paraId="0D6EFE2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618FFF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81FE8B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7-02-353-00</w:t>
            </w:r>
          </w:p>
        </w:tc>
        <w:tc>
          <w:tcPr>
            <w:tcW w:w="0" w:type="auto"/>
            <w:tcBorders>
              <w:top w:val="nil"/>
              <w:left w:val="nil"/>
              <w:bottom w:val="single" w:sz="4" w:space="0" w:color="auto"/>
              <w:right w:val="single" w:sz="4" w:space="0" w:color="auto"/>
            </w:tcBorders>
            <w:shd w:val="clear" w:color="auto" w:fill="auto"/>
            <w:vAlign w:val="center"/>
            <w:hideMark/>
          </w:tcPr>
          <w:p w14:paraId="3B2E98D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5AAD92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658C37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7-02-678-00</w:t>
            </w:r>
          </w:p>
        </w:tc>
        <w:tc>
          <w:tcPr>
            <w:tcW w:w="0" w:type="auto"/>
            <w:tcBorders>
              <w:top w:val="nil"/>
              <w:left w:val="nil"/>
              <w:bottom w:val="single" w:sz="4" w:space="0" w:color="auto"/>
              <w:right w:val="single" w:sz="4" w:space="0" w:color="auto"/>
            </w:tcBorders>
            <w:shd w:val="clear" w:color="auto" w:fill="auto"/>
            <w:vAlign w:val="center"/>
            <w:hideMark/>
          </w:tcPr>
          <w:p w14:paraId="164EBAF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656670D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23,75%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602BD6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7-02-573-00</w:t>
            </w:r>
          </w:p>
        </w:tc>
        <w:tc>
          <w:tcPr>
            <w:tcW w:w="0" w:type="auto"/>
            <w:tcBorders>
              <w:top w:val="nil"/>
              <w:left w:val="nil"/>
              <w:bottom w:val="single" w:sz="4" w:space="0" w:color="auto"/>
              <w:right w:val="single" w:sz="4" w:space="0" w:color="auto"/>
            </w:tcBorders>
            <w:shd w:val="clear" w:color="auto" w:fill="auto"/>
            <w:vAlign w:val="center"/>
            <w:hideMark/>
          </w:tcPr>
          <w:p w14:paraId="5229944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2029480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6ABDC44E"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259A8034"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0D5805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514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9A9BFD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7-02-046-00</w:t>
            </w:r>
          </w:p>
        </w:tc>
        <w:tc>
          <w:tcPr>
            <w:tcW w:w="0" w:type="auto"/>
            <w:tcBorders>
              <w:top w:val="nil"/>
              <w:left w:val="nil"/>
              <w:bottom w:val="single" w:sz="4" w:space="0" w:color="auto"/>
              <w:right w:val="single" w:sz="4" w:space="0" w:color="auto"/>
            </w:tcBorders>
            <w:shd w:val="clear" w:color="auto" w:fill="auto"/>
            <w:vAlign w:val="center"/>
            <w:hideMark/>
          </w:tcPr>
          <w:p w14:paraId="60311EA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5770CE9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DB186D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7-02-269-00</w:t>
            </w:r>
          </w:p>
        </w:tc>
        <w:tc>
          <w:tcPr>
            <w:tcW w:w="0" w:type="auto"/>
            <w:tcBorders>
              <w:top w:val="nil"/>
              <w:left w:val="nil"/>
              <w:bottom w:val="single" w:sz="4" w:space="0" w:color="auto"/>
              <w:right w:val="single" w:sz="4" w:space="0" w:color="auto"/>
            </w:tcBorders>
            <w:shd w:val="clear" w:color="auto" w:fill="auto"/>
            <w:vAlign w:val="center"/>
            <w:hideMark/>
          </w:tcPr>
          <w:p w14:paraId="3E8EAAB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238FD3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F55DCD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7-02-269-00</w:t>
            </w:r>
          </w:p>
        </w:tc>
        <w:tc>
          <w:tcPr>
            <w:tcW w:w="0" w:type="auto"/>
            <w:tcBorders>
              <w:top w:val="nil"/>
              <w:left w:val="nil"/>
              <w:bottom w:val="single" w:sz="4" w:space="0" w:color="auto"/>
              <w:right w:val="single" w:sz="4" w:space="0" w:color="auto"/>
            </w:tcBorders>
            <w:shd w:val="clear" w:color="auto" w:fill="auto"/>
            <w:vAlign w:val="center"/>
            <w:hideMark/>
          </w:tcPr>
          <w:p w14:paraId="7C0561F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58B62D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F5BE1E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7-02-500-00</w:t>
            </w:r>
          </w:p>
        </w:tc>
        <w:tc>
          <w:tcPr>
            <w:tcW w:w="0" w:type="auto"/>
            <w:tcBorders>
              <w:top w:val="nil"/>
              <w:left w:val="nil"/>
              <w:bottom w:val="single" w:sz="4" w:space="0" w:color="auto"/>
              <w:right w:val="single" w:sz="4" w:space="0" w:color="auto"/>
            </w:tcBorders>
            <w:shd w:val="clear" w:color="auto" w:fill="auto"/>
            <w:vAlign w:val="center"/>
            <w:hideMark/>
          </w:tcPr>
          <w:p w14:paraId="02F5D78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2C5AE91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23,50%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6AD831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7-02-016-00</w:t>
            </w:r>
          </w:p>
        </w:tc>
        <w:tc>
          <w:tcPr>
            <w:tcW w:w="0" w:type="auto"/>
            <w:tcBorders>
              <w:top w:val="nil"/>
              <w:left w:val="nil"/>
              <w:bottom w:val="single" w:sz="4" w:space="0" w:color="auto"/>
              <w:right w:val="single" w:sz="4" w:space="0" w:color="auto"/>
            </w:tcBorders>
            <w:shd w:val="clear" w:color="auto" w:fill="auto"/>
            <w:vAlign w:val="center"/>
            <w:hideMark/>
          </w:tcPr>
          <w:p w14:paraId="398A980B" w14:textId="3DD361D4"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single" w:sz="8" w:space="0" w:color="auto"/>
            </w:tcBorders>
            <w:shd w:val="clear" w:color="auto" w:fill="auto"/>
            <w:vAlign w:val="center"/>
            <w:hideMark/>
          </w:tcPr>
          <w:p w14:paraId="14F7A88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7C09F8CB"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58E7F142"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335197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515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71FBF0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7-02-248-00</w:t>
            </w:r>
          </w:p>
        </w:tc>
        <w:tc>
          <w:tcPr>
            <w:tcW w:w="0" w:type="auto"/>
            <w:tcBorders>
              <w:top w:val="nil"/>
              <w:left w:val="nil"/>
              <w:bottom w:val="single" w:sz="4" w:space="0" w:color="auto"/>
              <w:right w:val="single" w:sz="4" w:space="0" w:color="auto"/>
            </w:tcBorders>
            <w:shd w:val="clear" w:color="auto" w:fill="auto"/>
            <w:vAlign w:val="center"/>
            <w:hideMark/>
          </w:tcPr>
          <w:p w14:paraId="37EF671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76530CD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B20570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7-02-478-00</w:t>
            </w:r>
          </w:p>
        </w:tc>
        <w:tc>
          <w:tcPr>
            <w:tcW w:w="0" w:type="auto"/>
            <w:tcBorders>
              <w:top w:val="nil"/>
              <w:left w:val="nil"/>
              <w:bottom w:val="single" w:sz="4" w:space="0" w:color="auto"/>
              <w:right w:val="single" w:sz="4" w:space="0" w:color="auto"/>
            </w:tcBorders>
            <w:shd w:val="clear" w:color="auto" w:fill="auto"/>
            <w:vAlign w:val="center"/>
            <w:hideMark/>
          </w:tcPr>
          <w:p w14:paraId="52B7163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54DCD74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13,38%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73BDD0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7-02-478-00</w:t>
            </w:r>
          </w:p>
        </w:tc>
        <w:tc>
          <w:tcPr>
            <w:tcW w:w="0" w:type="auto"/>
            <w:tcBorders>
              <w:top w:val="nil"/>
              <w:left w:val="nil"/>
              <w:bottom w:val="single" w:sz="4" w:space="0" w:color="auto"/>
              <w:right w:val="single" w:sz="4" w:space="0" w:color="auto"/>
            </w:tcBorders>
            <w:shd w:val="clear" w:color="auto" w:fill="auto"/>
            <w:vAlign w:val="center"/>
            <w:hideMark/>
          </w:tcPr>
          <w:p w14:paraId="0E9BBA7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074CA44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13,38%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245CFE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7-02-609-00</w:t>
            </w:r>
          </w:p>
        </w:tc>
        <w:tc>
          <w:tcPr>
            <w:tcW w:w="0" w:type="auto"/>
            <w:tcBorders>
              <w:top w:val="nil"/>
              <w:left w:val="nil"/>
              <w:bottom w:val="single" w:sz="4" w:space="0" w:color="auto"/>
              <w:right w:val="single" w:sz="4" w:space="0" w:color="auto"/>
            </w:tcBorders>
            <w:shd w:val="clear" w:color="auto" w:fill="auto"/>
            <w:vAlign w:val="center"/>
            <w:hideMark/>
          </w:tcPr>
          <w:p w14:paraId="6B4530D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586FD88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23,00%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5D3DD2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7-02-057-00</w:t>
            </w:r>
          </w:p>
        </w:tc>
        <w:tc>
          <w:tcPr>
            <w:tcW w:w="0" w:type="auto"/>
            <w:tcBorders>
              <w:top w:val="nil"/>
              <w:left w:val="nil"/>
              <w:bottom w:val="single" w:sz="4" w:space="0" w:color="auto"/>
              <w:right w:val="single" w:sz="4" w:space="0" w:color="auto"/>
            </w:tcBorders>
            <w:shd w:val="clear" w:color="auto" w:fill="auto"/>
            <w:vAlign w:val="center"/>
            <w:hideMark/>
          </w:tcPr>
          <w:p w14:paraId="3BD8475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single" w:sz="8" w:space="0" w:color="auto"/>
            </w:tcBorders>
            <w:shd w:val="clear" w:color="auto" w:fill="auto"/>
            <w:vAlign w:val="center"/>
            <w:hideMark/>
          </w:tcPr>
          <w:p w14:paraId="7336699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097E9A09"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4F3385BC"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51F4E5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516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D0D1F8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7-02-262-00</w:t>
            </w:r>
          </w:p>
        </w:tc>
        <w:tc>
          <w:tcPr>
            <w:tcW w:w="0" w:type="auto"/>
            <w:tcBorders>
              <w:top w:val="nil"/>
              <w:left w:val="nil"/>
              <w:bottom w:val="single" w:sz="4" w:space="0" w:color="auto"/>
              <w:right w:val="single" w:sz="4" w:space="0" w:color="auto"/>
            </w:tcBorders>
            <w:shd w:val="clear" w:color="auto" w:fill="auto"/>
            <w:vAlign w:val="center"/>
            <w:hideMark/>
          </w:tcPr>
          <w:p w14:paraId="6B7F08D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0382B33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82204B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7-02-451-00</w:t>
            </w:r>
          </w:p>
        </w:tc>
        <w:tc>
          <w:tcPr>
            <w:tcW w:w="0" w:type="auto"/>
            <w:tcBorders>
              <w:top w:val="nil"/>
              <w:left w:val="nil"/>
              <w:bottom w:val="single" w:sz="4" w:space="0" w:color="auto"/>
              <w:right w:val="single" w:sz="4" w:space="0" w:color="auto"/>
            </w:tcBorders>
            <w:shd w:val="clear" w:color="auto" w:fill="auto"/>
            <w:vAlign w:val="center"/>
            <w:hideMark/>
          </w:tcPr>
          <w:p w14:paraId="5C1CDCF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A55D7C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13,38%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A44DF2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7-02-451-00</w:t>
            </w:r>
          </w:p>
        </w:tc>
        <w:tc>
          <w:tcPr>
            <w:tcW w:w="0" w:type="auto"/>
            <w:tcBorders>
              <w:top w:val="nil"/>
              <w:left w:val="nil"/>
              <w:bottom w:val="single" w:sz="4" w:space="0" w:color="auto"/>
              <w:right w:val="single" w:sz="4" w:space="0" w:color="auto"/>
            </w:tcBorders>
            <w:shd w:val="clear" w:color="auto" w:fill="auto"/>
            <w:vAlign w:val="center"/>
            <w:hideMark/>
          </w:tcPr>
          <w:p w14:paraId="2F3131B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D4DC1F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13,38%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B17750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7-02-108-00</w:t>
            </w:r>
          </w:p>
        </w:tc>
        <w:tc>
          <w:tcPr>
            <w:tcW w:w="0" w:type="auto"/>
            <w:tcBorders>
              <w:top w:val="nil"/>
              <w:left w:val="nil"/>
              <w:bottom w:val="single" w:sz="4" w:space="0" w:color="auto"/>
              <w:right w:val="single" w:sz="4" w:space="0" w:color="auto"/>
            </w:tcBorders>
            <w:shd w:val="clear" w:color="auto" w:fill="auto"/>
            <w:vAlign w:val="center"/>
            <w:hideMark/>
          </w:tcPr>
          <w:p w14:paraId="4DF07164" w14:textId="08F5C431"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1C3AF4D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CD01BC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7-02-074-00</w:t>
            </w:r>
          </w:p>
        </w:tc>
        <w:tc>
          <w:tcPr>
            <w:tcW w:w="0" w:type="auto"/>
            <w:tcBorders>
              <w:top w:val="nil"/>
              <w:left w:val="nil"/>
              <w:bottom w:val="single" w:sz="4" w:space="0" w:color="auto"/>
              <w:right w:val="single" w:sz="4" w:space="0" w:color="auto"/>
            </w:tcBorders>
            <w:shd w:val="clear" w:color="auto" w:fill="auto"/>
            <w:vAlign w:val="center"/>
            <w:hideMark/>
          </w:tcPr>
          <w:p w14:paraId="76C646D4" w14:textId="7FB35666"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single" w:sz="8" w:space="0" w:color="auto"/>
            </w:tcBorders>
            <w:shd w:val="clear" w:color="auto" w:fill="auto"/>
            <w:vAlign w:val="center"/>
            <w:hideMark/>
          </w:tcPr>
          <w:p w14:paraId="2F98334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7CF49CE2"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41E3F7B7"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69E4C0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517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1D83E8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7-02-264-00</w:t>
            </w:r>
          </w:p>
        </w:tc>
        <w:tc>
          <w:tcPr>
            <w:tcW w:w="0" w:type="auto"/>
            <w:tcBorders>
              <w:top w:val="nil"/>
              <w:left w:val="nil"/>
              <w:bottom w:val="single" w:sz="4" w:space="0" w:color="auto"/>
              <w:right w:val="single" w:sz="4" w:space="0" w:color="auto"/>
            </w:tcBorders>
            <w:shd w:val="clear" w:color="auto" w:fill="auto"/>
            <w:vAlign w:val="center"/>
            <w:hideMark/>
          </w:tcPr>
          <w:p w14:paraId="5FE3968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3912E94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58C1BA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7-02-117-00</w:t>
            </w:r>
          </w:p>
        </w:tc>
        <w:tc>
          <w:tcPr>
            <w:tcW w:w="0" w:type="auto"/>
            <w:tcBorders>
              <w:top w:val="nil"/>
              <w:left w:val="nil"/>
              <w:bottom w:val="single" w:sz="4" w:space="0" w:color="auto"/>
              <w:right w:val="single" w:sz="4" w:space="0" w:color="auto"/>
            </w:tcBorders>
            <w:shd w:val="clear" w:color="auto" w:fill="auto"/>
            <w:vAlign w:val="center"/>
            <w:hideMark/>
          </w:tcPr>
          <w:p w14:paraId="0B0E1E8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37B6E03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DC555E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7-02-117-00</w:t>
            </w:r>
          </w:p>
        </w:tc>
        <w:tc>
          <w:tcPr>
            <w:tcW w:w="0" w:type="auto"/>
            <w:tcBorders>
              <w:top w:val="nil"/>
              <w:left w:val="nil"/>
              <w:bottom w:val="single" w:sz="4" w:space="0" w:color="auto"/>
              <w:right w:val="single" w:sz="4" w:space="0" w:color="auto"/>
            </w:tcBorders>
            <w:shd w:val="clear" w:color="auto" w:fill="auto"/>
            <w:vAlign w:val="center"/>
            <w:hideMark/>
          </w:tcPr>
          <w:p w14:paraId="167D85A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687CAED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24BFB7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7-02-124-00</w:t>
            </w:r>
          </w:p>
        </w:tc>
        <w:tc>
          <w:tcPr>
            <w:tcW w:w="0" w:type="auto"/>
            <w:tcBorders>
              <w:top w:val="nil"/>
              <w:left w:val="nil"/>
              <w:bottom w:val="single" w:sz="4" w:space="0" w:color="auto"/>
              <w:right w:val="single" w:sz="4" w:space="0" w:color="auto"/>
            </w:tcBorders>
            <w:shd w:val="clear" w:color="auto" w:fill="auto"/>
            <w:vAlign w:val="center"/>
            <w:hideMark/>
          </w:tcPr>
          <w:p w14:paraId="07FA04A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D90618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6F9D44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7-02-137-00</w:t>
            </w:r>
          </w:p>
        </w:tc>
        <w:tc>
          <w:tcPr>
            <w:tcW w:w="0" w:type="auto"/>
            <w:tcBorders>
              <w:top w:val="nil"/>
              <w:left w:val="nil"/>
              <w:bottom w:val="single" w:sz="4" w:space="0" w:color="auto"/>
              <w:right w:val="single" w:sz="4" w:space="0" w:color="auto"/>
            </w:tcBorders>
            <w:shd w:val="clear" w:color="auto" w:fill="auto"/>
            <w:vAlign w:val="center"/>
            <w:hideMark/>
          </w:tcPr>
          <w:p w14:paraId="79527585" w14:textId="7B7A00FB"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single" w:sz="8" w:space="0" w:color="auto"/>
            </w:tcBorders>
            <w:shd w:val="clear" w:color="auto" w:fill="auto"/>
            <w:vAlign w:val="center"/>
            <w:hideMark/>
          </w:tcPr>
          <w:p w14:paraId="6B73709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46B25141"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127AAC19"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1A2FDC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518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4EF5E8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7-02-295-00</w:t>
            </w:r>
          </w:p>
        </w:tc>
        <w:tc>
          <w:tcPr>
            <w:tcW w:w="0" w:type="auto"/>
            <w:tcBorders>
              <w:top w:val="nil"/>
              <w:left w:val="nil"/>
              <w:bottom w:val="single" w:sz="4" w:space="0" w:color="auto"/>
              <w:right w:val="single" w:sz="4" w:space="0" w:color="auto"/>
            </w:tcBorders>
            <w:shd w:val="clear" w:color="auto" w:fill="auto"/>
            <w:vAlign w:val="center"/>
            <w:hideMark/>
          </w:tcPr>
          <w:p w14:paraId="2E0AAF6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6AF798A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7A8D64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7-02-287-00</w:t>
            </w:r>
          </w:p>
        </w:tc>
        <w:tc>
          <w:tcPr>
            <w:tcW w:w="0" w:type="auto"/>
            <w:tcBorders>
              <w:top w:val="nil"/>
              <w:left w:val="nil"/>
              <w:bottom w:val="single" w:sz="4" w:space="0" w:color="auto"/>
              <w:right w:val="single" w:sz="4" w:space="0" w:color="auto"/>
            </w:tcBorders>
            <w:shd w:val="clear" w:color="auto" w:fill="auto"/>
            <w:vAlign w:val="center"/>
            <w:hideMark/>
          </w:tcPr>
          <w:p w14:paraId="63321D50" w14:textId="0406A3DA"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149B81F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CD6D7B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7-02-287-00</w:t>
            </w:r>
          </w:p>
        </w:tc>
        <w:tc>
          <w:tcPr>
            <w:tcW w:w="0" w:type="auto"/>
            <w:tcBorders>
              <w:top w:val="nil"/>
              <w:left w:val="nil"/>
              <w:bottom w:val="single" w:sz="4" w:space="0" w:color="auto"/>
              <w:right w:val="single" w:sz="4" w:space="0" w:color="auto"/>
            </w:tcBorders>
            <w:shd w:val="clear" w:color="auto" w:fill="auto"/>
            <w:vAlign w:val="center"/>
            <w:hideMark/>
          </w:tcPr>
          <w:p w14:paraId="491F987F" w14:textId="4F160FA0"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5C2A1F5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702542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7-02-133-00</w:t>
            </w:r>
          </w:p>
        </w:tc>
        <w:tc>
          <w:tcPr>
            <w:tcW w:w="0" w:type="auto"/>
            <w:tcBorders>
              <w:top w:val="nil"/>
              <w:left w:val="nil"/>
              <w:bottom w:val="single" w:sz="4" w:space="0" w:color="auto"/>
              <w:right w:val="single" w:sz="4" w:space="0" w:color="auto"/>
            </w:tcBorders>
            <w:shd w:val="clear" w:color="auto" w:fill="auto"/>
            <w:vAlign w:val="center"/>
            <w:hideMark/>
          </w:tcPr>
          <w:p w14:paraId="0F644C4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5CF9C1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8A3AC5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7-02-200-00</w:t>
            </w:r>
          </w:p>
        </w:tc>
        <w:tc>
          <w:tcPr>
            <w:tcW w:w="0" w:type="auto"/>
            <w:tcBorders>
              <w:top w:val="nil"/>
              <w:left w:val="nil"/>
              <w:bottom w:val="single" w:sz="4" w:space="0" w:color="auto"/>
              <w:right w:val="single" w:sz="4" w:space="0" w:color="auto"/>
            </w:tcBorders>
            <w:shd w:val="clear" w:color="auto" w:fill="auto"/>
            <w:vAlign w:val="center"/>
            <w:hideMark/>
          </w:tcPr>
          <w:p w14:paraId="1A186AB7" w14:textId="010D3961"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single" w:sz="8" w:space="0" w:color="auto"/>
            </w:tcBorders>
            <w:shd w:val="clear" w:color="auto" w:fill="auto"/>
            <w:vAlign w:val="center"/>
            <w:hideMark/>
          </w:tcPr>
          <w:p w14:paraId="35C2BCC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0AD11761"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4A7D475C"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728F5F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519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97148D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7-02-136-00</w:t>
            </w:r>
          </w:p>
        </w:tc>
        <w:tc>
          <w:tcPr>
            <w:tcW w:w="0" w:type="auto"/>
            <w:tcBorders>
              <w:top w:val="nil"/>
              <w:left w:val="nil"/>
              <w:bottom w:val="single" w:sz="4" w:space="0" w:color="auto"/>
              <w:right w:val="single" w:sz="4" w:space="0" w:color="auto"/>
            </w:tcBorders>
            <w:shd w:val="clear" w:color="auto" w:fill="auto"/>
            <w:vAlign w:val="center"/>
            <w:hideMark/>
          </w:tcPr>
          <w:p w14:paraId="1A03615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EB9A07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24DE3F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7-02-770-00</w:t>
            </w:r>
          </w:p>
        </w:tc>
        <w:tc>
          <w:tcPr>
            <w:tcW w:w="0" w:type="auto"/>
            <w:tcBorders>
              <w:top w:val="nil"/>
              <w:left w:val="nil"/>
              <w:bottom w:val="single" w:sz="4" w:space="0" w:color="auto"/>
              <w:right w:val="single" w:sz="4" w:space="0" w:color="auto"/>
            </w:tcBorders>
            <w:shd w:val="clear" w:color="auto" w:fill="auto"/>
            <w:vAlign w:val="center"/>
            <w:hideMark/>
          </w:tcPr>
          <w:p w14:paraId="012FB32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1DF7D38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779D68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7-02-770-00</w:t>
            </w:r>
          </w:p>
        </w:tc>
        <w:tc>
          <w:tcPr>
            <w:tcW w:w="0" w:type="auto"/>
            <w:tcBorders>
              <w:top w:val="nil"/>
              <w:left w:val="nil"/>
              <w:bottom w:val="single" w:sz="4" w:space="0" w:color="auto"/>
              <w:right w:val="single" w:sz="4" w:space="0" w:color="auto"/>
            </w:tcBorders>
            <w:shd w:val="clear" w:color="auto" w:fill="auto"/>
            <w:vAlign w:val="center"/>
            <w:hideMark/>
          </w:tcPr>
          <w:p w14:paraId="2827912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10F79B3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60A935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7-02-363-00</w:t>
            </w:r>
          </w:p>
        </w:tc>
        <w:tc>
          <w:tcPr>
            <w:tcW w:w="0" w:type="auto"/>
            <w:tcBorders>
              <w:top w:val="nil"/>
              <w:left w:val="nil"/>
              <w:bottom w:val="single" w:sz="4" w:space="0" w:color="auto"/>
              <w:right w:val="single" w:sz="4" w:space="0" w:color="auto"/>
            </w:tcBorders>
            <w:shd w:val="clear" w:color="auto" w:fill="auto"/>
            <w:vAlign w:val="center"/>
            <w:hideMark/>
          </w:tcPr>
          <w:p w14:paraId="5EC2CB2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1F804C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2DD662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7-02-202-00</w:t>
            </w:r>
          </w:p>
        </w:tc>
        <w:tc>
          <w:tcPr>
            <w:tcW w:w="0" w:type="auto"/>
            <w:tcBorders>
              <w:top w:val="nil"/>
              <w:left w:val="nil"/>
              <w:bottom w:val="single" w:sz="4" w:space="0" w:color="auto"/>
              <w:right w:val="single" w:sz="4" w:space="0" w:color="auto"/>
            </w:tcBorders>
            <w:shd w:val="clear" w:color="auto" w:fill="auto"/>
            <w:vAlign w:val="center"/>
            <w:hideMark/>
          </w:tcPr>
          <w:p w14:paraId="12A4777B" w14:textId="1B6BF6AB"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single" w:sz="8" w:space="0" w:color="auto"/>
            </w:tcBorders>
            <w:shd w:val="clear" w:color="auto" w:fill="auto"/>
            <w:vAlign w:val="center"/>
            <w:hideMark/>
          </w:tcPr>
          <w:p w14:paraId="4A885B9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6C2E6248"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345B3951"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327812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520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D92316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7-02-245-00</w:t>
            </w:r>
          </w:p>
        </w:tc>
        <w:tc>
          <w:tcPr>
            <w:tcW w:w="0" w:type="auto"/>
            <w:tcBorders>
              <w:top w:val="nil"/>
              <w:left w:val="nil"/>
              <w:bottom w:val="single" w:sz="4" w:space="0" w:color="auto"/>
              <w:right w:val="single" w:sz="4" w:space="0" w:color="auto"/>
            </w:tcBorders>
            <w:shd w:val="clear" w:color="auto" w:fill="auto"/>
            <w:vAlign w:val="center"/>
            <w:hideMark/>
          </w:tcPr>
          <w:p w14:paraId="4C7ED2E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86EAE0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916496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7-02-639-00</w:t>
            </w:r>
          </w:p>
        </w:tc>
        <w:tc>
          <w:tcPr>
            <w:tcW w:w="0" w:type="auto"/>
            <w:tcBorders>
              <w:top w:val="nil"/>
              <w:left w:val="nil"/>
              <w:bottom w:val="single" w:sz="4" w:space="0" w:color="auto"/>
              <w:right w:val="single" w:sz="4" w:space="0" w:color="auto"/>
            </w:tcBorders>
            <w:shd w:val="clear" w:color="auto" w:fill="auto"/>
            <w:vAlign w:val="center"/>
            <w:hideMark/>
          </w:tcPr>
          <w:p w14:paraId="370A197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197F63B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7211E8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7-02-639-00</w:t>
            </w:r>
          </w:p>
        </w:tc>
        <w:tc>
          <w:tcPr>
            <w:tcW w:w="0" w:type="auto"/>
            <w:tcBorders>
              <w:top w:val="nil"/>
              <w:left w:val="nil"/>
              <w:bottom w:val="single" w:sz="4" w:space="0" w:color="auto"/>
              <w:right w:val="single" w:sz="4" w:space="0" w:color="auto"/>
            </w:tcBorders>
            <w:shd w:val="clear" w:color="auto" w:fill="auto"/>
            <w:vAlign w:val="center"/>
            <w:hideMark/>
          </w:tcPr>
          <w:p w14:paraId="5C9CD99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08553B3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8CCBAD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7-02-478-00</w:t>
            </w:r>
          </w:p>
        </w:tc>
        <w:tc>
          <w:tcPr>
            <w:tcW w:w="0" w:type="auto"/>
            <w:tcBorders>
              <w:top w:val="nil"/>
              <w:left w:val="nil"/>
              <w:bottom w:val="single" w:sz="4" w:space="0" w:color="auto"/>
              <w:right w:val="single" w:sz="4" w:space="0" w:color="auto"/>
            </w:tcBorders>
            <w:shd w:val="clear" w:color="auto" w:fill="auto"/>
            <w:vAlign w:val="center"/>
            <w:hideMark/>
          </w:tcPr>
          <w:p w14:paraId="712997F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63B8875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92E25D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7-02-203-00</w:t>
            </w:r>
          </w:p>
        </w:tc>
        <w:tc>
          <w:tcPr>
            <w:tcW w:w="0" w:type="auto"/>
            <w:tcBorders>
              <w:top w:val="nil"/>
              <w:left w:val="nil"/>
              <w:bottom w:val="single" w:sz="4" w:space="0" w:color="auto"/>
              <w:right w:val="single" w:sz="4" w:space="0" w:color="auto"/>
            </w:tcBorders>
            <w:shd w:val="clear" w:color="auto" w:fill="auto"/>
            <w:vAlign w:val="center"/>
            <w:hideMark/>
          </w:tcPr>
          <w:p w14:paraId="3A6EC39C" w14:textId="6DE99615"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single" w:sz="8" w:space="0" w:color="auto"/>
            </w:tcBorders>
            <w:shd w:val="clear" w:color="auto" w:fill="auto"/>
            <w:vAlign w:val="center"/>
            <w:hideMark/>
          </w:tcPr>
          <w:p w14:paraId="4652FFF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7932FE85"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6BB5295F"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AB29BC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521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10F532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7-02-274-00</w:t>
            </w:r>
          </w:p>
        </w:tc>
        <w:tc>
          <w:tcPr>
            <w:tcW w:w="0" w:type="auto"/>
            <w:tcBorders>
              <w:top w:val="nil"/>
              <w:left w:val="nil"/>
              <w:bottom w:val="single" w:sz="4" w:space="0" w:color="auto"/>
              <w:right w:val="single" w:sz="4" w:space="0" w:color="auto"/>
            </w:tcBorders>
            <w:shd w:val="clear" w:color="auto" w:fill="auto"/>
            <w:vAlign w:val="center"/>
            <w:hideMark/>
          </w:tcPr>
          <w:p w14:paraId="63F6A11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78DDA1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7F4D18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7-02-514-00</w:t>
            </w:r>
          </w:p>
        </w:tc>
        <w:tc>
          <w:tcPr>
            <w:tcW w:w="0" w:type="auto"/>
            <w:tcBorders>
              <w:top w:val="nil"/>
              <w:left w:val="nil"/>
              <w:bottom w:val="single" w:sz="4" w:space="0" w:color="auto"/>
              <w:right w:val="single" w:sz="4" w:space="0" w:color="auto"/>
            </w:tcBorders>
            <w:shd w:val="clear" w:color="auto" w:fill="auto"/>
            <w:vAlign w:val="center"/>
            <w:hideMark/>
          </w:tcPr>
          <w:p w14:paraId="3616860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920828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F3D240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7-02-514-00</w:t>
            </w:r>
          </w:p>
        </w:tc>
        <w:tc>
          <w:tcPr>
            <w:tcW w:w="0" w:type="auto"/>
            <w:tcBorders>
              <w:top w:val="nil"/>
              <w:left w:val="nil"/>
              <w:bottom w:val="single" w:sz="4" w:space="0" w:color="auto"/>
              <w:right w:val="single" w:sz="4" w:space="0" w:color="auto"/>
            </w:tcBorders>
            <w:shd w:val="clear" w:color="auto" w:fill="auto"/>
            <w:vAlign w:val="center"/>
            <w:hideMark/>
          </w:tcPr>
          <w:p w14:paraId="379CF5D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B90214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358A6E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7-02-451-00</w:t>
            </w:r>
          </w:p>
        </w:tc>
        <w:tc>
          <w:tcPr>
            <w:tcW w:w="0" w:type="auto"/>
            <w:tcBorders>
              <w:top w:val="nil"/>
              <w:left w:val="nil"/>
              <w:bottom w:val="single" w:sz="4" w:space="0" w:color="auto"/>
              <w:right w:val="single" w:sz="4" w:space="0" w:color="auto"/>
            </w:tcBorders>
            <w:shd w:val="clear" w:color="auto" w:fill="auto"/>
            <w:vAlign w:val="center"/>
            <w:hideMark/>
          </w:tcPr>
          <w:p w14:paraId="7B0717F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A30810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1D3D3D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7-02-206-00</w:t>
            </w:r>
          </w:p>
        </w:tc>
        <w:tc>
          <w:tcPr>
            <w:tcW w:w="0" w:type="auto"/>
            <w:tcBorders>
              <w:top w:val="nil"/>
              <w:left w:val="nil"/>
              <w:bottom w:val="single" w:sz="4" w:space="0" w:color="auto"/>
              <w:right w:val="single" w:sz="4" w:space="0" w:color="auto"/>
            </w:tcBorders>
            <w:shd w:val="clear" w:color="auto" w:fill="auto"/>
            <w:vAlign w:val="center"/>
            <w:hideMark/>
          </w:tcPr>
          <w:p w14:paraId="0672020C" w14:textId="7ACD6C40"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single" w:sz="8" w:space="0" w:color="auto"/>
            </w:tcBorders>
            <w:shd w:val="clear" w:color="auto" w:fill="auto"/>
            <w:vAlign w:val="center"/>
            <w:hideMark/>
          </w:tcPr>
          <w:p w14:paraId="5EC5494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5198BDC6"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7B45DD68"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001168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522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4CAEE9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7-02-311-00</w:t>
            </w:r>
          </w:p>
        </w:tc>
        <w:tc>
          <w:tcPr>
            <w:tcW w:w="0" w:type="auto"/>
            <w:tcBorders>
              <w:top w:val="nil"/>
              <w:left w:val="nil"/>
              <w:bottom w:val="single" w:sz="4" w:space="0" w:color="auto"/>
              <w:right w:val="single" w:sz="4" w:space="0" w:color="auto"/>
            </w:tcBorders>
            <w:shd w:val="clear" w:color="auto" w:fill="auto"/>
            <w:vAlign w:val="center"/>
            <w:hideMark/>
          </w:tcPr>
          <w:p w14:paraId="582F3E9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78101B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B2CBC8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7-02-476-00</w:t>
            </w:r>
          </w:p>
        </w:tc>
        <w:tc>
          <w:tcPr>
            <w:tcW w:w="0" w:type="auto"/>
            <w:tcBorders>
              <w:top w:val="nil"/>
              <w:left w:val="nil"/>
              <w:bottom w:val="single" w:sz="4" w:space="0" w:color="auto"/>
              <w:right w:val="single" w:sz="4" w:space="0" w:color="auto"/>
            </w:tcBorders>
            <w:shd w:val="clear" w:color="auto" w:fill="auto"/>
            <w:vAlign w:val="center"/>
            <w:hideMark/>
          </w:tcPr>
          <w:p w14:paraId="1E494D1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7D1FB1E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3F9452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7-02-476-00</w:t>
            </w:r>
          </w:p>
        </w:tc>
        <w:tc>
          <w:tcPr>
            <w:tcW w:w="0" w:type="auto"/>
            <w:tcBorders>
              <w:top w:val="nil"/>
              <w:left w:val="nil"/>
              <w:bottom w:val="single" w:sz="4" w:space="0" w:color="auto"/>
              <w:right w:val="single" w:sz="4" w:space="0" w:color="auto"/>
            </w:tcBorders>
            <w:shd w:val="clear" w:color="auto" w:fill="auto"/>
            <w:vAlign w:val="center"/>
            <w:hideMark/>
          </w:tcPr>
          <w:p w14:paraId="4CDFFA8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479C1BA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ADE08D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7-02-666-00</w:t>
            </w:r>
          </w:p>
        </w:tc>
        <w:tc>
          <w:tcPr>
            <w:tcW w:w="0" w:type="auto"/>
            <w:tcBorders>
              <w:top w:val="nil"/>
              <w:left w:val="nil"/>
              <w:bottom w:val="single" w:sz="4" w:space="0" w:color="auto"/>
              <w:right w:val="single" w:sz="4" w:space="0" w:color="auto"/>
            </w:tcBorders>
            <w:shd w:val="clear" w:color="auto" w:fill="auto"/>
            <w:vAlign w:val="center"/>
            <w:hideMark/>
          </w:tcPr>
          <w:p w14:paraId="430545B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C51619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91AAAD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7-02-230-00</w:t>
            </w:r>
          </w:p>
        </w:tc>
        <w:tc>
          <w:tcPr>
            <w:tcW w:w="0" w:type="auto"/>
            <w:tcBorders>
              <w:top w:val="nil"/>
              <w:left w:val="nil"/>
              <w:bottom w:val="single" w:sz="4" w:space="0" w:color="auto"/>
              <w:right w:val="single" w:sz="4" w:space="0" w:color="auto"/>
            </w:tcBorders>
            <w:shd w:val="clear" w:color="auto" w:fill="auto"/>
            <w:vAlign w:val="center"/>
            <w:hideMark/>
          </w:tcPr>
          <w:p w14:paraId="2F18B5AD" w14:textId="738F48A6"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single" w:sz="8" w:space="0" w:color="auto"/>
            </w:tcBorders>
            <w:shd w:val="clear" w:color="auto" w:fill="auto"/>
            <w:vAlign w:val="center"/>
            <w:hideMark/>
          </w:tcPr>
          <w:p w14:paraId="61FE70D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793B840D"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5EF4AC94"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24BD43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523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2184DE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7-02-320-00</w:t>
            </w:r>
          </w:p>
        </w:tc>
        <w:tc>
          <w:tcPr>
            <w:tcW w:w="0" w:type="auto"/>
            <w:tcBorders>
              <w:top w:val="nil"/>
              <w:left w:val="nil"/>
              <w:bottom w:val="single" w:sz="4" w:space="0" w:color="auto"/>
              <w:right w:val="single" w:sz="4" w:space="0" w:color="auto"/>
            </w:tcBorders>
            <w:shd w:val="clear" w:color="auto" w:fill="auto"/>
            <w:vAlign w:val="center"/>
            <w:hideMark/>
          </w:tcPr>
          <w:p w14:paraId="2971FC5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14EAC35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D55A93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7-02-721-00</w:t>
            </w:r>
          </w:p>
        </w:tc>
        <w:tc>
          <w:tcPr>
            <w:tcW w:w="0" w:type="auto"/>
            <w:tcBorders>
              <w:top w:val="nil"/>
              <w:left w:val="nil"/>
              <w:bottom w:val="single" w:sz="4" w:space="0" w:color="auto"/>
              <w:right w:val="single" w:sz="4" w:space="0" w:color="auto"/>
            </w:tcBorders>
            <w:shd w:val="clear" w:color="auto" w:fill="auto"/>
            <w:vAlign w:val="center"/>
            <w:hideMark/>
          </w:tcPr>
          <w:p w14:paraId="2A4A7CE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nil"/>
            </w:tcBorders>
            <w:shd w:val="clear" w:color="auto" w:fill="auto"/>
            <w:vAlign w:val="center"/>
            <w:hideMark/>
          </w:tcPr>
          <w:p w14:paraId="06A75BE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D7E660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7-02-721-00</w:t>
            </w:r>
          </w:p>
        </w:tc>
        <w:tc>
          <w:tcPr>
            <w:tcW w:w="0" w:type="auto"/>
            <w:tcBorders>
              <w:top w:val="nil"/>
              <w:left w:val="nil"/>
              <w:bottom w:val="single" w:sz="4" w:space="0" w:color="auto"/>
              <w:right w:val="single" w:sz="4" w:space="0" w:color="auto"/>
            </w:tcBorders>
            <w:shd w:val="clear" w:color="auto" w:fill="auto"/>
            <w:vAlign w:val="center"/>
            <w:hideMark/>
          </w:tcPr>
          <w:p w14:paraId="551D90C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nil"/>
            </w:tcBorders>
            <w:shd w:val="clear" w:color="auto" w:fill="auto"/>
            <w:vAlign w:val="center"/>
            <w:hideMark/>
          </w:tcPr>
          <w:p w14:paraId="6A47375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92409A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7-02-297-00</w:t>
            </w:r>
          </w:p>
        </w:tc>
        <w:tc>
          <w:tcPr>
            <w:tcW w:w="0" w:type="auto"/>
            <w:tcBorders>
              <w:top w:val="nil"/>
              <w:left w:val="nil"/>
              <w:bottom w:val="single" w:sz="4" w:space="0" w:color="auto"/>
              <w:right w:val="single" w:sz="4" w:space="0" w:color="auto"/>
            </w:tcBorders>
            <w:shd w:val="clear" w:color="auto" w:fill="auto"/>
            <w:vAlign w:val="center"/>
            <w:hideMark/>
          </w:tcPr>
          <w:p w14:paraId="069268B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39C703C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2E99D7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7-02-244-00</w:t>
            </w:r>
          </w:p>
        </w:tc>
        <w:tc>
          <w:tcPr>
            <w:tcW w:w="0" w:type="auto"/>
            <w:tcBorders>
              <w:top w:val="nil"/>
              <w:left w:val="nil"/>
              <w:bottom w:val="single" w:sz="4" w:space="0" w:color="auto"/>
              <w:right w:val="single" w:sz="4" w:space="0" w:color="auto"/>
            </w:tcBorders>
            <w:shd w:val="clear" w:color="auto" w:fill="auto"/>
            <w:vAlign w:val="center"/>
            <w:hideMark/>
          </w:tcPr>
          <w:p w14:paraId="774B082A" w14:textId="4FD07752"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single" w:sz="8" w:space="0" w:color="auto"/>
            </w:tcBorders>
            <w:shd w:val="clear" w:color="auto" w:fill="auto"/>
            <w:vAlign w:val="center"/>
            <w:hideMark/>
          </w:tcPr>
          <w:p w14:paraId="148531F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54DA8A33"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69DB2423"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B8D92B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524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14348D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7-02-325-00</w:t>
            </w:r>
          </w:p>
        </w:tc>
        <w:tc>
          <w:tcPr>
            <w:tcW w:w="0" w:type="auto"/>
            <w:tcBorders>
              <w:top w:val="nil"/>
              <w:left w:val="nil"/>
              <w:bottom w:val="single" w:sz="4" w:space="0" w:color="auto"/>
              <w:right w:val="single" w:sz="4" w:space="0" w:color="auto"/>
            </w:tcBorders>
            <w:shd w:val="clear" w:color="auto" w:fill="auto"/>
            <w:vAlign w:val="center"/>
            <w:hideMark/>
          </w:tcPr>
          <w:p w14:paraId="7D4EDE7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5BA2E9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29A0DE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7-02-730-00</w:t>
            </w:r>
          </w:p>
        </w:tc>
        <w:tc>
          <w:tcPr>
            <w:tcW w:w="0" w:type="auto"/>
            <w:tcBorders>
              <w:top w:val="nil"/>
              <w:left w:val="nil"/>
              <w:bottom w:val="single" w:sz="4" w:space="0" w:color="auto"/>
              <w:right w:val="single" w:sz="4" w:space="0" w:color="auto"/>
            </w:tcBorders>
            <w:shd w:val="clear" w:color="auto" w:fill="auto"/>
            <w:vAlign w:val="center"/>
            <w:hideMark/>
          </w:tcPr>
          <w:p w14:paraId="4B152A5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0606455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99FE0F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7-02-730-00</w:t>
            </w:r>
          </w:p>
        </w:tc>
        <w:tc>
          <w:tcPr>
            <w:tcW w:w="0" w:type="auto"/>
            <w:tcBorders>
              <w:top w:val="nil"/>
              <w:left w:val="nil"/>
              <w:bottom w:val="single" w:sz="4" w:space="0" w:color="auto"/>
              <w:right w:val="single" w:sz="4" w:space="0" w:color="auto"/>
            </w:tcBorders>
            <w:shd w:val="clear" w:color="auto" w:fill="auto"/>
            <w:vAlign w:val="center"/>
            <w:hideMark/>
          </w:tcPr>
          <w:p w14:paraId="458752C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73807D3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35021F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7-02-450-00</w:t>
            </w:r>
          </w:p>
        </w:tc>
        <w:tc>
          <w:tcPr>
            <w:tcW w:w="0" w:type="auto"/>
            <w:tcBorders>
              <w:top w:val="nil"/>
              <w:left w:val="nil"/>
              <w:bottom w:val="single" w:sz="4" w:space="0" w:color="auto"/>
              <w:right w:val="single" w:sz="4" w:space="0" w:color="auto"/>
            </w:tcBorders>
            <w:shd w:val="clear" w:color="auto" w:fill="auto"/>
            <w:vAlign w:val="center"/>
            <w:hideMark/>
          </w:tcPr>
          <w:p w14:paraId="5433ADC3" w14:textId="5798C50E"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5D9DF20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F5B98E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7-02-041-00</w:t>
            </w:r>
          </w:p>
        </w:tc>
        <w:tc>
          <w:tcPr>
            <w:tcW w:w="0" w:type="auto"/>
            <w:tcBorders>
              <w:top w:val="nil"/>
              <w:left w:val="nil"/>
              <w:bottom w:val="single" w:sz="4" w:space="0" w:color="auto"/>
              <w:right w:val="single" w:sz="4" w:space="0" w:color="auto"/>
            </w:tcBorders>
            <w:shd w:val="clear" w:color="auto" w:fill="auto"/>
            <w:vAlign w:val="center"/>
            <w:hideMark/>
          </w:tcPr>
          <w:p w14:paraId="4805373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0B23673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683C3C1D"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329AA582"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706395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4D39F2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7-02-327-00</w:t>
            </w:r>
          </w:p>
        </w:tc>
        <w:tc>
          <w:tcPr>
            <w:tcW w:w="0" w:type="auto"/>
            <w:tcBorders>
              <w:top w:val="nil"/>
              <w:left w:val="nil"/>
              <w:bottom w:val="single" w:sz="4" w:space="0" w:color="auto"/>
              <w:right w:val="single" w:sz="4" w:space="0" w:color="auto"/>
            </w:tcBorders>
            <w:shd w:val="clear" w:color="auto" w:fill="auto"/>
            <w:vAlign w:val="center"/>
            <w:hideMark/>
          </w:tcPr>
          <w:p w14:paraId="258D19A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11E9D0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E7BACB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7-02-523-00</w:t>
            </w:r>
          </w:p>
        </w:tc>
        <w:tc>
          <w:tcPr>
            <w:tcW w:w="0" w:type="auto"/>
            <w:tcBorders>
              <w:top w:val="nil"/>
              <w:left w:val="nil"/>
              <w:bottom w:val="single" w:sz="4" w:space="0" w:color="auto"/>
              <w:right w:val="single" w:sz="4" w:space="0" w:color="auto"/>
            </w:tcBorders>
            <w:shd w:val="clear" w:color="auto" w:fill="auto"/>
            <w:vAlign w:val="center"/>
            <w:hideMark/>
          </w:tcPr>
          <w:p w14:paraId="699E2D7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74431C9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DAD08C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7-02-523-00</w:t>
            </w:r>
          </w:p>
        </w:tc>
        <w:tc>
          <w:tcPr>
            <w:tcW w:w="0" w:type="auto"/>
            <w:tcBorders>
              <w:top w:val="nil"/>
              <w:left w:val="nil"/>
              <w:bottom w:val="single" w:sz="4" w:space="0" w:color="auto"/>
              <w:right w:val="single" w:sz="4" w:space="0" w:color="auto"/>
            </w:tcBorders>
            <w:shd w:val="clear" w:color="auto" w:fill="auto"/>
            <w:vAlign w:val="center"/>
            <w:hideMark/>
          </w:tcPr>
          <w:p w14:paraId="0236830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004E4B8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6B3A68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7-02-167-00</w:t>
            </w:r>
          </w:p>
        </w:tc>
        <w:tc>
          <w:tcPr>
            <w:tcW w:w="0" w:type="auto"/>
            <w:tcBorders>
              <w:top w:val="nil"/>
              <w:left w:val="nil"/>
              <w:bottom w:val="single" w:sz="4" w:space="0" w:color="auto"/>
              <w:right w:val="single" w:sz="4" w:space="0" w:color="auto"/>
            </w:tcBorders>
            <w:shd w:val="clear" w:color="auto" w:fill="auto"/>
            <w:vAlign w:val="center"/>
            <w:hideMark/>
          </w:tcPr>
          <w:p w14:paraId="4507590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45EF5E0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AF5F48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7-02-047-00</w:t>
            </w:r>
          </w:p>
        </w:tc>
        <w:tc>
          <w:tcPr>
            <w:tcW w:w="0" w:type="auto"/>
            <w:tcBorders>
              <w:top w:val="nil"/>
              <w:left w:val="nil"/>
              <w:bottom w:val="single" w:sz="4" w:space="0" w:color="auto"/>
              <w:right w:val="single" w:sz="4" w:space="0" w:color="auto"/>
            </w:tcBorders>
            <w:shd w:val="clear" w:color="auto" w:fill="auto"/>
            <w:vAlign w:val="center"/>
            <w:hideMark/>
          </w:tcPr>
          <w:p w14:paraId="18B2A04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17BCB23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3D0CE42F"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52D689D4"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1CC3C2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526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32D5CE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7-02-351-00</w:t>
            </w:r>
          </w:p>
        </w:tc>
        <w:tc>
          <w:tcPr>
            <w:tcW w:w="0" w:type="auto"/>
            <w:tcBorders>
              <w:top w:val="nil"/>
              <w:left w:val="nil"/>
              <w:bottom w:val="single" w:sz="4" w:space="0" w:color="auto"/>
              <w:right w:val="single" w:sz="4" w:space="0" w:color="auto"/>
            </w:tcBorders>
            <w:shd w:val="clear" w:color="auto" w:fill="auto"/>
            <w:vAlign w:val="center"/>
            <w:hideMark/>
          </w:tcPr>
          <w:p w14:paraId="3E5283C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E9746E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C8820A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7-02-540-00</w:t>
            </w:r>
          </w:p>
        </w:tc>
        <w:tc>
          <w:tcPr>
            <w:tcW w:w="0" w:type="auto"/>
            <w:tcBorders>
              <w:top w:val="nil"/>
              <w:left w:val="nil"/>
              <w:bottom w:val="single" w:sz="4" w:space="0" w:color="auto"/>
              <w:right w:val="single" w:sz="4" w:space="0" w:color="auto"/>
            </w:tcBorders>
            <w:shd w:val="clear" w:color="auto" w:fill="auto"/>
            <w:vAlign w:val="center"/>
            <w:hideMark/>
          </w:tcPr>
          <w:p w14:paraId="5D596F9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4B1A2A2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5CEF1A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7-02-540-00</w:t>
            </w:r>
          </w:p>
        </w:tc>
        <w:tc>
          <w:tcPr>
            <w:tcW w:w="0" w:type="auto"/>
            <w:tcBorders>
              <w:top w:val="nil"/>
              <w:left w:val="nil"/>
              <w:bottom w:val="single" w:sz="4" w:space="0" w:color="auto"/>
              <w:right w:val="single" w:sz="4" w:space="0" w:color="auto"/>
            </w:tcBorders>
            <w:shd w:val="clear" w:color="auto" w:fill="auto"/>
            <w:vAlign w:val="center"/>
            <w:hideMark/>
          </w:tcPr>
          <w:p w14:paraId="2F19805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005C657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3AC547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7-02-023-00</w:t>
            </w:r>
          </w:p>
        </w:tc>
        <w:tc>
          <w:tcPr>
            <w:tcW w:w="0" w:type="auto"/>
            <w:tcBorders>
              <w:top w:val="nil"/>
              <w:left w:val="nil"/>
              <w:bottom w:val="single" w:sz="4" w:space="0" w:color="auto"/>
              <w:right w:val="single" w:sz="4" w:space="0" w:color="auto"/>
            </w:tcBorders>
            <w:shd w:val="clear" w:color="auto" w:fill="auto"/>
            <w:vAlign w:val="center"/>
            <w:hideMark/>
          </w:tcPr>
          <w:p w14:paraId="3532920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70193BE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31C2EE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7-02-049-00</w:t>
            </w:r>
          </w:p>
        </w:tc>
        <w:tc>
          <w:tcPr>
            <w:tcW w:w="0" w:type="auto"/>
            <w:tcBorders>
              <w:top w:val="nil"/>
              <w:left w:val="nil"/>
              <w:bottom w:val="single" w:sz="4" w:space="0" w:color="auto"/>
              <w:right w:val="single" w:sz="4" w:space="0" w:color="auto"/>
            </w:tcBorders>
            <w:shd w:val="clear" w:color="auto" w:fill="auto"/>
            <w:vAlign w:val="center"/>
            <w:hideMark/>
          </w:tcPr>
          <w:p w14:paraId="3B4095C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37BE09A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1084D470"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4D3D5A38"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B726C4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527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FAF8BB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7-02-366-00</w:t>
            </w:r>
          </w:p>
        </w:tc>
        <w:tc>
          <w:tcPr>
            <w:tcW w:w="0" w:type="auto"/>
            <w:tcBorders>
              <w:top w:val="nil"/>
              <w:left w:val="nil"/>
              <w:bottom w:val="single" w:sz="4" w:space="0" w:color="auto"/>
              <w:right w:val="single" w:sz="4" w:space="0" w:color="auto"/>
            </w:tcBorders>
            <w:shd w:val="clear" w:color="auto" w:fill="auto"/>
            <w:vAlign w:val="center"/>
            <w:hideMark/>
          </w:tcPr>
          <w:p w14:paraId="4C90F69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0505D9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6232AD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7-02-550-00</w:t>
            </w:r>
          </w:p>
        </w:tc>
        <w:tc>
          <w:tcPr>
            <w:tcW w:w="0" w:type="auto"/>
            <w:tcBorders>
              <w:top w:val="nil"/>
              <w:left w:val="nil"/>
              <w:bottom w:val="single" w:sz="4" w:space="0" w:color="auto"/>
              <w:right w:val="single" w:sz="4" w:space="0" w:color="auto"/>
            </w:tcBorders>
            <w:shd w:val="clear" w:color="auto" w:fill="auto"/>
            <w:vAlign w:val="center"/>
            <w:hideMark/>
          </w:tcPr>
          <w:p w14:paraId="1E2E805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8FEA9C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CC504A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7-02-550-00</w:t>
            </w:r>
          </w:p>
        </w:tc>
        <w:tc>
          <w:tcPr>
            <w:tcW w:w="0" w:type="auto"/>
            <w:tcBorders>
              <w:top w:val="nil"/>
              <w:left w:val="nil"/>
              <w:bottom w:val="single" w:sz="4" w:space="0" w:color="auto"/>
              <w:right w:val="single" w:sz="4" w:space="0" w:color="auto"/>
            </w:tcBorders>
            <w:shd w:val="clear" w:color="auto" w:fill="auto"/>
            <w:vAlign w:val="center"/>
            <w:hideMark/>
          </w:tcPr>
          <w:p w14:paraId="0D5032C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8B94B1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782BE2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7-02-127-00</w:t>
            </w:r>
          </w:p>
        </w:tc>
        <w:tc>
          <w:tcPr>
            <w:tcW w:w="0" w:type="auto"/>
            <w:tcBorders>
              <w:top w:val="nil"/>
              <w:left w:val="nil"/>
              <w:bottom w:val="single" w:sz="4" w:space="0" w:color="auto"/>
              <w:right w:val="single" w:sz="4" w:space="0" w:color="auto"/>
            </w:tcBorders>
            <w:shd w:val="clear" w:color="auto" w:fill="auto"/>
            <w:vAlign w:val="center"/>
            <w:hideMark/>
          </w:tcPr>
          <w:p w14:paraId="4DC576E5" w14:textId="747655BA"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2B6F06C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D640D7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7-02-069-00</w:t>
            </w:r>
          </w:p>
        </w:tc>
        <w:tc>
          <w:tcPr>
            <w:tcW w:w="0" w:type="auto"/>
            <w:tcBorders>
              <w:top w:val="nil"/>
              <w:left w:val="nil"/>
              <w:bottom w:val="single" w:sz="4" w:space="0" w:color="auto"/>
              <w:right w:val="single" w:sz="4" w:space="0" w:color="auto"/>
            </w:tcBorders>
            <w:shd w:val="clear" w:color="auto" w:fill="auto"/>
            <w:vAlign w:val="center"/>
            <w:hideMark/>
          </w:tcPr>
          <w:p w14:paraId="6265236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5D0D42A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60C3A928"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653273DC"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5BAE56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528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DFF1F5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7-02-425-00</w:t>
            </w:r>
          </w:p>
        </w:tc>
        <w:tc>
          <w:tcPr>
            <w:tcW w:w="0" w:type="auto"/>
            <w:tcBorders>
              <w:top w:val="nil"/>
              <w:left w:val="nil"/>
              <w:bottom w:val="single" w:sz="4" w:space="0" w:color="auto"/>
              <w:right w:val="single" w:sz="4" w:space="0" w:color="auto"/>
            </w:tcBorders>
            <w:shd w:val="clear" w:color="auto" w:fill="auto"/>
            <w:vAlign w:val="center"/>
            <w:hideMark/>
          </w:tcPr>
          <w:p w14:paraId="2F63448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E48875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F7C28F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7-02-330-00</w:t>
            </w:r>
          </w:p>
        </w:tc>
        <w:tc>
          <w:tcPr>
            <w:tcW w:w="0" w:type="auto"/>
            <w:tcBorders>
              <w:top w:val="nil"/>
              <w:left w:val="nil"/>
              <w:bottom w:val="single" w:sz="4" w:space="0" w:color="auto"/>
              <w:right w:val="single" w:sz="4" w:space="0" w:color="auto"/>
            </w:tcBorders>
            <w:shd w:val="clear" w:color="auto" w:fill="auto"/>
            <w:vAlign w:val="center"/>
            <w:hideMark/>
          </w:tcPr>
          <w:p w14:paraId="293B31F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EF9969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8131D5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7-02-330-00</w:t>
            </w:r>
          </w:p>
        </w:tc>
        <w:tc>
          <w:tcPr>
            <w:tcW w:w="0" w:type="auto"/>
            <w:tcBorders>
              <w:top w:val="nil"/>
              <w:left w:val="nil"/>
              <w:bottom w:val="single" w:sz="4" w:space="0" w:color="auto"/>
              <w:right w:val="single" w:sz="4" w:space="0" w:color="auto"/>
            </w:tcBorders>
            <w:shd w:val="clear" w:color="auto" w:fill="auto"/>
            <w:vAlign w:val="center"/>
            <w:hideMark/>
          </w:tcPr>
          <w:p w14:paraId="0059371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9A37F2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0525A3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7-02-257-00</w:t>
            </w:r>
          </w:p>
        </w:tc>
        <w:tc>
          <w:tcPr>
            <w:tcW w:w="0" w:type="auto"/>
            <w:tcBorders>
              <w:top w:val="nil"/>
              <w:left w:val="nil"/>
              <w:bottom w:val="single" w:sz="4" w:space="0" w:color="auto"/>
              <w:right w:val="single" w:sz="4" w:space="0" w:color="auto"/>
            </w:tcBorders>
            <w:shd w:val="clear" w:color="auto" w:fill="auto"/>
            <w:vAlign w:val="center"/>
            <w:hideMark/>
          </w:tcPr>
          <w:p w14:paraId="425C67E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6E0B7E1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9F0D20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7-02-249-00</w:t>
            </w:r>
          </w:p>
        </w:tc>
        <w:tc>
          <w:tcPr>
            <w:tcW w:w="0" w:type="auto"/>
            <w:tcBorders>
              <w:top w:val="nil"/>
              <w:left w:val="nil"/>
              <w:bottom w:val="single" w:sz="4" w:space="0" w:color="auto"/>
              <w:right w:val="single" w:sz="4" w:space="0" w:color="auto"/>
            </w:tcBorders>
            <w:shd w:val="clear" w:color="auto" w:fill="auto"/>
            <w:vAlign w:val="center"/>
            <w:hideMark/>
          </w:tcPr>
          <w:p w14:paraId="36B7489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30698D9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5C69E2E6"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37A974CF"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B93A4C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529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A242DD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7-02-439-00</w:t>
            </w:r>
          </w:p>
        </w:tc>
        <w:tc>
          <w:tcPr>
            <w:tcW w:w="0" w:type="auto"/>
            <w:tcBorders>
              <w:top w:val="nil"/>
              <w:left w:val="nil"/>
              <w:bottom w:val="single" w:sz="4" w:space="0" w:color="auto"/>
              <w:right w:val="single" w:sz="4" w:space="0" w:color="auto"/>
            </w:tcBorders>
            <w:shd w:val="clear" w:color="auto" w:fill="auto"/>
            <w:vAlign w:val="center"/>
            <w:hideMark/>
          </w:tcPr>
          <w:p w14:paraId="68FEA37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0BD2AFD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CB115F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7-02-146-00</w:t>
            </w:r>
          </w:p>
        </w:tc>
        <w:tc>
          <w:tcPr>
            <w:tcW w:w="0" w:type="auto"/>
            <w:tcBorders>
              <w:top w:val="nil"/>
              <w:left w:val="nil"/>
              <w:bottom w:val="single" w:sz="4" w:space="0" w:color="auto"/>
              <w:right w:val="single" w:sz="4" w:space="0" w:color="auto"/>
            </w:tcBorders>
            <w:shd w:val="clear" w:color="auto" w:fill="auto"/>
            <w:vAlign w:val="center"/>
            <w:hideMark/>
          </w:tcPr>
          <w:p w14:paraId="20A3669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37A27C0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F7BF61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7-02-146-00</w:t>
            </w:r>
          </w:p>
        </w:tc>
        <w:tc>
          <w:tcPr>
            <w:tcW w:w="0" w:type="auto"/>
            <w:tcBorders>
              <w:top w:val="nil"/>
              <w:left w:val="nil"/>
              <w:bottom w:val="single" w:sz="4" w:space="0" w:color="auto"/>
              <w:right w:val="single" w:sz="4" w:space="0" w:color="auto"/>
            </w:tcBorders>
            <w:shd w:val="clear" w:color="auto" w:fill="auto"/>
            <w:vAlign w:val="center"/>
            <w:hideMark/>
          </w:tcPr>
          <w:p w14:paraId="019CFEB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7EE4800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F108CA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7-02-623-00</w:t>
            </w:r>
          </w:p>
        </w:tc>
        <w:tc>
          <w:tcPr>
            <w:tcW w:w="0" w:type="auto"/>
            <w:tcBorders>
              <w:top w:val="nil"/>
              <w:left w:val="nil"/>
              <w:bottom w:val="single" w:sz="4" w:space="0" w:color="auto"/>
              <w:right w:val="single" w:sz="4" w:space="0" w:color="auto"/>
            </w:tcBorders>
            <w:shd w:val="clear" w:color="auto" w:fill="auto"/>
            <w:vAlign w:val="center"/>
            <w:hideMark/>
          </w:tcPr>
          <w:p w14:paraId="58F178B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42B1540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7F1964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7-02-576-00</w:t>
            </w:r>
          </w:p>
        </w:tc>
        <w:tc>
          <w:tcPr>
            <w:tcW w:w="0" w:type="auto"/>
            <w:tcBorders>
              <w:top w:val="nil"/>
              <w:left w:val="nil"/>
              <w:bottom w:val="single" w:sz="4" w:space="0" w:color="auto"/>
              <w:right w:val="single" w:sz="4" w:space="0" w:color="auto"/>
            </w:tcBorders>
            <w:shd w:val="clear" w:color="auto" w:fill="auto"/>
            <w:vAlign w:val="center"/>
            <w:hideMark/>
          </w:tcPr>
          <w:p w14:paraId="7A1F777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2437D1C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0C76766A"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0A76E7B1"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AF2FAC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530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68C368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7-02-450-00</w:t>
            </w:r>
          </w:p>
        </w:tc>
        <w:tc>
          <w:tcPr>
            <w:tcW w:w="0" w:type="auto"/>
            <w:tcBorders>
              <w:top w:val="nil"/>
              <w:left w:val="nil"/>
              <w:bottom w:val="single" w:sz="4" w:space="0" w:color="auto"/>
              <w:right w:val="single" w:sz="4" w:space="0" w:color="auto"/>
            </w:tcBorders>
            <w:shd w:val="clear" w:color="auto" w:fill="auto"/>
            <w:vAlign w:val="center"/>
            <w:hideMark/>
          </w:tcPr>
          <w:p w14:paraId="5C14D1C0" w14:textId="7D77965A"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25BFA47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416454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7-02-552-00</w:t>
            </w:r>
          </w:p>
        </w:tc>
        <w:tc>
          <w:tcPr>
            <w:tcW w:w="0" w:type="auto"/>
            <w:tcBorders>
              <w:top w:val="nil"/>
              <w:left w:val="nil"/>
              <w:bottom w:val="single" w:sz="4" w:space="0" w:color="auto"/>
              <w:right w:val="single" w:sz="4" w:space="0" w:color="auto"/>
            </w:tcBorders>
            <w:shd w:val="clear" w:color="auto" w:fill="auto"/>
            <w:vAlign w:val="center"/>
            <w:hideMark/>
          </w:tcPr>
          <w:p w14:paraId="256C5D8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494DE33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C1335A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7-02-552-00</w:t>
            </w:r>
          </w:p>
        </w:tc>
        <w:tc>
          <w:tcPr>
            <w:tcW w:w="0" w:type="auto"/>
            <w:tcBorders>
              <w:top w:val="nil"/>
              <w:left w:val="nil"/>
              <w:bottom w:val="single" w:sz="4" w:space="0" w:color="auto"/>
              <w:right w:val="single" w:sz="4" w:space="0" w:color="auto"/>
            </w:tcBorders>
            <w:shd w:val="clear" w:color="auto" w:fill="auto"/>
            <w:vAlign w:val="center"/>
            <w:hideMark/>
          </w:tcPr>
          <w:p w14:paraId="17FF5FF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3B10E44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211C94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7-02-618-00</w:t>
            </w:r>
          </w:p>
        </w:tc>
        <w:tc>
          <w:tcPr>
            <w:tcW w:w="0" w:type="auto"/>
            <w:tcBorders>
              <w:top w:val="nil"/>
              <w:left w:val="nil"/>
              <w:bottom w:val="single" w:sz="4" w:space="0" w:color="auto"/>
              <w:right w:val="single" w:sz="4" w:space="0" w:color="auto"/>
            </w:tcBorders>
            <w:shd w:val="clear" w:color="auto" w:fill="auto"/>
            <w:vAlign w:val="center"/>
            <w:hideMark/>
          </w:tcPr>
          <w:p w14:paraId="4F62F0E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21C06E1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E4B32B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7-02-156-00</w:t>
            </w:r>
          </w:p>
        </w:tc>
        <w:tc>
          <w:tcPr>
            <w:tcW w:w="0" w:type="auto"/>
            <w:tcBorders>
              <w:top w:val="nil"/>
              <w:left w:val="nil"/>
              <w:bottom w:val="single" w:sz="4" w:space="0" w:color="auto"/>
              <w:right w:val="single" w:sz="4" w:space="0" w:color="auto"/>
            </w:tcBorders>
            <w:shd w:val="clear" w:color="auto" w:fill="auto"/>
            <w:vAlign w:val="center"/>
            <w:hideMark/>
          </w:tcPr>
          <w:p w14:paraId="55E5FE6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735CD65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4B9767D3"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7C92056B"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EA3233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531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38A5AA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7-02-588-00</w:t>
            </w:r>
          </w:p>
        </w:tc>
        <w:tc>
          <w:tcPr>
            <w:tcW w:w="0" w:type="auto"/>
            <w:tcBorders>
              <w:top w:val="nil"/>
              <w:left w:val="nil"/>
              <w:bottom w:val="single" w:sz="4" w:space="0" w:color="auto"/>
              <w:right w:val="single" w:sz="4" w:space="0" w:color="auto"/>
            </w:tcBorders>
            <w:shd w:val="clear" w:color="auto" w:fill="auto"/>
            <w:vAlign w:val="center"/>
            <w:hideMark/>
          </w:tcPr>
          <w:p w14:paraId="0DC5A86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2DAD73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07FBB6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7-02-072-00</w:t>
            </w:r>
          </w:p>
        </w:tc>
        <w:tc>
          <w:tcPr>
            <w:tcW w:w="0" w:type="auto"/>
            <w:tcBorders>
              <w:top w:val="nil"/>
              <w:left w:val="nil"/>
              <w:bottom w:val="single" w:sz="4" w:space="0" w:color="auto"/>
              <w:right w:val="single" w:sz="4" w:space="0" w:color="auto"/>
            </w:tcBorders>
            <w:shd w:val="clear" w:color="auto" w:fill="auto"/>
            <w:vAlign w:val="center"/>
            <w:hideMark/>
          </w:tcPr>
          <w:p w14:paraId="4F45A859" w14:textId="61DB07E6"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3E584C2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C6F3F2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7-02-072-00</w:t>
            </w:r>
          </w:p>
        </w:tc>
        <w:tc>
          <w:tcPr>
            <w:tcW w:w="0" w:type="auto"/>
            <w:tcBorders>
              <w:top w:val="nil"/>
              <w:left w:val="nil"/>
              <w:bottom w:val="single" w:sz="4" w:space="0" w:color="auto"/>
              <w:right w:val="single" w:sz="4" w:space="0" w:color="auto"/>
            </w:tcBorders>
            <w:shd w:val="clear" w:color="auto" w:fill="auto"/>
            <w:vAlign w:val="center"/>
            <w:hideMark/>
          </w:tcPr>
          <w:p w14:paraId="32D5943B" w14:textId="3F294808"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46A45A9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A347E2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7-02-636-00</w:t>
            </w:r>
          </w:p>
        </w:tc>
        <w:tc>
          <w:tcPr>
            <w:tcW w:w="0" w:type="auto"/>
            <w:tcBorders>
              <w:top w:val="nil"/>
              <w:left w:val="nil"/>
              <w:bottom w:val="single" w:sz="4" w:space="0" w:color="auto"/>
              <w:right w:val="single" w:sz="4" w:space="0" w:color="auto"/>
            </w:tcBorders>
            <w:shd w:val="clear" w:color="auto" w:fill="auto"/>
            <w:vAlign w:val="center"/>
            <w:hideMark/>
          </w:tcPr>
          <w:p w14:paraId="3AD80DC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0D94ADC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BDBB77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7-02-239-00</w:t>
            </w:r>
          </w:p>
        </w:tc>
        <w:tc>
          <w:tcPr>
            <w:tcW w:w="0" w:type="auto"/>
            <w:tcBorders>
              <w:top w:val="nil"/>
              <w:left w:val="nil"/>
              <w:bottom w:val="single" w:sz="4" w:space="0" w:color="auto"/>
              <w:right w:val="single" w:sz="4" w:space="0" w:color="auto"/>
            </w:tcBorders>
            <w:shd w:val="clear" w:color="auto" w:fill="auto"/>
            <w:vAlign w:val="center"/>
            <w:hideMark/>
          </w:tcPr>
          <w:p w14:paraId="571AE41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3DAE251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5CD1ED86"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7EF28020"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8E6CE9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532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991108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7-02-152-00</w:t>
            </w:r>
          </w:p>
        </w:tc>
        <w:tc>
          <w:tcPr>
            <w:tcW w:w="0" w:type="auto"/>
            <w:tcBorders>
              <w:top w:val="nil"/>
              <w:left w:val="nil"/>
              <w:bottom w:val="single" w:sz="4" w:space="0" w:color="auto"/>
              <w:right w:val="single" w:sz="4" w:space="0" w:color="auto"/>
            </w:tcBorders>
            <w:shd w:val="clear" w:color="auto" w:fill="auto"/>
            <w:vAlign w:val="center"/>
            <w:hideMark/>
          </w:tcPr>
          <w:p w14:paraId="6D33434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62A83AB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AE1E63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7-02-042-00</w:t>
            </w:r>
          </w:p>
        </w:tc>
        <w:tc>
          <w:tcPr>
            <w:tcW w:w="0" w:type="auto"/>
            <w:tcBorders>
              <w:top w:val="nil"/>
              <w:left w:val="nil"/>
              <w:bottom w:val="single" w:sz="4" w:space="0" w:color="auto"/>
              <w:right w:val="single" w:sz="4" w:space="0" w:color="auto"/>
            </w:tcBorders>
            <w:shd w:val="clear" w:color="auto" w:fill="auto"/>
            <w:vAlign w:val="center"/>
            <w:hideMark/>
          </w:tcPr>
          <w:p w14:paraId="774A5E8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7B18DC2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3C3655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7-02-042-00</w:t>
            </w:r>
          </w:p>
        </w:tc>
        <w:tc>
          <w:tcPr>
            <w:tcW w:w="0" w:type="auto"/>
            <w:tcBorders>
              <w:top w:val="nil"/>
              <w:left w:val="nil"/>
              <w:bottom w:val="single" w:sz="4" w:space="0" w:color="auto"/>
              <w:right w:val="single" w:sz="4" w:space="0" w:color="auto"/>
            </w:tcBorders>
            <w:shd w:val="clear" w:color="auto" w:fill="auto"/>
            <w:vAlign w:val="center"/>
            <w:hideMark/>
          </w:tcPr>
          <w:p w14:paraId="7A12AC7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396F3B7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B49A70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7-02-529-00</w:t>
            </w:r>
          </w:p>
        </w:tc>
        <w:tc>
          <w:tcPr>
            <w:tcW w:w="0" w:type="auto"/>
            <w:tcBorders>
              <w:top w:val="nil"/>
              <w:left w:val="nil"/>
              <w:bottom w:val="single" w:sz="4" w:space="0" w:color="auto"/>
              <w:right w:val="single" w:sz="4" w:space="0" w:color="auto"/>
            </w:tcBorders>
            <w:shd w:val="clear" w:color="auto" w:fill="auto"/>
            <w:vAlign w:val="center"/>
            <w:hideMark/>
          </w:tcPr>
          <w:p w14:paraId="5399FDC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5AA934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BE1545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7-02-488-00</w:t>
            </w:r>
          </w:p>
        </w:tc>
        <w:tc>
          <w:tcPr>
            <w:tcW w:w="0" w:type="auto"/>
            <w:tcBorders>
              <w:top w:val="nil"/>
              <w:left w:val="nil"/>
              <w:bottom w:val="single" w:sz="4" w:space="0" w:color="auto"/>
              <w:right w:val="single" w:sz="4" w:space="0" w:color="auto"/>
            </w:tcBorders>
            <w:shd w:val="clear" w:color="auto" w:fill="auto"/>
            <w:vAlign w:val="center"/>
            <w:hideMark/>
          </w:tcPr>
          <w:p w14:paraId="5E6DCBB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352C650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032D6118"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52D38BD1"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82A447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533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892395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7-02-564-00</w:t>
            </w:r>
          </w:p>
        </w:tc>
        <w:tc>
          <w:tcPr>
            <w:tcW w:w="0" w:type="auto"/>
            <w:tcBorders>
              <w:top w:val="nil"/>
              <w:left w:val="nil"/>
              <w:bottom w:val="single" w:sz="4" w:space="0" w:color="auto"/>
              <w:right w:val="single" w:sz="4" w:space="0" w:color="auto"/>
            </w:tcBorders>
            <w:shd w:val="clear" w:color="auto" w:fill="auto"/>
            <w:vAlign w:val="center"/>
            <w:hideMark/>
          </w:tcPr>
          <w:p w14:paraId="2CAF895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65349F4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ED03ED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7-02-046-00</w:t>
            </w:r>
          </w:p>
        </w:tc>
        <w:tc>
          <w:tcPr>
            <w:tcW w:w="0" w:type="auto"/>
            <w:tcBorders>
              <w:top w:val="nil"/>
              <w:left w:val="nil"/>
              <w:bottom w:val="single" w:sz="4" w:space="0" w:color="auto"/>
              <w:right w:val="single" w:sz="4" w:space="0" w:color="auto"/>
            </w:tcBorders>
            <w:shd w:val="clear" w:color="auto" w:fill="auto"/>
            <w:vAlign w:val="center"/>
            <w:hideMark/>
          </w:tcPr>
          <w:p w14:paraId="060881B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0F655D1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EB10EC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7-02-046-00</w:t>
            </w:r>
          </w:p>
        </w:tc>
        <w:tc>
          <w:tcPr>
            <w:tcW w:w="0" w:type="auto"/>
            <w:tcBorders>
              <w:top w:val="nil"/>
              <w:left w:val="nil"/>
              <w:bottom w:val="single" w:sz="4" w:space="0" w:color="auto"/>
              <w:right w:val="single" w:sz="4" w:space="0" w:color="auto"/>
            </w:tcBorders>
            <w:shd w:val="clear" w:color="auto" w:fill="auto"/>
            <w:vAlign w:val="center"/>
            <w:hideMark/>
          </w:tcPr>
          <w:p w14:paraId="298FBBF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0A2A888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CC4C42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7-02-213-00</w:t>
            </w:r>
          </w:p>
        </w:tc>
        <w:tc>
          <w:tcPr>
            <w:tcW w:w="0" w:type="auto"/>
            <w:tcBorders>
              <w:top w:val="nil"/>
              <w:left w:val="nil"/>
              <w:bottom w:val="single" w:sz="4" w:space="0" w:color="auto"/>
              <w:right w:val="single" w:sz="4" w:space="0" w:color="auto"/>
            </w:tcBorders>
            <w:shd w:val="clear" w:color="auto" w:fill="auto"/>
            <w:vAlign w:val="center"/>
            <w:hideMark/>
          </w:tcPr>
          <w:p w14:paraId="43A560C9" w14:textId="409996C4"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3A7ED25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E582CD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7-02-519-00</w:t>
            </w:r>
          </w:p>
        </w:tc>
        <w:tc>
          <w:tcPr>
            <w:tcW w:w="0" w:type="auto"/>
            <w:tcBorders>
              <w:top w:val="nil"/>
              <w:left w:val="nil"/>
              <w:bottom w:val="single" w:sz="4" w:space="0" w:color="auto"/>
              <w:right w:val="single" w:sz="4" w:space="0" w:color="auto"/>
            </w:tcBorders>
            <w:shd w:val="clear" w:color="auto" w:fill="auto"/>
            <w:vAlign w:val="center"/>
            <w:hideMark/>
          </w:tcPr>
          <w:p w14:paraId="07BD412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0278164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53FAAD34"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0DD0F19B"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8A7BF4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534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6628F7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7-02-573-00</w:t>
            </w:r>
          </w:p>
        </w:tc>
        <w:tc>
          <w:tcPr>
            <w:tcW w:w="0" w:type="auto"/>
            <w:tcBorders>
              <w:top w:val="nil"/>
              <w:left w:val="nil"/>
              <w:bottom w:val="single" w:sz="4" w:space="0" w:color="auto"/>
              <w:right w:val="single" w:sz="4" w:space="0" w:color="auto"/>
            </w:tcBorders>
            <w:shd w:val="clear" w:color="auto" w:fill="auto"/>
            <w:vAlign w:val="center"/>
            <w:hideMark/>
          </w:tcPr>
          <w:p w14:paraId="3E25AAC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4616891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994F7B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7-02-248-00</w:t>
            </w:r>
          </w:p>
        </w:tc>
        <w:tc>
          <w:tcPr>
            <w:tcW w:w="0" w:type="auto"/>
            <w:tcBorders>
              <w:top w:val="nil"/>
              <w:left w:val="nil"/>
              <w:bottom w:val="single" w:sz="4" w:space="0" w:color="auto"/>
              <w:right w:val="single" w:sz="4" w:space="0" w:color="auto"/>
            </w:tcBorders>
            <w:shd w:val="clear" w:color="auto" w:fill="auto"/>
            <w:vAlign w:val="center"/>
            <w:hideMark/>
          </w:tcPr>
          <w:p w14:paraId="12EF02B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7647EFE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0CB97C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7-02-248-00</w:t>
            </w:r>
          </w:p>
        </w:tc>
        <w:tc>
          <w:tcPr>
            <w:tcW w:w="0" w:type="auto"/>
            <w:tcBorders>
              <w:top w:val="nil"/>
              <w:left w:val="nil"/>
              <w:bottom w:val="single" w:sz="4" w:space="0" w:color="auto"/>
              <w:right w:val="single" w:sz="4" w:space="0" w:color="auto"/>
            </w:tcBorders>
            <w:shd w:val="clear" w:color="auto" w:fill="auto"/>
            <w:vAlign w:val="center"/>
            <w:hideMark/>
          </w:tcPr>
          <w:p w14:paraId="5D8AC14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2F2590A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F2BBBB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7-02-004-00</w:t>
            </w:r>
          </w:p>
        </w:tc>
        <w:tc>
          <w:tcPr>
            <w:tcW w:w="0" w:type="auto"/>
            <w:tcBorders>
              <w:top w:val="nil"/>
              <w:left w:val="nil"/>
              <w:bottom w:val="single" w:sz="4" w:space="0" w:color="auto"/>
              <w:right w:val="single" w:sz="4" w:space="0" w:color="auto"/>
            </w:tcBorders>
            <w:shd w:val="clear" w:color="auto" w:fill="auto"/>
            <w:vAlign w:val="center"/>
            <w:hideMark/>
          </w:tcPr>
          <w:p w14:paraId="5BCD8C9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779825C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2EED6E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7-02-246-00</w:t>
            </w:r>
          </w:p>
        </w:tc>
        <w:tc>
          <w:tcPr>
            <w:tcW w:w="0" w:type="auto"/>
            <w:tcBorders>
              <w:top w:val="nil"/>
              <w:left w:val="nil"/>
              <w:bottom w:val="single" w:sz="4" w:space="0" w:color="auto"/>
              <w:right w:val="single" w:sz="4" w:space="0" w:color="auto"/>
            </w:tcBorders>
            <w:shd w:val="clear" w:color="auto" w:fill="auto"/>
            <w:vAlign w:val="center"/>
            <w:hideMark/>
          </w:tcPr>
          <w:p w14:paraId="3FB6529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508AAD4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7325D7B3"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2BB15834"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3D1794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535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626C54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7-02-586-00</w:t>
            </w:r>
          </w:p>
        </w:tc>
        <w:tc>
          <w:tcPr>
            <w:tcW w:w="0" w:type="auto"/>
            <w:tcBorders>
              <w:top w:val="nil"/>
              <w:left w:val="nil"/>
              <w:bottom w:val="single" w:sz="4" w:space="0" w:color="auto"/>
              <w:right w:val="single" w:sz="4" w:space="0" w:color="auto"/>
            </w:tcBorders>
            <w:shd w:val="clear" w:color="auto" w:fill="auto"/>
            <w:vAlign w:val="center"/>
            <w:hideMark/>
          </w:tcPr>
          <w:p w14:paraId="086B13E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EE6657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7CF986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7-02-327-00</w:t>
            </w:r>
          </w:p>
        </w:tc>
        <w:tc>
          <w:tcPr>
            <w:tcW w:w="0" w:type="auto"/>
            <w:tcBorders>
              <w:top w:val="nil"/>
              <w:left w:val="nil"/>
              <w:bottom w:val="single" w:sz="4" w:space="0" w:color="auto"/>
              <w:right w:val="single" w:sz="4" w:space="0" w:color="auto"/>
            </w:tcBorders>
            <w:shd w:val="clear" w:color="auto" w:fill="auto"/>
            <w:vAlign w:val="center"/>
            <w:hideMark/>
          </w:tcPr>
          <w:p w14:paraId="321702F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7D952C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749C46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7-02-327-00</w:t>
            </w:r>
          </w:p>
        </w:tc>
        <w:tc>
          <w:tcPr>
            <w:tcW w:w="0" w:type="auto"/>
            <w:tcBorders>
              <w:top w:val="nil"/>
              <w:left w:val="nil"/>
              <w:bottom w:val="single" w:sz="4" w:space="0" w:color="auto"/>
              <w:right w:val="single" w:sz="4" w:space="0" w:color="auto"/>
            </w:tcBorders>
            <w:shd w:val="clear" w:color="auto" w:fill="auto"/>
            <w:vAlign w:val="center"/>
            <w:hideMark/>
          </w:tcPr>
          <w:p w14:paraId="5401A0E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D85A75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B707E2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7-02-139-00</w:t>
            </w:r>
          </w:p>
        </w:tc>
        <w:tc>
          <w:tcPr>
            <w:tcW w:w="0" w:type="auto"/>
            <w:tcBorders>
              <w:top w:val="nil"/>
              <w:left w:val="nil"/>
              <w:bottom w:val="single" w:sz="4" w:space="0" w:color="auto"/>
              <w:right w:val="single" w:sz="4" w:space="0" w:color="auto"/>
            </w:tcBorders>
            <w:shd w:val="clear" w:color="auto" w:fill="auto"/>
            <w:vAlign w:val="center"/>
            <w:hideMark/>
          </w:tcPr>
          <w:p w14:paraId="55A4930E" w14:textId="444131E4"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25AA67B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55992F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7-02-268-00</w:t>
            </w:r>
          </w:p>
        </w:tc>
        <w:tc>
          <w:tcPr>
            <w:tcW w:w="0" w:type="auto"/>
            <w:tcBorders>
              <w:top w:val="nil"/>
              <w:left w:val="nil"/>
              <w:bottom w:val="single" w:sz="4" w:space="0" w:color="auto"/>
              <w:right w:val="single" w:sz="4" w:space="0" w:color="auto"/>
            </w:tcBorders>
            <w:shd w:val="clear" w:color="auto" w:fill="auto"/>
            <w:vAlign w:val="center"/>
            <w:hideMark/>
          </w:tcPr>
          <w:p w14:paraId="28683CD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41F2CA8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1A50E015"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600CF638"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D917CC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536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16DFAB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7-02-678-00</w:t>
            </w:r>
          </w:p>
        </w:tc>
        <w:tc>
          <w:tcPr>
            <w:tcW w:w="0" w:type="auto"/>
            <w:tcBorders>
              <w:top w:val="nil"/>
              <w:left w:val="nil"/>
              <w:bottom w:val="single" w:sz="4" w:space="0" w:color="auto"/>
              <w:right w:val="single" w:sz="4" w:space="0" w:color="auto"/>
            </w:tcBorders>
            <w:shd w:val="clear" w:color="auto" w:fill="auto"/>
            <w:vAlign w:val="center"/>
            <w:hideMark/>
          </w:tcPr>
          <w:p w14:paraId="5337754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19AECE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F7E1D2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7-02-351-00</w:t>
            </w:r>
          </w:p>
        </w:tc>
        <w:tc>
          <w:tcPr>
            <w:tcW w:w="0" w:type="auto"/>
            <w:tcBorders>
              <w:top w:val="nil"/>
              <w:left w:val="nil"/>
              <w:bottom w:val="single" w:sz="4" w:space="0" w:color="auto"/>
              <w:right w:val="single" w:sz="4" w:space="0" w:color="auto"/>
            </w:tcBorders>
            <w:shd w:val="clear" w:color="auto" w:fill="auto"/>
            <w:vAlign w:val="center"/>
            <w:hideMark/>
          </w:tcPr>
          <w:p w14:paraId="24320BF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F0284B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EA9FC8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7-02-351-00</w:t>
            </w:r>
          </w:p>
        </w:tc>
        <w:tc>
          <w:tcPr>
            <w:tcW w:w="0" w:type="auto"/>
            <w:tcBorders>
              <w:top w:val="nil"/>
              <w:left w:val="nil"/>
              <w:bottom w:val="single" w:sz="4" w:space="0" w:color="auto"/>
              <w:right w:val="single" w:sz="4" w:space="0" w:color="auto"/>
            </w:tcBorders>
            <w:shd w:val="clear" w:color="auto" w:fill="auto"/>
            <w:vAlign w:val="center"/>
            <w:hideMark/>
          </w:tcPr>
          <w:p w14:paraId="2A48B82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2CDA17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5B7F7E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7-02-639-00</w:t>
            </w:r>
          </w:p>
        </w:tc>
        <w:tc>
          <w:tcPr>
            <w:tcW w:w="0" w:type="auto"/>
            <w:tcBorders>
              <w:top w:val="nil"/>
              <w:left w:val="nil"/>
              <w:bottom w:val="single" w:sz="4" w:space="0" w:color="auto"/>
              <w:right w:val="single" w:sz="4" w:space="0" w:color="auto"/>
            </w:tcBorders>
            <w:shd w:val="clear" w:color="auto" w:fill="auto"/>
            <w:vAlign w:val="center"/>
            <w:hideMark/>
          </w:tcPr>
          <w:p w14:paraId="5DAEDA3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17F68D1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22,00%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8901AD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7-02-318-00</w:t>
            </w:r>
          </w:p>
        </w:tc>
        <w:tc>
          <w:tcPr>
            <w:tcW w:w="0" w:type="auto"/>
            <w:tcBorders>
              <w:top w:val="nil"/>
              <w:left w:val="nil"/>
              <w:bottom w:val="single" w:sz="4" w:space="0" w:color="auto"/>
              <w:right w:val="single" w:sz="4" w:space="0" w:color="auto"/>
            </w:tcBorders>
            <w:shd w:val="clear" w:color="auto" w:fill="auto"/>
            <w:vAlign w:val="center"/>
            <w:hideMark/>
          </w:tcPr>
          <w:p w14:paraId="7B61FE9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797012C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5B8D8AA6"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38541A38"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C4E9C1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537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EC7A8E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7-02-685-00</w:t>
            </w:r>
          </w:p>
        </w:tc>
        <w:tc>
          <w:tcPr>
            <w:tcW w:w="0" w:type="auto"/>
            <w:tcBorders>
              <w:top w:val="nil"/>
              <w:left w:val="nil"/>
              <w:bottom w:val="single" w:sz="4" w:space="0" w:color="auto"/>
              <w:right w:val="single" w:sz="4" w:space="0" w:color="auto"/>
            </w:tcBorders>
            <w:shd w:val="clear" w:color="auto" w:fill="auto"/>
            <w:vAlign w:val="center"/>
            <w:hideMark/>
          </w:tcPr>
          <w:p w14:paraId="6CA676F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92E903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A5E4C9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7-02-366-00</w:t>
            </w:r>
          </w:p>
        </w:tc>
        <w:tc>
          <w:tcPr>
            <w:tcW w:w="0" w:type="auto"/>
            <w:tcBorders>
              <w:top w:val="nil"/>
              <w:left w:val="nil"/>
              <w:bottom w:val="single" w:sz="4" w:space="0" w:color="auto"/>
              <w:right w:val="single" w:sz="4" w:space="0" w:color="auto"/>
            </w:tcBorders>
            <w:shd w:val="clear" w:color="auto" w:fill="auto"/>
            <w:vAlign w:val="center"/>
            <w:hideMark/>
          </w:tcPr>
          <w:p w14:paraId="2EAD1DD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25D900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A6C143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7-02-366-00</w:t>
            </w:r>
          </w:p>
        </w:tc>
        <w:tc>
          <w:tcPr>
            <w:tcW w:w="0" w:type="auto"/>
            <w:tcBorders>
              <w:top w:val="nil"/>
              <w:left w:val="nil"/>
              <w:bottom w:val="single" w:sz="4" w:space="0" w:color="auto"/>
              <w:right w:val="single" w:sz="4" w:space="0" w:color="auto"/>
            </w:tcBorders>
            <w:shd w:val="clear" w:color="auto" w:fill="auto"/>
            <w:vAlign w:val="center"/>
            <w:hideMark/>
          </w:tcPr>
          <w:p w14:paraId="3F51805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4B5601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D3383E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7-02-331-00</w:t>
            </w:r>
          </w:p>
        </w:tc>
        <w:tc>
          <w:tcPr>
            <w:tcW w:w="0" w:type="auto"/>
            <w:tcBorders>
              <w:top w:val="nil"/>
              <w:left w:val="nil"/>
              <w:bottom w:val="single" w:sz="4" w:space="0" w:color="auto"/>
              <w:right w:val="single" w:sz="4" w:space="0" w:color="auto"/>
            </w:tcBorders>
            <w:shd w:val="clear" w:color="auto" w:fill="auto"/>
            <w:vAlign w:val="center"/>
            <w:hideMark/>
          </w:tcPr>
          <w:p w14:paraId="2C582E4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DF523B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067812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7-02-319-00</w:t>
            </w:r>
          </w:p>
        </w:tc>
        <w:tc>
          <w:tcPr>
            <w:tcW w:w="0" w:type="auto"/>
            <w:tcBorders>
              <w:top w:val="nil"/>
              <w:left w:val="nil"/>
              <w:bottom w:val="single" w:sz="4" w:space="0" w:color="auto"/>
              <w:right w:val="single" w:sz="4" w:space="0" w:color="auto"/>
            </w:tcBorders>
            <w:shd w:val="clear" w:color="auto" w:fill="auto"/>
            <w:vAlign w:val="center"/>
            <w:hideMark/>
          </w:tcPr>
          <w:p w14:paraId="2DD2FAC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11EA976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6FC01E37"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27E792A0"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D7EA21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538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E1D650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7-02-714-00</w:t>
            </w:r>
          </w:p>
        </w:tc>
        <w:tc>
          <w:tcPr>
            <w:tcW w:w="0" w:type="auto"/>
            <w:tcBorders>
              <w:top w:val="nil"/>
              <w:left w:val="nil"/>
              <w:bottom w:val="single" w:sz="4" w:space="0" w:color="auto"/>
              <w:right w:val="single" w:sz="4" w:space="0" w:color="auto"/>
            </w:tcBorders>
            <w:shd w:val="clear" w:color="auto" w:fill="auto"/>
            <w:vAlign w:val="center"/>
            <w:hideMark/>
          </w:tcPr>
          <w:p w14:paraId="58BAD15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nil"/>
            </w:tcBorders>
            <w:shd w:val="clear" w:color="auto" w:fill="auto"/>
            <w:vAlign w:val="center"/>
            <w:hideMark/>
          </w:tcPr>
          <w:p w14:paraId="11FD7E6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4E6E4B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7-02-588-00</w:t>
            </w:r>
          </w:p>
        </w:tc>
        <w:tc>
          <w:tcPr>
            <w:tcW w:w="0" w:type="auto"/>
            <w:tcBorders>
              <w:top w:val="nil"/>
              <w:left w:val="nil"/>
              <w:bottom w:val="single" w:sz="4" w:space="0" w:color="auto"/>
              <w:right w:val="single" w:sz="4" w:space="0" w:color="auto"/>
            </w:tcBorders>
            <w:shd w:val="clear" w:color="auto" w:fill="auto"/>
            <w:vAlign w:val="center"/>
            <w:hideMark/>
          </w:tcPr>
          <w:p w14:paraId="68E0721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5864FC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CB024B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7-02-588-00</w:t>
            </w:r>
          </w:p>
        </w:tc>
        <w:tc>
          <w:tcPr>
            <w:tcW w:w="0" w:type="auto"/>
            <w:tcBorders>
              <w:top w:val="nil"/>
              <w:left w:val="nil"/>
              <w:bottom w:val="single" w:sz="4" w:space="0" w:color="auto"/>
              <w:right w:val="single" w:sz="4" w:space="0" w:color="auto"/>
            </w:tcBorders>
            <w:shd w:val="clear" w:color="auto" w:fill="auto"/>
            <w:vAlign w:val="center"/>
            <w:hideMark/>
          </w:tcPr>
          <w:p w14:paraId="5C7D77F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4711A3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208CDF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7-02-314-00</w:t>
            </w:r>
          </w:p>
        </w:tc>
        <w:tc>
          <w:tcPr>
            <w:tcW w:w="0" w:type="auto"/>
            <w:tcBorders>
              <w:top w:val="nil"/>
              <w:left w:val="nil"/>
              <w:bottom w:val="single" w:sz="4" w:space="0" w:color="auto"/>
              <w:right w:val="single" w:sz="4" w:space="0" w:color="auto"/>
            </w:tcBorders>
            <w:shd w:val="clear" w:color="auto" w:fill="auto"/>
            <w:vAlign w:val="center"/>
            <w:hideMark/>
          </w:tcPr>
          <w:p w14:paraId="76D21F7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760F2FC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FA849F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7-02-329-00</w:t>
            </w:r>
          </w:p>
        </w:tc>
        <w:tc>
          <w:tcPr>
            <w:tcW w:w="0" w:type="auto"/>
            <w:tcBorders>
              <w:top w:val="nil"/>
              <w:left w:val="nil"/>
              <w:bottom w:val="single" w:sz="4" w:space="0" w:color="auto"/>
              <w:right w:val="single" w:sz="4" w:space="0" w:color="auto"/>
            </w:tcBorders>
            <w:shd w:val="clear" w:color="auto" w:fill="auto"/>
            <w:vAlign w:val="center"/>
            <w:hideMark/>
          </w:tcPr>
          <w:p w14:paraId="3629975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74A0AB7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52DDF407"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6A8893FE"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9F0D50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539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72A0DC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7-02-503-00</w:t>
            </w:r>
          </w:p>
        </w:tc>
        <w:tc>
          <w:tcPr>
            <w:tcW w:w="0" w:type="auto"/>
            <w:tcBorders>
              <w:top w:val="nil"/>
              <w:left w:val="nil"/>
              <w:bottom w:val="single" w:sz="4" w:space="0" w:color="auto"/>
              <w:right w:val="single" w:sz="4" w:space="0" w:color="auto"/>
            </w:tcBorders>
            <w:shd w:val="clear" w:color="auto" w:fill="auto"/>
            <w:vAlign w:val="center"/>
            <w:hideMark/>
          </w:tcPr>
          <w:p w14:paraId="135FF5E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6369212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32A335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7-02-152-00</w:t>
            </w:r>
          </w:p>
        </w:tc>
        <w:tc>
          <w:tcPr>
            <w:tcW w:w="0" w:type="auto"/>
            <w:tcBorders>
              <w:top w:val="nil"/>
              <w:left w:val="nil"/>
              <w:bottom w:val="single" w:sz="4" w:space="0" w:color="auto"/>
              <w:right w:val="single" w:sz="4" w:space="0" w:color="auto"/>
            </w:tcBorders>
            <w:shd w:val="clear" w:color="auto" w:fill="auto"/>
            <w:vAlign w:val="center"/>
            <w:hideMark/>
          </w:tcPr>
          <w:p w14:paraId="15000D0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3DFFEA5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DCE7CB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7-02-152-00</w:t>
            </w:r>
          </w:p>
        </w:tc>
        <w:tc>
          <w:tcPr>
            <w:tcW w:w="0" w:type="auto"/>
            <w:tcBorders>
              <w:top w:val="nil"/>
              <w:left w:val="nil"/>
              <w:bottom w:val="single" w:sz="4" w:space="0" w:color="auto"/>
              <w:right w:val="single" w:sz="4" w:space="0" w:color="auto"/>
            </w:tcBorders>
            <w:shd w:val="clear" w:color="auto" w:fill="auto"/>
            <w:vAlign w:val="center"/>
            <w:hideMark/>
          </w:tcPr>
          <w:p w14:paraId="1593B2F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5E45FEA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E46503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7-02-265-00</w:t>
            </w:r>
          </w:p>
        </w:tc>
        <w:tc>
          <w:tcPr>
            <w:tcW w:w="0" w:type="auto"/>
            <w:tcBorders>
              <w:top w:val="nil"/>
              <w:left w:val="nil"/>
              <w:bottom w:val="single" w:sz="4" w:space="0" w:color="auto"/>
              <w:right w:val="single" w:sz="4" w:space="0" w:color="auto"/>
            </w:tcBorders>
            <w:shd w:val="clear" w:color="auto" w:fill="auto"/>
            <w:vAlign w:val="center"/>
            <w:hideMark/>
          </w:tcPr>
          <w:p w14:paraId="2A800CC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0D76C3A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03C883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7-02-370-00</w:t>
            </w:r>
          </w:p>
        </w:tc>
        <w:tc>
          <w:tcPr>
            <w:tcW w:w="0" w:type="auto"/>
            <w:tcBorders>
              <w:top w:val="nil"/>
              <w:left w:val="nil"/>
              <w:bottom w:val="single" w:sz="4" w:space="0" w:color="auto"/>
              <w:right w:val="single" w:sz="4" w:space="0" w:color="auto"/>
            </w:tcBorders>
            <w:shd w:val="clear" w:color="auto" w:fill="auto"/>
            <w:vAlign w:val="center"/>
            <w:hideMark/>
          </w:tcPr>
          <w:p w14:paraId="4D42F98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1D6A9AF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1DC6B132"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5675435C"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4A2666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540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53EF27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7-02-634-00</w:t>
            </w:r>
          </w:p>
        </w:tc>
        <w:tc>
          <w:tcPr>
            <w:tcW w:w="0" w:type="auto"/>
            <w:tcBorders>
              <w:top w:val="nil"/>
              <w:left w:val="nil"/>
              <w:bottom w:val="single" w:sz="4" w:space="0" w:color="auto"/>
              <w:right w:val="single" w:sz="4" w:space="0" w:color="auto"/>
            </w:tcBorders>
            <w:shd w:val="clear" w:color="auto" w:fill="auto"/>
            <w:vAlign w:val="center"/>
            <w:hideMark/>
          </w:tcPr>
          <w:p w14:paraId="4AE91E9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C4772C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C0A1F2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7-02-573-00</w:t>
            </w:r>
          </w:p>
        </w:tc>
        <w:tc>
          <w:tcPr>
            <w:tcW w:w="0" w:type="auto"/>
            <w:tcBorders>
              <w:top w:val="nil"/>
              <w:left w:val="nil"/>
              <w:bottom w:val="single" w:sz="4" w:space="0" w:color="auto"/>
              <w:right w:val="single" w:sz="4" w:space="0" w:color="auto"/>
            </w:tcBorders>
            <w:shd w:val="clear" w:color="auto" w:fill="auto"/>
            <w:vAlign w:val="center"/>
            <w:hideMark/>
          </w:tcPr>
          <w:p w14:paraId="7B5A925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5CAD8FD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97307F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7-02-573-00</w:t>
            </w:r>
          </w:p>
        </w:tc>
        <w:tc>
          <w:tcPr>
            <w:tcW w:w="0" w:type="auto"/>
            <w:tcBorders>
              <w:top w:val="nil"/>
              <w:left w:val="nil"/>
              <w:bottom w:val="single" w:sz="4" w:space="0" w:color="auto"/>
              <w:right w:val="single" w:sz="4" w:space="0" w:color="auto"/>
            </w:tcBorders>
            <w:shd w:val="clear" w:color="auto" w:fill="auto"/>
            <w:vAlign w:val="center"/>
            <w:hideMark/>
          </w:tcPr>
          <w:p w14:paraId="1D063E3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138CAA0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662B7C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7-02-186-00</w:t>
            </w:r>
          </w:p>
        </w:tc>
        <w:tc>
          <w:tcPr>
            <w:tcW w:w="0" w:type="auto"/>
            <w:tcBorders>
              <w:top w:val="nil"/>
              <w:left w:val="nil"/>
              <w:bottom w:val="single" w:sz="4" w:space="0" w:color="auto"/>
              <w:right w:val="single" w:sz="4" w:space="0" w:color="auto"/>
            </w:tcBorders>
            <w:shd w:val="clear" w:color="auto" w:fill="auto"/>
            <w:vAlign w:val="center"/>
            <w:hideMark/>
          </w:tcPr>
          <w:p w14:paraId="6431888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5B4FECE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4401A6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7-02-371-00</w:t>
            </w:r>
          </w:p>
        </w:tc>
        <w:tc>
          <w:tcPr>
            <w:tcW w:w="0" w:type="auto"/>
            <w:tcBorders>
              <w:top w:val="nil"/>
              <w:left w:val="nil"/>
              <w:bottom w:val="single" w:sz="4" w:space="0" w:color="auto"/>
              <w:right w:val="single" w:sz="4" w:space="0" w:color="auto"/>
            </w:tcBorders>
            <w:shd w:val="clear" w:color="auto" w:fill="auto"/>
            <w:vAlign w:val="center"/>
            <w:hideMark/>
          </w:tcPr>
          <w:p w14:paraId="4A42D6D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01399B2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1A01E9DB"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101BC27C"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BA60CB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541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C433E1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7-02-287-00</w:t>
            </w:r>
          </w:p>
        </w:tc>
        <w:tc>
          <w:tcPr>
            <w:tcW w:w="0" w:type="auto"/>
            <w:tcBorders>
              <w:top w:val="nil"/>
              <w:left w:val="nil"/>
              <w:bottom w:val="single" w:sz="4" w:space="0" w:color="auto"/>
              <w:right w:val="single" w:sz="4" w:space="0" w:color="auto"/>
            </w:tcBorders>
            <w:shd w:val="clear" w:color="auto" w:fill="auto"/>
            <w:vAlign w:val="center"/>
            <w:hideMark/>
          </w:tcPr>
          <w:p w14:paraId="1AB208BF" w14:textId="1FE77359"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3B063BB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92CA08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7-02-016-00</w:t>
            </w:r>
          </w:p>
        </w:tc>
        <w:tc>
          <w:tcPr>
            <w:tcW w:w="0" w:type="auto"/>
            <w:tcBorders>
              <w:top w:val="nil"/>
              <w:left w:val="nil"/>
              <w:bottom w:val="single" w:sz="4" w:space="0" w:color="auto"/>
              <w:right w:val="single" w:sz="4" w:space="0" w:color="auto"/>
            </w:tcBorders>
            <w:shd w:val="clear" w:color="auto" w:fill="auto"/>
            <w:vAlign w:val="center"/>
            <w:hideMark/>
          </w:tcPr>
          <w:p w14:paraId="40177A3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5FB77C2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D22892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7-02-016-00</w:t>
            </w:r>
          </w:p>
        </w:tc>
        <w:tc>
          <w:tcPr>
            <w:tcW w:w="0" w:type="auto"/>
            <w:tcBorders>
              <w:top w:val="nil"/>
              <w:left w:val="nil"/>
              <w:bottom w:val="single" w:sz="4" w:space="0" w:color="auto"/>
              <w:right w:val="single" w:sz="4" w:space="0" w:color="auto"/>
            </w:tcBorders>
            <w:shd w:val="clear" w:color="auto" w:fill="auto"/>
            <w:vAlign w:val="center"/>
            <w:hideMark/>
          </w:tcPr>
          <w:p w14:paraId="50F59F9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79F7998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AC9A2B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7-02-387-00</w:t>
            </w:r>
          </w:p>
        </w:tc>
        <w:tc>
          <w:tcPr>
            <w:tcW w:w="0" w:type="auto"/>
            <w:tcBorders>
              <w:top w:val="nil"/>
              <w:left w:val="nil"/>
              <w:bottom w:val="single" w:sz="4" w:space="0" w:color="auto"/>
              <w:right w:val="single" w:sz="4" w:space="0" w:color="auto"/>
            </w:tcBorders>
            <w:shd w:val="clear" w:color="auto" w:fill="auto"/>
            <w:vAlign w:val="center"/>
            <w:hideMark/>
          </w:tcPr>
          <w:p w14:paraId="1473214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FCFF3B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7C4737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7-02-373-00</w:t>
            </w:r>
          </w:p>
        </w:tc>
        <w:tc>
          <w:tcPr>
            <w:tcW w:w="0" w:type="auto"/>
            <w:tcBorders>
              <w:top w:val="nil"/>
              <w:left w:val="nil"/>
              <w:bottom w:val="single" w:sz="4" w:space="0" w:color="auto"/>
              <w:right w:val="single" w:sz="4" w:space="0" w:color="auto"/>
            </w:tcBorders>
            <w:shd w:val="clear" w:color="auto" w:fill="auto"/>
            <w:vAlign w:val="center"/>
            <w:hideMark/>
          </w:tcPr>
          <w:p w14:paraId="168D7AF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4CB3F39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2E947365"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1F61ACA6"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400CBE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542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D9AB02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7-02-227-00</w:t>
            </w:r>
          </w:p>
        </w:tc>
        <w:tc>
          <w:tcPr>
            <w:tcW w:w="0" w:type="auto"/>
            <w:tcBorders>
              <w:top w:val="nil"/>
              <w:left w:val="nil"/>
              <w:bottom w:val="single" w:sz="4" w:space="0" w:color="auto"/>
              <w:right w:val="single" w:sz="4" w:space="0" w:color="auto"/>
            </w:tcBorders>
            <w:shd w:val="clear" w:color="auto" w:fill="auto"/>
            <w:vAlign w:val="center"/>
            <w:hideMark/>
          </w:tcPr>
          <w:p w14:paraId="3265EA6B" w14:textId="0AF082DE"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0ADEE1B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385F0F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7-02-057-00</w:t>
            </w:r>
          </w:p>
        </w:tc>
        <w:tc>
          <w:tcPr>
            <w:tcW w:w="0" w:type="auto"/>
            <w:tcBorders>
              <w:top w:val="nil"/>
              <w:left w:val="nil"/>
              <w:bottom w:val="single" w:sz="4" w:space="0" w:color="auto"/>
              <w:right w:val="single" w:sz="4" w:space="0" w:color="auto"/>
            </w:tcBorders>
            <w:shd w:val="clear" w:color="auto" w:fill="auto"/>
            <w:vAlign w:val="center"/>
            <w:hideMark/>
          </w:tcPr>
          <w:p w14:paraId="6479F22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354B5B0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6F09A8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7-02-057-00</w:t>
            </w:r>
          </w:p>
        </w:tc>
        <w:tc>
          <w:tcPr>
            <w:tcW w:w="0" w:type="auto"/>
            <w:tcBorders>
              <w:top w:val="nil"/>
              <w:left w:val="nil"/>
              <w:bottom w:val="single" w:sz="4" w:space="0" w:color="auto"/>
              <w:right w:val="single" w:sz="4" w:space="0" w:color="auto"/>
            </w:tcBorders>
            <w:shd w:val="clear" w:color="auto" w:fill="auto"/>
            <w:vAlign w:val="center"/>
            <w:hideMark/>
          </w:tcPr>
          <w:p w14:paraId="7764E53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74BB37D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D5A157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7-02-267-00</w:t>
            </w:r>
          </w:p>
        </w:tc>
        <w:tc>
          <w:tcPr>
            <w:tcW w:w="0" w:type="auto"/>
            <w:tcBorders>
              <w:top w:val="nil"/>
              <w:left w:val="nil"/>
              <w:bottom w:val="single" w:sz="4" w:space="0" w:color="auto"/>
              <w:right w:val="single" w:sz="4" w:space="0" w:color="auto"/>
            </w:tcBorders>
            <w:shd w:val="clear" w:color="auto" w:fill="auto"/>
            <w:vAlign w:val="center"/>
            <w:hideMark/>
          </w:tcPr>
          <w:p w14:paraId="13F722E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0B03684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CC4AD5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7-02-376-00</w:t>
            </w:r>
          </w:p>
        </w:tc>
        <w:tc>
          <w:tcPr>
            <w:tcW w:w="0" w:type="auto"/>
            <w:tcBorders>
              <w:top w:val="nil"/>
              <w:left w:val="nil"/>
              <w:bottom w:val="single" w:sz="4" w:space="0" w:color="auto"/>
              <w:right w:val="single" w:sz="4" w:space="0" w:color="auto"/>
            </w:tcBorders>
            <w:shd w:val="clear" w:color="auto" w:fill="auto"/>
            <w:vAlign w:val="center"/>
            <w:hideMark/>
          </w:tcPr>
          <w:p w14:paraId="403A768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1DE24BC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0D80C065"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4509778A"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1291A8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543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0EA4AD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7-02-297-00</w:t>
            </w:r>
          </w:p>
        </w:tc>
        <w:tc>
          <w:tcPr>
            <w:tcW w:w="0" w:type="auto"/>
            <w:tcBorders>
              <w:top w:val="nil"/>
              <w:left w:val="nil"/>
              <w:bottom w:val="single" w:sz="4" w:space="0" w:color="auto"/>
              <w:right w:val="single" w:sz="4" w:space="0" w:color="auto"/>
            </w:tcBorders>
            <w:shd w:val="clear" w:color="auto" w:fill="auto"/>
            <w:vAlign w:val="center"/>
            <w:hideMark/>
          </w:tcPr>
          <w:p w14:paraId="5745BF4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29C7A30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AC532E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7-02-074-00</w:t>
            </w:r>
          </w:p>
        </w:tc>
        <w:tc>
          <w:tcPr>
            <w:tcW w:w="0" w:type="auto"/>
            <w:tcBorders>
              <w:top w:val="nil"/>
              <w:left w:val="nil"/>
              <w:bottom w:val="single" w:sz="4" w:space="0" w:color="auto"/>
              <w:right w:val="single" w:sz="4" w:space="0" w:color="auto"/>
            </w:tcBorders>
            <w:shd w:val="clear" w:color="auto" w:fill="auto"/>
            <w:vAlign w:val="center"/>
            <w:hideMark/>
          </w:tcPr>
          <w:p w14:paraId="2A3FBEF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6A8CB50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308F3E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7-02-074-00</w:t>
            </w:r>
          </w:p>
        </w:tc>
        <w:tc>
          <w:tcPr>
            <w:tcW w:w="0" w:type="auto"/>
            <w:tcBorders>
              <w:top w:val="nil"/>
              <w:left w:val="nil"/>
              <w:bottom w:val="single" w:sz="4" w:space="0" w:color="auto"/>
              <w:right w:val="single" w:sz="4" w:space="0" w:color="auto"/>
            </w:tcBorders>
            <w:shd w:val="clear" w:color="auto" w:fill="auto"/>
            <w:vAlign w:val="center"/>
            <w:hideMark/>
          </w:tcPr>
          <w:p w14:paraId="7982C201" w14:textId="65A9FF6C"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2859AAA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2F5BB0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7-02-266-00</w:t>
            </w:r>
          </w:p>
        </w:tc>
        <w:tc>
          <w:tcPr>
            <w:tcW w:w="0" w:type="auto"/>
            <w:tcBorders>
              <w:top w:val="nil"/>
              <w:left w:val="nil"/>
              <w:bottom w:val="single" w:sz="4" w:space="0" w:color="auto"/>
              <w:right w:val="single" w:sz="4" w:space="0" w:color="auto"/>
            </w:tcBorders>
            <w:shd w:val="clear" w:color="auto" w:fill="auto"/>
            <w:vAlign w:val="center"/>
            <w:hideMark/>
          </w:tcPr>
          <w:p w14:paraId="781542B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62ACC59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924EF6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7-02-386-00</w:t>
            </w:r>
          </w:p>
        </w:tc>
        <w:tc>
          <w:tcPr>
            <w:tcW w:w="0" w:type="auto"/>
            <w:tcBorders>
              <w:top w:val="nil"/>
              <w:left w:val="nil"/>
              <w:bottom w:val="single" w:sz="4" w:space="0" w:color="auto"/>
              <w:right w:val="single" w:sz="4" w:space="0" w:color="auto"/>
            </w:tcBorders>
            <w:shd w:val="clear" w:color="auto" w:fill="auto"/>
            <w:vAlign w:val="center"/>
            <w:hideMark/>
          </w:tcPr>
          <w:p w14:paraId="38FFEE3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4D62CAF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6211196E"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292DEDE1"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73BB62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544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8C8123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7-02-770-00</w:t>
            </w:r>
          </w:p>
        </w:tc>
        <w:tc>
          <w:tcPr>
            <w:tcW w:w="0" w:type="auto"/>
            <w:tcBorders>
              <w:top w:val="nil"/>
              <w:left w:val="nil"/>
              <w:bottom w:val="single" w:sz="4" w:space="0" w:color="auto"/>
              <w:right w:val="single" w:sz="4" w:space="0" w:color="auto"/>
            </w:tcBorders>
            <w:shd w:val="clear" w:color="auto" w:fill="auto"/>
            <w:vAlign w:val="center"/>
            <w:hideMark/>
          </w:tcPr>
          <w:p w14:paraId="5E70BC1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25EBFFC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9C0CEE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7-02-137-00</w:t>
            </w:r>
          </w:p>
        </w:tc>
        <w:tc>
          <w:tcPr>
            <w:tcW w:w="0" w:type="auto"/>
            <w:tcBorders>
              <w:top w:val="nil"/>
              <w:left w:val="nil"/>
              <w:bottom w:val="single" w:sz="4" w:space="0" w:color="auto"/>
              <w:right w:val="single" w:sz="4" w:space="0" w:color="auto"/>
            </w:tcBorders>
            <w:shd w:val="clear" w:color="auto" w:fill="auto"/>
            <w:vAlign w:val="center"/>
            <w:hideMark/>
          </w:tcPr>
          <w:p w14:paraId="24CDA086" w14:textId="6165D73A"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7F94082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D0980F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7-02-137-00</w:t>
            </w:r>
          </w:p>
        </w:tc>
        <w:tc>
          <w:tcPr>
            <w:tcW w:w="0" w:type="auto"/>
            <w:tcBorders>
              <w:top w:val="nil"/>
              <w:left w:val="nil"/>
              <w:bottom w:val="single" w:sz="4" w:space="0" w:color="auto"/>
              <w:right w:val="single" w:sz="4" w:space="0" w:color="auto"/>
            </w:tcBorders>
            <w:shd w:val="clear" w:color="auto" w:fill="auto"/>
            <w:vAlign w:val="center"/>
            <w:hideMark/>
          </w:tcPr>
          <w:p w14:paraId="20A5FBAC" w14:textId="5C34D4F8"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1AB4AAE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00D73A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7-02-094-00</w:t>
            </w:r>
          </w:p>
        </w:tc>
        <w:tc>
          <w:tcPr>
            <w:tcW w:w="0" w:type="auto"/>
            <w:tcBorders>
              <w:top w:val="nil"/>
              <w:left w:val="nil"/>
              <w:bottom w:val="single" w:sz="4" w:space="0" w:color="auto"/>
              <w:right w:val="single" w:sz="4" w:space="0" w:color="auto"/>
            </w:tcBorders>
            <w:shd w:val="clear" w:color="auto" w:fill="auto"/>
            <w:vAlign w:val="center"/>
            <w:hideMark/>
          </w:tcPr>
          <w:p w14:paraId="3F1B952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036DDA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3E3192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7-02-388-00</w:t>
            </w:r>
          </w:p>
        </w:tc>
        <w:tc>
          <w:tcPr>
            <w:tcW w:w="0" w:type="auto"/>
            <w:tcBorders>
              <w:top w:val="nil"/>
              <w:left w:val="nil"/>
              <w:bottom w:val="single" w:sz="4" w:space="0" w:color="auto"/>
              <w:right w:val="single" w:sz="4" w:space="0" w:color="auto"/>
            </w:tcBorders>
            <w:shd w:val="clear" w:color="auto" w:fill="auto"/>
            <w:vAlign w:val="center"/>
            <w:hideMark/>
          </w:tcPr>
          <w:p w14:paraId="6A47D45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60A8EC4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4B7D8396"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05F30F99"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20BA92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545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46523E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7-02-016-00</w:t>
            </w:r>
          </w:p>
        </w:tc>
        <w:tc>
          <w:tcPr>
            <w:tcW w:w="0" w:type="auto"/>
            <w:tcBorders>
              <w:top w:val="nil"/>
              <w:left w:val="nil"/>
              <w:bottom w:val="single" w:sz="4" w:space="0" w:color="auto"/>
              <w:right w:val="single" w:sz="4" w:space="0" w:color="auto"/>
            </w:tcBorders>
            <w:shd w:val="clear" w:color="auto" w:fill="auto"/>
            <w:vAlign w:val="center"/>
            <w:hideMark/>
          </w:tcPr>
          <w:p w14:paraId="671EE32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26FD3CC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C11E14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7-02-200-00</w:t>
            </w:r>
          </w:p>
        </w:tc>
        <w:tc>
          <w:tcPr>
            <w:tcW w:w="0" w:type="auto"/>
            <w:tcBorders>
              <w:top w:val="nil"/>
              <w:left w:val="nil"/>
              <w:bottom w:val="single" w:sz="4" w:space="0" w:color="auto"/>
              <w:right w:val="single" w:sz="4" w:space="0" w:color="auto"/>
            </w:tcBorders>
            <w:shd w:val="clear" w:color="auto" w:fill="auto"/>
            <w:vAlign w:val="center"/>
            <w:hideMark/>
          </w:tcPr>
          <w:p w14:paraId="34FB6C95" w14:textId="366C0A9A"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2C814E2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7A0B0B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7-02-200-00</w:t>
            </w:r>
          </w:p>
        </w:tc>
        <w:tc>
          <w:tcPr>
            <w:tcW w:w="0" w:type="auto"/>
            <w:tcBorders>
              <w:top w:val="nil"/>
              <w:left w:val="nil"/>
              <w:bottom w:val="single" w:sz="4" w:space="0" w:color="auto"/>
              <w:right w:val="single" w:sz="4" w:space="0" w:color="auto"/>
            </w:tcBorders>
            <w:shd w:val="clear" w:color="auto" w:fill="auto"/>
            <w:vAlign w:val="center"/>
            <w:hideMark/>
          </w:tcPr>
          <w:p w14:paraId="6AA96327" w14:textId="7AEBCC12"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7F4DD25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78C3C0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7-02-324-00</w:t>
            </w:r>
          </w:p>
        </w:tc>
        <w:tc>
          <w:tcPr>
            <w:tcW w:w="0" w:type="auto"/>
            <w:tcBorders>
              <w:top w:val="nil"/>
              <w:left w:val="nil"/>
              <w:bottom w:val="single" w:sz="4" w:space="0" w:color="auto"/>
              <w:right w:val="single" w:sz="4" w:space="0" w:color="auto"/>
            </w:tcBorders>
            <w:shd w:val="clear" w:color="auto" w:fill="auto"/>
            <w:vAlign w:val="center"/>
            <w:hideMark/>
          </w:tcPr>
          <w:p w14:paraId="09E70D3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FF3C84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6584EC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7-02-397-00</w:t>
            </w:r>
          </w:p>
        </w:tc>
        <w:tc>
          <w:tcPr>
            <w:tcW w:w="0" w:type="auto"/>
            <w:tcBorders>
              <w:top w:val="nil"/>
              <w:left w:val="nil"/>
              <w:bottom w:val="single" w:sz="4" w:space="0" w:color="auto"/>
              <w:right w:val="single" w:sz="4" w:space="0" w:color="auto"/>
            </w:tcBorders>
            <w:shd w:val="clear" w:color="auto" w:fill="auto"/>
            <w:vAlign w:val="center"/>
            <w:hideMark/>
          </w:tcPr>
          <w:p w14:paraId="44D3C8B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0BC70D5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6E5675D3"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29BAC7C7"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8AA227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546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1F83C4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7-02-057-00</w:t>
            </w:r>
          </w:p>
        </w:tc>
        <w:tc>
          <w:tcPr>
            <w:tcW w:w="0" w:type="auto"/>
            <w:tcBorders>
              <w:top w:val="nil"/>
              <w:left w:val="nil"/>
              <w:bottom w:val="single" w:sz="4" w:space="0" w:color="auto"/>
              <w:right w:val="single" w:sz="4" w:space="0" w:color="auto"/>
            </w:tcBorders>
            <w:shd w:val="clear" w:color="auto" w:fill="auto"/>
            <w:vAlign w:val="center"/>
            <w:hideMark/>
          </w:tcPr>
          <w:p w14:paraId="7B2DCAA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26C47ED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B423EC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7-02-202-00</w:t>
            </w:r>
          </w:p>
        </w:tc>
        <w:tc>
          <w:tcPr>
            <w:tcW w:w="0" w:type="auto"/>
            <w:tcBorders>
              <w:top w:val="nil"/>
              <w:left w:val="nil"/>
              <w:bottom w:val="single" w:sz="4" w:space="0" w:color="auto"/>
              <w:right w:val="single" w:sz="4" w:space="0" w:color="auto"/>
            </w:tcBorders>
            <w:shd w:val="clear" w:color="auto" w:fill="auto"/>
            <w:vAlign w:val="center"/>
            <w:hideMark/>
          </w:tcPr>
          <w:p w14:paraId="176FB8EE" w14:textId="3F121569"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34164B5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65624D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7-02-202-00</w:t>
            </w:r>
          </w:p>
        </w:tc>
        <w:tc>
          <w:tcPr>
            <w:tcW w:w="0" w:type="auto"/>
            <w:tcBorders>
              <w:top w:val="nil"/>
              <w:left w:val="nil"/>
              <w:bottom w:val="single" w:sz="4" w:space="0" w:color="auto"/>
              <w:right w:val="single" w:sz="4" w:space="0" w:color="auto"/>
            </w:tcBorders>
            <w:shd w:val="clear" w:color="auto" w:fill="auto"/>
            <w:vAlign w:val="center"/>
            <w:hideMark/>
          </w:tcPr>
          <w:p w14:paraId="41D1630B" w14:textId="0FEE6D73"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18D1634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3DA832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7-02-379-00</w:t>
            </w:r>
          </w:p>
        </w:tc>
        <w:tc>
          <w:tcPr>
            <w:tcW w:w="0" w:type="auto"/>
            <w:tcBorders>
              <w:top w:val="nil"/>
              <w:left w:val="nil"/>
              <w:bottom w:val="single" w:sz="4" w:space="0" w:color="auto"/>
              <w:right w:val="single" w:sz="4" w:space="0" w:color="auto"/>
            </w:tcBorders>
            <w:shd w:val="clear" w:color="auto" w:fill="auto"/>
            <w:vAlign w:val="center"/>
            <w:hideMark/>
          </w:tcPr>
          <w:p w14:paraId="60E6E36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4AFF8D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DEADA1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7-02-402-00</w:t>
            </w:r>
          </w:p>
        </w:tc>
        <w:tc>
          <w:tcPr>
            <w:tcW w:w="0" w:type="auto"/>
            <w:tcBorders>
              <w:top w:val="nil"/>
              <w:left w:val="nil"/>
              <w:bottom w:val="single" w:sz="4" w:space="0" w:color="auto"/>
              <w:right w:val="single" w:sz="4" w:space="0" w:color="auto"/>
            </w:tcBorders>
            <w:shd w:val="clear" w:color="auto" w:fill="auto"/>
            <w:vAlign w:val="center"/>
            <w:hideMark/>
          </w:tcPr>
          <w:p w14:paraId="75BDEA8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11DB9AD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30CFAA08"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66B0B31D"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D8EF31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547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0106C0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7-02-074-00</w:t>
            </w:r>
          </w:p>
        </w:tc>
        <w:tc>
          <w:tcPr>
            <w:tcW w:w="0" w:type="auto"/>
            <w:tcBorders>
              <w:top w:val="nil"/>
              <w:left w:val="nil"/>
              <w:bottom w:val="single" w:sz="4" w:space="0" w:color="auto"/>
              <w:right w:val="single" w:sz="4" w:space="0" w:color="auto"/>
            </w:tcBorders>
            <w:shd w:val="clear" w:color="auto" w:fill="auto"/>
            <w:vAlign w:val="center"/>
            <w:hideMark/>
          </w:tcPr>
          <w:p w14:paraId="410C5A79" w14:textId="12CC9691"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11F7B46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6D0316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7-02-203-00</w:t>
            </w:r>
          </w:p>
        </w:tc>
        <w:tc>
          <w:tcPr>
            <w:tcW w:w="0" w:type="auto"/>
            <w:tcBorders>
              <w:top w:val="nil"/>
              <w:left w:val="nil"/>
              <w:bottom w:val="single" w:sz="4" w:space="0" w:color="auto"/>
              <w:right w:val="single" w:sz="4" w:space="0" w:color="auto"/>
            </w:tcBorders>
            <w:shd w:val="clear" w:color="auto" w:fill="auto"/>
            <w:vAlign w:val="center"/>
            <w:hideMark/>
          </w:tcPr>
          <w:p w14:paraId="5C04046C" w14:textId="3AB426BF"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212A926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9404EB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7-02-203-00</w:t>
            </w:r>
          </w:p>
        </w:tc>
        <w:tc>
          <w:tcPr>
            <w:tcW w:w="0" w:type="auto"/>
            <w:tcBorders>
              <w:top w:val="nil"/>
              <w:left w:val="nil"/>
              <w:bottom w:val="single" w:sz="4" w:space="0" w:color="auto"/>
              <w:right w:val="single" w:sz="4" w:space="0" w:color="auto"/>
            </w:tcBorders>
            <w:shd w:val="clear" w:color="auto" w:fill="auto"/>
            <w:vAlign w:val="center"/>
            <w:hideMark/>
          </w:tcPr>
          <w:p w14:paraId="3318AAA2" w14:textId="405F6B55"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5456CEE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14C941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7-02-250-00</w:t>
            </w:r>
          </w:p>
        </w:tc>
        <w:tc>
          <w:tcPr>
            <w:tcW w:w="0" w:type="auto"/>
            <w:tcBorders>
              <w:top w:val="nil"/>
              <w:left w:val="nil"/>
              <w:bottom w:val="single" w:sz="4" w:space="0" w:color="auto"/>
              <w:right w:val="single" w:sz="4" w:space="0" w:color="auto"/>
            </w:tcBorders>
            <w:shd w:val="clear" w:color="auto" w:fill="auto"/>
            <w:vAlign w:val="center"/>
            <w:hideMark/>
          </w:tcPr>
          <w:p w14:paraId="11DB03B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1A2A3B8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13A7EC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7-02-417-00</w:t>
            </w:r>
          </w:p>
        </w:tc>
        <w:tc>
          <w:tcPr>
            <w:tcW w:w="0" w:type="auto"/>
            <w:tcBorders>
              <w:top w:val="nil"/>
              <w:left w:val="nil"/>
              <w:bottom w:val="single" w:sz="4" w:space="0" w:color="auto"/>
              <w:right w:val="single" w:sz="4" w:space="0" w:color="auto"/>
            </w:tcBorders>
            <w:shd w:val="clear" w:color="auto" w:fill="auto"/>
            <w:vAlign w:val="center"/>
            <w:hideMark/>
          </w:tcPr>
          <w:p w14:paraId="1C1ECF9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650DD2C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5E5B1139"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192C9B8A"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3D43F9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548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0987ED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7-02-128-00</w:t>
            </w:r>
          </w:p>
        </w:tc>
        <w:tc>
          <w:tcPr>
            <w:tcW w:w="0" w:type="auto"/>
            <w:tcBorders>
              <w:top w:val="nil"/>
              <w:left w:val="nil"/>
              <w:bottom w:val="single" w:sz="4" w:space="0" w:color="auto"/>
              <w:right w:val="single" w:sz="4" w:space="0" w:color="auto"/>
            </w:tcBorders>
            <w:shd w:val="clear" w:color="auto" w:fill="auto"/>
            <w:vAlign w:val="center"/>
            <w:hideMark/>
          </w:tcPr>
          <w:p w14:paraId="1545CE2D" w14:textId="4D8720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32035B4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5D299B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7-02-206-00</w:t>
            </w:r>
          </w:p>
        </w:tc>
        <w:tc>
          <w:tcPr>
            <w:tcW w:w="0" w:type="auto"/>
            <w:tcBorders>
              <w:top w:val="nil"/>
              <w:left w:val="nil"/>
              <w:bottom w:val="single" w:sz="4" w:space="0" w:color="auto"/>
              <w:right w:val="single" w:sz="4" w:space="0" w:color="auto"/>
            </w:tcBorders>
            <w:shd w:val="clear" w:color="auto" w:fill="auto"/>
            <w:vAlign w:val="center"/>
            <w:hideMark/>
          </w:tcPr>
          <w:p w14:paraId="3B5F441D" w14:textId="13CFDFE8"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50C4EF7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E2292E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7-02-206-00</w:t>
            </w:r>
          </w:p>
        </w:tc>
        <w:tc>
          <w:tcPr>
            <w:tcW w:w="0" w:type="auto"/>
            <w:tcBorders>
              <w:top w:val="nil"/>
              <w:left w:val="nil"/>
              <w:bottom w:val="single" w:sz="4" w:space="0" w:color="auto"/>
              <w:right w:val="single" w:sz="4" w:space="0" w:color="auto"/>
            </w:tcBorders>
            <w:shd w:val="clear" w:color="auto" w:fill="auto"/>
            <w:vAlign w:val="center"/>
            <w:hideMark/>
          </w:tcPr>
          <w:p w14:paraId="7F6A5B04" w14:textId="0F8E1D72"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2E32A40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7CACEC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7-02-561-00</w:t>
            </w:r>
          </w:p>
        </w:tc>
        <w:tc>
          <w:tcPr>
            <w:tcW w:w="0" w:type="auto"/>
            <w:tcBorders>
              <w:top w:val="nil"/>
              <w:left w:val="nil"/>
              <w:bottom w:val="single" w:sz="4" w:space="0" w:color="auto"/>
              <w:right w:val="single" w:sz="4" w:space="0" w:color="auto"/>
            </w:tcBorders>
            <w:shd w:val="clear" w:color="auto" w:fill="auto"/>
            <w:vAlign w:val="center"/>
            <w:hideMark/>
          </w:tcPr>
          <w:p w14:paraId="6A6C3B6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5530C43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AE3BF2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7-02-447-00</w:t>
            </w:r>
          </w:p>
        </w:tc>
        <w:tc>
          <w:tcPr>
            <w:tcW w:w="0" w:type="auto"/>
            <w:tcBorders>
              <w:top w:val="nil"/>
              <w:left w:val="nil"/>
              <w:bottom w:val="single" w:sz="4" w:space="0" w:color="auto"/>
              <w:right w:val="single" w:sz="4" w:space="0" w:color="auto"/>
            </w:tcBorders>
            <w:shd w:val="clear" w:color="auto" w:fill="auto"/>
            <w:vAlign w:val="center"/>
            <w:hideMark/>
          </w:tcPr>
          <w:p w14:paraId="1E2A1BB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5075B9F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4F6CBA1C"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762DCDD0"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F57CF0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549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6AE2DD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7-02-137-00</w:t>
            </w:r>
          </w:p>
        </w:tc>
        <w:tc>
          <w:tcPr>
            <w:tcW w:w="0" w:type="auto"/>
            <w:tcBorders>
              <w:top w:val="nil"/>
              <w:left w:val="nil"/>
              <w:bottom w:val="single" w:sz="4" w:space="0" w:color="auto"/>
              <w:right w:val="single" w:sz="4" w:space="0" w:color="auto"/>
            </w:tcBorders>
            <w:shd w:val="clear" w:color="auto" w:fill="auto"/>
            <w:vAlign w:val="center"/>
            <w:hideMark/>
          </w:tcPr>
          <w:p w14:paraId="232152F8" w14:textId="0493DAF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5078C0F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38FD1D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7-02-230-00</w:t>
            </w:r>
          </w:p>
        </w:tc>
        <w:tc>
          <w:tcPr>
            <w:tcW w:w="0" w:type="auto"/>
            <w:tcBorders>
              <w:top w:val="nil"/>
              <w:left w:val="nil"/>
              <w:bottom w:val="single" w:sz="4" w:space="0" w:color="auto"/>
              <w:right w:val="single" w:sz="4" w:space="0" w:color="auto"/>
            </w:tcBorders>
            <w:shd w:val="clear" w:color="auto" w:fill="auto"/>
            <w:vAlign w:val="center"/>
            <w:hideMark/>
          </w:tcPr>
          <w:p w14:paraId="7F73217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ED6C63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07E0D1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7-02-230-00</w:t>
            </w:r>
          </w:p>
        </w:tc>
        <w:tc>
          <w:tcPr>
            <w:tcW w:w="0" w:type="auto"/>
            <w:tcBorders>
              <w:top w:val="nil"/>
              <w:left w:val="nil"/>
              <w:bottom w:val="single" w:sz="4" w:space="0" w:color="auto"/>
              <w:right w:val="single" w:sz="4" w:space="0" w:color="auto"/>
            </w:tcBorders>
            <w:shd w:val="clear" w:color="auto" w:fill="auto"/>
            <w:vAlign w:val="center"/>
            <w:hideMark/>
          </w:tcPr>
          <w:p w14:paraId="4EC7C86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15FC3A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1E0B16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7-02-279-00</w:t>
            </w:r>
          </w:p>
        </w:tc>
        <w:tc>
          <w:tcPr>
            <w:tcW w:w="0" w:type="auto"/>
            <w:tcBorders>
              <w:top w:val="nil"/>
              <w:left w:val="nil"/>
              <w:bottom w:val="single" w:sz="4" w:space="0" w:color="auto"/>
              <w:right w:val="single" w:sz="4" w:space="0" w:color="auto"/>
            </w:tcBorders>
            <w:shd w:val="clear" w:color="auto" w:fill="auto"/>
            <w:vAlign w:val="center"/>
            <w:hideMark/>
          </w:tcPr>
          <w:p w14:paraId="1402CC4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4A63B66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E597BD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7-02-458-00</w:t>
            </w:r>
          </w:p>
        </w:tc>
        <w:tc>
          <w:tcPr>
            <w:tcW w:w="0" w:type="auto"/>
            <w:tcBorders>
              <w:top w:val="nil"/>
              <w:left w:val="nil"/>
              <w:bottom w:val="single" w:sz="4" w:space="0" w:color="auto"/>
              <w:right w:val="single" w:sz="4" w:space="0" w:color="auto"/>
            </w:tcBorders>
            <w:shd w:val="clear" w:color="auto" w:fill="auto"/>
            <w:vAlign w:val="center"/>
            <w:hideMark/>
          </w:tcPr>
          <w:p w14:paraId="79F19D1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452419B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14FAD799"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319C5F20"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63D9E7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4F54FD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7-02-200-00</w:t>
            </w:r>
          </w:p>
        </w:tc>
        <w:tc>
          <w:tcPr>
            <w:tcW w:w="0" w:type="auto"/>
            <w:tcBorders>
              <w:top w:val="nil"/>
              <w:left w:val="nil"/>
              <w:bottom w:val="single" w:sz="4" w:space="0" w:color="auto"/>
              <w:right w:val="single" w:sz="4" w:space="0" w:color="auto"/>
            </w:tcBorders>
            <w:shd w:val="clear" w:color="auto" w:fill="auto"/>
            <w:vAlign w:val="center"/>
            <w:hideMark/>
          </w:tcPr>
          <w:p w14:paraId="2203BFD2" w14:textId="43EEC112"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04E2AC4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6F853E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7-02-244-00</w:t>
            </w:r>
          </w:p>
        </w:tc>
        <w:tc>
          <w:tcPr>
            <w:tcW w:w="0" w:type="auto"/>
            <w:tcBorders>
              <w:top w:val="nil"/>
              <w:left w:val="nil"/>
              <w:bottom w:val="single" w:sz="4" w:space="0" w:color="auto"/>
              <w:right w:val="single" w:sz="4" w:space="0" w:color="auto"/>
            </w:tcBorders>
            <w:shd w:val="clear" w:color="auto" w:fill="auto"/>
            <w:vAlign w:val="center"/>
            <w:hideMark/>
          </w:tcPr>
          <w:p w14:paraId="7FB851A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5D22955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2C7304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7-02-244-00</w:t>
            </w:r>
          </w:p>
        </w:tc>
        <w:tc>
          <w:tcPr>
            <w:tcW w:w="0" w:type="auto"/>
            <w:tcBorders>
              <w:top w:val="nil"/>
              <w:left w:val="nil"/>
              <w:bottom w:val="single" w:sz="4" w:space="0" w:color="auto"/>
              <w:right w:val="single" w:sz="4" w:space="0" w:color="auto"/>
            </w:tcBorders>
            <w:shd w:val="clear" w:color="auto" w:fill="auto"/>
            <w:vAlign w:val="center"/>
            <w:hideMark/>
          </w:tcPr>
          <w:p w14:paraId="7E92C95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6042CA0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D4D23A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7-02-262-00</w:t>
            </w:r>
          </w:p>
        </w:tc>
        <w:tc>
          <w:tcPr>
            <w:tcW w:w="0" w:type="auto"/>
            <w:tcBorders>
              <w:top w:val="nil"/>
              <w:left w:val="nil"/>
              <w:bottom w:val="single" w:sz="4" w:space="0" w:color="auto"/>
              <w:right w:val="single" w:sz="4" w:space="0" w:color="auto"/>
            </w:tcBorders>
            <w:shd w:val="clear" w:color="auto" w:fill="auto"/>
            <w:vAlign w:val="center"/>
            <w:hideMark/>
          </w:tcPr>
          <w:p w14:paraId="135E28A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1E4A0D6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9F0B22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7-02-580-00</w:t>
            </w:r>
          </w:p>
        </w:tc>
        <w:tc>
          <w:tcPr>
            <w:tcW w:w="0" w:type="auto"/>
            <w:tcBorders>
              <w:top w:val="nil"/>
              <w:left w:val="nil"/>
              <w:bottom w:val="single" w:sz="4" w:space="0" w:color="auto"/>
              <w:right w:val="single" w:sz="4" w:space="0" w:color="auto"/>
            </w:tcBorders>
            <w:shd w:val="clear" w:color="auto" w:fill="auto"/>
            <w:vAlign w:val="center"/>
            <w:hideMark/>
          </w:tcPr>
          <w:p w14:paraId="41EF99E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1FEFDF9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5060EE22"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4A28EC74"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6FA211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551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4D57B9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7-02-202-00</w:t>
            </w:r>
          </w:p>
        </w:tc>
        <w:tc>
          <w:tcPr>
            <w:tcW w:w="0" w:type="auto"/>
            <w:tcBorders>
              <w:top w:val="nil"/>
              <w:left w:val="nil"/>
              <w:bottom w:val="single" w:sz="4" w:space="0" w:color="auto"/>
              <w:right w:val="single" w:sz="4" w:space="0" w:color="auto"/>
            </w:tcBorders>
            <w:shd w:val="clear" w:color="auto" w:fill="auto"/>
            <w:vAlign w:val="center"/>
            <w:hideMark/>
          </w:tcPr>
          <w:p w14:paraId="1CF2A406" w14:textId="5A2DCC61"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238B4A0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1A4C6B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7-02-041-00</w:t>
            </w:r>
          </w:p>
        </w:tc>
        <w:tc>
          <w:tcPr>
            <w:tcW w:w="0" w:type="auto"/>
            <w:tcBorders>
              <w:top w:val="nil"/>
              <w:left w:val="nil"/>
              <w:bottom w:val="single" w:sz="4" w:space="0" w:color="auto"/>
              <w:right w:val="single" w:sz="4" w:space="0" w:color="auto"/>
            </w:tcBorders>
            <w:shd w:val="clear" w:color="auto" w:fill="auto"/>
            <w:vAlign w:val="center"/>
            <w:hideMark/>
          </w:tcPr>
          <w:p w14:paraId="1967325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27031CB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D7205B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7-02-041-00</w:t>
            </w:r>
          </w:p>
        </w:tc>
        <w:tc>
          <w:tcPr>
            <w:tcW w:w="0" w:type="auto"/>
            <w:tcBorders>
              <w:top w:val="nil"/>
              <w:left w:val="nil"/>
              <w:bottom w:val="single" w:sz="4" w:space="0" w:color="auto"/>
              <w:right w:val="single" w:sz="4" w:space="0" w:color="auto"/>
            </w:tcBorders>
            <w:shd w:val="clear" w:color="auto" w:fill="auto"/>
            <w:vAlign w:val="center"/>
            <w:hideMark/>
          </w:tcPr>
          <w:p w14:paraId="5A51A71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0983783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3A6C60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7-02-264-00</w:t>
            </w:r>
          </w:p>
        </w:tc>
        <w:tc>
          <w:tcPr>
            <w:tcW w:w="0" w:type="auto"/>
            <w:tcBorders>
              <w:top w:val="nil"/>
              <w:left w:val="nil"/>
              <w:bottom w:val="single" w:sz="4" w:space="0" w:color="auto"/>
              <w:right w:val="single" w:sz="4" w:space="0" w:color="auto"/>
            </w:tcBorders>
            <w:shd w:val="clear" w:color="auto" w:fill="auto"/>
            <w:vAlign w:val="center"/>
            <w:hideMark/>
          </w:tcPr>
          <w:p w14:paraId="0008707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5ECF17E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9D4421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7-02-582-00</w:t>
            </w:r>
          </w:p>
        </w:tc>
        <w:tc>
          <w:tcPr>
            <w:tcW w:w="0" w:type="auto"/>
            <w:tcBorders>
              <w:top w:val="nil"/>
              <w:left w:val="nil"/>
              <w:bottom w:val="single" w:sz="4" w:space="0" w:color="auto"/>
              <w:right w:val="single" w:sz="4" w:space="0" w:color="auto"/>
            </w:tcBorders>
            <w:shd w:val="clear" w:color="auto" w:fill="auto"/>
            <w:vAlign w:val="center"/>
            <w:hideMark/>
          </w:tcPr>
          <w:p w14:paraId="6EF7958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2B2FAEC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5F5139F2"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3492C066"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F03FB6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552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6D163E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7-02-203-00</w:t>
            </w:r>
          </w:p>
        </w:tc>
        <w:tc>
          <w:tcPr>
            <w:tcW w:w="0" w:type="auto"/>
            <w:tcBorders>
              <w:top w:val="nil"/>
              <w:left w:val="nil"/>
              <w:bottom w:val="single" w:sz="4" w:space="0" w:color="auto"/>
              <w:right w:val="single" w:sz="4" w:space="0" w:color="auto"/>
            </w:tcBorders>
            <w:shd w:val="clear" w:color="auto" w:fill="auto"/>
            <w:vAlign w:val="center"/>
            <w:hideMark/>
          </w:tcPr>
          <w:p w14:paraId="59F296EB" w14:textId="5AAFA11C"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4A9494E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121527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7-02-047-00</w:t>
            </w:r>
          </w:p>
        </w:tc>
        <w:tc>
          <w:tcPr>
            <w:tcW w:w="0" w:type="auto"/>
            <w:tcBorders>
              <w:top w:val="nil"/>
              <w:left w:val="nil"/>
              <w:bottom w:val="single" w:sz="4" w:space="0" w:color="auto"/>
              <w:right w:val="single" w:sz="4" w:space="0" w:color="auto"/>
            </w:tcBorders>
            <w:shd w:val="clear" w:color="auto" w:fill="auto"/>
            <w:vAlign w:val="center"/>
            <w:hideMark/>
          </w:tcPr>
          <w:p w14:paraId="36654BF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6720071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2BBE3D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7-02-047-00</w:t>
            </w:r>
          </w:p>
        </w:tc>
        <w:tc>
          <w:tcPr>
            <w:tcW w:w="0" w:type="auto"/>
            <w:tcBorders>
              <w:top w:val="nil"/>
              <w:left w:val="nil"/>
              <w:bottom w:val="single" w:sz="4" w:space="0" w:color="auto"/>
              <w:right w:val="single" w:sz="4" w:space="0" w:color="auto"/>
            </w:tcBorders>
            <w:shd w:val="clear" w:color="auto" w:fill="auto"/>
            <w:vAlign w:val="center"/>
            <w:hideMark/>
          </w:tcPr>
          <w:p w14:paraId="0D200EE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21E7F04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9F8ECF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7-02-295-00</w:t>
            </w:r>
          </w:p>
        </w:tc>
        <w:tc>
          <w:tcPr>
            <w:tcW w:w="0" w:type="auto"/>
            <w:tcBorders>
              <w:top w:val="nil"/>
              <w:left w:val="nil"/>
              <w:bottom w:val="single" w:sz="4" w:space="0" w:color="auto"/>
              <w:right w:val="single" w:sz="4" w:space="0" w:color="auto"/>
            </w:tcBorders>
            <w:shd w:val="clear" w:color="auto" w:fill="auto"/>
            <w:vAlign w:val="center"/>
            <w:hideMark/>
          </w:tcPr>
          <w:p w14:paraId="3DA89E0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08C3062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CD0B67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7-02-596-00</w:t>
            </w:r>
          </w:p>
        </w:tc>
        <w:tc>
          <w:tcPr>
            <w:tcW w:w="0" w:type="auto"/>
            <w:tcBorders>
              <w:top w:val="nil"/>
              <w:left w:val="nil"/>
              <w:bottom w:val="single" w:sz="4" w:space="0" w:color="auto"/>
              <w:right w:val="single" w:sz="4" w:space="0" w:color="auto"/>
            </w:tcBorders>
            <w:shd w:val="clear" w:color="auto" w:fill="auto"/>
            <w:vAlign w:val="center"/>
            <w:hideMark/>
          </w:tcPr>
          <w:p w14:paraId="2DF44C4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101EBB8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060CCFF6"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3D42AA6E"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CEBCD1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553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D27C27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7-02-206-00</w:t>
            </w:r>
          </w:p>
        </w:tc>
        <w:tc>
          <w:tcPr>
            <w:tcW w:w="0" w:type="auto"/>
            <w:tcBorders>
              <w:top w:val="nil"/>
              <w:left w:val="nil"/>
              <w:bottom w:val="single" w:sz="4" w:space="0" w:color="auto"/>
              <w:right w:val="single" w:sz="4" w:space="0" w:color="auto"/>
            </w:tcBorders>
            <w:shd w:val="clear" w:color="auto" w:fill="auto"/>
            <w:vAlign w:val="center"/>
            <w:hideMark/>
          </w:tcPr>
          <w:p w14:paraId="795D6590" w14:textId="793876AD"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0F0E470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1C7281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7-02-049-00</w:t>
            </w:r>
          </w:p>
        </w:tc>
        <w:tc>
          <w:tcPr>
            <w:tcW w:w="0" w:type="auto"/>
            <w:tcBorders>
              <w:top w:val="nil"/>
              <w:left w:val="nil"/>
              <w:bottom w:val="single" w:sz="4" w:space="0" w:color="auto"/>
              <w:right w:val="single" w:sz="4" w:space="0" w:color="auto"/>
            </w:tcBorders>
            <w:shd w:val="clear" w:color="auto" w:fill="auto"/>
            <w:vAlign w:val="center"/>
            <w:hideMark/>
          </w:tcPr>
          <w:p w14:paraId="405ABB3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73CC651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3504F0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7-02-049-00</w:t>
            </w:r>
          </w:p>
        </w:tc>
        <w:tc>
          <w:tcPr>
            <w:tcW w:w="0" w:type="auto"/>
            <w:tcBorders>
              <w:top w:val="nil"/>
              <w:left w:val="nil"/>
              <w:bottom w:val="single" w:sz="4" w:space="0" w:color="auto"/>
              <w:right w:val="single" w:sz="4" w:space="0" w:color="auto"/>
            </w:tcBorders>
            <w:shd w:val="clear" w:color="auto" w:fill="auto"/>
            <w:vAlign w:val="center"/>
            <w:hideMark/>
          </w:tcPr>
          <w:p w14:paraId="3AF551B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704C582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BDDF6D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7-02-136-00</w:t>
            </w:r>
          </w:p>
        </w:tc>
        <w:tc>
          <w:tcPr>
            <w:tcW w:w="0" w:type="auto"/>
            <w:tcBorders>
              <w:top w:val="nil"/>
              <w:left w:val="nil"/>
              <w:bottom w:val="single" w:sz="4" w:space="0" w:color="auto"/>
              <w:right w:val="single" w:sz="4" w:space="0" w:color="auto"/>
            </w:tcBorders>
            <w:shd w:val="clear" w:color="auto" w:fill="auto"/>
            <w:vAlign w:val="center"/>
            <w:hideMark/>
          </w:tcPr>
          <w:p w14:paraId="4D53F59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90281D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03D08D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7-02-116-00</w:t>
            </w:r>
          </w:p>
        </w:tc>
        <w:tc>
          <w:tcPr>
            <w:tcW w:w="0" w:type="auto"/>
            <w:tcBorders>
              <w:top w:val="nil"/>
              <w:left w:val="nil"/>
              <w:bottom w:val="single" w:sz="4" w:space="0" w:color="auto"/>
              <w:right w:val="single" w:sz="4" w:space="0" w:color="auto"/>
            </w:tcBorders>
            <w:shd w:val="clear" w:color="auto" w:fill="auto"/>
            <w:vAlign w:val="center"/>
            <w:hideMark/>
          </w:tcPr>
          <w:p w14:paraId="2088651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2B99EB8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4AEE9122"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523AAD9C"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191191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554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67BC2F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7-02-230-00</w:t>
            </w:r>
          </w:p>
        </w:tc>
        <w:tc>
          <w:tcPr>
            <w:tcW w:w="0" w:type="auto"/>
            <w:tcBorders>
              <w:top w:val="nil"/>
              <w:left w:val="nil"/>
              <w:bottom w:val="single" w:sz="4" w:space="0" w:color="auto"/>
              <w:right w:val="single" w:sz="4" w:space="0" w:color="auto"/>
            </w:tcBorders>
            <w:shd w:val="clear" w:color="auto" w:fill="auto"/>
            <w:vAlign w:val="center"/>
            <w:hideMark/>
          </w:tcPr>
          <w:p w14:paraId="04F29DF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AA32E3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130451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7-02-069-00</w:t>
            </w:r>
          </w:p>
        </w:tc>
        <w:tc>
          <w:tcPr>
            <w:tcW w:w="0" w:type="auto"/>
            <w:tcBorders>
              <w:top w:val="nil"/>
              <w:left w:val="nil"/>
              <w:bottom w:val="single" w:sz="4" w:space="0" w:color="auto"/>
              <w:right w:val="single" w:sz="4" w:space="0" w:color="auto"/>
            </w:tcBorders>
            <w:shd w:val="clear" w:color="auto" w:fill="auto"/>
            <w:vAlign w:val="center"/>
            <w:hideMark/>
          </w:tcPr>
          <w:p w14:paraId="03D6CEF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62CF4E4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5FB8EA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7-02-069-00</w:t>
            </w:r>
          </w:p>
        </w:tc>
        <w:tc>
          <w:tcPr>
            <w:tcW w:w="0" w:type="auto"/>
            <w:tcBorders>
              <w:top w:val="nil"/>
              <w:left w:val="nil"/>
              <w:bottom w:val="single" w:sz="4" w:space="0" w:color="auto"/>
              <w:right w:val="single" w:sz="4" w:space="0" w:color="auto"/>
            </w:tcBorders>
            <w:shd w:val="clear" w:color="auto" w:fill="auto"/>
            <w:vAlign w:val="center"/>
            <w:hideMark/>
          </w:tcPr>
          <w:p w14:paraId="5E9C7CB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3469C02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7FDE7D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7-02-245-00</w:t>
            </w:r>
          </w:p>
        </w:tc>
        <w:tc>
          <w:tcPr>
            <w:tcW w:w="0" w:type="auto"/>
            <w:tcBorders>
              <w:top w:val="nil"/>
              <w:left w:val="nil"/>
              <w:bottom w:val="single" w:sz="4" w:space="0" w:color="auto"/>
              <w:right w:val="single" w:sz="4" w:space="0" w:color="auto"/>
            </w:tcBorders>
            <w:shd w:val="clear" w:color="auto" w:fill="auto"/>
            <w:vAlign w:val="center"/>
            <w:hideMark/>
          </w:tcPr>
          <w:p w14:paraId="42B51CF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925307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2C0D49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7-02-087-00</w:t>
            </w:r>
          </w:p>
        </w:tc>
        <w:tc>
          <w:tcPr>
            <w:tcW w:w="0" w:type="auto"/>
            <w:tcBorders>
              <w:top w:val="nil"/>
              <w:left w:val="nil"/>
              <w:bottom w:val="single" w:sz="4" w:space="0" w:color="auto"/>
              <w:right w:val="single" w:sz="4" w:space="0" w:color="auto"/>
            </w:tcBorders>
            <w:shd w:val="clear" w:color="auto" w:fill="auto"/>
            <w:vAlign w:val="center"/>
            <w:hideMark/>
          </w:tcPr>
          <w:p w14:paraId="1AA887C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single" w:sz="8" w:space="0" w:color="auto"/>
            </w:tcBorders>
            <w:shd w:val="clear" w:color="auto" w:fill="auto"/>
            <w:vAlign w:val="center"/>
            <w:hideMark/>
          </w:tcPr>
          <w:p w14:paraId="4E6D14B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49BF7D67"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5C40C1A0"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02327A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555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FB5977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7-02-244-00</w:t>
            </w:r>
          </w:p>
        </w:tc>
        <w:tc>
          <w:tcPr>
            <w:tcW w:w="0" w:type="auto"/>
            <w:tcBorders>
              <w:top w:val="nil"/>
              <w:left w:val="nil"/>
              <w:bottom w:val="single" w:sz="4" w:space="0" w:color="auto"/>
              <w:right w:val="single" w:sz="4" w:space="0" w:color="auto"/>
            </w:tcBorders>
            <w:shd w:val="clear" w:color="auto" w:fill="auto"/>
            <w:vAlign w:val="center"/>
            <w:hideMark/>
          </w:tcPr>
          <w:p w14:paraId="0480DA5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Guapiles</w:t>
            </w:r>
          </w:p>
        </w:tc>
        <w:tc>
          <w:tcPr>
            <w:tcW w:w="0" w:type="auto"/>
            <w:tcBorders>
              <w:top w:val="nil"/>
              <w:left w:val="nil"/>
              <w:bottom w:val="single" w:sz="4" w:space="0" w:color="auto"/>
              <w:right w:val="nil"/>
            </w:tcBorders>
            <w:shd w:val="clear" w:color="auto" w:fill="auto"/>
            <w:vAlign w:val="center"/>
            <w:hideMark/>
          </w:tcPr>
          <w:p w14:paraId="5E443BB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AB33FE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7-02-249-00</w:t>
            </w:r>
          </w:p>
        </w:tc>
        <w:tc>
          <w:tcPr>
            <w:tcW w:w="0" w:type="auto"/>
            <w:tcBorders>
              <w:top w:val="nil"/>
              <w:left w:val="nil"/>
              <w:bottom w:val="single" w:sz="4" w:space="0" w:color="auto"/>
              <w:right w:val="single" w:sz="4" w:space="0" w:color="auto"/>
            </w:tcBorders>
            <w:shd w:val="clear" w:color="auto" w:fill="auto"/>
            <w:vAlign w:val="center"/>
            <w:hideMark/>
          </w:tcPr>
          <w:p w14:paraId="49A7871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3AF749A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BD1C85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7-02-249-00</w:t>
            </w:r>
          </w:p>
        </w:tc>
        <w:tc>
          <w:tcPr>
            <w:tcW w:w="0" w:type="auto"/>
            <w:tcBorders>
              <w:top w:val="nil"/>
              <w:left w:val="nil"/>
              <w:bottom w:val="single" w:sz="4" w:space="0" w:color="auto"/>
              <w:right w:val="single" w:sz="4" w:space="0" w:color="auto"/>
            </w:tcBorders>
            <w:shd w:val="clear" w:color="auto" w:fill="auto"/>
            <w:vAlign w:val="center"/>
            <w:hideMark/>
          </w:tcPr>
          <w:p w14:paraId="79FF735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57F7CFB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8E9029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7-02-714-00</w:t>
            </w:r>
          </w:p>
        </w:tc>
        <w:tc>
          <w:tcPr>
            <w:tcW w:w="0" w:type="auto"/>
            <w:tcBorders>
              <w:top w:val="nil"/>
              <w:left w:val="nil"/>
              <w:bottom w:val="single" w:sz="4" w:space="0" w:color="auto"/>
              <w:right w:val="single" w:sz="4" w:space="0" w:color="auto"/>
            </w:tcBorders>
            <w:shd w:val="clear" w:color="auto" w:fill="auto"/>
            <w:vAlign w:val="center"/>
            <w:hideMark/>
          </w:tcPr>
          <w:p w14:paraId="7E15238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nil"/>
            </w:tcBorders>
            <w:shd w:val="clear" w:color="auto" w:fill="auto"/>
            <w:vAlign w:val="center"/>
            <w:hideMark/>
          </w:tcPr>
          <w:p w14:paraId="0C011FF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2339DB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7-02-710-00</w:t>
            </w:r>
          </w:p>
        </w:tc>
        <w:tc>
          <w:tcPr>
            <w:tcW w:w="0" w:type="auto"/>
            <w:tcBorders>
              <w:top w:val="nil"/>
              <w:left w:val="nil"/>
              <w:bottom w:val="single" w:sz="4" w:space="0" w:color="auto"/>
              <w:right w:val="single" w:sz="4" w:space="0" w:color="auto"/>
            </w:tcBorders>
            <w:shd w:val="clear" w:color="auto" w:fill="auto"/>
            <w:vAlign w:val="center"/>
            <w:hideMark/>
          </w:tcPr>
          <w:p w14:paraId="3137748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377DB46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6C7EEC6B"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293AAFAE"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B51019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556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DB728B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7-02-041-00</w:t>
            </w:r>
          </w:p>
        </w:tc>
        <w:tc>
          <w:tcPr>
            <w:tcW w:w="0" w:type="auto"/>
            <w:tcBorders>
              <w:top w:val="nil"/>
              <w:left w:val="nil"/>
              <w:bottom w:val="single" w:sz="4" w:space="0" w:color="auto"/>
              <w:right w:val="single" w:sz="4" w:space="0" w:color="auto"/>
            </w:tcBorders>
            <w:shd w:val="clear" w:color="auto" w:fill="auto"/>
            <w:vAlign w:val="center"/>
            <w:hideMark/>
          </w:tcPr>
          <w:p w14:paraId="66A0ED8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46C5757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0372D4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7-02-576-00</w:t>
            </w:r>
          </w:p>
        </w:tc>
        <w:tc>
          <w:tcPr>
            <w:tcW w:w="0" w:type="auto"/>
            <w:tcBorders>
              <w:top w:val="nil"/>
              <w:left w:val="nil"/>
              <w:bottom w:val="single" w:sz="4" w:space="0" w:color="auto"/>
              <w:right w:val="single" w:sz="4" w:space="0" w:color="auto"/>
            </w:tcBorders>
            <w:shd w:val="clear" w:color="auto" w:fill="auto"/>
            <w:vAlign w:val="center"/>
            <w:hideMark/>
          </w:tcPr>
          <w:p w14:paraId="7FD072E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7AD4E2A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4081FA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7-02-576-00</w:t>
            </w:r>
          </w:p>
        </w:tc>
        <w:tc>
          <w:tcPr>
            <w:tcW w:w="0" w:type="auto"/>
            <w:tcBorders>
              <w:top w:val="nil"/>
              <w:left w:val="nil"/>
              <w:bottom w:val="single" w:sz="4" w:space="0" w:color="auto"/>
              <w:right w:val="single" w:sz="4" w:space="0" w:color="auto"/>
            </w:tcBorders>
            <w:shd w:val="clear" w:color="auto" w:fill="auto"/>
            <w:vAlign w:val="center"/>
            <w:hideMark/>
          </w:tcPr>
          <w:p w14:paraId="56B3DED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4D78409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9527E9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7-02-756-00</w:t>
            </w:r>
          </w:p>
        </w:tc>
        <w:tc>
          <w:tcPr>
            <w:tcW w:w="0" w:type="auto"/>
            <w:tcBorders>
              <w:top w:val="nil"/>
              <w:left w:val="nil"/>
              <w:bottom w:val="single" w:sz="4" w:space="0" w:color="auto"/>
              <w:right w:val="single" w:sz="4" w:space="0" w:color="auto"/>
            </w:tcBorders>
            <w:shd w:val="clear" w:color="auto" w:fill="auto"/>
            <w:vAlign w:val="center"/>
            <w:hideMark/>
          </w:tcPr>
          <w:p w14:paraId="0CCFB80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17D4D05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A48AE7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7-02-739-00</w:t>
            </w:r>
          </w:p>
        </w:tc>
        <w:tc>
          <w:tcPr>
            <w:tcW w:w="0" w:type="auto"/>
            <w:tcBorders>
              <w:top w:val="nil"/>
              <w:left w:val="nil"/>
              <w:bottom w:val="single" w:sz="4" w:space="0" w:color="auto"/>
              <w:right w:val="single" w:sz="4" w:space="0" w:color="auto"/>
            </w:tcBorders>
            <w:shd w:val="clear" w:color="auto" w:fill="auto"/>
            <w:vAlign w:val="center"/>
            <w:hideMark/>
          </w:tcPr>
          <w:p w14:paraId="3159A21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56ABE8D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1C0FE7C2"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02A7884A"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B72748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557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0EC985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7-02-045-00</w:t>
            </w:r>
          </w:p>
        </w:tc>
        <w:tc>
          <w:tcPr>
            <w:tcW w:w="0" w:type="auto"/>
            <w:tcBorders>
              <w:top w:val="nil"/>
              <w:left w:val="nil"/>
              <w:bottom w:val="single" w:sz="4" w:space="0" w:color="auto"/>
              <w:right w:val="single" w:sz="4" w:space="0" w:color="auto"/>
            </w:tcBorders>
            <w:shd w:val="clear" w:color="auto" w:fill="auto"/>
            <w:vAlign w:val="center"/>
            <w:hideMark/>
          </w:tcPr>
          <w:p w14:paraId="0F9BFCE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6E42A4A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DB290F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7-02-156-00</w:t>
            </w:r>
          </w:p>
        </w:tc>
        <w:tc>
          <w:tcPr>
            <w:tcW w:w="0" w:type="auto"/>
            <w:tcBorders>
              <w:top w:val="nil"/>
              <w:left w:val="nil"/>
              <w:bottom w:val="single" w:sz="4" w:space="0" w:color="auto"/>
              <w:right w:val="single" w:sz="4" w:space="0" w:color="auto"/>
            </w:tcBorders>
            <w:shd w:val="clear" w:color="auto" w:fill="auto"/>
            <w:vAlign w:val="center"/>
            <w:hideMark/>
          </w:tcPr>
          <w:p w14:paraId="167109B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098E4FC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396614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7-02-156-00</w:t>
            </w:r>
          </w:p>
        </w:tc>
        <w:tc>
          <w:tcPr>
            <w:tcW w:w="0" w:type="auto"/>
            <w:tcBorders>
              <w:top w:val="nil"/>
              <w:left w:val="nil"/>
              <w:bottom w:val="single" w:sz="4" w:space="0" w:color="auto"/>
              <w:right w:val="single" w:sz="4" w:space="0" w:color="auto"/>
            </w:tcBorders>
            <w:shd w:val="clear" w:color="auto" w:fill="auto"/>
            <w:vAlign w:val="center"/>
            <w:hideMark/>
          </w:tcPr>
          <w:p w14:paraId="2B1EA32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5166F30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585384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7-02-378-00</w:t>
            </w:r>
          </w:p>
        </w:tc>
        <w:tc>
          <w:tcPr>
            <w:tcW w:w="0" w:type="auto"/>
            <w:tcBorders>
              <w:top w:val="nil"/>
              <w:left w:val="nil"/>
              <w:bottom w:val="single" w:sz="4" w:space="0" w:color="auto"/>
              <w:right w:val="single" w:sz="4" w:space="0" w:color="auto"/>
            </w:tcBorders>
            <w:shd w:val="clear" w:color="auto" w:fill="auto"/>
            <w:vAlign w:val="center"/>
            <w:hideMark/>
          </w:tcPr>
          <w:p w14:paraId="12CD614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C1A888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0F4C72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7-02-758-00</w:t>
            </w:r>
          </w:p>
        </w:tc>
        <w:tc>
          <w:tcPr>
            <w:tcW w:w="0" w:type="auto"/>
            <w:tcBorders>
              <w:top w:val="nil"/>
              <w:left w:val="nil"/>
              <w:bottom w:val="single" w:sz="4" w:space="0" w:color="auto"/>
              <w:right w:val="single" w:sz="4" w:space="0" w:color="auto"/>
            </w:tcBorders>
            <w:shd w:val="clear" w:color="auto" w:fill="auto"/>
            <w:vAlign w:val="center"/>
            <w:hideMark/>
          </w:tcPr>
          <w:p w14:paraId="59885BC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5F351DB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13C188BD"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37B417E9"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024394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558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8B5393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7-02-047-00</w:t>
            </w:r>
          </w:p>
        </w:tc>
        <w:tc>
          <w:tcPr>
            <w:tcW w:w="0" w:type="auto"/>
            <w:tcBorders>
              <w:top w:val="nil"/>
              <w:left w:val="nil"/>
              <w:bottom w:val="single" w:sz="4" w:space="0" w:color="auto"/>
              <w:right w:val="single" w:sz="4" w:space="0" w:color="auto"/>
            </w:tcBorders>
            <w:shd w:val="clear" w:color="auto" w:fill="auto"/>
            <w:vAlign w:val="center"/>
            <w:hideMark/>
          </w:tcPr>
          <w:p w14:paraId="1B60282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52F0423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6293C1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7-02-239-00</w:t>
            </w:r>
          </w:p>
        </w:tc>
        <w:tc>
          <w:tcPr>
            <w:tcW w:w="0" w:type="auto"/>
            <w:tcBorders>
              <w:top w:val="nil"/>
              <w:left w:val="nil"/>
              <w:bottom w:val="single" w:sz="4" w:space="0" w:color="auto"/>
              <w:right w:val="single" w:sz="4" w:space="0" w:color="auto"/>
            </w:tcBorders>
            <w:shd w:val="clear" w:color="auto" w:fill="auto"/>
            <w:vAlign w:val="center"/>
            <w:hideMark/>
          </w:tcPr>
          <w:p w14:paraId="56F2AE0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370ADF1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71D571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7-02-239-00</w:t>
            </w:r>
          </w:p>
        </w:tc>
        <w:tc>
          <w:tcPr>
            <w:tcW w:w="0" w:type="auto"/>
            <w:tcBorders>
              <w:top w:val="nil"/>
              <w:left w:val="nil"/>
              <w:bottom w:val="single" w:sz="4" w:space="0" w:color="auto"/>
              <w:right w:val="single" w:sz="4" w:space="0" w:color="auto"/>
            </w:tcBorders>
            <w:shd w:val="clear" w:color="auto" w:fill="auto"/>
            <w:vAlign w:val="center"/>
            <w:hideMark/>
          </w:tcPr>
          <w:p w14:paraId="7BA1D54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0A7F13A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821BD0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7-02-759-00</w:t>
            </w:r>
          </w:p>
        </w:tc>
        <w:tc>
          <w:tcPr>
            <w:tcW w:w="0" w:type="auto"/>
            <w:tcBorders>
              <w:top w:val="nil"/>
              <w:left w:val="nil"/>
              <w:bottom w:val="single" w:sz="4" w:space="0" w:color="auto"/>
              <w:right w:val="single" w:sz="4" w:space="0" w:color="auto"/>
            </w:tcBorders>
            <w:shd w:val="clear" w:color="auto" w:fill="auto"/>
            <w:vAlign w:val="center"/>
            <w:hideMark/>
          </w:tcPr>
          <w:p w14:paraId="515D2A0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E21433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D1DD4C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7-02-768-00</w:t>
            </w:r>
          </w:p>
        </w:tc>
        <w:tc>
          <w:tcPr>
            <w:tcW w:w="0" w:type="auto"/>
            <w:tcBorders>
              <w:top w:val="nil"/>
              <w:left w:val="nil"/>
              <w:bottom w:val="single" w:sz="4" w:space="0" w:color="auto"/>
              <w:right w:val="single" w:sz="4" w:space="0" w:color="auto"/>
            </w:tcBorders>
            <w:shd w:val="clear" w:color="auto" w:fill="auto"/>
            <w:vAlign w:val="center"/>
            <w:hideMark/>
          </w:tcPr>
          <w:p w14:paraId="5C77B62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7794897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186A0E52"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06E039ED"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306215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559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D3A867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7-02-049-00</w:t>
            </w:r>
          </w:p>
        </w:tc>
        <w:tc>
          <w:tcPr>
            <w:tcW w:w="0" w:type="auto"/>
            <w:tcBorders>
              <w:top w:val="nil"/>
              <w:left w:val="nil"/>
              <w:bottom w:val="single" w:sz="4" w:space="0" w:color="auto"/>
              <w:right w:val="single" w:sz="4" w:space="0" w:color="auto"/>
            </w:tcBorders>
            <w:shd w:val="clear" w:color="auto" w:fill="auto"/>
            <w:vAlign w:val="center"/>
            <w:hideMark/>
          </w:tcPr>
          <w:p w14:paraId="7946287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138C8E3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239AEF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7-02-488-00</w:t>
            </w:r>
          </w:p>
        </w:tc>
        <w:tc>
          <w:tcPr>
            <w:tcW w:w="0" w:type="auto"/>
            <w:tcBorders>
              <w:top w:val="nil"/>
              <w:left w:val="nil"/>
              <w:bottom w:val="single" w:sz="4" w:space="0" w:color="auto"/>
              <w:right w:val="single" w:sz="4" w:space="0" w:color="auto"/>
            </w:tcBorders>
            <w:shd w:val="clear" w:color="auto" w:fill="auto"/>
            <w:vAlign w:val="center"/>
            <w:hideMark/>
          </w:tcPr>
          <w:p w14:paraId="49FA671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2652A98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C3DE89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7-02-488-00</w:t>
            </w:r>
          </w:p>
        </w:tc>
        <w:tc>
          <w:tcPr>
            <w:tcW w:w="0" w:type="auto"/>
            <w:tcBorders>
              <w:top w:val="nil"/>
              <w:left w:val="nil"/>
              <w:bottom w:val="single" w:sz="4" w:space="0" w:color="auto"/>
              <w:right w:val="single" w:sz="4" w:space="0" w:color="auto"/>
            </w:tcBorders>
            <w:shd w:val="clear" w:color="auto" w:fill="auto"/>
            <w:vAlign w:val="center"/>
            <w:hideMark/>
          </w:tcPr>
          <w:p w14:paraId="7E10FF8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6D280F5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4E0B40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7-02-182-00</w:t>
            </w:r>
          </w:p>
        </w:tc>
        <w:tc>
          <w:tcPr>
            <w:tcW w:w="0" w:type="auto"/>
            <w:tcBorders>
              <w:top w:val="nil"/>
              <w:left w:val="nil"/>
              <w:bottom w:val="single" w:sz="4" w:space="0" w:color="auto"/>
              <w:right w:val="single" w:sz="4" w:space="0" w:color="auto"/>
            </w:tcBorders>
            <w:shd w:val="clear" w:color="auto" w:fill="auto"/>
            <w:vAlign w:val="center"/>
            <w:hideMark/>
          </w:tcPr>
          <w:p w14:paraId="2B663D8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0C53B34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2122E2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7-02-773-00</w:t>
            </w:r>
          </w:p>
        </w:tc>
        <w:tc>
          <w:tcPr>
            <w:tcW w:w="0" w:type="auto"/>
            <w:tcBorders>
              <w:top w:val="nil"/>
              <w:left w:val="nil"/>
              <w:bottom w:val="single" w:sz="4" w:space="0" w:color="auto"/>
              <w:right w:val="single" w:sz="4" w:space="0" w:color="auto"/>
            </w:tcBorders>
            <w:shd w:val="clear" w:color="auto" w:fill="auto"/>
            <w:vAlign w:val="center"/>
            <w:hideMark/>
          </w:tcPr>
          <w:p w14:paraId="0E8027F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658AEEC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1DF6246D"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6C709E8B"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31AE1C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560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954A7B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7-02-069-00</w:t>
            </w:r>
          </w:p>
        </w:tc>
        <w:tc>
          <w:tcPr>
            <w:tcW w:w="0" w:type="auto"/>
            <w:tcBorders>
              <w:top w:val="nil"/>
              <w:left w:val="nil"/>
              <w:bottom w:val="single" w:sz="4" w:space="0" w:color="auto"/>
              <w:right w:val="single" w:sz="4" w:space="0" w:color="auto"/>
            </w:tcBorders>
            <w:shd w:val="clear" w:color="auto" w:fill="auto"/>
            <w:vAlign w:val="center"/>
            <w:hideMark/>
          </w:tcPr>
          <w:p w14:paraId="5FB2430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54C2954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7E5729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7-02-519-00</w:t>
            </w:r>
          </w:p>
        </w:tc>
        <w:tc>
          <w:tcPr>
            <w:tcW w:w="0" w:type="auto"/>
            <w:tcBorders>
              <w:top w:val="nil"/>
              <w:left w:val="nil"/>
              <w:bottom w:val="single" w:sz="4" w:space="0" w:color="auto"/>
              <w:right w:val="single" w:sz="4" w:space="0" w:color="auto"/>
            </w:tcBorders>
            <w:shd w:val="clear" w:color="auto" w:fill="auto"/>
            <w:vAlign w:val="center"/>
            <w:hideMark/>
          </w:tcPr>
          <w:p w14:paraId="48694A9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0A5E7C5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5D5AD8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7-02-519-00</w:t>
            </w:r>
          </w:p>
        </w:tc>
        <w:tc>
          <w:tcPr>
            <w:tcW w:w="0" w:type="auto"/>
            <w:tcBorders>
              <w:top w:val="nil"/>
              <w:left w:val="nil"/>
              <w:bottom w:val="single" w:sz="4" w:space="0" w:color="auto"/>
              <w:right w:val="single" w:sz="4" w:space="0" w:color="auto"/>
            </w:tcBorders>
            <w:shd w:val="clear" w:color="auto" w:fill="auto"/>
            <w:vAlign w:val="center"/>
            <w:hideMark/>
          </w:tcPr>
          <w:p w14:paraId="516F51F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36A91BF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0A3CB4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7-02-489-00</w:t>
            </w:r>
          </w:p>
        </w:tc>
        <w:tc>
          <w:tcPr>
            <w:tcW w:w="0" w:type="auto"/>
            <w:tcBorders>
              <w:top w:val="nil"/>
              <w:left w:val="nil"/>
              <w:bottom w:val="single" w:sz="4" w:space="0" w:color="auto"/>
              <w:right w:val="single" w:sz="4" w:space="0" w:color="auto"/>
            </w:tcBorders>
            <w:shd w:val="clear" w:color="auto" w:fill="auto"/>
            <w:vAlign w:val="center"/>
            <w:hideMark/>
          </w:tcPr>
          <w:p w14:paraId="76B8FFE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323E672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F09525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7-02-190-00</w:t>
            </w:r>
          </w:p>
        </w:tc>
        <w:tc>
          <w:tcPr>
            <w:tcW w:w="0" w:type="auto"/>
            <w:tcBorders>
              <w:top w:val="nil"/>
              <w:left w:val="nil"/>
              <w:bottom w:val="single" w:sz="4" w:space="0" w:color="auto"/>
              <w:right w:val="single" w:sz="4" w:space="0" w:color="auto"/>
            </w:tcBorders>
            <w:shd w:val="clear" w:color="auto" w:fill="auto"/>
            <w:vAlign w:val="center"/>
            <w:hideMark/>
          </w:tcPr>
          <w:p w14:paraId="43A7918B" w14:textId="1D12A9AE"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single" w:sz="8" w:space="0" w:color="auto"/>
            </w:tcBorders>
            <w:shd w:val="clear" w:color="auto" w:fill="auto"/>
            <w:vAlign w:val="center"/>
            <w:hideMark/>
          </w:tcPr>
          <w:p w14:paraId="0E874A1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7732A1A8"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2376C0A9"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77F25B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561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3D6DAF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7-02-249-00</w:t>
            </w:r>
          </w:p>
        </w:tc>
        <w:tc>
          <w:tcPr>
            <w:tcW w:w="0" w:type="auto"/>
            <w:tcBorders>
              <w:top w:val="nil"/>
              <w:left w:val="nil"/>
              <w:bottom w:val="single" w:sz="4" w:space="0" w:color="auto"/>
              <w:right w:val="single" w:sz="4" w:space="0" w:color="auto"/>
            </w:tcBorders>
            <w:shd w:val="clear" w:color="auto" w:fill="auto"/>
            <w:vAlign w:val="center"/>
            <w:hideMark/>
          </w:tcPr>
          <w:p w14:paraId="049BD8E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69DCEA3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B1200B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7-02-246-00</w:t>
            </w:r>
          </w:p>
        </w:tc>
        <w:tc>
          <w:tcPr>
            <w:tcW w:w="0" w:type="auto"/>
            <w:tcBorders>
              <w:top w:val="nil"/>
              <w:left w:val="nil"/>
              <w:bottom w:val="single" w:sz="4" w:space="0" w:color="auto"/>
              <w:right w:val="single" w:sz="4" w:space="0" w:color="auto"/>
            </w:tcBorders>
            <w:shd w:val="clear" w:color="auto" w:fill="auto"/>
            <w:vAlign w:val="center"/>
            <w:hideMark/>
          </w:tcPr>
          <w:p w14:paraId="5CB26A4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3A44B6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0ECD8C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7-02-246-00</w:t>
            </w:r>
          </w:p>
        </w:tc>
        <w:tc>
          <w:tcPr>
            <w:tcW w:w="0" w:type="auto"/>
            <w:tcBorders>
              <w:top w:val="nil"/>
              <w:left w:val="nil"/>
              <w:bottom w:val="single" w:sz="4" w:space="0" w:color="auto"/>
              <w:right w:val="single" w:sz="4" w:space="0" w:color="auto"/>
            </w:tcBorders>
            <w:shd w:val="clear" w:color="auto" w:fill="auto"/>
            <w:vAlign w:val="center"/>
            <w:hideMark/>
          </w:tcPr>
          <w:p w14:paraId="69450C8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8FE86C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784BA0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7-02-050-00</w:t>
            </w:r>
          </w:p>
        </w:tc>
        <w:tc>
          <w:tcPr>
            <w:tcW w:w="0" w:type="auto"/>
            <w:tcBorders>
              <w:top w:val="nil"/>
              <w:left w:val="nil"/>
              <w:bottom w:val="single" w:sz="4" w:space="0" w:color="auto"/>
              <w:right w:val="single" w:sz="4" w:space="0" w:color="auto"/>
            </w:tcBorders>
            <w:shd w:val="clear" w:color="auto" w:fill="auto"/>
            <w:vAlign w:val="center"/>
            <w:hideMark/>
          </w:tcPr>
          <w:p w14:paraId="39E0D06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00A77B4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431ECD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7-02-204-00</w:t>
            </w:r>
          </w:p>
        </w:tc>
        <w:tc>
          <w:tcPr>
            <w:tcW w:w="0" w:type="auto"/>
            <w:tcBorders>
              <w:top w:val="nil"/>
              <w:left w:val="nil"/>
              <w:bottom w:val="single" w:sz="4" w:space="0" w:color="auto"/>
              <w:right w:val="single" w:sz="4" w:space="0" w:color="auto"/>
            </w:tcBorders>
            <w:shd w:val="clear" w:color="auto" w:fill="auto"/>
            <w:vAlign w:val="center"/>
            <w:hideMark/>
          </w:tcPr>
          <w:p w14:paraId="7A5728CD" w14:textId="6A775755"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single" w:sz="8" w:space="0" w:color="auto"/>
            </w:tcBorders>
            <w:shd w:val="clear" w:color="auto" w:fill="auto"/>
            <w:vAlign w:val="center"/>
            <w:hideMark/>
          </w:tcPr>
          <w:p w14:paraId="7CC5371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34E07F0C"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4EC31ED8"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DC9C9F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562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155056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7-02-576-00</w:t>
            </w:r>
          </w:p>
        </w:tc>
        <w:tc>
          <w:tcPr>
            <w:tcW w:w="0" w:type="auto"/>
            <w:tcBorders>
              <w:top w:val="nil"/>
              <w:left w:val="nil"/>
              <w:bottom w:val="single" w:sz="4" w:space="0" w:color="auto"/>
              <w:right w:val="single" w:sz="4" w:space="0" w:color="auto"/>
            </w:tcBorders>
            <w:shd w:val="clear" w:color="auto" w:fill="auto"/>
            <w:vAlign w:val="center"/>
            <w:hideMark/>
          </w:tcPr>
          <w:p w14:paraId="15BC4A7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73822E4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435E1E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7-02-268-00</w:t>
            </w:r>
          </w:p>
        </w:tc>
        <w:tc>
          <w:tcPr>
            <w:tcW w:w="0" w:type="auto"/>
            <w:tcBorders>
              <w:top w:val="nil"/>
              <w:left w:val="nil"/>
              <w:bottom w:val="single" w:sz="4" w:space="0" w:color="auto"/>
              <w:right w:val="single" w:sz="4" w:space="0" w:color="auto"/>
            </w:tcBorders>
            <w:shd w:val="clear" w:color="auto" w:fill="auto"/>
            <w:vAlign w:val="center"/>
            <w:hideMark/>
          </w:tcPr>
          <w:p w14:paraId="02278C9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24A6A5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BDF008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7-02-268-00</w:t>
            </w:r>
          </w:p>
        </w:tc>
        <w:tc>
          <w:tcPr>
            <w:tcW w:w="0" w:type="auto"/>
            <w:tcBorders>
              <w:top w:val="nil"/>
              <w:left w:val="nil"/>
              <w:bottom w:val="single" w:sz="4" w:space="0" w:color="auto"/>
              <w:right w:val="single" w:sz="4" w:space="0" w:color="auto"/>
            </w:tcBorders>
            <w:shd w:val="clear" w:color="auto" w:fill="auto"/>
            <w:vAlign w:val="center"/>
            <w:hideMark/>
          </w:tcPr>
          <w:p w14:paraId="7524E36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3340F5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F3DC72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7-02-754-00</w:t>
            </w:r>
          </w:p>
        </w:tc>
        <w:tc>
          <w:tcPr>
            <w:tcW w:w="0" w:type="auto"/>
            <w:tcBorders>
              <w:top w:val="nil"/>
              <w:left w:val="nil"/>
              <w:bottom w:val="single" w:sz="4" w:space="0" w:color="auto"/>
              <w:right w:val="single" w:sz="4" w:space="0" w:color="auto"/>
            </w:tcBorders>
            <w:shd w:val="clear" w:color="auto" w:fill="auto"/>
            <w:vAlign w:val="center"/>
            <w:hideMark/>
          </w:tcPr>
          <w:p w14:paraId="200D629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3C8BB1F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6362CC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7-02-224-00</w:t>
            </w:r>
          </w:p>
        </w:tc>
        <w:tc>
          <w:tcPr>
            <w:tcW w:w="0" w:type="auto"/>
            <w:tcBorders>
              <w:top w:val="nil"/>
              <w:left w:val="nil"/>
              <w:bottom w:val="single" w:sz="4" w:space="0" w:color="auto"/>
              <w:right w:val="single" w:sz="4" w:space="0" w:color="auto"/>
            </w:tcBorders>
            <w:shd w:val="clear" w:color="auto" w:fill="auto"/>
            <w:vAlign w:val="center"/>
            <w:hideMark/>
          </w:tcPr>
          <w:p w14:paraId="77610ABC" w14:textId="5EF90B3C"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single" w:sz="8" w:space="0" w:color="auto"/>
            </w:tcBorders>
            <w:shd w:val="clear" w:color="auto" w:fill="auto"/>
            <w:vAlign w:val="center"/>
            <w:hideMark/>
          </w:tcPr>
          <w:p w14:paraId="60E5C7D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6A3001D4"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599BACF6"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E8335D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AB525C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7-02-156-00</w:t>
            </w:r>
          </w:p>
        </w:tc>
        <w:tc>
          <w:tcPr>
            <w:tcW w:w="0" w:type="auto"/>
            <w:tcBorders>
              <w:top w:val="nil"/>
              <w:left w:val="nil"/>
              <w:bottom w:val="single" w:sz="4" w:space="0" w:color="auto"/>
              <w:right w:val="single" w:sz="4" w:space="0" w:color="auto"/>
            </w:tcBorders>
            <w:shd w:val="clear" w:color="auto" w:fill="auto"/>
            <w:vAlign w:val="center"/>
            <w:hideMark/>
          </w:tcPr>
          <w:p w14:paraId="12768D9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6921EAE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53CDFE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7-02-318-00</w:t>
            </w:r>
          </w:p>
        </w:tc>
        <w:tc>
          <w:tcPr>
            <w:tcW w:w="0" w:type="auto"/>
            <w:tcBorders>
              <w:top w:val="nil"/>
              <w:left w:val="nil"/>
              <w:bottom w:val="single" w:sz="4" w:space="0" w:color="auto"/>
              <w:right w:val="single" w:sz="4" w:space="0" w:color="auto"/>
            </w:tcBorders>
            <w:shd w:val="clear" w:color="auto" w:fill="auto"/>
            <w:vAlign w:val="center"/>
            <w:hideMark/>
          </w:tcPr>
          <w:p w14:paraId="1B6782A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D0C2EA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766FC1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7-02-318-00</w:t>
            </w:r>
          </w:p>
        </w:tc>
        <w:tc>
          <w:tcPr>
            <w:tcW w:w="0" w:type="auto"/>
            <w:tcBorders>
              <w:top w:val="nil"/>
              <w:left w:val="nil"/>
              <w:bottom w:val="single" w:sz="4" w:space="0" w:color="auto"/>
              <w:right w:val="single" w:sz="4" w:space="0" w:color="auto"/>
            </w:tcBorders>
            <w:shd w:val="clear" w:color="auto" w:fill="auto"/>
            <w:vAlign w:val="center"/>
            <w:hideMark/>
          </w:tcPr>
          <w:p w14:paraId="14E29B9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478768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C68F8F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7-02-335-00</w:t>
            </w:r>
          </w:p>
        </w:tc>
        <w:tc>
          <w:tcPr>
            <w:tcW w:w="0" w:type="auto"/>
            <w:tcBorders>
              <w:top w:val="nil"/>
              <w:left w:val="nil"/>
              <w:bottom w:val="single" w:sz="4" w:space="0" w:color="auto"/>
              <w:right w:val="single" w:sz="4" w:space="0" w:color="auto"/>
            </w:tcBorders>
            <w:shd w:val="clear" w:color="auto" w:fill="auto"/>
            <w:vAlign w:val="center"/>
            <w:hideMark/>
          </w:tcPr>
          <w:p w14:paraId="5224956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083FFD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2FB6F4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7-02-242-00</w:t>
            </w:r>
          </w:p>
        </w:tc>
        <w:tc>
          <w:tcPr>
            <w:tcW w:w="0" w:type="auto"/>
            <w:tcBorders>
              <w:top w:val="nil"/>
              <w:left w:val="nil"/>
              <w:bottom w:val="single" w:sz="4" w:space="0" w:color="auto"/>
              <w:right w:val="single" w:sz="4" w:space="0" w:color="auto"/>
            </w:tcBorders>
            <w:shd w:val="clear" w:color="auto" w:fill="auto"/>
            <w:vAlign w:val="center"/>
            <w:hideMark/>
          </w:tcPr>
          <w:p w14:paraId="42E957F4" w14:textId="06C88378"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single" w:sz="8" w:space="0" w:color="auto"/>
            </w:tcBorders>
            <w:shd w:val="clear" w:color="auto" w:fill="auto"/>
            <w:vAlign w:val="center"/>
            <w:hideMark/>
          </w:tcPr>
          <w:p w14:paraId="0CDFFEF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0844FC9C"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481B0CE6"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4472D5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564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9A4140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7-02-239-00</w:t>
            </w:r>
          </w:p>
        </w:tc>
        <w:tc>
          <w:tcPr>
            <w:tcW w:w="0" w:type="auto"/>
            <w:tcBorders>
              <w:top w:val="nil"/>
              <w:left w:val="nil"/>
              <w:bottom w:val="single" w:sz="4" w:space="0" w:color="auto"/>
              <w:right w:val="single" w:sz="4" w:space="0" w:color="auto"/>
            </w:tcBorders>
            <w:shd w:val="clear" w:color="auto" w:fill="auto"/>
            <w:vAlign w:val="center"/>
            <w:hideMark/>
          </w:tcPr>
          <w:p w14:paraId="26A09F0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7B0133E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830B10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7-02-319-00</w:t>
            </w:r>
          </w:p>
        </w:tc>
        <w:tc>
          <w:tcPr>
            <w:tcW w:w="0" w:type="auto"/>
            <w:tcBorders>
              <w:top w:val="nil"/>
              <w:left w:val="nil"/>
              <w:bottom w:val="single" w:sz="4" w:space="0" w:color="auto"/>
              <w:right w:val="single" w:sz="4" w:space="0" w:color="auto"/>
            </w:tcBorders>
            <w:shd w:val="clear" w:color="auto" w:fill="auto"/>
            <w:vAlign w:val="center"/>
            <w:hideMark/>
          </w:tcPr>
          <w:p w14:paraId="7F05506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9EA9C6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87E96D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7-02-319-00</w:t>
            </w:r>
          </w:p>
        </w:tc>
        <w:tc>
          <w:tcPr>
            <w:tcW w:w="0" w:type="auto"/>
            <w:tcBorders>
              <w:top w:val="nil"/>
              <w:left w:val="nil"/>
              <w:bottom w:val="single" w:sz="4" w:space="0" w:color="auto"/>
              <w:right w:val="single" w:sz="4" w:space="0" w:color="auto"/>
            </w:tcBorders>
            <w:shd w:val="clear" w:color="auto" w:fill="auto"/>
            <w:vAlign w:val="center"/>
            <w:hideMark/>
          </w:tcPr>
          <w:p w14:paraId="7B6DD99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041A97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20ED67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7-02-355-00</w:t>
            </w:r>
          </w:p>
        </w:tc>
        <w:tc>
          <w:tcPr>
            <w:tcW w:w="0" w:type="auto"/>
            <w:tcBorders>
              <w:top w:val="nil"/>
              <w:left w:val="nil"/>
              <w:bottom w:val="single" w:sz="4" w:space="0" w:color="auto"/>
              <w:right w:val="single" w:sz="4" w:space="0" w:color="auto"/>
            </w:tcBorders>
            <w:shd w:val="clear" w:color="auto" w:fill="auto"/>
            <w:vAlign w:val="center"/>
            <w:hideMark/>
          </w:tcPr>
          <w:p w14:paraId="7E46F28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02D296E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3F3295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7-02-048-00</w:t>
            </w:r>
          </w:p>
        </w:tc>
        <w:tc>
          <w:tcPr>
            <w:tcW w:w="0" w:type="auto"/>
            <w:tcBorders>
              <w:top w:val="nil"/>
              <w:left w:val="nil"/>
              <w:bottom w:val="single" w:sz="4" w:space="0" w:color="auto"/>
              <w:right w:val="single" w:sz="4" w:space="0" w:color="auto"/>
            </w:tcBorders>
            <w:shd w:val="clear" w:color="auto" w:fill="auto"/>
            <w:vAlign w:val="center"/>
            <w:hideMark/>
          </w:tcPr>
          <w:p w14:paraId="028645F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74366D7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6712678A"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5978293F"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0CA9F6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565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851458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7-02-470-00</w:t>
            </w:r>
          </w:p>
        </w:tc>
        <w:tc>
          <w:tcPr>
            <w:tcW w:w="0" w:type="auto"/>
            <w:tcBorders>
              <w:top w:val="nil"/>
              <w:left w:val="nil"/>
              <w:bottom w:val="single" w:sz="4" w:space="0" w:color="auto"/>
              <w:right w:val="single" w:sz="4" w:space="0" w:color="auto"/>
            </w:tcBorders>
            <w:shd w:val="clear" w:color="auto" w:fill="auto"/>
            <w:vAlign w:val="center"/>
            <w:hideMark/>
          </w:tcPr>
          <w:p w14:paraId="30E5E89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7F19F0A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1322F2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7-02-329-00</w:t>
            </w:r>
          </w:p>
        </w:tc>
        <w:tc>
          <w:tcPr>
            <w:tcW w:w="0" w:type="auto"/>
            <w:tcBorders>
              <w:top w:val="nil"/>
              <w:left w:val="nil"/>
              <w:bottom w:val="single" w:sz="4" w:space="0" w:color="auto"/>
              <w:right w:val="single" w:sz="4" w:space="0" w:color="auto"/>
            </w:tcBorders>
            <w:shd w:val="clear" w:color="auto" w:fill="auto"/>
            <w:vAlign w:val="center"/>
            <w:hideMark/>
          </w:tcPr>
          <w:p w14:paraId="1D47C80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5D0AA3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11F411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7-02-329-00</w:t>
            </w:r>
          </w:p>
        </w:tc>
        <w:tc>
          <w:tcPr>
            <w:tcW w:w="0" w:type="auto"/>
            <w:tcBorders>
              <w:top w:val="nil"/>
              <w:left w:val="nil"/>
              <w:bottom w:val="single" w:sz="4" w:space="0" w:color="auto"/>
              <w:right w:val="single" w:sz="4" w:space="0" w:color="auto"/>
            </w:tcBorders>
            <w:shd w:val="clear" w:color="auto" w:fill="auto"/>
            <w:vAlign w:val="center"/>
            <w:hideMark/>
          </w:tcPr>
          <w:p w14:paraId="77102CB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2919A1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6D1443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7-02-320-00</w:t>
            </w:r>
          </w:p>
        </w:tc>
        <w:tc>
          <w:tcPr>
            <w:tcW w:w="0" w:type="auto"/>
            <w:tcBorders>
              <w:top w:val="nil"/>
              <w:left w:val="nil"/>
              <w:bottom w:val="single" w:sz="4" w:space="0" w:color="auto"/>
              <w:right w:val="single" w:sz="4" w:space="0" w:color="auto"/>
            </w:tcBorders>
            <w:shd w:val="clear" w:color="auto" w:fill="auto"/>
            <w:vAlign w:val="center"/>
            <w:hideMark/>
          </w:tcPr>
          <w:p w14:paraId="0531CB7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6258636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3E992C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7-02-575-00</w:t>
            </w:r>
          </w:p>
        </w:tc>
        <w:tc>
          <w:tcPr>
            <w:tcW w:w="0" w:type="auto"/>
            <w:tcBorders>
              <w:top w:val="nil"/>
              <w:left w:val="nil"/>
              <w:bottom w:val="single" w:sz="4" w:space="0" w:color="auto"/>
              <w:right w:val="single" w:sz="4" w:space="0" w:color="auto"/>
            </w:tcBorders>
            <w:shd w:val="clear" w:color="auto" w:fill="auto"/>
            <w:vAlign w:val="center"/>
            <w:hideMark/>
          </w:tcPr>
          <w:p w14:paraId="62B1810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4EB029E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5743A75B"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5C3CFA71"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1D331E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566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E2E207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7-02-487-00</w:t>
            </w:r>
          </w:p>
        </w:tc>
        <w:tc>
          <w:tcPr>
            <w:tcW w:w="0" w:type="auto"/>
            <w:tcBorders>
              <w:top w:val="nil"/>
              <w:left w:val="nil"/>
              <w:bottom w:val="single" w:sz="4" w:space="0" w:color="auto"/>
              <w:right w:val="single" w:sz="4" w:space="0" w:color="auto"/>
            </w:tcBorders>
            <w:shd w:val="clear" w:color="auto" w:fill="auto"/>
            <w:vAlign w:val="center"/>
            <w:hideMark/>
          </w:tcPr>
          <w:p w14:paraId="5AA156D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7A8C6FF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8B0EB2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7-02-370-00</w:t>
            </w:r>
          </w:p>
        </w:tc>
        <w:tc>
          <w:tcPr>
            <w:tcW w:w="0" w:type="auto"/>
            <w:tcBorders>
              <w:top w:val="nil"/>
              <w:left w:val="nil"/>
              <w:bottom w:val="single" w:sz="4" w:space="0" w:color="auto"/>
              <w:right w:val="single" w:sz="4" w:space="0" w:color="auto"/>
            </w:tcBorders>
            <w:shd w:val="clear" w:color="auto" w:fill="auto"/>
            <w:vAlign w:val="center"/>
            <w:hideMark/>
          </w:tcPr>
          <w:p w14:paraId="3639A0C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BD94D3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A73A11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7-02-370-00</w:t>
            </w:r>
          </w:p>
        </w:tc>
        <w:tc>
          <w:tcPr>
            <w:tcW w:w="0" w:type="auto"/>
            <w:tcBorders>
              <w:top w:val="nil"/>
              <w:left w:val="nil"/>
              <w:bottom w:val="single" w:sz="4" w:space="0" w:color="auto"/>
              <w:right w:val="single" w:sz="4" w:space="0" w:color="auto"/>
            </w:tcBorders>
            <w:shd w:val="clear" w:color="auto" w:fill="auto"/>
            <w:vAlign w:val="center"/>
            <w:hideMark/>
          </w:tcPr>
          <w:p w14:paraId="00F83AC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DF410C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734816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7-02-439-00</w:t>
            </w:r>
          </w:p>
        </w:tc>
        <w:tc>
          <w:tcPr>
            <w:tcW w:w="0" w:type="auto"/>
            <w:tcBorders>
              <w:top w:val="nil"/>
              <w:left w:val="nil"/>
              <w:bottom w:val="single" w:sz="4" w:space="0" w:color="auto"/>
              <w:right w:val="single" w:sz="4" w:space="0" w:color="auto"/>
            </w:tcBorders>
            <w:shd w:val="clear" w:color="auto" w:fill="auto"/>
            <w:vAlign w:val="center"/>
            <w:hideMark/>
          </w:tcPr>
          <w:p w14:paraId="2454387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4E05DE2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21,25%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2276FB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7-02-409-00</w:t>
            </w:r>
          </w:p>
        </w:tc>
        <w:tc>
          <w:tcPr>
            <w:tcW w:w="0" w:type="auto"/>
            <w:tcBorders>
              <w:top w:val="nil"/>
              <w:left w:val="nil"/>
              <w:bottom w:val="single" w:sz="4" w:space="0" w:color="auto"/>
              <w:right w:val="single" w:sz="4" w:space="0" w:color="auto"/>
            </w:tcBorders>
            <w:shd w:val="clear" w:color="auto" w:fill="auto"/>
            <w:vAlign w:val="center"/>
            <w:hideMark/>
          </w:tcPr>
          <w:p w14:paraId="4DF6274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774EDB6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27434F11"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5AB31FC2"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A60B4E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567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B08619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7-02-488-00</w:t>
            </w:r>
          </w:p>
        </w:tc>
        <w:tc>
          <w:tcPr>
            <w:tcW w:w="0" w:type="auto"/>
            <w:tcBorders>
              <w:top w:val="nil"/>
              <w:left w:val="nil"/>
              <w:bottom w:val="single" w:sz="4" w:space="0" w:color="auto"/>
              <w:right w:val="single" w:sz="4" w:space="0" w:color="auto"/>
            </w:tcBorders>
            <w:shd w:val="clear" w:color="auto" w:fill="auto"/>
            <w:vAlign w:val="center"/>
            <w:hideMark/>
          </w:tcPr>
          <w:p w14:paraId="6B9605F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756F186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2086BF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7-02-371-00</w:t>
            </w:r>
          </w:p>
        </w:tc>
        <w:tc>
          <w:tcPr>
            <w:tcW w:w="0" w:type="auto"/>
            <w:tcBorders>
              <w:top w:val="nil"/>
              <w:left w:val="nil"/>
              <w:bottom w:val="single" w:sz="4" w:space="0" w:color="auto"/>
              <w:right w:val="single" w:sz="4" w:space="0" w:color="auto"/>
            </w:tcBorders>
            <w:shd w:val="clear" w:color="auto" w:fill="auto"/>
            <w:vAlign w:val="center"/>
            <w:hideMark/>
          </w:tcPr>
          <w:p w14:paraId="58225A9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8F927D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97B5C8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7-02-371-00</w:t>
            </w:r>
          </w:p>
        </w:tc>
        <w:tc>
          <w:tcPr>
            <w:tcW w:w="0" w:type="auto"/>
            <w:tcBorders>
              <w:top w:val="nil"/>
              <w:left w:val="nil"/>
              <w:bottom w:val="single" w:sz="4" w:space="0" w:color="auto"/>
              <w:right w:val="single" w:sz="4" w:space="0" w:color="auto"/>
            </w:tcBorders>
            <w:shd w:val="clear" w:color="auto" w:fill="auto"/>
            <w:vAlign w:val="center"/>
            <w:hideMark/>
          </w:tcPr>
          <w:p w14:paraId="1C99313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C02993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ABDE68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7-02-395-00</w:t>
            </w:r>
          </w:p>
        </w:tc>
        <w:tc>
          <w:tcPr>
            <w:tcW w:w="0" w:type="auto"/>
            <w:tcBorders>
              <w:top w:val="nil"/>
              <w:left w:val="nil"/>
              <w:bottom w:val="single" w:sz="4" w:space="0" w:color="auto"/>
              <w:right w:val="single" w:sz="4" w:space="0" w:color="auto"/>
            </w:tcBorders>
            <w:shd w:val="clear" w:color="auto" w:fill="auto"/>
            <w:vAlign w:val="center"/>
            <w:hideMark/>
          </w:tcPr>
          <w:p w14:paraId="7242487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3E32BF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D1A6CA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7-02-493-00</w:t>
            </w:r>
          </w:p>
        </w:tc>
        <w:tc>
          <w:tcPr>
            <w:tcW w:w="0" w:type="auto"/>
            <w:tcBorders>
              <w:top w:val="nil"/>
              <w:left w:val="nil"/>
              <w:bottom w:val="single" w:sz="4" w:space="0" w:color="auto"/>
              <w:right w:val="single" w:sz="4" w:space="0" w:color="auto"/>
            </w:tcBorders>
            <w:shd w:val="clear" w:color="auto" w:fill="auto"/>
            <w:vAlign w:val="center"/>
            <w:hideMark/>
          </w:tcPr>
          <w:p w14:paraId="29C85A3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063954A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6070993A"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4CAEDC29"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4D63F9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568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A51CC0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7-02-491-00</w:t>
            </w:r>
          </w:p>
        </w:tc>
        <w:tc>
          <w:tcPr>
            <w:tcW w:w="0" w:type="auto"/>
            <w:tcBorders>
              <w:top w:val="nil"/>
              <w:left w:val="nil"/>
              <w:bottom w:val="single" w:sz="4" w:space="0" w:color="auto"/>
              <w:right w:val="single" w:sz="4" w:space="0" w:color="auto"/>
            </w:tcBorders>
            <w:shd w:val="clear" w:color="auto" w:fill="auto"/>
            <w:vAlign w:val="center"/>
            <w:hideMark/>
          </w:tcPr>
          <w:p w14:paraId="3F0D42B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7AC66C2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93115E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7-02-373-00</w:t>
            </w:r>
          </w:p>
        </w:tc>
        <w:tc>
          <w:tcPr>
            <w:tcW w:w="0" w:type="auto"/>
            <w:tcBorders>
              <w:top w:val="nil"/>
              <w:left w:val="nil"/>
              <w:bottom w:val="single" w:sz="4" w:space="0" w:color="auto"/>
              <w:right w:val="single" w:sz="4" w:space="0" w:color="auto"/>
            </w:tcBorders>
            <w:shd w:val="clear" w:color="auto" w:fill="auto"/>
            <w:vAlign w:val="center"/>
            <w:hideMark/>
          </w:tcPr>
          <w:p w14:paraId="5B21F5B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0DB58A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9E5A25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7-02-373-00</w:t>
            </w:r>
          </w:p>
        </w:tc>
        <w:tc>
          <w:tcPr>
            <w:tcW w:w="0" w:type="auto"/>
            <w:tcBorders>
              <w:top w:val="nil"/>
              <w:left w:val="nil"/>
              <w:bottom w:val="single" w:sz="4" w:space="0" w:color="auto"/>
              <w:right w:val="single" w:sz="4" w:space="0" w:color="auto"/>
            </w:tcBorders>
            <w:shd w:val="clear" w:color="auto" w:fill="auto"/>
            <w:vAlign w:val="center"/>
            <w:hideMark/>
          </w:tcPr>
          <w:p w14:paraId="3992A87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A56DA6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105086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7-02-232-00</w:t>
            </w:r>
          </w:p>
        </w:tc>
        <w:tc>
          <w:tcPr>
            <w:tcW w:w="0" w:type="auto"/>
            <w:tcBorders>
              <w:top w:val="nil"/>
              <w:left w:val="nil"/>
              <w:bottom w:val="single" w:sz="4" w:space="0" w:color="auto"/>
              <w:right w:val="single" w:sz="4" w:space="0" w:color="auto"/>
            </w:tcBorders>
            <w:shd w:val="clear" w:color="auto" w:fill="auto"/>
            <w:vAlign w:val="center"/>
            <w:hideMark/>
          </w:tcPr>
          <w:p w14:paraId="391FCAE8" w14:textId="54C66FF4"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13B7F35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2FDF88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7-02-322-00</w:t>
            </w:r>
          </w:p>
        </w:tc>
        <w:tc>
          <w:tcPr>
            <w:tcW w:w="0" w:type="auto"/>
            <w:tcBorders>
              <w:top w:val="nil"/>
              <w:left w:val="nil"/>
              <w:bottom w:val="single" w:sz="4" w:space="0" w:color="auto"/>
              <w:right w:val="single" w:sz="4" w:space="0" w:color="auto"/>
            </w:tcBorders>
            <w:shd w:val="clear" w:color="auto" w:fill="auto"/>
            <w:vAlign w:val="center"/>
            <w:hideMark/>
          </w:tcPr>
          <w:p w14:paraId="3433992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3A862AC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4824F3EE"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4A9FCC83"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B40DD8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569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28016B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7-02-492-00</w:t>
            </w:r>
          </w:p>
        </w:tc>
        <w:tc>
          <w:tcPr>
            <w:tcW w:w="0" w:type="auto"/>
            <w:tcBorders>
              <w:top w:val="nil"/>
              <w:left w:val="nil"/>
              <w:bottom w:val="single" w:sz="4" w:space="0" w:color="auto"/>
              <w:right w:val="single" w:sz="4" w:space="0" w:color="auto"/>
            </w:tcBorders>
            <w:shd w:val="clear" w:color="auto" w:fill="auto"/>
            <w:vAlign w:val="center"/>
            <w:hideMark/>
          </w:tcPr>
          <w:p w14:paraId="76F4D9E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2A574D5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23E592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7-02-376-00</w:t>
            </w:r>
          </w:p>
        </w:tc>
        <w:tc>
          <w:tcPr>
            <w:tcW w:w="0" w:type="auto"/>
            <w:tcBorders>
              <w:top w:val="nil"/>
              <w:left w:val="nil"/>
              <w:bottom w:val="single" w:sz="4" w:space="0" w:color="auto"/>
              <w:right w:val="single" w:sz="4" w:space="0" w:color="auto"/>
            </w:tcBorders>
            <w:shd w:val="clear" w:color="auto" w:fill="auto"/>
            <w:vAlign w:val="center"/>
            <w:hideMark/>
          </w:tcPr>
          <w:p w14:paraId="5CEFB5A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3191C1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557765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7-02-376-00</w:t>
            </w:r>
          </w:p>
        </w:tc>
        <w:tc>
          <w:tcPr>
            <w:tcW w:w="0" w:type="auto"/>
            <w:tcBorders>
              <w:top w:val="nil"/>
              <w:left w:val="nil"/>
              <w:bottom w:val="single" w:sz="4" w:space="0" w:color="auto"/>
              <w:right w:val="single" w:sz="4" w:space="0" w:color="auto"/>
            </w:tcBorders>
            <w:shd w:val="clear" w:color="auto" w:fill="auto"/>
            <w:vAlign w:val="center"/>
            <w:hideMark/>
          </w:tcPr>
          <w:p w14:paraId="27630B3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DB23E9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A18A34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7-02-148-00</w:t>
            </w:r>
          </w:p>
        </w:tc>
        <w:tc>
          <w:tcPr>
            <w:tcW w:w="0" w:type="auto"/>
            <w:tcBorders>
              <w:top w:val="nil"/>
              <w:left w:val="nil"/>
              <w:bottom w:val="single" w:sz="4" w:space="0" w:color="auto"/>
              <w:right w:val="single" w:sz="4" w:space="0" w:color="auto"/>
            </w:tcBorders>
            <w:shd w:val="clear" w:color="auto" w:fill="auto"/>
            <w:vAlign w:val="center"/>
            <w:hideMark/>
          </w:tcPr>
          <w:p w14:paraId="7E3D25B2" w14:textId="33F91910"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0ADC196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8C6272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7-02-323-00</w:t>
            </w:r>
          </w:p>
        </w:tc>
        <w:tc>
          <w:tcPr>
            <w:tcW w:w="0" w:type="auto"/>
            <w:tcBorders>
              <w:top w:val="nil"/>
              <w:left w:val="nil"/>
              <w:bottom w:val="single" w:sz="4" w:space="0" w:color="auto"/>
              <w:right w:val="single" w:sz="4" w:space="0" w:color="auto"/>
            </w:tcBorders>
            <w:shd w:val="clear" w:color="auto" w:fill="auto"/>
            <w:vAlign w:val="center"/>
            <w:hideMark/>
          </w:tcPr>
          <w:p w14:paraId="24D8F49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322CDEA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7E66D900"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4AC6617C"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F758CA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570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BA13B4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7-02-497-00</w:t>
            </w:r>
          </w:p>
        </w:tc>
        <w:tc>
          <w:tcPr>
            <w:tcW w:w="0" w:type="auto"/>
            <w:tcBorders>
              <w:top w:val="nil"/>
              <w:left w:val="nil"/>
              <w:bottom w:val="single" w:sz="4" w:space="0" w:color="auto"/>
              <w:right w:val="single" w:sz="4" w:space="0" w:color="auto"/>
            </w:tcBorders>
            <w:shd w:val="clear" w:color="auto" w:fill="auto"/>
            <w:vAlign w:val="center"/>
            <w:hideMark/>
          </w:tcPr>
          <w:p w14:paraId="436B182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7E89C34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615E02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7-02-386-00</w:t>
            </w:r>
          </w:p>
        </w:tc>
        <w:tc>
          <w:tcPr>
            <w:tcW w:w="0" w:type="auto"/>
            <w:tcBorders>
              <w:top w:val="nil"/>
              <w:left w:val="nil"/>
              <w:bottom w:val="single" w:sz="4" w:space="0" w:color="auto"/>
              <w:right w:val="single" w:sz="4" w:space="0" w:color="auto"/>
            </w:tcBorders>
            <w:shd w:val="clear" w:color="auto" w:fill="auto"/>
            <w:vAlign w:val="center"/>
            <w:hideMark/>
          </w:tcPr>
          <w:p w14:paraId="1044EBC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F16AA5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392363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7-02-386-00</w:t>
            </w:r>
          </w:p>
        </w:tc>
        <w:tc>
          <w:tcPr>
            <w:tcW w:w="0" w:type="auto"/>
            <w:tcBorders>
              <w:top w:val="nil"/>
              <w:left w:val="nil"/>
              <w:bottom w:val="single" w:sz="4" w:space="0" w:color="auto"/>
              <w:right w:val="single" w:sz="4" w:space="0" w:color="auto"/>
            </w:tcBorders>
            <w:shd w:val="clear" w:color="auto" w:fill="auto"/>
            <w:vAlign w:val="center"/>
            <w:hideMark/>
          </w:tcPr>
          <w:p w14:paraId="7B365E3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FC9C22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A29CEA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7-02-237-00</w:t>
            </w:r>
          </w:p>
        </w:tc>
        <w:tc>
          <w:tcPr>
            <w:tcW w:w="0" w:type="auto"/>
            <w:tcBorders>
              <w:top w:val="nil"/>
              <w:left w:val="nil"/>
              <w:bottom w:val="single" w:sz="4" w:space="0" w:color="auto"/>
              <w:right w:val="single" w:sz="4" w:space="0" w:color="auto"/>
            </w:tcBorders>
            <w:shd w:val="clear" w:color="auto" w:fill="auto"/>
            <w:vAlign w:val="center"/>
            <w:hideMark/>
          </w:tcPr>
          <w:p w14:paraId="20E97B9E" w14:textId="0CEE808E"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3838108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9DFB4E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7-02-354-00</w:t>
            </w:r>
          </w:p>
        </w:tc>
        <w:tc>
          <w:tcPr>
            <w:tcW w:w="0" w:type="auto"/>
            <w:tcBorders>
              <w:top w:val="nil"/>
              <w:left w:val="nil"/>
              <w:bottom w:val="single" w:sz="4" w:space="0" w:color="auto"/>
              <w:right w:val="single" w:sz="4" w:space="0" w:color="auto"/>
            </w:tcBorders>
            <w:shd w:val="clear" w:color="auto" w:fill="auto"/>
            <w:vAlign w:val="center"/>
            <w:hideMark/>
          </w:tcPr>
          <w:p w14:paraId="762B1CC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6EFB5CC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3C23F6F8"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428E9485"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796A04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571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88F692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7-02-498-00</w:t>
            </w:r>
          </w:p>
        </w:tc>
        <w:tc>
          <w:tcPr>
            <w:tcW w:w="0" w:type="auto"/>
            <w:tcBorders>
              <w:top w:val="nil"/>
              <w:left w:val="nil"/>
              <w:bottom w:val="single" w:sz="4" w:space="0" w:color="auto"/>
              <w:right w:val="single" w:sz="4" w:space="0" w:color="auto"/>
            </w:tcBorders>
            <w:shd w:val="clear" w:color="auto" w:fill="auto"/>
            <w:vAlign w:val="center"/>
            <w:hideMark/>
          </w:tcPr>
          <w:p w14:paraId="20C2FC0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734C5F9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3FC91D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7-02-388-00</w:t>
            </w:r>
          </w:p>
        </w:tc>
        <w:tc>
          <w:tcPr>
            <w:tcW w:w="0" w:type="auto"/>
            <w:tcBorders>
              <w:top w:val="nil"/>
              <w:left w:val="nil"/>
              <w:bottom w:val="single" w:sz="4" w:space="0" w:color="auto"/>
              <w:right w:val="single" w:sz="4" w:space="0" w:color="auto"/>
            </w:tcBorders>
            <w:shd w:val="clear" w:color="auto" w:fill="auto"/>
            <w:vAlign w:val="center"/>
            <w:hideMark/>
          </w:tcPr>
          <w:p w14:paraId="1B7347A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090E97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259A0F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7-02-388-00</w:t>
            </w:r>
          </w:p>
        </w:tc>
        <w:tc>
          <w:tcPr>
            <w:tcW w:w="0" w:type="auto"/>
            <w:tcBorders>
              <w:top w:val="nil"/>
              <w:left w:val="nil"/>
              <w:bottom w:val="single" w:sz="4" w:space="0" w:color="auto"/>
              <w:right w:val="single" w:sz="4" w:space="0" w:color="auto"/>
            </w:tcBorders>
            <w:shd w:val="clear" w:color="auto" w:fill="auto"/>
            <w:vAlign w:val="center"/>
            <w:hideMark/>
          </w:tcPr>
          <w:p w14:paraId="0380438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AAB3CD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6495FF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7-02-005-00</w:t>
            </w:r>
          </w:p>
        </w:tc>
        <w:tc>
          <w:tcPr>
            <w:tcW w:w="0" w:type="auto"/>
            <w:tcBorders>
              <w:top w:val="nil"/>
              <w:left w:val="nil"/>
              <w:bottom w:val="single" w:sz="4" w:space="0" w:color="auto"/>
              <w:right w:val="single" w:sz="4" w:space="0" w:color="auto"/>
            </w:tcBorders>
            <w:shd w:val="clear" w:color="auto" w:fill="auto"/>
            <w:vAlign w:val="center"/>
            <w:hideMark/>
          </w:tcPr>
          <w:p w14:paraId="07F457F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43E027A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95EFC7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7-02-361-00</w:t>
            </w:r>
          </w:p>
        </w:tc>
        <w:tc>
          <w:tcPr>
            <w:tcW w:w="0" w:type="auto"/>
            <w:tcBorders>
              <w:top w:val="nil"/>
              <w:left w:val="nil"/>
              <w:bottom w:val="single" w:sz="4" w:space="0" w:color="auto"/>
              <w:right w:val="single" w:sz="4" w:space="0" w:color="auto"/>
            </w:tcBorders>
            <w:shd w:val="clear" w:color="auto" w:fill="auto"/>
            <w:vAlign w:val="center"/>
            <w:hideMark/>
          </w:tcPr>
          <w:p w14:paraId="1C08ABF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13BAD05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00D6913D"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7B5E2CCF"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2E4977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572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693C42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7-02-505-00</w:t>
            </w:r>
          </w:p>
        </w:tc>
        <w:tc>
          <w:tcPr>
            <w:tcW w:w="0" w:type="auto"/>
            <w:tcBorders>
              <w:top w:val="nil"/>
              <w:left w:val="nil"/>
              <w:bottom w:val="single" w:sz="4" w:space="0" w:color="auto"/>
              <w:right w:val="single" w:sz="4" w:space="0" w:color="auto"/>
            </w:tcBorders>
            <w:shd w:val="clear" w:color="auto" w:fill="auto"/>
            <w:vAlign w:val="center"/>
            <w:hideMark/>
          </w:tcPr>
          <w:p w14:paraId="2DD8622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6139900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8569EE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7-02-397-00</w:t>
            </w:r>
          </w:p>
        </w:tc>
        <w:tc>
          <w:tcPr>
            <w:tcW w:w="0" w:type="auto"/>
            <w:tcBorders>
              <w:top w:val="nil"/>
              <w:left w:val="nil"/>
              <w:bottom w:val="single" w:sz="4" w:space="0" w:color="auto"/>
              <w:right w:val="single" w:sz="4" w:space="0" w:color="auto"/>
            </w:tcBorders>
            <w:shd w:val="clear" w:color="auto" w:fill="auto"/>
            <w:vAlign w:val="center"/>
            <w:hideMark/>
          </w:tcPr>
          <w:p w14:paraId="2E19E4C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26A3AE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062618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7-02-397-00</w:t>
            </w:r>
          </w:p>
        </w:tc>
        <w:tc>
          <w:tcPr>
            <w:tcW w:w="0" w:type="auto"/>
            <w:tcBorders>
              <w:top w:val="nil"/>
              <w:left w:val="nil"/>
              <w:bottom w:val="single" w:sz="4" w:space="0" w:color="auto"/>
              <w:right w:val="single" w:sz="4" w:space="0" w:color="auto"/>
            </w:tcBorders>
            <w:shd w:val="clear" w:color="auto" w:fill="auto"/>
            <w:vAlign w:val="center"/>
            <w:hideMark/>
          </w:tcPr>
          <w:p w14:paraId="49440E9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2F0D0E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B8B3F8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7-02-601-00</w:t>
            </w:r>
          </w:p>
        </w:tc>
        <w:tc>
          <w:tcPr>
            <w:tcW w:w="0" w:type="auto"/>
            <w:tcBorders>
              <w:top w:val="nil"/>
              <w:left w:val="nil"/>
              <w:bottom w:val="single" w:sz="4" w:space="0" w:color="auto"/>
              <w:right w:val="single" w:sz="4" w:space="0" w:color="auto"/>
            </w:tcBorders>
            <w:shd w:val="clear" w:color="auto" w:fill="auto"/>
            <w:vAlign w:val="center"/>
            <w:hideMark/>
          </w:tcPr>
          <w:p w14:paraId="28100EE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0B199D0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0A8C8F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7-02-392-00</w:t>
            </w:r>
          </w:p>
        </w:tc>
        <w:tc>
          <w:tcPr>
            <w:tcW w:w="0" w:type="auto"/>
            <w:tcBorders>
              <w:top w:val="nil"/>
              <w:left w:val="nil"/>
              <w:bottom w:val="single" w:sz="4" w:space="0" w:color="auto"/>
              <w:right w:val="single" w:sz="4" w:space="0" w:color="auto"/>
            </w:tcBorders>
            <w:shd w:val="clear" w:color="auto" w:fill="auto"/>
            <w:vAlign w:val="center"/>
            <w:hideMark/>
          </w:tcPr>
          <w:p w14:paraId="1633706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4E6BAE7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14116BB8"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409C65C7"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6E9FF8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573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9FCC17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7-02-507-00</w:t>
            </w:r>
          </w:p>
        </w:tc>
        <w:tc>
          <w:tcPr>
            <w:tcW w:w="0" w:type="auto"/>
            <w:tcBorders>
              <w:top w:val="nil"/>
              <w:left w:val="nil"/>
              <w:bottom w:val="single" w:sz="4" w:space="0" w:color="auto"/>
              <w:right w:val="single" w:sz="4" w:space="0" w:color="auto"/>
            </w:tcBorders>
            <w:shd w:val="clear" w:color="auto" w:fill="auto"/>
            <w:vAlign w:val="center"/>
            <w:hideMark/>
          </w:tcPr>
          <w:p w14:paraId="30971A3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2FD5B95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5337CF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7-02-402-00</w:t>
            </w:r>
          </w:p>
        </w:tc>
        <w:tc>
          <w:tcPr>
            <w:tcW w:w="0" w:type="auto"/>
            <w:tcBorders>
              <w:top w:val="nil"/>
              <w:left w:val="nil"/>
              <w:bottom w:val="single" w:sz="4" w:space="0" w:color="auto"/>
              <w:right w:val="single" w:sz="4" w:space="0" w:color="auto"/>
            </w:tcBorders>
            <w:shd w:val="clear" w:color="auto" w:fill="auto"/>
            <w:vAlign w:val="center"/>
            <w:hideMark/>
          </w:tcPr>
          <w:p w14:paraId="134E0B7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4199D4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5B2B11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7-02-402-00</w:t>
            </w:r>
          </w:p>
        </w:tc>
        <w:tc>
          <w:tcPr>
            <w:tcW w:w="0" w:type="auto"/>
            <w:tcBorders>
              <w:top w:val="nil"/>
              <w:left w:val="nil"/>
              <w:bottom w:val="single" w:sz="4" w:space="0" w:color="auto"/>
              <w:right w:val="single" w:sz="4" w:space="0" w:color="auto"/>
            </w:tcBorders>
            <w:shd w:val="clear" w:color="auto" w:fill="auto"/>
            <w:vAlign w:val="center"/>
            <w:hideMark/>
          </w:tcPr>
          <w:p w14:paraId="4340771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B25FFA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BCE8AE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7-02-525-00</w:t>
            </w:r>
          </w:p>
        </w:tc>
        <w:tc>
          <w:tcPr>
            <w:tcW w:w="0" w:type="auto"/>
            <w:tcBorders>
              <w:top w:val="nil"/>
              <w:left w:val="nil"/>
              <w:bottom w:val="single" w:sz="4" w:space="0" w:color="auto"/>
              <w:right w:val="single" w:sz="4" w:space="0" w:color="auto"/>
            </w:tcBorders>
            <w:shd w:val="clear" w:color="auto" w:fill="auto"/>
            <w:vAlign w:val="center"/>
            <w:hideMark/>
          </w:tcPr>
          <w:p w14:paraId="5DB2BD5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2D15B5A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4E595D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7-02-408-00</w:t>
            </w:r>
          </w:p>
        </w:tc>
        <w:tc>
          <w:tcPr>
            <w:tcW w:w="0" w:type="auto"/>
            <w:tcBorders>
              <w:top w:val="nil"/>
              <w:left w:val="nil"/>
              <w:bottom w:val="single" w:sz="4" w:space="0" w:color="auto"/>
              <w:right w:val="single" w:sz="4" w:space="0" w:color="auto"/>
            </w:tcBorders>
            <w:shd w:val="clear" w:color="auto" w:fill="auto"/>
            <w:vAlign w:val="center"/>
            <w:hideMark/>
          </w:tcPr>
          <w:p w14:paraId="66B317D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7FA6D47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3E32DEDC"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6CA97998"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AF9648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574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C93463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7-02-508-00</w:t>
            </w:r>
          </w:p>
        </w:tc>
        <w:tc>
          <w:tcPr>
            <w:tcW w:w="0" w:type="auto"/>
            <w:tcBorders>
              <w:top w:val="nil"/>
              <w:left w:val="nil"/>
              <w:bottom w:val="single" w:sz="4" w:space="0" w:color="auto"/>
              <w:right w:val="single" w:sz="4" w:space="0" w:color="auto"/>
            </w:tcBorders>
            <w:shd w:val="clear" w:color="auto" w:fill="auto"/>
            <w:vAlign w:val="center"/>
            <w:hideMark/>
          </w:tcPr>
          <w:p w14:paraId="18F9B9B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3F57A15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FD54EF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7-02-417-00</w:t>
            </w:r>
          </w:p>
        </w:tc>
        <w:tc>
          <w:tcPr>
            <w:tcW w:w="0" w:type="auto"/>
            <w:tcBorders>
              <w:top w:val="nil"/>
              <w:left w:val="nil"/>
              <w:bottom w:val="single" w:sz="4" w:space="0" w:color="auto"/>
              <w:right w:val="single" w:sz="4" w:space="0" w:color="auto"/>
            </w:tcBorders>
            <w:shd w:val="clear" w:color="auto" w:fill="auto"/>
            <w:vAlign w:val="center"/>
            <w:hideMark/>
          </w:tcPr>
          <w:p w14:paraId="5544053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D890FD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E322E9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7-02-417-00</w:t>
            </w:r>
          </w:p>
        </w:tc>
        <w:tc>
          <w:tcPr>
            <w:tcW w:w="0" w:type="auto"/>
            <w:tcBorders>
              <w:top w:val="nil"/>
              <w:left w:val="nil"/>
              <w:bottom w:val="single" w:sz="4" w:space="0" w:color="auto"/>
              <w:right w:val="single" w:sz="4" w:space="0" w:color="auto"/>
            </w:tcBorders>
            <w:shd w:val="clear" w:color="auto" w:fill="auto"/>
            <w:vAlign w:val="center"/>
            <w:hideMark/>
          </w:tcPr>
          <w:p w14:paraId="6631E4C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323117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362EF2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7-02-547-00</w:t>
            </w:r>
          </w:p>
        </w:tc>
        <w:tc>
          <w:tcPr>
            <w:tcW w:w="0" w:type="auto"/>
            <w:tcBorders>
              <w:top w:val="nil"/>
              <w:left w:val="nil"/>
              <w:bottom w:val="single" w:sz="4" w:space="0" w:color="auto"/>
              <w:right w:val="single" w:sz="4" w:space="0" w:color="auto"/>
            </w:tcBorders>
            <w:shd w:val="clear" w:color="auto" w:fill="auto"/>
            <w:vAlign w:val="center"/>
            <w:hideMark/>
          </w:tcPr>
          <w:p w14:paraId="557CB57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2C4A15A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12CB04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7-02-412-00</w:t>
            </w:r>
          </w:p>
        </w:tc>
        <w:tc>
          <w:tcPr>
            <w:tcW w:w="0" w:type="auto"/>
            <w:tcBorders>
              <w:top w:val="nil"/>
              <w:left w:val="nil"/>
              <w:bottom w:val="single" w:sz="4" w:space="0" w:color="auto"/>
              <w:right w:val="single" w:sz="4" w:space="0" w:color="auto"/>
            </w:tcBorders>
            <w:shd w:val="clear" w:color="auto" w:fill="auto"/>
            <w:vAlign w:val="center"/>
            <w:hideMark/>
          </w:tcPr>
          <w:p w14:paraId="1A7492F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0537573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37199D04"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23A76481"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CAA9F9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8B89ED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7-02-509-00</w:t>
            </w:r>
          </w:p>
        </w:tc>
        <w:tc>
          <w:tcPr>
            <w:tcW w:w="0" w:type="auto"/>
            <w:tcBorders>
              <w:top w:val="nil"/>
              <w:left w:val="nil"/>
              <w:bottom w:val="single" w:sz="4" w:space="0" w:color="auto"/>
              <w:right w:val="single" w:sz="4" w:space="0" w:color="auto"/>
            </w:tcBorders>
            <w:shd w:val="clear" w:color="auto" w:fill="auto"/>
            <w:vAlign w:val="center"/>
            <w:hideMark/>
          </w:tcPr>
          <w:p w14:paraId="5DB2B98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2C837F9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BC211F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7-02-447-00</w:t>
            </w:r>
          </w:p>
        </w:tc>
        <w:tc>
          <w:tcPr>
            <w:tcW w:w="0" w:type="auto"/>
            <w:tcBorders>
              <w:top w:val="nil"/>
              <w:left w:val="nil"/>
              <w:bottom w:val="single" w:sz="4" w:space="0" w:color="auto"/>
              <w:right w:val="single" w:sz="4" w:space="0" w:color="auto"/>
            </w:tcBorders>
            <w:shd w:val="clear" w:color="auto" w:fill="auto"/>
            <w:vAlign w:val="center"/>
            <w:hideMark/>
          </w:tcPr>
          <w:p w14:paraId="6F37988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2E3598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6EF15E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7-02-447-00</w:t>
            </w:r>
          </w:p>
        </w:tc>
        <w:tc>
          <w:tcPr>
            <w:tcW w:w="0" w:type="auto"/>
            <w:tcBorders>
              <w:top w:val="nil"/>
              <w:left w:val="nil"/>
              <w:bottom w:val="single" w:sz="4" w:space="0" w:color="auto"/>
              <w:right w:val="single" w:sz="4" w:space="0" w:color="auto"/>
            </w:tcBorders>
            <w:shd w:val="clear" w:color="auto" w:fill="auto"/>
            <w:vAlign w:val="center"/>
            <w:hideMark/>
          </w:tcPr>
          <w:p w14:paraId="3D28ABD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C553E4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D432E9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7-02-514-00</w:t>
            </w:r>
          </w:p>
        </w:tc>
        <w:tc>
          <w:tcPr>
            <w:tcW w:w="0" w:type="auto"/>
            <w:tcBorders>
              <w:top w:val="nil"/>
              <w:left w:val="nil"/>
              <w:bottom w:val="single" w:sz="4" w:space="0" w:color="auto"/>
              <w:right w:val="single" w:sz="4" w:space="0" w:color="auto"/>
            </w:tcBorders>
            <w:shd w:val="clear" w:color="auto" w:fill="auto"/>
            <w:vAlign w:val="center"/>
            <w:hideMark/>
          </w:tcPr>
          <w:p w14:paraId="255E456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2C9A046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BA861F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7-02-434-00</w:t>
            </w:r>
          </w:p>
        </w:tc>
        <w:tc>
          <w:tcPr>
            <w:tcW w:w="0" w:type="auto"/>
            <w:tcBorders>
              <w:top w:val="nil"/>
              <w:left w:val="nil"/>
              <w:bottom w:val="single" w:sz="4" w:space="0" w:color="auto"/>
              <w:right w:val="single" w:sz="4" w:space="0" w:color="auto"/>
            </w:tcBorders>
            <w:shd w:val="clear" w:color="auto" w:fill="auto"/>
            <w:vAlign w:val="center"/>
            <w:hideMark/>
          </w:tcPr>
          <w:p w14:paraId="75C2826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42110B5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22EE1BA6"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763B6B29"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7C7815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576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BBA476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7-02-519-00</w:t>
            </w:r>
          </w:p>
        </w:tc>
        <w:tc>
          <w:tcPr>
            <w:tcW w:w="0" w:type="auto"/>
            <w:tcBorders>
              <w:top w:val="nil"/>
              <w:left w:val="nil"/>
              <w:bottom w:val="single" w:sz="4" w:space="0" w:color="auto"/>
              <w:right w:val="single" w:sz="4" w:space="0" w:color="auto"/>
            </w:tcBorders>
            <w:shd w:val="clear" w:color="auto" w:fill="auto"/>
            <w:vAlign w:val="center"/>
            <w:hideMark/>
          </w:tcPr>
          <w:p w14:paraId="64519E2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2A2DC58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9002AE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7-02-458-00</w:t>
            </w:r>
          </w:p>
        </w:tc>
        <w:tc>
          <w:tcPr>
            <w:tcW w:w="0" w:type="auto"/>
            <w:tcBorders>
              <w:top w:val="nil"/>
              <w:left w:val="nil"/>
              <w:bottom w:val="single" w:sz="4" w:space="0" w:color="auto"/>
              <w:right w:val="single" w:sz="4" w:space="0" w:color="auto"/>
            </w:tcBorders>
            <w:shd w:val="clear" w:color="auto" w:fill="auto"/>
            <w:vAlign w:val="center"/>
            <w:hideMark/>
          </w:tcPr>
          <w:p w14:paraId="5679DB3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BDBD94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C2A20E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7-02-458-00</w:t>
            </w:r>
          </w:p>
        </w:tc>
        <w:tc>
          <w:tcPr>
            <w:tcW w:w="0" w:type="auto"/>
            <w:tcBorders>
              <w:top w:val="nil"/>
              <w:left w:val="nil"/>
              <w:bottom w:val="single" w:sz="4" w:space="0" w:color="auto"/>
              <w:right w:val="single" w:sz="4" w:space="0" w:color="auto"/>
            </w:tcBorders>
            <w:shd w:val="clear" w:color="auto" w:fill="auto"/>
            <w:vAlign w:val="center"/>
            <w:hideMark/>
          </w:tcPr>
          <w:p w14:paraId="573DF22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E80662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EDC2D7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7-02-523-00</w:t>
            </w:r>
          </w:p>
        </w:tc>
        <w:tc>
          <w:tcPr>
            <w:tcW w:w="0" w:type="auto"/>
            <w:tcBorders>
              <w:top w:val="nil"/>
              <w:left w:val="nil"/>
              <w:bottom w:val="single" w:sz="4" w:space="0" w:color="auto"/>
              <w:right w:val="single" w:sz="4" w:space="0" w:color="auto"/>
            </w:tcBorders>
            <w:shd w:val="clear" w:color="auto" w:fill="auto"/>
            <w:vAlign w:val="center"/>
            <w:hideMark/>
          </w:tcPr>
          <w:p w14:paraId="7FC9817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70781AB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AA5440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7-02-436-00</w:t>
            </w:r>
          </w:p>
        </w:tc>
        <w:tc>
          <w:tcPr>
            <w:tcW w:w="0" w:type="auto"/>
            <w:tcBorders>
              <w:top w:val="nil"/>
              <w:left w:val="nil"/>
              <w:bottom w:val="single" w:sz="4" w:space="0" w:color="auto"/>
              <w:right w:val="single" w:sz="4" w:space="0" w:color="auto"/>
            </w:tcBorders>
            <w:shd w:val="clear" w:color="auto" w:fill="auto"/>
            <w:vAlign w:val="center"/>
            <w:hideMark/>
          </w:tcPr>
          <w:p w14:paraId="412FBC4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5F55B8D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76A01465"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37D32A84"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08B097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577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0F7FB8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7-02-521-00</w:t>
            </w:r>
          </w:p>
        </w:tc>
        <w:tc>
          <w:tcPr>
            <w:tcW w:w="0" w:type="auto"/>
            <w:tcBorders>
              <w:top w:val="nil"/>
              <w:left w:val="nil"/>
              <w:bottom w:val="single" w:sz="4" w:space="0" w:color="auto"/>
              <w:right w:val="single" w:sz="4" w:space="0" w:color="auto"/>
            </w:tcBorders>
            <w:shd w:val="clear" w:color="auto" w:fill="auto"/>
            <w:vAlign w:val="center"/>
            <w:hideMark/>
          </w:tcPr>
          <w:p w14:paraId="5478E18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3C6FD09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8A198E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7-02-580-00</w:t>
            </w:r>
          </w:p>
        </w:tc>
        <w:tc>
          <w:tcPr>
            <w:tcW w:w="0" w:type="auto"/>
            <w:tcBorders>
              <w:top w:val="nil"/>
              <w:left w:val="nil"/>
              <w:bottom w:val="single" w:sz="4" w:space="0" w:color="auto"/>
              <w:right w:val="single" w:sz="4" w:space="0" w:color="auto"/>
            </w:tcBorders>
            <w:shd w:val="clear" w:color="auto" w:fill="auto"/>
            <w:vAlign w:val="center"/>
            <w:hideMark/>
          </w:tcPr>
          <w:p w14:paraId="5A72C4C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FF40CB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0989D1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7-02-580-00</w:t>
            </w:r>
          </w:p>
        </w:tc>
        <w:tc>
          <w:tcPr>
            <w:tcW w:w="0" w:type="auto"/>
            <w:tcBorders>
              <w:top w:val="nil"/>
              <w:left w:val="nil"/>
              <w:bottom w:val="single" w:sz="4" w:space="0" w:color="auto"/>
              <w:right w:val="single" w:sz="4" w:space="0" w:color="auto"/>
            </w:tcBorders>
            <w:shd w:val="clear" w:color="auto" w:fill="auto"/>
            <w:vAlign w:val="center"/>
            <w:hideMark/>
          </w:tcPr>
          <w:p w14:paraId="09CEBE9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B7274C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0F6F2E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7-02-540-00</w:t>
            </w:r>
          </w:p>
        </w:tc>
        <w:tc>
          <w:tcPr>
            <w:tcW w:w="0" w:type="auto"/>
            <w:tcBorders>
              <w:top w:val="nil"/>
              <w:left w:val="nil"/>
              <w:bottom w:val="single" w:sz="4" w:space="0" w:color="auto"/>
              <w:right w:val="single" w:sz="4" w:space="0" w:color="auto"/>
            </w:tcBorders>
            <w:shd w:val="clear" w:color="auto" w:fill="auto"/>
            <w:vAlign w:val="center"/>
            <w:hideMark/>
          </w:tcPr>
          <w:p w14:paraId="2CD13E0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7244FED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BF13A5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7-02-437-00</w:t>
            </w:r>
          </w:p>
        </w:tc>
        <w:tc>
          <w:tcPr>
            <w:tcW w:w="0" w:type="auto"/>
            <w:tcBorders>
              <w:top w:val="nil"/>
              <w:left w:val="nil"/>
              <w:bottom w:val="single" w:sz="4" w:space="0" w:color="auto"/>
              <w:right w:val="single" w:sz="4" w:space="0" w:color="auto"/>
            </w:tcBorders>
            <w:shd w:val="clear" w:color="auto" w:fill="auto"/>
            <w:vAlign w:val="center"/>
            <w:hideMark/>
          </w:tcPr>
          <w:p w14:paraId="505843A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6528E11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6C4F433B"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6905D255"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B12DC0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578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D8EC1D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7-02-530-00</w:t>
            </w:r>
          </w:p>
        </w:tc>
        <w:tc>
          <w:tcPr>
            <w:tcW w:w="0" w:type="auto"/>
            <w:tcBorders>
              <w:top w:val="nil"/>
              <w:left w:val="nil"/>
              <w:bottom w:val="single" w:sz="4" w:space="0" w:color="auto"/>
              <w:right w:val="single" w:sz="4" w:space="0" w:color="auto"/>
            </w:tcBorders>
            <w:shd w:val="clear" w:color="auto" w:fill="auto"/>
            <w:vAlign w:val="center"/>
            <w:hideMark/>
          </w:tcPr>
          <w:p w14:paraId="48B041A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2CD2B17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9EF760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7-02-582-00</w:t>
            </w:r>
          </w:p>
        </w:tc>
        <w:tc>
          <w:tcPr>
            <w:tcW w:w="0" w:type="auto"/>
            <w:tcBorders>
              <w:top w:val="nil"/>
              <w:left w:val="nil"/>
              <w:bottom w:val="single" w:sz="4" w:space="0" w:color="auto"/>
              <w:right w:val="single" w:sz="4" w:space="0" w:color="auto"/>
            </w:tcBorders>
            <w:shd w:val="clear" w:color="auto" w:fill="auto"/>
            <w:vAlign w:val="center"/>
            <w:hideMark/>
          </w:tcPr>
          <w:p w14:paraId="6290BDA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5C9270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0EA420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7-02-582-00</w:t>
            </w:r>
          </w:p>
        </w:tc>
        <w:tc>
          <w:tcPr>
            <w:tcW w:w="0" w:type="auto"/>
            <w:tcBorders>
              <w:top w:val="nil"/>
              <w:left w:val="nil"/>
              <w:bottom w:val="single" w:sz="4" w:space="0" w:color="auto"/>
              <w:right w:val="single" w:sz="4" w:space="0" w:color="auto"/>
            </w:tcBorders>
            <w:shd w:val="clear" w:color="auto" w:fill="auto"/>
            <w:vAlign w:val="center"/>
            <w:hideMark/>
          </w:tcPr>
          <w:p w14:paraId="65F4F41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146056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64B215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7-02-550-00</w:t>
            </w:r>
          </w:p>
        </w:tc>
        <w:tc>
          <w:tcPr>
            <w:tcW w:w="0" w:type="auto"/>
            <w:tcBorders>
              <w:top w:val="nil"/>
              <w:left w:val="nil"/>
              <w:bottom w:val="single" w:sz="4" w:space="0" w:color="auto"/>
              <w:right w:val="single" w:sz="4" w:space="0" w:color="auto"/>
            </w:tcBorders>
            <w:shd w:val="clear" w:color="auto" w:fill="auto"/>
            <w:vAlign w:val="center"/>
            <w:hideMark/>
          </w:tcPr>
          <w:p w14:paraId="3B4A819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45A366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3E6D2C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7-02-443-00</w:t>
            </w:r>
          </w:p>
        </w:tc>
        <w:tc>
          <w:tcPr>
            <w:tcW w:w="0" w:type="auto"/>
            <w:tcBorders>
              <w:top w:val="nil"/>
              <w:left w:val="nil"/>
              <w:bottom w:val="single" w:sz="4" w:space="0" w:color="auto"/>
              <w:right w:val="single" w:sz="4" w:space="0" w:color="auto"/>
            </w:tcBorders>
            <w:shd w:val="clear" w:color="auto" w:fill="auto"/>
            <w:vAlign w:val="center"/>
            <w:hideMark/>
          </w:tcPr>
          <w:p w14:paraId="49302A2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57CEE80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37A8FD2F"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5E4E14B9"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F62F40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579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239632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7-02-533-00</w:t>
            </w:r>
          </w:p>
        </w:tc>
        <w:tc>
          <w:tcPr>
            <w:tcW w:w="0" w:type="auto"/>
            <w:tcBorders>
              <w:top w:val="nil"/>
              <w:left w:val="nil"/>
              <w:bottom w:val="single" w:sz="4" w:space="0" w:color="auto"/>
              <w:right w:val="single" w:sz="4" w:space="0" w:color="auto"/>
            </w:tcBorders>
            <w:shd w:val="clear" w:color="auto" w:fill="auto"/>
            <w:vAlign w:val="center"/>
            <w:hideMark/>
          </w:tcPr>
          <w:p w14:paraId="5E9D8D2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5D3C338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990DA1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7-02-596-00</w:t>
            </w:r>
          </w:p>
        </w:tc>
        <w:tc>
          <w:tcPr>
            <w:tcW w:w="0" w:type="auto"/>
            <w:tcBorders>
              <w:top w:val="nil"/>
              <w:left w:val="nil"/>
              <w:bottom w:val="single" w:sz="4" w:space="0" w:color="auto"/>
              <w:right w:val="single" w:sz="4" w:space="0" w:color="auto"/>
            </w:tcBorders>
            <w:shd w:val="clear" w:color="auto" w:fill="auto"/>
            <w:vAlign w:val="center"/>
            <w:hideMark/>
          </w:tcPr>
          <w:p w14:paraId="750C8D3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D92221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A31AAB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7-02-596-00</w:t>
            </w:r>
          </w:p>
        </w:tc>
        <w:tc>
          <w:tcPr>
            <w:tcW w:w="0" w:type="auto"/>
            <w:tcBorders>
              <w:top w:val="nil"/>
              <w:left w:val="nil"/>
              <w:bottom w:val="single" w:sz="4" w:space="0" w:color="auto"/>
              <w:right w:val="single" w:sz="4" w:space="0" w:color="auto"/>
            </w:tcBorders>
            <w:shd w:val="clear" w:color="auto" w:fill="auto"/>
            <w:vAlign w:val="center"/>
            <w:hideMark/>
          </w:tcPr>
          <w:p w14:paraId="0E6FCFE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288AAE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0128BF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7-02-537-00</w:t>
            </w:r>
          </w:p>
        </w:tc>
        <w:tc>
          <w:tcPr>
            <w:tcW w:w="0" w:type="auto"/>
            <w:tcBorders>
              <w:top w:val="nil"/>
              <w:left w:val="nil"/>
              <w:bottom w:val="single" w:sz="4" w:space="0" w:color="auto"/>
              <w:right w:val="single" w:sz="4" w:space="0" w:color="auto"/>
            </w:tcBorders>
            <w:shd w:val="clear" w:color="auto" w:fill="auto"/>
            <w:vAlign w:val="center"/>
            <w:hideMark/>
          </w:tcPr>
          <w:p w14:paraId="6291117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7257268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46D973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7-02-457-00</w:t>
            </w:r>
          </w:p>
        </w:tc>
        <w:tc>
          <w:tcPr>
            <w:tcW w:w="0" w:type="auto"/>
            <w:tcBorders>
              <w:top w:val="nil"/>
              <w:left w:val="nil"/>
              <w:bottom w:val="single" w:sz="4" w:space="0" w:color="auto"/>
              <w:right w:val="single" w:sz="4" w:space="0" w:color="auto"/>
            </w:tcBorders>
            <w:shd w:val="clear" w:color="auto" w:fill="auto"/>
            <w:vAlign w:val="center"/>
            <w:hideMark/>
          </w:tcPr>
          <w:p w14:paraId="4B4E8C7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1F6FA49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190B371D"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7F08C7D6"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47DD81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580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AD7F73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7-02-246-00</w:t>
            </w:r>
          </w:p>
        </w:tc>
        <w:tc>
          <w:tcPr>
            <w:tcW w:w="0" w:type="auto"/>
            <w:tcBorders>
              <w:top w:val="nil"/>
              <w:left w:val="nil"/>
              <w:bottom w:val="single" w:sz="4" w:space="0" w:color="auto"/>
              <w:right w:val="single" w:sz="4" w:space="0" w:color="auto"/>
            </w:tcBorders>
            <w:shd w:val="clear" w:color="auto" w:fill="auto"/>
            <w:vAlign w:val="center"/>
            <w:hideMark/>
          </w:tcPr>
          <w:p w14:paraId="6A340BC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9B431A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0E27AA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7-02-116-00</w:t>
            </w:r>
          </w:p>
        </w:tc>
        <w:tc>
          <w:tcPr>
            <w:tcW w:w="0" w:type="auto"/>
            <w:tcBorders>
              <w:top w:val="nil"/>
              <w:left w:val="nil"/>
              <w:bottom w:val="single" w:sz="4" w:space="0" w:color="auto"/>
              <w:right w:val="single" w:sz="4" w:space="0" w:color="auto"/>
            </w:tcBorders>
            <w:shd w:val="clear" w:color="auto" w:fill="auto"/>
            <w:vAlign w:val="center"/>
            <w:hideMark/>
          </w:tcPr>
          <w:p w14:paraId="4B8883C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4F354A9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A7AFA5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7-02-116-00</w:t>
            </w:r>
          </w:p>
        </w:tc>
        <w:tc>
          <w:tcPr>
            <w:tcW w:w="0" w:type="auto"/>
            <w:tcBorders>
              <w:top w:val="nil"/>
              <w:left w:val="nil"/>
              <w:bottom w:val="single" w:sz="4" w:space="0" w:color="auto"/>
              <w:right w:val="single" w:sz="4" w:space="0" w:color="auto"/>
            </w:tcBorders>
            <w:shd w:val="clear" w:color="auto" w:fill="auto"/>
            <w:vAlign w:val="center"/>
            <w:hideMark/>
          </w:tcPr>
          <w:p w14:paraId="6AE1B42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6FC8A43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F4FC0D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7-02-528-00</w:t>
            </w:r>
          </w:p>
        </w:tc>
        <w:tc>
          <w:tcPr>
            <w:tcW w:w="0" w:type="auto"/>
            <w:tcBorders>
              <w:top w:val="nil"/>
              <w:left w:val="nil"/>
              <w:bottom w:val="single" w:sz="4" w:space="0" w:color="auto"/>
              <w:right w:val="single" w:sz="4" w:space="0" w:color="auto"/>
            </w:tcBorders>
            <w:shd w:val="clear" w:color="auto" w:fill="auto"/>
            <w:vAlign w:val="center"/>
            <w:hideMark/>
          </w:tcPr>
          <w:p w14:paraId="31A5FE9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825359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685749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7-02-467-00</w:t>
            </w:r>
          </w:p>
        </w:tc>
        <w:tc>
          <w:tcPr>
            <w:tcW w:w="0" w:type="auto"/>
            <w:tcBorders>
              <w:top w:val="nil"/>
              <w:left w:val="nil"/>
              <w:bottom w:val="single" w:sz="4" w:space="0" w:color="auto"/>
              <w:right w:val="single" w:sz="4" w:space="0" w:color="auto"/>
            </w:tcBorders>
            <w:shd w:val="clear" w:color="auto" w:fill="auto"/>
            <w:vAlign w:val="center"/>
            <w:hideMark/>
          </w:tcPr>
          <w:p w14:paraId="58D68811" w14:textId="142BA026"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single" w:sz="8" w:space="0" w:color="auto"/>
            </w:tcBorders>
            <w:shd w:val="clear" w:color="auto" w:fill="auto"/>
            <w:vAlign w:val="center"/>
            <w:hideMark/>
          </w:tcPr>
          <w:p w14:paraId="392ECB6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533DA5A7"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3B2988FC"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EE76A9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581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EF0AA1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7-02-268-00</w:t>
            </w:r>
          </w:p>
        </w:tc>
        <w:tc>
          <w:tcPr>
            <w:tcW w:w="0" w:type="auto"/>
            <w:tcBorders>
              <w:top w:val="nil"/>
              <w:left w:val="nil"/>
              <w:bottom w:val="single" w:sz="4" w:space="0" w:color="auto"/>
              <w:right w:val="single" w:sz="4" w:space="0" w:color="auto"/>
            </w:tcBorders>
            <w:shd w:val="clear" w:color="auto" w:fill="auto"/>
            <w:vAlign w:val="center"/>
            <w:hideMark/>
          </w:tcPr>
          <w:p w14:paraId="51BB58D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B4C8B2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281FBA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7-02-087-00</w:t>
            </w:r>
          </w:p>
        </w:tc>
        <w:tc>
          <w:tcPr>
            <w:tcW w:w="0" w:type="auto"/>
            <w:tcBorders>
              <w:top w:val="nil"/>
              <w:left w:val="nil"/>
              <w:bottom w:val="single" w:sz="4" w:space="0" w:color="auto"/>
              <w:right w:val="single" w:sz="4" w:space="0" w:color="auto"/>
            </w:tcBorders>
            <w:shd w:val="clear" w:color="auto" w:fill="auto"/>
            <w:vAlign w:val="center"/>
            <w:hideMark/>
          </w:tcPr>
          <w:p w14:paraId="2F9F216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06D09AE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BD32B6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7-02-087-00</w:t>
            </w:r>
          </w:p>
        </w:tc>
        <w:tc>
          <w:tcPr>
            <w:tcW w:w="0" w:type="auto"/>
            <w:tcBorders>
              <w:top w:val="nil"/>
              <w:left w:val="nil"/>
              <w:bottom w:val="single" w:sz="4" w:space="0" w:color="auto"/>
              <w:right w:val="single" w:sz="4" w:space="0" w:color="auto"/>
            </w:tcBorders>
            <w:shd w:val="clear" w:color="auto" w:fill="auto"/>
            <w:vAlign w:val="center"/>
            <w:hideMark/>
          </w:tcPr>
          <w:p w14:paraId="3F3574B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00CCAB2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6CF33B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7-02-604-00</w:t>
            </w:r>
          </w:p>
        </w:tc>
        <w:tc>
          <w:tcPr>
            <w:tcW w:w="0" w:type="auto"/>
            <w:tcBorders>
              <w:top w:val="nil"/>
              <w:left w:val="nil"/>
              <w:bottom w:val="single" w:sz="4" w:space="0" w:color="auto"/>
              <w:right w:val="single" w:sz="4" w:space="0" w:color="auto"/>
            </w:tcBorders>
            <w:shd w:val="clear" w:color="auto" w:fill="auto"/>
            <w:vAlign w:val="center"/>
            <w:hideMark/>
          </w:tcPr>
          <w:p w14:paraId="15FEC11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941EEE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17747E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7-02-581-00</w:t>
            </w:r>
          </w:p>
        </w:tc>
        <w:tc>
          <w:tcPr>
            <w:tcW w:w="0" w:type="auto"/>
            <w:tcBorders>
              <w:top w:val="nil"/>
              <w:left w:val="nil"/>
              <w:bottom w:val="single" w:sz="4" w:space="0" w:color="auto"/>
              <w:right w:val="single" w:sz="4" w:space="0" w:color="auto"/>
            </w:tcBorders>
            <w:shd w:val="clear" w:color="auto" w:fill="auto"/>
            <w:vAlign w:val="center"/>
            <w:hideMark/>
          </w:tcPr>
          <w:p w14:paraId="780E019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4C5F0EA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75C25450"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4E6DB63B"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378F23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582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1F099B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7-02-318-00</w:t>
            </w:r>
          </w:p>
        </w:tc>
        <w:tc>
          <w:tcPr>
            <w:tcW w:w="0" w:type="auto"/>
            <w:tcBorders>
              <w:top w:val="nil"/>
              <w:left w:val="nil"/>
              <w:bottom w:val="single" w:sz="4" w:space="0" w:color="auto"/>
              <w:right w:val="single" w:sz="4" w:space="0" w:color="auto"/>
            </w:tcBorders>
            <w:shd w:val="clear" w:color="auto" w:fill="auto"/>
            <w:vAlign w:val="center"/>
            <w:hideMark/>
          </w:tcPr>
          <w:p w14:paraId="5646FA9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C087A9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C552B0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7-02-710-00</w:t>
            </w:r>
          </w:p>
        </w:tc>
        <w:tc>
          <w:tcPr>
            <w:tcW w:w="0" w:type="auto"/>
            <w:tcBorders>
              <w:top w:val="nil"/>
              <w:left w:val="nil"/>
              <w:bottom w:val="single" w:sz="4" w:space="0" w:color="auto"/>
              <w:right w:val="single" w:sz="4" w:space="0" w:color="auto"/>
            </w:tcBorders>
            <w:shd w:val="clear" w:color="auto" w:fill="auto"/>
            <w:vAlign w:val="center"/>
            <w:hideMark/>
          </w:tcPr>
          <w:p w14:paraId="1A61BDB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32B6B75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6A388F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7-02-710-00</w:t>
            </w:r>
          </w:p>
        </w:tc>
        <w:tc>
          <w:tcPr>
            <w:tcW w:w="0" w:type="auto"/>
            <w:tcBorders>
              <w:top w:val="nil"/>
              <w:left w:val="nil"/>
              <w:bottom w:val="single" w:sz="4" w:space="0" w:color="auto"/>
              <w:right w:val="single" w:sz="4" w:space="0" w:color="auto"/>
            </w:tcBorders>
            <w:shd w:val="clear" w:color="auto" w:fill="auto"/>
            <w:vAlign w:val="center"/>
            <w:hideMark/>
          </w:tcPr>
          <w:p w14:paraId="6ACA9D8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7A0A6BE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CD9922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7-02-610-00</w:t>
            </w:r>
          </w:p>
        </w:tc>
        <w:tc>
          <w:tcPr>
            <w:tcW w:w="0" w:type="auto"/>
            <w:tcBorders>
              <w:top w:val="nil"/>
              <w:left w:val="nil"/>
              <w:bottom w:val="single" w:sz="4" w:space="0" w:color="auto"/>
              <w:right w:val="single" w:sz="4" w:space="0" w:color="auto"/>
            </w:tcBorders>
            <w:shd w:val="clear" w:color="auto" w:fill="auto"/>
            <w:vAlign w:val="center"/>
            <w:hideMark/>
          </w:tcPr>
          <w:p w14:paraId="41C87593" w14:textId="1783C890"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4253640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431B31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7-02-584-00</w:t>
            </w:r>
          </w:p>
        </w:tc>
        <w:tc>
          <w:tcPr>
            <w:tcW w:w="0" w:type="auto"/>
            <w:tcBorders>
              <w:top w:val="nil"/>
              <w:left w:val="nil"/>
              <w:bottom w:val="single" w:sz="4" w:space="0" w:color="auto"/>
              <w:right w:val="single" w:sz="4" w:space="0" w:color="auto"/>
            </w:tcBorders>
            <w:shd w:val="clear" w:color="auto" w:fill="auto"/>
            <w:vAlign w:val="center"/>
            <w:hideMark/>
          </w:tcPr>
          <w:p w14:paraId="51B062E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76D01BA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28C2A62C"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1B70EE58"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1F4E3E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583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AD6FE8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7-02-319-00</w:t>
            </w:r>
          </w:p>
        </w:tc>
        <w:tc>
          <w:tcPr>
            <w:tcW w:w="0" w:type="auto"/>
            <w:tcBorders>
              <w:top w:val="nil"/>
              <w:left w:val="nil"/>
              <w:bottom w:val="single" w:sz="4" w:space="0" w:color="auto"/>
              <w:right w:val="single" w:sz="4" w:space="0" w:color="auto"/>
            </w:tcBorders>
            <w:shd w:val="clear" w:color="auto" w:fill="auto"/>
            <w:vAlign w:val="center"/>
            <w:hideMark/>
          </w:tcPr>
          <w:p w14:paraId="74EFB8C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B901FB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31E0B6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7-02-739-00</w:t>
            </w:r>
          </w:p>
        </w:tc>
        <w:tc>
          <w:tcPr>
            <w:tcW w:w="0" w:type="auto"/>
            <w:tcBorders>
              <w:top w:val="nil"/>
              <w:left w:val="nil"/>
              <w:bottom w:val="single" w:sz="4" w:space="0" w:color="auto"/>
              <w:right w:val="single" w:sz="4" w:space="0" w:color="auto"/>
            </w:tcBorders>
            <w:shd w:val="clear" w:color="auto" w:fill="auto"/>
            <w:vAlign w:val="center"/>
            <w:hideMark/>
          </w:tcPr>
          <w:p w14:paraId="42A7FFF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4212FA7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D1EDA3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7-02-739-00</w:t>
            </w:r>
          </w:p>
        </w:tc>
        <w:tc>
          <w:tcPr>
            <w:tcW w:w="0" w:type="auto"/>
            <w:tcBorders>
              <w:top w:val="nil"/>
              <w:left w:val="nil"/>
              <w:bottom w:val="single" w:sz="4" w:space="0" w:color="auto"/>
              <w:right w:val="single" w:sz="4" w:space="0" w:color="auto"/>
            </w:tcBorders>
            <w:shd w:val="clear" w:color="auto" w:fill="auto"/>
            <w:vAlign w:val="center"/>
            <w:hideMark/>
          </w:tcPr>
          <w:p w14:paraId="53A5E13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1DBE039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D9BFD4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7-02-617-00</w:t>
            </w:r>
          </w:p>
        </w:tc>
        <w:tc>
          <w:tcPr>
            <w:tcW w:w="0" w:type="auto"/>
            <w:tcBorders>
              <w:top w:val="nil"/>
              <w:left w:val="nil"/>
              <w:bottom w:val="single" w:sz="4" w:space="0" w:color="auto"/>
              <w:right w:val="single" w:sz="4" w:space="0" w:color="auto"/>
            </w:tcBorders>
            <w:shd w:val="clear" w:color="auto" w:fill="auto"/>
            <w:vAlign w:val="center"/>
            <w:hideMark/>
          </w:tcPr>
          <w:p w14:paraId="044FCB8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043FF23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43C826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7-02-585-00</w:t>
            </w:r>
          </w:p>
        </w:tc>
        <w:tc>
          <w:tcPr>
            <w:tcW w:w="0" w:type="auto"/>
            <w:tcBorders>
              <w:top w:val="nil"/>
              <w:left w:val="nil"/>
              <w:bottom w:val="single" w:sz="4" w:space="0" w:color="auto"/>
              <w:right w:val="single" w:sz="4" w:space="0" w:color="auto"/>
            </w:tcBorders>
            <w:shd w:val="clear" w:color="auto" w:fill="auto"/>
            <w:vAlign w:val="center"/>
            <w:hideMark/>
          </w:tcPr>
          <w:p w14:paraId="4063490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3BF5D12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6064F0A6"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120C249A"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67457D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584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85BDEC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7-02-329-00</w:t>
            </w:r>
          </w:p>
        </w:tc>
        <w:tc>
          <w:tcPr>
            <w:tcW w:w="0" w:type="auto"/>
            <w:tcBorders>
              <w:top w:val="nil"/>
              <w:left w:val="nil"/>
              <w:bottom w:val="single" w:sz="4" w:space="0" w:color="auto"/>
              <w:right w:val="single" w:sz="4" w:space="0" w:color="auto"/>
            </w:tcBorders>
            <w:shd w:val="clear" w:color="auto" w:fill="auto"/>
            <w:vAlign w:val="center"/>
            <w:hideMark/>
          </w:tcPr>
          <w:p w14:paraId="077F41A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807769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15C880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7-02-758-00</w:t>
            </w:r>
          </w:p>
        </w:tc>
        <w:tc>
          <w:tcPr>
            <w:tcW w:w="0" w:type="auto"/>
            <w:tcBorders>
              <w:top w:val="nil"/>
              <w:left w:val="nil"/>
              <w:bottom w:val="single" w:sz="4" w:space="0" w:color="auto"/>
              <w:right w:val="single" w:sz="4" w:space="0" w:color="auto"/>
            </w:tcBorders>
            <w:shd w:val="clear" w:color="auto" w:fill="auto"/>
            <w:vAlign w:val="center"/>
            <w:hideMark/>
          </w:tcPr>
          <w:p w14:paraId="25DAFE8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D62A12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BCC826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7-02-758-00</w:t>
            </w:r>
          </w:p>
        </w:tc>
        <w:tc>
          <w:tcPr>
            <w:tcW w:w="0" w:type="auto"/>
            <w:tcBorders>
              <w:top w:val="nil"/>
              <w:left w:val="nil"/>
              <w:bottom w:val="single" w:sz="4" w:space="0" w:color="auto"/>
              <w:right w:val="single" w:sz="4" w:space="0" w:color="auto"/>
            </w:tcBorders>
            <w:shd w:val="clear" w:color="auto" w:fill="auto"/>
            <w:vAlign w:val="center"/>
            <w:hideMark/>
          </w:tcPr>
          <w:p w14:paraId="5FB25B5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867EB5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5BCE37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7-02-511-00</w:t>
            </w:r>
          </w:p>
        </w:tc>
        <w:tc>
          <w:tcPr>
            <w:tcW w:w="0" w:type="auto"/>
            <w:tcBorders>
              <w:top w:val="nil"/>
              <w:left w:val="nil"/>
              <w:bottom w:val="single" w:sz="4" w:space="0" w:color="auto"/>
              <w:right w:val="single" w:sz="4" w:space="0" w:color="auto"/>
            </w:tcBorders>
            <w:shd w:val="clear" w:color="auto" w:fill="auto"/>
            <w:vAlign w:val="center"/>
            <w:hideMark/>
          </w:tcPr>
          <w:p w14:paraId="5A6F2B2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75D7C96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256DB9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7-02-587-00</w:t>
            </w:r>
          </w:p>
        </w:tc>
        <w:tc>
          <w:tcPr>
            <w:tcW w:w="0" w:type="auto"/>
            <w:tcBorders>
              <w:top w:val="nil"/>
              <w:left w:val="nil"/>
              <w:bottom w:val="single" w:sz="4" w:space="0" w:color="auto"/>
              <w:right w:val="single" w:sz="4" w:space="0" w:color="auto"/>
            </w:tcBorders>
            <w:shd w:val="clear" w:color="auto" w:fill="auto"/>
            <w:vAlign w:val="center"/>
            <w:hideMark/>
          </w:tcPr>
          <w:p w14:paraId="093257D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6B5FB66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51E67B11"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53E8366E"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6E4F13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585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8070A4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7-02-370-00</w:t>
            </w:r>
          </w:p>
        </w:tc>
        <w:tc>
          <w:tcPr>
            <w:tcW w:w="0" w:type="auto"/>
            <w:tcBorders>
              <w:top w:val="nil"/>
              <w:left w:val="nil"/>
              <w:bottom w:val="single" w:sz="4" w:space="0" w:color="auto"/>
              <w:right w:val="single" w:sz="4" w:space="0" w:color="auto"/>
            </w:tcBorders>
            <w:shd w:val="clear" w:color="auto" w:fill="auto"/>
            <w:vAlign w:val="center"/>
            <w:hideMark/>
          </w:tcPr>
          <w:p w14:paraId="5121EEE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DD7EF9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00F202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7-02-768-00</w:t>
            </w:r>
          </w:p>
        </w:tc>
        <w:tc>
          <w:tcPr>
            <w:tcW w:w="0" w:type="auto"/>
            <w:tcBorders>
              <w:top w:val="nil"/>
              <w:left w:val="nil"/>
              <w:bottom w:val="single" w:sz="4" w:space="0" w:color="auto"/>
              <w:right w:val="single" w:sz="4" w:space="0" w:color="auto"/>
            </w:tcBorders>
            <w:shd w:val="clear" w:color="auto" w:fill="auto"/>
            <w:vAlign w:val="center"/>
            <w:hideMark/>
          </w:tcPr>
          <w:p w14:paraId="5F50C5F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38C77A1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7A4626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7-02-768-00</w:t>
            </w:r>
          </w:p>
        </w:tc>
        <w:tc>
          <w:tcPr>
            <w:tcW w:w="0" w:type="auto"/>
            <w:tcBorders>
              <w:top w:val="nil"/>
              <w:left w:val="nil"/>
              <w:bottom w:val="single" w:sz="4" w:space="0" w:color="auto"/>
              <w:right w:val="single" w:sz="4" w:space="0" w:color="auto"/>
            </w:tcBorders>
            <w:shd w:val="clear" w:color="auto" w:fill="auto"/>
            <w:vAlign w:val="center"/>
            <w:hideMark/>
          </w:tcPr>
          <w:p w14:paraId="5861032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1CC1FBC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8E4E59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7-02-745-00</w:t>
            </w:r>
          </w:p>
        </w:tc>
        <w:tc>
          <w:tcPr>
            <w:tcW w:w="0" w:type="auto"/>
            <w:tcBorders>
              <w:top w:val="nil"/>
              <w:left w:val="nil"/>
              <w:bottom w:val="single" w:sz="4" w:space="0" w:color="auto"/>
              <w:right w:val="single" w:sz="4" w:space="0" w:color="auto"/>
            </w:tcBorders>
            <w:shd w:val="clear" w:color="auto" w:fill="auto"/>
            <w:vAlign w:val="center"/>
            <w:hideMark/>
          </w:tcPr>
          <w:p w14:paraId="6049E6E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E2C9D4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099EFA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7-02-595-00</w:t>
            </w:r>
          </w:p>
        </w:tc>
        <w:tc>
          <w:tcPr>
            <w:tcW w:w="0" w:type="auto"/>
            <w:tcBorders>
              <w:top w:val="nil"/>
              <w:left w:val="nil"/>
              <w:bottom w:val="single" w:sz="4" w:space="0" w:color="auto"/>
              <w:right w:val="single" w:sz="4" w:space="0" w:color="auto"/>
            </w:tcBorders>
            <w:shd w:val="clear" w:color="auto" w:fill="auto"/>
            <w:vAlign w:val="center"/>
            <w:hideMark/>
          </w:tcPr>
          <w:p w14:paraId="0C8BAB1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6530626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0C3B2431"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316C503F"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E7CF08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586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A2356D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7-02-371-00</w:t>
            </w:r>
          </w:p>
        </w:tc>
        <w:tc>
          <w:tcPr>
            <w:tcW w:w="0" w:type="auto"/>
            <w:tcBorders>
              <w:top w:val="nil"/>
              <w:left w:val="nil"/>
              <w:bottom w:val="single" w:sz="4" w:space="0" w:color="auto"/>
              <w:right w:val="single" w:sz="4" w:space="0" w:color="auto"/>
            </w:tcBorders>
            <w:shd w:val="clear" w:color="auto" w:fill="auto"/>
            <w:vAlign w:val="center"/>
            <w:hideMark/>
          </w:tcPr>
          <w:p w14:paraId="68C71EA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9EF5DA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EE9CFD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7-02-773-00</w:t>
            </w:r>
          </w:p>
        </w:tc>
        <w:tc>
          <w:tcPr>
            <w:tcW w:w="0" w:type="auto"/>
            <w:tcBorders>
              <w:top w:val="nil"/>
              <w:left w:val="nil"/>
              <w:bottom w:val="single" w:sz="4" w:space="0" w:color="auto"/>
              <w:right w:val="single" w:sz="4" w:space="0" w:color="auto"/>
            </w:tcBorders>
            <w:shd w:val="clear" w:color="auto" w:fill="auto"/>
            <w:vAlign w:val="center"/>
            <w:hideMark/>
          </w:tcPr>
          <w:p w14:paraId="5AD6B5E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7A0D607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E3AB79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7-02-773-00</w:t>
            </w:r>
          </w:p>
        </w:tc>
        <w:tc>
          <w:tcPr>
            <w:tcW w:w="0" w:type="auto"/>
            <w:tcBorders>
              <w:top w:val="nil"/>
              <w:left w:val="nil"/>
              <w:bottom w:val="single" w:sz="4" w:space="0" w:color="auto"/>
              <w:right w:val="single" w:sz="4" w:space="0" w:color="auto"/>
            </w:tcBorders>
            <w:shd w:val="clear" w:color="auto" w:fill="auto"/>
            <w:vAlign w:val="center"/>
            <w:hideMark/>
          </w:tcPr>
          <w:p w14:paraId="5DA2913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40AAF2E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936748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7-02-603-00</w:t>
            </w:r>
          </w:p>
        </w:tc>
        <w:tc>
          <w:tcPr>
            <w:tcW w:w="0" w:type="auto"/>
            <w:tcBorders>
              <w:top w:val="nil"/>
              <w:left w:val="nil"/>
              <w:bottom w:val="single" w:sz="4" w:space="0" w:color="auto"/>
              <w:right w:val="single" w:sz="4" w:space="0" w:color="auto"/>
            </w:tcBorders>
            <w:shd w:val="clear" w:color="auto" w:fill="auto"/>
            <w:vAlign w:val="center"/>
            <w:hideMark/>
          </w:tcPr>
          <w:p w14:paraId="3920E6E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E47555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1A16BC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7-02-558-00</w:t>
            </w:r>
          </w:p>
        </w:tc>
        <w:tc>
          <w:tcPr>
            <w:tcW w:w="0" w:type="auto"/>
            <w:tcBorders>
              <w:top w:val="nil"/>
              <w:left w:val="nil"/>
              <w:bottom w:val="single" w:sz="4" w:space="0" w:color="auto"/>
              <w:right w:val="single" w:sz="4" w:space="0" w:color="auto"/>
            </w:tcBorders>
            <w:shd w:val="clear" w:color="auto" w:fill="auto"/>
            <w:vAlign w:val="center"/>
            <w:hideMark/>
          </w:tcPr>
          <w:p w14:paraId="38B1941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0F8A9FB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541E81F4"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7D7579E2"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34F5C3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587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691E0A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7-02-373-00</w:t>
            </w:r>
          </w:p>
        </w:tc>
        <w:tc>
          <w:tcPr>
            <w:tcW w:w="0" w:type="auto"/>
            <w:tcBorders>
              <w:top w:val="nil"/>
              <w:left w:val="nil"/>
              <w:bottom w:val="single" w:sz="4" w:space="0" w:color="auto"/>
              <w:right w:val="single" w:sz="4" w:space="0" w:color="auto"/>
            </w:tcBorders>
            <w:shd w:val="clear" w:color="auto" w:fill="auto"/>
            <w:vAlign w:val="center"/>
            <w:hideMark/>
          </w:tcPr>
          <w:p w14:paraId="156460B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6DF954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A6F09E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7-02-190-00</w:t>
            </w:r>
          </w:p>
        </w:tc>
        <w:tc>
          <w:tcPr>
            <w:tcW w:w="0" w:type="auto"/>
            <w:tcBorders>
              <w:top w:val="nil"/>
              <w:left w:val="nil"/>
              <w:bottom w:val="single" w:sz="4" w:space="0" w:color="auto"/>
              <w:right w:val="single" w:sz="4" w:space="0" w:color="auto"/>
            </w:tcBorders>
            <w:shd w:val="clear" w:color="auto" w:fill="auto"/>
            <w:vAlign w:val="center"/>
            <w:hideMark/>
          </w:tcPr>
          <w:p w14:paraId="60DCC554" w14:textId="6EAC8C4D"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108B078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0AB872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7-02-190-00</w:t>
            </w:r>
          </w:p>
        </w:tc>
        <w:tc>
          <w:tcPr>
            <w:tcW w:w="0" w:type="auto"/>
            <w:tcBorders>
              <w:top w:val="nil"/>
              <w:left w:val="nil"/>
              <w:bottom w:val="single" w:sz="4" w:space="0" w:color="auto"/>
              <w:right w:val="single" w:sz="4" w:space="0" w:color="auto"/>
            </w:tcBorders>
            <w:shd w:val="clear" w:color="auto" w:fill="auto"/>
            <w:vAlign w:val="center"/>
            <w:hideMark/>
          </w:tcPr>
          <w:p w14:paraId="0F6BB75C" w14:textId="372B7EB9"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32660B0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FC1034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7-02-607-00</w:t>
            </w:r>
          </w:p>
        </w:tc>
        <w:tc>
          <w:tcPr>
            <w:tcW w:w="0" w:type="auto"/>
            <w:tcBorders>
              <w:top w:val="nil"/>
              <w:left w:val="nil"/>
              <w:bottom w:val="single" w:sz="4" w:space="0" w:color="auto"/>
              <w:right w:val="single" w:sz="4" w:space="0" w:color="auto"/>
            </w:tcBorders>
            <w:shd w:val="clear" w:color="auto" w:fill="auto"/>
            <w:vAlign w:val="center"/>
            <w:hideMark/>
          </w:tcPr>
          <w:p w14:paraId="7AA6789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F6CA6C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647C2A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7-02-562-00</w:t>
            </w:r>
          </w:p>
        </w:tc>
        <w:tc>
          <w:tcPr>
            <w:tcW w:w="0" w:type="auto"/>
            <w:tcBorders>
              <w:top w:val="nil"/>
              <w:left w:val="nil"/>
              <w:bottom w:val="single" w:sz="4" w:space="0" w:color="auto"/>
              <w:right w:val="single" w:sz="4" w:space="0" w:color="auto"/>
            </w:tcBorders>
            <w:shd w:val="clear" w:color="auto" w:fill="auto"/>
            <w:vAlign w:val="center"/>
            <w:hideMark/>
          </w:tcPr>
          <w:p w14:paraId="6A02E1F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0BA2EEF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04B70CDF"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498349AF"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ED1E01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48FB30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7-02-376-00</w:t>
            </w:r>
          </w:p>
        </w:tc>
        <w:tc>
          <w:tcPr>
            <w:tcW w:w="0" w:type="auto"/>
            <w:tcBorders>
              <w:top w:val="nil"/>
              <w:left w:val="nil"/>
              <w:bottom w:val="single" w:sz="4" w:space="0" w:color="auto"/>
              <w:right w:val="single" w:sz="4" w:space="0" w:color="auto"/>
            </w:tcBorders>
            <w:shd w:val="clear" w:color="auto" w:fill="auto"/>
            <w:vAlign w:val="center"/>
            <w:hideMark/>
          </w:tcPr>
          <w:p w14:paraId="47D4862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F2BB2B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A746FA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7-02-204-00</w:t>
            </w:r>
          </w:p>
        </w:tc>
        <w:tc>
          <w:tcPr>
            <w:tcW w:w="0" w:type="auto"/>
            <w:tcBorders>
              <w:top w:val="nil"/>
              <w:left w:val="nil"/>
              <w:bottom w:val="single" w:sz="4" w:space="0" w:color="auto"/>
              <w:right w:val="single" w:sz="4" w:space="0" w:color="auto"/>
            </w:tcBorders>
            <w:shd w:val="clear" w:color="auto" w:fill="auto"/>
            <w:vAlign w:val="center"/>
            <w:hideMark/>
          </w:tcPr>
          <w:p w14:paraId="2FEB0FBD" w14:textId="53D9C379"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67C78B7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D3F45B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7-02-204-00</w:t>
            </w:r>
          </w:p>
        </w:tc>
        <w:tc>
          <w:tcPr>
            <w:tcW w:w="0" w:type="auto"/>
            <w:tcBorders>
              <w:top w:val="nil"/>
              <w:left w:val="nil"/>
              <w:bottom w:val="single" w:sz="4" w:space="0" w:color="auto"/>
              <w:right w:val="single" w:sz="4" w:space="0" w:color="auto"/>
            </w:tcBorders>
            <w:shd w:val="clear" w:color="auto" w:fill="auto"/>
            <w:vAlign w:val="center"/>
            <w:hideMark/>
          </w:tcPr>
          <w:p w14:paraId="2F61D791" w14:textId="6A013E9D"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5797B31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1BF266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7-02-602-00</w:t>
            </w:r>
          </w:p>
        </w:tc>
        <w:tc>
          <w:tcPr>
            <w:tcW w:w="0" w:type="auto"/>
            <w:tcBorders>
              <w:top w:val="nil"/>
              <w:left w:val="nil"/>
              <w:bottom w:val="single" w:sz="4" w:space="0" w:color="auto"/>
              <w:right w:val="single" w:sz="4" w:space="0" w:color="auto"/>
            </w:tcBorders>
            <w:shd w:val="clear" w:color="auto" w:fill="auto"/>
            <w:vAlign w:val="center"/>
            <w:hideMark/>
          </w:tcPr>
          <w:p w14:paraId="4D31AA4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55DD2F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B73F70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7-02-563-00</w:t>
            </w:r>
          </w:p>
        </w:tc>
        <w:tc>
          <w:tcPr>
            <w:tcW w:w="0" w:type="auto"/>
            <w:tcBorders>
              <w:top w:val="nil"/>
              <w:left w:val="nil"/>
              <w:bottom w:val="single" w:sz="4" w:space="0" w:color="auto"/>
              <w:right w:val="single" w:sz="4" w:space="0" w:color="auto"/>
            </w:tcBorders>
            <w:shd w:val="clear" w:color="auto" w:fill="auto"/>
            <w:vAlign w:val="center"/>
            <w:hideMark/>
          </w:tcPr>
          <w:p w14:paraId="2AD9579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6F02C3D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581F72C8"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05FF7F2E"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CAE8F0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589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FB29C5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7-02-386-00</w:t>
            </w:r>
          </w:p>
        </w:tc>
        <w:tc>
          <w:tcPr>
            <w:tcW w:w="0" w:type="auto"/>
            <w:tcBorders>
              <w:top w:val="nil"/>
              <w:left w:val="nil"/>
              <w:bottom w:val="single" w:sz="4" w:space="0" w:color="auto"/>
              <w:right w:val="single" w:sz="4" w:space="0" w:color="auto"/>
            </w:tcBorders>
            <w:shd w:val="clear" w:color="auto" w:fill="auto"/>
            <w:vAlign w:val="center"/>
            <w:hideMark/>
          </w:tcPr>
          <w:p w14:paraId="6224C5C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7C3DC5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FE83A1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7-02-224-00</w:t>
            </w:r>
          </w:p>
        </w:tc>
        <w:tc>
          <w:tcPr>
            <w:tcW w:w="0" w:type="auto"/>
            <w:tcBorders>
              <w:top w:val="nil"/>
              <w:left w:val="nil"/>
              <w:bottom w:val="single" w:sz="4" w:space="0" w:color="auto"/>
              <w:right w:val="single" w:sz="4" w:space="0" w:color="auto"/>
            </w:tcBorders>
            <w:shd w:val="clear" w:color="auto" w:fill="auto"/>
            <w:vAlign w:val="center"/>
            <w:hideMark/>
          </w:tcPr>
          <w:p w14:paraId="3B0A3BD5" w14:textId="253B3DD2"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12A6375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DA6D49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7-02-224-00</w:t>
            </w:r>
          </w:p>
        </w:tc>
        <w:tc>
          <w:tcPr>
            <w:tcW w:w="0" w:type="auto"/>
            <w:tcBorders>
              <w:top w:val="nil"/>
              <w:left w:val="nil"/>
              <w:bottom w:val="single" w:sz="4" w:space="0" w:color="auto"/>
              <w:right w:val="single" w:sz="4" w:space="0" w:color="auto"/>
            </w:tcBorders>
            <w:shd w:val="clear" w:color="auto" w:fill="auto"/>
            <w:vAlign w:val="center"/>
            <w:hideMark/>
          </w:tcPr>
          <w:p w14:paraId="54364440" w14:textId="467BC481"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40E5293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26ACDE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7-02-247-00</w:t>
            </w:r>
          </w:p>
        </w:tc>
        <w:tc>
          <w:tcPr>
            <w:tcW w:w="0" w:type="auto"/>
            <w:tcBorders>
              <w:top w:val="nil"/>
              <w:left w:val="nil"/>
              <w:bottom w:val="single" w:sz="4" w:space="0" w:color="auto"/>
              <w:right w:val="single" w:sz="4" w:space="0" w:color="auto"/>
            </w:tcBorders>
            <w:shd w:val="clear" w:color="auto" w:fill="auto"/>
            <w:vAlign w:val="center"/>
            <w:hideMark/>
          </w:tcPr>
          <w:p w14:paraId="466A66EB" w14:textId="08D56CB4"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7AFB283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0421CC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7-02-085-00</w:t>
            </w:r>
          </w:p>
        </w:tc>
        <w:tc>
          <w:tcPr>
            <w:tcW w:w="0" w:type="auto"/>
            <w:tcBorders>
              <w:top w:val="nil"/>
              <w:left w:val="nil"/>
              <w:bottom w:val="single" w:sz="4" w:space="0" w:color="auto"/>
              <w:right w:val="single" w:sz="4" w:space="0" w:color="auto"/>
            </w:tcBorders>
            <w:shd w:val="clear" w:color="auto" w:fill="auto"/>
            <w:vAlign w:val="center"/>
            <w:hideMark/>
          </w:tcPr>
          <w:p w14:paraId="53568F4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single" w:sz="8" w:space="0" w:color="auto"/>
            </w:tcBorders>
            <w:shd w:val="clear" w:color="auto" w:fill="auto"/>
            <w:vAlign w:val="center"/>
            <w:hideMark/>
          </w:tcPr>
          <w:p w14:paraId="3AC45FB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1A994BD9"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7E01F3F1"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5BEB5C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590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050FB6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7-02-388-00</w:t>
            </w:r>
          </w:p>
        </w:tc>
        <w:tc>
          <w:tcPr>
            <w:tcW w:w="0" w:type="auto"/>
            <w:tcBorders>
              <w:top w:val="nil"/>
              <w:left w:val="nil"/>
              <w:bottom w:val="single" w:sz="4" w:space="0" w:color="auto"/>
              <w:right w:val="single" w:sz="4" w:space="0" w:color="auto"/>
            </w:tcBorders>
            <w:shd w:val="clear" w:color="auto" w:fill="auto"/>
            <w:vAlign w:val="center"/>
            <w:hideMark/>
          </w:tcPr>
          <w:p w14:paraId="6DCA2D6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03DD50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F21BE4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7-02-242-00</w:t>
            </w:r>
          </w:p>
        </w:tc>
        <w:tc>
          <w:tcPr>
            <w:tcW w:w="0" w:type="auto"/>
            <w:tcBorders>
              <w:top w:val="nil"/>
              <w:left w:val="nil"/>
              <w:bottom w:val="single" w:sz="4" w:space="0" w:color="auto"/>
              <w:right w:val="single" w:sz="4" w:space="0" w:color="auto"/>
            </w:tcBorders>
            <w:shd w:val="clear" w:color="auto" w:fill="auto"/>
            <w:vAlign w:val="center"/>
            <w:hideMark/>
          </w:tcPr>
          <w:p w14:paraId="2C8CF8F1" w14:textId="04E9E072"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37370D4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605C49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7-02-242-00</w:t>
            </w:r>
          </w:p>
        </w:tc>
        <w:tc>
          <w:tcPr>
            <w:tcW w:w="0" w:type="auto"/>
            <w:tcBorders>
              <w:top w:val="nil"/>
              <w:left w:val="nil"/>
              <w:bottom w:val="single" w:sz="4" w:space="0" w:color="auto"/>
              <w:right w:val="single" w:sz="4" w:space="0" w:color="auto"/>
            </w:tcBorders>
            <w:shd w:val="clear" w:color="auto" w:fill="auto"/>
            <w:vAlign w:val="center"/>
            <w:hideMark/>
          </w:tcPr>
          <w:p w14:paraId="3654E174" w14:textId="2D1221A5"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7159E2E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0618D0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7-02-620-00</w:t>
            </w:r>
          </w:p>
        </w:tc>
        <w:tc>
          <w:tcPr>
            <w:tcW w:w="0" w:type="auto"/>
            <w:tcBorders>
              <w:top w:val="nil"/>
              <w:left w:val="nil"/>
              <w:bottom w:val="single" w:sz="4" w:space="0" w:color="auto"/>
              <w:right w:val="single" w:sz="4" w:space="0" w:color="auto"/>
            </w:tcBorders>
            <w:shd w:val="clear" w:color="auto" w:fill="auto"/>
            <w:vAlign w:val="center"/>
            <w:hideMark/>
          </w:tcPr>
          <w:p w14:paraId="596B534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0566A49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DC3CCA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7-02-157-00</w:t>
            </w:r>
          </w:p>
        </w:tc>
        <w:tc>
          <w:tcPr>
            <w:tcW w:w="0" w:type="auto"/>
            <w:tcBorders>
              <w:top w:val="nil"/>
              <w:left w:val="nil"/>
              <w:bottom w:val="single" w:sz="4" w:space="0" w:color="auto"/>
              <w:right w:val="single" w:sz="4" w:space="0" w:color="auto"/>
            </w:tcBorders>
            <w:shd w:val="clear" w:color="auto" w:fill="auto"/>
            <w:vAlign w:val="center"/>
            <w:hideMark/>
          </w:tcPr>
          <w:p w14:paraId="6B8F002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6806B28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63FD0DA9"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7C1727E5"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BF865C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591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366500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7-02-397-00</w:t>
            </w:r>
          </w:p>
        </w:tc>
        <w:tc>
          <w:tcPr>
            <w:tcW w:w="0" w:type="auto"/>
            <w:tcBorders>
              <w:top w:val="nil"/>
              <w:left w:val="nil"/>
              <w:bottom w:val="single" w:sz="4" w:space="0" w:color="auto"/>
              <w:right w:val="single" w:sz="4" w:space="0" w:color="auto"/>
            </w:tcBorders>
            <w:shd w:val="clear" w:color="auto" w:fill="auto"/>
            <w:vAlign w:val="center"/>
            <w:hideMark/>
          </w:tcPr>
          <w:p w14:paraId="3719CFC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443C81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7604EA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7-02-048-00</w:t>
            </w:r>
          </w:p>
        </w:tc>
        <w:tc>
          <w:tcPr>
            <w:tcW w:w="0" w:type="auto"/>
            <w:tcBorders>
              <w:top w:val="nil"/>
              <w:left w:val="nil"/>
              <w:bottom w:val="single" w:sz="4" w:space="0" w:color="auto"/>
              <w:right w:val="single" w:sz="4" w:space="0" w:color="auto"/>
            </w:tcBorders>
            <w:shd w:val="clear" w:color="auto" w:fill="auto"/>
            <w:vAlign w:val="center"/>
            <w:hideMark/>
          </w:tcPr>
          <w:p w14:paraId="74B577E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70C533E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865093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7-02-048-00</w:t>
            </w:r>
          </w:p>
        </w:tc>
        <w:tc>
          <w:tcPr>
            <w:tcW w:w="0" w:type="auto"/>
            <w:tcBorders>
              <w:top w:val="nil"/>
              <w:left w:val="nil"/>
              <w:bottom w:val="single" w:sz="4" w:space="0" w:color="auto"/>
              <w:right w:val="single" w:sz="4" w:space="0" w:color="auto"/>
            </w:tcBorders>
            <w:shd w:val="clear" w:color="auto" w:fill="auto"/>
            <w:vAlign w:val="center"/>
            <w:hideMark/>
          </w:tcPr>
          <w:p w14:paraId="3720981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787895C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5160BA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7-02-233-00</w:t>
            </w:r>
          </w:p>
        </w:tc>
        <w:tc>
          <w:tcPr>
            <w:tcW w:w="0" w:type="auto"/>
            <w:tcBorders>
              <w:top w:val="nil"/>
              <w:left w:val="nil"/>
              <w:bottom w:val="single" w:sz="4" w:space="0" w:color="auto"/>
              <w:right w:val="single" w:sz="4" w:space="0" w:color="auto"/>
            </w:tcBorders>
            <w:shd w:val="clear" w:color="auto" w:fill="auto"/>
            <w:vAlign w:val="center"/>
            <w:hideMark/>
          </w:tcPr>
          <w:p w14:paraId="79CA7104" w14:textId="6E25D892"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665E94B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57D4B9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7-02-104-00</w:t>
            </w:r>
          </w:p>
        </w:tc>
        <w:tc>
          <w:tcPr>
            <w:tcW w:w="0" w:type="auto"/>
            <w:tcBorders>
              <w:top w:val="nil"/>
              <w:left w:val="nil"/>
              <w:bottom w:val="single" w:sz="4" w:space="0" w:color="auto"/>
              <w:right w:val="single" w:sz="4" w:space="0" w:color="auto"/>
            </w:tcBorders>
            <w:shd w:val="clear" w:color="auto" w:fill="auto"/>
            <w:vAlign w:val="center"/>
            <w:hideMark/>
          </w:tcPr>
          <w:p w14:paraId="42CA92E9" w14:textId="3E099A71"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single" w:sz="8" w:space="0" w:color="auto"/>
            </w:tcBorders>
            <w:shd w:val="clear" w:color="auto" w:fill="auto"/>
            <w:vAlign w:val="center"/>
            <w:hideMark/>
          </w:tcPr>
          <w:p w14:paraId="7072DC6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017EE4AB"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0A8169E4"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F6269B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592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D7F4C1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7-02-402-00</w:t>
            </w:r>
          </w:p>
        </w:tc>
        <w:tc>
          <w:tcPr>
            <w:tcW w:w="0" w:type="auto"/>
            <w:tcBorders>
              <w:top w:val="nil"/>
              <w:left w:val="nil"/>
              <w:bottom w:val="single" w:sz="4" w:space="0" w:color="auto"/>
              <w:right w:val="single" w:sz="4" w:space="0" w:color="auto"/>
            </w:tcBorders>
            <w:shd w:val="clear" w:color="auto" w:fill="auto"/>
            <w:vAlign w:val="center"/>
            <w:hideMark/>
          </w:tcPr>
          <w:p w14:paraId="3797767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8A9423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05F448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7-02-575-00</w:t>
            </w:r>
          </w:p>
        </w:tc>
        <w:tc>
          <w:tcPr>
            <w:tcW w:w="0" w:type="auto"/>
            <w:tcBorders>
              <w:top w:val="nil"/>
              <w:left w:val="nil"/>
              <w:bottom w:val="single" w:sz="4" w:space="0" w:color="auto"/>
              <w:right w:val="single" w:sz="4" w:space="0" w:color="auto"/>
            </w:tcBorders>
            <w:shd w:val="clear" w:color="auto" w:fill="auto"/>
            <w:vAlign w:val="center"/>
            <w:hideMark/>
          </w:tcPr>
          <w:p w14:paraId="01D3C5A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3451973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923F2A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7-02-575-00</w:t>
            </w:r>
          </w:p>
        </w:tc>
        <w:tc>
          <w:tcPr>
            <w:tcW w:w="0" w:type="auto"/>
            <w:tcBorders>
              <w:top w:val="nil"/>
              <w:left w:val="nil"/>
              <w:bottom w:val="single" w:sz="4" w:space="0" w:color="auto"/>
              <w:right w:val="single" w:sz="4" w:space="0" w:color="auto"/>
            </w:tcBorders>
            <w:shd w:val="clear" w:color="auto" w:fill="auto"/>
            <w:vAlign w:val="center"/>
            <w:hideMark/>
          </w:tcPr>
          <w:p w14:paraId="331FD17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66B2DCC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6CC9A6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7-02-304-00</w:t>
            </w:r>
          </w:p>
        </w:tc>
        <w:tc>
          <w:tcPr>
            <w:tcW w:w="0" w:type="auto"/>
            <w:tcBorders>
              <w:top w:val="nil"/>
              <w:left w:val="nil"/>
              <w:bottom w:val="single" w:sz="4" w:space="0" w:color="auto"/>
              <w:right w:val="single" w:sz="4" w:space="0" w:color="auto"/>
            </w:tcBorders>
            <w:shd w:val="clear" w:color="auto" w:fill="auto"/>
            <w:vAlign w:val="center"/>
            <w:hideMark/>
          </w:tcPr>
          <w:p w14:paraId="224B5E2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4067824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DFE2A5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7-02-332-00</w:t>
            </w:r>
          </w:p>
        </w:tc>
        <w:tc>
          <w:tcPr>
            <w:tcW w:w="0" w:type="auto"/>
            <w:tcBorders>
              <w:top w:val="nil"/>
              <w:left w:val="nil"/>
              <w:bottom w:val="single" w:sz="4" w:space="0" w:color="auto"/>
              <w:right w:val="single" w:sz="4" w:space="0" w:color="auto"/>
            </w:tcBorders>
            <w:shd w:val="clear" w:color="auto" w:fill="auto"/>
            <w:vAlign w:val="center"/>
            <w:hideMark/>
          </w:tcPr>
          <w:p w14:paraId="7AAB6D86" w14:textId="75962174"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single" w:sz="8" w:space="0" w:color="auto"/>
            </w:tcBorders>
            <w:shd w:val="clear" w:color="auto" w:fill="auto"/>
            <w:vAlign w:val="center"/>
            <w:hideMark/>
          </w:tcPr>
          <w:p w14:paraId="1D959BA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0F820834"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1D5928ED"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1C80FB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593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310C38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7-02-417-00</w:t>
            </w:r>
          </w:p>
        </w:tc>
        <w:tc>
          <w:tcPr>
            <w:tcW w:w="0" w:type="auto"/>
            <w:tcBorders>
              <w:top w:val="nil"/>
              <w:left w:val="nil"/>
              <w:bottom w:val="single" w:sz="4" w:space="0" w:color="auto"/>
              <w:right w:val="single" w:sz="4" w:space="0" w:color="auto"/>
            </w:tcBorders>
            <w:shd w:val="clear" w:color="auto" w:fill="auto"/>
            <w:vAlign w:val="center"/>
            <w:hideMark/>
          </w:tcPr>
          <w:p w14:paraId="052A64F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6703DC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AFF0AA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7-02-409-00</w:t>
            </w:r>
          </w:p>
        </w:tc>
        <w:tc>
          <w:tcPr>
            <w:tcW w:w="0" w:type="auto"/>
            <w:tcBorders>
              <w:top w:val="nil"/>
              <w:left w:val="nil"/>
              <w:bottom w:val="single" w:sz="4" w:space="0" w:color="auto"/>
              <w:right w:val="single" w:sz="4" w:space="0" w:color="auto"/>
            </w:tcBorders>
            <w:shd w:val="clear" w:color="auto" w:fill="auto"/>
            <w:vAlign w:val="center"/>
            <w:hideMark/>
          </w:tcPr>
          <w:p w14:paraId="0547AEB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A05548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987A60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7-02-409-00</w:t>
            </w:r>
          </w:p>
        </w:tc>
        <w:tc>
          <w:tcPr>
            <w:tcW w:w="0" w:type="auto"/>
            <w:tcBorders>
              <w:top w:val="nil"/>
              <w:left w:val="nil"/>
              <w:bottom w:val="single" w:sz="4" w:space="0" w:color="auto"/>
              <w:right w:val="single" w:sz="4" w:space="0" w:color="auto"/>
            </w:tcBorders>
            <w:shd w:val="clear" w:color="auto" w:fill="auto"/>
            <w:vAlign w:val="center"/>
            <w:hideMark/>
          </w:tcPr>
          <w:p w14:paraId="53F9AAE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C1ED8A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66B66D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7-02-506-00</w:t>
            </w:r>
          </w:p>
        </w:tc>
        <w:tc>
          <w:tcPr>
            <w:tcW w:w="0" w:type="auto"/>
            <w:tcBorders>
              <w:top w:val="nil"/>
              <w:left w:val="nil"/>
              <w:bottom w:val="single" w:sz="4" w:space="0" w:color="auto"/>
              <w:right w:val="single" w:sz="4" w:space="0" w:color="auto"/>
            </w:tcBorders>
            <w:shd w:val="clear" w:color="auto" w:fill="auto"/>
            <w:vAlign w:val="center"/>
            <w:hideMark/>
          </w:tcPr>
          <w:p w14:paraId="5155724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560E6A7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216E1B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7-02-632-00</w:t>
            </w:r>
          </w:p>
        </w:tc>
        <w:tc>
          <w:tcPr>
            <w:tcW w:w="0" w:type="auto"/>
            <w:tcBorders>
              <w:top w:val="nil"/>
              <w:left w:val="nil"/>
              <w:bottom w:val="single" w:sz="4" w:space="0" w:color="auto"/>
              <w:right w:val="single" w:sz="4" w:space="0" w:color="auto"/>
            </w:tcBorders>
            <w:shd w:val="clear" w:color="auto" w:fill="auto"/>
            <w:vAlign w:val="center"/>
            <w:hideMark/>
          </w:tcPr>
          <w:p w14:paraId="42DE3A2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626A53C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241D913A"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696625EA"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083D13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594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BFCBDA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7-02-447-00</w:t>
            </w:r>
          </w:p>
        </w:tc>
        <w:tc>
          <w:tcPr>
            <w:tcW w:w="0" w:type="auto"/>
            <w:tcBorders>
              <w:top w:val="nil"/>
              <w:left w:val="nil"/>
              <w:bottom w:val="single" w:sz="4" w:space="0" w:color="auto"/>
              <w:right w:val="single" w:sz="4" w:space="0" w:color="auto"/>
            </w:tcBorders>
            <w:shd w:val="clear" w:color="auto" w:fill="auto"/>
            <w:vAlign w:val="center"/>
            <w:hideMark/>
          </w:tcPr>
          <w:p w14:paraId="0A05B29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7A17C9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9355AA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7-02-493-00</w:t>
            </w:r>
          </w:p>
        </w:tc>
        <w:tc>
          <w:tcPr>
            <w:tcW w:w="0" w:type="auto"/>
            <w:tcBorders>
              <w:top w:val="nil"/>
              <w:left w:val="nil"/>
              <w:bottom w:val="single" w:sz="4" w:space="0" w:color="auto"/>
              <w:right w:val="single" w:sz="4" w:space="0" w:color="auto"/>
            </w:tcBorders>
            <w:shd w:val="clear" w:color="auto" w:fill="auto"/>
            <w:vAlign w:val="center"/>
            <w:hideMark/>
          </w:tcPr>
          <w:p w14:paraId="7EE2F86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645F80E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EE1B5E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7-02-493-00</w:t>
            </w:r>
          </w:p>
        </w:tc>
        <w:tc>
          <w:tcPr>
            <w:tcW w:w="0" w:type="auto"/>
            <w:tcBorders>
              <w:top w:val="nil"/>
              <w:left w:val="nil"/>
              <w:bottom w:val="single" w:sz="4" w:space="0" w:color="auto"/>
              <w:right w:val="single" w:sz="4" w:space="0" w:color="auto"/>
            </w:tcBorders>
            <w:shd w:val="clear" w:color="auto" w:fill="auto"/>
            <w:vAlign w:val="center"/>
            <w:hideMark/>
          </w:tcPr>
          <w:p w14:paraId="740D16E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35351CB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19AC51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7-02-515-00</w:t>
            </w:r>
          </w:p>
        </w:tc>
        <w:tc>
          <w:tcPr>
            <w:tcW w:w="0" w:type="auto"/>
            <w:tcBorders>
              <w:top w:val="nil"/>
              <w:left w:val="nil"/>
              <w:bottom w:val="single" w:sz="4" w:space="0" w:color="auto"/>
              <w:right w:val="single" w:sz="4" w:space="0" w:color="auto"/>
            </w:tcBorders>
            <w:shd w:val="clear" w:color="auto" w:fill="auto"/>
            <w:vAlign w:val="center"/>
            <w:hideMark/>
          </w:tcPr>
          <w:p w14:paraId="3987B07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2589860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7E8326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7-02-651-00</w:t>
            </w:r>
          </w:p>
        </w:tc>
        <w:tc>
          <w:tcPr>
            <w:tcW w:w="0" w:type="auto"/>
            <w:tcBorders>
              <w:top w:val="nil"/>
              <w:left w:val="nil"/>
              <w:bottom w:val="single" w:sz="4" w:space="0" w:color="auto"/>
              <w:right w:val="single" w:sz="4" w:space="0" w:color="auto"/>
            </w:tcBorders>
            <w:shd w:val="clear" w:color="auto" w:fill="auto"/>
            <w:vAlign w:val="center"/>
            <w:hideMark/>
          </w:tcPr>
          <w:p w14:paraId="11E2948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3C68C33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1A166D27"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2A48AB1A"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EC97D6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595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2DD2B9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7-02-456-00</w:t>
            </w:r>
          </w:p>
        </w:tc>
        <w:tc>
          <w:tcPr>
            <w:tcW w:w="0" w:type="auto"/>
            <w:tcBorders>
              <w:top w:val="nil"/>
              <w:left w:val="nil"/>
              <w:bottom w:val="single" w:sz="4" w:space="0" w:color="auto"/>
              <w:right w:val="single" w:sz="4" w:space="0" w:color="auto"/>
            </w:tcBorders>
            <w:shd w:val="clear" w:color="auto" w:fill="auto"/>
            <w:vAlign w:val="center"/>
            <w:hideMark/>
          </w:tcPr>
          <w:p w14:paraId="59DD2E4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544E9A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FC57F2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7-02-322-00</w:t>
            </w:r>
          </w:p>
        </w:tc>
        <w:tc>
          <w:tcPr>
            <w:tcW w:w="0" w:type="auto"/>
            <w:tcBorders>
              <w:top w:val="nil"/>
              <w:left w:val="nil"/>
              <w:bottom w:val="single" w:sz="4" w:space="0" w:color="auto"/>
              <w:right w:val="single" w:sz="4" w:space="0" w:color="auto"/>
            </w:tcBorders>
            <w:shd w:val="clear" w:color="auto" w:fill="auto"/>
            <w:vAlign w:val="center"/>
            <w:hideMark/>
          </w:tcPr>
          <w:p w14:paraId="26AC6EF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02A95A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CBB4AC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7-02-322-00</w:t>
            </w:r>
          </w:p>
        </w:tc>
        <w:tc>
          <w:tcPr>
            <w:tcW w:w="0" w:type="auto"/>
            <w:tcBorders>
              <w:top w:val="nil"/>
              <w:left w:val="nil"/>
              <w:bottom w:val="single" w:sz="4" w:space="0" w:color="auto"/>
              <w:right w:val="single" w:sz="4" w:space="0" w:color="auto"/>
            </w:tcBorders>
            <w:shd w:val="clear" w:color="auto" w:fill="auto"/>
            <w:vAlign w:val="center"/>
            <w:hideMark/>
          </w:tcPr>
          <w:p w14:paraId="782FC55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BB1DA9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11CB4B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7-02-517-00</w:t>
            </w:r>
          </w:p>
        </w:tc>
        <w:tc>
          <w:tcPr>
            <w:tcW w:w="0" w:type="auto"/>
            <w:tcBorders>
              <w:top w:val="nil"/>
              <w:left w:val="nil"/>
              <w:bottom w:val="single" w:sz="4" w:space="0" w:color="auto"/>
              <w:right w:val="single" w:sz="4" w:space="0" w:color="auto"/>
            </w:tcBorders>
            <w:shd w:val="clear" w:color="auto" w:fill="auto"/>
            <w:vAlign w:val="center"/>
            <w:hideMark/>
          </w:tcPr>
          <w:p w14:paraId="554EB29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4726355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FD8B5A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7-02-659-00</w:t>
            </w:r>
          </w:p>
        </w:tc>
        <w:tc>
          <w:tcPr>
            <w:tcW w:w="0" w:type="auto"/>
            <w:tcBorders>
              <w:top w:val="nil"/>
              <w:left w:val="nil"/>
              <w:bottom w:val="single" w:sz="4" w:space="0" w:color="auto"/>
              <w:right w:val="single" w:sz="4" w:space="0" w:color="auto"/>
            </w:tcBorders>
            <w:shd w:val="clear" w:color="auto" w:fill="auto"/>
            <w:vAlign w:val="center"/>
            <w:hideMark/>
          </w:tcPr>
          <w:p w14:paraId="57BC9A5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797A901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6DF6A5EF"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2B292224"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0D8BFD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596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6455CB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7-02-458-00</w:t>
            </w:r>
          </w:p>
        </w:tc>
        <w:tc>
          <w:tcPr>
            <w:tcW w:w="0" w:type="auto"/>
            <w:tcBorders>
              <w:top w:val="nil"/>
              <w:left w:val="nil"/>
              <w:bottom w:val="single" w:sz="4" w:space="0" w:color="auto"/>
              <w:right w:val="single" w:sz="4" w:space="0" w:color="auto"/>
            </w:tcBorders>
            <w:shd w:val="clear" w:color="auto" w:fill="auto"/>
            <w:vAlign w:val="center"/>
            <w:hideMark/>
          </w:tcPr>
          <w:p w14:paraId="3E02099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F3668B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55B977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7-02-323-00</w:t>
            </w:r>
          </w:p>
        </w:tc>
        <w:tc>
          <w:tcPr>
            <w:tcW w:w="0" w:type="auto"/>
            <w:tcBorders>
              <w:top w:val="nil"/>
              <w:left w:val="nil"/>
              <w:bottom w:val="single" w:sz="4" w:space="0" w:color="auto"/>
              <w:right w:val="single" w:sz="4" w:space="0" w:color="auto"/>
            </w:tcBorders>
            <w:shd w:val="clear" w:color="auto" w:fill="auto"/>
            <w:vAlign w:val="center"/>
            <w:hideMark/>
          </w:tcPr>
          <w:p w14:paraId="75CF3EA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AA32E8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13D1B8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7-02-323-00</w:t>
            </w:r>
          </w:p>
        </w:tc>
        <w:tc>
          <w:tcPr>
            <w:tcW w:w="0" w:type="auto"/>
            <w:tcBorders>
              <w:top w:val="nil"/>
              <w:left w:val="nil"/>
              <w:bottom w:val="single" w:sz="4" w:space="0" w:color="auto"/>
              <w:right w:val="single" w:sz="4" w:space="0" w:color="auto"/>
            </w:tcBorders>
            <w:shd w:val="clear" w:color="auto" w:fill="auto"/>
            <w:vAlign w:val="center"/>
            <w:hideMark/>
          </w:tcPr>
          <w:p w14:paraId="3055069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8EBC4A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7E4DC3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7-02-520-00</w:t>
            </w:r>
          </w:p>
        </w:tc>
        <w:tc>
          <w:tcPr>
            <w:tcW w:w="0" w:type="auto"/>
            <w:tcBorders>
              <w:top w:val="nil"/>
              <w:left w:val="nil"/>
              <w:bottom w:val="single" w:sz="4" w:space="0" w:color="auto"/>
              <w:right w:val="single" w:sz="4" w:space="0" w:color="auto"/>
            </w:tcBorders>
            <w:shd w:val="clear" w:color="auto" w:fill="auto"/>
            <w:vAlign w:val="center"/>
            <w:hideMark/>
          </w:tcPr>
          <w:p w14:paraId="41E0183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4D0EF79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23C1E8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7-02-660-00</w:t>
            </w:r>
          </w:p>
        </w:tc>
        <w:tc>
          <w:tcPr>
            <w:tcW w:w="0" w:type="auto"/>
            <w:tcBorders>
              <w:top w:val="nil"/>
              <w:left w:val="nil"/>
              <w:bottom w:val="single" w:sz="4" w:space="0" w:color="auto"/>
              <w:right w:val="single" w:sz="4" w:space="0" w:color="auto"/>
            </w:tcBorders>
            <w:shd w:val="clear" w:color="auto" w:fill="auto"/>
            <w:vAlign w:val="center"/>
            <w:hideMark/>
          </w:tcPr>
          <w:p w14:paraId="676B613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1D7CEB0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5C510491"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1B1C643F"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40F956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597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4E3271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7-02-580-00</w:t>
            </w:r>
          </w:p>
        </w:tc>
        <w:tc>
          <w:tcPr>
            <w:tcW w:w="0" w:type="auto"/>
            <w:tcBorders>
              <w:top w:val="nil"/>
              <w:left w:val="nil"/>
              <w:bottom w:val="single" w:sz="4" w:space="0" w:color="auto"/>
              <w:right w:val="single" w:sz="4" w:space="0" w:color="auto"/>
            </w:tcBorders>
            <w:shd w:val="clear" w:color="auto" w:fill="auto"/>
            <w:vAlign w:val="center"/>
            <w:hideMark/>
          </w:tcPr>
          <w:p w14:paraId="5960AB8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CA116A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AEF293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7-02-354-00</w:t>
            </w:r>
          </w:p>
        </w:tc>
        <w:tc>
          <w:tcPr>
            <w:tcW w:w="0" w:type="auto"/>
            <w:tcBorders>
              <w:top w:val="nil"/>
              <w:left w:val="nil"/>
              <w:bottom w:val="single" w:sz="4" w:space="0" w:color="auto"/>
              <w:right w:val="single" w:sz="4" w:space="0" w:color="auto"/>
            </w:tcBorders>
            <w:shd w:val="clear" w:color="auto" w:fill="auto"/>
            <w:vAlign w:val="center"/>
            <w:hideMark/>
          </w:tcPr>
          <w:p w14:paraId="440CD1F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ADFA00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00A5E2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7-02-354-00</w:t>
            </w:r>
          </w:p>
        </w:tc>
        <w:tc>
          <w:tcPr>
            <w:tcW w:w="0" w:type="auto"/>
            <w:tcBorders>
              <w:top w:val="nil"/>
              <w:left w:val="nil"/>
              <w:bottom w:val="single" w:sz="4" w:space="0" w:color="auto"/>
              <w:right w:val="single" w:sz="4" w:space="0" w:color="auto"/>
            </w:tcBorders>
            <w:shd w:val="clear" w:color="auto" w:fill="auto"/>
            <w:vAlign w:val="center"/>
            <w:hideMark/>
          </w:tcPr>
          <w:p w14:paraId="18CB719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FD24D4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1EB944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7-02-625-00</w:t>
            </w:r>
          </w:p>
        </w:tc>
        <w:tc>
          <w:tcPr>
            <w:tcW w:w="0" w:type="auto"/>
            <w:tcBorders>
              <w:top w:val="nil"/>
              <w:left w:val="nil"/>
              <w:bottom w:val="single" w:sz="4" w:space="0" w:color="auto"/>
              <w:right w:val="single" w:sz="4" w:space="0" w:color="auto"/>
            </w:tcBorders>
            <w:shd w:val="clear" w:color="auto" w:fill="auto"/>
            <w:vAlign w:val="center"/>
            <w:hideMark/>
          </w:tcPr>
          <w:p w14:paraId="55A5434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401418C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E072D0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7-02-661-00</w:t>
            </w:r>
          </w:p>
        </w:tc>
        <w:tc>
          <w:tcPr>
            <w:tcW w:w="0" w:type="auto"/>
            <w:tcBorders>
              <w:top w:val="nil"/>
              <w:left w:val="nil"/>
              <w:bottom w:val="single" w:sz="4" w:space="0" w:color="auto"/>
              <w:right w:val="single" w:sz="4" w:space="0" w:color="auto"/>
            </w:tcBorders>
            <w:shd w:val="clear" w:color="auto" w:fill="auto"/>
            <w:vAlign w:val="center"/>
            <w:hideMark/>
          </w:tcPr>
          <w:p w14:paraId="54587D1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61C33FE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1A787B3C"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0924B13C"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B3E884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598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8FDBE0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7-02-582-00</w:t>
            </w:r>
          </w:p>
        </w:tc>
        <w:tc>
          <w:tcPr>
            <w:tcW w:w="0" w:type="auto"/>
            <w:tcBorders>
              <w:top w:val="nil"/>
              <w:left w:val="nil"/>
              <w:bottom w:val="single" w:sz="4" w:space="0" w:color="auto"/>
              <w:right w:val="single" w:sz="4" w:space="0" w:color="auto"/>
            </w:tcBorders>
            <w:shd w:val="clear" w:color="auto" w:fill="auto"/>
            <w:vAlign w:val="center"/>
            <w:hideMark/>
          </w:tcPr>
          <w:p w14:paraId="597067B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847A86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01457D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7-02-361-00</w:t>
            </w:r>
          </w:p>
        </w:tc>
        <w:tc>
          <w:tcPr>
            <w:tcW w:w="0" w:type="auto"/>
            <w:tcBorders>
              <w:top w:val="nil"/>
              <w:left w:val="nil"/>
              <w:bottom w:val="single" w:sz="4" w:space="0" w:color="auto"/>
              <w:right w:val="single" w:sz="4" w:space="0" w:color="auto"/>
            </w:tcBorders>
            <w:shd w:val="clear" w:color="auto" w:fill="auto"/>
            <w:vAlign w:val="center"/>
            <w:hideMark/>
          </w:tcPr>
          <w:p w14:paraId="277B174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8387A1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9B0015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7-02-361-00</w:t>
            </w:r>
          </w:p>
        </w:tc>
        <w:tc>
          <w:tcPr>
            <w:tcW w:w="0" w:type="auto"/>
            <w:tcBorders>
              <w:top w:val="nil"/>
              <w:left w:val="nil"/>
              <w:bottom w:val="single" w:sz="4" w:space="0" w:color="auto"/>
              <w:right w:val="single" w:sz="4" w:space="0" w:color="auto"/>
            </w:tcBorders>
            <w:shd w:val="clear" w:color="auto" w:fill="auto"/>
            <w:vAlign w:val="center"/>
            <w:hideMark/>
          </w:tcPr>
          <w:p w14:paraId="2031648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1E9EEF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681AA3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7-02-750-00</w:t>
            </w:r>
          </w:p>
        </w:tc>
        <w:tc>
          <w:tcPr>
            <w:tcW w:w="0" w:type="auto"/>
            <w:tcBorders>
              <w:top w:val="nil"/>
              <w:left w:val="nil"/>
              <w:bottom w:val="single" w:sz="4" w:space="0" w:color="auto"/>
              <w:right w:val="single" w:sz="4" w:space="0" w:color="auto"/>
            </w:tcBorders>
            <w:shd w:val="clear" w:color="auto" w:fill="auto"/>
            <w:vAlign w:val="center"/>
            <w:hideMark/>
          </w:tcPr>
          <w:p w14:paraId="576AC436" w14:textId="248C676C"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35F61E1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DEE17D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7-02-663-00</w:t>
            </w:r>
          </w:p>
        </w:tc>
        <w:tc>
          <w:tcPr>
            <w:tcW w:w="0" w:type="auto"/>
            <w:tcBorders>
              <w:top w:val="nil"/>
              <w:left w:val="nil"/>
              <w:bottom w:val="single" w:sz="4" w:space="0" w:color="auto"/>
              <w:right w:val="single" w:sz="4" w:space="0" w:color="auto"/>
            </w:tcBorders>
            <w:shd w:val="clear" w:color="auto" w:fill="auto"/>
            <w:vAlign w:val="center"/>
            <w:hideMark/>
          </w:tcPr>
          <w:p w14:paraId="7215CD7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4977AB0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0EE88435"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70FAB188"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FB0055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599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EC8C8F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7-02-596-00</w:t>
            </w:r>
          </w:p>
        </w:tc>
        <w:tc>
          <w:tcPr>
            <w:tcW w:w="0" w:type="auto"/>
            <w:tcBorders>
              <w:top w:val="nil"/>
              <w:left w:val="nil"/>
              <w:bottom w:val="single" w:sz="4" w:space="0" w:color="auto"/>
              <w:right w:val="single" w:sz="4" w:space="0" w:color="auto"/>
            </w:tcBorders>
            <w:shd w:val="clear" w:color="auto" w:fill="auto"/>
            <w:vAlign w:val="center"/>
            <w:hideMark/>
          </w:tcPr>
          <w:p w14:paraId="77D1C18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4FB561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923047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7-02-392-00</w:t>
            </w:r>
          </w:p>
        </w:tc>
        <w:tc>
          <w:tcPr>
            <w:tcW w:w="0" w:type="auto"/>
            <w:tcBorders>
              <w:top w:val="nil"/>
              <w:left w:val="nil"/>
              <w:bottom w:val="single" w:sz="4" w:space="0" w:color="auto"/>
              <w:right w:val="single" w:sz="4" w:space="0" w:color="auto"/>
            </w:tcBorders>
            <w:shd w:val="clear" w:color="auto" w:fill="auto"/>
            <w:vAlign w:val="center"/>
            <w:hideMark/>
          </w:tcPr>
          <w:p w14:paraId="4F6F9EC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82B05D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58C093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7-02-392-00</w:t>
            </w:r>
          </w:p>
        </w:tc>
        <w:tc>
          <w:tcPr>
            <w:tcW w:w="0" w:type="auto"/>
            <w:tcBorders>
              <w:top w:val="nil"/>
              <w:left w:val="nil"/>
              <w:bottom w:val="single" w:sz="4" w:space="0" w:color="auto"/>
              <w:right w:val="single" w:sz="4" w:space="0" w:color="auto"/>
            </w:tcBorders>
            <w:shd w:val="clear" w:color="auto" w:fill="auto"/>
            <w:vAlign w:val="center"/>
            <w:hideMark/>
          </w:tcPr>
          <w:p w14:paraId="184B0D8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251C51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602B1C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7-02-518-00</w:t>
            </w:r>
          </w:p>
        </w:tc>
        <w:tc>
          <w:tcPr>
            <w:tcW w:w="0" w:type="auto"/>
            <w:tcBorders>
              <w:top w:val="nil"/>
              <w:left w:val="nil"/>
              <w:bottom w:val="single" w:sz="4" w:space="0" w:color="auto"/>
              <w:right w:val="single" w:sz="4" w:space="0" w:color="auto"/>
            </w:tcBorders>
            <w:shd w:val="clear" w:color="auto" w:fill="auto"/>
            <w:vAlign w:val="center"/>
            <w:hideMark/>
          </w:tcPr>
          <w:p w14:paraId="106C43B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246EA47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3A7382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7-02-664-00</w:t>
            </w:r>
          </w:p>
        </w:tc>
        <w:tc>
          <w:tcPr>
            <w:tcW w:w="0" w:type="auto"/>
            <w:tcBorders>
              <w:top w:val="nil"/>
              <w:left w:val="nil"/>
              <w:bottom w:val="single" w:sz="4" w:space="0" w:color="auto"/>
              <w:right w:val="single" w:sz="4" w:space="0" w:color="auto"/>
            </w:tcBorders>
            <w:shd w:val="clear" w:color="auto" w:fill="auto"/>
            <w:vAlign w:val="center"/>
            <w:hideMark/>
          </w:tcPr>
          <w:p w14:paraId="0122E7E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3326217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58DEA8B3"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0321D099"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C79901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E9A7CF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7-02-598-00</w:t>
            </w:r>
          </w:p>
        </w:tc>
        <w:tc>
          <w:tcPr>
            <w:tcW w:w="0" w:type="auto"/>
            <w:tcBorders>
              <w:top w:val="nil"/>
              <w:left w:val="nil"/>
              <w:bottom w:val="single" w:sz="4" w:space="0" w:color="auto"/>
              <w:right w:val="single" w:sz="4" w:space="0" w:color="auto"/>
            </w:tcBorders>
            <w:shd w:val="clear" w:color="auto" w:fill="auto"/>
            <w:vAlign w:val="center"/>
            <w:hideMark/>
          </w:tcPr>
          <w:p w14:paraId="47B977D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138021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CB638E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7-02-408-00</w:t>
            </w:r>
          </w:p>
        </w:tc>
        <w:tc>
          <w:tcPr>
            <w:tcW w:w="0" w:type="auto"/>
            <w:tcBorders>
              <w:top w:val="nil"/>
              <w:left w:val="nil"/>
              <w:bottom w:val="single" w:sz="4" w:space="0" w:color="auto"/>
              <w:right w:val="single" w:sz="4" w:space="0" w:color="auto"/>
            </w:tcBorders>
            <w:shd w:val="clear" w:color="auto" w:fill="auto"/>
            <w:vAlign w:val="center"/>
            <w:hideMark/>
          </w:tcPr>
          <w:p w14:paraId="05B0CC8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AA2569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0E1B87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7-02-408-00</w:t>
            </w:r>
          </w:p>
        </w:tc>
        <w:tc>
          <w:tcPr>
            <w:tcW w:w="0" w:type="auto"/>
            <w:tcBorders>
              <w:top w:val="nil"/>
              <w:left w:val="nil"/>
              <w:bottom w:val="single" w:sz="4" w:space="0" w:color="auto"/>
              <w:right w:val="single" w:sz="4" w:space="0" w:color="auto"/>
            </w:tcBorders>
            <w:shd w:val="clear" w:color="auto" w:fill="auto"/>
            <w:vAlign w:val="center"/>
            <w:hideMark/>
          </w:tcPr>
          <w:p w14:paraId="1E6FDCD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477215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9477B5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7-02-535-00</w:t>
            </w:r>
          </w:p>
        </w:tc>
        <w:tc>
          <w:tcPr>
            <w:tcW w:w="0" w:type="auto"/>
            <w:tcBorders>
              <w:top w:val="nil"/>
              <w:left w:val="nil"/>
              <w:bottom w:val="single" w:sz="4" w:space="0" w:color="auto"/>
              <w:right w:val="single" w:sz="4" w:space="0" w:color="auto"/>
            </w:tcBorders>
            <w:shd w:val="clear" w:color="auto" w:fill="auto"/>
            <w:vAlign w:val="center"/>
            <w:hideMark/>
          </w:tcPr>
          <w:p w14:paraId="3652DBC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3C5EC6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B0A40F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7-02-667-00</w:t>
            </w:r>
          </w:p>
        </w:tc>
        <w:tc>
          <w:tcPr>
            <w:tcW w:w="0" w:type="auto"/>
            <w:tcBorders>
              <w:top w:val="nil"/>
              <w:left w:val="nil"/>
              <w:bottom w:val="single" w:sz="4" w:space="0" w:color="auto"/>
              <w:right w:val="single" w:sz="4" w:space="0" w:color="auto"/>
            </w:tcBorders>
            <w:shd w:val="clear" w:color="auto" w:fill="auto"/>
            <w:vAlign w:val="center"/>
            <w:hideMark/>
          </w:tcPr>
          <w:p w14:paraId="536A597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31F7AE4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05E6D263"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5D3E5744"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34C2CA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601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C5945C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7-02-116-00</w:t>
            </w:r>
          </w:p>
        </w:tc>
        <w:tc>
          <w:tcPr>
            <w:tcW w:w="0" w:type="auto"/>
            <w:tcBorders>
              <w:top w:val="nil"/>
              <w:left w:val="nil"/>
              <w:bottom w:val="single" w:sz="4" w:space="0" w:color="auto"/>
              <w:right w:val="single" w:sz="4" w:space="0" w:color="auto"/>
            </w:tcBorders>
            <w:shd w:val="clear" w:color="auto" w:fill="auto"/>
            <w:vAlign w:val="center"/>
            <w:hideMark/>
          </w:tcPr>
          <w:p w14:paraId="67D5D41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1136E53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204BE9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7-02-412-00</w:t>
            </w:r>
          </w:p>
        </w:tc>
        <w:tc>
          <w:tcPr>
            <w:tcW w:w="0" w:type="auto"/>
            <w:tcBorders>
              <w:top w:val="nil"/>
              <w:left w:val="nil"/>
              <w:bottom w:val="single" w:sz="4" w:space="0" w:color="auto"/>
              <w:right w:val="single" w:sz="4" w:space="0" w:color="auto"/>
            </w:tcBorders>
            <w:shd w:val="clear" w:color="auto" w:fill="auto"/>
            <w:vAlign w:val="center"/>
            <w:hideMark/>
          </w:tcPr>
          <w:p w14:paraId="0B1126A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C04FFE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6D94D7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7-02-412-00</w:t>
            </w:r>
          </w:p>
        </w:tc>
        <w:tc>
          <w:tcPr>
            <w:tcW w:w="0" w:type="auto"/>
            <w:tcBorders>
              <w:top w:val="nil"/>
              <w:left w:val="nil"/>
              <w:bottom w:val="single" w:sz="4" w:space="0" w:color="auto"/>
              <w:right w:val="single" w:sz="4" w:space="0" w:color="auto"/>
            </w:tcBorders>
            <w:shd w:val="clear" w:color="auto" w:fill="auto"/>
            <w:vAlign w:val="center"/>
            <w:hideMark/>
          </w:tcPr>
          <w:p w14:paraId="697CDC8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624FB8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3D398F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7-02-217-00</w:t>
            </w:r>
          </w:p>
        </w:tc>
        <w:tc>
          <w:tcPr>
            <w:tcW w:w="0" w:type="auto"/>
            <w:tcBorders>
              <w:top w:val="nil"/>
              <w:left w:val="nil"/>
              <w:bottom w:val="single" w:sz="4" w:space="0" w:color="auto"/>
              <w:right w:val="single" w:sz="4" w:space="0" w:color="auto"/>
            </w:tcBorders>
            <w:shd w:val="clear" w:color="auto" w:fill="auto"/>
            <w:vAlign w:val="center"/>
            <w:hideMark/>
          </w:tcPr>
          <w:p w14:paraId="679FBA28" w14:textId="0097C9AB"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75B5717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CCFA3E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7-02-668-00</w:t>
            </w:r>
          </w:p>
        </w:tc>
        <w:tc>
          <w:tcPr>
            <w:tcW w:w="0" w:type="auto"/>
            <w:tcBorders>
              <w:top w:val="nil"/>
              <w:left w:val="nil"/>
              <w:bottom w:val="single" w:sz="4" w:space="0" w:color="auto"/>
              <w:right w:val="single" w:sz="4" w:space="0" w:color="auto"/>
            </w:tcBorders>
            <w:shd w:val="clear" w:color="auto" w:fill="auto"/>
            <w:vAlign w:val="center"/>
            <w:hideMark/>
          </w:tcPr>
          <w:p w14:paraId="54CF802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37742A9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7E92B533"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56FB418F"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BA6C1B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602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762668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7-02-572-00</w:t>
            </w:r>
          </w:p>
        </w:tc>
        <w:tc>
          <w:tcPr>
            <w:tcW w:w="0" w:type="auto"/>
            <w:tcBorders>
              <w:top w:val="nil"/>
              <w:left w:val="nil"/>
              <w:bottom w:val="single" w:sz="4" w:space="0" w:color="auto"/>
              <w:right w:val="single" w:sz="4" w:space="0" w:color="auto"/>
            </w:tcBorders>
            <w:shd w:val="clear" w:color="auto" w:fill="auto"/>
            <w:vAlign w:val="center"/>
            <w:hideMark/>
          </w:tcPr>
          <w:p w14:paraId="6504ACE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7F69DB8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B18B4E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7-02-434-00</w:t>
            </w:r>
          </w:p>
        </w:tc>
        <w:tc>
          <w:tcPr>
            <w:tcW w:w="0" w:type="auto"/>
            <w:tcBorders>
              <w:top w:val="nil"/>
              <w:left w:val="nil"/>
              <w:bottom w:val="single" w:sz="4" w:space="0" w:color="auto"/>
              <w:right w:val="single" w:sz="4" w:space="0" w:color="auto"/>
            </w:tcBorders>
            <w:shd w:val="clear" w:color="auto" w:fill="auto"/>
            <w:vAlign w:val="center"/>
            <w:hideMark/>
          </w:tcPr>
          <w:p w14:paraId="1DE18F9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14E3CC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17E0BC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7-02-434-00</w:t>
            </w:r>
          </w:p>
        </w:tc>
        <w:tc>
          <w:tcPr>
            <w:tcW w:w="0" w:type="auto"/>
            <w:tcBorders>
              <w:top w:val="nil"/>
              <w:left w:val="nil"/>
              <w:bottom w:val="single" w:sz="4" w:space="0" w:color="auto"/>
              <w:right w:val="single" w:sz="4" w:space="0" w:color="auto"/>
            </w:tcBorders>
            <w:shd w:val="clear" w:color="auto" w:fill="auto"/>
            <w:vAlign w:val="center"/>
            <w:hideMark/>
          </w:tcPr>
          <w:p w14:paraId="3B96FD1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A78BB8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4BF88F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7-02-253-00</w:t>
            </w:r>
          </w:p>
        </w:tc>
        <w:tc>
          <w:tcPr>
            <w:tcW w:w="0" w:type="auto"/>
            <w:tcBorders>
              <w:top w:val="nil"/>
              <w:left w:val="nil"/>
              <w:bottom w:val="single" w:sz="4" w:space="0" w:color="auto"/>
              <w:right w:val="single" w:sz="4" w:space="0" w:color="auto"/>
            </w:tcBorders>
            <w:shd w:val="clear" w:color="auto" w:fill="auto"/>
            <w:vAlign w:val="center"/>
            <w:hideMark/>
          </w:tcPr>
          <w:p w14:paraId="72F5E11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5DC9114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5A906F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7-02-690-00</w:t>
            </w:r>
          </w:p>
        </w:tc>
        <w:tc>
          <w:tcPr>
            <w:tcW w:w="0" w:type="auto"/>
            <w:tcBorders>
              <w:top w:val="nil"/>
              <w:left w:val="nil"/>
              <w:bottom w:val="single" w:sz="4" w:space="0" w:color="auto"/>
              <w:right w:val="single" w:sz="4" w:space="0" w:color="auto"/>
            </w:tcBorders>
            <w:shd w:val="clear" w:color="auto" w:fill="auto"/>
            <w:vAlign w:val="center"/>
            <w:hideMark/>
          </w:tcPr>
          <w:p w14:paraId="407C3B3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78F7B95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528F1A92"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56D0083D"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00EE1B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603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5F6105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7-02-087-00</w:t>
            </w:r>
          </w:p>
        </w:tc>
        <w:tc>
          <w:tcPr>
            <w:tcW w:w="0" w:type="auto"/>
            <w:tcBorders>
              <w:top w:val="nil"/>
              <w:left w:val="nil"/>
              <w:bottom w:val="single" w:sz="4" w:space="0" w:color="auto"/>
              <w:right w:val="single" w:sz="4" w:space="0" w:color="auto"/>
            </w:tcBorders>
            <w:shd w:val="clear" w:color="auto" w:fill="auto"/>
            <w:vAlign w:val="center"/>
            <w:hideMark/>
          </w:tcPr>
          <w:p w14:paraId="5BDE5BF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7C7AB8D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B1307F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7-02-436-00</w:t>
            </w:r>
          </w:p>
        </w:tc>
        <w:tc>
          <w:tcPr>
            <w:tcW w:w="0" w:type="auto"/>
            <w:tcBorders>
              <w:top w:val="nil"/>
              <w:left w:val="nil"/>
              <w:bottom w:val="single" w:sz="4" w:space="0" w:color="auto"/>
              <w:right w:val="single" w:sz="4" w:space="0" w:color="auto"/>
            </w:tcBorders>
            <w:shd w:val="clear" w:color="auto" w:fill="auto"/>
            <w:vAlign w:val="center"/>
            <w:hideMark/>
          </w:tcPr>
          <w:p w14:paraId="7424ACF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E0BBE8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399B36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7-02-436-00</w:t>
            </w:r>
          </w:p>
        </w:tc>
        <w:tc>
          <w:tcPr>
            <w:tcW w:w="0" w:type="auto"/>
            <w:tcBorders>
              <w:top w:val="nil"/>
              <w:left w:val="nil"/>
              <w:bottom w:val="single" w:sz="4" w:space="0" w:color="auto"/>
              <w:right w:val="single" w:sz="4" w:space="0" w:color="auto"/>
            </w:tcBorders>
            <w:shd w:val="clear" w:color="auto" w:fill="auto"/>
            <w:vAlign w:val="center"/>
            <w:hideMark/>
          </w:tcPr>
          <w:p w14:paraId="1A859A7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283ABB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05F2ED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7-02-513-00</w:t>
            </w:r>
          </w:p>
        </w:tc>
        <w:tc>
          <w:tcPr>
            <w:tcW w:w="0" w:type="auto"/>
            <w:tcBorders>
              <w:top w:val="nil"/>
              <w:left w:val="nil"/>
              <w:bottom w:val="single" w:sz="4" w:space="0" w:color="auto"/>
              <w:right w:val="single" w:sz="4" w:space="0" w:color="auto"/>
            </w:tcBorders>
            <w:shd w:val="clear" w:color="auto" w:fill="auto"/>
            <w:vAlign w:val="center"/>
            <w:hideMark/>
          </w:tcPr>
          <w:p w14:paraId="3E950A7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76BFEDB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C1082C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7-02-691-00</w:t>
            </w:r>
          </w:p>
        </w:tc>
        <w:tc>
          <w:tcPr>
            <w:tcW w:w="0" w:type="auto"/>
            <w:tcBorders>
              <w:top w:val="nil"/>
              <w:left w:val="nil"/>
              <w:bottom w:val="single" w:sz="4" w:space="0" w:color="auto"/>
              <w:right w:val="single" w:sz="4" w:space="0" w:color="auto"/>
            </w:tcBorders>
            <w:shd w:val="clear" w:color="auto" w:fill="auto"/>
            <w:vAlign w:val="center"/>
            <w:hideMark/>
          </w:tcPr>
          <w:p w14:paraId="6076677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396BD8C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796946DA"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051F04C2"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5D8ED7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604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E1BD2B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7-02-681-00</w:t>
            </w:r>
          </w:p>
        </w:tc>
        <w:tc>
          <w:tcPr>
            <w:tcW w:w="0" w:type="auto"/>
            <w:tcBorders>
              <w:top w:val="nil"/>
              <w:left w:val="nil"/>
              <w:bottom w:val="single" w:sz="4" w:space="0" w:color="auto"/>
              <w:right w:val="single" w:sz="4" w:space="0" w:color="auto"/>
            </w:tcBorders>
            <w:shd w:val="clear" w:color="auto" w:fill="auto"/>
            <w:vAlign w:val="center"/>
            <w:hideMark/>
          </w:tcPr>
          <w:p w14:paraId="3C707FF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42E90DF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1C9157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7-02-437-00</w:t>
            </w:r>
          </w:p>
        </w:tc>
        <w:tc>
          <w:tcPr>
            <w:tcW w:w="0" w:type="auto"/>
            <w:tcBorders>
              <w:top w:val="nil"/>
              <w:left w:val="nil"/>
              <w:bottom w:val="single" w:sz="4" w:space="0" w:color="auto"/>
              <w:right w:val="single" w:sz="4" w:space="0" w:color="auto"/>
            </w:tcBorders>
            <w:shd w:val="clear" w:color="auto" w:fill="auto"/>
            <w:vAlign w:val="center"/>
            <w:hideMark/>
          </w:tcPr>
          <w:p w14:paraId="1A496F8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E48DDE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C75861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7-02-437-00</w:t>
            </w:r>
          </w:p>
        </w:tc>
        <w:tc>
          <w:tcPr>
            <w:tcW w:w="0" w:type="auto"/>
            <w:tcBorders>
              <w:top w:val="nil"/>
              <w:left w:val="nil"/>
              <w:bottom w:val="single" w:sz="4" w:space="0" w:color="auto"/>
              <w:right w:val="single" w:sz="4" w:space="0" w:color="auto"/>
            </w:tcBorders>
            <w:shd w:val="clear" w:color="auto" w:fill="auto"/>
            <w:vAlign w:val="center"/>
            <w:hideMark/>
          </w:tcPr>
          <w:p w14:paraId="63A5E96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EF83EC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48E40A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7-02-524-00</w:t>
            </w:r>
          </w:p>
        </w:tc>
        <w:tc>
          <w:tcPr>
            <w:tcW w:w="0" w:type="auto"/>
            <w:tcBorders>
              <w:top w:val="nil"/>
              <w:left w:val="nil"/>
              <w:bottom w:val="single" w:sz="4" w:space="0" w:color="auto"/>
              <w:right w:val="single" w:sz="4" w:space="0" w:color="auto"/>
            </w:tcBorders>
            <w:shd w:val="clear" w:color="auto" w:fill="auto"/>
            <w:vAlign w:val="center"/>
            <w:hideMark/>
          </w:tcPr>
          <w:p w14:paraId="2052013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05061CB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6892C2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7-02-692-00</w:t>
            </w:r>
          </w:p>
        </w:tc>
        <w:tc>
          <w:tcPr>
            <w:tcW w:w="0" w:type="auto"/>
            <w:tcBorders>
              <w:top w:val="nil"/>
              <w:left w:val="nil"/>
              <w:bottom w:val="single" w:sz="4" w:space="0" w:color="auto"/>
              <w:right w:val="single" w:sz="4" w:space="0" w:color="auto"/>
            </w:tcBorders>
            <w:shd w:val="clear" w:color="auto" w:fill="auto"/>
            <w:vAlign w:val="center"/>
            <w:hideMark/>
          </w:tcPr>
          <w:p w14:paraId="676F44B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32ACAA1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25067E10"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43D9468D"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2062AE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605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1A8514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7-02-693-00</w:t>
            </w:r>
          </w:p>
        </w:tc>
        <w:tc>
          <w:tcPr>
            <w:tcW w:w="0" w:type="auto"/>
            <w:tcBorders>
              <w:top w:val="nil"/>
              <w:left w:val="nil"/>
              <w:bottom w:val="single" w:sz="4" w:space="0" w:color="auto"/>
              <w:right w:val="single" w:sz="4" w:space="0" w:color="auto"/>
            </w:tcBorders>
            <w:shd w:val="clear" w:color="auto" w:fill="auto"/>
            <w:vAlign w:val="center"/>
            <w:hideMark/>
          </w:tcPr>
          <w:p w14:paraId="01440D6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2AC4049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CF1B1B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7-02-443-00</w:t>
            </w:r>
          </w:p>
        </w:tc>
        <w:tc>
          <w:tcPr>
            <w:tcW w:w="0" w:type="auto"/>
            <w:tcBorders>
              <w:top w:val="nil"/>
              <w:left w:val="nil"/>
              <w:bottom w:val="single" w:sz="4" w:space="0" w:color="auto"/>
              <w:right w:val="single" w:sz="4" w:space="0" w:color="auto"/>
            </w:tcBorders>
            <w:shd w:val="clear" w:color="auto" w:fill="auto"/>
            <w:vAlign w:val="center"/>
            <w:hideMark/>
          </w:tcPr>
          <w:p w14:paraId="1F3C4F3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7B74E3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E40630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7-02-443-00</w:t>
            </w:r>
          </w:p>
        </w:tc>
        <w:tc>
          <w:tcPr>
            <w:tcW w:w="0" w:type="auto"/>
            <w:tcBorders>
              <w:top w:val="nil"/>
              <w:left w:val="nil"/>
              <w:bottom w:val="single" w:sz="4" w:space="0" w:color="auto"/>
              <w:right w:val="single" w:sz="4" w:space="0" w:color="auto"/>
            </w:tcBorders>
            <w:shd w:val="clear" w:color="auto" w:fill="auto"/>
            <w:vAlign w:val="center"/>
            <w:hideMark/>
          </w:tcPr>
          <w:p w14:paraId="0723F59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99140A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46A133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7-02-195-00</w:t>
            </w:r>
          </w:p>
        </w:tc>
        <w:tc>
          <w:tcPr>
            <w:tcW w:w="0" w:type="auto"/>
            <w:tcBorders>
              <w:top w:val="nil"/>
              <w:left w:val="nil"/>
              <w:bottom w:val="single" w:sz="4" w:space="0" w:color="auto"/>
              <w:right w:val="single" w:sz="4" w:space="0" w:color="auto"/>
            </w:tcBorders>
            <w:shd w:val="clear" w:color="auto" w:fill="auto"/>
            <w:vAlign w:val="center"/>
            <w:hideMark/>
          </w:tcPr>
          <w:p w14:paraId="147123CB" w14:textId="209973D4"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5376D64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107FA4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7-02-698-00</w:t>
            </w:r>
          </w:p>
        </w:tc>
        <w:tc>
          <w:tcPr>
            <w:tcW w:w="0" w:type="auto"/>
            <w:tcBorders>
              <w:top w:val="nil"/>
              <w:left w:val="nil"/>
              <w:bottom w:val="single" w:sz="4" w:space="0" w:color="auto"/>
              <w:right w:val="single" w:sz="4" w:space="0" w:color="auto"/>
            </w:tcBorders>
            <w:shd w:val="clear" w:color="auto" w:fill="auto"/>
            <w:vAlign w:val="center"/>
            <w:hideMark/>
          </w:tcPr>
          <w:p w14:paraId="7A183E8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0F2342E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56CAF9AD"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59FE0526"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1746DD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606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AA7543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7-02-710-00</w:t>
            </w:r>
          </w:p>
        </w:tc>
        <w:tc>
          <w:tcPr>
            <w:tcW w:w="0" w:type="auto"/>
            <w:tcBorders>
              <w:top w:val="nil"/>
              <w:left w:val="nil"/>
              <w:bottom w:val="single" w:sz="4" w:space="0" w:color="auto"/>
              <w:right w:val="single" w:sz="4" w:space="0" w:color="auto"/>
            </w:tcBorders>
            <w:shd w:val="clear" w:color="auto" w:fill="auto"/>
            <w:vAlign w:val="center"/>
            <w:hideMark/>
          </w:tcPr>
          <w:p w14:paraId="3056537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7ACBE15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A91289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7-02-457-00</w:t>
            </w:r>
          </w:p>
        </w:tc>
        <w:tc>
          <w:tcPr>
            <w:tcW w:w="0" w:type="auto"/>
            <w:tcBorders>
              <w:top w:val="nil"/>
              <w:left w:val="nil"/>
              <w:bottom w:val="single" w:sz="4" w:space="0" w:color="auto"/>
              <w:right w:val="single" w:sz="4" w:space="0" w:color="auto"/>
            </w:tcBorders>
            <w:shd w:val="clear" w:color="auto" w:fill="auto"/>
            <w:vAlign w:val="center"/>
            <w:hideMark/>
          </w:tcPr>
          <w:p w14:paraId="2DCEFC1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8AA43C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6F78E2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7-02-457-00</w:t>
            </w:r>
          </w:p>
        </w:tc>
        <w:tc>
          <w:tcPr>
            <w:tcW w:w="0" w:type="auto"/>
            <w:tcBorders>
              <w:top w:val="nil"/>
              <w:left w:val="nil"/>
              <w:bottom w:val="single" w:sz="4" w:space="0" w:color="auto"/>
              <w:right w:val="single" w:sz="4" w:space="0" w:color="auto"/>
            </w:tcBorders>
            <w:shd w:val="clear" w:color="auto" w:fill="auto"/>
            <w:vAlign w:val="center"/>
            <w:hideMark/>
          </w:tcPr>
          <w:p w14:paraId="5214314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BB3277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2FED72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7-02-605-00</w:t>
            </w:r>
          </w:p>
        </w:tc>
        <w:tc>
          <w:tcPr>
            <w:tcW w:w="0" w:type="auto"/>
            <w:tcBorders>
              <w:top w:val="nil"/>
              <w:left w:val="nil"/>
              <w:bottom w:val="single" w:sz="4" w:space="0" w:color="auto"/>
              <w:right w:val="single" w:sz="4" w:space="0" w:color="auto"/>
            </w:tcBorders>
            <w:shd w:val="clear" w:color="auto" w:fill="auto"/>
            <w:vAlign w:val="center"/>
            <w:hideMark/>
          </w:tcPr>
          <w:p w14:paraId="1591C16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3B6318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F9744C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7-02-704-00</w:t>
            </w:r>
          </w:p>
        </w:tc>
        <w:tc>
          <w:tcPr>
            <w:tcW w:w="0" w:type="auto"/>
            <w:tcBorders>
              <w:top w:val="nil"/>
              <w:left w:val="nil"/>
              <w:bottom w:val="single" w:sz="4" w:space="0" w:color="auto"/>
              <w:right w:val="single" w:sz="4" w:space="0" w:color="auto"/>
            </w:tcBorders>
            <w:shd w:val="clear" w:color="auto" w:fill="auto"/>
            <w:vAlign w:val="center"/>
            <w:hideMark/>
          </w:tcPr>
          <w:p w14:paraId="7936C20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44BFC0F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0B5BC0BF"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7A92C403"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11871A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607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1CBD36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7-02-728-00</w:t>
            </w:r>
          </w:p>
        </w:tc>
        <w:tc>
          <w:tcPr>
            <w:tcW w:w="0" w:type="auto"/>
            <w:tcBorders>
              <w:top w:val="nil"/>
              <w:left w:val="nil"/>
              <w:bottom w:val="single" w:sz="4" w:space="0" w:color="auto"/>
              <w:right w:val="single" w:sz="4" w:space="0" w:color="auto"/>
            </w:tcBorders>
            <w:shd w:val="clear" w:color="auto" w:fill="auto"/>
            <w:vAlign w:val="center"/>
            <w:hideMark/>
          </w:tcPr>
          <w:p w14:paraId="2379ECD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177EB71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3431FD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7-02-467-00</w:t>
            </w:r>
          </w:p>
        </w:tc>
        <w:tc>
          <w:tcPr>
            <w:tcW w:w="0" w:type="auto"/>
            <w:tcBorders>
              <w:top w:val="nil"/>
              <w:left w:val="nil"/>
              <w:bottom w:val="single" w:sz="4" w:space="0" w:color="auto"/>
              <w:right w:val="single" w:sz="4" w:space="0" w:color="auto"/>
            </w:tcBorders>
            <w:shd w:val="clear" w:color="auto" w:fill="auto"/>
            <w:vAlign w:val="center"/>
            <w:hideMark/>
          </w:tcPr>
          <w:p w14:paraId="712A91C7" w14:textId="234492E8"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092766C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79E679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7-02-467-00</w:t>
            </w:r>
          </w:p>
        </w:tc>
        <w:tc>
          <w:tcPr>
            <w:tcW w:w="0" w:type="auto"/>
            <w:tcBorders>
              <w:top w:val="nil"/>
              <w:left w:val="nil"/>
              <w:bottom w:val="single" w:sz="4" w:space="0" w:color="auto"/>
              <w:right w:val="single" w:sz="4" w:space="0" w:color="auto"/>
            </w:tcBorders>
            <w:shd w:val="clear" w:color="auto" w:fill="auto"/>
            <w:vAlign w:val="center"/>
            <w:hideMark/>
          </w:tcPr>
          <w:p w14:paraId="22F7CA8B" w14:textId="47AF85F3"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1721F81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D362ED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7-02-624-00</w:t>
            </w:r>
          </w:p>
        </w:tc>
        <w:tc>
          <w:tcPr>
            <w:tcW w:w="0" w:type="auto"/>
            <w:tcBorders>
              <w:top w:val="nil"/>
              <w:left w:val="nil"/>
              <w:bottom w:val="single" w:sz="4" w:space="0" w:color="auto"/>
              <w:right w:val="single" w:sz="4" w:space="0" w:color="auto"/>
            </w:tcBorders>
            <w:shd w:val="clear" w:color="auto" w:fill="auto"/>
            <w:vAlign w:val="center"/>
            <w:hideMark/>
          </w:tcPr>
          <w:p w14:paraId="72AED9D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38E73B9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9E5AB5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7-02-711-00</w:t>
            </w:r>
          </w:p>
        </w:tc>
        <w:tc>
          <w:tcPr>
            <w:tcW w:w="0" w:type="auto"/>
            <w:tcBorders>
              <w:top w:val="nil"/>
              <w:left w:val="nil"/>
              <w:bottom w:val="single" w:sz="4" w:space="0" w:color="auto"/>
              <w:right w:val="single" w:sz="4" w:space="0" w:color="auto"/>
            </w:tcBorders>
            <w:shd w:val="clear" w:color="auto" w:fill="auto"/>
            <w:vAlign w:val="center"/>
            <w:hideMark/>
          </w:tcPr>
          <w:p w14:paraId="1AEB8EF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59D74E9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33EF3360"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471E4FF2"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B7694A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608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F30FA4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7-02-739-00</w:t>
            </w:r>
          </w:p>
        </w:tc>
        <w:tc>
          <w:tcPr>
            <w:tcW w:w="0" w:type="auto"/>
            <w:tcBorders>
              <w:top w:val="nil"/>
              <w:left w:val="nil"/>
              <w:bottom w:val="single" w:sz="4" w:space="0" w:color="auto"/>
              <w:right w:val="single" w:sz="4" w:space="0" w:color="auto"/>
            </w:tcBorders>
            <w:shd w:val="clear" w:color="auto" w:fill="auto"/>
            <w:vAlign w:val="center"/>
            <w:hideMark/>
          </w:tcPr>
          <w:p w14:paraId="54FE06C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3057C93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2CF9F5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7-02-581-00</w:t>
            </w:r>
          </w:p>
        </w:tc>
        <w:tc>
          <w:tcPr>
            <w:tcW w:w="0" w:type="auto"/>
            <w:tcBorders>
              <w:top w:val="nil"/>
              <w:left w:val="nil"/>
              <w:bottom w:val="single" w:sz="4" w:space="0" w:color="auto"/>
              <w:right w:val="single" w:sz="4" w:space="0" w:color="auto"/>
            </w:tcBorders>
            <w:shd w:val="clear" w:color="auto" w:fill="auto"/>
            <w:vAlign w:val="center"/>
            <w:hideMark/>
          </w:tcPr>
          <w:p w14:paraId="6220D4A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08BC54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D1C9CE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7-02-581-00</w:t>
            </w:r>
          </w:p>
        </w:tc>
        <w:tc>
          <w:tcPr>
            <w:tcW w:w="0" w:type="auto"/>
            <w:tcBorders>
              <w:top w:val="nil"/>
              <w:left w:val="nil"/>
              <w:bottom w:val="single" w:sz="4" w:space="0" w:color="auto"/>
              <w:right w:val="single" w:sz="4" w:space="0" w:color="auto"/>
            </w:tcBorders>
            <w:shd w:val="clear" w:color="auto" w:fill="auto"/>
            <w:vAlign w:val="center"/>
            <w:hideMark/>
          </w:tcPr>
          <w:p w14:paraId="3DBCD8E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0DB227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1C505D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7-02-647-00</w:t>
            </w:r>
          </w:p>
        </w:tc>
        <w:tc>
          <w:tcPr>
            <w:tcW w:w="0" w:type="auto"/>
            <w:tcBorders>
              <w:top w:val="nil"/>
              <w:left w:val="nil"/>
              <w:bottom w:val="single" w:sz="4" w:space="0" w:color="auto"/>
              <w:right w:val="single" w:sz="4" w:space="0" w:color="auto"/>
            </w:tcBorders>
            <w:shd w:val="clear" w:color="auto" w:fill="auto"/>
            <w:vAlign w:val="center"/>
            <w:hideMark/>
          </w:tcPr>
          <w:p w14:paraId="3E7D08A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5DC2C85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48B7B6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7-02-749-00</w:t>
            </w:r>
          </w:p>
        </w:tc>
        <w:tc>
          <w:tcPr>
            <w:tcW w:w="0" w:type="auto"/>
            <w:tcBorders>
              <w:top w:val="nil"/>
              <w:left w:val="nil"/>
              <w:bottom w:val="single" w:sz="4" w:space="0" w:color="auto"/>
              <w:right w:val="single" w:sz="4" w:space="0" w:color="auto"/>
            </w:tcBorders>
            <w:shd w:val="clear" w:color="auto" w:fill="auto"/>
            <w:vAlign w:val="center"/>
            <w:hideMark/>
          </w:tcPr>
          <w:p w14:paraId="46091BA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66774A6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096D7496"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7945CA3B"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0EDCC4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609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DC1D58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7-02-741-00</w:t>
            </w:r>
          </w:p>
        </w:tc>
        <w:tc>
          <w:tcPr>
            <w:tcW w:w="0" w:type="auto"/>
            <w:tcBorders>
              <w:top w:val="nil"/>
              <w:left w:val="nil"/>
              <w:bottom w:val="single" w:sz="4" w:space="0" w:color="auto"/>
              <w:right w:val="single" w:sz="4" w:space="0" w:color="auto"/>
            </w:tcBorders>
            <w:shd w:val="clear" w:color="auto" w:fill="auto"/>
            <w:vAlign w:val="center"/>
            <w:hideMark/>
          </w:tcPr>
          <w:p w14:paraId="402A201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2B1F0B0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0F69CC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7-02-584-00</w:t>
            </w:r>
          </w:p>
        </w:tc>
        <w:tc>
          <w:tcPr>
            <w:tcW w:w="0" w:type="auto"/>
            <w:tcBorders>
              <w:top w:val="nil"/>
              <w:left w:val="nil"/>
              <w:bottom w:val="single" w:sz="4" w:space="0" w:color="auto"/>
              <w:right w:val="single" w:sz="4" w:space="0" w:color="auto"/>
            </w:tcBorders>
            <w:shd w:val="clear" w:color="auto" w:fill="auto"/>
            <w:vAlign w:val="center"/>
            <w:hideMark/>
          </w:tcPr>
          <w:p w14:paraId="6FE94F9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49F30C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A1EB20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7-02-584-00</w:t>
            </w:r>
          </w:p>
        </w:tc>
        <w:tc>
          <w:tcPr>
            <w:tcW w:w="0" w:type="auto"/>
            <w:tcBorders>
              <w:top w:val="nil"/>
              <w:left w:val="nil"/>
              <w:bottom w:val="single" w:sz="4" w:space="0" w:color="auto"/>
              <w:right w:val="single" w:sz="4" w:space="0" w:color="auto"/>
            </w:tcBorders>
            <w:shd w:val="clear" w:color="auto" w:fill="auto"/>
            <w:vAlign w:val="center"/>
            <w:hideMark/>
          </w:tcPr>
          <w:p w14:paraId="16A0CD2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1EB086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0ADB92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7-02-701-00</w:t>
            </w:r>
          </w:p>
        </w:tc>
        <w:tc>
          <w:tcPr>
            <w:tcW w:w="0" w:type="auto"/>
            <w:tcBorders>
              <w:top w:val="nil"/>
              <w:left w:val="nil"/>
              <w:bottom w:val="single" w:sz="4" w:space="0" w:color="auto"/>
              <w:right w:val="single" w:sz="4" w:space="0" w:color="auto"/>
            </w:tcBorders>
            <w:shd w:val="clear" w:color="auto" w:fill="auto"/>
            <w:vAlign w:val="center"/>
            <w:hideMark/>
          </w:tcPr>
          <w:p w14:paraId="43A4B1F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204BE4F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A9B8CD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7-02-764-00</w:t>
            </w:r>
          </w:p>
        </w:tc>
        <w:tc>
          <w:tcPr>
            <w:tcW w:w="0" w:type="auto"/>
            <w:tcBorders>
              <w:top w:val="nil"/>
              <w:left w:val="nil"/>
              <w:bottom w:val="single" w:sz="4" w:space="0" w:color="auto"/>
              <w:right w:val="single" w:sz="4" w:space="0" w:color="auto"/>
            </w:tcBorders>
            <w:shd w:val="clear" w:color="auto" w:fill="auto"/>
            <w:vAlign w:val="center"/>
            <w:hideMark/>
          </w:tcPr>
          <w:p w14:paraId="5C777F1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6F53141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61364018"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60134B21"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56C40C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610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4FD07C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7-02-756-00</w:t>
            </w:r>
          </w:p>
        </w:tc>
        <w:tc>
          <w:tcPr>
            <w:tcW w:w="0" w:type="auto"/>
            <w:tcBorders>
              <w:top w:val="nil"/>
              <w:left w:val="nil"/>
              <w:bottom w:val="single" w:sz="4" w:space="0" w:color="auto"/>
              <w:right w:val="single" w:sz="4" w:space="0" w:color="auto"/>
            </w:tcBorders>
            <w:shd w:val="clear" w:color="auto" w:fill="auto"/>
            <w:vAlign w:val="center"/>
            <w:hideMark/>
          </w:tcPr>
          <w:p w14:paraId="1A1F303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39894AD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3087E3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7-02-585-00</w:t>
            </w:r>
          </w:p>
        </w:tc>
        <w:tc>
          <w:tcPr>
            <w:tcW w:w="0" w:type="auto"/>
            <w:tcBorders>
              <w:top w:val="nil"/>
              <w:left w:val="nil"/>
              <w:bottom w:val="single" w:sz="4" w:space="0" w:color="auto"/>
              <w:right w:val="single" w:sz="4" w:space="0" w:color="auto"/>
            </w:tcBorders>
            <w:shd w:val="clear" w:color="auto" w:fill="auto"/>
            <w:vAlign w:val="center"/>
            <w:hideMark/>
          </w:tcPr>
          <w:p w14:paraId="57DF87C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567EDA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F14E0C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7-02-585-00</w:t>
            </w:r>
          </w:p>
        </w:tc>
        <w:tc>
          <w:tcPr>
            <w:tcW w:w="0" w:type="auto"/>
            <w:tcBorders>
              <w:top w:val="nil"/>
              <w:left w:val="nil"/>
              <w:bottom w:val="single" w:sz="4" w:space="0" w:color="auto"/>
              <w:right w:val="single" w:sz="4" w:space="0" w:color="auto"/>
            </w:tcBorders>
            <w:shd w:val="clear" w:color="auto" w:fill="auto"/>
            <w:vAlign w:val="center"/>
            <w:hideMark/>
          </w:tcPr>
          <w:p w14:paraId="0F002C9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4BAEE0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24A483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7-02-396-00</w:t>
            </w:r>
          </w:p>
        </w:tc>
        <w:tc>
          <w:tcPr>
            <w:tcW w:w="0" w:type="auto"/>
            <w:tcBorders>
              <w:top w:val="nil"/>
              <w:left w:val="nil"/>
              <w:bottom w:val="single" w:sz="4" w:space="0" w:color="auto"/>
              <w:right w:val="single" w:sz="4" w:space="0" w:color="auto"/>
            </w:tcBorders>
            <w:shd w:val="clear" w:color="auto" w:fill="auto"/>
            <w:vAlign w:val="center"/>
            <w:hideMark/>
          </w:tcPr>
          <w:p w14:paraId="56C1B01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F8C2B3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F6352F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7-02-772-00</w:t>
            </w:r>
          </w:p>
        </w:tc>
        <w:tc>
          <w:tcPr>
            <w:tcW w:w="0" w:type="auto"/>
            <w:tcBorders>
              <w:top w:val="nil"/>
              <w:left w:val="nil"/>
              <w:bottom w:val="single" w:sz="4" w:space="0" w:color="auto"/>
              <w:right w:val="single" w:sz="4" w:space="0" w:color="auto"/>
            </w:tcBorders>
            <w:shd w:val="clear" w:color="auto" w:fill="auto"/>
            <w:vAlign w:val="center"/>
            <w:hideMark/>
          </w:tcPr>
          <w:p w14:paraId="4072DA7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113325E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7241C444"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4CE90B70"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F36168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611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90AA48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7-02-758-00</w:t>
            </w:r>
          </w:p>
        </w:tc>
        <w:tc>
          <w:tcPr>
            <w:tcW w:w="0" w:type="auto"/>
            <w:tcBorders>
              <w:top w:val="nil"/>
              <w:left w:val="nil"/>
              <w:bottom w:val="single" w:sz="4" w:space="0" w:color="auto"/>
              <w:right w:val="single" w:sz="4" w:space="0" w:color="auto"/>
            </w:tcBorders>
            <w:shd w:val="clear" w:color="auto" w:fill="auto"/>
            <w:vAlign w:val="center"/>
            <w:hideMark/>
          </w:tcPr>
          <w:p w14:paraId="6856184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9EDF15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851AF5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7-02-587-00</w:t>
            </w:r>
          </w:p>
        </w:tc>
        <w:tc>
          <w:tcPr>
            <w:tcW w:w="0" w:type="auto"/>
            <w:tcBorders>
              <w:top w:val="nil"/>
              <w:left w:val="nil"/>
              <w:bottom w:val="single" w:sz="4" w:space="0" w:color="auto"/>
              <w:right w:val="single" w:sz="4" w:space="0" w:color="auto"/>
            </w:tcBorders>
            <w:shd w:val="clear" w:color="auto" w:fill="auto"/>
            <w:vAlign w:val="center"/>
            <w:hideMark/>
          </w:tcPr>
          <w:p w14:paraId="00C070A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1AF6F0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243DCC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7-02-587-00</w:t>
            </w:r>
          </w:p>
        </w:tc>
        <w:tc>
          <w:tcPr>
            <w:tcW w:w="0" w:type="auto"/>
            <w:tcBorders>
              <w:top w:val="nil"/>
              <w:left w:val="nil"/>
              <w:bottom w:val="single" w:sz="4" w:space="0" w:color="auto"/>
              <w:right w:val="single" w:sz="4" w:space="0" w:color="auto"/>
            </w:tcBorders>
            <w:shd w:val="clear" w:color="auto" w:fill="auto"/>
            <w:vAlign w:val="center"/>
            <w:hideMark/>
          </w:tcPr>
          <w:p w14:paraId="307A87C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7B6C48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99DC7C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7-02-619-00</w:t>
            </w:r>
          </w:p>
        </w:tc>
        <w:tc>
          <w:tcPr>
            <w:tcW w:w="0" w:type="auto"/>
            <w:tcBorders>
              <w:top w:val="nil"/>
              <w:left w:val="nil"/>
              <w:bottom w:val="single" w:sz="4" w:space="0" w:color="auto"/>
              <w:right w:val="single" w:sz="4" w:space="0" w:color="auto"/>
            </w:tcBorders>
            <w:shd w:val="clear" w:color="auto" w:fill="auto"/>
            <w:vAlign w:val="center"/>
            <w:hideMark/>
          </w:tcPr>
          <w:p w14:paraId="6506169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359DEEB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6DB6AA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7-02-372-00</w:t>
            </w:r>
          </w:p>
        </w:tc>
        <w:tc>
          <w:tcPr>
            <w:tcW w:w="0" w:type="auto"/>
            <w:tcBorders>
              <w:top w:val="nil"/>
              <w:left w:val="nil"/>
              <w:bottom w:val="single" w:sz="4" w:space="0" w:color="auto"/>
              <w:right w:val="single" w:sz="4" w:space="0" w:color="auto"/>
            </w:tcBorders>
            <w:shd w:val="clear" w:color="auto" w:fill="auto"/>
            <w:vAlign w:val="center"/>
            <w:hideMark/>
          </w:tcPr>
          <w:p w14:paraId="2A97346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05C3167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28407C30"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228428AB"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368A4E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612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08AE3E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7-02-760-00</w:t>
            </w:r>
          </w:p>
        </w:tc>
        <w:tc>
          <w:tcPr>
            <w:tcW w:w="0" w:type="auto"/>
            <w:tcBorders>
              <w:top w:val="nil"/>
              <w:left w:val="nil"/>
              <w:bottom w:val="single" w:sz="4" w:space="0" w:color="auto"/>
              <w:right w:val="single" w:sz="4" w:space="0" w:color="auto"/>
            </w:tcBorders>
            <w:shd w:val="clear" w:color="auto" w:fill="auto"/>
            <w:vAlign w:val="center"/>
            <w:hideMark/>
          </w:tcPr>
          <w:p w14:paraId="6B55A7F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5018F45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863662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7-02-595-00</w:t>
            </w:r>
          </w:p>
        </w:tc>
        <w:tc>
          <w:tcPr>
            <w:tcW w:w="0" w:type="auto"/>
            <w:tcBorders>
              <w:top w:val="nil"/>
              <w:left w:val="nil"/>
              <w:bottom w:val="single" w:sz="4" w:space="0" w:color="auto"/>
              <w:right w:val="single" w:sz="4" w:space="0" w:color="auto"/>
            </w:tcBorders>
            <w:shd w:val="clear" w:color="auto" w:fill="auto"/>
            <w:vAlign w:val="center"/>
            <w:hideMark/>
          </w:tcPr>
          <w:p w14:paraId="4851F1B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AB3627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ED40B7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7-02-595-00</w:t>
            </w:r>
          </w:p>
        </w:tc>
        <w:tc>
          <w:tcPr>
            <w:tcW w:w="0" w:type="auto"/>
            <w:tcBorders>
              <w:top w:val="nil"/>
              <w:left w:val="nil"/>
              <w:bottom w:val="single" w:sz="4" w:space="0" w:color="auto"/>
              <w:right w:val="single" w:sz="4" w:space="0" w:color="auto"/>
            </w:tcBorders>
            <w:shd w:val="clear" w:color="auto" w:fill="auto"/>
            <w:vAlign w:val="center"/>
            <w:hideMark/>
          </w:tcPr>
          <w:p w14:paraId="47C80D6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0B7CF7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69FAD6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7-02-503-00</w:t>
            </w:r>
          </w:p>
        </w:tc>
        <w:tc>
          <w:tcPr>
            <w:tcW w:w="0" w:type="auto"/>
            <w:tcBorders>
              <w:top w:val="nil"/>
              <w:left w:val="nil"/>
              <w:bottom w:val="single" w:sz="4" w:space="0" w:color="auto"/>
              <w:right w:val="single" w:sz="4" w:space="0" w:color="auto"/>
            </w:tcBorders>
            <w:shd w:val="clear" w:color="auto" w:fill="auto"/>
            <w:vAlign w:val="center"/>
            <w:hideMark/>
          </w:tcPr>
          <w:p w14:paraId="36CCFF3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7167F24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BC5FC4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7-02-421-00</w:t>
            </w:r>
          </w:p>
        </w:tc>
        <w:tc>
          <w:tcPr>
            <w:tcW w:w="0" w:type="auto"/>
            <w:tcBorders>
              <w:top w:val="nil"/>
              <w:left w:val="nil"/>
              <w:bottom w:val="single" w:sz="4" w:space="0" w:color="auto"/>
              <w:right w:val="single" w:sz="4" w:space="0" w:color="auto"/>
            </w:tcBorders>
            <w:shd w:val="clear" w:color="auto" w:fill="auto"/>
            <w:vAlign w:val="center"/>
            <w:hideMark/>
          </w:tcPr>
          <w:p w14:paraId="356B5D0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72DB877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6AE9B2FB"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2D9CE948"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318E7B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D7EF94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7-02-768-00</w:t>
            </w:r>
          </w:p>
        </w:tc>
        <w:tc>
          <w:tcPr>
            <w:tcW w:w="0" w:type="auto"/>
            <w:tcBorders>
              <w:top w:val="nil"/>
              <w:left w:val="nil"/>
              <w:bottom w:val="single" w:sz="4" w:space="0" w:color="auto"/>
              <w:right w:val="single" w:sz="4" w:space="0" w:color="auto"/>
            </w:tcBorders>
            <w:shd w:val="clear" w:color="auto" w:fill="auto"/>
            <w:vAlign w:val="center"/>
            <w:hideMark/>
          </w:tcPr>
          <w:p w14:paraId="7B2EEF4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529ECE7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1626F8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7-02-558-00</w:t>
            </w:r>
          </w:p>
        </w:tc>
        <w:tc>
          <w:tcPr>
            <w:tcW w:w="0" w:type="auto"/>
            <w:tcBorders>
              <w:top w:val="nil"/>
              <w:left w:val="nil"/>
              <w:bottom w:val="single" w:sz="4" w:space="0" w:color="auto"/>
              <w:right w:val="single" w:sz="4" w:space="0" w:color="auto"/>
            </w:tcBorders>
            <w:shd w:val="clear" w:color="auto" w:fill="auto"/>
            <w:vAlign w:val="center"/>
            <w:hideMark/>
          </w:tcPr>
          <w:p w14:paraId="285DB43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DD836F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AC275E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7-02-558-00</w:t>
            </w:r>
          </w:p>
        </w:tc>
        <w:tc>
          <w:tcPr>
            <w:tcW w:w="0" w:type="auto"/>
            <w:tcBorders>
              <w:top w:val="nil"/>
              <w:left w:val="nil"/>
              <w:bottom w:val="single" w:sz="4" w:space="0" w:color="auto"/>
              <w:right w:val="single" w:sz="4" w:space="0" w:color="auto"/>
            </w:tcBorders>
            <w:shd w:val="clear" w:color="auto" w:fill="auto"/>
            <w:vAlign w:val="center"/>
            <w:hideMark/>
          </w:tcPr>
          <w:p w14:paraId="713211A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8DB513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0C76B0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7-02-045-00</w:t>
            </w:r>
          </w:p>
        </w:tc>
        <w:tc>
          <w:tcPr>
            <w:tcW w:w="0" w:type="auto"/>
            <w:tcBorders>
              <w:top w:val="nil"/>
              <w:left w:val="nil"/>
              <w:bottom w:val="single" w:sz="4" w:space="0" w:color="auto"/>
              <w:right w:val="single" w:sz="4" w:space="0" w:color="auto"/>
            </w:tcBorders>
            <w:shd w:val="clear" w:color="auto" w:fill="auto"/>
            <w:vAlign w:val="center"/>
            <w:hideMark/>
          </w:tcPr>
          <w:p w14:paraId="7D626A7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439A955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C61299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7-02-571-00</w:t>
            </w:r>
          </w:p>
        </w:tc>
        <w:tc>
          <w:tcPr>
            <w:tcW w:w="0" w:type="auto"/>
            <w:tcBorders>
              <w:top w:val="nil"/>
              <w:left w:val="nil"/>
              <w:bottom w:val="single" w:sz="4" w:space="0" w:color="auto"/>
              <w:right w:val="single" w:sz="4" w:space="0" w:color="auto"/>
            </w:tcBorders>
            <w:shd w:val="clear" w:color="auto" w:fill="auto"/>
            <w:vAlign w:val="center"/>
            <w:hideMark/>
          </w:tcPr>
          <w:p w14:paraId="5684612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single" w:sz="8" w:space="0" w:color="auto"/>
            </w:tcBorders>
            <w:shd w:val="clear" w:color="auto" w:fill="auto"/>
            <w:vAlign w:val="center"/>
            <w:hideMark/>
          </w:tcPr>
          <w:p w14:paraId="2F9058A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4FA5FB0C"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3D166615"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7AE348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614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122739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7-02-773-00</w:t>
            </w:r>
          </w:p>
        </w:tc>
        <w:tc>
          <w:tcPr>
            <w:tcW w:w="0" w:type="auto"/>
            <w:tcBorders>
              <w:top w:val="nil"/>
              <w:left w:val="nil"/>
              <w:bottom w:val="single" w:sz="4" w:space="0" w:color="auto"/>
              <w:right w:val="single" w:sz="4" w:space="0" w:color="auto"/>
            </w:tcBorders>
            <w:shd w:val="clear" w:color="auto" w:fill="auto"/>
            <w:vAlign w:val="center"/>
            <w:hideMark/>
          </w:tcPr>
          <w:p w14:paraId="51BA340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6F6A392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15,25%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9201DE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7-02-562-00</w:t>
            </w:r>
          </w:p>
        </w:tc>
        <w:tc>
          <w:tcPr>
            <w:tcW w:w="0" w:type="auto"/>
            <w:tcBorders>
              <w:top w:val="nil"/>
              <w:left w:val="nil"/>
              <w:bottom w:val="single" w:sz="4" w:space="0" w:color="auto"/>
              <w:right w:val="single" w:sz="4" w:space="0" w:color="auto"/>
            </w:tcBorders>
            <w:shd w:val="clear" w:color="auto" w:fill="auto"/>
            <w:vAlign w:val="center"/>
            <w:hideMark/>
          </w:tcPr>
          <w:p w14:paraId="40282DB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606E968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D928D9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7-02-562-00</w:t>
            </w:r>
          </w:p>
        </w:tc>
        <w:tc>
          <w:tcPr>
            <w:tcW w:w="0" w:type="auto"/>
            <w:tcBorders>
              <w:top w:val="nil"/>
              <w:left w:val="nil"/>
              <w:bottom w:val="single" w:sz="4" w:space="0" w:color="auto"/>
              <w:right w:val="single" w:sz="4" w:space="0" w:color="auto"/>
            </w:tcBorders>
            <w:shd w:val="clear" w:color="auto" w:fill="auto"/>
            <w:vAlign w:val="center"/>
            <w:hideMark/>
          </w:tcPr>
          <w:p w14:paraId="4A4EC90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4B83C07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87BF07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7-02-487-00</w:t>
            </w:r>
          </w:p>
        </w:tc>
        <w:tc>
          <w:tcPr>
            <w:tcW w:w="0" w:type="auto"/>
            <w:tcBorders>
              <w:top w:val="nil"/>
              <w:left w:val="nil"/>
              <w:bottom w:val="single" w:sz="4" w:space="0" w:color="auto"/>
              <w:right w:val="single" w:sz="4" w:space="0" w:color="auto"/>
            </w:tcBorders>
            <w:shd w:val="clear" w:color="auto" w:fill="auto"/>
            <w:vAlign w:val="center"/>
            <w:hideMark/>
          </w:tcPr>
          <w:p w14:paraId="65C517D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5531652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303852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7-02-722-00</w:t>
            </w:r>
          </w:p>
        </w:tc>
        <w:tc>
          <w:tcPr>
            <w:tcW w:w="0" w:type="auto"/>
            <w:tcBorders>
              <w:top w:val="nil"/>
              <w:left w:val="nil"/>
              <w:bottom w:val="single" w:sz="4" w:space="0" w:color="auto"/>
              <w:right w:val="single" w:sz="4" w:space="0" w:color="auto"/>
            </w:tcBorders>
            <w:shd w:val="clear" w:color="auto" w:fill="auto"/>
            <w:vAlign w:val="center"/>
            <w:hideMark/>
          </w:tcPr>
          <w:p w14:paraId="191720A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single" w:sz="8" w:space="0" w:color="auto"/>
            </w:tcBorders>
            <w:shd w:val="clear" w:color="auto" w:fill="auto"/>
            <w:vAlign w:val="center"/>
            <w:hideMark/>
          </w:tcPr>
          <w:p w14:paraId="274C5C1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3775CBC0"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01EB8DD6"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F570B9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615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964A97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7-02-378-00</w:t>
            </w:r>
          </w:p>
        </w:tc>
        <w:tc>
          <w:tcPr>
            <w:tcW w:w="0" w:type="auto"/>
            <w:tcBorders>
              <w:top w:val="nil"/>
              <w:left w:val="nil"/>
              <w:bottom w:val="single" w:sz="4" w:space="0" w:color="auto"/>
              <w:right w:val="single" w:sz="4" w:space="0" w:color="auto"/>
            </w:tcBorders>
            <w:shd w:val="clear" w:color="auto" w:fill="auto"/>
            <w:vAlign w:val="center"/>
            <w:hideMark/>
          </w:tcPr>
          <w:p w14:paraId="55C760D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CDA69E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21C8D7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7-02-563-00</w:t>
            </w:r>
          </w:p>
        </w:tc>
        <w:tc>
          <w:tcPr>
            <w:tcW w:w="0" w:type="auto"/>
            <w:tcBorders>
              <w:top w:val="nil"/>
              <w:left w:val="nil"/>
              <w:bottom w:val="single" w:sz="4" w:space="0" w:color="auto"/>
              <w:right w:val="single" w:sz="4" w:space="0" w:color="auto"/>
            </w:tcBorders>
            <w:shd w:val="clear" w:color="auto" w:fill="auto"/>
            <w:vAlign w:val="center"/>
            <w:hideMark/>
          </w:tcPr>
          <w:p w14:paraId="5C6B047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1096151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8B46D2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7-02-563-00</w:t>
            </w:r>
          </w:p>
        </w:tc>
        <w:tc>
          <w:tcPr>
            <w:tcW w:w="0" w:type="auto"/>
            <w:tcBorders>
              <w:top w:val="nil"/>
              <w:left w:val="nil"/>
              <w:bottom w:val="single" w:sz="4" w:space="0" w:color="auto"/>
              <w:right w:val="single" w:sz="4" w:space="0" w:color="auto"/>
            </w:tcBorders>
            <w:shd w:val="clear" w:color="auto" w:fill="auto"/>
            <w:vAlign w:val="center"/>
            <w:hideMark/>
          </w:tcPr>
          <w:p w14:paraId="6CCD0BF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1150306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C5D07F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7-02-497-00</w:t>
            </w:r>
          </w:p>
        </w:tc>
        <w:tc>
          <w:tcPr>
            <w:tcW w:w="0" w:type="auto"/>
            <w:tcBorders>
              <w:top w:val="nil"/>
              <w:left w:val="nil"/>
              <w:bottom w:val="single" w:sz="4" w:space="0" w:color="auto"/>
              <w:right w:val="single" w:sz="4" w:space="0" w:color="auto"/>
            </w:tcBorders>
            <w:shd w:val="clear" w:color="auto" w:fill="auto"/>
            <w:vAlign w:val="center"/>
            <w:hideMark/>
          </w:tcPr>
          <w:p w14:paraId="2807DCA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50A8126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AD62A2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7-02-024-00</w:t>
            </w:r>
          </w:p>
        </w:tc>
        <w:tc>
          <w:tcPr>
            <w:tcW w:w="0" w:type="auto"/>
            <w:tcBorders>
              <w:top w:val="nil"/>
              <w:left w:val="nil"/>
              <w:bottom w:val="single" w:sz="4" w:space="0" w:color="auto"/>
              <w:right w:val="single" w:sz="4" w:space="0" w:color="auto"/>
            </w:tcBorders>
            <w:shd w:val="clear" w:color="auto" w:fill="auto"/>
            <w:vAlign w:val="center"/>
            <w:hideMark/>
          </w:tcPr>
          <w:p w14:paraId="651BA089" w14:textId="33C20BA4"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single" w:sz="8" w:space="0" w:color="auto"/>
            </w:tcBorders>
            <w:shd w:val="clear" w:color="auto" w:fill="auto"/>
            <w:vAlign w:val="center"/>
            <w:hideMark/>
          </w:tcPr>
          <w:p w14:paraId="6FEA927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1501D240"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372C3304"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4AD012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616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C1196F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7-02-641-00</w:t>
            </w:r>
          </w:p>
        </w:tc>
        <w:tc>
          <w:tcPr>
            <w:tcW w:w="0" w:type="auto"/>
            <w:tcBorders>
              <w:top w:val="nil"/>
              <w:left w:val="nil"/>
              <w:bottom w:val="single" w:sz="4" w:space="0" w:color="auto"/>
              <w:right w:val="single" w:sz="4" w:space="0" w:color="auto"/>
            </w:tcBorders>
            <w:shd w:val="clear" w:color="auto" w:fill="auto"/>
            <w:vAlign w:val="center"/>
            <w:hideMark/>
          </w:tcPr>
          <w:p w14:paraId="09D9B79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0064A2E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FCA2E3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7-02-085-00</w:t>
            </w:r>
          </w:p>
        </w:tc>
        <w:tc>
          <w:tcPr>
            <w:tcW w:w="0" w:type="auto"/>
            <w:tcBorders>
              <w:top w:val="nil"/>
              <w:left w:val="nil"/>
              <w:bottom w:val="single" w:sz="4" w:space="0" w:color="auto"/>
              <w:right w:val="single" w:sz="4" w:space="0" w:color="auto"/>
            </w:tcBorders>
            <w:shd w:val="clear" w:color="auto" w:fill="auto"/>
            <w:vAlign w:val="center"/>
            <w:hideMark/>
          </w:tcPr>
          <w:p w14:paraId="7A5CCE7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5568F66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6C1CB8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7-02-085-00</w:t>
            </w:r>
          </w:p>
        </w:tc>
        <w:tc>
          <w:tcPr>
            <w:tcW w:w="0" w:type="auto"/>
            <w:tcBorders>
              <w:top w:val="nil"/>
              <w:left w:val="nil"/>
              <w:bottom w:val="single" w:sz="4" w:space="0" w:color="auto"/>
              <w:right w:val="single" w:sz="4" w:space="0" w:color="auto"/>
            </w:tcBorders>
            <w:shd w:val="clear" w:color="auto" w:fill="auto"/>
            <w:vAlign w:val="center"/>
            <w:hideMark/>
          </w:tcPr>
          <w:p w14:paraId="43A9A20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5DBACCC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24EB20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7-02-498-00</w:t>
            </w:r>
          </w:p>
        </w:tc>
        <w:tc>
          <w:tcPr>
            <w:tcW w:w="0" w:type="auto"/>
            <w:tcBorders>
              <w:top w:val="nil"/>
              <w:left w:val="nil"/>
              <w:bottom w:val="single" w:sz="4" w:space="0" w:color="auto"/>
              <w:right w:val="single" w:sz="4" w:space="0" w:color="auto"/>
            </w:tcBorders>
            <w:shd w:val="clear" w:color="auto" w:fill="auto"/>
            <w:vAlign w:val="center"/>
            <w:hideMark/>
          </w:tcPr>
          <w:p w14:paraId="0010982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7AAC3D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D27487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7-02-705-00</w:t>
            </w:r>
          </w:p>
        </w:tc>
        <w:tc>
          <w:tcPr>
            <w:tcW w:w="0" w:type="auto"/>
            <w:tcBorders>
              <w:top w:val="nil"/>
              <w:left w:val="nil"/>
              <w:bottom w:val="single" w:sz="4" w:space="0" w:color="auto"/>
              <w:right w:val="single" w:sz="4" w:space="0" w:color="auto"/>
            </w:tcBorders>
            <w:shd w:val="clear" w:color="auto" w:fill="auto"/>
            <w:vAlign w:val="center"/>
            <w:hideMark/>
          </w:tcPr>
          <w:p w14:paraId="3713404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7894FB8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0681A88F"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3B31AB68"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5ADFBB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617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E9E7E7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7-02-382-00</w:t>
            </w:r>
          </w:p>
        </w:tc>
        <w:tc>
          <w:tcPr>
            <w:tcW w:w="0" w:type="auto"/>
            <w:tcBorders>
              <w:top w:val="nil"/>
              <w:left w:val="nil"/>
              <w:bottom w:val="single" w:sz="4" w:space="0" w:color="auto"/>
              <w:right w:val="single" w:sz="4" w:space="0" w:color="auto"/>
            </w:tcBorders>
            <w:shd w:val="clear" w:color="auto" w:fill="auto"/>
            <w:vAlign w:val="center"/>
            <w:hideMark/>
          </w:tcPr>
          <w:p w14:paraId="51664CA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C98AAE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7E1CEF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7-02-157-00</w:t>
            </w:r>
          </w:p>
        </w:tc>
        <w:tc>
          <w:tcPr>
            <w:tcW w:w="0" w:type="auto"/>
            <w:tcBorders>
              <w:top w:val="nil"/>
              <w:left w:val="nil"/>
              <w:bottom w:val="single" w:sz="4" w:space="0" w:color="auto"/>
              <w:right w:val="single" w:sz="4" w:space="0" w:color="auto"/>
            </w:tcBorders>
            <w:shd w:val="clear" w:color="auto" w:fill="auto"/>
            <w:vAlign w:val="center"/>
            <w:hideMark/>
          </w:tcPr>
          <w:p w14:paraId="5CCCB7A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4AEAC8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C1CB01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7-02-157-00</w:t>
            </w:r>
          </w:p>
        </w:tc>
        <w:tc>
          <w:tcPr>
            <w:tcW w:w="0" w:type="auto"/>
            <w:tcBorders>
              <w:top w:val="nil"/>
              <w:left w:val="nil"/>
              <w:bottom w:val="single" w:sz="4" w:space="0" w:color="auto"/>
              <w:right w:val="single" w:sz="4" w:space="0" w:color="auto"/>
            </w:tcBorders>
            <w:shd w:val="clear" w:color="auto" w:fill="auto"/>
            <w:vAlign w:val="center"/>
            <w:hideMark/>
          </w:tcPr>
          <w:p w14:paraId="639C83C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677405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7EBBFB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7-02-505-00</w:t>
            </w:r>
          </w:p>
        </w:tc>
        <w:tc>
          <w:tcPr>
            <w:tcW w:w="0" w:type="auto"/>
            <w:tcBorders>
              <w:top w:val="nil"/>
              <w:left w:val="nil"/>
              <w:bottom w:val="single" w:sz="4" w:space="0" w:color="auto"/>
              <w:right w:val="single" w:sz="4" w:space="0" w:color="auto"/>
            </w:tcBorders>
            <w:shd w:val="clear" w:color="auto" w:fill="auto"/>
            <w:vAlign w:val="center"/>
            <w:hideMark/>
          </w:tcPr>
          <w:p w14:paraId="1A26AA3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585CFEE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2ABFEF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7-02-743-00</w:t>
            </w:r>
          </w:p>
        </w:tc>
        <w:tc>
          <w:tcPr>
            <w:tcW w:w="0" w:type="auto"/>
            <w:tcBorders>
              <w:top w:val="nil"/>
              <w:left w:val="nil"/>
              <w:bottom w:val="single" w:sz="4" w:space="0" w:color="auto"/>
              <w:right w:val="single" w:sz="4" w:space="0" w:color="auto"/>
            </w:tcBorders>
            <w:shd w:val="clear" w:color="auto" w:fill="auto"/>
            <w:vAlign w:val="center"/>
            <w:hideMark/>
          </w:tcPr>
          <w:p w14:paraId="1B605CA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5ACEA11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440627CD"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62325AB2"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B8976A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618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39964D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7-02-190-00</w:t>
            </w:r>
          </w:p>
        </w:tc>
        <w:tc>
          <w:tcPr>
            <w:tcW w:w="0" w:type="auto"/>
            <w:tcBorders>
              <w:top w:val="nil"/>
              <w:left w:val="nil"/>
              <w:bottom w:val="single" w:sz="4" w:space="0" w:color="auto"/>
              <w:right w:val="single" w:sz="4" w:space="0" w:color="auto"/>
            </w:tcBorders>
            <w:shd w:val="clear" w:color="auto" w:fill="auto"/>
            <w:vAlign w:val="center"/>
            <w:hideMark/>
          </w:tcPr>
          <w:p w14:paraId="0EBD8DDB" w14:textId="6C3503C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18F7BB9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2E3553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7-02-104-00</w:t>
            </w:r>
          </w:p>
        </w:tc>
        <w:tc>
          <w:tcPr>
            <w:tcW w:w="0" w:type="auto"/>
            <w:tcBorders>
              <w:top w:val="nil"/>
              <w:left w:val="nil"/>
              <w:bottom w:val="single" w:sz="4" w:space="0" w:color="auto"/>
              <w:right w:val="single" w:sz="4" w:space="0" w:color="auto"/>
            </w:tcBorders>
            <w:shd w:val="clear" w:color="auto" w:fill="auto"/>
            <w:vAlign w:val="center"/>
            <w:hideMark/>
          </w:tcPr>
          <w:p w14:paraId="1648C08D" w14:textId="4A5BAB7A"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000FA31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2F04FD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7-02-104-00</w:t>
            </w:r>
          </w:p>
        </w:tc>
        <w:tc>
          <w:tcPr>
            <w:tcW w:w="0" w:type="auto"/>
            <w:tcBorders>
              <w:top w:val="nil"/>
              <w:left w:val="nil"/>
              <w:bottom w:val="single" w:sz="4" w:space="0" w:color="auto"/>
              <w:right w:val="single" w:sz="4" w:space="0" w:color="auto"/>
            </w:tcBorders>
            <w:shd w:val="clear" w:color="auto" w:fill="auto"/>
            <w:vAlign w:val="center"/>
            <w:hideMark/>
          </w:tcPr>
          <w:p w14:paraId="0834DF6E" w14:textId="635D6519"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6F6C2FB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470490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7-02-507-00</w:t>
            </w:r>
          </w:p>
        </w:tc>
        <w:tc>
          <w:tcPr>
            <w:tcW w:w="0" w:type="auto"/>
            <w:tcBorders>
              <w:top w:val="nil"/>
              <w:left w:val="nil"/>
              <w:bottom w:val="single" w:sz="4" w:space="0" w:color="auto"/>
              <w:right w:val="single" w:sz="4" w:space="0" w:color="auto"/>
            </w:tcBorders>
            <w:shd w:val="clear" w:color="auto" w:fill="auto"/>
            <w:vAlign w:val="center"/>
            <w:hideMark/>
          </w:tcPr>
          <w:p w14:paraId="02ADF2E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664C303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3E316A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7-02-757-00</w:t>
            </w:r>
          </w:p>
        </w:tc>
        <w:tc>
          <w:tcPr>
            <w:tcW w:w="0" w:type="auto"/>
            <w:tcBorders>
              <w:top w:val="nil"/>
              <w:left w:val="nil"/>
              <w:bottom w:val="single" w:sz="4" w:space="0" w:color="auto"/>
              <w:right w:val="single" w:sz="4" w:space="0" w:color="auto"/>
            </w:tcBorders>
            <w:shd w:val="clear" w:color="auto" w:fill="auto"/>
            <w:vAlign w:val="center"/>
            <w:hideMark/>
          </w:tcPr>
          <w:p w14:paraId="09E8357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single" w:sz="8" w:space="0" w:color="auto"/>
            </w:tcBorders>
            <w:shd w:val="clear" w:color="auto" w:fill="auto"/>
            <w:vAlign w:val="center"/>
            <w:hideMark/>
          </w:tcPr>
          <w:p w14:paraId="2C5816A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4A6A119C"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068D8E87"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0CE546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619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687CE6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7-02-204-00</w:t>
            </w:r>
          </w:p>
        </w:tc>
        <w:tc>
          <w:tcPr>
            <w:tcW w:w="0" w:type="auto"/>
            <w:tcBorders>
              <w:top w:val="nil"/>
              <w:left w:val="nil"/>
              <w:bottom w:val="single" w:sz="4" w:space="0" w:color="auto"/>
              <w:right w:val="single" w:sz="4" w:space="0" w:color="auto"/>
            </w:tcBorders>
            <w:shd w:val="clear" w:color="auto" w:fill="auto"/>
            <w:vAlign w:val="center"/>
            <w:hideMark/>
          </w:tcPr>
          <w:p w14:paraId="6307067C" w14:textId="2785E35B"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1F90A98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BC54C4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7-02-332-00</w:t>
            </w:r>
          </w:p>
        </w:tc>
        <w:tc>
          <w:tcPr>
            <w:tcW w:w="0" w:type="auto"/>
            <w:tcBorders>
              <w:top w:val="nil"/>
              <w:left w:val="nil"/>
              <w:bottom w:val="single" w:sz="4" w:space="0" w:color="auto"/>
              <w:right w:val="single" w:sz="4" w:space="0" w:color="auto"/>
            </w:tcBorders>
            <w:shd w:val="clear" w:color="auto" w:fill="auto"/>
            <w:vAlign w:val="center"/>
            <w:hideMark/>
          </w:tcPr>
          <w:p w14:paraId="2B0C39A1" w14:textId="3AFF588A"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0F0B964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A91E66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7-02-332-00</w:t>
            </w:r>
          </w:p>
        </w:tc>
        <w:tc>
          <w:tcPr>
            <w:tcW w:w="0" w:type="auto"/>
            <w:tcBorders>
              <w:top w:val="nil"/>
              <w:left w:val="nil"/>
              <w:bottom w:val="single" w:sz="4" w:space="0" w:color="auto"/>
              <w:right w:val="single" w:sz="4" w:space="0" w:color="auto"/>
            </w:tcBorders>
            <w:shd w:val="clear" w:color="auto" w:fill="auto"/>
            <w:vAlign w:val="center"/>
            <w:hideMark/>
          </w:tcPr>
          <w:p w14:paraId="5A401258" w14:textId="3AE04692"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670CA48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B10410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7-02-508-00</w:t>
            </w:r>
          </w:p>
        </w:tc>
        <w:tc>
          <w:tcPr>
            <w:tcW w:w="0" w:type="auto"/>
            <w:tcBorders>
              <w:top w:val="nil"/>
              <w:left w:val="nil"/>
              <w:bottom w:val="single" w:sz="4" w:space="0" w:color="auto"/>
              <w:right w:val="single" w:sz="4" w:space="0" w:color="auto"/>
            </w:tcBorders>
            <w:shd w:val="clear" w:color="auto" w:fill="auto"/>
            <w:vAlign w:val="center"/>
            <w:hideMark/>
          </w:tcPr>
          <w:p w14:paraId="699BAB0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3FCB3D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08CDEF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7-02-044-00</w:t>
            </w:r>
          </w:p>
        </w:tc>
        <w:tc>
          <w:tcPr>
            <w:tcW w:w="0" w:type="auto"/>
            <w:tcBorders>
              <w:top w:val="nil"/>
              <w:left w:val="nil"/>
              <w:bottom w:val="single" w:sz="4" w:space="0" w:color="auto"/>
              <w:right w:val="single" w:sz="4" w:space="0" w:color="auto"/>
            </w:tcBorders>
            <w:shd w:val="clear" w:color="auto" w:fill="auto"/>
            <w:vAlign w:val="center"/>
            <w:hideMark/>
          </w:tcPr>
          <w:p w14:paraId="175317C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69C409E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20BCD03E"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2F4FB65C"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FA186C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620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2BBF01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7-02-224-00</w:t>
            </w:r>
          </w:p>
        </w:tc>
        <w:tc>
          <w:tcPr>
            <w:tcW w:w="0" w:type="auto"/>
            <w:tcBorders>
              <w:top w:val="nil"/>
              <w:left w:val="nil"/>
              <w:bottom w:val="single" w:sz="4" w:space="0" w:color="auto"/>
              <w:right w:val="single" w:sz="4" w:space="0" w:color="auto"/>
            </w:tcBorders>
            <w:shd w:val="clear" w:color="auto" w:fill="auto"/>
            <w:vAlign w:val="center"/>
            <w:hideMark/>
          </w:tcPr>
          <w:p w14:paraId="2EF73305" w14:textId="1CD613CB"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5C6D205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17F1F3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7-02-632-00</w:t>
            </w:r>
          </w:p>
        </w:tc>
        <w:tc>
          <w:tcPr>
            <w:tcW w:w="0" w:type="auto"/>
            <w:tcBorders>
              <w:top w:val="nil"/>
              <w:left w:val="nil"/>
              <w:bottom w:val="single" w:sz="4" w:space="0" w:color="auto"/>
              <w:right w:val="single" w:sz="4" w:space="0" w:color="auto"/>
            </w:tcBorders>
            <w:shd w:val="clear" w:color="auto" w:fill="auto"/>
            <w:vAlign w:val="center"/>
            <w:hideMark/>
          </w:tcPr>
          <w:p w14:paraId="64DD913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2318DE1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C0C326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7-02-632-00</w:t>
            </w:r>
          </w:p>
        </w:tc>
        <w:tc>
          <w:tcPr>
            <w:tcW w:w="0" w:type="auto"/>
            <w:tcBorders>
              <w:top w:val="nil"/>
              <w:left w:val="nil"/>
              <w:bottom w:val="single" w:sz="4" w:space="0" w:color="auto"/>
              <w:right w:val="single" w:sz="4" w:space="0" w:color="auto"/>
            </w:tcBorders>
            <w:shd w:val="clear" w:color="auto" w:fill="auto"/>
            <w:vAlign w:val="center"/>
            <w:hideMark/>
          </w:tcPr>
          <w:p w14:paraId="4AF584E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47F8B80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BB8FF7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7-02-509-00</w:t>
            </w:r>
          </w:p>
        </w:tc>
        <w:tc>
          <w:tcPr>
            <w:tcW w:w="0" w:type="auto"/>
            <w:tcBorders>
              <w:top w:val="nil"/>
              <w:left w:val="nil"/>
              <w:bottom w:val="single" w:sz="4" w:space="0" w:color="auto"/>
              <w:right w:val="single" w:sz="4" w:space="0" w:color="auto"/>
            </w:tcBorders>
            <w:shd w:val="clear" w:color="auto" w:fill="auto"/>
            <w:vAlign w:val="center"/>
            <w:hideMark/>
          </w:tcPr>
          <w:p w14:paraId="732E76E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5893D4C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A57C3D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7-02-444-00</w:t>
            </w:r>
          </w:p>
        </w:tc>
        <w:tc>
          <w:tcPr>
            <w:tcW w:w="0" w:type="auto"/>
            <w:tcBorders>
              <w:top w:val="nil"/>
              <w:left w:val="nil"/>
              <w:bottom w:val="single" w:sz="4" w:space="0" w:color="auto"/>
              <w:right w:val="single" w:sz="4" w:space="0" w:color="auto"/>
            </w:tcBorders>
            <w:shd w:val="clear" w:color="auto" w:fill="auto"/>
            <w:vAlign w:val="center"/>
            <w:hideMark/>
          </w:tcPr>
          <w:p w14:paraId="5401FE1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6B7E1F3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60802671"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538003F5"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013C42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621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15A13F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7-02-242-00</w:t>
            </w:r>
          </w:p>
        </w:tc>
        <w:tc>
          <w:tcPr>
            <w:tcW w:w="0" w:type="auto"/>
            <w:tcBorders>
              <w:top w:val="nil"/>
              <w:left w:val="nil"/>
              <w:bottom w:val="single" w:sz="4" w:space="0" w:color="auto"/>
              <w:right w:val="single" w:sz="4" w:space="0" w:color="auto"/>
            </w:tcBorders>
            <w:shd w:val="clear" w:color="auto" w:fill="auto"/>
            <w:vAlign w:val="center"/>
            <w:hideMark/>
          </w:tcPr>
          <w:p w14:paraId="67BCE337" w14:textId="40808755"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546591D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797DAC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7-02-651-00</w:t>
            </w:r>
          </w:p>
        </w:tc>
        <w:tc>
          <w:tcPr>
            <w:tcW w:w="0" w:type="auto"/>
            <w:tcBorders>
              <w:top w:val="nil"/>
              <w:left w:val="nil"/>
              <w:bottom w:val="single" w:sz="4" w:space="0" w:color="auto"/>
              <w:right w:val="single" w:sz="4" w:space="0" w:color="auto"/>
            </w:tcBorders>
            <w:shd w:val="clear" w:color="auto" w:fill="auto"/>
            <w:vAlign w:val="center"/>
            <w:hideMark/>
          </w:tcPr>
          <w:p w14:paraId="77B1456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66BF9DC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0160CE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7-02-651-00</w:t>
            </w:r>
          </w:p>
        </w:tc>
        <w:tc>
          <w:tcPr>
            <w:tcW w:w="0" w:type="auto"/>
            <w:tcBorders>
              <w:top w:val="nil"/>
              <w:left w:val="nil"/>
              <w:bottom w:val="single" w:sz="4" w:space="0" w:color="auto"/>
              <w:right w:val="single" w:sz="4" w:space="0" w:color="auto"/>
            </w:tcBorders>
            <w:shd w:val="clear" w:color="auto" w:fill="auto"/>
            <w:vAlign w:val="center"/>
            <w:hideMark/>
          </w:tcPr>
          <w:p w14:paraId="48F9D9A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3420A0E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2CAB78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7-02-521-00</w:t>
            </w:r>
          </w:p>
        </w:tc>
        <w:tc>
          <w:tcPr>
            <w:tcW w:w="0" w:type="auto"/>
            <w:tcBorders>
              <w:top w:val="nil"/>
              <w:left w:val="nil"/>
              <w:bottom w:val="single" w:sz="4" w:space="0" w:color="auto"/>
              <w:right w:val="single" w:sz="4" w:space="0" w:color="auto"/>
            </w:tcBorders>
            <w:shd w:val="clear" w:color="auto" w:fill="auto"/>
            <w:vAlign w:val="center"/>
            <w:hideMark/>
          </w:tcPr>
          <w:p w14:paraId="15F0AE6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4D5FB43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B921D3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7-02-683-00</w:t>
            </w:r>
          </w:p>
        </w:tc>
        <w:tc>
          <w:tcPr>
            <w:tcW w:w="0" w:type="auto"/>
            <w:tcBorders>
              <w:top w:val="nil"/>
              <w:left w:val="nil"/>
              <w:bottom w:val="single" w:sz="4" w:space="0" w:color="auto"/>
              <w:right w:val="single" w:sz="4" w:space="0" w:color="auto"/>
            </w:tcBorders>
            <w:shd w:val="clear" w:color="auto" w:fill="auto"/>
            <w:vAlign w:val="center"/>
            <w:hideMark/>
          </w:tcPr>
          <w:p w14:paraId="5F77A26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0B9DC74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3EF18B76"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4B8E1C27"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124C2E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622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A558C7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7-02-048-00</w:t>
            </w:r>
          </w:p>
        </w:tc>
        <w:tc>
          <w:tcPr>
            <w:tcW w:w="0" w:type="auto"/>
            <w:tcBorders>
              <w:top w:val="nil"/>
              <w:left w:val="nil"/>
              <w:bottom w:val="single" w:sz="4" w:space="0" w:color="auto"/>
              <w:right w:val="single" w:sz="4" w:space="0" w:color="auto"/>
            </w:tcBorders>
            <w:shd w:val="clear" w:color="auto" w:fill="auto"/>
            <w:vAlign w:val="center"/>
            <w:hideMark/>
          </w:tcPr>
          <w:p w14:paraId="2EFA201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4CAD3BE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CDF5C2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7-02-659-00</w:t>
            </w:r>
          </w:p>
        </w:tc>
        <w:tc>
          <w:tcPr>
            <w:tcW w:w="0" w:type="auto"/>
            <w:tcBorders>
              <w:top w:val="nil"/>
              <w:left w:val="nil"/>
              <w:bottom w:val="single" w:sz="4" w:space="0" w:color="auto"/>
              <w:right w:val="single" w:sz="4" w:space="0" w:color="auto"/>
            </w:tcBorders>
            <w:shd w:val="clear" w:color="auto" w:fill="auto"/>
            <w:vAlign w:val="center"/>
            <w:hideMark/>
          </w:tcPr>
          <w:p w14:paraId="0FDEA16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6AE2BB7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73EB64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7-02-659-00</w:t>
            </w:r>
          </w:p>
        </w:tc>
        <w:tc>
          <w:tcPr>
            <w:tcW w:w="0" w:type="auto"/>
            <w:tcBorders>
              <w:top w:val="nil"/>
              <w:left w:val="nil"/>
              <w:bottom w:val="single" w:sz="4" w:space="0" w:color="auto"/>
              <w:right w:val="single" w:sz="4" w:space="0" w:color="auto"/>
            </w:tcBorders>
            <w:shd w:val="clear" w:color="auto" w:fill="auto"/>
            <w:vAlign w:val="center"/>
            <w:hideMark/>
          </w:tcPr>
          <w:p w14:paraId="5BE3609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3CFD4D6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C90673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7-02-530-00</w:t>
            </w:r>
          </w:p>
        </w:tc>
        <w:tc>
          <w:tcPr>
            <w:tcW w:w="0" w:type="auto"/>
            <w:tcBorders>
              <w:top w:val="nil"/>
              <w:left w:val="nil"/>
              <w:bottom w:val="single" w:sz="4" w:space="0" w:color="auto"/>
              <w:right w:val="single" w:sz="4" w:space="0" w:color="auto"/>
            </w:tcBorders>
            <w:shd w:val="clear" w:color="auto" w:fill="auto"/>
            <w:vAlign w:val="center"/>
            <w:hideMark/>
          </w:tcPr>
          <w:p w14:paraId="2AD4F5F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46ED9D3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4B40FB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7-02-623-00</w:t>
            </w:r>
          </w:p>
        </w:tc>
        <w:tc>
          <w:tcPr>
            <w:tcW w:w="0" w:type="auto"/>
            <w:tcBorders>
              <w:top w:val="nil"/>
              <w:left w:val="nil"/>
              <w:bottom w:val="single" w:sz="4" w:space="0" w:color="auto"/>
              <w:right w:val="single" w:sz="4" w:space="0" w:color="auto"/>
            </w:tcBorders>
            <w:shd w:val="clear" w:color="auto" w:fill="auto"/>
            <w:vAlign w:val="center"/>
            <w:hideMark/>
          </w:tcPr>
          <w:p w14:paraId="2ACB615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single" w:sz="8" w:space="0" w:color="auto"/>
            </w:tcBorders>
            <w:shd w:val="clear" w:color="auto" w:fill="auto"/>
            <w:vAlign w:val="center"/>
            <w:hideMark/>
          </w:tcPr>
          <w:p w14:paraId="5762A84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7EDEFC9D"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534C93D8"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5DAED9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623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AD9A97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7-02-575-00</w:t>
            </w:r>
          </w:p>
        </w:tc>
        <w:tc>
          <w:tcPr>
            <w:tcW w:w="0" w:type="auto"/>
            <w:tcBorders>
              <w:top w:val="nil"/>
              <w:left w:val="nil"/>
              <w:bottom w:val="single" w:sz="4" w:space="0" w:color="auto"/>
              <w:right w:val="single" w:sz="4" w:space="0" w:color="auto"/>
            </w:tcBorders>
            <w:shd w:val="clear" w:color="auto" w:fill="auto"/>
            <w:vAlign w:val="center"/>
            <w:hideMark/>
          </w:tcPr>
          <w:p w14:paraId="6B485FB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528C4BD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B45591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7-02-660-00</w:t>
            </w:r>
          </w:p>
        </w:tc>
        <w:tc>
          <w:tcPr>
            <w:tcW w:w="0" w:type="auto"/>
            <w:tcBorders>
              <w:top w:val="nil"/>
              <w:left w:val="nil"/>
              <w:bottom w:val="single" w:sz="4" w:space="0" w:color="auto"/>
              <w:right w:val="single" w:sz="4" w:space="0" w:color="auto"/>
            </w:tcBorders>
            <w:shd w:val="clear" w:color="auto" w:fill="auto"/>
            <w:vAlign w:val="center"/>
            <w:hideMark/>
          </w:tcPr>
          <w:p w14:paraId="5E77516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227A76B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F29415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7-02-660-00</w:t>
            </w:r>
          </w:p>
        </w:tc>
        <w:tc>
          <w:tcPr>
            <w:tcW w:w="0" w:type="auto"/>
            <w:tcBorders>
              <w:top w:val="nil"/>
              <w:left w:val="nil"/>
              <w:bottom w:val="single" w:sz="4" w:space="0" w:color="auto"/>
              <w:right w:val="single" w:sz="4" w:space="0" w:color="auto"/>
            </w:tcBorders>
            <w:shd w:val="clear" w:color="auto" w:fill="auto"/>
            <w:vAlign w:val="center"/>
            <w:hideMark/>
          </w:tcPr>
          <w:p w14:paraId="7CBB9D6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4492AEF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A4E3FA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7-02-533-00</w:t>
            </w:r>
          </w:p>
        </w:tc>
        <w:tc>
          <w:tcPr>
            <w:tcW w:w="0" w:type="auto"/>
            <w:tcBorders>
              <w:top w:val="nil"/>
              <w:left w:val="nil"/>
              <w:bottom w:val="single" w:sz="4" w:space="0" w:color="auto"/>
              <w:right w:val="single" w:sz="4" w:space="0" w:color="auto"/>
            </w:tcBorders>
            <w:shd w:val="clear" w:color="auto" w:fill="auto"/>
            <w:vAlign w:val="center"/>
            <w:hideMark/>
          </w:tcPr>
          <w:p w14:paraId="36ED877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5171F1B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B52B00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7-02-618-00</w:t>
            </w:r>
          </w:p>
        </w:tc>
        <w:tc>
          <w:tcPr>
            <w:tcW w:w="0" w:type="auto"/>
            <w:tcBorders>
              <w:top w:val="nil"/>
              <w:left w:val="nil"/>
              <w:bottom w:val="single" w:sz="4" w:space="0" w:color="auto"/>
              <w:right w:val="single" w:sz="4" w:space="0" w:color="auto"/>
            </w:tcBorders>
            <w:shd w:val="clear" w:color="auto" w:fill="auto"/>
            <w:vAlign w:val="center"/>
            <w:hideMark/>
          </w:tcPr>
          <w:p w14:paraId="4E37DF5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50812FC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0711DCB4"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2B9A5A6A"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BD0B6F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624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108C28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7-02-409-00</w:t>
            </w:r>
          </w:p>
        </w:tc>
        <w:tc>
          <w:tcPr>
            <w:tcW w:w="0" w:type="auto"/>
            <w:tcBorders>
              <w:top w:val="nil"/>
              <w:left w:val="nil"/>
              <w:bottom w:val="single" w:sz="4" w:space="0" w:color="auto"/>
              <w:right w:val="single" w:sz="4" w:space="0" w:color="auto"/>
            </w:tcBorders>
            <w:shd w:val="clear" w:color="auto" w:fill="auto"/>
            <w:vAlign w:val="center"/>
            <w:hideMark/>
          </w:tcPr>
          <w:p w14:paraId="581AAA5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206103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DA8FFC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7-02-661-00</w:t>
            </w:r>
          </w:p>
        </w:tc>
        <w:tc>
          <w:tcPr>
            <w:tcW w:w="0" w:type="auto"/>
            <w:tcBorders>
              <w:top w:val="nil"/>
              <w:left w:val="nil"/>
              <w:bottom w:val="single" w:sz="4" w:space="0" w:color="auto"/>
              <w:right w:val="single" w:sz="4" w:space="0" w:color="auto"/>
            </w:tcBorders>
            <w:shd w:val="clear" w:color="auto" w:fill="auto"/>
            <w:vAlign w:val="center"/>
            <w:hideMark/>
          </w:tcPr>
          <w:p w14:paraId="276A0B9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A4AF7C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910139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7-02-661-00</w:t>
            </w:r>
          </w:p>
        </w:tc>
        <w:tc>
          <w:tcPr>
            <w:tcW w:w="0" w:type="auto"/>
            <w:tcBorders>
              <w:top w:val="nil"/>
              <w:left w:val="nil"/>
              <w:bottom w:val="single" w:sz="4" w:space="0" w:color="auto"/>
              <w:right w:val="single" w:sz="4" w:space="0" w:color="auto"/>
            </w:tcBorders>
            <w:shd w:val="clear" w:color="auto" w:fill="auto"/>
            <w:vAlign w:val="center"/>
            <w:hideMark/>
          </w:tcPr>
          <w:p w14:paraId="18CC453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F886C7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FB67D2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7-02-598-00</w:t>
            </w:r>
          </w:p>
        </w:tc>
        <w:tc>
          <w:tcPr>
            <w:tcW w:w="0" w:type="auto"/>
            <w:tcBorders>
              <w:top w:val="nil"/>
              <w:left w:val="nil"/>
              <w:bottom w:val="single" w:sz="4" w:space="0" w:color="auto"/>
              <w:right w:val="single" w:sz="4" w:space="0" w:color="auto"/>
            </w:tcBorders>
            <w:shd w:val="clear" w:color="auto" w:fill="auto"/>
            <w:vAlign w:val="center"/>
            <w:hideMark/>
          </w:tcPr>
          <w:p w14:paraId="76ED271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301DEA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9C8383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7-02-636-00</w:t>
            </w:r>
          </w:p>
        </w:tc>
        <w:tc>
          <w:tcPr>
            <w:tcW w:w="0" w:type="auto"/>
            <w:tcBorders>
              <w:top w:val="nil"/>
              <w:left w:val="nil"/>
              <w:bottom w:val="single" w:sz="4" w:space="0" w:color="auto"/>
              <w:right w:val="single" w:sz="4" w:space="0" w:color="auto"/>
            </w:tcBorders>
            <w:shd w:val="clear" w:color="auto" w:fill="auto"/>
            <w:vAlign w:val="center"/>
            <w:hideMark/>
          </w:tcPr>
          <w:p w14:paraId="1122482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6B365EA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1FDAE545"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3CD93520"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B8B5FE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CEA56F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7-02-493-00</w:t>
            </w:r>
          </w:p>
        </w:tc>
        <w:tc>
          <w:tcPr>
            <w:tcW w:w="0" w:type="auto"/>
            <w:tcBorders>
              <w:top w:val="nil"/>
              <w:left w:val="nil"/>
              <w:bottom w:val="single" w:sz="4" w:space="0" w:color="auto"/>
              <w:right w:val="single" w:sz="4" w:space="0" w:color="auto"/>
            </w:tcBorders>
            <w:shd w:val="clear" w:color="auto" w:fill="auto"/>
            <w:vAlign w:val="center"/>
            <w:hideMark/>
          </w:tcPr>
          <w:p w14:paraId="151710D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30EE743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6ECD62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7-02-663-00</w:t>
            </w:r>
          </w:p>
        </w:tc>
        <w:tc>
          <w:tcPr>
            <w:tcW w:w="0" w:type="auto"/>
            <w:tcBorders>
              <w:top w:val="nil"/>
              <w:left w:val="nil"/>
              <w:bottom w:val="single" w:sz="4" w:space="0" w:color="auto"/>
              <w:right w:val="single" w:sz="4" w:space="0" w:color="auto"/>
            </w:tcBorders>
            <w:shd w:val="clear" w:color="auto" w:fill="auto"/>
            <w:vAlign w:val="center"/>
            <w:hideMark/>
          </w:tcPr>
          <w:p w14:paraId="06E0087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BB1412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A1C538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7-02-663-00</w:t>
            </w:r>
          </w:p>
        </w:tc>
        <w:tc>
          <w:tcPr>
            <w:tcW w:w="0" w:type="auto"/>
            <w:tcBorders>
              <w:top w:val="nil"/>
              <w:left w:val="nil"/>
              <w:bottom w:val="single" w:sz="4" w:space="0" w:color="auto"/>
              <w:right w:val="single" w:sz="4" w:space="0" w:color="auto"/>
            </w:tcBorders>
            <w:shd w:val="clear" w:color="auto" w:fill="auto"/>
            <w:vAlign w:val="center"/>
            <w:hideMark/>
          </w:tcPr>
          <w:p w14:paraId="6BBE036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395E66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8B3EE3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7-02-572-00</w:t>
            </w:r>
          </w:p>
        </w:tc>
        <w:tc>
          <w:tcPr>
            <w:tcW w:w="0" w:type="auto"/>
            <w:tcBorders>
              <w:top w:val="nil"/>
              <w:left w:val="nil"/>
              <w:bottom w:val="single" w:sz="4" w:space="0" w:color="auto"/>
              <w:right w:val="single" w:sz="4" w:space="0" w:color="auto"/>
            </w:tcBorders>
            <w:shd w:val="clear" w:color="auto" w:fill="auto"/>
            <w:vAlign w:val="center"/>
            <w:hideMark/>
          </w:tcPr>
          <w:p w14:paraId="09C722E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3793C19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A77132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7-02-529-00</w:t>
            </w:r>
          </w:p>
        </w:tc>
        <w:tc>
          <w:tcPr>
            <w:tcW w:w="0" w:type="auto"/>
            <w:tcBorders>
              <w:top w:val="nil"/>
              <w:left w:val="nil"/>
              <w:bottom w:val="single" w:sz="4" w:space="0" w:color="auto"/>
              <w:right w:val="single" w:sz="4" w:space="0" w:color="auto"/>
            </w:tcBorders>
            <w:shd w:val="clear" w:color="auto" w:fill="auto"/>
            <w:vAlign w:val="center"/>
            <w:hideMark/>
          </w:tcPr>
          <w:p w14:paraId="0527843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5807BD7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3BFB903D"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40004E86"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3D7D29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626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9B7772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7-02-494-00</w:t>
            </w:r>
          </w:p>
        </w:tc>
        <w:tc>
          <w:tcPr>
            <w:tcW w:w="0" w:type="auto"/>
            <w:tcBorders>
              <w:top w:val="nil"/>
              <w:left w:val="nil"/>
              <w:bottom w:val="single" w:sz="4" w:space="0" w:color="auto"/>
              <w:right w:val="single" w:sz="4" w:space="0" w:color="auto"/>
            </w:tcBorders>
            <w:shd w:val="clear" w:color="auto" w:fill="auto"/>
            <w:vAlign w:val="center"/>
            <w:hideMark/>
          </w:tcPr>
          <w:p w14:paraId="4E63BE5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638A8E0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578CFF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7-02-664-00</w:t>
            </w:r>
          </w:p>
        </w:tc>
        <w:tc>
          <w:tcPr>
            <w:tcW w:w="0" w:type="auto"/>
            <w:tcBorders>
              <w:top w:val="nil"/>
              <w:left w:val="nil"/>
              <w:bottom w:val="single" w:sz="4" w:space="0" w:color="auto"/>
              <w:right w:val="single" w:sz="4" w:space="0" w:color="auto"/>
            </w:tcBorders>
            <w:shd w:val="clear" w:color="auto" w:fill="auto"/>
            <w:vAlign w:val="center"/>
            <w:hideMark/>
          </w:tcPr>
          <w:p w14:paraId="16CEC32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522284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A71107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7-02-664-00</w:t>
            </w:r>
          </w:p>
        </w:tc>
        <w:tc>
          <w:tcPr>
            <w:tcW w:w="0" w:type="auto"/>
            <w:tcBorders>
              <w:top w:val="nil"/>
              <w:left w:val="nil"/>
              <w:bottom w:val="single" w:sz="4" w:space="0" w:color="auto"/>
              <w:right w:val="single" w:sz="4" w:space="0" w:color="auto"/>
            </w:tcBorders>
            <w:shd w:val="clear" w:color="auto" w:fill="auto"/>
            <w:vAlign w:val="center"/>
            <w:hideMark/>
          </w:tcPr>
          <w:p w14:paraId="3E90FCF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B4687B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BD189D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7-02-728-00</w:t>
            </w:r>
          </w:p>
        </w:tc>
        <w:tc>
          <w:tcPr>
            <w:tcW w:w="0" w:type="auto"/>
            <w:tcBorders>
              <w:top w:val="nil"/>
              <w:left w:val="nil"/>
              <w:bottom w:val="single" w:sz="4" w:space="0" w:color="auto"/>
              <w:right w:val="single" w:sz="4" w:space="0" w:color="auto"/>
            </w:tcBorders>
            <w:shd w:val="clear" w:color="auto" w:fill="auto"/>
            <w:vAlign w:val="center"/>
            <w:hideMark/>
          </w:tcPr>
          <w:p w14:paraId="70A0E6F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67C8D1D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E261B2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7-02-387-00</w:t>
            </w:r>
          </w:p>
        </w:tc>
        <w:tc>
          <w:tcPr>
            <w:tcW w:w="0" w:type="auto"/>
            <w:tcBorders>
              <w:top w:val="nil"/>
              <w:left w:val="nil"/>
              <w:bottom w:val="single" w:sz="4" w:space="0" w:color="auto"/>
              <w:right w:val="single" w:sz="4" w:space="0" w:color="auto"/>
            </w:tcBorders>
            <w:shd w:val="clear" w:color="auto" w:fill="auto"/>
            <w:vAlign w:val="center"/>
            <w:hideMark/>
          </w:tcPr>
          <w:p w14:paraId="36ECE4B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390FEF4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335ADDEB"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461F0E7E"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6D12F7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627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216B85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7-02-527-00</w:t>
            </w:r>
          </w:p>
        </w:tc>
        <w:tc>
          <w:tcPr>
            <w:tcW w:w="0" w:type="auto"/>
            <w:tcBorders>
              <w:top w:val="nil"/>
              <w:left w:val="nil"/>
              <w:bottom w:val="single" w:sz="4" w:space="0" w:color="auto"/>
              <w:right w:val="single" w:sz="4" w:space="0" w:color="auto"/>
            </w:tcBorders>
            <w:shd w:val="clear" w:color="auto" w:fill="auto"/>
            <w:vAlign w:val="center"/>
            <w:hideMark/>
          </w:tcPr>
          <w:p w14:paraId="3CAA4F0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6CA6713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852729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7-02-667-00</w:t>
            </w:r>
          </w:p>
        </w:tc>
        <w:tc>
          <w:tcPr>
            <w:tcW w:w="0" w:type="auto"/>
            <w:tcBorders>
              <w:top w:val="nil"/>
              <w:left w:val="nil"/>
              <w:bottom w:val="single" w:sz="4" w:space="0" w:color="auto"/>
              <w:right w:val="single" w:sz="4" w:space="0" w:color="auto"/>
            </w:tcBorders>
            <w:shd w:val="clear" w:color="auto" w:fill="auto"/>
            <w:vAlign w:val="center"/>
            <w:hideMark/>
          </w:tcPr>
          <w:p w14:paraId="1E0317C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7B4BA2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B55A01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7-02-667-00</w:t>
            </w:r>
          </w:p>
        </w:tc>
        <w:tc>
          <w:tcPr>
            <w:tcW w:w="0" w:type="auto"/>
            <w:tcBorders>
              <w:top w:val="nil"/>
              <w:left w:val="nil"/>
              <w:bottom w:val="single" w:sz="4" w:space="0" w:color="auto"/>
              <w:right w:val="single" w:sz="4" w:space="0" w:color="auto"/>
            </w:tcBorders>
            <w:shd w:val="clear" w:color="auto" w:fill="auto"/>
            <w:vAlign w:val="center"/>
            <w:hideMark/>
          </w:tcPr>
          <w:p w14:paraId="4EEA6D7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275439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7AFEDC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7-02-741-00</w:t>
            </w:r>
          </w:p>
        </w:tc>
        <w:tc>
          <w:tcPr>
            <w:tcW w:w="0" w:type="auto"/>
            <w:tcBorders>
              <w:top w:val="nil"/>
              <w:left w:val="nil"/>
              <w:bottom w:val="single" w:sz="4" w:space="0" w:color="auto"/>
              <w:right w:val="single" w:sz="4" w:space="0" w:color="auto"/>
            </w:tcBorders>
            <w:shd w:val="clear" w:color="auto" w:fill="auto"/>
            <w:vAlign w:val="center"/>
            <w:hideMark/>
          </w:tcPr>
          <w:p w14:paraId="7340A10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116FB32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53814C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7-02-267-00</w:t>
            </w:r>
          </w:p>
        </w:tc>
        <w:tc>
          <w:tcPr>
            <w:tcW w:w="0" w:type="auto"/>
            <w:tcBorders>
              <w:top w:val="nil"/>
              <w:left w:val="nil"/>
              <w:bottom w:val="single" w:sz="4" w:space="0" w:color="auto"/>
              <w:right w:val="single" w:sz="4" w:space="0" w:color="auto"/>
            </w:tcBorders>
            <w:shd w:val="clear" w:color="auto" w:fill="auto"/>
            <w:vAlign w:val="center"/>
            <w:hideMark/>
          </w:tcPr>
          <w:p w14:paraId="53816EE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2787991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1809AC2E"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5CE3DB3A"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07BD0F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628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90B66E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7-02-532-00</w:t>
            </w:r>
          </w:p>
        </w:tc>
        <w:tc>
          <w:tcPr>
            <w:tcW w:w="0" w:type="auto"/>
            <w:tcBorders>
              <w:top w:val="nil"/>
              <w:left w:val="nil"/>
              <w:bottom w:val="single" w:sz="4" w:space="0" w:color="auto"/>
              <w:right w:val="single" w:sz="4" w:space="0" w:color="auto"/>
            </w:tcBorders>
            <w:shd w:val="clear" w:color="auto" w:fill="auto"/>
            <w:vAlign w:val="center"/>
            <w:hideMark/>
          </w:tcPr>
          <w:p w14:paraId="6576512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071329D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539088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7-02-668-00</w:t>
            </w:r>
          </w:p>
        </w:tc>
        <w:tc>
          <w:tcPr>
            <w:tcW w:w="0" w:type="auto"/>
            <w:tcBorders>
              <w:top w:val="nil"/>
              <w:left w:val="nil"/>
              <w:bottom w:val="single" w:sz="4" w:space="0" w:color="auto"/>
              <w:right w:val="single" w:sz="4" w:space="0" w:color="auto"/>
            </w:tcBorders>
            <w:shd w:val="clear" w:color="auto" w:fill="auto"/>
            <w:vAlign w:val="center"/>
            <w:hideMark/>
          </w:tcPr>
          <w:p w14:paraId="7809F53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1104F3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9BABDF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7-02-668-00</w:t>
            </w:r>
          </w:p>
        </w:tc>
        <w:tc>
          <w:tcPr>
            <w:tcW w:w="0" w:type="auto"/>
            <w:tcBorders>
              <w:top w:val="nil"/>
              <w:left w:val="nil"/>
              <w:bottom w:val="single" w:sz="4" w:space="0" w:color="auto"/>
              <w:right w:val="single" w:sz="4" w:space="0" w:color="auto"/>
            </w:tcBorders>
            <w:shd w:val="clear" w:color="auto" w:fill="auto"/>
            <w:vAlign w:val="center"/>
            <w:hideMark/>
          </w:tcPr>
          <w:p w14:paraId="6C16FBF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8CDB60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6CE2A4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7-02-527-00</w:t>
            </w:r>
          </w:p>
        </w:tc>
        <w:tc>
          <w:tcPr>
            <w:tcW w:w="0" w:type="auto"/>
            <w:tcBorders>
              <w:top w:val="nil"/>
              <w:left w:val="nil"/>
              <w:bottom w:val="single" w:sz="4" w:space="0" w:color="auto"/>
              <w:right w:val="single" w:sz="4" w:space="0" w:color="auto"/>
            </w:tcBorders>
            <w:shd w:val="clear" w:color="auto" w:fill="auto"/>
            <w:vAlign w:val="center"/>
            <w:hideMark/>
          </w:tcPr>
          <w:p w14:paraId="7E37BA0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3AE99F0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F859CD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7-02-279-00</w:t>
            </w:r>
          </w:p>
        </w:tc>
        <w:tc>
          <w:tcPr>
            <w:tcW w:w="0" w:type="auto"/>
            <w:tcBorders>
              <w:top w:val="nil"/>
              <w:left w:val="nil"/>
              <w:bottom w:val="single" w:sz="4" w:space="0" w:color="auto"/>
              <w:right w:val="single" w:sz="4" w:space="0" w:color="auto"/>
            </w:tcBorders>
            <w:shd w:val="clear" w:color="auto" w:fill="auto"/>
            <w:vAlign w:val="center"/>
            <w:hideMark/>
          </w:tcPr>
          <w:p w14:paraId="33DEB5C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single" w:sz="8" w:space="0" w:color="auto"/>
            </w:tcBorders>
            <w:shd w:val="clear" w:color="auto" w:fill="auto"/>
            <w:vAlign w:val="center"/>
            <w:hideMark/>
          </w:tcPr>
          <w:p w14:paraId="01F06CB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7F8643CC"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7ED334E6"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C5E230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629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273818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7-02-536-00</w:t>
            </w:r>
          </w:p>
        </w:tc>
        <w:tc>
          <w:tcPr>
            <w:tcW w:w="0" w:type="auto"/>
            <w:tcBorders>
              <w:top w:val="nil"/>
              <w:left w:val="nil"/>
              <w:bottom w:val="single" w:sz="4" w:space="0" w:color="auto"/>
              <w:right w:val="single" w:sz="4" w:space="0" w:color="auto"/>
            </w:tcBorders>
            <w:shd w:val="clear" w:color="auto" w:fill="auto"/>
            <w:vAlign w:val="center"/>
            <w:hideMark/>
          </w:tcPr>
          <w:p w14:paraId="143D607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1AAFDE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7DAD7F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7-02-690-00</w:t>
            </w:r>
          </w:p>
        </w:tc>
        <w:tc>
          <w:tcPr>
            <w:tcW w:w="0" w:type="auto"/>
            <w:tcBorders>
              <w:top w:val="nil"/>
              <w:left w:val="nil"/>
              <w:bottom w:val="single" w:sz="4" w:space="0" w:color="auto"/>
              <w:right w:val="single" w:sz="4" w:space="0" w:color="auto"/>
            </w:tcBorders>
            <w:shd w:val="clear" w:color="auto" w:fill="auto"/>
            <w:vAlign w:val="center"/>
            <w:hideMark/>
          </w:tcPr>
          <w:p w14:paraId="519AF04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400172D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29F9D2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7-02-690-00</w:t>
            </w:r>
          </w:p>
        </w:tc>
        <w:tc>
          <w:tcPr>
            <w:tcW w:w="0" w:type="auto"/>
            <w:tcBorders>
              <w:top w:val="nil"/>
              <w:left w:val="nil"/>
              <w:bottom w:val="single" w:sz="4" w:space="0" w:color="auto"/>
              <w:right w:val="single" w:sz="4" w:space="0" w:color="auto"/>
            </w:tcBorders>
            <w:shd w:val="clear" w:color="auto" w:fill="auto"/>
            <w:vAlign w:val="center"/>
            <w:hideMark/>
          </w:tcPr>
          <w:p w14:paraId="105C2B4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3AF5C57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1A4812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7-02-532-00</w:t>
            </w:r>
          </w:p>
        </w:tc>
        <w:tc>
          <w:tcPr>
            <w:tcW w:w="0" w:type="auto"/>
            <w:tcBorders>
              <w:top w:val="nil"/>
              <w:left w:val="nil"/>
              <w:bottom w:val="single" w:sz="4" w:space="0" w:color="auto"/>
              <w:right w:val="single" w:sz="4" w:space="0" w:color="auto"/>
            </w:tcBorders>
            <w:shd w:val="clear" w:color="auto" w:fill="auto"/>
            <w:vAlign w:val="center"/>
            <w:hideMark/>
          </w:tcPr>
          <w:p w14:paraId="1EFB8DB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3379339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BBD52C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7-02-262-00</w:t>
            </w:r>
          </w:p>
        </w:tc>
        <w:tc>
          <w:tcPr>
            <w:tcW w:w="0" w:type="auto"/>
            <w:tcBorders>
              <w:top w:val="nil"/>
              <w:left w:val="nil"/>
              <w:bottom w:val="single" w:sz="4" w:space="0" w:color="auto"/>
              <w:right w:val="single" w:sz="4" w:space="0" w:color="auto"/>
            </w:tcBorders>
            <w:shd w:val="clear" w:color="auto" w:fill="auto"/>
            <w:vAlign w:val="center"/>
            <w:hideMark/>
          </w:tcPr>
          <w:p w14:paraId="391E7F5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62080E4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6A19E781"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525E403B"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7A1511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630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2B1C59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7-02-538-00</w:t>
            </w:r>
          </w:p>
        </w:tc>
        <w:tc>
          <w:tcPr>
            <w:tcW w:w="0" w:type="auto"/>
            <w:tcBorders>
              <w:top w:val="nil"/>
              <w:left w:val="nil"/>
              <w:bottom w:val="single" w:sz="4" w:space="0" w:color="auto"/>
              <w:right w:val="single" w:sz="4" w:space="0" w:color="auto"/>
            </w:tcBorders>
            <w:shd w:val="clear" w:color="auto" w:fill="auto"/>
            <w:vAlign w:val="center"/>
            <w:hideMark/>
          </w:tcPr>
          <w:p w14:paraId="08F5F59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5EDB837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6501FE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7-02-691-00</w:t>
            </w:r>
          </w:p>
        </w:tc>
        <w:tc>
          <w:tcPr>
            <w:tcW w:w="0" w:type="auto"/>
            <w:tcBorders>
              <w:top w:val="nil"/>
              <w:left w:val="nil"/>
              <w:bottom w:val="single" w:sz="4" w:space="0" w:color="auto"/>
              <w:right w:val="single" w:sz="4" w:space="0" w:color="auto"/>
            </w:tcBorders>
            <w:shd w:val="clear" w:color="auto" w:fill="auto"/>
            <w:vAlign w:val="center"/>
            <w:hideMark/>
          </w:tcPr>
          <w:p w14:paraId="6AE41A4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4BD04B2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0E0676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7-02-691-00</w:t>
            </w:r>
          </w:p>
        </w:tc>
        <w:tc>
          <w:tcPr>
            <w:tcW w:w="0" w:type="auto"/>
            <w:tcBorders>
              <w:top w:val="nil"/>
              <w:left w:val="nil"/>
              <w:bottom w:val="single" w:sz="4" w:space="0" w:color="auto"/>
              <w:right w:val="single" w:sz="4" w:space="0" w:color="auto"/>
            </w:tcBorders>
            <w:shd w:val="clear" w:color="auto" w:fill="auto"/>
            <w:vAlign w:val="center"/>
            <w:hideMark/>
          </w:tcPr>
          <w:p w14:paraId="0BEB5F1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5FAACCB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67B810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7-02-536-00</w:t>
            </w:r>
          </w:p>
        </w:tc>
        <w:tc>
          <w:tcPr>
            <w:tcW w:w="0" w:type="auto"/>
            <w:tcBorders>
              <w:top w:val="nil"/>
              <w:left w:val="nil"/>
              <w:bottom w:val="single" w:sz="4" w:space="0" w:color="auto"/>
              <w:right w:val="single" w:sz="4" w:space="0" w:color="auto"/>
            </w:tcBorders>
            <w:shd w:val="clear" w:color="auto" w:fill="auto"/>
            <w:vAlign w:val="center"/>
            <w:hideMark/>
          </w:tcPr>
          <w:p w14:paraId="3B111A5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A2C7C0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79F257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7-02-264-00</w:t>
            </w:r>
          </w:p>
        </w:tc>
        <w:tc>
          <w:tcPr>
            <w:tcW w:w="0" w:type="auto"/>
            <w:tcBorders>
              <w:top w:val="nil"/>
              <w:left w:val="nil"/>
              <w:bottom w:val="single" w:sz="4" w:space="0" w:color="auto"/>
              <w:right w:val="single" w:sz="4" w:space="0" w:color="auto"/>
            </w:tcBorders>
            <w:shd w:val="clear" w:color="auto" w:fill="auto"/>
            <w:vAlign w:val="center"/>
            <w:hideMark/>
          </w:tcPr>
          <w:p w14:paraId="6F6DD31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63474F4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41B831E0"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232B6519"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4D2F9D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631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CC68D5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7-02-322-00</w:t>
            </w:r>
          </w:p>
        </w:tc>
        <w:tc>
          <w:tcPr>
            <w:tcW w:w="0" w:type="auto"/>
            <w:tcBorders>
              <w:top w:val="nil"/>
              <w:left w:val="nil"/>
              <w:bottom w:val="single" w:sz="4" w:space="0" w:color="auto"/>
              <w:right w:val="single" w:sz="4" w:space="0" w:color="auto"/>
            </w:tcBorders>
            <w:shd w:val="clear" w:color="auto" w:fill="auto"/>
            <w:vAlign w:val="center"/>
            <w:hideMark/>
          </w:tcPr>
          <w:p w14:paraId="5829D25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778591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EFE5AE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7-02-692-00</w:t>
            </w:r>
          </w:p>
        </w:tc>
        <w:tc>
          <w:tcPr>
            <w:tcW w:w="0" w:type="auto"/>
            <w:tcBorders>
              <w:top w:val="nil"/>
              <w:left w:val="nil"/>
              <w:bottom w:val="single" w:sz="4" w:space="0" w:color="auto"/>
              <w:right w:val="single" w:sz="4" w:space="0" w:color="auto"/>
            </w:tcBorders>
            <w:shd w:val="clear" w:color="auto" w:fill="auto"/>
            <w:vAlign w:val="center"/>
            <w:hideMark/>
          </w:tcPr>
          <w:p w14:paraId="3EF2862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791109B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DAD936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7-02-692-00</w:t>
            </w:r>
          </w:p>
        </w:tc>
        <w:tc>
          <w:tcPr>
            <w:tcW w:w="0" w:type="auto"/>
            <w:tcBorders>
              <w:top w:val="nil"/>
              <w:left w:val="nil"/>
              <w:bottom w:val="single" w:sz="4" w:space="0" w:color="auto"/>
              <w:right w:val="single" w:sz="4" w:space="0" w:color="auto"/>
            </w:tcBorders>
            <w:shd w:val="clear" w:color="auto" w:fill="auto"/>
            <w:vAlign w:val="center"/>
            <w:hideMark/>
          </w:tcPr>
          <w:p w14:paraId="26FBE68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28C881C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F28290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7-02-538-00</w:t>
            </w:r>
          </w:p>
        </w:tc>
        <w:tc>
          <w:tcPr>
            <w:tcW w:w="0" w:type="auto"/>
            <w:tcBorders>
              <w:top w:val="nil"/>
              <w:left w:val="nil"/>
              <w:bottom w:val="single" w:sz="4" w:space="0" w:color="auto"/>
              <w:right w:val="single" w:sz="4" w:space="0" w:color="auto"/>
            </w:tcBorders>
            <w:shd w:val="clear" w:color="auto" w:fill="auto"/>
            <w:vAlign w:val="center"/>
            <w:hideMark/>
          </w:tcPr>
          <w:p w14:paraId="32BADB0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4572053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24009F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7-02-295-00</w:t>
            </w:r>
          </w:p>
        </w:tc>
        <w:tc>
          <w:tcPr>
            <w:tcW w:w="0" w:type="auto"/>
            <w:tcBorders>
              <w:top w:val="nil"/>
              <w:left w:val="nil"/>
              <w:bottom w:val="single" w:sz="4" w:space="0" w:color="auto"/>
              <w:right w:val="single" w:sz="4" w:space="0" w:color="auto"/>
            </w:tcBorders>
            <w:shd w:val="clear" w:color="auto" w:fill="auto"/>
            <w:vAlign w:val="center"/>
            <w:hideMark/>
          </w:tcPr>
          <w:p w14:paraId="2DCB3EE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69389BD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3BBED62E"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00E277AE"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2D2475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632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808F8C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7-02-323-00</w:t>
            </w:r>
          </w:p>
        </w:tc>
        <w:tc>
          <w:tcPr>
            <w:tcW w:w="0" w:type="auto"/>
            <w:tcBorders>
              <w:top w:val="nil"/>
              <w:left w:val="nil"/>
              <w:bottom w:val="single" w:sz="4" w:space="0" w:color="auto"/>
              <w:right w:val="single" w:sz="4" w:space="0" w:color="auto"/>
            </w:tcBorders>
            <w:shd w:val="clear" w:color="auto" w:fill="auto"/>
            <w:vAlign w:val="center"/>
            <w:hideMark/>
          </w:tcPr>
          <w:p w14:paraId="3B3DC2E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B6A665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BE401D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7-02-698-00</w:t>
            </w:r>
          </w:p>
        </w:tc>
        <w:tc>
          <w:tcPr>
            <w:tcW w:w="0" w:type="auto"/>
            <w:tcBorders>
              <w:top w:val="nil"/>
              <w:left w:val="nil"/>
              <w:bottom w:val="single" w:sz="4" w:space="0" w:color="auto"/>
              <w:right w:val="single" w:sz="4" w:space="0" w:color="auto"/>
            </w:tcBorders>
            <w:shd w:val="clear" w:color="auto" w:fill="auto"/>
            <w:vAlign w:val="center"/>
            <w:hideMark/>
          </w:tcPr>
          <w:p w14:paraId="0526D1A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3D467B0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3EB1A6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7-02-698-00</w:t>
            </w:r>
          </w:p>
        </w:tc>
        <w:tc>
          <w:tcPr>
            <w:tcW w:w="0" w:type="auto"/>
            <w:tcBorders>
              <w:top w:val="nil"/>
              <w:left w:val="nil"/>
              <w:bottom w:val="single" w:sz="4" w:space="0" w:color="auto"/>
              <w:right w:val="single" w:sz="4" w:space="0" w:color="auto"/>
            </w:tcBorders>
            <w:shd w:val="clear" w:color="auto" w:fill="auto"/>
            <w:vAlign w:val="center"/>
            <w:hideMark/>
          </w:tcPr>
          <w:p w14:paraId="7D5FDCB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61A364B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45CCE6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7-02-543-00</w:t>
            </w:r>
          </w:p>
        </w:tc>
        <w:tc>
          <w:tcPr>
            <w:tcW w:w="0" w:type="auto"/>
            <w:tcBorders>
              <w:top w:val="nil"/>
              <w:left w:val="nil"/>
              <w:bottom w:val="single" w:sz="4" w:space="0" w:color="auto"/>
              <w:right w:val="single" w:sz="4" w:space="0" w:color="auto"/>
            </w:tcBorders>
            <w:shd w:val="clear" w:color="auto" w:fill="auto"/>
            <w:vAlign w:val="center"/>
            <w:hideMark/>
          </w:tcPr>
          <w:p w14:paraId="0767F9A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3AE21FA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FE590F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7-02-245-00</w:t>
            </w:r>
          </w:p>
        </w:tc>
        <w:tc>
          <w:tcPr>
            <w:tcW w:w="0" w:type="auto"/>
            <w:tcBorders>
              <w:top w:val="nil"/>
              <w:left w:val="nil"/>
              <w:bottom w:val="single" w:sz="4" w:space="0" w:color="auto"/>
              <w:right w:val="single" w:sz="4" w:space="0" w:color="auto"/>
            </w:tcBorders>
            <w:shd w:val="clear" w:color="auto" w:fill="auto"/>
            <w:vAlign w:val="center"/>
            <w:hideMark/>
          </w:tcPr>
          <w:p w14:paraId="74F7A6F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5BCCBA3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58103588"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21F90D64"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B15F67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633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49C620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7-02-354-00</w:t>
            </w:r>
          </w:p>
        </w:tc>
        <w:tc>
          <w:tcPr>
            <w:tcW w:w="0" w:type="auto"/>
            <w:tcBorders>
              <w:top w:val="nil"/>
              <w:left w:val="nil"/>
              <w:bottom w:val="single" w:sz="4" w:space="0" w:color="auto"/>
              <w:right w:val="single" w:sz="4" w:space="0" w:color="auto"/>
            </w:tcBorders>
            <w:shd w:val="clear" w:color="auto" w:fill="auto"/>
            <w:vAlign w:val="center"/>
            <w:hideMark/>
          </w:tcPr>
          <w:p w14:paraId="5E68CFF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5FF01C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2F53C3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7-02-704-00</w:t>
            </w:r>
          </w:p>
        </w:tc>
        <w:tc>
          <w:tcPr>
            <w:tcW w:w="0" w:type="auto"/>
            <w:tcBorders>
              <w:top w:val="nil"/>
              <w:left w:val="nil"/>
              <w:bottom w:val="single" w:sz="4" w:space="0" w:color="auto"/>
              <w:right w:val="single" w:sz="4" w:space="0" w:color="auto"/>
            </w:tcBorders>
            <w:shd w:val="clear" w:color="auto" w:fill="auto"/>
            <w:vAlign w:val="center"/>
            <w:hideMark/>
          </w:tcPr>
          <w:p w14:paraId="2512DD1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FB9C66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4FC421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7-02-704-00</w:t>
            </w:r>
          </w:p>
        </w:tc>
        <w:tc>
          <w:tcPr>
            <w:tcW w:w="0" w:type="auto"/>
            <w:tcBorders>
              <w:top w:val="nil"/>
              <w:left w:val="nil"/>
              <w:bottom w:val="single" w:sz="4" w:space="0" w:color="auto"/>
              <w:right w:val="single" w:sz="4" w:space="0" w:color="auto"/>
            </w:tcBorders>
            <w:shd w:val="clear" w:color="auto" w:fill="auto"/>
            <w:vAlign w:val="center"/>
            <w:hideMark/>
          </w:tcPr>
          <w:p w14:paraId="0C8057C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2B53F9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E55882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7-02-544-00</w:t>
            </w:r>
          </w:p>
        </w:tc>
        <w:tc>
          <w:tcPr>
            <w:tcW w:w="0" w:type="auto"/>
            <w:tcBorders>
              <w:top w:val="nil"/>
              <w:left w:val="nil"/>
              <w:bottom w:val="single" w:sz="4" w:space="0" w:color="auto"/>
              <w:right w:val="single" w:sz="4" w:space="0" w:color="auto"/>
            </w:tcBorders>
            <w:shd w:val="clear" w:color="auto" w:fill="auto"/>
            <w:vAlign w:val="center"/>
            <w:hideMark/>
          </w:tcPr>
          <w:p w14:paraId="62561E0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1CCA0FB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EC9A2E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7-02-714-00</w:t>
            </w:r>
          </w:p>
        </w:tc>
        <w:tc>
          <w:tcPr>
            <w:tcW w:w="0" w:type="auto"/>
            <w:tcBorders>
              <w:top w:val="nil"/>
              <w:left w:val="nil"/>
              <w:bottom w:val="single" w:sz="4" w:space="0" w:color="auto"/>
              <w:right w:val="single" w:sz="4" w:space="0" w:color="auto"/>
            </w:tcBorders>
            <w:shd w:val="clear" w:color="auto" w:fill="auto"/>
            <w:vAlign w:val="center"/>
            <w:hideMark/>
          </w:tcPr>
          <w:p w14:paraId="687BD72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single" w:sz="8" w:space="0" w:color="auto"/>
            </w:tcBorders>
            <w:shd w:val="clear" w:color="auto" w:fill="auto"/>
            <w:vAlign w:val="center"/>
            <w:hideMark/>
          </w:tcPr>
          <w:p w14:paraId="71F8EAF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755A3D92"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67F85CA3"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A8378D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634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0BF9CD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7-02-361-00</w:t>
            </w:r>
          </w:p>
        </w:tc>
        <w:tc>
          <w:tcPr>
            <w:tcW w:w="0" w:type="auto"/>
            <w:tcBorders>
              <w:top w:val="nil"/>
              <w:left w:val="nil"/>
              <w:bottom w:val="single" w:sz="4" w:space="0" w:color="auto"/>
              <w:right w:val="single" w:sz="4" w:space="0" w:color="auto"/>
            </w:tcBorders>
            <w:shd w:val="clear" w:color="auto" w:fill="auto"/>
            <w:vAlign w:val="center"/>
            <w:hideMark/>
          </w:tcPr>
          <w:p w14:paraId="61F0713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034430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FFBC9D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7-02-711-00</w:t>
            </w:r>
          </w:p>
        </w:tc>
        <w:tc>
          <w:tcPr>
            <w:tcW w:w="0" w:type="auto"/>
            <w:tcBorders>
              <w:top w:val="nil"/>
              <w:left w:val="nil"/>
              <w:bottom w:val="single" w:sz="4" w:space="0" w:color="auto"/>
              <w:right w:val="single" w:sz="4" w:space="0" w:color="auto"/>
            </w:tcBorders>
            <w:shd w:val="clear" w:color="auto" w:fill="auto"/>
            <w:vAlign w:val="center"/>
            <w:hideMark/>
          </w:tcPr>
          <w:p w14:paraId="097B31B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62E456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829E5D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7-02-711-00</w:t>
            </w:r>
          </w:p>
        </w:tc>
        <w:tc>
          <w:tcPr>
            <w:tcW w:w="0" w:type="auto"/>
            <w:tcBorders>
              <w:top w:val="nil"/>
              <w:left w:val="nil"/>
              <w:bottom w:val="single" w:sz="4" w:space="0" w:color="auto"/>
              <w:right w:val="single" w:sz="4" w:space="0" w:color="auto"/>
            </w:tcBorders>
            <w:shd w:val="clear" w:color="auto" w:fill="auto"/>
            <w:vAlign w:val="center"/>
            <w:hideMark/>
          </w:tcPr>
          <w:p w14:paraId="0A6396B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999BF0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A4138A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7-02-548-00</w:t>
            </w:r>
          </w:p>
        </w:tc>
        <w:tc>
          <w:tcPr>
            <w:tcW w:w="0" w:type="auto"/>
            <w:tcBorders>
              <w:top w:val="nil"/>
              <w:left w:val="nil"/>
              <w:bottom w:val="single" w:sz="4" w:space="0" w:color="auto"/>
              <w:right w:val="single" w:sz="4" w:space="0" w:color="auto"/>
            </w:tcBorders>
            <w:shd w:val="clear" w:color="auto" w:fill="auto"/>
            <w:vAlign w:val="center"/>
            <w:hideMark/>
          </w:tcPr>
          <w:p w14:paraId="0326DD0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04F9E2C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17ED87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7-02-756-00</w:t>
            </w:r>
          </w:p>
        </w:tc>
        <w:tc>
          <w:tcPr>
            <w:tcW w:w="0" w:type="auto"/>
            <w:tcBorders>
              <w:top w:val="nil"/>
              <w:left w:val="nil"/>
              <w:bottom w:val="single" w:sz="4" w:space="0" w:color="auto"/>
              <w:right w:val="single" w:sz="4" w:space="0" w:color="auto"/>
            </w:tcBorders>
            <w:shd w:val="clear" w:color="auto" w:fill="auto"/>
            <w:vAlign w:val="center"/>
            <w:hideMark/>
          </w:tcPr>
          <w:p w14:paraId="7A42758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62A4A59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6171DB56"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246150BA"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E06D6B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635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768343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7-02-392-00</w:t>
            </w:r>
          </w:p>
        </w:tc>
        <w:tc>
          <w:tcPr>
            <w:tcW w:w="0" w:type="auto"/>
            <w:tcBorders>
              <w:top w:val="nil"/>
              <w:left w:val="nil"/>
              <w:bottom w:val="single" w:sz="4" w:space="0" w:color="auto"/>
              <w:right w:val="single" w:sz="4" w:space="0" w:color="auto"/>
            </w:tcBorders>
            <w:shd w:val="clear" w:color="auto" w:fill="auto"/>
            <w:vAlign w:val="center"/>
            <w:hideMark/>
          </w:tcPr>
          <w:p w14:paraId="63A75CD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6A0CB6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1A792C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7-02-749-00</w:t>
            </w:r>
          </w:p>
        </w:tc>
        <w:tc>
          <w:tcPr>
            <w:tcW w:w="0" w:type="auto"/>
            <w:tcBorders>
              <w:top w:val="nil"/>
              <w:left w:val="nil"/>
              <w:bottom w:val="single" w:sz="4" w:space="0" w:color="auto"/>
              <w:right w:val="single" w:sz="4" w:space="0" w:color="auto"/>
            </w:tcBorders>
            <w:shd w:val="clear" w:color="auto" w:fill="auto"/>
            <w:vAlign w:val="center"/>
            <w:hideMark/>
          </w:tcPr>
          <w:p w14:paraId="14B6686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34D12E2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7E3C27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7-02-749-00</w:t>
            </w:r>
          </w:p>
        </w:tc>
        <w:tc>
          <w:tcPr>
            <w:tcW w:w="0" w:type="auto"/>
            <w:tcBorders>
              <w:top w:val="nil"/>
              <w:left w:val="nil"/>
              <w:bottom w:val="single" w:sz="4" w:space="0" w:color="auto"/>
              <w:right w:val="single" w:sz="4" w:space="0" w:color="auto"/>
            </w:tcBorders>
            <w:shd w:val="clear" w:color="auto" w:fill="auto"/>
            <w:vAlign w:val="center"/>
            <w:hideMark/>
          </w:tcPr>
          <w:p w14:paraId="57A7B42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57B6C30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9660B9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7-02-606-00</w:t>
            </w:r>
          </w:p>
        </w:tc>
        <w:tc>
          <w:tcPr>
            <w:tcW w:w="0" w:type="auto"/>
            <w:tcBorders>
              <w:top w:val="nil"/>
              <w:left w:val="nil"/>
              <w:bottom w:val="single" w:sz="4" w:space="0" w:color="auto"/>
              <w:right w:val="single" w:sz="4" w:space="0" w:color="auto"/>
            </w:tcBorders>
            <w:shd w:val="clear" w:color="auto" w:fill="auto"/>
            <w:vAlign w:val="center"/>
            <w:hideMark/>
          </w:tcPr>
          <w:p w14:paraId="7AD6697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E99692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E64C6E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7-02-378-00</w:t>
            </w:r>
          </w:p>
        </w:tc>
        <w:tc>
          <w:tcPr>
            <w:tcW w:w="0" w:type="auto"/>
            <w:tcBorders>
              <w:top w:val="nil"/>
              <w:left w:val="nil"/>
              <w:bottom w:val="single" w:sz="4" w:space="0" w:color="auto"/>
              <w:right w:val="single" w:sz="4" w:space="0" w:color="auto"/>
            </w:tcBorders>
            <w:shd w:val="clear" w:color="auto" w:fill="auto"/>
            <w:vAlign w:val="center"/>
            <w:hideMark/>
          </w:tcPr>
          <w:p w14:paraId="6B305B4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392B4D5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4D4327F9"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164C26EE"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462BE2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636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B26663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7-02-408-00</w:t>
            </w:r>
          </w:p>
        </w:tc>
        <w:tc>
          <w:tcPr>
            <w:tcW w:w="0" w:type="auto"/>
            <w:tcBorders>
              <w:top w:val="nil"/>
              <w:left w:val="nil"/>
              <w:bottom w:val="single" w:sz="4" w:space="0" w:color="auto"/>
              <w:right w:val="single" w:sz="4" w:space="0" w:color="auto"/>
            </w:tcBorders>
            <w:shd w:val="clear" w:color="auto" w:fill="auto"/>
            <w:vAlign w:val="center"/>
            <w:hideMark/>
          </w:tcPr>
          <w:p w14:paraId="2B2C29B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849343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B65CB1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7-02-764-00</w:t>
            </w:r>
          </w:p>
        </w:tc>
        <w:tc>
          <w:tcPr>
            <w:tcW w:w="0" w:type="auto"/>
            <w:tcBorders>
              <w:top w:val="nil"/>
              <w:left w:val="nil"/>
              <w:bottom w:val="single" w:sz="4" w:space="0" w:color="auto"/>
              <w:right w:val="single" w:sz="4" w:space="0" w:color="auto"/>
            </w:tcBorders>
            <w:shd w:val="clear" w:color="auto" w:fill="auto"/>
            <w:vAlign w:val="center"/>
            <w:hideMark/>
          </w:tcPr>
          <w:p w14:paraId="5B2C533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4E826C5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C82C78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7-02-764-00</w:t>
            </w:r>
          </w:p>
        </w:tc>
        <w:tc>
          <w:tcPr>
            <w:tcW w:w="0" w:type="auto"/>
            <w:tcBorders>
              <w:top w:val="nil"/>
              <w:left w:val="nil"/>
              <w:bottom w:val="single" w:sz="4" w:space="0" w:color="auto"/>
              <w:right w:val="single" w:sz="4" w:space="0" w:color="auto"/>
            </w:tcBorders>
            <w:shd w:val="clear" w:color="auto" w:fill="auto"/>
            <w:vAlign w:val="center"/>
            <w:hideMark/>
          </w:tcPr>
          <w:p w14:paraId="402E61C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4E6A35B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B9B4AD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7-02-608-00</w:t>
            </w:r>
          </w:p>
        </w:tc>
        <w:tc>
          <w:tcPr>
            <w:tcW w:w="0" w:type="auto"/>
            <w:tcBorders>
              <w:top w:val="nil"/>
              <w:left w:val="nil"/>
              <w:bottom w:val="single" w:sz="4" w:space="0" w:color="auto"/>
              <w:right w:val="single" w:sz="4" w:space="0" w:color="auto"/>
            </w:tcBorders>
            <w:shd w:val="clear" w:color="auto" w:fill="auto"/>
            <w:vAlign w:val="center"/>
            <w:hideMark/>
          </w:tcPr>
          <w:p w14:paraId="6F936ED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60F887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CF41CB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7-02-759-00</w:t>
            </w:r>
          </w:p>
        </w:tc>
        <w:tc>
          <w:tcPr>
            <w:tcW w:w="0" w:type="auto"/>
            <w:tcBorders>
              <w:top w:val="nil"/>
              <w:left w:val="nil"/>
              <w:bottom w:val="single" w:sz="4" w:space="0" w:color="auto"/>
              <w:right w:val="single" w:sz="4" w:space="0" w:color="auto"/>
            </w:tcBorders>
            <w:shd w:val="clear" w:color="auto" w:fill="auto"/>
            <w:vAlign w:val="center"/>
            <w:hideMark/>
          </w:tcPr>
          <w:p w14:paraId="5BFE9B9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51A45E3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29BEC304"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5BC81100"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27E2DF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637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DB6045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7-02-412-00</w:t>
            </w:r>
          </w:p>
        </w:tc>
        <w:tc>
          <w:tcPr>
            <w:tcW w:w="0" w:type="auto"/>
            <w:tcBorders>
              <w:top w:val="nil"/>
              <w:left w:val="nil"/>
              <w:bottom w:val="single" w:sz="4" w:space="0" w:color="auto"/>
              <w:right w:val="single" w:sz="4" w:space="0" w:color="auto"/>
            </w:tcBorders>
            <w:shd w:val="clear" w:color="auto" w:fill="auto"/>
            <w:vAlign w:val="center"/>
            <w:hideMark/>
          </w:tcPr>
          <w:p w14:paraId="0AD2675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4D423C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96CECE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7-02-772-00</w:t>
            </w:r>
          </w:p>
        </w:tc>
        <w:tc>
          <w:tcPr>
            <w:tcW w:w="0" w:type="auto"/>
            <w:tcBorders>
              <w:top w:val="nil"/>
              <w:left w:val="nil"/>
              <w:bottom w:val="single" w:sz="4" w:space="0" w:color="auto"/>
              <w:right w:val="single" w:sz="4" w:space="0" w:color="auto"/>
            </w:tcBorders>
            <w:shd w:val="clear" w:color="auto" w:fill="auto"/>
            <w:vAlign w:val="center"/>
            <w:hideMark/>
          </w:tcPr>
          <w:p w14:paraId="02C8ED1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713CC51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3625B4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7-02-772-00</w:t>
            </w:r>
          </w:p>
        </w:tc>
        <w:tc>
          <w:tcPr>
            <w:tcW w:w="0" w:type="auto"/>
            <w:tcBorders>
              <w:top w:val="nil"/>
              <w:left w:val="nil"/>
              <w:bottom w:val="single" w:sz="4" w:space="0" w:color="auto"/>
              <w:right w:val="single" w:sz="4" w:space="0" w:color="auto"/>
            </w:tcBorders>
            <w:shd w:val="clear" w:color="auto" w:fill="auto"/>
            <w:vAlign w:val="center"/>
            <w:hideMark/>
          </w:tcPr>
          <w:p w14:paraId="2F55764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7CA6A14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F86492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7-02-612-00</w:t>
            </w:r>
          </w:p>
        </w:tc>
        <w:tc>
          <w:tcPr>
            <w:tcW w:w="0" w:type="auto"/>
            <w:tcBorders>
              <w:top w:val="nil"/>
              <w:left w:val="nil"/>
              <w:bottom w:val="single" w:sz="4" w:space="0" w:color="auto"/>
              <w:right w:val="single" w:sz="4" w:space="0" w:color="auto"/>
            </w:tcBorders>
            <w:shd w:val="clear" w:color="auto" w:fill="auto"/>
            <w:vAlign w:val="center"/>
            <w:hideMark/>
          </w:tcPr>
          <w:p w14:paraId="7DB1631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19324D5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9CE6F4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7-02-320-00</w:t>
            </w:r>
          </w:p>
        </w:tc>
        <w:tc>
          <w:tcPr>
            <w:tcW w:w="0" w:type="auto"/>
            <w:tcBorders>
              <w:top w:val="nil"/>
              <w:left w:val="nil"/>
              <w:bottom w:val="single" w:sz="4" w:space="0" w:color="auto"/>
              <w:right w:val="single" w:sz="4" w:space="0" w:color="auto"/>
            </w:tcBorders>
            <w:shd w:val="clear" w:color="auto" w:fill="auto"/>
            <w:vAlign w:val="center"/>
            <w:hideMark/>
          </w:tcPr>
          <w:p w14:paraId="3F90D59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single" w:sz="8" w:space="0" w:color="auto"/>
            </w:tcBorders>
            <w:shd w:val="clear" w:color="auto" w:fill="auto"/>
            <w:vAlign w:val="center"/>
            <w:hideMark/>
          </w:tcPr>
          <w:p w14:paraId="325F861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15A7A740"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2CCF1FEA"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541032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638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A235E1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7-02-434-00</w:t>
            </w:r>
          </w:p>
        </w:tc>
        <w:tc>
          <w:tcPr>
            <w:tcW w:w="0" w:type="auto"/>
            <w:tcBorders>
              <w:top w:val="nil"/>
              <w:left w:val="nil"/>
              <w:bottom w:val="single" w:sz="4" w:space="0" w:color="auto"/>
              <w:right w:val="single" w:sz="4" w:space="0" w:color="auto"/>
            </w:tcBorders>
            <w:shd w:val="clear" w:color="auto" w:fill="auto"/>
            <w:vAlign w:val="center"/>
            <w:hideMark/>
          </w:tcPr>
          <w:p w14:paraId="49DE620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363FBD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DC22C2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7-02-372-00</w:t>
            </w:r>
          </w:p>
        </w:tc>
        <w:tc>
          <w:tcPr>
            <w:tcW w:w="0" w:type="auto"/>
            <w:tcBorders>
              <w:top w:val="nil"/>
              <w:left w:val="nil"/>
              <w:bottom w:val="single" w:sz="4" w:space="0" w:color="auto"/>
              <w:right w:val="single" w:sz="4" w:space="0" w:color="auto"/>
            </w:tcBorders>
            <w:shd w:val="clear" w:color="auto" w:fill="auto"/>
            <w:vAlign w:val="center"/>
            <w:hideMark/>
          </w:tcPr>
          <w:p w14:paraId="7D245FC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77B5B6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26ED0B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7-02-372-00</w:t>
            </w:r>
          </w:p>
        </w:tc>
        <w:tc>
          <w:tcPr>
            <w:tcW w:w="0" w:type="auto"/>
            <w:tcBorders>
              <w:top w:val="nil"/>
              <w:left w:val="nil"/>
              <w:bottom w:val="single" w:sz="4" w:space="0" w:color="auto"/>
              <w:right w:val="single" w:sz="4" w:space="0" w:color="auto"/>
            </w:tcBorders>
            <w:shd w:val="clear" w:color="auto" w:fill="auto"/>
            <w:vAlign w:val="center"/>
            <w:hideMark/>
          </w:tcPr>
          <w:p w14:paraId="004ADDC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32A92C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34CB4D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7-02-613-00</w:t>
            </w:r>
          </w:p>
        </w:tc>
        <w:tc>
          <w:tcPr>
            <w:tcW w:w="0" w:type="auto"/>
            <w:tcBorders>
              <w:top w:val="nil"/>
              <w:left w:val="nil"/>
              <w:bottom w:val="single" w:sz="4" w:space="0" w:color="auto"/>
              <w:right w:val="single" w:sz="4" w:space="0" w:color="auto"/>
            </w:tcBorders>
            <w:shd w:val="clear" w:color="auto" w:fill="auto"/>
            <w:vAlign w:val="center"/>
            <w:hideMark/>
          </w:tcPr>
          <w:p w14:paraId="50C2128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404D223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A25ECF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7-02-439-00</w:t>
            </w:r>
          </w:p>
        </w:tc>
        <w:tc>
          <w:tcPr>
            <w:tcW w:w="0" w:type="auto"/>
            <w:tcBorders>
              <w:top w:val="nil"/>
              <w:left w:val="nil"/>
              <w:bottom w:val="single" w:sz="4" w:space="0" w:color="auto"/>
              <w:right w:val="single" w:sz="4" w:space="0" w:color="auto"/>
            </w:tcBorders>
            <w:shd w:val="clear" w:color="auto" w:fill="auto"/>
            <w:vAlign w:val="center"/>
            <w:hideMark/>
          </w:tcPr>
          <w:p w14:paraId="4C00DC4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580E949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42680D32"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3DC74AF6"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1082B4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639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171F3E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7-02-436-00</w:t>
            </w:r>
          </w:p>
        </w:tc>
        <w:tc>
          <w:tcPr>
            <w:tcW w:w="0" w:type="auto"/>
            <w:tcBorders>
              <w:top w:val="nil"/>
              <w:left w:val="nil"/>
              <w:bottom w:val="single" w:sz="4" w:space="0" w:color="auto"/>
              <w:right w:val="single" w:sz="4" w:space="0" w:color="auto"/>
            </w:tcBorders>
            <w:shd w:val="clear" w:color="auto" w:fill="auto"/>
            <w:vAlign w:val="center"/>
            <w:hideMark/>
          </w:tcPr>
          <w:p w14:paraId="1BA6B0F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4E001F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0B7715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7-02-223-00</w:t>
            </w:r>
          </w:p>
        </w:tc>
        <w:tc>
          <w:tcPr>
            <w:tcW w:w="0" w:type="auto"/>
            <w:tcBorders>
              <w:top w:val="nil"/>
              <w:left w:val="nil"/>
              <w:bottom w:val="single" w:sz="4" w:space="0" w:color="auto"/>
              <w:right w:val="single" w:sz="4" w:space="0" w:color="auto"/>
            </w:tcBorders>
            <w:shd w:val="clear" w:color="auto" w:fill="auto"/>
            <w:vAlign w:val="center"/>
            <w:hideMark/>
          </w:tcPr>
          <w:p w14:paraId="1882E015" w14:textId="3C76CF8F"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6FDB4D2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B2CFB5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7-02-223-00</w:t>
            </w:r>
          </w:p>
        </w:tc>
        <w:tc>
          <w:tcPr>
            <w:tcW w:w="0" w:type="auto"/>
            <w:tcBorders>
              <w:top w:val="nil"/>
              <w:left w:val="nil"/>
              <w:bottom w:val="single" w:sz="4" w:space="0" w:color="auto"/>
              <w:right w:val="single" w:sz="4" w:space="0" w:color="auto"/>
            </w:tcBorders>
            <w:shd w:val="clear" w:color="auto" w:fill="auto"/>
            <w:vAlign w:val="center"/>
            <w:hideMark/>
          </w:tcPr>
          <w:p w14:paraId="17B268F6" w14:textId="62B6A5B4"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3271559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0EE8DB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7-02-626-00</w:t>
            </w:r>
          </w:p>
        </w:tc>
        <w:tc>
          <w:tcPr>
            <w:tcW w:w="0" w:type="auto"/>
            <w:tcBorders>
              <w:top w:val="nil"/>
              <w:left w:val="nil"/>
              <w:bottom w:val="single" w:sz="4" w:space="0" w:color="auto"/>
              <w:right w:val="single" w:sz="4" w:space="0" w:color="auto"/>
            </w:tcBorders>
            <w:shd w:val="clear" w:color="auto" w:fill="auto"/>
            <w:vAlign w:val="center"/>
            <w:hideMark/>
          </w:tcPr>
          <w:p w14:paraId="1ABEFD2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C033F1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398922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7-02-540-00</w:t>
            </w:r>
          </w:p>
        </w:tc>
        <w:tc>
          <w:tcPr>
            <w:tcW w:w="0" w:type="auto"/>
            <w:tcBorders>
              <w:top w:val="nil"/>
              <w:left w:val="nil"/>
              <w:bottom w:val="single" w:sz="4" w:space="0" w:color="auto"/>
              <w:right w:val="single" w:sz="4" w:space="0" w:color="auto"/>
            </w:tcBorders>
            <w:shd w:val="clear" w:color="auto" w:fill="auto"/>
            <w:vAlign w:val="center"/>
            <w:hideMark/>
          </w:tcPr>
          <w:p w14:paraId="5F2C97F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4CCFEEB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6005136E"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6AE9E9F1"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1939DB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640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715D02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7-02-437-00</w:t>
            </w:r>
          </w:p>
        </w:tc>
        <w:tc>
          <w:tcPr>
            <w:tcW w:w="0" w:type="auto"/>
            <w:tcBorders>
              <w:top w:val="nil"/>
              <w:left w:val="nil"/>
              <w:bottom w:val="single" w:sz="4" w:space="0" w:color="auto"/>
              <w:right w:val="single" w:sz="4" w:space="0" w:color="auto"/>
            </w:tcBorders>
            <w:shd w:val="clear" w:color="auto" w:fill="auto"/>
            <w:vAlign w:val="center"/>
            <w:hideMark/>
          </w:tcPr>
          <w:p w14:paraId="5ADFC9E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6526DC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34B301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7-02-384-00</w:t>
            </w:r>
          </w:p>
        </w:tc>
        <w:tc>
          <w:tcPr>
            <w:tcW w:w="0" w:type="auto"/>
            <w:tcBorders>
              <w:top w:val="nil"/>
              <w:left w:val="nil"/>
              <w:bottom w:val="single" w:sz="4" w:space="0" w:color="auto"/>
              <w:right w:val="single" w:sz="4" w:space="0" w:color="auto"/>
            </w:tcBorders>
            <w:shd w:val="clear" w:color="auto" w:fill="auto"/>
            <w:vAlign w:val="center"/>
            <w:hideMark/>
          </w:tcPr>
          <w:p w14:paraId="6681657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D1E17B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67FA12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7-02-384-00</w:t>
            </w:r>
          </w:p>
        </w:tc>
        <w:tc>
          <w:tcPr>
            <w:tcW w:w="0" w:type="auto"/>
            <w:tcBorders>
              <w:top w:val="nil"/>
              <w:left w:val="nil"/>
              <w:bottom w:val="single" w:sz="4" w:space="0" w:color="auto"/>
              <w:right w:val="single" w:sz="4" w:space="0" w:color="auto"/>
            </w:tcBorders>
            <w:shd w:val="clear" w:color="auto" w:fill="auto"/>
            <w:vAlign w:val="center"/>
            <w:hideMark/>
          </w:tcPr>
          <w:p w14:paraId="7955B29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7B2881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71B4D1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7-02-627-00</w:t>
            </w:r>
          </w:p>
        </w:tc>
        <w:tc>
          <w:tcPr>
            <w:tcW w:w="0" w:type="auto"/>
            <w:tcBorders>
              <w:top w:val="nil"/>
              <w:left w:val="nil"/>
              <w:bottom w:val="single" w:sz="4" w:space="0" w:color="auto"/>
              <w:right w:val="single" w:sz="4" w:space="0" w:color="auto"/>
            </w:tcBorders>
            <w:shd w:val="clear" w:color="auto" w:fill="auto"/>
            <w:vAlign w:val="center"/>
            <w:hideMark/>
          </w:tcPr>
          <w:p w14:paraId="7D6965C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F72C89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185B9A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7-02-550-00</w:t>
            </w:r>
          </w:p>
        </w:tc>
        <w:tc>
          <w:tcPr>
            <w:tcW w:w="0" w:type="auto"/>
            <w:tcBorders>
              <w:top w:val="nil"/>
              <w:left w:val="nil"/>
              <w:bottom w:val="single" w:sz="4" w:space="0" w:color="auto"/>
              <w:right w:val="single" w:sz="4" w:space="0" w:color="auto"/>
            </w:tcBorders>
            <w:shd w:val="clear" w:color="auto" w:fill="auto"/>
            <w:vAlign w:val="center"/>
            <w:hideMark/>
          </w:tcPr>
          <w:p w14:paraId="022FCDA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7EF149E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09ADC84D"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66712BFC"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AC0B6B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641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E2D6CC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7-02-440-00</w:t>
            </w:r>
          </w:p>
        </w:tc>
        <w:tc>
          <w:tcPr>
            <w:tcW w:w="0" w:type="auto"/>
            <w:tcBorders>
              <w:top w:val="nil"/>
              <w:left w:val="nil"/>
              <w:bottom w:val="single" w:sz="4" w:space="0" w:color="auto"/>
              <w:right w:val="single" w:sz="4" w:space="0" w:color="auto"/>
            </w:tcBorders>
            <w:shd w:val="clear" w:color="auto" w:fill="auto"/>
            <w:vAlign w:val="center"/>
            <w:hideMark/>
          </w:tcPr>
          <w:p w14:paraId="6FB21AC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EB9348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220235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7-02-537-00</w:t>
            </w:r>
          </w:p>
        </w:tc>
        <w:tc>
          <w:tcPr>
            <w:tcW w:w="0" w:type="auto"/>
            <w:tcBorders>
              <w:top w:val="nil"/>
              <w:left w:val="nil"/>
              <w:bottom w:val="single" w:sz="4" w:space="0" w:color="auto"/>
              <w:right w:val="single" w:sz="4" w:space="0" w:color="auto"/>
            </w:tcBorders>
            <w:shd w:val="clear" w:color="auto" w:fill="auto"/>
            <w:vAlign w:val="center"/>
            <w:hideMark/>
          </w:tcPr>
          <w:p w14:paraId="65F8785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082DF3E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12,38%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5F3C62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7-02-537-00</w:t>
            </w:r>
          </w:p>
        </w:tc>
        <w:tc>
          <w:tcPr>
            <w:tcW w:w="0" w:type="auto"/>
            <w:tcBorders>
              <w:top w:val="nil"/>
              <w:left w:val="nil"/>
              <w:bottom w:val="single" w:sz="4" w:space="0" w:color="auto"/>
              <w:right w:val="single" w:sz="4" w:space="0" w:color="auto"/>
            </w:tcBorders>
            <w:shd w:val="clear" w:color="auto" w:fill="auto"/>
            <w:vAlign w:val="center"/>
            <w:hideMark/>
          </w:tcPr>
          <w:p w14:paraId="5404C39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55CF7AE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12,38%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3A9BE1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7-02-628-00</w:t>
            </w:r>
          </w:p>
        </w:tc>
        <w:tc>
          <w:tcPr>
            <w:tcW w:w="0" w:type="auto"/>
            <w:tcBorders>
              <w:top w:val="nil"/>
              <w:left w:val="nil"/>
              <w:bottom w:val="single" w:sz="4" w:space="0" w:color="auto"/>
              <w:right w:val="single" w:sz="4" w:space="0" w:color="auto"/>
            </w:tcBorders>
            <w:shd w:val="clear" w:color="auto" w:fill="auto"/>
            <w:vAlign w:val="center"/>
            <w:hideMark/>
          </w:tcPr>
          <w:p w14:paraId="71EF371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121AEC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439A83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7-02-537-00</w:t>
            </w:r>
          </w:p>
        </w:tc>
        <w:tc>
          <w:tcPr>
            <w:tcW w:w="0" w:type="auto"/>
            <w:tcBorders>
              <w:top w:val="nil"/>
              <w:left w:val="nil"/>
              <w:bottom w:val="single" w:sz="4" w:space="0" w:color="auto"/>
              <w:right w:val="single" w:sz="4" w:space="0" w:color="auto"/>
            </w:tcBorders>
            <w:shd w:val="clear" w:color="auto" w:fill="auto"/>
            <w:vAlign w:val="center"/>
            <w:hideMark/>
          </w:tcPr>
          <w:p w14:paraId="32F5E1E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1DE81D3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6CB492D0"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6E577894"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EB152D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642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3C4CCD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7-02-443-00</w:t>
            </w:r>
          </w:p>
        </w:tc>
        <w:tc>
          <w:tcPr>
            <w:tcW w:w="0" w:type="auto"/>
            <w:tcBorders>
              <w:top w:val="nil"/>
              <w:left w:val="nil"/>
              <w:bottom w:val="single" w:sz="4" w:space="0" w:color="auto"/>
              <w:right w:val="single" w:sz="4" w:space="0" w:color="auto"/>
            </w:tcBorders>
            <w:shd w:val="clear" w:color="auto" w:fill="auto"/>
            <w:vAlign w:val="center"/>
            <w:hideMark/>
          </w:tcPr>
          <w:p w14:paraId="7FF324C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DD7BE5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8AED33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7-02-666-00</w:t>
            </w:r>
          </w:p>
        </w:tc>
        <w:tc>
          <w:tcPr>
            <w:tcW w:w="0" w:type="auto"/>
            <w:tcBorders>
              <w:top w:val="nil"/>
              <w:left w:val="nil"/>
              <w:bottom w:val="single" w:sz="4" w:space="0" w:color="auto"/>
              <w:right w:val="single" w:sz="4" w:space="0" w:color="auto"/>
            </w:tcBorders>
            <w:shd w:val="clear" w:color="auto" w:fill="auto"/>
            <w:vAlign w:val="center"/>
            <w:hideMark/>
          </w:tcPr>
          <w:p w14:paraId="75E9F89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BF28C4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12,38%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2FB538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7-02-666-00</w:t>
            </w:r>
          </w:p>
        </w:tc>
        <w:tc>
          <w:tcPr>
            <w:tcW w:w="0" w:type="auto"/>
            <w:tcBorders>
              <w:top w:val="nil"/>
              <w:left w:val="nil"/>
              <w:bottom w:val="single" w:sz="4" w:space="0" w:color="auto"/>
              <w:right w:val="single" w:sz="4" w:space="0" w:color="auto"/>
            </w:tcBorders>
            <w:shd w:val="clear" w:color="auto" w:fill="auto"/>
            <w:vAlign w:val="center"/>
            <w:hideMark/>
          </w:tcPr>
          <w:p w14:paraId="4EC071E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7DEA18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12,38%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2E7A67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7-02-630-00</w:t>
            </w:r>
          </w:p>
        </w:tc>
        <w:tc>
          <w:tcPr>
            <w:tcW w:w="0" w:type="auto"/>
            <w:tcBorders>
              <w:top w:val="nil"/>
              <w:left w:val="nil"/>
              <w:bottom w:val="single" w:sz="4" w:space="0" w:color="auto"/>
              <w:right w:val="single" w:sz="4" w:space="0" w:color="auto"/>
            </w:tcBorders>
            <w:shd w:val="clear" w:color="auto" w:fill="auto"/>
            <w:vAlign w:val="center"/>
            <w:hideMark/>
          </w:tcPr>
          <w:p w14:paraId="4BEAD93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B9BB14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EEBCCC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7-02-745-00</w:t>
            </w:r>
          </w:p>
        </w:tc>
        <w:tc>
          <w:tcPr>
            <w:tcW w:w="0" w:type="auto"/>
            <w:tcBorders>
              <w:top w:val="nil"/>
              <w:left w:val="nil"/>
              <w:bottom w:val="single" w:sz="4" w:space="0" w:color="auto"/>
              <w:right w:val="single" w:sz="4" w:space="0" w:color="auto"/>
            </w:tcBorders>
            <w:shd w:val="clear" w:color="auto" w:fill="auto"/>
            <w:vAlign w:val="center"/>
            <w:hideMark/>
          </w:tcPr>
          <w:p w14:paraId="671BB0A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2C55DAA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74B21188"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21821FDA"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CB9AE7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643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A65F57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7-02-457-00</w:t>
            </w:r>
          </w:p>
        </w:tc>
        <w:tc>
          <w:tcPr>
            <w:tcW w:w="0" w:type="auto"/>
            <w:tcBorders>
              <w:top w:val="nil"/>
              <w:left w:val="nil"/>
              <w:bottom w:val="single" w:sz="4" w:space="0" w:color="auto"/>
              <w:right w:val="single" w:sz="4" w:space="0" w:color="auto"/>
            </w:tcBorders>
            <w:shd w:val="clear" w:color="auto" w:fill="auto"/>
            <w:vAlign w:val="center"/>
            <w:hideMark/>
          </w:tcPr>
          <w:p w14:paraId="648612C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68BE3A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FA9DC8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7-02-528-00</w:t>
            </w:r>
          </w:p>
        </w:tc>
        <w:tc>
          <w:tcPr>
            <w:tcW w:w="0" w:type="auto"/>
            <w:tcBorders>
              <w:top w:val="nil"/>
              <w:left w:val="nil"/>
              <w:bottom w:val="single" w:sz="4" w:space="0" w:color="auto"/>
              <w:right w:val="single" w:sz="4" w:space="0" w:color="auto"/>
            </w:tcBorders>
            <w:shd w:val="clear" w:color="auto" w:fill="auto"/>
            <w:vAlign w:val="center"/>
            <w:hideMark/>
          </w:tcPr>
          <w:p w14:paraId="727D225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59B6FD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71F990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7-02-528-00</w:t>
            </w:r>
          </w:p>
        </w:tc>
        <w:tc>
          <w:tcPr>
            <w:tcW w:w="0" w:type="auto"/>
            <w:tcBorders>
              <w:top w:val="nil"/>
              <w:left w:val="nil"/>
              <w:bottom w:val="single" w:sz="4" w:space="0" w:color="auto"/>
              <w:right w:val="single" w:sz="4" w:space="0" w:color="auto"/>
            </w:tcBorders>
            <w:shd w:val="clear" w:color="auto" w:fill="auto"/>
            <w:vAlign w:val="center"/>
            <w:hideMark/>
          </w:tcPr>
          <w:p w14:paraId="123F55C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2CB577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DE645D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7-02-631-00</w:t>
            </w:r>
          </w:p>
        </w:tc>
        <w:tc>
          <w:tcPr>
            <w:tcW w:w="0" w:type="auto"/>
            <w:tcBorders>
              <w:top w:val="nil"/>
              <w:left w:val="nil"/>
              <w:bottom w:val="single" w:sz="4" w:space="0" w:color="auto"/>
              <w:right w:val="single" w:sz="4" w:space="0" w:color="auto"/>
            </w:tcBorders>
            <w:shd w:val="clear" w:color="auto" w:fill="auto"/>
            <w:vAlign w:val="center"/>
            <w:hideMark/>
          </w:tcPr>
          <w:p w14:paraId="3612475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64870C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41C8D9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7-02-603-00</w:t>
            </w:r>
          </w:p>
        </w:tc>
        <w:tc>
          <w:tcPr>
            <w:tcW w:w="0" w:type="auto"/>
            <w:tcBorders>
              <w:top w:val="nil"/>
              <w:left w:val="nil"/>
              <w:bottom w:val="single" w:sz="4" w:space="0" w:color="auto"/>
              <w:right w:val="single" w:sz="4" w:space="0" w:color="auto"/>
            </w:tcBorders>
            <w:shd w:val="clear" w:color="auto" w:fill="auto"/>
            <w:vAlign w:val="center"/>
            <w:hideMark/>
          </w:tcPr>
          <w:p w14:paraId="6671A6C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311761C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690FE2F1"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7C67D844"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80CC20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644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C7CDD4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7-02-467-00</w:t>
            </w:r>
          </w:p>
        </w:tc>
        <w:tc>
          <w:tcPr>
            <w:tcW w:w="0" w:type="auto"/>
            <w:tcBorders>
              <w:top w:val="nil"/>
              <w:left w:val="nil"/>
              <w:bottom w:val="single" w:sz="4" w:space="0" w:color="auto"/>
              <w:right w:val="single" w:sz="4" w:space="0" w:color="auto"/>
            </w:tcBorders>
            <w:shd w:val="clear" w:color="auto" w:fill="auto"/>
            <w:vAlign w:val="center"/>
            <w:hideMark/>
          </w:tcPr>
          <w:p w14:paraId="1D4229B1" w14:textId="1F45A09F"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0E461B8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29BEF8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7-02-604-00</w:t>
            </w:r>
          </w:p>
        </w:tc>
        <w:tc>
          <w:tcPr>
            <w:tcW w:w="0" w:type="auto"/>
            <w:tcBorders>
              <w:top w:val="nil"/>
              <w:left w:val="nil"/>
              <w:bottom w:val="single" w:sz="4" w:space="0" w:color="auto"/>
              <w:right w:val="single" w:sz="4" w:space="0" w:color="auto"/>
            </w:tcBorders>
            <w:shd w:val="clear" w:color="auto" w:fill="auto"/>
            <w:vAlign w:val="center"/>
            <w:hideMark/>
          </w:tcPr>
          <w:p w14:paraId="2340D8D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9CAD4C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551534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7-02-604-00</w:t>
            </w:r>
          </w:p>
        </w:tc>
        <w:tc>
          <w:tcPr>
            <w:tcW w:w="0" w:type="auto"/>
            <w:tcBorders>
              <w:top w:val="nil"/>
              <w:left w:val="nil"/>
              <w:bottom w:val="single" w:sz="4" w:space="0" w:color="auto"/>
              <w:right w:val="single" w:sz="4" w:space="0" w:color="auto"/>
            </w:tcBorders>
            <w:shd w:val="clear" w:color="auto" w:fill="auto"/>
            <w:vAlign w:val="center"/>
            <w:hideMark/>
          </w:tcPr>
          <w:p w14:paraId="5BF55A4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E94730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00E110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7-02-633-00</w:t>
            </w:r>
          </w:p>
        </w:tc>
        <w:tc>
          <w:tcPr>
            <w:tcW w:w="0" w:type="auto"/>
            <w:tcBorders>
              <w:top w:val="nil"/>
              <w:left w:val="nil"/>
              <w:bottom w:val="single" w:sz="4" w:space="0" w:color="auto"/>
              <w:right w:val="single" w:sz="4" w:space="0" w:color="auto"/>
            </w:tcBorders>
            <w:shd w:val="clear" w:color="auto" w:fill="auto"/>
            <w:vAlign w:val="center"/>
            <w:hideMark/>
          </w:tcPr>
          <w:p w14:paraId="46B06E5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79860B4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66B461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7-02-607-00</w:t>
            </w:r>
          </w:p>
        </w:tc>
        <w:tc>
          <w:tcPr>
            <w:tcW w:w="0" w:type="auto"/>
            <w:tcBorders>
              <w:top w:val="nil"/>
              <w:left w:val="nil"/>
              <w:bottom w:val="single" w:sz="4" w:space="0" w:color="auto"/>
              <w:right w:val="single" w:sz="4" w:space="0" w:color="auto"/>
            </w:tcBorders>
            <w:shd w:val="clear" w:color="auto" w:fill="auto"/>
            <w:vAlign w:val="center"/>
            <w:hideMark/>
          </w:tcPr>
          <w:p w14:paraId="7C6C82B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69E0C18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6E6D9130"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76C4A664"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6E0B66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645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5C206B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7-02-475-00</w:t>
            </w:r>
          </w:p>
        </w:tc>
        <w:tc>
          <w:tcPr>
            <w:tcW w:w="0" w:type="auto"/>
            <w:tcBorders>
              <w:top w:val="nil"/>
              <w:left w:val="nil"/>
              <w:bottom w:val="single" w:sz="4" w:space="0" w:color="auto"/>
              <w:right w:val="single" w:sz="4" w:space="0" w:color="auto"/>
            </w:tcBorders>
            <w:shd w:val="clear" w:color="auto" w:fill="auto"/>
            <w:vAlign w:val="center"/>
            <w:hideMark/>
          </w:tcPr>
          <w:p w14:paraId="5F89C73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3AC968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F174AB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7-02-610-00</w:t>
            </w:r>
          </w:p>
        </w:tc>
        <w:tc>
          <w:tcPr>
            <w:tcW w:w="0" w:type="auto"/>
            <w:tcBorders>
              <w:top w:val="nil"/>
              <w:left w:val="nil"/>
              <w:bottom w:val="single" w:sz="4" w:space="0" w:color="auto"/>
              <w:right w:val="single" w:sz="4" w:space="0" w:color="auto"/>
            </w:tcBorders>
            <w:shd w:val="clear" w:color="auto" w:fill="auto"/>
            <w:vAlign w:val="center"/>
            <w:hideMark/>
          </w:tcPr>
          <w:p w14:paraId="4B9A9650" w14:textId="2E9D850C"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0485659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C97F6C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7-02-610-00</w:t>
            </w:r>
          </w:p>
        </w:tc>
        <w:tc>
          <w:tcPr>
            <w:tcW w:w="0" w:type="auto"/>
            <w:tcBorders>
              <w:top w:val="nil"/>
              <w:left w:val="nil"/>
              <w:bottom w:val="single" w:sz="4" w:space="0" w:color="auto"/>
              <w:right w:val="single" w:sz="4" w:space="0" w:color="auto"/>
            </w:tcBorders>
            <w:shd w:val="clear" w:color="auto" w:fill="auto"/>
            <w:vAlign w:val="center"/>
            <w:hideMark/>
          </w:tcPr>
          <w:p w14:paraId="3CE1FEDD" w14:textId="6F72E3C1"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44FB395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4D32B9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7-02-637-00</w:t>
            </w:r>
          </w:p>
        </w:tc>
        <w:tc>
          <w:tcPr>
            <w:tcW w:w="0" w:type="auto"/>
            <w:tcBorders>
              <w:top w:val="nil"/>
              <w:left w:val="nil"/>
              <w:bottom w:val="single" w:sz="4" w:space="0" w:color="auto"/>
              <w:right w:val="single" w:sz="4" w:space="0" w:color="auto"/>
            </w:tcBorders>
            <w:shd w:val="clear" w:color="auto" w:fill="auto"/>
            <w:vAlign w:val="center"/>
            <w:hideMark/>
          </w:tcPr>
          <w:p w14:paraId="643B7AF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58EA655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33DEF1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7-02-602-00</w:t>
            </w:r>
          </w:p>
        </w:tc>
        <w:tc>
          <w:tcPr>
            <w:tcW w:w="0" w:type="auto"/>
            <w:tcBorders>
              <w:top w:val="nil"/>
              <w:left w:val="nil"/>
              <w:bottom w:val="single" w:sz="4" w:space="0" w:color="auto"/>
              <w:right w:val="single" w:sz="4" w:space="0" w:color="auto"/>
            </w:tcBorders>
            <w:shd w:val="clear" w:color="auto" w:fill="auto"/>
            <w:vAlign w:val="center"/>
            <w:hideMark/>
          </w:tcPr>
          <w:p w14:paraId="6A09A88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0F925FB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7D6DC251"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5FE768B1"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1304C0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646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4E1929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7-02-581-00</w:t>
            </w:r>
          </w:p>
        </w:tc>
        <w:tc>
          <w:tcPr>
            <w:tcW w:w="0" w:type="auto"/>
            <w:tcBorders>
              <w:top w:val="nil"/>
              <w:left w:val="nil"/>
              <w:bottom w:val="single" w:sz="4" w:space="0" w:color="auto"/>
              <w:right w:val="single" w:sz="4" w:space="0" w:color="auto"/>
            </w:tcBorders>
            <w:shd w:val="clear" w:color="auto" w:fill="auto"/>
            <w:vAlign w:val="center"/>
            <w:hideMark/>
          </w:tcPr>
          <w:p w14:paraId="3CC09F6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4B07E1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1E16D3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7-02-617-00</w:t>
            </w:r>
          </w:p>
        </w:tc>
        <w:tc>
          <w:tcPr>
            <w:tcW w:w="0" w:type="auto"/>
            <w:tcBorders>
              <w:top w:val="nil"/>
              <w:left w:val="nil"/>
              <w:bottom w:val="single" w:sz="4" w:space="0" w:color="auto"/>
              <w:right w:val="single" w:sz="4" w:space="0" w:color="auto"/>
            </w:tcBorders>
            <w:shd w:val="clear" w:color="auto" w:fill="auto"/>
            <w:vAlign w:val="center"/>
            <w:hideMark/>
          </w:tcPr>
          <w:p w14:paraId="0027369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7B66ECE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69AC81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7-02-617-00</w:t>
            </w:r>
          </w:p>
        </w:tc>
        <w:tc>
          <w:tcPr>
            <w:tcW w:w="0" w:type="auto"/>
            <w:tcBorders>
              <w:top w:val="nil"/>
              <w:left w:val="nil"/>
              <w:bottom w:val="single" w:sz="4" w:space="0" w:color="auto"/>
              <w:right w:val="single" w:sz="4" w:space="0" w:color="auto"/>
            </w:tcBorders>
            <w:shd w:val="clear" w:color="auto" w:fill="auto"/>
            <w:vAlign w:val="center"/>
            <w:hideMark/>
          </w:tcPr>
          <w:p w14:paraId="6AFAD36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338BEC7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9FC060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7-02-642-00</w:t>
            </w:r>
          </w:p>
        </w:tc>
        <w:tc>
          <w:tcPr>
            <w:tcW w:w="0" w:type="auto"/>
            <w:tcBorders>
              <w:top w:val="nil"/>
              <w:left w:val="nil"/>
              <w:bottom w:val="single" w:sz="4" w:space="0" w:color="auto"/>
              <w:right w:val="single" w:sz="4" w:space="0" w:color="auto"/>
            </w:tcBorders>
            <w:shd w:val="clear" w:color="auto" w:fill="auto"/>
            <w:vAlign w:val="center"/>
            <w:hideMark/>
          </w:tcPr>
          <w:p w14:paraId="747FD7C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67854DE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00A465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7-02-620-00</w:t>
            </w:r>
          </w:p>
        </w:tc>
        <w:tc>
          <w:tcPr>
            <w:tcW w:w="0" w:type="auto"/>
            <w:tcBorders>
              <w:top w:val="nil"/>
              <w:left w:val="nil"/>
              <w:bottom w:val="single" w:sz="4" w:space="0" w:color="auto"/>
              <w:right w:val="single" w:sz="4" w:space="0" w:color="auto"/>
            </w:tcBorders>
            <w:shd w:val="clear" w:color="auto" w:fill="auto"/>
            <w:vAlign w:val="center"/>
            <w:hideMark/>
          </w:tcPr>
          <w:p w14:paraId="25399D5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2E56311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3BA5BA43"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100B54DC"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BA82BA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647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D9FD8A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7-02-584-00</w:t>
            </w:r>
          </w:p>
        </w:tc>
        <w:tc>
          <w:tcPr>
            <w:tcW w:w="0" w:type="auto"/>
            <w:tcBorders>
              <w:top w:val="nil"/>
              <w:left w:val="nil"/>
              <w:bottom w:val="single" w:sz="4" w:space="0" w:color="auto"/>
              <w:right w:val="single" w:sz="4" w:space="0" w:color="auto"/>
            </w:tcBorders>
            <w:shd w:val="clear" w:color="auto" w:fill="auto"/>
            <w:vAlign w:val="center"/>
            <w:hideMark/>
          </w:tcPr>
          <w:p w14:paraId="4848160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080DDD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ACB1A6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7-02-421-00</w:t>
            </w:r>
          </w:p>
        </w:tc>
        <w:tc>
          <w:tcPr>
            <w:tcW w:w="0" w:type="auto"/>
            <w:tcBorders>
              <w:top w:val="nil"/>
              <w:left w:val="nil"/>
              <w:bottom w:val="single" w:sz="4" w:space="0" w:color="auto"/>
              <w:right w:val="single" w:sz="4" w:space="0" w:color="auto"/>
            </w:tcBorders>
            <w:shd w:val="clear" w:color="auto" w:fill="auto"/>
            <w:vAlign w:val="center"/>
            <w:hideMark/>
          </w:tcPr>
          <w:p w14:paraId="1CC1D6F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35F7B0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0FF53B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7-02-421-00</w:t>
            </w:r>
          </w:p>
        </w:tc>
        <w:tc>
          <w:tcPr>
            <w:tcW w:w="0" w:type="auto"/>
            <w:tcBorders>
              <w:top w:val="nil"/>
              <w:left w:val="nil"/>
              <w:bottom w:val="single" w:sz="4" w:space="0" w:color="auto"/>
              <w:right w:val="single" w:sz="4" w:space="0" w:color="auto"/>
            </w:tcBorders>
            <w:shd w:val="clear" w:color="auto" w:fill="auto"/>
            <w:vAlign w:val="center"/>
            <w:hideMark/>
          </w:tcPr>
          <w:p w14:paraId="2E3C939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4F5D89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68344E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7-02-643-00</w:t>
            </w:r>
          </w:p>
        </w:tc>
        <w:tc>
          <w:tcPr>
            <w:tcW w:w="0" w:type="auto"/>
            <w:tcBorders>
              <w:top w:val="nil"/>
              <w:left w:val="nil"/>
              <w:bottom w:val="single" w:sz="4" w:space="0" w:color="auto"/>
              <w:right w:val="single" w:sz="4" w:space="0" w:color="auto"/>
            </w:tcBorders>
            <w:shd w:val="clear" w:color="auto" w:fill="auto"/>
            <w:vAlign w:val="center"/>
            <w:hideMark/>
          </w:tcPr>
          <w:p w14:paraId="34F6BA7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85C46B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710B78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7-02-518-00</w:t>
            </w:r>
          </w:p>
        </w:tc>
        <w:tc>
          <w:tcPr>
            <w:tcW w:w="0" w:type="auto"/>
            <w:tcBorders>
              <w:top w:val="nil"/>
              <w:left w:val="nil"/>
              <w:bottom w:val="single" w:sz="4" w:space="0" w:color="auto"/>
              <w:right w:val="single" w:sz="4" w:space="0" w:color="auto"/>
            </w:tcBorders>
            <w:shd w:val="clear" w:color="auto" w:fill="auto"/>
            <w:vAlign w:val="center"/>
            <w:hideMark/>
          </w:tcPr>
          <w:p w14:paraId="275CF3E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3404F00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3C792EF6"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225C6CA3"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DC325F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648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293FE0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7-02-585-00</w:t>
            </w:r>
          </w:p>
        </w:tc>
        <w:tc>
          <w:tcPr>
            <w:tcW w:w="0" w:type="auto"/>
            <w:tcBorders>
              <w:top w:val="nil"/>
              <w:left w:val="nil"/>
              <w:bottom w:val="single" w:sz="4" w:space="0" w:color="auto"/>
              <w:right w:val="single" w:sz="4" w:space="0" w:color="auto"/>
            </w:tcBorders>
            <w:shd w:val="clear" w:color="auto" w:fill="auto"/>
            <w:vAlign w:val="center"/>
            <w:hideMark/>
          </w:tcPr>
          <w:p w14:paraId="6284F3B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1875F0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1560A7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7-02-571-00</w:t>
            </w:r>
          </w:p>
        </w:tc>
        <w:tc>
          <w:tcPr>
            <w:tcW w:w="0" w:type="auto"/>
            <w:tcBorders>
              <w:top w:val="nil"/>
              <w:left w:val="nil"/>
              <w:bottom w:val="single" w:sz="4" w:space="0" w:color="auto"/>
              <w:right w:val="single" w:sz="4" w:space="0" w:color="auto"/>
            </w:tcBorders>
            <w:shd w:val="clear" w:color="auto" w:fill="auto"/>
            <w:vAlign w:val="center"/>
            <w:hideMark/>
          </w:tcPr>
          <w:p w14:paraId="3CDCD03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nil"/>
            </w:tcBorders>
            <w:shd w:val="clear" w:color="auto" w:fill="auto"/>
            <w:vAlign w:val="center"/>
            <w:hideMark/>
          </w:tcPr>
          <w:p w14:paraId="7E2CF5B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DDC6E7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7-02-571-00</w:t>
            </w:r>
          </w:p>
        </w:tc>
        <w:tc>
          <w:tcPr>
            <w:tcW w:w="0" w:type="auto"/>
            <w:tcBorders>
              <w:top w:val="nil"/>
              <w:left w:val="nil"/>
              <w:bottom w:val="single" w:sz="4" w:space="0" w:color="auto"/>
              <w:right w:val="single" w:sz="4" w:space="0" w:color="auto"/>
            </w:tcBorders>
            <w:shd w:val="clear" w:color="auto" w:fill="auto"/>
            <w:vAlign w:val="center"/>
            <w:hideMark/>
          </w:tcPr>
          <w:p w14:paraId="2C86893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nil"/>
            </w:tcBorders>
            <w:shd w:val="clear" w:color="auto" w:fill="auto"/>
            <w:vAlign w:val="center"/>
            <w:hideMark/>
          </w:tcPr>
          <w:p w14:paraId="404A255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78692A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7-02-644-00</w:t>
            </w:r>
          </w:p>
        </w:tc>
        <w:tc>
          <w:tcPr>
            <w:tcW w:w="0" w:type="auto"/>
            <w:tcBorders>
              <w:top w:val="nil"/>
              <w:left w:val="nil"/>
              <w:bottom w:val="single" w:sz="4" w:space="0" w:color="auto"/>
              <w:right w:val="single" w:sz="4" w:space="0" w:color="auto"/>
            </w:tcBorders>
            <w:shd w:val="clear" w:color="auto" w:fill="auto"/>
            <w:vAlign w:val="center"/>
            <w:hideMark/>
          </w:tcPr>
          <w:p w14:paraId="00B5F98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60325B2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6DEC57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7-02-535-00</w:t>
            </w:r>
          </w:p>
        </w:tc>
        <w:tc>
          <w:tcPr>
            <w:tcW w:w="0" w:type="auto"/>
            <w:tcBorders>
              <w:top w:val="nil"/>
              <w:left w:val="nil"/>
              <w:bottom w:val="single" w:sz="4" w:space="0" w:color="auto"/>
              <w:right w:val="single" w:sz="4" w:space="0" w:color="auto"/>
            </w:tcBorders>
            <w:shd w:val="clear" w:color="auto" w:fill="auto"/>
            <w:vAlign w:val="center"/>
            <w:hideMark/>
          </w:tcPr>
          <w:p w14:paraId="2B4A990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67DCCAB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1C59213A"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43DB7CA0"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EC0766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649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88AB79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7-02-587-00</w:t>
            </w:r>
          </w:p>
        </w:tc>
        <w:tc>
          <w:tcPr>
            <w:tcW w:w="0" w:type="auto"/>
            <w:tcBorders>
              <w:top w:val="nil"/>
              <w:left w:val="nil"/>
              <w:bottom w:val="single" w:sz="4" w:space="0" w:color="auto"/>
              <w:right w:val="single" w:sz="4" w:space="0" w:color="auto"/>
            </w:tcBorders>
            <w:shd w:val="clear" w:color="auto" w:fill="auto"/>
            <w:vAlign w:val="center"/>
            <w:hideMark/>
          </w:tcPr>
          <w:p w14:paraId="0CB2E15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57BC89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8CBC1C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7-02-722-00</w:t>
            </w:r>
          </w:p>
        </w:tc>
        <w:tc>
          <w:tcPr>
            <w:tcW w:w="0" w:type="auto"/>
            <w:tcBorders>
              <w:top w:val="nil"/>
              <w:left w:val="nil"/>
              <w:bottom w:val="single" w:sz="4" w:space="0" w:color="auto"/>
              <w:right w:val="single" w:sz="4" w:space="0" w:color="auto"/>
            </w:tcBorders>
            <w:shd w:val="clear" w:color="auto" w:fill="auto"/>
            <w:vAlign w:val="center"/>
            <w:hideMark/>
          </w:tcPr>
          <w:p w14:paraId="7BD565C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nil"/>
            </w:tcBorders>
            <w:shd w:val="clear" w:color="auto" w:fill="auto"/>
            <w:vAlign w:val="center"/>
            <w:hideMark/>
          </w:tcPr>
          <w:p w14:paraId="44AE5A8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FD3178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7-02-722-00</w:t>
            </w:r>
          </w:p>
        </w:tc>
        <w:tc>
          <w:tcPr>
            <w:tcW w:w="0" w:type="auto"/>
            <w:tcBorders>
              <w:top w:val="nil"/>
              <w:left w:val="nil"/>
              <w:bottom w:val="single" w:sz="4" w:space="0" w:color="auto"/>
              <w:right w:val="single" w:sz="4" w:space="0" w:color="auto"/>
            </w:tcBorders>
            <w:shd w:val="clear" w:color="auto" w:fill="auto"/>
            <w:vAlign w:val="center"/>
            <w:hideMark/>
          </w:tcPr>
          <w:p w14:paraId="103B4C6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nil"/>
            </w:tcBorders>
            <w:shd w:val="clear" w:color="auto" w:fill="auto"/>
            <w:vAlign w:val="center"/>
            <w:hideMark/>
          </w:tcPr>
          <w:p w14:paraId="4DEEA65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76F534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7-02-648-00</w:t>
            </w:r>
          </w:p>
        </w:tc>
        <w:tc>
          <w:tcPr>
            <w:tcW w:w="0" w:type="auto"/>
            <w:tcBorders>
              <w:top w:val="nil"/>
              <w:left w:val="nil"/>
              <w:bottom w:val="single" w:sz="4" w:space="0" w:color="auto"/>
              <w:right w:val="single" w:sz="4" w:space="0" w:color="auto"/>
            </w:tcBorders>
            <w:shd w:val="clear" w:color="auto" w:fill="auto"/>
            <w:vAlign w:val="center"/>
            <w:hideMark/>
          </w:tcPr>
          <w:p w14:paraId="64DAD38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39F21B9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81859A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7-02-396-00</w:t>
            </w:r>
          </w:p>
        </w:tc>
        <w:tc>
          <w:tcPr>
            <w:tcW w:w="0" w:type="auto"/>
            <w:tcBorders>
              <w:top w:val="nil"/>
              <w:left w:val="nil"/>
              <w:bottom w:val="single" w:sz="4" w:space="0" w:color="auto"/>
              <w:right w:val="single" w:sz="4" w:space="0" w:color="auto"/>
            </w:tcBorders>
            <w:shd w:val="clear" w:color="auto" w:fill="auto"/>
            <w:vAlign w:val="center"/>
            <w:hideMark/>
          </w:tcPr>
          <w:p w14:paraId="793321B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39A089F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5ED8F27D"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34DBE2A1"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648F07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73D3BF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7-02-595-00</w:t>
            </w:r>
          </w:p>
        </w:tc>
        <w:tc>
          <w:tcPr>
            <w:tcW w:w="0" w:type="auto"/>
            <w:tcBorders>
              <w:top w:val="nil"/>
              <w:left w:val="nil"/>
              <w:bottom w:val="single" w:sz="4" w:space="0" w:color="auto"/>
              <w:right w:val="single" w:sz="4" w:space="0" w:color="auto"/>
            </w:tcBorders>
            <w:shd w:val="clear" w:color="auto" w:fill="auto"/>
            <w:vAlign w:val="center"/>
            <w:hideMark/>
          </w:tcPr>
          <w:p w14:paraId="1331C0C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6BC800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8889D8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7-02-024-00</w:t>
            </w:r>
          </w:p>
        </w:tc>
        <w:tc>
          <w:tcPr>
            <w:tcW w:w="0" w:type="auto"/>
            <w:tcBorders>
              <w:top w:val="nil"/>
              <w:left w:val="nil"/>
              <w:bottom w:val="single" w:sz="4" w:space="0" w:color="auto"/>
              <w:right w:val="single" w:sz="4" w:space="0" w:color="auto"/>
            </w:tcBorders>
            <w:shd w:val="clear" w:color="auto" w:fill="auto"/>
            <w:vAlign w:val="center"/>
            <w:hideMark/>
          </w:tcPr>
          <w:p w14:paraId="6C10302A" w14:textId="39F227D5"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4414993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546CAC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7-02-024-00</w:t>
            </w:r>
          </w:p>
        </w:tc>
        <w:tc>
          <w:tcPr>
            <w:tcW w:w="0" w:type="auto"/>
            <w:tcBorders>
              <w:top w:val="nil"/>
              <w:left w:val="nil"/>
              <w:bottom w:val="single" w:sz="4" w:space="0" w:color="auto"/>
              <w:right w:val="single" w:sz="4" w:space="0" w:color="auto"/>
            </w:tcBorders>
            <w:shd w:val="clear" w:color="auto" w:fill="auto"/>
            <w:vAlign w:val="center"/>
            <w:hideMark/>
          </w:tcPr>
          <w:p w14:paraId="67DE923A" w14:textId="0438230B"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609CBC0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7E5FCC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7-02-649-00</w:t>
            </w:r>
          </w:p>
        </w:tc>
        <w:tc>
          <w:tcPr>
            <w:tcW w:w="0" w:type="auto"/>
            <w:tcBorders>
              <w:top w:val="nil"/>
              <w:left w:val="nil"/>
              <w:bottom w:val="single" w:sz="4" w:space="0" w:color="auto"/>
              <w:right w:val="single" w:sz="4" w:space="0" w:color="auto"/>
            </w:tcBorders>
            <w:shd w:val="clear" w:color="auto" w:fill="auto"/>
            <w:vAlign w:val="center"/>
            <w:hideMark/>
          </w:tcPr>
          <w:p w14:paraId="4D2067B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6F38B61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DADA66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7-02-619-00</w:t>
            </w:r>
          </w:p>
        </w:tc>
        <w:tc>
          <w:tcPr>
            <w:tcW w:w="0" w:type="auto"/>
            <w:tcBorders>
              <w:top w:val="nil"/>
              <w:left w:val="nil"/>
              <w:bottom w:val="single" w:sz="4" w:space="0" w:color="auto"/>
              <w:right w:val="single" w:sz="4" w:space="0" w:color="auto"/>
            </w:tcBorders>
            <w:shd w:val="clear" w:color="auto" w:fill="auto"/>
            <w:vAlign w:val="center"/>
            <w:hideMark/>
          </w:tcPr>
          <w:p w14:paraId="39D5C3E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58C9C3A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4F637066"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6E42FA4F"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29211B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651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8BE10B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7-02-543-00</w:t>
            </w:r>
          </w:p>
        </w:tc>
        <w:tc>
          <w:tcPr>
            <w:tcW w:w="0" w:type="auto"/>
            <w:tcBorders>
              <w:top w:val="nil"/>
              <w:left w:val="nil"/>
              <w:bottom w:val="single" w:sz="4" w:space="0" w:color="auto"/>
              <w:right w:val="single" w:sz="4" w:space="0" w:color="auto"/>
            </w:tcBorders>
            <w:shd w:val="clear" w:color="auto" w:fill="auto"/>
            <w:vAlign w:val="center"/>
            <w:hideMark/>
          </w:tcPr>
          <w:p w14:paraId="5E940CB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70B92A0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A8DAB4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7-02-705-00</w:t>
            </w:r>
          </w:p>
        </w:tc>
        <w:tc>
          <w:tcPr>
            <w:tcW w:w="0" w:type="auto"/>
            <w:tcBorders>
              <w:top w:val="nil"/>
              <w:left w:val="nil"/>
              <w:bottom w:val="single" w:sz="4" w:space="0" w:color="auto"/>
              <w:right w:val="single" w:sz="4" w:space="0" w:color="auto"/>
            </w:tcBorders>
            <w:shd w:val="clear" w:color="auto" w:fill="auto"/>
            <w:vAlign w:val="center"/>
            <w:hideMark/>
          </w:tcPr>
          <w:p w14:paraId="77EFA15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F0CB64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5B9CCC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7-02-705-00</w:t>
            </w:r>
          </w:p>
        </w:tc>
        <w:tc>
          <w:tcPr>
            <w:tcW w:w="0" w:type="auto"/>
            <w:tcBorders>
              <w:top w:val="nil"/>
              <w:left w:val="nil"/>
              <w:bottom w:val="single" w:sz="4" w:space="0" w:color="auto"/>
              <w:right w:val="single" w:sz="4" w:space="0" w:color="auto"/>
            </w:tcBorders>
            <w:shd w:val="clear" w:color="auto" w:fill="auto"/>
            <w:vAlign w:val="center"/>
            <w:hideMark/>
          </w:tcPr>
          <w:p w14:paraId="23F212B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8C3B15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6775AC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7-02-650-00</w:t>
            </w:r>
          </w:p>
        </w:tc>
        <w:tc>
          <w:tcPr>
            <w:tcW w:w="0" w:type="auto"/>
            <w:tcBorders>
              <w:top w:val="nil"/>
              <w:left w:val="nil"/>
              <w:bottom w:val="single" w:sz="4" w:space="0" w:color="auto"/>
              <w:right w:val="single" w:sz="4" w:space="0" w:color="auto"/>
            </w:tcBorders>
            <w:shd w:val="clear" w:color="auto" w:fill="auto"/>
            <w:vAlign w:val="center"/>
            <w:hideMark/>
          </w:tcPr>
          <w:p w14:paraId="4BE26E0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48A3749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1BD406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7-02-503-00</w:t>
            </w:r>
          </w:p>
        </w:tc>
        <w:tc>
          <w:tcPr>
            <w:tcW w:w="0" w:type="auto"/>
            <w:tcBorders>
              <w:top w:val="nil"/>
              <w:left w:val="nil"/>
              <w:bottom w:val="single" w:sz="4" w:space="0" w:color="auto"/>
              <w:right w:val="single" w:sz="4" w:space="0" w:color="auto"/>
            </w:tcBorders>
            <w:shd w:val="clear" w:color="auto" w:fill="auto"/>
            <w:vAlign w:val="center"/>
            <w:hideMark/>
          </w:tcPr>
          <w:p w14:paraId="145C0D4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2A7530A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6CD97AA5"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5F16522B"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A8997F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652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B97D4E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7-02-544-00</w:t>
            </w:r>
          </w:p>
        </w:tc>
        <w:tc>
          <w:tcPr>
            <w:tcW w:w="0" w:type="auto"/>
            <w:tcBorders>
              <w:top w:val="nil"/>
              <w:left w:val="nil"/>
              <w:bottom w:val="single" w:sz="4" w:space="0" w:color="auto"/>
              <w:right w:val="single" w:sz="4" w:space="0" w:color="auto"/>
            </w:tcBorders>
            <w:shd w:val="clear" w:color="auto" w:fill="auto"/>
            <w:vAlign w:val="center"/>
            <w:hideMark/>
          </w:tcPr>
          <w:p w14:paraId="7ACF19D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761E9C2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F5A532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7-02-743-00</w:t>
            </w:r>
          </w:p>
        </w:tc>
        <w:tc>
          <w:tcPr>
            <w:tcW w:w="0" w:type="auto"/>
            <w:tcBorders>
              <w:top w:val="nil"/>
              <w:left w:val="nil"/>
              <w:bottom w:val="single" w:sz="4" w:space="0" w:color="auto"/>
              <w:right w:val="single" w:sz="4" w:space="0" w:color="auto"/>
            </w:tcBorders>
            <w:shd w:val="clear" w:color="auto" w:fill="auto"/>
            <w:vAlign w:val="center"/>
            <w:hideMark/>
          </w:tcPr>
          <w:p w14:paraId="17359D5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7EE1209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DAB22F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7-02-743-00</w:t>
            </w:r>
          </w:p>
        </w:tc>
        <w:tc>
          <w:tcPr>
            <w:tcW w:w="0" w:type="auto"/>
            <w:tcBorders>
              <w:top w:val="nil"/>
              <w:left w:val="nil"/>
              <w:bottom w:val="single" w:sz="4" w:space="0" w:color="auto"/>
              <w:right w:val="single" w:sz="4" w:space="0" w:color="auto"/>
            </w:tcBorders>
            <w:shd w:val="clear" w:color="auto" w:fill="auto"/>
            <w:vAlign w:val="center"/>
            <w:hideMark/>
          </w:tcPr>
          <w:p w14:paraId="4969DBF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7D2851F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EDD7CA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7-02-703-00</w:t>
            </w:r>
          </w:p>
        </w:tc>
        <w:tc>
          <w:tcPr>
            <w:tcW w:w="0" w:type="auto"/>
            <w:tcBorders>
              <w:top w:val="nil"/>
              <w:left w:val="nil"/>
              <w:bottom w:val="single" w:sz="4" w:space="0" w:color="auto"/>
              <w:right w:val="single" w:sz="4" w:space="0" w:color="auto"/>
            </w:tcBorders>
            <w:shd w:val="clear" w:color="auto" w:fill="auto"/>
            <w:vAlign w:val="center"/>
            <w:hideMark/>
          </w:tcPr>
          <w:p w14:paraId="6202BE6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E4F125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A7F71C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7-02-045-00</w:t>
            </w:r>
          </w:p>
        </w:tc>
        <w:tc>
          <w:tcPr>
            <w:tcW w:w="0" w:type="auto"/>
            <w:tcBorders>
              <w:top w:val="nil"/>
              <w:left w:val="nil"/>
              <w:bottom w:val="single" w:sz="4" w:space="0" w:color="auto"/>
              <w:right w:val="single" w:sz="4" w:space="0" w:color="auto"/>
            </w:tcBorders>
            <w:shd w:val="clear" w:color="auto" w:fill="auto"/>
            <w:vAlign w:val="center"/>
            <w:hideMark/>
          </w:tcPr>
          <w:p w14:paraId="663D389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55B0A30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746B9A96"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7B22535C"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65B283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653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221C13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7-02-548-00</w:t>
            </w:r>
          </w:p>
        </w:tc>
        <w:tc>
          <w:tcPr>
            <w:tcW w:w="0" w:type="auto"/>
            <w:tcBorders>
              <w:top w:val="nil"/>
              <w:left w:val="nil"/>
              <w:bottom w:val="single" w:sz="4" w:space="0" w:color="auto"/>
              <w:right w:val="single" w:sz="4" w:space="0" w:color="auto"/>
            </w:tcBorders>
            <w:shd w:val="clear" w:color="auto" w:fill="auto"/>
            <w:vAlign w:val="center"/>
            <w:hideMark/>
          </w:tcPr>
          <w:p w14:paraId="03FDED3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3F81299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925A04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7-02-757-00</w:t>
            </w:r>
          </w:p>
        </w:tc>
        <w:tc>
          <w:tcPr>
            <w:tcW w:w="0" w:type="auto"/>
            <w:tcBorders>
              <w:top w:val="nil"/>
              <w:left w:val="nil"/>
              <w:bottom w:val="single" w:sz="4" w:space="0" w:color="auto"/>
              <w:right w:val="single" w:sz="4" w:space="0" w:color="auto"/>
            </w:tcBorders>
            <w:shd w:val="clear" w:color="auto" w:fill="auto"/>
            <w:vAlign w:val="center"/>
            <w:hideMark/>
          </w:tcPr>
          <w:p w14:paraId="1382D1D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nil"/>
            </w:tcBorders>
            <w:shd w:val="clear" w:color="auto" w:fill="auto"/>
            <w:vAlign w:val="center"/>
            <w:hideMark/>
          </w:tcPr>
          <w:p w14:paraId="1CB9A76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95738D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7-02-757-00</w:t>
            </w:r>
          </w:p>
        </w:tc>
        <w:tc>
          <w:tcPr>
            <w:tcW w:w="0" w:type="auto"/>
            <w:tcBorders>
              <w:top w:val="nil"/>
              <w:left w:val="nil"/>
              <w:bottom w:val="single" w:sz="4" w:space="0" w:color="auto"/>
              <w:right w:val="single" w:sz="4" w:space="0" w:color="auto"/>
            </w:tcBorders>
            <w:shd w:val="clear" w:color="auto" w:fill="auto"/>
            <w:vAlign w:val="center"/>
            <w:hideMark/>
          </w:tcPr>
          <w:p w14:paraId="422D3D1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nil"/>
            </w:tcBorders>
            <w:shd w:val="clear" w:color="auto" w:fill="auto"/>
            <w:vAlign w:val="center"/>
            <w:hideMark/>
          </w:tcPr>
          <w:p w14:paraId="5C8D8E2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D9305C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7-02-767-00</w:t>
            </w:r>
          </w:p>
        </w:tc>
        <w:tc>
          <w:tcPr>
            <w:tcW w:w="0" w:type="auto"/>
            <w:tcBorders>
              <w:top w:val="nil"/>
              <w:left w:val="nil"/>
              <w:bottom w:val="single" w:sz="4" w:space="0" w:color="auto"/>
              <w:right w:val="single" w:sz="4" w:space="0" w:color="auto"/>
            </w:tcBorders>
            <w:shd w:val="clear" w:color="auto" w:fill="auto"/>
            <w:vAlign w:val="center"/>
            <w:hideMark/>
          </w:tcPr>
          <w:p w14:paraId="4C5138B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62F9E91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870406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7-02-487-00</w:t>
            </w:r>
          </w:p>
        </w:tc>
        <w:tc>
          <w:tcPr>
            <w:tcW w:w="0" w:type="auto"/>
            <w:tcBorders>
              <w:top w:val="nil"/>
              <w:left w:val="nil"/>
              <w:bottom w:val="single" w:sz="4" w:space="0" w:color="auto"/>
              <w:right w:val="single" w:sz="4" w:space="0" w:color="auto"/>
            </w:tcBorders>
            <w:shd w:val="clear" w:color="auto" w:fill="auto"/>
            <w:vAlign w:val="center"/>
            <w:hideMark/>
          </w:tcPr>
          <w:p w14:paraId="7563342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79D40D8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5719280D"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2A88E06D"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EE4EC0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654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F40A3D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7-02-556-00</w:t>
            </w:r>
          </w:p>
        </w:tc>
        <w:tc>
          <w:tcPr>
            <w:tcW w:w="0" w:type="auto"/>
            <w:tcBorders>
              <w:top w:val="nil"/>
              <w:left w:val="nil"/>
              <w:bottom w:val="single" w:sz="4" w:space="0" w:color="auto"/>
              <w:right w:val="single" w:sz="4" w:space="0" w:color="auto"/>
            </w:tcBorders>
            <w:shd w:val="clear" w:color="auto" w:fill="auto"/>
            <w:vAlign w:val="center"/>
            <w:hideMark/>
          </w:tcPr>
          <w:p w14:paraId="4DDA1EF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43E3860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A98DA1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7-02-044-00</w:t>
            </w:r>
          </w:p>
        </w:tc>
        <w:tc>
          <w:tcPr>
            <w:tcW w:w="0" w:type="auto"/>
            <w:tcBorders>
              <w:top w:val="nil"/>
              <w:left w:val="nil"/>
              <w:bottom w:val="single" w:sz="4" w:space="0" w:color="auto"/>
              <w:right w:val="single" w:sz="4" w:space="0" w:color="auto"/>
            </w:tcBorders>
            <w:shd w:val="clear" w:color="auto" w:fill="auto"/>
            <w:vAlign w:val="center"/>
            <w:hideMark/>
          </w:tcPr>
          <w:p w14:paraId="24F446C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4A4C1BA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4CCD96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7-02-044-00</w:t>
            </w:r>
          </w:p>
        </w:tc>
        <w:tc>
          <w:tcPr>
            <w:tcW w:w="0" w:type="auto"/>
            <w:tcBorders>
              <w:top w:val="nil"/>
              <w:left w:val="nil"/>
              <w:bottom w:val="single" w:sz="4" w:space="0" w:color="auto"/>
              <w:right w:val="single" w:sz="4" w:space="0" w:color="auto"/>
            </w:tcBorders>
            <w:shd w:val="clear" w:color="auto" w:fill="auto"/>
            <w:vAlign w:val="center"/>
            <w:hideMark/>
          </w:tcPr>
          <w:p w14:paraId="21BE716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2210925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0CA25D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7-02-761-00</w:t>
            </w:r>
          </w:p>
        </w:tc>
        <w:tc>
          <w:tcPr>
            <w:tcW w:w="0" w:type="auto"/>
            <w:tcBorders>
              <w:top w:val="nil"/>
              <w:left w:val="nil"/>
              <w:bottom w:val="single" w:sz="4" w:space="0" w:color="auto"/>
              <w:right w:val="single" w:sz="4" w:space="0" w:color="auto"/>
            </w:tcBorders>
            <w:shd w:val="clear" w:color="auto" w:fill="auto"/>
            <w:vAlign w:val="center"/>
            <w:hideMark/>
          </w:tcPr>
          <w:p w14:paraId="161A589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0BC638C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E7E126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7-02-497-00</w:t>
            </w:r>
          </w:p>
        </w:tc>
        <w:tc>
          <w:tcPr>
            <w:tcW w:w="0" w:type="auto"/>
            <w:tcBorders>
              <w:top w:val="nil"/>
              <w:left w:val="nil"/>
              <w:bottom w:val="single" w:sz="4" w:space="0" w:color="auto"/>
              <w:right w:val="single" w:sz="4" w:space="0" w:color="auto"/>
            </w:tcBorders>
            <w:shd w:val="clear" w:color="auto" w:fill="auto"/>
            <w:vAlign w:val="center"/>
            <w:hideMark/>
          </w:tcPr>
          <w:p w14:paraId="5594AB8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4385E13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021CEBA6"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7E87D3D9"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016740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655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86D93B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7-02-558-00</w:t>
            </w:r>
          </w:p>
        </w:tc>
        <w:tc>
          <w:tcPr>
            <w:tcW w:w="0" w:type="auto"/>
            <w:tcBorders>
              <w:top w:val="nil"/>
              <w:left w:val="nil"/>
              <w:bottom w:val="single" w:sz="4" w:space="0" w:color="auto"/>
              <w:right w:val="single" w:sz="4" w:space="0" w:color="auto"/>
            </w:tcBorders>
            <w:shd w:val="clear" w:color="auto" w:fill="auto"/>
            <w:vAlign w:val="center"/>
            <w:hideMark/>
          </w:tcPr>
          <w:p w14:paraId="7EC7F01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753DB0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705BE6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7-02-444-00</w:t>
            </w:r>
          </w:p>
        </w:tc>
        <w:tc>
          <w:tcPr>
            <w:tcW w:w="0" w:type="auto"/>
            <w:tcBorders>
              <w:top w:val="nil"/>
              <w:left w:val="nil"/>
              <w:bottom w:val="single" w:sz="4" w:space="0" w:color="auto"/>
              <w:right w:val="single" w:sz="4" w:space="0" w:color="auto"/>
            </w:tcBorders>
            <w:shd w:val="clear" w:color="auto" w:fill="auto"/>
            <w:vAlign w:val="center"/>
            <w:hideMark/>
          </w:tcPr>
          <w:p w14:paraId="42667E1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0FFF7D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6D3075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7-02-444-00</w:t>
            </w:r>
          </w:p>
        </w:tc>
        <w:tc>
          <w:tcPr>
            <w:tcW w:w="0" w:type="auto"/>
            <w:tcBorders>
              <w:top w:val="nil"/>
              <w:left w:val="nil"/>
              <w:bottom w:val="single" w:sz="4" w:space="0" w:color="auto"/>
              <w:right w:val="single" w:sz="4" w:space="0" w:color="auto"/>
            </w:tcBorders>
            <w:shd w:val="clear" w:color="auto" w:fill="auto"/>
            <w:vAlign w:val="center"/>
            <w:hideMark/>
          </w:tcPr>
          <w:p w14:paraId="08CE26C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7B21EF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759F96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7-02-736-00</w:t>
            </w:r>
          </w:p>
        </w:tc>
        <w:tc>
          <w:tcPr>
            <w:tcW w:w="0" w:type="auto"/>
            <w:tcBorders>
              <w:top w:val="nil"/>
              <w:left w:val="nil"/>
              <w:bottom w:val="single" w:sz="4" w:space="0" w:color="auto"/>
              <w:right w:val="single" w:sz="4" w:space="0" w:color="auto"/>
            </w:tcBorders>
            <w:shd w:val="clear" w:color="auto" w:fill="auto"/>
            <w:vAlign w:val="center"/>
            <w:hideMark/>
          </w:tcPr>
          <w:p w14:paraId="11C226A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050E77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ACDDA6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7-02-498-00</w:t>
            </w:r>
          </w:p>
        </w:tc>
        <w:tc>
          <w:tcPr>
            <w:tcW w:w="0" w:type="auto"/>
            <w:tcBorders>
              <w:top w:val="nil"/>
              <w:left w:val="nil"/>
              <w:bottom w:val="single" w:sz="4" w:space="0" w:color="auto"/>
              <w:right w:val="single" w:sz="4" w:space="0" w:color="auto"/>
            </w:tcBorders>
            <w:shd w:val="clear" w:color="auto" w:fill="auto"/>
            <w:vAlign w:val="center"/>
            <w:hideMark/>
          </w:tcPr>
          <w:p w14:paraId="663FED5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3D81199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1CBFA0C8"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0C5F5149"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BD718B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656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5DB886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7-02-562-00</w:t>
            </w:r>
          </w:p>
        </w:tc>
        <w:tc>
          <w:tcPr>
            <w:tcW w:w="0" w:type="auto"/>
            <w:tcBorders>
              <w:top w:val="nil"/>
              <w:left w:val="nil"/>
              <w:bottom w:val="single" w:sz="4" w:space="0" w:color="auto"/>
              <w:right w:val="single" w:sz="4" w:space="0" w:color="auto"/>
            </w:tcBorders>
            <w:shd w:val="clear" w:color="auto" w:fill="auto"/>
            <w:vAlign w:val="center"/>
            <w:hideMark/>
          </w:tcPr>
          <w:p w14:paraId="120BED0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6E90B55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08A240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7-02-683-00</w:t>
            </w:r>
          </w:p>
        </w:tc>
        <w:tc>
          <w:tcPr>
            <w:tcW w:w="0" w:type="auto"/>
            <w:tcBorders>
              <w:top w:val="nil"/>
              <w:left w:val="nil"/>
              <w:bottom w:val="single" w:sz="4" w:space="0" w:color="auto"/>
              <w:right w:val="single" w:sz="4" w:space="0" w:color="auto"/>
            </w:tcBorders>
            <w:shd w:val="clear" w:color="auto" w:fill="auto"/>
            <w:vAlign w:val="center"/>
            <w:hideMark/>
          </w:tcPr>
          <w:p w14:paraId="0E95BEF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21CCFFE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082DEE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7-02-683-00</w:t>
            </w:r>
          </w:p>
        </w:tc>
        <w:tc>
          <w:tcPr>
            <w:tcW w:w="0" w:type="auto"/>
            <w:tcBorders>
              <w:top w:val="nil"/>
              <w:left w:val="nil"/>
              <w:bottom w:val="single" w:sz="4" w:space="0" w:color="auto"/>
              <w:right w:val="single" w:sz="4" w:space="0" w:color="auto"/>
            </w:tcBorders>
            <w:shd w:val="clear" w:color="auto" w:fill="auto"/>
            <w:vAlign w:val="center"/>
            <w:hideMark/>
          </w:tcPr>
          <w:p w14:paraId="47AEC39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691AEF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DF1843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7-02-134-00</w:t>
            </w:r>
          </w:p>
        </w:tc>
        <w:tc>
          <w:tcPr>
            <w:tcW w:w="0" w:type="auto"/>
            <w:tcBorders>
              <w:top w:val="nil"/>
              <w:left w:val="nil"/>
              <w:bottom w:val="single" w:sz="4" w:space="0" w:color="auto"/>
              <w:right w:val="single" w:sz="4" w:space="0" w:color="auto"/>
            </w:tcBorders>
            <w:shd w:val="clear" w:color="auto" w:fill="auto"/>
            <w:vAlign w:val="center"/>
            <w:hideMark/>
          </w:tcPr>
          <w:p w14:paraId="656AB11C" w14:textId="5AAF8836"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49196BB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F47396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7-02-505-00</w:t>
            </w:r>
          </w:p>
        </w:tc>
        <w:tc>
          <w:tcPr>
            <w:tcW w:w="0" w:type="auto"/>
            <w:tcBorders>
              <w:top w:val="nil"/>
              <w:left w:val="nil"/>
              <w:bottom w:val="single" w:sz="4" w:space="0" w:color="auto"/>
              <w:right w:val="single" w:sz="4" w:space="0" w:color="auto"/>
            </w:tcBorders>
            <w:shd w:val="clear" w:color="auto" w:fill="auto"/>
            <w:vAlign w:val="center"/>
            <w:hideMark/>
          </w:tcPr>
          <w:p w14:paraId="1A730FE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4B35A36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63CB6144"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1FA04A22"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FBE205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657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BEC1DC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7-02-563-00</w:t>
            </w:r>
          </w:p>
        </w:tc>
        <w:tc>
          <w:tcPr>
            <w:tcW w:w="0" w:type="auto"/>
            <w:tcBorders>
              <w:top w:val="nil"/>
              <w:left w:val="nil"/>
              <w:bottom w:val="single" w:sz="4" w:space="0" w:color="auto"/>
              <w:right w:val="single" w:sz="4" w:space="0" w:color="auto"/>
            </w:tcBorders>
            <w:shd w:val="clear" w:color="auto" w:fill="auto"/>
            <w:vAlign w:val="center"/>
            <w:hideMark/>
          </w:tcPr>
          <w:p w14:paraId="2C3FF3A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2C74024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988FE4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7-02-297-00</w:t>
            </w:r>
          </w:p>
        </w:tc>
        <w:tc>
          <w:tcPr>
            <w:tcW w:w="0" w:type="auto"/>
            <w:tcBorders>
              <w:top w:val="nil"/>
              <w:left w:val="nil"/>
              <w:bottom w:val="single" w:sz="4" w:space="0" w:color="auto"/>
              <w:right w:val="single" w:sz="4" w:space="0" w:color="auto"/>
            </w:tcBorders>
            <w:shd w:val="clear" w:color="auto" w:fill="auto"/>
            <w:vAlign w:val="center"/>
            <w:hideMark/>
          </w:tcPr>
          <w:p w14:paraId="178F5CA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71E3614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B184B2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7-02-297-00</w:t>
            </w:r>
          </w:p>
        </w:tc>
        <w:tc>
          <w:tcPr>
            <w:tcW w:w="0" w:type="auto"/>
            <w:tcBorders>
              <w:top w:val="nil"/>
              <w:left w:val="nil"/>
              <w:bottom w:val="single" w:sz="4" w:space="0" w:color="auto"/>
              <w:right w:val="single" w:sz="4" w:space="0" w:color="auto"/>
            </w:tcBorders>
            <w:shd w:val="clear" w:color="auto" w:fill="auto"/>
            <w:vAlign w:val="center"/>
            <w:hideMark/>
          </w:tcPr>
          <w:p w14:paraId="2E08910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19B1972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D00C7E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7-02-113-00</w:t>
            </w:r>
          </w:p>
        </w:tc>
        <w:tc>
          <w:tcPr>
            <w:tcW w:w="0" w:type="auto"/>
            <w:tcBorders>
              <w:top w:val="nil"/>
              <w:left w:val="nil"/>
              <w:bottom w:val="single" w:sz="4" w:space="0" w:color="auto"/>
              <w:right w:val="single" w:sz="4" w:space="0" w:color="auto"/>
            </w:tcBorders>
            <w:shd w:val="clear" w:color="auto" w:fill="auto"/>
            <w:vAlign w:val="center"/>
            <w:hideMark/>
          </w:tcPr>
          <w:p w14:paraId="3201B1C0" w14:textId="51074BAF"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060CDB8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64DCC0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7-02-507-00</w:t>
            </w:r>
          </w:p>
        </w:tc>
        <w:tc>
          <w:tcPr>
            <w:tcW w:w="0" w:type="auto"/>
            <w:tcBorders>
              <w:top w:val="nil"/>
              <w:left w:val="nil"/>
              <w:bottom w:val="single" w:sz="4" w:space="0" w:color="auto"/>
              <w:right w:val="single" w:sz="4" w:space="0" w:color="auto"/>
            </w:tcBorders>
            <w:shd w:val="clear" w:color="auto" w:fill="auto"/>
            <w:vAlign w:val="center"/>
            <w:hideMark/>
          </w:tcPr>
          <w:p w14:paraId="61987B5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31C1645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633266D8"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2EFED681"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348AFC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658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68C2C5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7-02-085-00</w:t>
            </w:r>
          </w:p>
        </w:tc>
        <w:tc>
          <w:tcPr>
            <w:tcW w:w="0" w:type="auto"/>
            <w:tcBorders>
              <w:top w:val="nil"/>
              <w:left w:val="nil"/>
              <w:bottom w:val="single" w:sz="4" w:space="0" w:color="auto"/>
              <w:right w:val="single" w:sz="4" w:space="0" w:color="auto"/>
            </w:tcBorders>
            <w:shd w:val="clear" w:color="auto" w:fill="auto"/>
            <w:vAlign w:val="center"/>
            <w:hideMark/>
          </w:tcPr>
          <w:p w14:paraId="7A8D4D7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19E2661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D73445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7-02-511-00</w:t>
            </w:r>
          </w:p>
        </w:tc>
        <w:tc>
          <w:tcPr>
            <w:tcW w:w="0" w:type="auto"/>
            <w:tcBorders>
              <w:top w:val="nil"/>
              <w:left w:val="nil"/>
              <w:bottom w:val="single" w:sz="4" w:space="0" w:color="auto"/>
              <w:right w:val="single" w:sz="4" w:space="0" w:color="auto"/>
            </w:tcBorders>
            <w:shd w:val="clear" w:color="auto" w:fill="auto"/>
            <w:vAlign w:val="center"/>
            <w:hideMark/>
          </w:tcPr>
          <w:p w14:paraId="6A10A79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BFA800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40F935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7-02-511-00</w:t>
            </w:r>
          </w:p>
        </w:tc>
        <w:tc>
          <w:tcPr>
            <w:tcW w:w="0" w:type="auto"/>
            <w:tcBorders>
              <w:top w:val="nil"/>
              <w:left w:val="nil"/>
              <w:bottom w:val="single" w:sz="4" w:space="0" w:color="auto"/>
              <w:right w:val="single" w:sz="4" w:space="0" w:color="auto"/>
            </w:tcBorders>
            <w:shd w:val="clear" w:color="auto" w:fill="auto"/>
            <w:vAlign w:val="center"/>
            <w:hideMark/>
          </w:tcPr>
          <w:p w14:paraId="149567C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42BADCB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5B129E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7-02-205-00</w:t>
            </w:r>
          </w:p>
        </w:tc>
        <w:tc>
          <w:tcPr>
            <w:tcW w:w="0" w:type="auto"/>
            <w:tcBorders>
              <w:top w:val="nil"/>
              <w:left w:val="nil"/>
              <w:bottom w:val="single" w:sz="4" w:space="0" w:color="auto"/>
              <w:right w:val="single" w:sz="4" w:space="0" w:color="auto"/>
            </w:tcBorders>
            <w:shd w:val="clear" w:color="auto" w:fill="auto"/>
            <w:vAlign w:val="center"/>
            <w:hideMark/>
          </w:tcPr>
          <w:p w14:paraId="48A12DD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6A68E11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490ABA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7-02-508-00</w:t>
            </w:r>
          </w:p>
        </w:tc>
        <w:tc>
          <w:tcPr>
            <w:tcW w:w="0" w:type="auto"/>
            <w:tcBorders>
              <w:top w:val="nil"/>
              <w:left w:val="nil"/>
              <w:bottom w:val="single" w:sz="4" w:space="0" w:color="auto"/>
              <w:right w:val="single" w:sz="4" w:space="0" w:color="auto"/>
            </w:tcBorders>
            <w:shd w:val="clear" w:color="auto" w:fill="auto"/>
            <w:vAlign w:val="center"/>
            <w:hideMark/>
          </w:tcPr>
          <w:p w14:paraId="4D157C7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4C54721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5EA9B12C"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69B5C78C"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177CD7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659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C11DCF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7-02-157-00</w:t>
            </w:r>
          </w:p>
        </w:tc>
        <w:tc>
          <w:tcPr>
            <w:tcW w:w="0" w:type="auto"/>
            <w:tcBorders>
              <w:top w:val="nil"/>
              <w:left w:val="nil"/>
              <w:bottom w:val="single" w:sz="4" w:space="0" w:color="auto"/>
              <w:right w:val="single" w:sz="4" w:space="0" w:color="auto"/>
            </w:tcBorders>
            <w:shd w:val="clear" w:color="auto" w:fill="auto"/>
            <w:vAlign w:val="center"/>
            <w:hideMark/>
          </w:tcPr>
          <w:p w14:paraId="0457CDC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77EE21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9B4D4D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7-02-745-00</w:t>
            </w:r>
          </w:p>
        </w:tc>
        <w:tc>
          <w:tcPr>
            <w:tcW w:w="0" w:type="auto"/>
            <w:tcBorders>
              <w:top w:val="nil"/>
              <w:left w:val="nil"/>
              <w:bottom w:val="single" w:sz="4" w:space="0" w:color="auto"/>
              <w:right w:val="single" w:sz="4" w:space="0" w:color="auto"/>
            </w:tcBorders>
            <w:shd w:val="clear" w:color="auto" w:fill="auto"/>
            <w:vAlign w:val="center"/>
            <w:hideMark/>
          </w:tcPr>
          <w:p w14:paraId="4956FED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97AA4A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10B061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7-02-745-00</w:t>
            </w:r>
          </w:p>
        </w:tc>
        <w:tc>
          <w:tcPr>
            <w:tcW w:w="0" w:type="auto"/>
            <w:tcBorders>
              <w:top w:val="nil"/>
              <w:left w:val="nil"/>
              <w:bottom w:val="single" w:sz="4" w:space="0" w:color="auto"/>
              <w:right w:val="single" w:sz="4" w:space="0" w:color="auto"/>
            </w:tcBorders>
            <w:shd w:val="clear" w:color="auto" w:fill="auto"/>
            <w:vAlign w:val="center"/>
            <w:hideMark/>
          </w:tcPr>
          <w:p w14:paraId="7EF46F8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2674E1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02C475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7-02-600-00</w:t>
            </w:r>
          </w:p>
        </w:tc>
        <w:tc>
          <w:tcPr>
            <w:tcW w:w="0" w:type="auto"/>
            <w:tcBorders>
              <w:top w:val="nil"/>
              <w:left w:val="nil"/>
              <w:bottom w:val="single" w:sz="4" w:space="0" w:color="auto"/>
              <w:right w:val="single" w:sz="4" w:space="0" w:color="auto"/>
            </w:tcBorders>
            <w:shd w:val="clear" w:color="auto" w:fill="auto"/>
            <w:vAlign w:val="center"/>
            <w:hideMark/>
          </w:tcPr>
          <w:p w14:paraId="4DB98CC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25B8E2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D696DC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7-02-509-00</w:t>
            </w:r>
          </w:p>
        </w:tc>
        <w:tc>
          <w:tcPr>
            <w:tcW w:w="0" w:type="auto"/>
            <w:tcBorders>
              <w:top w:val="nil"/>
              <w:left w:val="nil"/>
              <w:bottom w:val="single" w:sz="4" w:space="0" w:color="auto"/>
              <w:right w:val="single" w:sz="4" w:space="0" w:color="auto"/>
            </w:tcBorders>
            <w:shd w:val="clear" w:color="auto" w:fill="auto"/>
            <w:vAlign w:val="center"/>
            <w:hideMark/>
          </w:tcPr>
          <w:p w14:paraId="00A5053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55C6097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2966D994"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1D84E96E"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DB53C5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660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CD7F64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7-02-104-00</w:t>
            </w:r>
          </w:p>
        </w:tc>
        <w:tc>
          <w:tcPr>
            <w:tcW w:w="0" w:type="auto"/>
            <w:tcBorders>
              <w:top w:val="nil"/>
              <w:left w:val="nil"/>
              <w:bottom w:val="single" w:sz="4" w:space="0" w:color="auto"/>
              <w:right w:val="single" w:sz="4" w:space="0" w:color="auto"/>
            </w:tcBorders>
            <w:shd w:val="clear" w:color="auto" w:fill="auto"/>
            <w:vAlign w:val="center"/>
            <w:hideMark/>
          </w:tcPr>
          <w:p w14:paraId="741099A6" w14:textId="3861AC5D"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3BE35F8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CD593F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7-02-753-00</w:t>
            </w:r>
          </w:p>
        </w:tc>
        <w:tc>
          <w:tcPr>
            <w:tcW w:w="0" w:type="auto"/>
            <w:tcBorders>
              <w:top w:val="nil"/>
              <w:left w:val="nil"/>
              <w:bottom w:val="single" w:sz="4" w:space="0" w:color="auto"/>
              <w:right w:val="single" w:sz="4" w:space="0" w:color="auto"/>
            </w:tcBorders>
            <w:shd w:val="clear" w:color="auto" w:fill="auto"/>
            <w:vAlign w:val="center"/>
            <w:hideMark/>
          </w:tcPr>
          <w:p w14:paraId="489957B9" w14:textId="7D4BF3FB"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3DC71F8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B10AD1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7-02-753-00</w:t>
            </w:r>
          </w:p>
        </w:tc>
        <w:tc>
          <w:tcPr>
            <w:tcW w:w="0" w:type="auto"/>
            <w:tcBorders>
              <w:top w:val="nil"/>
              <w:left w:val="nil"/>
              <w:bottom w:val="single" w:sz="4" w:space="0" w:color="auto"/>
              <w:right w:val="single" w:sz="4" w:space="0" w:color="auto"/>
            </w:tcBorders>
            <w:shd w:val="clear" w:color="auto" w:fill="auto"/>
            <w:vAlign w:val="center"/>
            <w:hideMark/>
          </w:tcPr>
          <w:p w14:paraId="69CE5181" w14:textId="4DA7CAFA"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2B19BA8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51484E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7-02-591-00</w:t>
            </w:r>
          </w:p>
        </w:tc>
        <w:tc>
          <w:tcPr>
            <w:tcW w:w="0" w:type="auto"/>
            <w:tcBorders>
              <w:top w:val="nil"/>
              <w:left w:val="nil"/>
              <w:bottom w:val="single" w:sz="4" w:space="0" w:color="auto"/>
              <w:right w:val="single" w:sz="4" w:space="0" w:color="auto"/>
            </w:tcBorders>
            <w:shd w:val="clear" w:color="auto" w:fill="auto"/>
            <w:vAlign w:val="center"/>
            <w:hideMark/>
          </w:tcPr>
          <w:p w14:paraId="4F3BB24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032A97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29B9D4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7-02-521-00</w:t>
            </w:r>
          </w:p>
        </w:tc>
        <w:tc>
          <w:tcPr>
            <w:tcW w:w="0" w:type="auto"/>
            <w:tcBorders>
              <w:top w:val="nil"/>
              <w:left w:val="nil"/>
              <w:bottom w:val="single" w:sz="4" w:space="0" w:color="auto"/>
              <w:right w:val="single" w:sz="4" w:space="0" w:color="auto"/>
            </w:tcBorders>
            <w:shd w:val="clear" w:color="auto" w:fill="auto"/>
            <w:vAlign w:val="center"/>
            <w:hideMark/>
          </w:tcPr>
          <w:p w14:paraId="56EEB53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1EA9FC6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7A43FE6F"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2123F80F"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EFBD33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661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DE3A06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7-02-332-00</w:t>
            </w:r>
          </w:p>
        </w:tc>
        <w:tc>
          <w:tcPr>
            <w:tcW w:w="0" w:type="auto"/>
            <w:tcBorders>
              <w:top w:val="nil"/>
              <w:left w:val="nil"/>
              <w:bottom w:val="single" w:sz="4" w:space="0" w:color="auto"/>
              <w:right w:val="single" w:sz="4" w:space="0" w:color="auto"/>
            </w:tcBorders>
            <w:shd w:val="clear" w:color="auto" w:fill="auto"/>
            <w:vAlign w:val="center"/>
            <w:hideMark/>
          </w:tcPr>
          <w:p w14:paraId="508E6A8F" w14:textId="6BFBB3BB"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029ADE9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A5B381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7-02-333-00</w:t>
            </w:r>
          </w:p>
        </w:tc>
        <w:tc>
          <w:tcPr>
            <w:tcW w:w="0" w:type="auto"/>
            <w:tcBorders>
              <w:top w:val="nil"/>
              <w:left w:val="nil"/>
              <w:bottom w:val="single" w:sz="4" w:space="0" w:color="auto"/>
              <w:right w:val="single" w:sz="4" w:space="0" w:color="auto"/>
            </w:tcBorders>
            <w:shd w:val="clear" w:color="auto" w:fill="auto"/>
            <w:vAlign w:val="center"/>
            <w:hideMark/>
          </w:tcPr>
          <w:p w14:paraId="68841C14" w14:textId="3D79D6DF"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2F362BE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C3F4F7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7-02-333-00</w:t>
            </w:r>
          </w:p>
        </w:tc>
        <w:tc>
          <w:tcPr>
            <w:tcW w:w="0" w:type="auto"/>
            <w:tcBorders>
              <w:top w:val="nil"/>
              <w:left w:val="nil"/>
              <w:bottom w:val="single" w:sz="4" w:space="0" w:color="auto"/>
              <w:right w:val="single" w:sz="4" w:space="0" w:color="auto"/>
            </w:tcBorders>
            <w:shd w:val="clear" w:color="auto" w:fill="auto"/>
            <w:vAlign w:val="center"/>
            <w:hideMark/>
          </w:tcPr>
          <w:p w14:paraId="33D8E040" w14:textId="052D5CD5"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221FC46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7BF66E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7-02-293-00</w:t>
            </w:r>
          </w:p>
        </w:tc>
        <w:tc>
          <w:tcPr>
            <w:tcW w:w="0" w:type="auto"/>
            <w:tcBorders>
              <w:top w:val="nil"/>
              <w:left w:val="nil"/>
              <w:bottom w:val="single" w:sz="4" w:space="0" w:color="auto"/>
              <w:right w:val="single" w:sz="4" w:space="0" w:color="auto"/>
            </w:tcBorders>
            <w:shd w:val="clear" w:color="auto" w:fill="auto"/>
            <w:vAlign w:val="center"/>
            <w:hideMark/>
          </w:tcPr>
          <w:p w14:paraId="44DACB69" w14:textId="3BBAD85C"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18BA56C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FA0161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7-02-530-00</w:t>
            </w:r>
          </w:p>
        </w:tc>
        <w:tc>
          <w:tcPr>
            <w:tcW w:w="0" w:type="auto"/>
            <w:tcBorders>
              <w:top w:val="nil"/>
              <w:left w:val="nil"/>
              <w:bottom w:val="single" w:sz="4" w:space="0" w:color="auto"/>
              <w:right w:val="single" w:sz="4" w:space="0" w:color="auto"/>
            </w:tcBorders>
            <w:shd w:val="clear" w:color="auto" w:fill="auto"/>
            <w:vAlign w:val="center"/>
            <w:hideMark/>
          </w:tcPr>
          <w:p w14:paraId="7B7D401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0F11496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2539454A"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2DC2AD8E"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BF0188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662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4EB203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7-02-606-00</w:t>
            </w:r>
          </w:p>
        </w:tc>
        <w:tc>
          <w:tcPr>
            <w:tcW w:w="0" w:type="auto"/>
            <w:tcBorders>
              <w:top w:val="nil"/>
              <w:left w:val="nil"/>
              <w:bottom w:val="single" w:sz="4" w:space="0" w:color="auto"/>
              <w:right w:val="single" w:sz="4" w:space="0" w:color="auto"/>
            </w:tcBorders>
            <w:shd w:val="clear" w:color="auto" w:fill="auto"/>
            <w:vAlign w:val="center"/>
            <w:hideMark/>
          </w:tcPr>
          <w:p w14:paraId="0B40620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FFE9F2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62BB25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7-02-603-00</w:t>
            </w:r>
          </w:p>
        </w:tc>
        <w:tc>
          <w:tcPr>
            <w:tcW w:w="0" w:type="auto"/>
            <w:tcBorders>
              <w:top w:val="nil"/>
              <w:left w:val="nil"/>
              <w:bottom w:val="single" w:sz="4" w:space="0" w:color="auto"/>
              <w:right w:val="single" w:sz="4" w:space="0" w:color="auto"/>
            </w:tcBorders>
            <w:shd w:val="clear" w:color="auto" w:fill="auto"/>
            <w:vAlign w:val="center"/>
            <w:hideMark/>
          </w:tcPr>
          <w:p w14:paraId="7565AF6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906458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11,38%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0A525E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7-02-603-00</w:t>
            </w:r>
          </w:p>
        </w:tc>
        <w:tc>
          <w:tcPr>
            <w:tcW w:w="0" w:type="auto"/>
            <w:tcBorders>
              <w:top w:val="nil"/>
              <w:left w:val="nil"/>
              <w:bottom w:val="single" w:sz="4" w:space="0" w:color="auto"/>
              <w:right w:val="single" w:sz="4" w:space="0" w:color="auto"/>
            </w:tcBorders>
            <w:shd w:val="clear" w:color="auto" w:fill="auto"/>
            <w:vAlign w:val="center"/>
            <w:hideMark/>
          </w:tcPr>
          <w:p w14:paraId="3AACDA8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4492AD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11,38%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5FC545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7-02-559-00</w:t>
            </w:r>
          </w:p>
        </w:tc>
        <w:tc>
          <w:tcPr>
            <w:tcW w:w="0" w:type="auto"/>
            <w:tcBorders>
              <w:top w:val="nil"/>
              <w:left w:val="nil"/>
              <w:bottom w:val="single" w:sz="4" w:space="0" w:color="auto"/>
              <w:right w:val="single" w:sz="4" w:space="0" w:color="auto"/>
            </w:tcBorders>
            <w:shd w:val="clear" w:color="auto" w:fill="auto"/>
            <w:vAlign w:val="center"/>
            <w:hideMark/>
          </w:tcPr>
          <w:p w14:paraId="4C3D55B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680E36D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45A4BB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7-02-533-00</w:t>
            </w:r>
          </w:p>
        </w:tc>
        <w:tc>
          <w:tcPr>
            <w:tcW w:w="0" w:type="auto"/>
            <w:tcBorders>
              <w:top w:val="nil"/>
              <w:left w:val="nil"/>
              <w:bottom w:val="single" w:sz="4" w:space="0" w:color="auto"/>
              <w:right w:val="single" w:sz="4" w:space="0" w:color="auto"/>
            </w:tcBorders>
            <w:shd w:val="clear" w:color="auto" w:fill="auto"/>
            <w:vAlign w:val="center"/>
            <w:hideMark/>
          </w:tcPr>
          <w:p w14:paraId="171695A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5876EA2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65028C06"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0B19D4DD"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088DF3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DE8883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7-02-608-00</w:t>
            </w:r>
          </w:p>
        </w:tc>
        <w:tc>
          <w:tcPr>
            <w:tcW w:w="0" w:type="auto"/>
            <w:tcBorders>
              <w:top w:val="nil"/>
              <w:left w:val="nil"/>
              <w:bottom w:val="single" w:sz="4" w:space="0" w:color="auto"/>
              <w:right w:val="single" w:sz="4" w:space="0" w:color="auto"/>
            </w:tcBorders>
            <w:shd w:val="clear" w:color="auto" w:fill="auto"/>
            <w:vAlign w:val="center"/>
            <w:hideMark/>
          </w:tcPr>
          <w:p w14:paraId="1CBE7F2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3208E2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2F939B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7-02-607-00</w:t>
            </w:r>
          </w:p>
        </w:tc>
        <w:tc>
          <w:tcPr>
            <w:tcW w:w="0" w:type="auto"/>
            <w:tcBorders>
              <w:top w:val="nil"/>
              <w:left w:val="nil"/>
              <w:bottom w:val="single" w:sz="4" w:space="0" w:color="auto"/>
              <w:right w:val="single" w:sz="4" w:space="0" w:color="auto"/>
            </w:tcBorders>
            <w:shd w:val="clear" w:color="auto" w:fill="auto"/>
            <w:vAlign w:val="center"/>
            <w:hideMark/>
          </w:tcPr>
          <w:p w14:paraId="4E28F8E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4E094D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11,38%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6BA284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7-02-607-00</w:t>
            </w:r>
          </w:p>
        </w:tc>
        <w:tc>
          <w:tcPr>
            <w:tcW w:w="0" w:type="auto"/>
            <w:tcBorders>
              <w:top w:val="nil"/>
              <w:left w:val="nil"/>
              <w:bottom w:val="single" w:sz="4" w:space="0" w:color="auto"/>
              <w:right w:val="single" w:sz="4" w:space="0" w:color="auto"/>
            </w:tcBorders>
            <w:shd w:val="clear" w:color="auto" w:fill="auto"/>
            <w:vAlign w:val="center"/>
            <w:hideMark/>
          </w:tcPr>
          <w:p w14:paraId="2EA7625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675635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11,38%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070435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7-02-298-00</w:t>
            </w:r>
          </w:p>
        </w:tc>
        <w:tc>
          <w:tcPr>
            <w:tcW w:w="0" w:type="auto"/>
            <w:tcBorders>
              <w:top w:val="nil"/>
              <w:left w:val="nil"/>
              <w:bottom w:val="single" w:sz="4" w:space="0" w:color="auto"/>
              <w:right w:val="single" w:sz="4" w:space="0" w:color="auto"/>
            </w:tcBorders>
            <w:shd w:val="clear" w:color="auto" w:fill="auto"/>
            <w:vAlign w:val="center"/>
            <w:hideMark/>
          </w:tcPr>
          <w:p w14:paraId="2DD33DF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1BFBECE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ABCA6D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7-02-598-00</w:t>
            </w:r>
          </w:p>
        </w:tc>
        <w:tc>
          <w:tcPr>
            <w:tcW w:w="0" w:type="auto"/>
            <w:tcBorders>
              <w:top w:val="nil"/>
              <w:left w:val="nil"/>
              <w:bottom w:val="single" w:sz="4" w:space="0" w:color="auto"/>
              <w:right w:val="single" w:sz="4" w:space="0" w:color="auto"/>
            </w:tcBorders>
            <w:shd w:val="clear" w:color="auto" w:fill="auto"/>
            <w:vAlign w:val="center"/>
            <w:hideMark/>
          </w:tcPr>
          <w:p w14:paraId="2259A48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6408C24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3F1105D7"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4BCD1CE2"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907C7E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664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A8CA37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7-02-612-00</w:t>
            </w:r>
          </w:p>
        </w:tc>
        <w:tc>
          <w:tcPr>
            <w:tcW w:w="0" w:type="auto"/>
            <w:tcBorders>
              <w:top w:val="nil"/>
              <w:left w:val="nil"/>
              <w:bottom w:val="single" w:sz="4" w:space="0" w:color="auto"/>
              <w:right w:val="single" w:sz="4" w:space="0" w:color="auto"/>
            </w:tcBorders>
            <w:shd w:val="clear" w:color="auto" w:fill="auto"/>
            <w:vAlign w:val="center"/>
            <w:hideMark/>
          </w:tcPr>
          <w:p w14:paraId="4066D44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43EAAAC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CA60E8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7-02-602-00</w:t>
            </w:r>
          </w:p>
        </w:tc>
        <w:tc>
          <w:tcPr>
            <w:tcW w:w="0" w:type="auto"/>
            <w:tcBorders>
              <w:top w:val="nil"/>
              <w:left w:val="nil"/>
              <w:bottom w:val="single" w:sz="4" w:space="0" w:color="auto"/>
              <w:right w:val="single" w:sz="4" w:space="0" w:color="auto"/>
            </w:tcBorders>
            <w:shd w:val="clear" w:color="auto" w:fill="auto"/>
            <w:vAlign w:val="center"/>
            <w:hideMark/>
          </w:tcPr>
          <w:p w14:paraId="2988050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236531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11,38%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91E2F8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7-02-602-00</w:t>
            </w:r>
          </w:p>
        </w:tc>
        <w:tc>
          <w:tcPr>
            <w:tcW w:w="0" w:type="auto"/>
            <w:tcBorders>
              <w:top w:val="nil"/>
              <w:left w:val="nil"/>
              <w:bottom w:val="single" w:sz="4" w:space="0" w:color="auto"/>
              <w:right w:val="single" w:sz="4" w:space="0" w:color="auto"/>
            </w:tcBorders>
            <w:shd w:val="clear" w:color="auto" w:fill="auto"/>
            <w:vAlign w:val="center"/>
            <w:hideMark/>
          </w:tcPr>
          <w:p w14:paraId="76126B9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BB765D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11,38%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5CBA4A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7-02-302-00</w:t>
            </w:r>
          </w:p>
        </w:tc>
        <w:tc>
          <w:tcPr>
            <w:tcW w:w="0" w:type="auto"/>
            <w:tcBorders>
              <w:top w:val="nil"/>
              <w:left w:val="nil"/>
              <w:bottom w:val="single" w:sz="4" w:space="0" w:color="auto"/>
              <w:right w:val="single" w:sz="4" w:space="0" w:color="auto"/>
            </w:tcBorders>
            <w:shd w:val="clear" w:color="auto" w:fill="auto"/>
            <w:vAlign w:val="center"/>
            <w:hideMark/>
          </w:tcPr>
          <w:p w14:paraId="70778A0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34F8258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EC5BD2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7-02-572-00</w:t>
            </w:r>
          </w:p>
        </w:tc>
        <w:tc>
          <w:tcPr>
            <w:tcW w:w="0" w:type="auto"/>
            <w:tcBorders>
              <w:top w:val="nil"/>
              <w:left w:val="nil"/>
              <w:bottom w:val="single" w:sz="4" w:space="0" w:color="auto"/>
              <w:right w:val="single" w:sz="4" w:space="0" w:color="auto"/>
            </w:tcBorders>
            <w:shd w:val="clear" w:color="auto" w:fill="auto"/>
            <w:vAlign w:val="center"/>
            <w:hideMark/>
          </w:tcPr>
          <w:p w14:paraId="72F5A78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5529C32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3E2FD362"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01FFF807"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6D9F27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665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2380D2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7-02-613-00</w:t>
            </w:r>
          </w:p>
        </w:tc>
        <w:tc>
          <w:tcPr>
            <w:tcW w:w="0" w:type="auto"/>
            <w:tcBorders>
              <w:top w:val="nil"/>
              <w:left w:val="nil"/>
              <w:bottom w:val="single" w:sz="4" w:space="0" w:color="auto"/>
              <w:right w:val="single" w:sz="4" w:space="0" w:color="auto"/>
            </w:tcBorders>
            <w:shd w:val="clear" w:color="auto" w:fill="auto"/>
            <w:vAlign w:val="center"/>
            <w:hideMark/>
          </w:tcPr>
          <w:p w14:paraId="7B5CB0E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2DFABEA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770933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7-02-450-00</w:t>
            </w:r>
          </w:p>
        </w:tc>
        <w:tc>
          <w:tcPr>
            <w:tcW w:w="0" w:type="auto"/>
            <w:tcBorders>
              <w:top w:val="nil"/>
              <w:left w:val="nil"/>
              <w:bottom w:val="single" w:sz="4" w:space="0" w:color="auto"/>
              <w:right w:val="single" w:sz="4" w:space="0" w:color="auto"/>
            </w:tcBorders>
            <w:shd w:val="clear" w:color="auto" w:fill="auto"/>
            <w:vAlign w:val="center"/>
            <w:hideMark/>
          </w:tcPr>
          <w:p w14:paraId="04CB6AB6" w14:textId="392BA8D8"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0AC98C8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11,38%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120EAA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7-02-450-00</w:t>
            </w:r>
          </w:p>
        </w:tc>
        <w:tc>
          <w:tcPr>
            <w:tcW w:w="0" w:type="auto"/>
            <w:tcBorders>
              <w:top w:val="nil"/>
              <w:left w:val="nil"/>
              <w:bottom w:val="single" w:sz="4" w:space="0" w:color="auto"/>
              <w:right w:val="single" w:sz="4" w:space="0" w:color="auto"/>
            </w:tcBorders>
            <w:shd w:val="clear" w:color="auto" w:fill="auto"/>
            <w:vAlign w:val="center"/>
            <w:hideMark/>
          </w:tcPr>
          <w:p w14:paraId="16D74A83" w14:textId="26AF0DAD"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5C52337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11,38%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88D5F0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7-02-001-00</w:t>
            </w:r>
          </w:p>
        </w:tc>
        <w:tc>
          <w:tcPr>
            <w:tcW w:w="0" w:type="auto"/>
            <w:tcBorders>
              <w:top w:val="nil"/>
              <w:left w:val="nil"/>
              <w:bottom w:val="single" w:sz="4" w:space="0" w:color="auto"/>
              <w:right w:val="single" w:sz="4" w:space="0" w:color="auto"/>
            </w:tcBorders>
            <w:shd w:val="clear" w:color="auto" w:fill="auto"/>
            <w:vAlign w:val="center"/>
            <w:hideMark/>
          </w:tcPr>
          <w:p w14:paraId="42847B78" w14:textId="6804C0CB"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6F818D3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812B8D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7-02-728-00</w:t>
            </w:r>
          </w:p>
        </w:tc>
        <w:tc>
          <w:tcPr>
            <w:tcW w:w="0" w:type="auto"/>
            <w:tcBorders>
              <w:top w:val="nil"/>
              <w:left w:val="nil"/>
              <w:bottom w:val="single" w:sz="4" w:space="0" w:color="auto"/>
              <w:right w:val="single" w:sz="4" w:space="0" w:color="auto"/>
            </w:tcBorders>
            <w:shd w:val="clear" w:color="auto" w:fill="auto"/>
            <w:vAlign w:val="center"/>
            <w:hideMark/>
          </w:tcPr>
          <w:p w14:paraId="614AE04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108C115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6882EE61"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20A40389"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3DAD08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666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C7E966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7-02-623-00</w:t>
            </w:r>
          </w:p>
        </w:tc>
        <w:tc>
          <w:tcPr>
            <w:tcW w:w="0" w:type="auto"/>
            <w:tcBorders>
              <w:top w:val="nil"/>
              <w:left w:val="nil"/>
              <w:bottom w:val="single" w:sz="4" w:space="0" w:color="auto"/>
              <w:right w:val="single" w:sz="4" w:space="0" w:color="auto"/>
            </w:tcBorders>
            <w:shd w:val="clear" w:color="auto" w:fill="auto"/>
            <w:vAlign w:val="center"/>
            <w:hideMark/>
          </w:tcPr>
          <w:p w14:paraId="6F5D93B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73F97FB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5A5896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7-02-709-00</w:t>
            </w:r>
          </w:p>
        </w:tc>
        <w:tc>
          <w:tcPr>
            <w:tcW w:w="0" w:type="auto"/>
            <w:tcBorders>
              <w:top w:val="nil"/>
              <w:left w:val="nil"/>
              <w:bottom w:val="single" w:sz="4" w:space="0" w:color="auto"/>
              <w:right w:val="single" w:sz="4" w:space="0" w:color="auto"/>
            </w:tcBorders>
            <w:shd w:val="clear" w:color="auto" w:fill="auto"/>
            <w:vAlign w:val="center"/>
            <w:hideMark/>
          </w:tcPr>
          <w:p w14:paraId="7A94892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F5FB15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522DB0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7-02-709-00</w:t>
            </w:r>
          </w:p>
        </w:tc>
        <w:tc>
          <w:tcPr>
            <w:tcW w:w="0" w:type="auto"/>
            <w:tcBorders>
              <w:top w:val="nil"/>
              <w:left w:val="nil"/>
              <w:bottom w:val="single" w:sz="4" w:space="0" w:color="auto"/>
              <w:right w:val="single" w:sz="4" w:space="0" w:color="auto"/>
            </w:tcBorders>
            <w:shd w:val="clear" w:color="auto" w:fill="auto"/>
            <w:vAlign w:val="center"/>
            <w:hideMark/>
          </w:tcPr>
          <w:p w14:paraId="25396A8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6B8350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3D716A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7-02-036-00</w:t>
            </w:r>
          </w:p>
        </w:tc>
        <w:tc>
          <w:tcPr>
            <w:tcW w:w="0" w:type="auto"/>
            <w:tcBorders>
              <w:top w:val="nil"/>
              <w:left w:val="nil"/>
              <w:bottom w:val="single" w:sz="4" w:space="0" w:color="auto"/>
              <w:right w:val="single" w:sz="4" w:space="0" w:color="auto"/>
            </w:tcBorders>
            <w:shd w:val="clear" w:color="auto" w:fill="auto"/>
            <w:vAlign w:val="center"/>
            <w:hideMark/>
          </w:tcPr>
          <w:p w14:paraId="6D8DA91C" w14:textId="5676DBED"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6E9D953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E71B37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7-02-741-00</w:t>
            </w:r>
          </w:p>
        </w:tc>
        <w:tc>
          <w:tcPr>
            <w:tcW w:w="0" w:type="auto"/>
            <w:tcBorders>
              <w:top w:val="nil"/>
              <w:left w:val="nil"/>
              <w:bottom w:val="single" w:sz="4" w:space="0" w:color="auto"/>
              <w:right w:val="single" w:sz="4" w:space="0" w:color="auto"/>
            </w:tcBorders>
            <w:shd w:val="clear" w:color="auto" w:fill="auto"/>
            <w:vAlign w:val="center"/>
            <w:hideMark/>
          </w:tcPr>
          <w:p w14:paraId="5AFE083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5E8ECE3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278B28AC"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03EF9DCA"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F28695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667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C5D64B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7-02-626-00</w:t>
            </w:r>
          </w:p>
        </w:tc>
        <w:tc>
          <w:tcPr>
            <w:tcW w:w="0" w:type="auto"/>
            <w:tcBorders>
              <w:top w:val="nil"/>
              <w:left w:val="nil"/>
              <w:bottom w:val="single" w:sz="4" w:space="0" w:color="auto"/>
              <w:right w:val="single" w:sz="4" w:space="0" w:color="auto"/>
            </w:tcBorders>
            <w:shd w:val="clear" w:color="auto" w:fill="auto"/>
            <w:vAlign w:val="center"/>
            <w:hideMark/>
          </w:tcPr>
          <w:p w14:paraId="05EE09A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7F58D4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239EAC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7-02-247-00</w:t>
            </w:r>
          </w:p>
        </w:tc>
        <w:tc>
          <w:tcPr>
            <w:tcW w:w="0" w:type="auto"/>
            <w:tcBorders>
              <w:top w:val="nil"/>
              <w:left w:val="nil"/>
              <w:bottom w:val="single" w:sz="4" w:space="0" w:color="auto"/>
              <w:right w:val="single" w:sz="4" w:space="0" w:color="auto"/>
            </w:tcBorders>
            <w:shd w:val="clear" w:color="auto" w:fill="auto"/>
            <w:vAlign w:val="center"/>
            <w:hideMark/>
          </w:tcPr>
          <w:p w14:paraId="42F0DC83" w14:textId="33AD78FC"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2D486FF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EFC69E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7-02-247-00</w:t>
            </w:r>
          </w:p>
        </w:tc>
        <w:tc>
          <w:tcPr>
            <w:tcW w:w="0" w:type="auto"/>
            <w:tcBorders>
              <w:top w:val="nil"/>
              <w:left w:val="nil"/>
              <w:bottom w:val="single" w:sz="4" w:space="0" w:color="auto"/>
              <w:right w:val="single" w:sz="4" w:space="0" w:color="auto"/>
            </w:tcBorders>
            <w:shd w:val="clear" w:color="auto" w:fill="auto"/>
            <w:vAlign w:val="center"/>
            <w:hideMark/>
          </w:tcPr>
          <w:p w14:paraId="44771FC7" w14:textId="4F08EE0C"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290AE7D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26DE99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7-02-219-00</w:t>
            </w:r>
          </w:p>
        </w:tc>
        <w:tc>
          <w:tcPr>
            <w:tcW w:w="0" w:type="auto"/>
            <w:tcBorders>
              <w:top w:val="nil"/>
              <w:left w:val="nil"/>
              <w:bottom w:val="single" w:sz="4" w:space="0" w:color="auto"/>
              <w:right w:val="single" w:sz="4" w:space="0" w:color="auto"/>
            </w:tcBorders>
            <w:shd w:val="clear" w:color="auto" w:fill="auto"/>
            <w:vAlign w:val="center"/>
            <w:hideMark/>
          </w:tcPr>
          <w:p w14:paraId="6DA6492C" w14:textId="52DBD1D1"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1F52139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AC69CB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7-02-527-00</w:t>
            </w:r>
          </w:p>
        </w:tc>
        <w:tc>
          <w:tcPr>
            <w:tcW w:w="0" w:type="auto"/>
            <w:tcBorders>
              <w:top w:val="nil"/>
              <w:left w:val="nil"/>
              <w:bottom w:val="single" w:sz="4" w:space="0" w:color="auto"/>
              <w:right w:val="single" w:sz="4" w:space="0" w:color="auto"/>
            </w:tcBorders>
            <w:shd w:val="clear" w:color="auto" w:fill="auto"/>
            <w:vAlign w:val="center"/>
            <w:hideMark/>
          </w:tcPr>
          <w:p w14:paraId="2077D56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30439D7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2CFD13DC"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5C3961DC"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A85111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668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DECAC5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7-02-627-00</w:t>
            </w:r>
          </w:p>
        </w:tc>
        <w:tc>
          <w:tcPr>
            <w:tcW w:w="0" w:type="auto"/>
            <w:tcBorders>
              <w:top w:val="nil"/>
              <w:left w:val="nil"/>
              <w:bottom w:val="single" w:sz="4" w:space="0" w:color="auto"/>
              <w:right w:val="single" w:sz="4" w:space="0" w:color="auto"/>
            </w:tcBorders>
            <w:shd w:val="clear" w:color="auto" w:fill="auto"/>
            <w:vAlign w:val="center"/>
            <w:hideMark/>
          </w:tcPr>
          <w:p w14:paraId="7B9C666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A11BE0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5B51F4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7-02-620-00</w:t>
            </w:r>
          </w:p>
        </w:tc>
        <w:tc>
          <w:tcPr>
            <w:tcW w:w="0" w:type="auto"/>
            <w:tcBorders>
              <w:top w:val="nil"/>
              <w:left w:val="nil"/>
              <w:bottom w:val="single" w:sz="4" w:space="0" w:color="auto"/>
              <w:right w:val="single" w:sz="4" w:space="0" w:color="auto"/>
            </w:tcBorders>
            <w:shd w:val="clear" w:color="auto" w:fill="auto"/>
            <w:vAlign w:val="center"/>
            <w:hideMark/>
          </w:tcPr>
          <w:p w14:paraId="207E2B8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2359BFF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526A80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7-02-620-00</w:t>
            </w:r>
          </w:p>
        </w:tc>
        <w:tc>
          <w:tcPr>
            <w:tcW w:w="0" w:type="auto"/>
            <w:tcBorders>
              <w:top w:val="nil"/>
              <w:left w:val="nil"/>
              <w:bottom w:val="single" w:sz="4" w:space="0" w:color="auto"/>
              <w:right w:val="single" w:sz="4" w:space="0" w:color="auto"/>
            </w:tcBorders>
            <w:shd w:val="clear" w:color="auto" w:fill="auto"/>
            <w:vAlign w:val="center"/>
            <w:hideMark/>
          </w:tcPr>
          <w:p w14:paraId="7709A01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4750448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D61369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7-02-180-00</w:t>
            </w:r>
          </w:p>
        </w:tc>
        <w:tc>
          <w:tcPr>
            <w:tcW w:w="0" w:type="auto"/>
            <w:tcBorders>
              <w:top w:val="nil"/>
              <w:left w:val="nil"/>
              <w:bottom w:val="single" w:sz="4" w:space="0" w:color="auto"/>
              <w:right w:val="single" w:sz="4" w:space="0" w:color="auto"/>
            </w:tcBorders>
            <w:shd w:val="clear" w:color="auto" w:fill="auto"/>
            <w:vAlign w:val="center"/>
            <w:hideMark/>
          </w:tcPr>
          <w:p w14:paraId="4579543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5AA0B5E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26EEBF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7-02-532-00</w:t>
            </w:r>
          </w:p>
        </w:tc>
        <w:tc>
          <w:tcPr>
            <w:tcW w:w="0" w:type="auto"/>
            <w:tcBorders>
              <w:top w:val="nil"/>
              <w:left w:val="nil"/>
              <w:bottom w:val="single" w:sz="4" w:space="0" w:color="auto"/>
              <w:right w:val="single" w:sz="4" w:space="0" w:color="auto"/>
            </w:tcBorders>
            <w:shd w:val="clear" w:color="auto" w:fill="auto"/>
            <w:vAlign w:val="center"/>
            <w:hideMark/>
          </w:tcPr>
          <w:p w14:paraId="545EE0B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56DF5D4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5209C78E"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707D9065"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06C158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669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D81D4D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7-02-628-00</w:t>
            </w:r>
          </w:p>
        </w:tc>
        <w:tc>
          <w:tcPr>
            <w:tcW w:w="0" w:type="auto"/>
            <w:tcBorders>
              <w:top w:val="nil"/>
              <w:left w:val="nil"/>
              <w:bottom w:val="single" w:sz="4" w:space="0" w:color="auto"/>
              <w:right w:val="single" w:sz="4" w:space="0" w:color="auto"/>
            </w:tcBorders>
            <w:shd w:val="clear" w:color="auto" w:fill="auto"/>
            <w:vAlign w:val="center"/>
            <w:hideMark/>
          </w:tcPr>
          <w:p w14:paraId="28D0552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B5F0FB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8EB67F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7-02-233-00</w:t>
            </w:r>
          </w:p>
        </w:tc>
        <w:tc>
          <w:tcPr>
            <w:tcW w:w="0" w:type="auto"/>
            <w:tcBorders>
              <w:top w:val="nil"/>
              <w:left w:val="nil"/>
              <w:bottom w:val="single" w:sz="4" w:space="0" w:color="auto"/>
              <w:right w:val="single" w:sz="4" w:space="0" w:color="auto"/>
            </w:tcBorders>
            <w:shd w:val="clear" w:color="auto" w:fill="auto"/>
            <w:vAlign w:val="center"/>
            <w:hideMark/>
          </w:tcPr>
          <w:p w14:paraId="2A00C301" w14:textId="2C97E8A3"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7A45C76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1FF32D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7-02-233-00</w:t>
            </w:r>
          </w:p>
        </w:tc>
        <w:tc>
          <w:tcPr>
            <w:tcW w:w="0" w:type="auto"/>
            <w:tcBorders>
              <w:top w:val="nil"/>
              <w:left w:val="nil"/>
              <w:bottom w:val="single" w:sz="4" w:space="0" w:color="auto"/>
              <w:right w:val="single" w:sz="4" w:space="0" w:color="auto"/>
            </w:tcBorders>
            <w:shd w:val="clear" w:color="auto" w:fill="auto"/>
            <w:vAlign w:val="center"/>
            <w:hideMark/>
          </w:tcPr>
          <w:p w14:paraId="164EA1DA" w14:textId="55674F51"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61A3D4B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523D32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7-02-078-00</w:t>
            </w:r>
          </w:p>
        </w:tc>
        <w:tc>
          <w:tcPr>
            <w:tcW w:w="0" w:type="auto"/>
            <w:tcBorders>
              <w:top w:val="nil"/>
              <w:left w:val="nil"/>
              <w:bottom w:val="single" w:sz="4" w:space="0" w:color="auto"/>
              <w:right w:val="single" w:sz="4" w:space="0" w:color="auto"/>
            </w:tcBorders>
            <w:shd w:val="clear" w:color="auto" w:fill="auto"/>
            <w:vAlign w:val="center"/>
            <w:hideMark/>
          </w:tcPr>
          <w:p w14:paraId="2A698B1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2E09C31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19,00%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78E9CC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7-02-536-00</w:t>
            </w:r>
          </w:p>
        </w:tc>
        <w:tc>
          <w:tcPr>
            <w:tcW w:w="0" w:type="auto"/>
            <w:tcBorders>
              <w:top w:val="nil"/>
              <w:left w:val="nil"/>
              <w:bottom w:val="single" w:sz="4" w:space="0" w:color="auto"/>
              <w:right w:val="single" w:sz="4" w:space="0" w:color="auto"/>
            </w:tcBorders>
            <w:shd w:val="clear" w:color="auto" w:fill="auto"/>
            <w:vAlign w:val="center"/>
            <w:hideMark/>
          </w:tcPr>
          <w:p w14:paraId="452254F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51216DA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0A7974AC"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28AB8F1E"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C196F7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670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6D552E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7-02-630-00</w:t>
            </w:r>
          </w:p>
        </w:tc>
        <w:tc>
          <w:tcPr>
            <w:tcW w:w="0" w:type="auto"/>
            <w:tcBorders>
              <w:top w:val="nil"/>
              <w:left w:val="nil"/>
              <w:bottom w:val="single" w:sz="4" w:space="0" w:color="auto"/>
              <w:right w:val="single" w:sz="4" w:space="0" w:color="auto"/>
            </w:tcBorders>
            <w:shd w:val="clear" w:color="auto" w:fill="auto"/>
            <w:vAlign w:val="center"/>
            <w:hideMark/>
          </w:tcPr>
          <w:p w14:paraId="10D9AC9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9BE62A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7DADBE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7-02-304-00</w:t>
            </w:r>
          </w:p>
        </w:tc>
        <w:tc>
          <w:tcPr>
            <w:tcW w:w="0" w:type="auto"/>
            <w:tcBorders>
              <w:top w:val="nil"/>
              <w:left w:val="nil"/>
              <w:bottom w:val="single" w:sz="4" w:space="0" w:color="auto"/>
              <w:right w:val="single" w:sz="4" w:space="0" w:color="auto"/>
            </w:tcBorders>
            <w:shd w:val="clear" w:color="auto" w:fill="auto"/>
            <w:vAlign w:val="center"/>
            <w:hideMark/>
          </w:tcPr>
          <w:p w14:paraId="523250A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6F4E0C6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03EF2E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7-02-304-00</w:t>
            </w:r>
          </w:p>
        </w:tc>
        <w:tc>
          <w:tcPr>
            <w:tcW w:w="0" w:type="auto"/>
            <w:tcBorders>
              <w:top w:val="nil"/>
              <w:left w:val="nil"/>
              <w:bottom w:val="single" w:sz="4" w:space="0" w:color="auto"/>
              <w:right w:val="single" w:sz="4" w:space="0" w:color="auto"/>
            </w:tcBorders>
            <w:shd w:val="clear" w:color="auto" w:fill="auto"/>
            <w:vAlign w:val="center"/>
            <w:hideMark/>
          </w:tcPr>
          <w:p w14:paraId="29F8A0B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423B6E4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D0301D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7-02-407-00</w:t>
            </w:r>
          </w:p>
        </w:tc>
        <w:tc>
          <w:tcPr>
            <w:tcW w:w="0" w:type="auto"/>
            <w:tcBorders>
              <w:top w:val="nil"/>
              <w:left w:val="nil"/>
              <w:bottom w:val="single" w:sz="4" w:space="0" w:color="auto"/>
              <w:right w:val="single" w:sz="4" w:space="0" w:color="auto"/>
            </w:tcBorders>
            <w:shd w:val="clear" w:color="auto" w:fill="auto"/>
            <w:vAlign w:val="center"/>
            <w:hideMark/>
          </w:tcPr>
          <w:p w14:paraId="776AAA0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20B058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BE0AEB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7-02-538-00</w:t>
            </w:r>
          </w:p>
        </w:tc>
        <w:tc>
          <w:tcPr>
            <w:tcW w:w="0" w:type="auto"/>
            <w:tcBorders>
              <w:top w:val="nil"/>
              <w:left w:val="nil"/>
              <w:bottom w:val="single" w:sz="4" w:space="0" w:color="auto"/>
              <w:right w:val="single" w:sz="4" w:space="0" w:color="auto"/>
            </w:tcBorders>
            <w:shd w:val="clear" w:color="auto" w:fill="auto"/>
            <w:vAlign w:val="center"/>
            <w:hideMark/>
          </w:tcPr>
          <w:p w14:paraId="459A862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541A704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1552E86E"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08E115E2"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89E2C7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671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71DB94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7-02-631-00</w:t>
            </w:r>
          </w:p>
        </w:tc>
        <w:tc>
          <w:tcPr>
            <w:tcW w:w="0" w:type="auto"/>
            <w:tcBorders>
              <w:top w:val="nil"/>
              <w:left w:val="nil"/>
              <w:bottom w:val="single" w:sz="4" w:space="0" w:color="auto"/>
              <w:right w:val="single" w:sz="4" w:space="0" w:color="auto"/>
            </w:tcBorders>
            <w:shd w:val="clear" w:color="auto" w:fill="auto"/>
            <w:vAlign w:val="center"/>
            <w:hideMark/>
          </w:tcPr>
          <w:p w14:paraId="5A5910D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5E8B9B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C2A5E2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7-02-506-00</w:t>
            </w:r>
          </w:p>
        </w:tc>
        <w:tc>
          <w:tcPr>
            <w:tcW w:w="0" w:type="auto"/>
            <w:tcBorders>
              <w:top w:val="nil"/>
              <w:left w:val="nil"/>
              <w:bottom w:val="single" w:sz="4" w:space="0" w:color="auto"/>
              <w:right w:val="single" w:sz="4" w:space="0" w:color="auto"/>
            </w:tcBorders>
            <w:shd w:val="clear" w:color="auto" w:fill="auto"/>
            <w:vAlign w:val="center"/>
            <w:hideMark/>
          </w:tcPr>
          <w:p w14:paraId="3069E2F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6935FD5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745E9D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7-02-506-00</w:t>
            </w:r>
          </w:p>
        </w:tc>
        <w:tc>
          <w:tcPr>
            <w:tcW w:w="0" w:type="auto"/>
            <w:tcBorders>
              <w:top w:val="nil"/>
              <w:left w:val="nil"/>
              <w:bottom w:val="single" w:sz="4" w:space="0" w:color="auto"/>
              <w:right w:val="single" w:sz="4" w:space="0" w:color="auto"/>
            </w:tcBorders>
            <w:shd w:val="clear" w:color="auto" w:fill="auto"/>
            <w:vAlign w:val="center"/>
            <w:hideMark/>
          </w:tcPr>
          <w:p w14:paraId="3028F67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2E84C5E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6A99E2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7-02-564-00</w:t>
            </w:r>
          </w:p>
        </w:tc>
        <w:tc>
          <w:tcPr>
            <w:tcW w:w="0" w:type="auto"/>
            <w:tcBorders>
              <w:top w:val="nil"/>
              <w:left w:val="nil"/>
              <w:bottom w:val="single" w:sz="4" w:space="0" w:color="auto"/>
              <w:right w:val="single" w:sz="4" w:space="0" w:color="auto"/>
            </w:tcBorders>
            <w:shd w:val="clear" w:color="auto" w:fill="auto"/>
            <w:vAlign w:val="center"/>
            <w:hideMark/>
          </w:tcPr>
          <w:p w14:paraId="24258A4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4F36712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6A0ABB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7-02-543-00</w:t>
            </w:r>
          </w:p>
        </w:tc>
        <w:tc>
          <w:tcPr>
            <w:tcW w:w="0" w:type="auto"/>
            <w:tcBorders>
              <w:top w:val="nil"/>
              <w:left w:val="nil"/>
              <w:bottom w:val="single" w:sz="4" w:space="0" w:color="auto"/>
              <w:right w:val="single" w:sz="4" w:space="0" w:color="auto"/>
            </w:tcBorders>
            <w:shd w:val="clear" w:color="auto" w:fill="auto"/>
            <w:vAlign w:val="center"/>
            <w:hideMark/>
          </w:tcPr>
          <w:p w14:paraId="0CE808D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3CA8AC2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2DE0170D"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488A0456"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E112F8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672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4584EB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7-02-632-00</w:t>
            </w:r>
          </w:p>
        </w:tc>
        <w:tc>
          <w:tcPr>
            <w:tcW w:w="0" w:type="auto"/>
            <w:tcBorders>
              <w:top w:val="nil"/>
              <w:left w:val="nil"/>
              <w:bottom w:val="single" w:sz="4" w:space="0" w:color="auto"/>
              <w:right w:val="single" w:sz="4" w:space="0" w:color="auto"/>
            </w:tcBorders>
            <w:shd w:val="clear" w:color="auto" w:fill="auto"/>
            <w:vAlign w:val="center"/>
            <w:hideMark/>
          </w:tcPr>
          <w:p w14:paraId="3AD1918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14CA002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475A76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7-02-515-00</w:t>
            </w:r>
          </w:p>
        </w:tc>
        <w:tc>
          <w:tcPr>
            <w:tcW w:w="0" w:type="auto"/>
            <w:tcBorders>
              <w:top w:val="nil"/>
              <w:left w:val="nil"/>
              <w:bottom w:val="single" w:sz="4" w:space="0" w:color="auto"/>
              <w:right w:val="single" w:sz="4" w:space="0" w:color="auto"/>
            </w:tcBorders>
            <w:shd w:val="clear" w:color="auto" w:fill="auto"/>
            <w:vAlign w:val="center"/>
            <w:hideMark/>
          </w:tcPr>
          <w:p w14:paraId="50A3C0D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352A725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8724DB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7-02-515-00</w:t>
            </w:r>
          </w:p>
        </w:tc>
        <w:tc>
          <w:tcPr>
            <w:tcW w:w="0" w:type="auto"/>
            <w:tcBorders>
              <w:top w:val="nil"/>
              <w:left w:val="nil"/>
              <w:bottom w:val="single" w:sz="4" w:space="0" w:color="auto"/>
              <w:right w:val="single" w:sz="4" w:space="0" w:color="auto"/>
            </w:tcBorders>
            <w:shd w:val="clear" w:color="auto" w:fill="auto"/>
            <w:vAlign w:val="center"/>
            <w:hideMark/>
          </w:tcPr>
          <w:p w14:paraId="141BA5C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03B4277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15A444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7-02-384-00</w:t>
            </w:r>
          </w:p>
        </w:tc>
        <w:tc>
          <w:tcPr>
            <w:tcW w:w="0" w:type="auto"/>
            <w:tcBorders>
              <w:top w:val="nil"/>
              <w:left w:val="nil"/>
              <w:bottom w:val="single" w:sz="4" w:space="0" w:color="auto"/>
              <w:right w:val="single" w:sz="4" w:space="0" w:color="auto"/>
            </w:tcBorders>
            <w:shd w:val="clear" w:color="auto" w:fill="auto"/>
            <w:vAlign w:val="center"/>
            <w:hideMark/>
          </w:tcPr>
          <w:p w14:paraId="6EFA98B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EC2339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B4148C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7-02-544-00</w:t>
            </w:r>
          </w:p>
        </w:tc>
        <w:tc>
          <w:tcPr>
            <w:tcW w:w="0" w:type="auto"/>
            <w:tcBorders>
              <w:top w:val="nil"/>
              <w:left w:val="nil"/>
              <w:bottom w:val="single" w:sz="4" w:space="0" w:color="auto"/>
              <w:right w:val="single" w:sz="4" w:space="0" w:color="auto"/>
            </w:tcBorders>
            <w:shd w:val="clear" w:color="auto" w:fill="auto"/>
            <w:vAlign w:val="center"/>
            <w:hideMark/>
          </w:tcPr>
          <w:p w14:paraId="32919A8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16E1717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61CB1FA6"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7D27340F"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1D539B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673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C13556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7-02-633-00</w:t>
            </w:r>
          </w:p>
        </w:tc>
        <w:tc>
          <w:tcPr>
            <w:tcW w:w="0" w:type="auto"/>
            <w:tcBorders>
              <w:top w:val="nil"/>
              <w:left w:val="nil"/>
              <w:bottom w:val="single" w:sz="4" w:space="0" w:color="auto"/>
              <w:right w:val="single" w:sz="4" w:space="0" w:color="auto"/>
            </w:tcBorders>
            <w:shd w:val="clear" w:color="auto" w:fill="auto"/>
            <w:vAlign w:val="center"/>
            <w:hideMark/>
          </w:tcPr>
          <w:p w14:paraId="2CC128D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0949803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3C7FD2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7-02-517-00</w:t>
            </w:r>
          </w:p>
        </w:tc>
        <w:tc>
          <w:tcPr>
            <w:tcW w:w="0" w:type="auto"/>
            <w:tcBorders>
              <w:top w:val="nil"/>
              <w:left w:val="nil"/>
              <w:bottom w:val="single" w:sz="4" w:space="0" w:color="auto"/>
              <w:right w:val="single" w:sz="4" w:space="0" w:color="auto"/>
            </w:tcBorders>
            <w:shd w:val="clear" w:color="auto" w:fill="auto"/>
            <w:vAlign w:val="center"/>
            <w:hideMark/>
          </w:tcPr>
          <w:p w14:paraId="0A482FE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0E620C6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283A03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7-02-517-00</w:t>
            </w:r>
          </w:p>
        </w:tc>
        <w:tc>
          <w:tcPr>
            <w:tcW w:w="0" w:type="auto"/>
            <w:tcBorders>
              <w:top w:val="nil"/>
              <w:left w:val="nil"/>
              <w:bottom w:val="single" w:sz="4" w:space="0" w:color="auto"/>
              <w:right w:val="single" w:sz="4" w:space="0" w:color="auto"/>
            </w:tcBorders>
            <w:shd w:val="clear" w:color="auto" w:fill="auto"/>
            <w:vAlign w:val="center"/>
            <w:hideMark/>
          </w:tcPr>
          <w:p w14:paraId="6EA5558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57CF4B8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6913D1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7-02-185-00</w:t>
            </w:r>
          </w:p>
        </w:tc>
        <w:tc>
          <w:tcPr>
            <w:tcW w:w="0" w:type="auto"/>
            <w:tcBorders>
              <w:top w:val="nil"/>
              <w:left w:val="nil"/>
              <w:bottom w:val="single" w:sz="4" w:space="0" w:color="auto"/>
              <w:right w:val="single" w:sz="4" w:space="0" w:color="auto"/>
            </w:tcBorders>
            <w:shd w:val="clear" w:color="auto" w:fill="auto"/>
            <w:vAlign w:val="center"/>
            <w:hideMark/>
          </w:tcPr>
          <w:p w14:paraId="4CE1FE1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14DD848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18,00%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133316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7-02-548-00</w:t>
            </w:r>
          </w:p>
        </w:tc>
        <w:tc>
          <w:tcPr>
            <w:tcW w:w="0" w:type="auto"/>
            <w:tcBorders>
              <w:top w:val="nil"/>
              <w:left w:val="nil"/>
              <w:bottom w:val="single" w:sz="4" w:space="0" w:color="auto"/>
              <w:right w:val="single" w:sz="4" w:space="0" w:color="auto"/>
            </w:tcBorders>
            <w:shd w:val="clear" w:color="auto" w:fill="auto"/>
            <w:vAlign w:val="center"/>
            <w:hideMark/>
          </w:tcPr>
          <w:p w14:paraId="73F9F80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57AD21A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27F1AA83"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45E0B8AE"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40526C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674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4AE49F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7-02-637-00</w:t>
            </w:r>
          </w:p>
        </w:tc>
        <w:tc>
          <w:tcPr>
            <w:tcW w:w="0" w:type="auto"/>
            <w:tcBorders>
              <w:top w:val="nil"/>
              <w:left w:val="nil"/>
              <w:bottom w:val="single" w:sz="4" w:space="0" w:color="auto"/>
              <w:right w:val="single" w:sz="4" w:space="0" w:color="auto"/>
            </w:tcBorders>
            <w:shd w:val="clear" w:color="auto" w:fill="auto"/>
            <w:vAlign w:val="center"/>
            <w:hideMark/>
          </w:tcPr>
          <w:p w14:paraId="1D59154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7D91F84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3EE40B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7-02-520-00</w:t>
            </w:r>
          </w:p>
        </w:tc>
        <w:tc>
          <w:tcPr>
            <w:tcW w:w="0" w:type="auto"/>
            <w:tcBorders>
              <w:top w:val="nil"/>
              <w:left w:val="nil"/>
              <w:bottom w:val="single" w:sz="4" w:space="0" w:color="auto"/>
              <w:right w:val="single" w:sz="4" w:space="0" w:color="auto"/>
            </w:tcBorders>
            <w:shd w:val="clear" w:color="auto" w:fill="auto"/>
            <w:vAlign w:val="center"/>
            <w:hideMark/>
          </w:tcPr>
          <w:p w14:paraId="46366C3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30E1BCB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F1095C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7-02-520-00</w:t>
            </w:r>
          </w:p>
        </w:tc>
        <w:tc>
          <w:tcPr>
            <w:tcW w:w="0" w:type="auto"/>
            <w:tcBorders>
              <w:top w:val="nil"/>
              <w:left w:val="nil"/>
              <w:bottom w:val="single" w:sz="4" w:space="0" w:color="auto"/>
              <w:right w:val="single" w:sz="4" w:space="0" w:color="auto"/>
            </w:tcBorders>
            <w:shd w:val="clear" w:color="auto" w:fill="auto"/>
            <w:vAlign w:val="center"/>
            <w:hideMark/>
          </w:tcPr>
          <w:p w14:paraId="1A50194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0DE705B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2D35BE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7-02-215-00</w:t>
            </w:r>
          </w:p>
        </w:tc>
        <w:tc>
          <w:tcPr>
            <w:tcW w:w="0" w:type="auto"/>
            <w:tcBorders>
              <w:top w:val="nil"/>
              <w:left w:val="nil"/>
              <w:bottom w:val="single" w:sz="4" w:space="0" w:color="auto"/>
              <w:right w:val="single" w:sz="4" w:space="0" w:color="auto"/>
            </w:tcBorders>
            <w:shd w:val="clear" w:color="auto" w:fill="auto"/>
            <w:vAlign w:val="center"/>
            <w:hideMark/>
          </w:tcPr>
          <w:p w14:paraId="3178A021" w14:textId="18304E0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7BA3E04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8E0499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7-02-606-00</w:t>
            </w:r>
          </w:p>
        </w:tc>
        <w:tc>
          <w:tcPr>
            <w:tcW w:w="0" w:type="auto"/>
            <w:tcBorders>
              <w:top w:val="nil"/>
              <w:left w:val="nil"/>
              <w:bottom w:val="single" w:sz="4" w:space="0" w:color="auto"/>
              <w:right w:val="single" w:sz="4" w:space="0" w:color="auto"/>
            </w:tcBorders>
            <w:shd w:val="clear" w:color="auto" w:fill="auto"/>
            <w:vAlign w:val="center"/>
            <w:hideMark/>
          </w:tcPr>
          <w:p w14:paraId="2F74872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2472378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4CC893F3"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50E681BF"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919B82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ABAEBA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7-02-642-00</w:t>
            </w:r>
          </w:p>
        </w:tc>
        <w:tc>
          <w:tcPr>
            <w:tcW w:w="0" w:type="auto"/>
            <w:tcBorders>
              <w:top w:val="nil"/>
              <w:left w:val="nil"/>
              <w:bottom w:val="single" w:sz="4" w:space="0" w:color="auto"/>
              <w:right w:val="single" w:sz="4" w:space="0" w:color="auto"/>
            </w:tcBorders>
            <w:shd w:val="clear" w:color="auto" w:fill="auto"/>
            <w:vAlign w:val="center"/>
            <w:hideMark/>
          </w:tcPr>
          <w:p w14:paraId="7FEEB7E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041159F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8B5B5D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7-02-625-00</w:t>
            </w:r>
          </w:p>
        </w:tc>
        <w:tc>
          <w:tcPr>
            <w:tcW w:w="0" w:type="auto"/>
            <w:tcBorders>
              <w:top w:val="nil"/>
              <w:left w:val="nil"/>
              <w:bottom w:val="single" w:sz="4" w:space="0" w:color="auto"/>
              <w:right w:val="single" w:sz="4" w:space="0" w:color="auto"/>
            </w:tcBorders>
            <w:shd w:val="clear" w:color="auto" w:fill="auto"/>
            <w:vAlign w:val="center"/>
            <w:hideMark/>
          </w:tcPr>
          <w:p w14:paraId="5E0DFA2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5941BBF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9D42BB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7-02-625-00</w:t>
            </w:r>
          </w:p>
        </w:tc>
        <w:tc>
          <w:tcPr>
            <w:tcW w:w="0" w:type="auto"/>
            <w:tcBorders>
              <w:top w:val="nil"/>
              <w:left w:val="nil"/>
              <w:bottom w:val="single" w:sz="4" w:space="0" w:color="auto"/>
              <w:right w:val="single" w:sz="4" w:space="0" w:color="auto"/>
            </w:tcBorders>
            <w:shd w:val="clear" w:color="auto" w:fill="auto"/>
            <w:vAlign w:val="center"/>
            <w:hideMark/>
          </w:tcPr>
          <w:p w14:paraId="6B9D445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0B54E24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278A74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7-02-165-00</w:t>
            </w:r>
          </w:p>
        </w:tc>
        <w:tc>
          <w:tcPr>
            <w:tcW w:w="0" w:type="auto"/>
            <w:tcBorders>
              <w:top w:val="nil"/>
              <w:left w:val="nil"/>
              <w:bottom w:val="single" w:sz="4" w:space="0" w:color="auto"/>
              <w:right w:val="single" w:sz="4" w:space="0" w:color="auto"/>
            </w:tcBorders>
            <w:shd w:val="clear" w:color="auto" w:fill="auto"/>
            <w:vAlign w:val="center"/>
            <w:hideMark/>
          </w:tcPr>
          <w:p w14:paraId="79B5926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45BE43D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F3CB75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7-02-608-00</w:t>
            </w:r>
          </w:p>
        </w:tc>
        <w:tc>
          <w:tcPr>
            <w:tcW w:w="0" w:type="auto"/>
            <w:tcBorders>
              <w:top w:val="nil"/>
              <w:left w:val="nil"/>
              <w:bottom w:val="single" w:sz="4" w:space="0" w:color="auto"/>
              <w:right w:val="single" w:sz="4" w:space="0" w:color="auto"/>
            </w:tcBorders>
            <w:shd w:val="clear" w:color="auto" w:fill="auto"/>
            <w:vAlign w:val="center"/>
            <w:hideMark/>
          </w:tcPr>
          <w:p w14:paraId="4753501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62344C0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0B54D7C6"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5776C18E"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60C6CC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676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5B5F9D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7-02-643-00</w:t>
            </w:r>
          </w:p>
        </w:tc>
        <w:tc>
          <w:tcPr>
            <w:tcW w:w="0" w:type="auto"/>
            <w:tcBorders>
              <w:top w:val="nil"/>
              <w:left w:val="nil"/>
              <w:bottom w:val="single" w:sz="4" w:space="0" w:color="auto"/>
              <w:right w:val="single" w:sz="4" w:space="0" w:color="auto"/>
            </w:tcBorders>
            <w:shd w:val="clear" w:color="auto" w:fill="auto"/>
            <w:vAlign w:val="center"/>
            <w:hideMark/>
          </w:tcPr>
          <w:p w14:paraId="013D938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25087C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675441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7-02-750-00</w:t>
            </w:r>
          </w:p>
        </w:tc>
        <w:tc>
          <w:tcPr>
            <w:tcW w:w="0" w:type="auto"/>
            <w:tcBorders>
              <w:top w:val="nil"/>
              <w:left w:val="nil"/>
              <w:bottom w:val="single" w:sz="4" w:space="0" w:color="auto"/>
              <w:right w:val="single" w:sz="4" w:space="0" w:color="auto"/>
            </w:tcBorders>
            <w:shd w:val="clear" w:color="auto" w:fill="auto"/>
            <w:vAlign w:val="center"/>
            <w:hideMark/>
          </w:tcPr>
          <w:p w14:paraId="6BC3170A" w14:textId="419F9E89"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3657BE9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F37665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7-02-750-00</w:t>
            </w:r>
          </w:p>
        </w:tc>
        <w:tc>
          <w:tcPr>
            <w:tcW w:w="0" w:type="auto"/>
            <w:tcBorders>
              <w:top w:val="nil"/>
              <w:left w:val="nil"/>
              <w:bottom w:val="single" w:sz="4" w:space="0" w:color="auto"/>
              <w:right w:val="single" w:sz="4" w:space="0" w:color="auto"/>
            </w:tcBorders>
            <w:shd w:val="clear" w:color="auto" w:fill="auto"/>
            <w:vAlign w:val="center"/>
            <w:hideMark/>
          </w:tcPr>
          <w:p w14:paraId="6B5D2BDB" w14:textId="6EE95E33"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7068691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09587C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7-02-228-00</w:t>
            </w:r>
          </w:p>
        </w:tc>
        <w:tc>
          <w:tcPr>
            <w:tcW w:w="0" w:type="auto"/>
            <w:tcBorders>
              <w:top w:val="nil"/>
              <w:left w:val="nil"/>
              <w:bottom w:val="single" w:sz="4" w:space="0" w:color="auto"/>
              <w:right w:val="single" w:sz="4" w:space="0" w:color="auto"/>
            </w:tcBorders>
            <w:shd w:val="clear" w:color="auto" w:fill="auto"/>
            <w:vAlign w:val="center"/>
            <w:hideMark/>
          </w:tcPr>
          <w:p w14:paraId="3386BC1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52EA1C9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A569D3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7-02-612-00</w:t>
            </w:r>
          </w:p>
        </w:tc>
        <w:tc>
          <w:tcPr>
            <w:tcW w:w="0" w:type="auto"/>
            <w:tcBorders>
              <w:top w:val="nil"/>
              <w:left w:val="nil"/>
              <w:bottom w:val="single" w:sz="4" w:space="0" w:color="auto"/>
              <w:right w:val="single" w:sz="4" w:space="0" w:color="auto"/>
            </w:tcBorders>
            <w:shd w:val="clear" w:color="auto" w:fill="auto"/>
            <w:vAlign w:val="center"/>
            <w:hideMark/>
          </w:tcPr>
          <w:p w14:paraId="67DA768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4302561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4BAD6E8C"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4761FF97"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1EC567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677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2BE63C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7-02-644-00</w:t>
            </w:r>
          </w:p>
        </w:tc>
        <w:tc>
          <w:tcPr>
            <w:tcW w:w="0" w:type="auto"/>
            <w:tcBorders>
              <w:top w:val="nil"/>
              <w:left w:val="nil"/>
              <w:bottom w:val="single" w:sz="4" w:space="0" w:color="auto"/>
              <w:right w:val="single" w:sz="4" w:space="0" w:color="auto"/>
            </w:tcBorders>
            <w:shd w:val="clear" w:color="auto" w:fill="auto"/>
            <w:vAlign w:val="center"/>
            <w:hideMark/>
          </w:tcPr>
          <w:p w14:paraId="3D05D05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231743D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E91A66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7-02-518-00</w:t>
            </w:r>
          </w:p>
        </w:tc>
        <w:tc>
          <w:tcPr>
            <w:tcW w:w="0" w:type="auto"/>
            <w:tcBorders>
              <w:top w:val="nil"/>
              <w:left w:val="nil"/>
              <w:bottom w:val="single" w:sz="4" w:space="0" w:color="auto"/>
              <w:right w:val="single" w:sz="4" w:space="0" w:color="auto"/>
            </w:tcBorders>
            <w:shd w:val="clear" w:color="auto" w:fill="auto"/>
            <w:vAlign w:val="center"/>
            <w:hideMark/>
          </w:tcPr>
          <w:p w14:paraId="44AAAD5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62C7D0B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69F09F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7-02-518-00</w:t>
            </w:r>
          </w:p>
        </w:tc>
        <w:tc>
          <w:tcPr>
            <w:tcW w:w="0" w:type="auto"/>
            <w:tcBorders>
              <w:top w:val="nil"/>
              <w:left w:val="nil"/>
              <w:bottom w:val="single" w:sz="4" w:space="0" w:color="auto"/>
              <w:right w:val="single" w:sz="4" w:space="0" w:color="auto"/>
            </w:tcBorders>
            <w:shd w:val="clear" w:color="auto" w:fill="auto"/>
            <w:vAlign w:val="center"/>
            <w:hideMark/>
          </w:tcPr>
          <w:p w14:paraId="3E4D605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39765BE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CB156E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7-02-149-00</w:t>
            </w:r>
          </w:p>
        </w:tc>
        <w:tc>
          <w:tcPr>
            <w:tcW w:w="0" w:type="auto"/>
            <w:tcBorders>
              <w:top w:val="nil"/>
              <w:left w:val="nil"/>
              <w:bottom w:val="single" w:sz="4" w:space="0" w:color="auto"/>
              <w:right w:val="single" w:sz="4" w:space="0" w:color="auto"/>
            </w:tcBorders>
            <w:shd w:val="clear" w:color="auto" w:fill="auto"/>
            <w:vAlign w:val="center"/>
            <w:hideMark/>
          </w:tcPr>
          <w:p w14:paraId="0A5FEAE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1CC2A97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2EBC0A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7-02-613-00</w:t>
            </w:r>
          </w:p>
        </w:tc>
        <w:tc>
          <w:tcPr>
            <w:tcW w:w="0" w:type="auto"/>
            <w:tcBorders>
              <w:top w:val="nil"/>
              <w:left w:val="nil"/>
              <w:bottom w:val="single" w:sz="4" w:space="0" w:color="auto"/>
              <w:right w:val="single" w:sz="4" w:space="0" w:color="auto"/>
            </w:tcBorders>
            <w:shd w:val="clear" w:color="auto" w:fill="auto"/>
            <w:vAlign w:val="center"/>
            <w:hideMark/>
          </w:tcPr>
          <w:p w14:paraId="594B782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3F4D38C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1087DE26"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072897CD"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5972F0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678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3F3097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7-02-648-00</w:t>
            </w:r>
          </w:p>
        </w:tc>
        <w:tc>
          <w:tcPr>
            <w:tcW w:w="0" w:type="auto"/>
            <w:tcBorders>
              <w:top w:val="nil"/>
              <w:left w:val="nil"/>
              <w:bottom w:val="single" w:sz="4" w:space="0" w:color="auto"/>
              <w:right w:val="single" w:sz="4" w:space="0" w:color="auto"/>
            </w:tcBorders>
            <w:shd w:val="clear" w:color="auto" w:fill="auto"/>
            <w:vAlign w:val="center"/>
            <w:hideMark/>
          </w:tcPr>
          <w:p w14:paraId="7DBED45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CE63EE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808815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7-02-535-00</w:t>
            </w:r>
          </w:p>
        </w:tc>
        <w:tc>
          <w:tcPr>
            <w:tcW w:w="0" w:type="auto"/>
            <w:tcBorders>
              <w:top w:val="nil"/>
              <w:left w:val="nil"/>
              <w:bottom w:val="single" w:sz="4" w:space="0" w:color="auto"/>
              <w:right w:val="single" w:sz="4" w:space="0" w:color="auto"/>
            </w:tcBorders>
            <w:shd w:val="clear" w:color="auto" w:fill="auto"/>
            <w:vAlign w:val="center"/>
            <w:hideMark/>
          </w:tcPr>
          <w:p w14:paraId="09566A0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32F5C3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AF0E47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7-02-535-00</w:t>
            </w:r>
          </w:p>
        </w:tc>
        <w:tc>
          <w:tcPr>
            <w:tcW w:w="0" w:type="auto"/>
            <w:tcBorders>
              <w:top w:val="nil"/>
              <w:left w:val="nil"/>
              <w:bottom w:val="single" w:sz="4" w:space="0" w:color="auto"/>
              <w:right w:val="single" w:sz="4" w:space="0" w:color="auto"/>
            </w:tcBorders>
            <w:shd w:val="clear" w:color="auto" w:fill="auto"/>
            <w:vAlign w:val="center"/>
            <w:hideMark/>
          </w:tcPr>
          <w:p w14:paraId="6678D40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46B495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2E87F6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7-02-018-00</w:t>
            </w:r>
          </w:p>
        </w:tc>
        <w:tc>
          <w:tcPr>
            <w:tcW w:w="0" w:type="auto"/>
            <w:tcBorders>
              <w:top w:val="nil"/>
              <w:left w:val="nil"/>
              <w:bottom w:val="single" w:sz="4" w:space="0" w:color="auto"/>
              <w:right w:val="single" w:sz="4" w:space="0" w:color="auto"/>
            </w:tcBorders>
            <w:shd w:val="clear" w:color="auto" w:fill="auto"/>
            <w:vAlign w:val="center"/>
            <w:hideMark/>
          </w:tcPr>
          <w:p w14:paraId="0C6D014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CD7506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B34FF3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7-02-626-00</w:t>
            </w:r>
          </w:p>
        </w:tc>
        <w:tc>
          <w:tcPr>
            <w:tcW w:w="0" w:type="auto"/>
            <w:tcBorders>
              <w:top w:val="nil"/>
              <w:left w:val="nil"/>
              <w:bottom w:val="single" w:sz="4" w:space="0" w:color="auto"/>
              <w:right w:val="single" w:sz="4" w:space="0" w:color="auto"/>
            </w:tcBorders>
            <w:shd w:val="clear" w:color="auto" w:fill="auto"/>
            <w:vAlign w:val="center"/>
            <w:hideMark/>
          </w:tcPr>
          <w:p w14:paraId="3B300C3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3D508F9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56A15AE3"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22940DCD"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B54451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679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AEACD2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7-02-649-00</w:t>
            </w:r>
          </w:p>
        </w:tc>
        <w:tc>
          <w:tcPr>
            <w:tcW w:w="0" w:type="auto"/>
            <w:tcBorders>
              <w:top w:val="nil"/>
              <w:left w:val="nil"/>
              <w:bottom w:val="single" w:sz="4" w:space="0" w:color="auto"/>
              <w:right w:val="single" w:sz="4" w:space="0" w:color="auto"/>
            </w:tcBorders>
            <w:shd w:val="clear" w:color="auto" w:fill="auto"/>
            <w:vAlign w:val="center"/>
            <w:hideMark/>
          </w:tcPr>
          <w:p w14:paraId="0CCE516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6215A14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2D8F7D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7-02-217-00</w:t>
            </w:r>
          </w:p>
        </w:tc>
        <w:tc>
          <w:tcPr>
            <w:tcW w:w="0" w:type="auto"/>
            <w:tcBorders>
              <w:top w:val="nil"/>
              <w:left w:val="nil"/>
              <w:bottom w:val="single" w:sz="4" w:space="0" w:color="auto"/>
              <w:right w:val="single" w:sz="4" w:space="0" w:color="auto"/>
            </w:tcBorders>
            <w:shd w:val="clear" w:color="auto" w:fill="auto"/>
            <w:vAlign w:val="center"/>
            <w:hideMark/>
          </w:tcPr>
          <w:p w14:paraId="08A98F50" w14:textId="288715A9"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6BEBA23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9B9F92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7-02-217-00</w:t>
            </w:r>
          </w:p>
        </w:tc>
        <w:tc>
          <w:tcPr>
            <w:tcW w:w="0" w:type="auto"/>
            <w:tcBorders>
              <w:top w:val="nil"/>
              <w:left w:val="nil"/>
              <w:bottom w:val="single" w:sz="4" w:space="0" w:color="auto"/>
              <w:right w:val="single" w:sz="4" w:space="0" w:color="auto"/>
            </w:tcBorders>
            <w:shd w:val="clear" w:color="auto" w:fill="auto"/>
            <w:vAlign w:val="center"/>
            <w:hideMark/>
          </w:tcPr>
          <w:p w14:paraId="7E976431" w14:textId="7F3A6C5F"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10EB99A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97233D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7-02-034-00</w:t>
            </w:r>
          </w:p>
        </w:tc>
        <w:tc>
          <w:tcPr>
            <w:tcW w:w="0" w:type="auto"/>
            <w:tcBorders>
              <w:top w:val="nil"/>
              <w:left w:val="nil"/>
              <w:bottom w:val="single" w:sz="4" w:space="0" w:color="auto"/>
              <w:right w:val="single" w:sz="4" w:space="0" w:color="auto"/>
            </w:tcBorders>
            <w:shd w:val="clear" w:color="auto" w:fill="auto"/>
            <w:vAlign w:val="center"/>
            <w:hideMark/>
          </w:tcPr>
          <w:p w14:paraId="6D3CBF2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E7F71B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A3AA59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7-02-627-00</w:t>
            </w:r>
          </w:p>
        </w:tc>
        <w:tc>
          <w:tcPr>
            <w:tcW w:w="0" w:type="auto"/>
            <w:tcBorders>
              <w:top w:val="nil"/>
              <w:left w:val="nil"/>
              <w:bottom w:val="single" w:sz="4" w:space="0" w:color="auto"/>
              <w:right w:val="single" w:sz="4" w:space="0" w:color="auto"/>
            </w:tcBorders>
            <w:shd w:val="clear" w:color="auto" w:fill="auto"/>
            <w:vAlign w:val="center"/>
            <w:hideMark/>
          </w:tcPr>
          <w:p w14:paraId="06EF747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2B53AE3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444EEAD7"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54D84A05"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4E2473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680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7D1F4D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7-02-650-00</w:t>
            </w:r>
          </w:p>
        </w:tc>
        <w:tc>
          <w:tcPr>
            <w:tcW w:w="0" w:type="auto"/>
            <w:tcBorders>
              <w:top w:val="nil"/>
              <w:left w:val="nil"/>
              <w:bottom w:val="single" w:sz="4" w:space="0" w:color="auto"/>
              <w:right w:val="single" w:sz="4" w:space="0" w:color="auto"/>
            </w:tcBorders>
            <w:shd w:val="clear" w:color="auto" w:fill="auto"/>
            <w:vAlign w:val="center"/>
            <w:hideMark/>
          </w:tcPr>
          <w:p w14:paraId="6CAAFEB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76F9F90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ED2B5C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7-02-253-00</w:t>
            </w:r>
          </w:p>
        </w:tc>
        <w:tc>
          <w:tcPr>
            <w:tcW w:w="0" w:type="auto"/>
            <w:tcBorders>
              <w:top w:val="nil"/>
              <w:left w:val="nil"/>
              <w:bottom w:val="single" w:sz="4" w:space="0" w:color="auto"/>
              <w:right w:val="single" w:sz="4" w:space="0" w:color="auto"/>
            </w:tcBorders>
            <w:shd w:val="clear" w:color="auto" w:fill="auto"/>
            <w:vAlign w:val="center"/>
            <w:hideMark/>
          </w:tcPr>
          <w:p w14:paraId="2494EE2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0081646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EF57E2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7-02-253-00</w:t>
            </w:r>
          </w:p>
        </w:tc>
        <w:tc>
          <w:tcPr>
            <w:tcW w:w="0" w:type="auto"/>
            <w:tcBorders>
              <w:top w:val="nil"/>
              <w:left w:val="nil"/>
              <w:bottom w:val="single" w:sz="4" w:space="0" w:color="auto"/>
              <w:right w:val="single" w:sz="4" w:space="0" w:color="auto"/>
            </w:tcBorders>
            <w:shd w:val="clear" w:color="auto" w:fill="auto"/>
            <w:vAlign w:val="center"/>
            <w:hideMark/>
          </w:tcPr>
          <w:p w14:paraId="2AF5D45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33DF22A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24265B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7-02-174-00</w:t>
            </w:r>
          </w:p>
        </w:tc>
        <w:tc>
          <w:tcPr>
            <w:tcW w:w="0" w:type="auto"/>
            <w:tcBorders>
              <w:top w:val="nil"/>
              <w:left w:val="nil"/>
              <w:bottom w:val="single" w:sz="4" w:space="0" w:color="auto"/>
              <w:right w:val="single" w:sz="4" w:space="0" w:color="auto"/>
            </w:tcBorders>
            <w:shd w:val="clear" w:color="auto" w:fill="auto"/>
            <w:vAlign w:val="center"/>
            <w:hideMark/>
          </w:tcPr>
          <w:p w14:paraId="18443A8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C851C5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99DE9C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7-02-628-00</w:t>
            </w:r>
          </w:p>
        </w:tc>
        <w:tc>
          <w:tcPr>
            <w:tcW w:w="0" w:type="auto"/>
            <w:tcBorders>
              <w:top w:val="nil"/>
              <w:left w:val="nil"/>
              <w:bottom w:val="single" w:sz="4" w:space="0" w:color="auto"/>
              <w:right w:val="single" w:sz="4" w:space="0" w:color="auto"/>
            </w:tcBorders>
            <w:shd w:val="clear" w:color="auto" w:fill="auto"/>
            <w:vAlign w:val="center"/>
            <w:hideMark/>
          </w:tcPr>
          <w:p w14:paraId="6A1EA13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341C2CC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37EE87B0"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1E5F3092"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89C8EE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681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9236C7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7-02-651-00</w:t>
            </w:r>
          </w:p>
        </w:tc>
        <w:tc>
          <w:tcPr>
            <w:tcW w:w="0" w:type="auto"/>
            <w:tcBorders>
              <w:top w:val="nil"/>
              <w:left w:val="nil"/>
              <w:bottom w:val="single" w:sz="4" w:space="0" w:color="auto"/>
              <w:right w:val="single" w:sz="4" w:space="0" w:color="auto"/>
            </w:tcBorders>
            <w:shd w:val="clear" w:color="auto" w:fill="auto"/>
            <w:vAlign w:val="center"/>
            <w:hideMark/>
          </w:tcPr>
          <w:p w14:paraId="5F04F9A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5CEB6A2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E53D06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7-02-513-00</w:t>
            </w:r>
          </w:p>
        </w:tc>
        <w:tc>
          <w:tcPr>
            <w:tcW w:w="0" w:type="auto"/>
            <w:tcBorders>
              <w:top w:val="nil"/>
              <w:left w:val="nil"/>
              <w:bottom w:val="single" w:sz="4" w:space="0" w:color="auto"/>
              <w:right w:val="single" w:sz="4" w:space="0" w:color="auto"/>
            </w:tcBorders>
            <w:shd w:val="clear" w:color="auto" w:fill="auto"/>
            <w:vAlign w:val="center"/>
            <w:hideMark/>
          </w:tcPr>
          <w:p w14:paraId="006FCE4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5C4923C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CED722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7-02-513-00</w:t>
            </w:r>
          </w:p>
        </w:tc>
        <w:tc>
          <w:tcPr>
            <w:tcW w:w="0" w:type="auto"/>
            <w:tcBorders>
              <w:top w:val="nil"/>
              <w:left w:val="nil"/>
              <w:bottom w:val="single" w:sz="4" w:space="0" w:color="auto"/>
              <w:right w:val="single" w:sz="4" w:space="0" w:color="auto"/>
            </w:tcBorders>
            <w:shd w:val="clear" w:color="auto" w:fill="auto"/>
            <w:vAlign w:val="center"/>
            <w:hideMark/>
          </w:tcPr>
          <w:p w14:paraId="3C418C6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39B4087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AB6584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7-02-015-00</w:t>
            </w:r>
          </w:p>
        </w:tc>
        <w:tc>
          <w:tcPr>
            <w:tcW w:w="0" w:type="auto"/>
            <w:tcBorders>
              <w:top w:val="nil"/>
              <w:left w:val="nil"/>
              <w:bottom w:val="single" w:sz="4" w:space="0" w:color="auto"/>
              <w:right w:val="single" w:sz="4" w:space="0" w:color="auto"/>
            </w:tcBorders>
            <w:shd w:val="clear" w:color="auto" w:fill="auto"/>
            <w:vAlign w:val="center"/>
            <w:hideMark/>
          </w:tcPr>
          <w:p w14:paraId="5066B1A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0EBB380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F6139E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7-02-630-00</w:t>
            </w:r>
          </w:p>
        </w:tc>
        <w:tc>
          <w:tcPr>
            <w:tcW w:w="0" w:type="auto"/>
            <w:tcBorders>
              <w:top w:val="nil"/>
              <w:left w:val="nil"/>
              <w:bottom w:val="single" w:sz="4" w:space="0" w:color="auto"/>
              <w:right w:val="single" w:sz="4" w:space="0" w:color="auto"/>
            </w:tcBorders>
            <w:shd w:val="clear" w:color="auto" w:fill="auto"/>
            <w:vAlign w:val="center"/>
            <w:hideMark/>
          </w:tcPr>
          <w:p w14:paraId="0FF68F0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00DA106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48B33759"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4262AEEC"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4D70AC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682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8C682C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7-02-659-00</w:t>
            </w:r>
          </w:p>
        </w:tc>
        <w:tc>
          <w:tcPr>
            <w:tcW w:w="0" w:type="auto"/>
            <w:tcBorders>
              <w:top w:val="nil"/>
              <w:left w:val="nil"/>
              <w:bottom w:val="single" w:sz="4" w:space="0" w:color="auto"/>
              <w:right w:val="single" w:sz="4" w:space="0" w:color="auto"/>
            </w:tcBorders>
            <w:shd w:val="clear" w:color="auto" w:fill="auto"/>
            <w:vAlign w:val="center"/>
            <w:hideMark/>
          </w:tcPr>
          <w:p w14:paraId="42934B5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27BDC33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5F6C57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7-02-524-00</w:t>
            </w:r>
          </w:p>
        </w:tc>
        <w:tc>
          <w:tcPr>
            <w:tcW w:w="0" w:type="auto"/>
            <w:tcBorders>
              <w:top w:val="nil"/>
              <w:left w:val="nil"/>
              <w:bottom w:val="single" w:sz="4" w:space="0" w:color="auto"/>
              <w:right w:val="single" w:sz="4" w:space="0" w:color="auto"/>
            </w:tcBorders>
            <w:shd w:val="clear" w:color="auto" w:fill="auto"/>
            <w:vAlign w:val="center"/>
            <w:hideMark/>
          </w:tcPr>
          <w:p w14:paraId="5702075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03E0C61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11D05C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7-02-524-00</w:t>
            </w:r>
          </w:p>
        </w:tc>
        <w:tc>
          <w:tcPr>
            <w:tcW w:w="0" w:type="auto"/>
            <w:tcBorders>
              <w:top w:val="nil"/>
              <w:left w:val="nil"/>
              <w:bottom w:val="single" w:sz="4" w:space="0" w:color="auto"/>
              <w:right w:val="single" w:sz="4" w:space="0" w:color="auto"/>
            </w:tcBorders>
            <w:shd w:val="clear" w:color="auto" w:fill="auto"/>
            <w:vAlign w:val="center"/>
            <w:hideMark/>
          </w:tcPr>
          <w:p w14:paraId="3173627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3295011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956A57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7-02-129-00</w:t>
            </w:r>
          </w:p>
        </w:tc>
        <w:tc>
          <w:tcPr>
            <w:tcW w:w="0" w:type="auto"/>
            <w:tcBorders>
              <w:top w:val="nil"/>
              <w:left w:val="nil"/>
              <w:bottom w:val="single" w:sz="4" w:space="0" w:color="auto"/>
              <w:right w:val="single" w:sz="4" w:space="0" w:color="auto"/>
            </w:tcBorders>
            <w:shd w:val="clear" w:color="auto" w:fill="auto"/>
            <w:vAlign w:val="center"/>
            <w:hideMark/>
          </w:tcPr>
          <w:p w14:paraId="2C17B51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48AA61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612BAC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7-02-631-00</w:t>
            </w:r>
          </w:p>
        </w:tc>
        <w:tc>
          <w:tcPr>
            <w:tcW w:w="0" w:type="auto"/>
            <w:tcBorders>
              <w:top w:val="nil"/>
              <w:left w:val="nil"/>
              <w:bottom w:val="single" w:sz="4" w:space="0" w:color="auto"/>
              <w:right w:val="single" w:sz="4" w:space="0" w:color="auto"/>
            </w:tcBorders>
            <w:shd w:val="clear" w:color="auto" w:fill="auto"/>
            <w:vAlign w:val="center"/>
            <w:hideMark/>
          </w:tcPr>
          <w:p w14:paraId="4794A99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2D3A76A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36E676A7"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07C38889"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EDD6DC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683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FCA11A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7-02-660-00</w:t>
            </w:r>
          </w:p>
        </w:tc>
        <w:tc>
          <w:tcPr>
            <w:tcW w:w="0" w:type="auto"/>
            <w:tcBorders>
              <w:top w:val="nil"/>
              <w:left w:val="nil"/>
              <w:bottom w:val="single" w:sz="4" w:space="0" w:color="auto"/>
              <w:right w:val="single" w:sz="4" w:space="0" w:color="auto"/>
            </w:tcBorders>
            <w:shd w:val="clear" w:color="auto" w:fill="auto"/>
            <w:vAlign w:val="center"/>
            <w:hideMark/>
          </w:tcPr>
          <w:p w14:paraId="361559F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6C29281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1F36ED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7-02-195-00</w:t>
            </w:r>
          </w:p>
        </w:tc>
        <w:tc>
          <w:tcPr>
            <w:tcW w:w="0" w:type="auto"/>
            <w:tcBorders>
              <w:top w:val="nil"/>
              <w:left w:val="nil"/>
              <w:bottom w:val="single" w:sz="4" w:space="0" w:color="auto"/>
              <w:right w:val="single" w:sz="4" w:space="0" w:color="auto"/>
            </w:tcBorders>
            <w:shd w:val="clear" w:color="auto" w:fill="auto"/>
            <w:vAlign w:val="center"/>
            <w:hideMark/>
          </w:tcPr>
          <w:p w14:paraId="72EF22F6" w14:textId="55811B8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5B1D2BC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926791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7-02-195-00</w:t>
            </w:r>
          </w:p>
        </w:tc>
        <w:tc>
          <w:tcPr>
            <w:tcW w:w="0" w:type="auto"/>
            <w:tcBorders>
              <w:top w:val="nil"/>
              <w:left w:val="nil"/>
              <w:bottom w:val="single" w:sz="4" w:space="0" w:color="auto"/>
              <w:right w:val="single" w:sz="4" w:space="0" w:color="auto"/>
            </w:tcBorders>
            <w:shd w:val="clear" w:color="auto" w:fill="auto"/>
            <w:vAlign w:val="center"/>
            <w:hideMark/>
          </w:tcPr>
          <w:p w14:paraId="24005FD8" w14:textId="1B2AE3D0"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3D6997F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6F6D46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7-02-131-00</w:t>
            </w:r>
          </w:p>
        </w:tc>
        <w:tc>
          <w:tcPr>
            <w:tcW w:w="0" w:type="auto"/>
            <w:tcBorders>
              <w:top w:val="nil"/>
              <w:left w:val="nil"/>
              <w:bottom w:val="single" w:sz="4" w:space="0" w:color="auto"/>
              <w:right w:val="single" w:sz="4" w:space="0" w:color="auto"/>
            </w:tcBorders>
            <w:shd w:val="clear" w:color="auto" w:fill="auto"/>
            <w:vAlign w:val="center"/>
            <w:hideMark/>
          </w:tcPr>
          <w:p w14:paraId="163FB48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24FCBC7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ED5ED0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7-02-633-00</w:t>
            </w:r>
          </w:p>
        </w:tc>
        <w:tc>
          <w:tcPr>
            <w:tcW w:w="0" w:type="auto"/>
            <w:tcBorders>
              <w:top w:val="nil"/>
              <w:left w:val="nil"/>
              <w:bottom w:val="single" w:sz="4" w:space="0" w:color="auto"/>
              <w:right w:val="single" w:sz="4" w:space="0" w:color="auto"/>
            </w:tcBorders>
            <w:shd w:val="clear" w:color="auto" w:fill="auto"/>
            <w:vAlign w:val="center"/>
            <w:hideMark/>
          </w:tcPr>
          <w:p w14:paraId="3FF3054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691F3A0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6E03182E"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76C78F5A"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359B1E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684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30BE03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7-02-661-00</w:t>
            </w:r>
          </w:p>
        </w:tc>
        <w:tc>
          <w:tcPr>
            <w:tcW w:w="0" w:type="auto"/>
            <w:tcBorders>
              <w:top w:val="nil"/>
              <w:left w:val="nil"/>
              <w:bottom w:val="single" w:sz="4" w:space="0" w:color="auto"/>
              <w:right w:val="single" w:sz="4" w:space="0" w:color="auto"/>
            </w:tcBorders>
            <w:shd w:val="clear" w:color="auto" w:fill="auto"/>
            <w:vAlign w:val="center"/>
            <w:hideMark/>
          </w:tcPr>
          <w:p w14:paraId="09A54F1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5D6CB5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C42A63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7-02-605-00</w:t>
            </w:r>
          </w:p>
        </w:tc>
        <w:tc>
          <w:tcPr>
            <w:tcW w:w="0" w:type="auto"/>
            <w:tcBorders>
              <w:top w:val="nil"/>
              <w:left w:val="nil"/>
              <w:bottom w:val="single" w:sz="4" w:space="0" w:color="auto"/>
              <w:right w:val="single" w:sz="4" w:space="0" w:color="auto"/>
            </w:tcBorders>
            <w:shd w:val="clear" w:color="auto" w:fill="auto"/>
            <w:vAlign w:val="center"/>
            <w:hideMark/>
          </w:tcPr>
          <w:p w14:paraId="63F0346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116F66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8F7ED5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7-02-605-00</w:t>
            </w:r>
          </w:p>
        </w:tc>
        <w:tc>
          <w:tcPr>
            <w:tcW w:w="0" w:type="auto"/>
            <w:tcBorders>
              <w:top w:val="nil"/>
              <w:left w:val="nil"/>
              <w:bottom w:val="single" w:sz="4" w:space="0" w:color="auto"/>
              <w:right w:val="single" w:sz="4" w:space="0" w:color="auto"/>
            </w:tcBorders>
            <w:shd w:val="clear" w:color="auto" w:fill="auto"/>
            <w:vAlign w:val="center"/>
            <w:hideMark/>
          </w:tcPr>
          <w:p w14:paraId="1A5807B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E2D597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CCDFD7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7-02-055-00</w:t>
            </w:r>
          </w:p>
        </w:tc>
        <w:tc>
          <w:tcPr>
            <w:tcW w:w="0" w:type="auto"/>
            <w:tcBorders>
              <w:top w:val="nil"/>
              <w:left w:val="nil"/>
              <w:bottom w:val="single" w:sz="4" w:space="0" w:color="auto"/>
              <w:right w:val="single" w:sz="4" w:space="0" w:color="auto"/>
            </w:tcBorders>
            <w:shd w:val="clear" w:color="auto" w:fill="auto"/>
            <w:vAlign w:val="center"/>
            <w:hideMark/>
          </w:tcPr>
          <w:p w14:paraId="35820398" w14:textId="2890073D"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57D0A2C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A018DD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7-02-637-00</w:t>
            </w:r>
          </w:p>
        </w:tc>
        <w:tc>
          <w:tcPr>
            <w:tcW w:w="0" w:type="auto"/>
            <w:tcBorders>
              <w:top w:val="nil"/>
              <w:left w:val="nil"/>
              <w:bottom w:val="single" w:sz="4" w:space="0" w:color="auto"/>
              <w:right w:val="single" w:sz="4" w:space="0" w:color="auto"/>
            </w:tcBorders>
            <w:shd w:val="clear" w:color="auto" w:fill="auto"/>
            <w:vAlign w:val="center"/>
            <w:hideMark/>
          </w:tcPr>
          <w:p w14:paraId="28ABAAB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5CC0926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62BC8F05"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3CC5FF77"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0D3560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685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698E8F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7-02-663-00</w:t>
            </w:r>
          </w:p>
        </w:tc>
        <w:tc>
          <w:tcPr>
            <w:tcW w:w="0" w:type="auto"/>
            <w:tcBorders>
              <w:top w:val="nil"/>
              <w:left w:val="nil"/>
              <w:bottom w:val="single" w:sz="4" w:space="0" w:color="auto"/>
              <w:right w:val="single" w:sz="4" w:space="0" w:color="auto"/>
            </w:tcBorders>
            <w:shd w:val="clear" w:color="auto" w:fill="auto"/>
            <w:vAlign w:val="center"/>
            <w:hideMark/>
          </w:tcPr>
          <w:p w14:paraId="532F41E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700D8E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68E959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7-02-624-00</w:t>
            </w:r>
          </w:p>
        </w:tc>
        <w:tc>
          <w:tcPr>
            <w:tcW w:w="0" w:type="auto"/>
            <w:tcBorders>
              <w:top w:val="nil"/>
              <w:left w:val="nil"/>
              <w:bottom w:val="single" w:sz="4" w:space="0" w:color="auto"/>
              <w:right w:val="single" w:sz="4" w:space="0" w:color="auto"/>
            </w:tcBorders>
            <w:shd w:val="clear" w:color="auto" w:fill="auto"/>
            <w:vAlign w:val="center"/>
            <w:hideMark/>
          </w:tcPr>
          <w:p w14:paraId="370CF8F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07B7663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1D9CB1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7-02-624-00</w:t>
            </w:r>
          </w:p>
        </w:tc>
        <w:tc>
          <w:tcPr>
            <w:tcW w:w="0" w:type="auto"/>
            <w:tcBorders>
              <w:top w:val="nil"/>
              <w:left w:val="nil"/>
              <w:bottom w:val="single" w:sz="4" w:space="0" w:color="auto"/>
              <w:right w:val="single" w:sz="4" w:space="0" w:color="auto"/>
            </w:tcBorders>
            <w:shd w:val="clear" w:color="auto" w:fill="auto"/>
            <w:vAlign w:val="center"/>
            <w:hideMark/>
          </w:tcPr>
          <w:p w14:paraId="3B51DDA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4EB1C38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4A8280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7-02-010-00</w:t>
            </w:r>
          </w:p>
        </w:tc>
        <w:tc>
          <w:tcPr>
            <w:tcW w:w="0" w:type="auto"/>
            <w:tcBorders>
              <w:top w:val="nil"/>
              <w:left w:val="nil"/>
              <w:bottom w:val="single" w:sz="4" w:space="0" w:color="auto"/>
              <w:right w:val="single" w:sz="4" w:space="0" w:color="auto"/>
            </w:tcBorders>
            <w:shd w:val="clear" w:color="auto" w:fill="auto"/>
            <w:vAlign w:val="center"/>
            <w:hideMark/>
          </w:tcPr>
          <w:p w14:paraId="12138D2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31ABC0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3AC2E7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7-02-642-00</w:t>
            </w:r>
          </w:p>
        </w:tc>
        <w:tc>
          <w:tcPr>
            <w:tcW w:w="0" w:type="auto"/>
            <w:tcBorders>
              <w:top w:val="nil"/>
              <w:left w:val="nil"/>
              <w:bottom w:val="single" w:sz="4" w:space="0" w:color="auto"/>
              <w:right w:val="single" w:sz="4" w:space="0" w:color="auto"/>
            </w:tcBorders>
            <w:shd w:val="clear" w:color="auto" w:fill="auto"/>
            <w:vAlign w:val="center"/>
            <w:hideMark/>
          </w:tcPr>
          <w:p w14:paraId="7F8031F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740AF38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632C7D0B"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2732DCC2"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2E6445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686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6D945E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7-02-664-00</w:t>
            </w:r>
          </w:p>
        </w:tc>
        <w:tc>
          <w:tcPr>
            <w:tcW w:w="0" w:type="auto"/>
            <w:tcBorders>
              <w:top w:val="nil"/>
              <w:left w:val="nil"/>
              <w:bottom w:val="single" w:sz="4" w:space="0" w:color="auto"/>
              <w:right w:val="single" w:sz="4" w:space="0" w:color="auto"/>
            </w:tcBorders>
            <w:shd w:val="clear" w:color="auto" w:fill="auto"/>
            <w:vAlign w:val="center"/>
            <w:hideMark/>
          </w:tcPr>
          <w:p w14:paraId="785A950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61390D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7A898F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7-02-647-00</w:t>
            </w:r>
          </w:p>
        </w:tc>
        <w:tc>
          <w:tcPr>
            <w:tcW w:w="0" w:type="auto"/>
            <w:tcBorders>
              <w:top w:val="nil"/>
              <w:left w:val="nil"/>
              <w:bottom w:val="single" w:sz="4" w:space="0" w:color="auto"/>
              <w:right w:val="single" w:sz="4" w:space="0" w:color="auto"/>
            </w:tcBorders>
            <w:shd w:val="clear" w:color="auto" w:fill="auto"/>
            <w:vAlign w:val="center"/>
            <w:hideMark/>
          </w:tcPr>
          <w:p w14:paraId="1A0033A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14CAB9A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0402A2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7-02-647-00</w:t>
            </w:r>
          </w:p>
        </w:tc>
        <w:tc>
          <w:tcPr>
            <w:tcW w:w="0" w:type="auto"/>
            <w:tcBorders>
              <w:top w:val="nil"/>
              <w:left w:val="nil"/>
              <w:bottom w:val="single" w:sz="4" w:space="0" w:color="auto"/>
              <w:right w:val="single" w:sz="4" w:space="0" w:color="auto"/>
            </w:tcBorders>
            <w:shd w:val="clear" w:color="auto" w:fill="auto"/>
            <w:vAlign w:val="center"/>
            <w:hideMark/>
          </w:tcPr>
          <w:p w14:paraId="789E241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65DC2F5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B122A4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7-02-258-00</w:t>
            </w:r>
          </w:p>
        </w:tc>
        <w:tc>
          <w:tcPr>
            <w:tcW w:w="0" w:type="auto"/>
            <w:tcBorders>
              <w:top w:val="nil"/>
              <w:left w:val="nil"/>
              <w:bottom w:val="single" w:sz="4" w:space="0" w:color="auto"/>
              <w:right w:val="single" w:sz="4" w:space="0" w:color="auto"/>
            </w:tcBorders>
            <w:shd w:val="clear" w:color="auto" w:fill="auto"/>
            <w:vAlign w:val="center"/>
            <w:hideMark/>
          </w:tcPr>
          <w:p w14:paraId="12EBB1D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77116D3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2981CC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7-02-643-00</w:t>
            </w:r>
          </w:p>
        </w:tc>
        <w:tc>
          <w:tcPr>
            <w:tcW w:w="0" w:type="auto"/>
            <w:tcBorders>
              <w:top w:val="nil"/>
              <w:left w:val="nil"/>
              <w:bottom w:val="single" w:sz="4" w:space="0" w:color="auto"/>
              <w:right w:val="single" w:sz="4" w:space="0" w:color="auto"/>
            </w:tcBorders>
            <w:shd w:val="clear" w:color="auto" w:fill="auto"/>
            <w:vAlign w:val="center"/>
            <w:hideMark/>
          </w:tcPr>
          <w:p w14:paraId="50955F9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0D81784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3AF013C2"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435519C4"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54BCBC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687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7D662B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7-02-667-00</w:t>
            </w:r>
          </w:p>
        </w:tc>
        <w:tc>
          <w:tcPr>
            <w:tcW w:w="0" w:type="auto"/>
            <w:tcBorders>
              <w:top w:val="nil"/>
              <w:left w:val="nil"/>
              <w:bottom w:val="single" w:sz="4" w:space="0" w:color="auto"/>
              <w:right w:val="single" w:sz="4" w:space="0" w:color="auto"/>
            </w:tcBorders>
            <w:shd w:val="clear" w:color="auto" w:fill="auto"/>
            <w:vAlign w:val="center"/>
            <w:hideMark/>
          </w:tcPr>
          <w:p w14:paraId="66951DB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1A26B5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EFC013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7-02-701-00</w:t>
            </w:r>
          </w:p>
        </w:tc>
        <w:tc>
          <w:tcPr>
            <w:tcW w:w="0" w:type="auto"/>
            <w:tcBorders>
              <w:top w:val="nil"/>
              <w:left w:val="nil"/>
              <w:bottom w:val="single" w:sz="4" w:space="0" w:color="auto"/>
              <w:right w:val="single" w:sz="4" w:space="0" w:color="auto"/>
            </w:tcBorders>
            <w:shd w:val="clear" w:color="auto" w:fill="auto"/>
            <w:vAlign w:val="center"/>
            <w:hideMark/>
          </w:tcPr>
          <w:p w14:paraId="34C70E9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5388A9D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CE7E91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7-02-701-00</w:t>
            </w:r>
          </w:p>
        </w:tc>
        <w:tc>
          <w:tcPr>
            <w:tcW w:w="0" w:type="auto"/>
            <w:tcBorders>
              <w:top w:val="nil"/>
              <w:left w:val="nil"/>
              <w:bottom w:val="single" w:sz="4" w:space="0" w:color="auto"/>
              <w:right w:val="single" w:sz="4" w:space="0" w:color="auto"/>
            </w:tcBorders>
            <w:shd w:val="clear" w:color="auto" w:fill="auto"/>
            <w:vAlign w:val="center"/>
            <w:hideMark/>
          </w:tcPr>
          <w:p w14:paraId="27E6886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520B97D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1CD8E7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7-02-171-00</w:t>
            </w:r>
          </w:p>
        </w:tc>
        <w:tc>
          <w:tcPr>
            <w:tcW w:w="0" w:type="auto"/>
            <w:tcBorders>
              <w:top w:val="nil"/>
              <w:left w:val="nil"/>
              <w:bottom w:val="single" w:sz="4" w:space="0" w:color="auto"/>
              <w:right w:val="single" w:sz="4" w:space="0" w:color="auto"/>
            </w:tcBorders>
            <w:shd w:val="clear" w:color="auto" w:fill="auto"/>
            <w:vAlign w:val="center"/>
            <w:hideMark/>
          </w:tcPr>
          <w:p w14:paraId="65E03AC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663B0D2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274617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7-02-644-00</w:t>
            </w:r>
          </w:p>
        </w:tc>
        <w:tc>
          <w:tcPr>
            <w:tcW w:w="0" w:type="auto"/>
            <w:tcBorders>
              <w:top w:val="nil"/>
              <w:left w:val="nil"/>
              <w:bottom w:val="single" w:sz="4" w:space="0" w:color="auto"/>
              <w:right w:val="single" w:sz="4" w:space="0" w:color="auto"/>
            </w:tcBorders>
            <w:shd w:val="clear" w:color="auto" w:fill="auto"/>
            <w:vAlign w:val="center"/>
            <w:hideMark/>
          </w:tcPr>
          <w:p w14:paraId="45CCEDD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61CC835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7DD72FE3"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62692BE2"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2CA493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688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568D5F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7-02-668-00</w:t>
            </w:r>
          </w:p>
        </w:tc>
        <w:tc>
          <w:tcPr>
            <w:tcW w:w="0" w:type="auto"/>
            <w:tcBorders>
              <w:top w:val="nil"/>
              <w:left w:val="nil"/>
              <w:bottom w:val="single" w:sz="4" w:space="0" w:color="auto"/>
              <w:right w:val="single" w:sz="4" w:space="0" w:color="auto"/>
            </w:tcBorders>
            <w:shd w:val="clear" w:color="auto" w:fill="auto"/>
            <w:vAlign w:val="center"/>
            <w:hideMark/>
          </w:tcPr>
          <w:p w14:paraId="71E4798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5164CD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38E9B1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7-02-396-00</w:t>
            </w:r>
          </w:p>
        </w:tc>
        <w:tc>
          <w:tcPr>
            <w:tcW w:w="0" w:type="auto"/>
            <w:tcBorders>
              <w:top w:val="nil"/>
              <w:left w:val="nil"/>
              <w:bottom w:val="single" w:sz="4" w:space="0" w:color="auto"/>
              <w:right w:val="single" w:sz="4" w:space="0" w:color="auto"/>
            </w:tcBorders>
            <w:shd w:val="clear" w:color="auto" w:fill="auto"/>
            <w:vAlign w:val="center"/>
            <w:hideMark/>
          </w:tcPr>
          <w:p w14:paraId="30DF8F2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B848D7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732BE3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7-02-396-00</w:t>
            </w:r>
          </w:p>
        </w:tc>
        <w:tc>
          <w:tcPr>
            <w:tcW w:w="0" w:type="auto"/>
            <w:tcBorders>
              <w:top w:val="nil"/>
              <w:left w:val="nil"/>
              <w:bottom w:val="single" w:sz="4" w:space="0" w:color="auto"/>
              <w:right w:val="single" w:sz="4" w:space="0" w:color="auto"/>
            </w:tcBorders>
            <w:shd w:val="clear" w:color="auto" w:fill="auto"/>
            <w:vAlign w:val="center"/>
            <w:hideMark/>
          </w:tcPr>
          <w:p w14:paraId="70B8AE4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802D9B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0665DE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7-02-238-00</w:t>
            </w:r>
          </w:p>
        </w:tc>
        <w:tc>
          <w:tcPr>
            <w:tcW w:w="0" w:type="auto"/>
            <w:tcBorders>
              <w:top w:val="nil"/>
              <w:left w:val="nil"/>
              <w:bottom w:val="single" w:sz="4" w:space="0" w:color="auto"/>
              <w:right w:val="single" w:sz="4" w:space="0" w:color="auto"/>
            </w:tcBorders>
            <w:shd w:val="clear" w:color="auto" w:fill="auto"/>
            <w:vAlign w:val="center"/>
            <w:hideMark/>
          </w:tcPr>
          <w:p w14:paraId="122D317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6ACFBE8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ECD3D8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7-02-648-00</w:t>
            </w:r>
          </w:p>
        </w:tc>
        <w:tc>
          <w:tcPr>
            <w:tcW w:w="0" w:type="auto"/>
            <w:tcBorders>
              <w:top w:val="nil"/>
              <w:left w:val="nil"/>
              <w:bottom w:val="single" w:sz="4" w:space="0" w:color="auto"/>
              <w:right w:val="single" w:sz="4" w:space="0" w:color="auto"/>
            </w:tcBorders>
            <w:shd w:val="clear" w:color="auto" w:fill="auto"/>
            <w:vAlign w:val="center"/>
            <w:hideMark/>
          </w:tcPr>
          <w:p w14:paraId="62BD261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0D6B7BA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6F747995"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3DC95826"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7C5668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689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AFB125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7-02-672-00</w:t>
            </w:r>
          </w:p>
        </w:tc>
        <w:tc>
          <w:tcPr>
            <w:tcW w:w="0" w:type="auto"/>
            <w:tcBorders>
              <w:top w:val="nil"/>
              <w:left w:val="nil"/>
              <w:bottom w:val="single" w:sz="4" w:space="0" w:color="auto"/>
              <w:right w:val="single" w:sz="4" w:space="0" w:color="auto"/>
            </w:tcBorders>
            <w:shd w:val="clear" w:color="auto" w:fill="auto"/>
            <w:vAlign w:val="center"/>
            <w:hideMark/>
          </w:tcPr>
          <w:p w14:paraId="3CFAC68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7B9E204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C49F0D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7-02-619-00</w:t>
            </w:r>
          </w:p>
        </w:tc>
        <w:tc>
          <w:tcPr>
            <w:tcW w:w="0" w:type="auto"/>
            <w:tcBorders>
              <w:top w:val="nil"/>
              <w:left w:val="nil"/>
              <w:bottom w:val="single" w:sz="4" w:space="0" w:color="auto"/>
              <w:right w:val="single" w:sz="4" w:space="0" w:color="auto"/>
            </w:tcBorders>
            <w:shd w:val="clear" w:color="auto" w:fill="auto"/>
            <w:vAlign w:val="center"/>
            <w:hideMark/>
          </w:tcPr>
          <w:p w14:paraId="3BA9D51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7D6134A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52E3F0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7-02-619-00</w:t>
            </w:r>
          </w:p>
        </w:tc>
        <w:tc>
          <w:tcPr>
            <w:tcW w:w="0" w:type="auto"/>
            <w:tcBorders>
              <w:top w:val="nil"/>
              <w:left w:val="nil"/>
              <w:bottom w:val="single" w:sz="4" w:space="0" w:color="auto"/>
              <w:right w:val="single" w:sz="4" w:space="0" w:color="auto"/>
            </w:tcBorders>
            <w:shd w:val="clear" w:color="auto" w:fill="auto"/>
            <w:vAlign w:val="center"/>
            <w:hideMark/>
          </w:tcPr>
          <w:p w14:paraId="2A344D9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3391DBE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DAEB17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7-02-326-00</w:t>
            </w:r>
          </w:p>
        </w:tc>
        <w:tc>
          <w:tcPr>
            <w:tcW w:w="0" w:type="auto"/>
            <w:tcBorders>
              <w:top w:val="nil"/>
              <w:left w:val="nil"/>
              <w:bottom w:val="single" w:sz="4" w:space="0" w:color="auto"/>
              <w:right w:val="single" w:sz="4" w:space="0" w:color="auto"/>
            </w:tcBorders>
            <w:shd w:val="clear" w:color="auto" w:fill="auto"/>
            <w:vAlign w:val="center"/>
            <w:hideMark/>
          </w:tcPr>
          <w:p w14:paraId="31DA2B8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9C5582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2D29B4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7-02-649-00</w:t>
            </w:r>
          </w:p>
        </w:tc>
        <w:tc>
          <w:tcPr>
            <w:tcW w:w="0" w:type="auto"/>
            <w:tcBorders>
              <w:top w:val="nil"/>
              <w:left w:val="nil"/>
              <w:bottom w:val="single" w:sz="4" w:space="0" w:color="auto"/>
              <w:right w:val="single" w:sz="4" w:space="0" w:color="auto"/>
            </w:tcBorders>
            <w:shd w:val="clear" w:color="auto" w:fill="auto"/>
            <w:vAlign w:val="center"/>
            <w:hideMark/>
          </w:tcPr>
          <w:p w14:paraId="249C53A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1C420B7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2CBF310C"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6182855D"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0478BE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690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3CE546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7-02-680-00</w:t>
            </w:r>
          </w:p>
        </w:tc>
        <w:tc>
          <w:tcPr>
            <w:tcW w:w="0" w:type="auto"/>
            <w:tcBorders>
              <w:top w:val="nil"/>
              <w:left w:val="nil"/>
              <w:bottom w:val="single" w:sz="4" w:space="0" w:color="auto"/>
              <w:right w:val="single" w:sz="4" w:space="0" w:color="auto"/>
            </w:tcBorders>
            <w:shd w:val="clear" w:color="auto" w:fill="auto"/>
            <w:vAlign w:val="center"/>
            <w:hideMark/>
          </w:tcPr>
          <w:p w14:paraId="1D883A6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0E352C2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8EAB5F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7-02-285-00</w:t>
            </w:r>
          </w:p>
        </w:tc>
        <w:tc>
          <w:tcPr>
            <w:tcW w:w="0" w:type="auto"/>
            <w:tcBorders>
              <w:top w:val="nil"/>
              <w:left w:val="nil"/>
              <w:bottom w:val="single" w:sz="4" w:space="0" w:color="auto"/>
              <w:right w:val="single" w:sz="4" w:space="0" w:color="auto"/>
            </w:tcBorders>
            <w:shd w:val="clear" w:color="auto" w:fill="auto"/>
            <w:vAlign w:val="center"/>
            <w:hideMark/>
          </w:tcPr>
          <w:p w14:paraId="4F54C077" w14:textId="76D72E03"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0168845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1AA327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7-02-285-00</w:t>
            </w:r>
          </w:p>
        </w:tc>
        <w:tc>
          <w:tcPr>
            <w:tcW w:w="0" w:type="auto"/>
            <w:tcBorders>
              <w:top w:val="nil"/>
              <w:left w:val="nil"/>
              <w:bottom w:val="single" w:sz="4" w:space="0" w:color="auto"/>
              <w:right w:val="single" w:sz="4" w:space="0" w:color="auto"/>
            </w:tcBorders>
            <w:shd w:val="clear" w:color="auto" w:fill="auto"/>
            <w:vAlign w:val="center"/>
            <w:hideMark/>
          </w:tcPr>
          <w:p w14:paraId="195F84F5" w14:textId="58500FD2"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007C7C0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2AF635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7-02-013-00</w:t>
            </w:r>
          </w:p>
        </w:tc>
        <w:tc>
          <w:tcPr>
            <w:tcW w:w="0" w:type="auto"/>
            <w:tcBorders>
              <w:top w:val="nil"/>
              <w:left w:val="nil"/>
              <w:bottom w:val="single" w:sz="4" w:space="0" w:color="auto"/>
              <w:right w:val="single" w:sz="4" w:space="0" w:color="auto"/>
            </w:tcBorders>
            <w:shd w:val="clear" w:color="auto" w:fill="auto"/>
            <w:vAlign w:val="center"/>
            <w:hideMark/>
          </w:tcPr>
          <w:p w14:paraId="5D82B85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7AE5CF7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D560D5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7-02-650-00</w:t>
            </w:r>
          </w:p>
        </w:tc>
        <w:tc>
          <w:tcPr>
            <w:tcW w:w="0" w:type="auto"/>
            <w:tcBorders>
              <w:top w:val="nil"/>
              <w:left w:val="nil"/>
              <w:bottom w:val="single" w:sz="4" w:space="0" w:color="auto"/>
              <w:right w:val="single" w:sz="4" w:space="0" w:color="auto"/>
            </w:tcBorders>
            <w:shd w:val="clear" w:color="auto" w:fill="auto"/>
            <w:vAlign w:val="center"/>
            <w:hideMark/>
          </w:tcPr>
          <w:p w14:paraId="494A59C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4462463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092B69B2"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0FE0FF6D"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743275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691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649E7D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7-02-690-00</w:t>
            </w:r>
          </w:p>
        </w:tc>
        <w:tc>
          <w:tcPr>
            <w:tcW w:w="0" w:type="auto"/>
            <w:tcBorders>
              <w:top w:val="nil"/>
              <w:left w:val="nil"/>
              <w:bottom w:val="single" w:sz="4" w:space="0" w:color="auto"/>
              <w:right w:val="single" w:sz="4" w:space="0" w:color="auto"/>
            </w:tcBorders>
            <w:shd w:val="clear" w:color="auto" w:fill="auto"/>
            <w:vAlign w:val="center"/>
            <w:hideMark/>
          </w:tcPr>
          <w:p w14:paraId="2C4EE5E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69D7033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8A2700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7-02-755-00</w:t>
            </w:r>
          </w:p>
        </w:tc>
        <w:tc>
          <w:tcPr>
            <w:tcW w:w="0" w:type="auto"/>
            <w:tcBorders>
              <w:top w:val="nil"/>
              <w:left w:val="nil"/>
              <w:bottom w:val="single" w:sz="4" w:space="0" w:color="auto"/>
              <w:right w:val="single" w:sz="4" w:space="0" w:color="auto"/>
            </w:tcBorders>
            <w:shd w:val="clear" w:color="auto" w:fill="auto"/>
            <w:vAlign w:val="center"/>
            <w:hideMark/>
          </w:tcPr>
          <w:p w14:paraId="0AB1893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57EA3C2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011917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7-02-755-00</w:t>
            </w:r>
          </w:p>
        </w:tc>
        <w:tc>
          <w:tcPr>
            <w:tcW w:w="0" w:type="auto"/>
            <w:tcBorders>
              <w:top w:val="nil"/>
              <w:left w:val="nil"/>
              <w:bottom w:val="single" w:sz="4" w:space="0" w:color="auto"/>
              <w:right w:val="single" w:sz="4" w:space="0" w:color="auto"/>
            </w:tcBorders>
            <w:shd w:val="clear" w:color="auto" w:fill="auto"/>
            <w:vAlign w:val="center"/>
            <w:hideMark/>
          </w:tcPr>
          <w:p w14:paraId="4D061CA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7E871D9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088318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7-02-210-00</w:t>
            </w:r>
          </w:p>
        </w:tc>
        <w:tc>
          <w:tcPr>
            <w:tcW w:w="0" w:type="auto"/>
            <w:tcBorders>
              <w:top w:val="nil"/>
              <w:left w:val="nil"/>
              <w:bottom w:val="single" w:sz="4" w:space="0" w:color="auto"/>
              <w:right w:val="single" w:sz="4" w:space="0" w:color="auto"/>
            </w:tcBorders>
            <w:shd w:val="clear" w:color="auto" w:fill="auto"/>
            <w:vAlign w:val="center"/>
            <w:hideMark/>
          </w:tcPr>
          <w:p w14:paraId="23E00C7D" w14:textId="25B2B6DF"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654BDD1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A6DB8B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7-02-703-00</w:t>
            </w:r>
          </w:p>
        </w:tc>
        <w:tc>
          <w:tcPr>
            <w:tcW w:w="0" w:type="auto"/>
            <w:tcBorders>
              <w:top w:val="nil"/>
              <w:left w:val="nil"/>
              <w:bottom w:val="single" w:sz="4" w:space="0" w:color="auto"/>
              <w:right w:val="single" w:sz="4" w:space="0" w:color="auto"/>
            </w:tcBorders>
            <w:shd w:val="clear" w:color="auto" w:fill="auto"/>
            <w:vAlign w:val="center"/>
            <w:hideMark/>
          </w:tcPr>
          <w:p w14:paraId="4E53F38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05B2AB4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3262B5B0"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5CB09D08"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5B3ADF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692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925035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7-02-691-00</w:t>
            </w:r>
          </w:p>
        </w:tc>
        <w:tc>
          <w:tcPr>
            <w:tcW w:w="0" w:type="auto"/>
            <w:tcBorders>
              <w:top w:val="nil"/>
              <w:left w:val="nil"/>
              <w:bottom w:val="single" w:sz="4" w:space="0" w:color="auto"/>
              <w:right w:val="single" w:sz="4" w:space="0" w:color="auto"/>
            </w:tcBorders>
            <w:shd w:val="clear" w:color="auto" w:fill="auto"/>
            <w:vAlign w:val="center"/>
            <w:hideMark/>
          </w:tcPr>
          <w:p w14:paraId="3BFE060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B3B450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BD4776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7-02-609-00</w:t>
            </w:r>
          </w:p>
        </w:tc>
        <w:tc>
          <w:tcPr>
            <w:tcW w:w="0" w:type="auto"/>
            <w:tcBorders>
              <w:top w:val="nil"/>
              <w:left w:val="nil"/>
              <w:bottom w:val="single" w:sz="4" w:space="0" w:color="auto"/>
              <w:right w:val="single" w:sz="4" w:space="0" w:color="auto"/>
            </w:tcBorders>
            <w:shd w:val="clear" w:color="auto" w:fill="auto"/>
            <w:vAlign w:val="center"/>
            <w:hideMark/>
          </w:tcPr>
          <w:p w14:paraId="30F6BF4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051409F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CCF0B0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7-02-609-00</w:t>
            </w:r>
          </w:p>
        </w:tc>
        <w:tc>
          <w:tcPr>
            <w:tcW w:w="0" w:type="auto"/>
            <w:tcBorders>
              <w:top w:val="nil"/>
              <w:left w:val="nil"/>
              <w:bottom w:val="single" w:sz="4" w:space="0" w:color="auto"/>
              <w:right w:val="single" w:sz="4" w:space="0" w:color="auto"/>
            </w:tcBorders>
            <w:shd w:val="clear" w:color="auto" w:fill="auto"/>
            <w:vAlign w:val="center"/>
            <w:hideMark/>
          </w:tcPr>
          <w:p w14:paraId="5DE7755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138C99D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10,63%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3F698C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7-02-193-00</w:t>
            </w:r>
          </w:p>
        </w:tc>
        <w:tc>
          <w:tcPr>
            <w:tcW w:w="0" w:type="auto"/>
            <w:tcBorders>
              <w:top w:val="nil"/>
              <w:left w:val="nil"/>
              <w:bottom w:val="single" w:sz="4" w:space="0" w:color="auto"/>
              <w:right w:val="single" w:sz="4" w:space="0" w:color="auto"/>
            </w:tcBorders>
            <w:shd w:val="clear" w:color="auto" w:fill="auto"/>
            <w:vAlign w:val="center"/>
            <w:hideMark/>
          </w:tcPr>
          <w:p w14:paraId="76501C07" w14:textId="2E74E961"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7A501D8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E8A580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7-02-767-00</w:t>
            </w:r>
          </w:p>
        </w:tc>
        <w:tc>
          <w:tcPr>
            <w:tcW w:w="0" w:type="auto"/>
            <w:tcBorders>
              <w:top w:val="nil"/>
              <w:left w:val="nil"/>
              <w:bottom w:val="single" w:sz="4" w:space="0" w:color="auto"/>
              <w:right w:val="single" w:sz="4" w:space="0" w:color="auto"/>
            </w:tcBorders>
            <w:shd w:val="clear" w:color="auto" w:fill="auto"/>
            <w:vAlign w:val="center"/>
            <w:hideMark/>
          </w:tcPr>
          <w:p w14:paraId="4C5EF79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single" w:sz="8" w:space="0" w:color="auto"/>
            </w:tcBorders>
            <w:shd w:val="clear" w:color="auto" w:fill="auto"/>
            <w:vAlign w:val="center"/>
            <w:hideMark/>
          </w:tcPr>
          <w:p w14:paraId="724DB5A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2A3F6273"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4F4DE4D9"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E85322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693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6E1810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7-02-692-00</w:t>
            </w:r>
          </w:p>
        </w:tc>
        <w:tc>
          <w:tcPr>
            <w:tcW w:w="0" w:type="auto"/>
            <w:tcBorders>
              <w:top w:val="nil"/>
              <w:left w:val="nil"/>
              <w:bottom w:val="single" w:sz="4" w:space="0" w:color="auto"/>
              <w:right w:val="single" w:sz="4" w:space="0" w:color="auto"/>
            </w:tcBorders>
            <w:shd w:val="clear" w:color="auto" w:fill="auto"/>
            <w:vAlign w:val="center"/>
            <w:hideMark/>
          </w:tcPr>
          <w:p w14:paraId="2420677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0A2E7D0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4802B5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7-02-503-00</w:t>
            </w:r>
          </w:p>
        </w:tc>
        <w:tc>
          <w:tcPr>
            <w:tcW w:w="0" w:type="auto"/>
            <w:tcBorders>
              <w:top w:val="nil"/>
              <w:left w:val="nil"/>
              <w:bottom w:val="single" w:sz="4" w:space="0" w:color="auto"/>
              <w:right w:val="single" w:sz="4" w:space="0" w:color="auto"/>
            </w:tcBorders>
            <w:shd w:val="clear" w:color="auto" w:fill="auto"/>
            <w:vAlign w:val="center"/>
            <w:hideMark/>
          </w:tcPr>
          <w:p w14:paraId="340CB89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6711A9C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BAC2BD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7-02-503-00</w:t>
            </w:r>
          </w:p>
        </w:tc>
        <w:tc>
          <w:tcPr>
            <w:tcW w:w="0" w:type="auto"/>
            <w:tcBorders>
              <w:top w:val="nil"/>
              <w:left w:val="nil"/>
              <w:bottom w:val="single" w:sz="4" w:space="0" w:color="auto"/>
              <w:right w:val="single" w:sz="4" w:space="0" w:color="auto"/>
            </w:tcBorders>
            <w:shd w:val="clear" w:color="auto" w:fill="auto"/>
            <w:vAlign w:val="center"/>
            <w:hideMark/>
          </w:tcPr>
          <w:p w14:paraId="071A8F1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20EFC00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8A72E4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7-02-316-00</w:t>
            </w:r>
          </w:p>
        </w:tc>
        <w:tc>
          <w:tcPr>
            <w:tcW w:w="0" w:type="auto"/>
            <w:tcBorders>
              <w:top w:val="nil"/>
              <w:left w:val="nil"/>
              <w:bottom w:val="single" w:sz="4" w:space="0" w:color="auto"/>
              <w:right w:val="single" w:sz="4" w:space="0" w:color="auto"/>
            </w:tcBorders>
            <w:shd w:val="clear" w:color="auto" w:fill="auto"/>
            <w:vAlign w:val="center"/>
            <w:hideMark/>
          </w:tcPr>
          <w:p w14:paraId="30A824A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D93DF7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CF15B5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7-02-761-00</w:t>
            </w:r>
          </w:p>
        </w:tc>
        <w:tc>
          <w:tcPr>
            <w:tcW w:w="0" w:type="auto"/>
            <w:tcBorders>
              <w:top w:val="nil"/>
              <w:left w:val="nil"/>
              <w:bottom w:val="single" w:sz="4" w:space="0" w:color="auto"/>
              <w:right w:val="single" w:sz="4" w:space="0" w:color="auto"/>
            </w:tcBorders>
            <w:shd w:val="clear" w:color="auto" w:fill="auto"/>
            <w:vAlign w:val="center"/>
            <w:hideMark/>
          </w:tcPr>
          <w:p w14:paraId="0249AA1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5F0E0E1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393F5FE0"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2F817B86"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A5135D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694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88A7CB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7-02-698-00</w:t>
            </w:r>
          </w:p>
        </w:tc>
        <w:tc>
          <w:tcPr>
            <w:tcW w:w="0" w:type="auto"/>
            <w:tcBorders>
              <w:top w:val="nil"/>
              <w:left w:val="nil"/>
              <w:bottom w:val="single" w:sz="4" w:space="0" w:color="auto"/>
              <w:right w:val="single" w:sz="4" w:space="0" w:color="auto"/>
            </w:tcBorders>
            <w:shd w:val="clear" w:color="auto" w:fill="auto"/>
            <w:vAlign w:val="center"/>
            <w:hideMark/>
          </w:tcPr>
          <w:p w14:paraId="13DFB15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07A2C17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9E5369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7-02-045-00</w:t>
            </w:r>
          </w:p>
        </w:tc>
        <w:tc>
          <w:tcPr>
            <w:tcW w:w="0" w:type="auto"/>
            <w:tcBorders>
              <w:top w:val="nil"/>
              <w:left w:val="nil"/>
              <w:bottom w:val="single" w:sz="4" w:space="0" w:color="auto"/>
              <w:right w:val="single" w:sz="4" w:space="0" w:color="auto"/>
            </w:tcBorders>
            <w:shd w:val="clear" w:color="auto" w:fill="auto"/>
            <w:vAlign w:val="center"/>
            <w:hideMark/>
          </w:tcPr>
          <w:p w14:paraId="396D284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2BB0418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3CEC84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7-02-045-00</w:t>
            </w:r>
          </w:p>
        </w:tc>
        <w:tc>
          <w:tcPr>
            <w:tcW w:w="0" w:type="auto"/>
            <w:tcBorders>
              <w:top w:val="nil"/>
              <w:left w:val="nil"/>
              <w:bottom w:val="single" w:sz="4" w:space="0" w:color="auto"/>
              <w:right w:val="single" w:sz="4" w:space="0" w:color="auto"/>
            </w:tcBorders>
            <w:shd w:val="clear" w:color="auto" w:fill="auto"/>
            <w:vAlign w:val="center"/>
            <w:hideMark/>
          </w:tcPr>
          <w:p w14:paraId="4EE6761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7A4DBEA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396F1A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7-02-292-00</w:t>
            </w:r>
          </w:p>
        </w:tc>
        <w:tc>
          <w:tcPr>
            <w:tcW w:w="0" w:type="auto"/>
            <w:tcBorders>
              <w:top w:val="nil"/>
              <w:left w:val="nil"/>
              <w:bottom w:val="single" w:sz="4" w:space="0" w:color="auto"/>
              <w:right w:val="single" w:sz="4" w:space="0" w:color="auto"/>
            </w:tcBorders>
            <w:shd w:val="clear" w:color="auto" w:fill="auto"/>
            <w:vAlign w:val="center"/>
            <w:hideMark/>
          </w:tcPr>
          <w:p w14:paraId="20C1019D" w14:textId="2FAC22F4"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2767A02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D76DF6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7-02-043-00</w:t>
            </w:r>
          </w:p>
        </w:tc>
        <w:tc>
          <w:tcPr>
            <w:tcW w:w="0" w:type="auto"/>
            <w:tcBorders>
              <w:top w:val="nil"/>
              <w:left w:val="nil"/>
              <w:bottom w:val="single" w:sz="4" w:space="0" w:color="auto"/>
              <w:right w:val="single" w:sz="4" w:space="0" w:color="auto"/>
            </w:tcBorders>
            <w:shd w:val="clear" w:color="auto" w:fill="auto"/>
            <w:vAlign w:val="center"/>
            <w:hideMark/>
          </w:tcPr>
          <w:p w14:paraId="6464CB2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09D2907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6DFD7514"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2C1F361A"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56C95E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695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1BE962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7-02-703-00</w:t>
            </w:r>
          </w:p>
        </w:tc>
        <w:tc>
          <w:tcPr>
            <w:tcW w:w="0" w:type="auto"/>
            <w:tcBorders>
              <w:top w:val="nil"/>
              <w:left w:val="nil"/>
              <w:bottom w:val="single" w:sz="4" w:space="0" w:color="auto"/>
              <w:right w:val="single" w:sz="4" w:space="0" w:color="auto"/>
            </w:tcBorders>
            <w:shd w:val="clear" w:color="auto" w:fill="auto"/>
            <w:vAlign w:val="center"/>
            <w:hideMark/>
          </w:tcPr>
          <w:p w14:paraId="07943A7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5C93428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86BB2A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7-02-487-00</w:t>
            </w:r>
          </w:p>
        </w:tc>
        <w:tc>
          <w:tcPr>
            <w:tcW w:w="0" w:type="auto"/>
            <w:tcBorders>
              <w:top w:val="nil"/>
              <w:left w:val="nil"/>
              <w:bottom w:val="single" w:sz="4" w:space="0" w:color="auto"/>
              <w:right w:val="single" w:sz="4" w:space="0" w:color="auto"/>
            </w:tcBorders>
            <w:shd w:val="clear" w:color="auto" w:fill="auto"/>
            <w:vAlign w:val="center"/>
            <w:hideMark/>
          </w:tcPr>
          <w:p w14:paraId="76B0E8F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7BE605B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2767AD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7-02-487-00</w:t>
            </w:r>
          </w:p>
        </w:tc>
        <w:tc>
          <w:tcPr>
            <w:tcW w:w="0" w:type="auto"/>
            <w:tcBorders>
              <w:top w:val="nil"/>
              <w:left w:val="nil"/>
              <w:bottom w:val="single" w:sz="4" w:space="0" w:color="auto"/>
              <w:right w:val="single" w:sz="4" w:space="0" w:color="auto"/>
            </w:tcBorders>
            <w:shd w:val="clear" w:color="auto" w:fill="auto"/>
            <w:vAlign w:val="center"/>
            <w:hideMark/>
          </w:tcPr>
          <w:p w14:paraId="5652CAC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413A94E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F70375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7-02-102-00</w:t>
            </w:r>
          </w:p>
        </w:tc>
        <w:tc>
          <w:tcPr>
            <w:tcW w:w="0" w:type="auto"/>
            <w:tcBorders>
              <w:top w:val="nil"/>
              <w:left w:val="nil"/>
              <w:bottom w:val="single" w:sz="4" w:space="0" w:color="auto"/>
              <w:right w:val="single" w:sz="4" w:space="0" w:color="auto"/>
            </w:tcBorders>
            <w:shd w:val="clear" w:color="auto" w:fill="auto"/>
            <w:vAlign w:val="center"/>
            <w:hideMark/>
          </w:tcPr>
          <w:p w14:paraId="0F08E0E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62A7AF0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5F2FF4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7-02-374-00</w:t>
            </w:r>
          </w:p>
        </w:tc>
        <w:tc>
          <w:tcPr>
            <w:tcW w:w="0" w:type="auto"/>
            <w:tcBorders>
              <w:top w:val="nil"/>
              <w:left w:val="nil"/>
              <w:bottom w:val="single" w:sz="4" w:space="0" w:color="auto"/>
              <w:right w:val="single" w:sz="4" w:space="0" w:color="auto"/>
            </w:tcBorders>
            <w:shd w:val="clear" w:color="auto" w:fill="auto"/>
            <w:vAlign w:val="center"/>
            <w:hideMark/>
          </w:tcPr>
          <w:p w14:paraId="66382F2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14765F7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1C3804DC"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789C266C"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46B568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696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4E3D6D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7-02-704-00</w:t>
            </w:r>
          </w:p>
        </w:tc>
        <w:tc>
          <w:tcPr>
            <w:tcW w:w="0" w:type="auto"/>
            <w:tcBorders>
              <w:top w:val="nil"/>
              <w:left w:val="nil"/>
              <w:bottom w:val="single" w:sz="4" w:space="0" w:color="auto"/>
              <w:right w:val="single" w:sz="4" w:space="0" w:color="auto"/>
            </w:tcBorders>
            <w:shd w:val="clear" w:color="auto" w:fill="auto"/>
            <w:vAlign w:val="center"/>
            <w:hideMark/>
          </w:tcPr>
          <w:p w14:paraId="13B5760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37DE3C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F981F1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7-02-497-00</w:t>
            </w:r>
          </w:p>
        </w:tc>
        <w:tc>
          <w:tcPr>
            <w:tcW w:w="0" w:type="auto"/>
            <w:tcBorders>
              <w:top w:val="nil"/>
              <w:left w:val="nil"/>
              <w:bottom w:val="single" w:sz="4" w:space="0" w:color="auto"/>
              <w:right w:val="single" w:sz="4" w:space="0" w:color="auto"/>
            </w:tcBorders>
            <w:shd w:val="clear" w:color="auto" w:fill="auto"/>
            <w:vAlign w:val="center"/>
            <w:hideMark/>
          </w:tcPr>
          <w:p w14:paraId="09ED680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73BBE67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A85905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7-02-497-00</w:t>
            </w:r>
          </w:p>
        </w:tc>
        <w:tc>
          <w:tcPr>
            <w:tcW w:w="0" w:type="auto"/>
            <w:tcBorders>
              <w:top w:val="nil"/>
              <w:left w:val="nil"/>
              <w:bottom w:val="single" w:sz="4" w:space="0" w:color="auto"/>
              <w:right w:val="single" w:sz="4" w:space="0" w:color="auto"/>
            </w:tcBorders>
            <w:shd w:val="clear" w:color="auto" w:fill="auto"/>
            <w:vAlign w:val="center"/>
            <w:hideMark/>
          </w:tcPr>
          <w:p w14:paraId="40FE3DA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7491164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D10620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7-02-252-00</w:t>
            </w:r>
          </w:p>
        </w:tc>
        <w:tc>
          <w:tcPr>
            <w:tcW w:w="0" w:type="auto"/>
            <w:tcBorders>
              <w:top w:val="nil"/>
              <w:left w:val="nil"/>
              <w:bottom w:val="single" w:sz="4" w:space="0" w:color="auto"/>
              <w:right w:val="single" w:sz="4" w:space="0" w:color="auto"/>
            </w:tcBorders>
            <w:shd w:val="clear" w:color="auto" w:fill="auto"/>
            <w:vAlign w:val="center"/>
            <w:hideMark/>
          </w:tcPr>
          <w:p w14:paraId="788CB3D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48DBA26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CF25A4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7-02-426-00</w:t>
            </w:r>
          </w:p>
        </w:tc>
        <w:tc>
          <w:tcPr>
            <w:tcW w:w="0" w:type="auto"/>
            <w:tcBorders>
              <w:top w:val="nil"/>
              <w:left w:val="nil"/>
              <w:bottom w:val="single" w:sz="4" w:space="0" w:color="auto"/>
              <w:right w:val="single" w:sz="4" w:space="0" w:color="auto"/>
            </w:tcBorders>
            <w:shd w:val="clear" w:color="auto" w:fill="auto"/>
            <w:vAlign w:val="center"/>
            <w:hideMark/>
          </w:tcPr>
          <w:p w14:paraId="687D4DB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2A1B917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7EA770B7"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2EE370A6"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97AE68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697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AE9EB0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7-02-711-00</w:t>
            </w:r>
          </w:p>
        </w:tc>
        <w:tc>
          <w:tcPr>
            <w:tcW w:w="0" w:type="auto"/>
            <w:tcBorders>
              <w:top w:val="nil"/>
              <w:left w:val="nil"/>
              <w:bottom w:val="single" w:sz="4" w:space="0" w:color="auto"/>
              <w:right w:val="single" w:sz="4" w:space="0" w:color="auto"/>
            </w:tcBorders>
            <w:shd w:val="clear" w:color="auto" w:fill="auto"/>
            <w:vAlign w:val="center"/>
            <w:hideMark/>
          </w:tcPr>
          <w:p w14:paraId="1AE9872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BF23AA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6C0286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7-02-498-00</w:t>
            </w:r>
          </w:p>
        </w:tc>
        <w:tc>
          <w:tcPr>
            <w:tcW w:w="0" w:type="auto"/>
            <w:tcBorders>
              <w:top w:val="nil"/>
              <w:left w:val="nil"/>
              <w:bottom w:val="single" w:sz="4" w:space="0" w:color="auto"/>
              <w:right w:val="single" w:sz="4" w:space="0" w:color="auto"/>
            </w:tcBorders>
            <w:shd w:val="clear" w:color="auto" w:fill="auto"/>
            <w:vAlign w:val="center"/>
            <w:hideMark/>
          </w:tcPr>
          <w:p w14:paraId="74DBB3B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2B895BD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F94954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7-02-498-00</w:t>
            </w:r>
          </w:p>
        </w:tc>
        <w:tc>
          <w:tcPr>
            <w:tcW w:w="0" w:type="auto"/>
            <w:tcBorders>
              <w:top w:val="nil"/>
              <w:left w:val="nil"/>
              <w:bottom w:val="single" w:sz="4" w:space="0" w:color="auto"/>
              <w:right w:val="single" w:sz="4" w:space="0" w:color="auto"/>
            </w:tcBorders>
            <w:shd w:val="clear" w:color="auto" w:fill="auto"/>
            <w:vAlign w:val="center"/>
            <w:hideMark/>
          </w:tcPr>
          <w:p w14:paraId="122FA6A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491910A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1A1F65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7-02-256-00</w:t>
            </w:r>
          </w:p>
        </w:tc>
        <w:tc>
          <w:tcPr>
            <w:tcW w:w="0" w:type="auto"/>
            <w:tcBorders>
              <w:top w:val="nil"/>
              <w:left w:val="nil"/>
              <w:bottom w:val="single" w:sz="4" w:space="0" w:color="auto"/>
              <w:right w:val="single" w:sz="4" w:space="0" w:color="auto"/>
            </w:tcBorders>
            <w:shd w:val="clear" w:color="auto" w:fill="auto"/>
            <w:vAlign w:val="center"/>
            <w:hideMark/>
          </w:tcPr>
          <w:p w14:paraId="1D756A7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3C82037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2CABFF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7-02-430-00</w:t>
            </w:r>
          </w:p>
        </w:tc>
        <w:tc>
          <w:tcPr>
            <w:tcW w:w="0" w:type="auto"/>
            <w:tcBorders>
              <w:top w:val="nil"/>
              <w:left w:val="nil"/>
              <w:bottom w:val="single" w:sz="4" w:space="0" w:color="auto"/>
              <w:right w:val="single" w:sz="4" w:space="0" w:color="auto"/>
            </w:tcBorders>
            <w:shd w:val="clear" w:color="auto" w:fill="auto"/>
            <w:vAlign w:val="center"/>
            <w:hideMark/>
          </w:tcPr>
          <w:p w14:paraId="1733769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2C59757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7EFC44AC"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7D336301"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665550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698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87B439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7-02-749-00</w:t>
            </w:r>
          </w:p>
        </w:tc>
        <w:tc>
          <w:tcPr>
            <w:tcW w:w="0" w:type="auto"/>
            <w:tcBorders>
              <w:top w:val="nil"/>
              <w:left w:val="nil"/>
              <w:bottom w:val="single" w:sz="4" w:space="0" w:color="auto"/>
              <w:right w:val="single" w:sz="4" w:space="0" w:color="auto"/>
            </w:tcBorders>
            <w:shd w:val="clear" w:color="auto" w:fill="auto"/>
            <w:vAlign w:val="center"/>
            <w:hideMark/>
          </w:tcPr>
          <w:p w14:paraId="0BDC8FC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2783DD2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8C79BD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7-02-505-00</w:t>
            </w:r>
          </w:p>
        </w:tc>
        <w:tc>
          <w:tcPr>
            <w:tcW w:w="0" w:type="auto"/>
            <w:tcBorders>
              <w:top w:val="nil"/>
              <w:left w:val="nil"/>
              <w:bottom w:val="single" w:sz="4" w:space="0" w:color="auto"/>
              <w:right w:val="single" w:sz="4" w:space="0" w:color="auto"/>
            </w:tcBorders>
            <w:shd w:val="clear" w:color="auto" w:fill="auto"/>
            <w:vAlign w:val="center"/>
            <w:hideMark/>
          </w:tcPr>
          <w:p w14:paraId="6CB2B1A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E55CA4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C3ED13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7-02-505-00</w:t>
            </w:r>
          </w:p>
        </w:tc>
        <w:tc>
          <w:tcPr>
            <w:tcW w:w="0" w:type="auto"/>
            <w:tcBorders>
              <w:top w:val="nil"/>
              <w:left w:val="nil"/>
              <w:bottom w:val="single" w:sz="4" w:space="0" w:color="auto"/>
              <w:right w:val="single" w:sz="4" w:space="0" w:color="auto"/>
            </w:tcBorders>
            <w:shd w:val="clear" w:color="auto" w:fill="auto"/>
            <w:vAlign w:val="center"/>
            <w:hideMark/>
          </w:tcPr>
          <w:p w14:paraId="70EC7A9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3B274C9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DB1378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7-02-260-00</w:t>
            </w:r>
          </w:p>
        </w:tc>
        <w:tc>
          <w:tcPr>
            <w:tcW w:w="0" w:type="auto"/>
            <w:tcBorders>
              <w:top w:val="nil"/>
              <w:left w:val="nil"/>
              <w:bottom w:val="single" w:sz="4" w:space="0" w:color="auto"/>
              <w:right w:val="single" w:sz="4" w:space="0" w:color="auto"/>
            </w:tcBorders>
            <w:shd w:val="clear" w:color="auto" w:fill="auto"/>
            <w:vAlign w:val="center"/>
            <w:hideMark/>
          </w:tcPr>
          <w:p w14:paraId="42AD3D7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0B1BFA3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B5BC13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7-02-276-00</w:t>
            </w:r>
          </w:p>
        </w:tc>
        <w:tc>
          <w:tcPr>
            <w:tcW w:w="0" w:type="auto"/>
            <w:tcBorders>
              <w:top w:val="nil"/>
              <w:left w:val="nil"/>
              <w:bottom w:val="single" w:sz="4" w:space="0" w:color="auto"/>
              <w:right w:val="single" w:sz="4" w:space="0" w:color="auto"/>
            </w:tcBorders>
            <w:shd w:val="clear" w:color="auto" w:fill="auto"/>
            <w:vAlign w:val="center"/>
            <w:hideMark/>
          </w:tcPr>
          <w:p w14:paraId="1A111B27" w14:textId="7890F848"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single" w:sz="8" w:space="0" w:color="auto"/>
            </w:tcBorders>
            <w:shd w:val="clear" w:color="auto" w:fill="auto"/>
            <w:vAlign w:val="center"/>
            <w:hideMark/>
          </w:tcPr>
          <w:p w14:paraId="1D4B606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6FBE93A7"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0518A51D"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76A089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699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9D839A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7-02-764-00</w:t>
            </w:r>
          </w:p>
        </w:tc>
        <w:tc>
          <w:tcPr>
            <w:tcW w:w="0" w:type="auto"/>
            <w:tcBorders>
              <w:top w:val="nil"/>
              <w:left w:val="nil"/>
              <w:bottom w:val="single" w:sz="4" w:space="0" w:color="auto"/>
              <w:right w:val="single" w:sz="4" w:space="0" w:color="auto"/>
            </w:tcBorders>
            <w:shd w:val="clear" w:color="auto" w:fill="auto"/>
            <w:vAlign w:val="center"/>
            <w:hideMark/>
          </w:tcPr>
          <w:p w14:paraId="7727DF3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4FAAC8B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5E249C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7-02-507-00</w:t>
            </w:r>
          </w:p>
        </w:tc>
        <w:tc>
          <w:tcPr>
            <w:tcW w:w="0" w:type="auto"/>
            <w:tcBorders>
              <w:top w:val="nil"/>
              <w:left w:val="nil"/>
              <w:bottom w:val="single" w:sz="4" w:space="0" w:color="auto"/>
              <w:right w:val="single" w:sz="4" w:space="0" w:color="auto"/>
            </w:tcBorders>
            <w:shd w:val="clear" w:color="auto" w:fill="auto"/>
            <w:vAlign w:val="center"/>
            <w:hideMark/>
          </w:tcPr>
          <w:p w14:paraId="35352D7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541DDD5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8C1F5E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7-02-507-00</w:t>
            </w:r>
          </w:p>
        </w:tc>
        <w:tc>
          <w:tcPr>
            <w:tcW w:w="0" w:type="auto"/>
            <w:tcBorders>
              <w:top w:val="nil"/>
              <w:left w:val="nil"/>
              <w:bottom w:val="single" w:sz="4" w:space="0" w:color="auto"/>
              <w:right w:val="single" w:sz="4" w:space="0" w:color="auto"/>
            </w:tcBorders>
            <w:shd w:val="clear" w:color="auto" w:fill="auto"/>
            <w:vAlign w:val="center"/>
            <w:hideMark/>
          </w:tcPr>
          <w:p w14:paraId="6404675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7FCE06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B389B1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7-02-299-00</w:t>
            </w:r>
          </w:p>
        </w:tc>
        <w:tc>
          <w:tcPr>
            <w:tcW w:w="0" w:type="auto"/>
            <w:tcBorders>
              <w:top w:val="nil"/>
              <w:left w:val="nil"/>
              <w:bottom w:val="single" w:sz="4" w:space="0" w:color="auto"/>
              <w:right w:val="single" w:sz="4" w:space="0" w:color="auto"/>
            </w:tcBorders>
            <w:shd w:val="clear" w:color="auto" w:fill="auto"/>
            <w:vAlign w:val="center"/>
            <w:hideMark/>
          </w:tcPr>
          <w:p w14:paraId="25A1AD0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467699F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EFD5EB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7-02-192-00</w:t>
            </w:r>
          </w:p>
        </w:tc>
        <w:tc>
          <w:tcPr>
            <w:tcW w:w="0" w:type="auto"/>
            <w:tcBorders>
              <w:top w:val="nil"/>
              <w:left w:val="nil"/>
              <w:bottom w:val="single" w:sz="4" w:space="0" w:color="auto"/>
              <w:right w:val="single" w:sz="4" w:space="0" w:color="auto"/>
            </w:tcBorders>
            <w:shd w:val="clear" w:color="auto" w:fill="auto"/>
            <w:vAlign w:val="center"/>
            <w:hideMark/>
          </w:tcPr>
          <w:p w14:paraId="69275EFB" w14:textId="74680E35"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single" w:sz="8" w:space="0" w:color="auto"/>
            </w:tcBorders>
            <w:shd w:val="clear" w:color="auto" w:fill="auto"/>
            <w:vAlign w:val="center"/>
            <w:hideMark/>
          </w:tcPr>
          <w:p w14:paraId="2673AE7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3EF982B8"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0619652C"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D82FBF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508EF9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7-02-767-00</w:t>
            </w:r>
          </w:p>
        </w:tc>
        <w:tc>
          <w:tcPr>
            <w:tcW w:w="0" w:type="auto"/>
            <w:tcBorders>
              <w:top w:val="nil"/>
              <w:left w:val="nil"/>
              <w:bottom w:val="single" w:sz="4" w:space="0" w:color="auto"/>
              <w:right w:val="single" w:sz="4" w:space="0" w:color="auto"/>
            </w:tcBorders>
            <w:shd w:val="clear" w:color="auto" w:fill="auto"/>
            <w:vAlign w:val="center"/>
            <w:hideMark/>
          </w:tcPr>
          <w:p w14:paraId="02DBA0C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3EB321D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9254BF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7-02-508-00</w:t>
            </w:r>
          </w:p>
        </w:tc>
        <w:tc>
          <w:tcPr>
            <w:tcW w:w="0" w:type="auto"/>
            <w:tcBorders>
              <w:top w:val="nil"/>
              <w:left w:val="nil"/>
              <w:bottom w:val="single" w:sz="4" w:space="0" w:color="auto"/>
              <w:right w:val="single" w:sz="4" w:space="0" w:color="auto"/>
            </w:tcBorders>
            <w:shd w:val="clear" w:color="auto" w:fill="auto"/>
            <w:vAlign w:val="center"/>
            <w:hideMark/>
          </w:tcPr>
          <w:p w14:paraId="26E0D31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A0F23C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1DB430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7-02-508-00</w:t>
            </w:r>
          </w:p>
        </w:tc>
        <w:tc>
          <w:tcPr>
            <w:tcW w:w="0" w:type="auto"/>
            <w:tcBorders>
              <w:top w:val="nil"/>
              <w:left w:val="nil"/>
              <w:bottom w:val="single" w:sz="4" w:space="0" w:color="auto"/>
              <w:right w:val="single" w:sz="4" w:space="0" w:color="auto"/>
            </w:tcBorders>
            <w:shd w:val="clear" w:color="auto" w:fill="auto"/>
            <w:vAlign w:val="center"/>
            <w:hideMark/>
          </w:tcPr>
          <w:p w14:paraId="63A7724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29D80EF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0C31FA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7-02-162-00</w:t>
            </w:r>
          </w:p>
        </w:tc>
        <w:tc>
          <w:tcPr>
            <w:tcW w:w="0" w:type="auto"/>
            <w:tcBorders>
              <w:top w:val="nil"/>
              <w:left w:val="nil"/>
              <w:bottom w:val="single" w:sz="4" w:space="0" w:color="auto"/>
              <w:right w:val="single" w:sz="4" w:space="0" w:color="auto"/>
            </w:tcBorders>
            <w:shd w:val="clear" w:color="auto" w:fill="auto"/>
            <w:vAlign w:val="center"/>
            <w:hideMark/>
          </w:tcPr>
          <w:p w14:paraId="38A12DA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A61CC3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4E444A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7-02-065-00</w:t>
            </w:r>
          </w:p>
        </w:tc>
        <w:tc>
          <w:tcPr>
            <w:tcW w:w="0" w:type="auto"/>
            <w:tcBorders>
              <w:top w:val="nil"/>
              <w:left w:val="nil"/>
              <w:bottom w:val="single" w:sz="4" w:space="0" w:color="auto"/>
              <w:right w:val="single" w:sz="4" w:space="0" w:color="auto"/>
            </w:tcBorders>
            <w:shd w:val="clear" w:color="auto" w:fill="auto"/>
            <w:vAlign w:val="center"/>
            <w:hideMark/>
          </w:tcPr>
          <w:p w14:paraId="342B93D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06D4582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1B46CC54"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4E776582"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74AF45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18D9A8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7-02-772-00</w:t>
            </w:r>
          </w:p>
        </w:tc>
        <w:tc>
          <w:tcPr>
            <w:tcW w:w="0" w:type="auto"/>
            <w:tcBorders>
              <w:top w:val="nil"/>
              <w:left w:val="nil"/>
              <w:bottom w:val="single" w:sz="4" w:space="0" w:color="auto"/>
              <w:right w:val="single" w:sz="4" w:space="0" w:color="auto"/>
            </w:tcBorders>
            <w:shd w:val="clear" w:color="auto" w:fill="auto"/>
            <w:vAlign w:val="center"/>
            <w:hideMark/>
          </w:tcPr>
          <w:p w14:paraId="206D375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18F0840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E05092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7-02-509-00</w:t>
            </w:r>
          </w:p>
        </w:tc>
        <w:tc>
          <w:tcPr>
            <w:tcW w:w="0" w:type="auto"/>
            <w:tcBorders>
              <w:top w:val="nil"/>
              <w:left w:val="nil"/>
              <w:bottom w:val="single" w:sz="4" w:space="0" w:color="auto"/>
              <w:right w:val="single" w:sz="4" w:space="0" w:color="auto"/>
            </w:tcBorders>
            <w:shd w:val="clear" w:color="auto" w:fill="auto"/>
            <w:vAlign w:val="center"/>
            <w:hideMark/>
          </w:tcPr>
          <w:p w14:paraId="023E1C5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23D27F1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D62596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7-02-509-00</w:t>
            </w:r>
          </w:p>
        </w:tc>
        <w:tc>
          <w:tcPr>
            <w:tcW w:w="0" w:type="auto"/>
            <w:tcBorders>
              <w:top w:val="nil"/>
              <w:left w:val="nil"/>
              <w:bottom w:val="single" w:sz="4" w:space="0" w:color="auto"/>
              <w:right w:val="single" w:sz="4" w:space="0" w:color="auto"/>
            </w:tcBorders>
            <w:shd w:val="clear" w:color="auto" w:fill="auto"/>
            <w:vAlign w:val="center"/>
            <w:hideMark/>
          </w:tcPr>
          <w:p w14:paraId="210C3F7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6DEBDF3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CE0490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7-02-175-00</w:t>
            </w:r>
          </w:p>
        </w:tc>
        <w:tc>
          <w:tcPr>
            <w:tcW w:w="0" w:type="auto"/>
            <w:tcBorders>
              <w:top w:val="nil"/>
              <w:left w:val="nil"/>
              <w:bottom w:val="single" w:sz="4" w:space="0" w:color="auto"/>
              <w:right w:val="single" w:sz="4" w:space="0" w:color="auto"/>
            </w:tcBorders>
            <w:shd w:val="clear" w:color="auto" w:fill="auto"/>
            <w:vAlign w:val="center"/>
            <w:hideMark/>
          </w:tcPr>
          <w:p w14:paraId="135D926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07C5D6C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BCE537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7-02-070-00</w:t>
            </w:r>
          </w:p>
        </w:tc>
        <w:tc>
          <w:tcPr>
            <w:tcW w:w="0" w:type="auto"/>
            <w:tcBorders>
              <w:top w:val="nil"/>
              <w:left w:val="nil"/>
              <w:bottom w:val="single" w:sz="4" w:space="0" w:color="auto"/>
              <w:right w:val="single" w:sz="4" w:space="0" w:color="auto"/>
            </w:tcBorders>
            <w:shd w:val="clear" w:color="auto" w:fill="auto"/>
            <w:vAlign w:val="center"/>
            <w:hideMark/>
          </w:tcPr>
          <w:p w14:paraId="4564994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3F5A0B1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7C6875AD"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579DE447"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57E093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F34466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7-02-421-00</w:t>
            </w:r>
          </w:p>
        </w:tc>
        <w:tc>
          <w:tcPr>
            <w:tcW w:w="0" w:type="auto"/>
            <w:tcBorders>
              <w:top w:val="nil"/>
              <w:left w:val="nil"/>
              <w:bottom w:val="single" w:sz="4" w:space="0" w:color="auto"/>
              <w:right w:val="single" w:sz="4" w:space="0" w:color="auto"/>
            </w:tcBorders>
            <w:shd w:val="clear" w:color="auto" w:fill="auto"/>
            <w:vAlign w:val="center"/>
            <w:hideMark/>
          </w:tcPr>
          <w:p w14:paraId="737E3CA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CE8CA7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9AB6F3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7-02-521-00</w:t>
            </w:r>
          </w:p>
        </w:tc>
        <w:tc>
          <w:tcPr>
            <w:tcW w:w="0" w:type="auto"/>
            <w:tcBorders>
              <w:top w:val="nil"/>
              <w:left w:val="nil"/>
              <w:bottom w:val="single" w:sz="4" w:space="0" w:color="auto"/>
              <w:right w:val="single" w:sz="4" w:space="0" w:color="auto"/>
            </w:tcBorders>
            <w:shd w:val="clear" w:color="auto" w:fill="auto"/>
            <w:vAlign w:val="center"/>
            <w:hideMark/>
          </w:tcPr>
          <w:p w14:paraId="60D6C88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2AD8CA2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9D0EAF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7-02-521-00</w:t>
            </w:r>
          </w:p>
        </w:tc>
        <w:tc>
          <w:tcPr>
            <w:tcW w:w="0" w:type="auto"/>
            <w:tcBorders>
              <w:top w:val="nil"/>
              <w:left w:val="nil"/>
              <w:bottom w:val="single" w:sz="4" w:space="0" w:color="auto"/>
              <w:right w:val="single" w:sz="4" w:space="0" w:color="auto"/>
            </w:tcBorders>
            <w:shd w:val="clear" w:color="auto" w:fill="auto"/>
            <w:vAlign w:val="center"/>
            <w:hideMark/>
          </w:tcPr>
          <w:p w14:paraId="3ED34F5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4B9874C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2C4056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7-02-312-00</w:t>
            </w:r>
          </w:p>
        </w:tc>
        <w:tc>
          <w:tcPr>
            <w:tcW w:w="0" w:type="auto"/>
            <w:tcBorders>
              <w:top w:val="nil"/>
              <w:left w:val="nil"/>
              <w:bottom w:val="single" w:sz="4" w:space="0" w:color="auto"/>
              <w:right w:val="single" w:sz="4" w:space="0" w:color="auto"/>
            </w:tcBorders>
            <w:shd w:val="clear" w:color="auto" w:fill="auto"/>
            <w:vAlign w:val="center"/>
            <w:hideMark/>
          </w:tcPr>
          <w:p w14:paraId="250F17F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F17C56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DFE179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7-02-077-00</w:t>
            </w:r>
          </w:p>
        </w:tc>
        <w:tc>
          <w:tcPr>
            <w:tcW w:w="0" w:type="auto"/>
            <w:tcBorders>
              <w:top w:val="nil"/>
              <w:left w:val="nil"/>
              <w:bottom w:val="single" w:sz="4" w:space="0" w:color="auto"/>
              <w:right w:val="single" w:sz="4" w:space="0" w:color="auto"/>
            </w:tcBorders>
            <w:shd w:val="clear" w:color="auto" w:fill="auto"/>
            <w:vAlign w:val="center"/>
            <w:hideMark/>
          </w:tcPr>
          <w:p w14:paraId="77DB63F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369663A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4279D99B"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425626A9"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F4B50E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76AC6D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7-02-571-00</w:t>
            </w:r>
          </w:p>
        </w:tc>
        <w:tc>
          <w:tcPr>
            <w:tcW w:w="0" w:type="auto"/>
            <w:tcBorders>
              <w:top w:val="nil"/>
              <w:left w:val="nil"/>
              <w:bottom w:val="single" w:sz="4" w:space="0" w:color="auto"/>
              <w:right w:val="single" w:sz="4" w:space="0" w:color="auto"/>
            </w:tcBorders>
            <w:shd w:val="clear" w:color="auto" w:fill="auto"/>
            <w:vAlign w:val="center"/>
            <w:hideMark/>
          </w:tcPr>
          <w:p w14:paraId="065A1C2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nil"/>
            </w:tcBorders>
            <w:shd w:val="clear" w:color="auto" w:fill="auto"/>
            <w:vAlign w:val="center"/>
            <w:hideMark/>
          </w:tcPr>
          <w:p w14:paraId="49F741B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DA1B84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7-02-530-00</w:t>
            </w:r>
          </w:p>
        </w:tc>
        <w:tc>
          <w:tcPr>
            <w:tcW w:w="0" w:type="auto"/>
            <w:tcBorders>
              <w:top w:val="nil"/>
              <w:left w:val="nil"/>
              <w:bottom w:val="single" w:sz="4" w:space="0" w:color="auto"/>
              <w:right w:val="single" w:sz="4" w:space="0" w:color="auto"/>
            </w:tcBorders>
            <w:shd w:val="clear" w:color="auto" w:fill="auto"/>
            <w:vAlign w:val="center"/>
            <w:hideMark/>
          </w:tcPr>
          <w:p w14:paraId="3026E2E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5EDC1F8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DB21C7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7-02-530-00</w:t>
            </w:r>
          </w:p>
        </w:tc>
        <w:tc>
          <w:tcPr>
            <w:tcW w:w="0" w:type="auto"/>
            <w:tcBorders>
              <w:top w:val="nil"/>
              <w:left w:val="nil"/>
              <w:bottom w:val="single" w:sz="4" w:space="0" w:color="auto"/>
              <w:right w:val="single" w:sz="4" w:space="0" w:color="auto"/>
            </w:tcBorders>
            <w:shd w:val="clear" w:color="auto" w:fill="auto"/>
            <w:vAlign w:val="center"/>
            <w:hideMark/>
          </w:tcPr>
          <w:p w14:paraId="74FAD15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553D640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F33123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7-02-009-00</w:t>
            </w:r>
          </w:p>
        </w:tc>
        <w:tc>
          <w:tcPr>
            <w:tcW w:w="0" w:type="auto"/>
            <w:tcBorders>
              <w:top w:val="nil"/>
              <w:left w:val="nil"/>
              <w:bottom w:val="single" w:sz="4" w:space="0" w:color="auto"/>
              <w:right w:val="single" w:sz="4" w:space="0" w:color="auto"/>
            </w:tcBorders>
            <w:shd w:val="clear" w:color="auto" w:fill="auto"/>
            <w:vAlign w:val="center"/>
            <w:hideMark/>
          </w:tcPr>
          <w:p w14:paraId="554ED897" w14:textId="1945821B"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4CD8086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6C802D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7-02-255-00</w:t>
            </w:r>
          </w:p>
        </w:tc>
        <w:tc>
          <w:tcPr>
            <w:tcW w:w="0" w:type="auto"/>
            <w:tcBorders>
              <w:top w:val="nil"/>
              <w:left w:val="nil"/>
              <w:bottom w:val="single" w:sz="4" w:space="0" w:color="auto"/>
              <w:right w:val="single" w:sz="4" w:space="0" w:color="auto"/>
            </w:tcBorders>
            <w:shd w:val="clear" w:color="auto" w:fill="auto"/>
            <w:vAlign w:val="center"/>
            <w:hideMark/>
          </w:tcPr>
          <w:p w14:paraId="122178E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single" w:sz="8" w:space="0" w:color="auto"/>
            </w:tcBorders>
            <w:shd w:val="clear" w:color="auto" w:fill="auto"/>
            <w:vAlign w:val="center"/>
            <w:hideMark/>
          </w:tcPr>
          <w:p w14:paraId="2928E3E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20BB0907"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205FF520"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E16086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E4DE7B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7-02-722-00</w:t>
            </w:r>
          </w:p>
        </w:tc>
        <w:tc>
          <w:tcPr>
            <w:tcW w:w="0" w:type="auto"/>
            <w:tcBorders>
              <w:top w:val="nil"/>
              <w:left w:val="nil"/>
              <w:bottom w:val="single" w:sz="4" w:space="0" w:color="auto"/>
              <w:right w:val="single" w:sz="4" w:space="0" w:color="auto"/>
            </w:tcBorders>
            <w:shd w:val="clear" w:color="auto" w:fill="auto"/>
            <w:vAlign w:val="center"/>
            <w:hideMark/>
          </w:tcPr>
          <w:p w14:paraId="7DBEE7E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nil"/>
            </w:tcBorders>
            <w:shd w:val="clear" w:color="auto" w:fill="auto"/>
            <w:vAlign w:val="center"/>
            <w:hideMark/>
          </w:tcPr>
          <w:p w14:paraId="1FD2E73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8FC738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7-02-533-00</w:t>
            </w:r>
          </w:p>
        </w:tc>
        <w:tc>
          <w:tcPr>
            <w:tcW w:w="0" w:type="auto"/>
            <w:tcBorders>
              <w:top w:val="nil"/>
              <w:left w:val="nil"/>
              <w:bottom w:val="single" w:sz="4" w:space="0" w:color="auto"/>
              <w:right w:val="single" w:sz="4" w:space="0" w:color="auto"/>
            </w:tcBorders>
            <w:shd w:val="clear" w:color="auto" w:fill="auto"/>
            <w:vAlign w:val="center"/>
            <w:hideMark/>
          </w:tcPr>
          <w:p w14:paraId="07E9FB3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3657EEF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67715C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7-02-533-00</w:t>
            </w:r>
          </w:p>
        </w:tc>
        <w:tc>
          <w:tcPr>
            <w:tcW w:w="0" w:type="auto"/>
            <w:tcBorders>
              <w:top w:val="nil"/>
              <w:left w:val="nil"/>
              <w:bottom w:val="single" w:sz="4" w:space="0" w:color="auto"/>
              <w:right w:val="single" w:sz="4" w:space="0" w:color="auto"/>
            </w:tcBorders>
            <w:shd w:val="clear" w:color="auto" w:fill="auto"/>
            <w:vAlign w:val="center"/>
            <w:hideMark/>
          </w:tcPr>
          <w:p w14:paraId="018A646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353AB4B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833762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7-02-043-00</w:t>
            </w:r>
          </w:p>
        </w:tc>
        <w:tc>
          <w:tcPr>
            <w:tcW w:w="0" w:type="auto"/>
            <w:tcBorders>
              <w:top w:val="nil"/>
              <w:left w:val="nil"/>
              <w:bottom w:val="single" w:sz="4" w:space="0" w:color="auto"/>
              <w:right w:val="single" w:sz="4" w:space="0" w:color="auto"/>
            </w:tcBorders>
            <w:shd w:val="clear" w:color="auto" w:fill="auto"/>
            <w:vAlign w:val="center"/>
            <w:hideMark/>
          </w:tcPr>
          <w:p w14:paraId="594942F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6A9B298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D94105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7-02-296-00</w:t>
            </w:r>
          </w:p>
        </w:tc>
        <w:tc>
          <w:tcPr>
            <w:tcW w:w="0" w:type="auto"/>
            <w:tcBorders>
              <w:top w:val="nil"/>
              <w:left w:val="nil"/>
              <w:bottom w:val="single" w:sz="4" w:space="0" w:color="auto"/>
              <w:right w:val="single" w:sz="4" w:space="0" w:color="auto"/>
            </w:tcBorders>
            <w:shd w:val="clear" w:color="auto" w:fill="auto"/>
            <w:vAlign w:val="center"/>
            <w:hideMark/>
          </w:tcPr>
          <w:p w14:paraId="144357E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768F4C1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726824FD"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18EE743B"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C4B7FC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772B7A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7-02-759-00</w:t>
            </w:r>
          </w:p>
        </w:tc>
        <w:tc>
          <w:tcPr>
            <w:tcW w:w="0" w:type="auto"/>
            <w:tcBorders>
              <w:top w:val="nil"/>
              <w:left w:val="nil"/>
              <w:bottom w:val="single" w:sz="4" w:space="0" w:color="auto"/>
              <w:right w:val="single" w:sz="4" w:space="0" w:color="auto"/>
            </w:tcBorders>
            <w:shd w:val="clear" w:color="auto" w:fill="auto"/>
            <w:vAlign w:val="center"/>
            <w:hideMark/>
          </w:tcPr>
          <w:p w14:paraId="26FBABB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FF7CB4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03EFC7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7-02-598-00</w:t>
            </w:r>
          </w:p>
        </w:tc>
        <w:tc>
          <w:tcPr>
            <w:tcW w:w="0" w:type="auto"/>
            <w:tcBorders>
              <w:top w:val="nil"/>
              <w:left w:val="nil"/>
              <w:bottom w:val="single" w:sz="4" w:space="0" w:color="auto"/>
              <w:right w:val="single" w:sz="4" w:space="0" w:color="auto"/>
            </w:tcBorders>
            <w:shd w:val="clear" w:color="auto" w:fill="auto"/>
            <w:vAlign w:val="center"/>
            <w:hideMark/>
          </w:tcPr>
          <w:p w14:paraId="0B67997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076AA2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36B103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7-02-598-00</w:t>
            </w:r>
          </w:p>
        </w:tc>
        <w:tc>
          <w:tcPr>
            <w:tcW w:w="0" w:type="auto"/>
            <w:tcBorders>
              <w:top w:val="nil"/>
              <w:left w:val="nil"/>
              <w:bottom w:val="single" w:sz="4" w:space="0" w:color="auto"/>
              <w:right w:val="single" w:sz="4" w:space="0" w:color="auto"/>
            </w:tcBorders>
            <w:shd w:val="clear" w:color="auto" w:fill="auto"/>
            <w:vAlign w:val="center"/>
            <w:hideMark/>
          </w:tcPr>
          <w:p w14:paraId="3D5A38C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941193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17189A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7-02-374-00</w:t>
            </w:r>
          </w:p>
        </w:tc>
        <w:tc>
          <w:tcPr>
            <w:tcW w:w="0" w:type="auto"/>
            <w:tcBorders>
              <w:top w:val="nil"/>
              <w:left w:val="nil"/>
              <w:bottom w:val="single" w:sz="4" w:space="0" w:color="auto"/>
              <w:right w:val="single" w:sz="4" w:space="0" w:color="auto"/>
            </w:tcBorders>
            <w:shd w:val="clear" w:color="auto" w:fill="auto"/>
            <w:vAlign w:val="center"/>
            <w:hideMark/>
          </w:tcPr>
          <w:p w14:paraId="5BBAC5B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740464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7D556E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7-02-300-00</w:t>
            </w:r>
          </w:p>
        </w:tc>
        <w:tc>
          <w:tcPr>
            <w:tcW w:w="0" w:type="auto"/>
            <w:tcBorders>
              <w:top w:val="nil"/>
              <w:left w:val="nil"/>
              <w:bottom w:val="single" w:sz="4" w:space="0" w:color="auto"/>
              <w:right w:val="single" w:sz="4" w:space="0" w:color="auto"/>
            </w:tcBorders>
            <w:shd w:val="clear" w:color="auto" w:fill="auto"/>
            <w:vAlign w:val="center"/>
            <w:hideMark/>
          </w:tcPr>
          <w:p w14:paraId="7E74BE5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5FB67C7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76D30833"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5C852CE0"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EEDBDE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19AD87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7-02-761-00</w:t>
            </w:r>
          </w:p>
        </w:tc>
        <w:tc>
          <w:tcPr>
            <w:tcW w:w="0" w:type="auto"/>
            <w:tcBorders>
              <w:top w:val="nil"/>
              <w:left w:val="nil"/>
              <w:bottom w:val="single" w:sz="4" w:space="0" w:color="auto"/>
              <w:right w:val="single" w:sz="4" w:space="0" w:color="auto"/>
            </w:tcBorders>
            <w:shd w:val="clear" w:color="auto" w:fill="auto"/>
            <w:vAlign w:val="center"/>
            <w:hideMark/>
          </w:tcPr>
          <w:p w14:paraId="3C6EA0F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7B2156B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14,00%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9081BB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7-02-572-00</w:t>
            </w:r>
          </w:p>
        </w:tc>
        <w:tc>
          <w:tcPr>
            <w:tcW w:w="0" w:type="auto"/>
            <w:tcBorders>
              <w:top w:val="nil"/>
              <w:left w:val="nil"/>
              <w:bottom w:val="single" w:sz="4" w:space="0" w:color="auto"/>
              <w:right w:val="single" w:sz="4" w:space="0" w:color="auto"/>
            </w:tcBorders>
            <w:shd w:val="clear" w:color="auto" w:fill="auto"/>
            <w:vAlign w:val="center"/>
            <w:hideMark/>
          </w:tcPr>
          <w:p w14:paraId="571C441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726C6BC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46EF00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7-02-572-00</w:t>
            </w:r>
          </w:p>
        </w:tc>
        <w:tc>
          <w:tcPr>
            <w:tcW w:w="0" w:type="auto"/>
            <w:tcBorders>
              <w:top w:val="nil"/>
              <w:left w:val="nil"/>
              <w:bottom w:val="single" w:sz="4" w:space="0" w:color="auto"/>
              <w:right w:val="single" w:sz="4" w:space="0" w:color="auto"/>
            </w:tcBorders>
            <w:shd w:val="clear" w:color="auto" w:fill="auto"/>
            <w:vAlign w:val="center"/>
            <w:hideMark/>
          </w:tcPr>
          <w:p w14:paraId="6EFB34C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36258AC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949696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7-02-426-00</w:t>
            </w:r>
          </w:p>
        </w:tc>
        <w:tc>
          <w:tcPr>
            <w:tcW w:w="0" w:type="auto"/>
            <w:tcBorders>
              <w:top w:val="nil"/>
              <w:left w:val="nil"/>
              <w:bottom w:val="single" w:sz="4" w:space="0" w:color="auto"/>
              <w:right w:val="single" w:sz="4" w:space="0" w:color="auto"/>
            </w:tcBorders>
            <w:shd w:val="clear" w:color="auto" w:fill="auto"/>
            <w:vAlign w:val="center"/>
            <w:hideMark/>
          </w:tcPr>
          <w:p w14:paraId="705E6DD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1A8928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B09C1D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7-02-368-00</w:t>
            </w:r>
          </w:p>
        </w:tc>
        <w:tc>
          <w:tcPr>
            <w:tcW w:w="0" w:type="auto"/>
            <w:tcBorders>
              <w:top w:val="nil"/>
              <w:left w:val="nil"/>
              <w:bottom w:val="single" w:sz="4" w:space="0" w:color="auto"/>
              <w:right w:val="single" w:sz="4" w:space="0" w:color="auto"/>
            </w:tcBorders>
            <w:shd w:val="clear" w:color="auto" w:fill="auto"/>
            <w:vAlign w:val="center"/>
            <w:hideMark/>
          </w:tcPr>
          <w:p w14:paraId="705D767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4C96CA1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4FD29404"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0CDAF41C"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C177BE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BF8D6F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7-02-372-00</w:t>
            </w:r>
          </w:p>
        </w:tc>
        <w:tc>
          <w:tcPr>
            <w:tcW w:w="0" w:type="auto"/>
            <w:tcBorders>
              <w:top w:val="nil"/>
              <w:left w:val="nil"/>
              <w:bottom w:val="single" w:sz="4" w:space="0" w:color="auto"/>
              <w:right w:val="single" w:sz="4" w:space="0" w:color="auto"/>
            </w:tcBorders>
            <w:shd w:val="clear" w:color="auto" w:fill="auto"/>
            <w:vAlign w:val="center"/>
            <w:hideMark/>
          </w:tcPr>
          <w:p w14:paraId="045B5C0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FE66F6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64BB93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7-02-728-00</w:t>
            </w:r>
          </w:p>
        </w:tc>
        <w:tc>
          <w:tcPr>
            <w:tcW w:w="0" w:type="auto"/>
            <w:tcBorders>
              <w:top w:val="nil"/>
              <w:left w:val="nil"/>
              <w:bottom w:val="single" w:sz="4" w:space="0" w:color="auto"/>
              <w:right w:val="single" w:sz="4" w:space="0" w:color="auto"/>
            </w:tcBorders>
            <w:shd w:val="clear" w:color="auto" w:fill="auto"/>
            <w:vAlign w:val="center"/>
            <w:hideMark/>
          </w:tcPr>
          <w:p w14:paraId="220DA98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012CA5F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8E8928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7-02-728-00</w:t>
            </w:r>
          </w:p>
        </w:tc>
        <w:tc>
          <w:tcPr>
            <w:tcW w:w="0" w:type="auto"/>
            <w:tcBorders>
              <w:top w:val="nil"/>
              <w:left w:val="nil"/>
              <w:bottom w:val="single" w:sz="4" w:space="0" w:color="auto"/>
              <w:right w:val="single" w:sz="4" w:space="0" w:color="auto"/>
            </w:tcBorders>
            <w:shd w:val="clear" w:color="auto" w:fill="auto"/>
            <w:vAlign w:val="center"/>
            <w:hideMark/>
          </w:tcPr>
          <w:p w14:paraId="7D49568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01893B1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8ACD2E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7-02-430-00</w:t>
            </w:r>
          </w:p>
        </w:tc>
        <w:tc>
          <w:tcPr>
            <w:tcW w:w="0" w:type="auto"/>
            <w:tcBorders>
              <w:top w:val="nil"/>
              <w:left w:val="nil"/>
              <w:bottom w:val="single" w:sz="4" w:space="0" w:color="auto"/>
              <w:right w:val="single" w:sz="4" w:space="0" w:color="auto"/>
            </w:tcBorders>
            <w:shd w:val="clear" w:color="auto" w:fill="auto"/>
            <w:vAlign w:val="center"/>
            <w:hideMark/>
          </w:tcPr>
          <w:p w14:paraId="692295F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EE0321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9EE2FD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7-02-375-00</w:t>
            </w:r>
          </w:p>
        </w:tc>
        <w:tc>
          <w:tcPr>
            <w:tcW w:w="0" w:type="auto"/>
            <w:tcBorders>
              <w:top w:val="nil"/>
              <w:left w:val="nil"/>
              <w:bottom w:val="single" w:sz="4" w:space="0" w:color="auto"/>
              <w:right w:val="single" w:sz="4" w:space="0" w:color="auto"/>
            </w:tcBorders>
            <w:shd w:val="clear" w:color="auto" w:fill="auto"/>
            <w:vAlign w:val="center"/>
            <w:hideMark/>
          </w:tcPr>
          <w:p w14:paraId="31AE074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7C59DCC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1E786C2E"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4EA2C7DA"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6D3900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D48CBF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7-02-529-00</w:t>
            </w:r>
          </w:p>
        </w:tc>
        <w:tc>
          <w:tcPr>
            <w:tcW w:w="0" w:type="auto"/>
            <w:tcBorders>
              <w:top w:val="nil"/>
              <w:left w:val="nil"/>
              <w:bottom w:val="single" w:sz="4" w:space="0" w:color="auto"/>
              <w:right w:val="single" w:sz="4" w:space="0" w:color="auto"/>
            </w:tcBorders>
            <w:shd w:val="clear" w:color="auto" w:fill="auto"/>
            <w:vAlign w:val="center"/>
            <w:hideMark/>
          </w:tcPr>
          <w:p w14:paraId="2CC656E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0013D1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A90FB9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7-02-741-00</w:t>
            </w:r>
          </w:p>
        </w:tc>
        <w:tc>
          <w:tcPr>
            <w:tcW w:w="0" w:type="auto"/>
            <w:tcBorders>
              <w:top w:val="nil"/>
              <w:left w:val="nil"/>
              <w:bottom w:val="single" w:sz="4" w:space="0" w:color="auto"/>
              <w:right w:val="single" w:sz="4" w:space="0" w:color="auto"/>
            </w:tcBorders>
            <w:shd w:val="clear" w:color="auto" w:fill="auto"/>
            <w:vAlign w:val="center"/>
            <w:hideMark/>
          </w:tcPr>
          <w:p w14:paraId="071082B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1F74269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5F91C7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7-02-741-00</w:t>
            </w:r>
          </w:p>
        </w:tc>
        <w:tc>
          <w:tcPr>
            <w:tcW w:w="0" w:type="auto"/>
            <w:tcBorders>
              <w:top w:val="nil"/>
              <w:left w:val="nil"/>
              <w:bottom w:val="single" w:sz="4" w:space="0" w:color="auto"/>
              <w:right w:val="single" w:sz="4" w:space="0" w:color="auto"/>
            </w:tcBorders>
            <w:shd w:val="clear" w:color="auto" w:fill="auto"/>
            <w:vAlign w:val="center"/>
            <w:hideMark/>
          </w:tcPr>
          <w:p w14:paraId="00C6B2A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61BFFF2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DABDF7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7-02-276-00</w:t>
            </w:r>
          </w:p>
        </w:tc>
        <w:tc>
          <w:tcPr>
            <w:tcW w:w="0" w:type="auto"/>
            <w:tcBorders>
              <w:top w:val="nil"/>
              <w:left w:val="nil"/>
              <w:bottom w:val="single" w:sz="4" w:space="0" w:color="auto"/>
              <w:right w:val="single" w:sz="4" w:space="0" w:color="auto"/>
            </w:tcBorders>
            <w:shd w:val="clear" w:color="auto" w:fill="auto"/>
            <w:vAlign w:val="center"/>
            <w:hideMark/>
          </w:tcPr>
          <w:p w14:paraId="65A7F5C6" w14:textId="124B003F"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778C933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6F82FC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7-02-435-00</w:t>
            </w:r>
          </w:p>
        </w:tc>
        <w:tc>
          <w:tcPr>
            <w:tcW w:w="0" w:type="auto"/>
            <w:tcBorders>
              <w:top w:val="nil"/>
              <w:left w:val="nil"/>
              <w:bottom w:val="single" w:sz="4" w:space="0" w:color="auto"/>
              <w:right w:val="single" w:sz="4" w:space="0" w:color="auto"/>
            </w:tcBorders>
            <w:shd w:val="clear" w:color="auto" w:fill="auto"/>
            <w:vAlign w:val="center"/>
            <w:hideMark/>
          </w:tcPr>
          <w:p w14:paraId="5A4D786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6910C71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43B33FC9"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0928E699"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5D9DB1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1B827C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7-02-618-00</w:t>
            </w:r>
          </w:p>
        </w:tc>
        <w:tc>
          <w:tcPr>
            <w:tcW w:w="0" w:type="auto"/>
            <w:tcBorders>
              <w:top w:val="nil"/>
              <w:left w:val="nil"/>
              <w:bottom w:val="single" w:sz="4" w:space="0" w:color="auto"/>
              <w:right w:val="single" w:sz="4" w:space="0" w:color="auto"/>
            </w:tcBorders>
            <w:shd w:val="clear" w:color="auto" w:fill="auto"/>
            <w:vAlign w:val="center"/>
            <w:hideMark/>
          </w:tcPr>
          <w:p w14:paraId="30DBC0C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797EB1C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C7747A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7-02-527-00</w:t>
            </w:r>
          </w:p>
        </w:tc>
        <w:tc>
          <w:tcPr>
            <w:tcW w:w="0" w:type="auto"/>
            <w:tcBorders>
              <w:top w:val="nil"/>
              <w:left w:val="nil"/>
              <w:bottom w:val="single" w:sz="4" w:space="0" w:color="auto"/>
              <w:right w:val="single" w:sz="4" w:space="0" w:color="auto"/>
            </w:tcBorders>
            <w:shd w:val="clear" w:color="auto" w:fill="auto"/>
            <w:vAlign w:val="center"/>
            <w:hideMark/>
          </w:tcPr>
          <w:p w14:paraId="5704D79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6FCE9FD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4D767A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7-02-527-00</w:t>
            </w:r>
          </w:p>
        </w:tc>
        <w:tc>
          <w:tcPr>
            <w:tcW w:w="0" w:type="auto"/>
            <w:tcBorders>
              <w:top w:val="nil"/>
              <w:left w:val="nil"/>
              <w:bottom w:val="single" w:sz="4" w:space="0" w:color="auto"/>
              <w:right w:val="single" w:sz="4" w:space="0" w:color="auto"/>
            </w:tcBorders>
            <w:shd w:val="clear" w:color="auto" w:fill="auto"/>
            <w:vAlign w:val="center"/>
            <w:hideMark/>
          </w:tcPr>
          <w:p w14:paraId="36B05C7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26D72EA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8264B3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7-02-192-00</w:t>
            </w:r>
          </w:p>
        </w:tc>
        <w:tc>
          <w:tcPr>
            <w:tcW w:w="0" w:type="auto"/>
            <w:tcBorders>
              <w:top w:val="nil"/>
              <w:left w:val="nil"/>
              <w:bottom w:val="single" w:sz="4" w:space="0" w:color="auto"/>
              <w:right w:val="single" w:sz="4" w:space="0" w:color="auto"/>
            </w:tcBorders>
            <w:shd w:val="clear" w:color="auto" w:fill="auto"/>
            <w:vAlign w:val="center"/>
            <w:hideMark/>
          </w:tcPr>
          <w:p w14:paraId="602112F6" w14:textId="7A4C33D4"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6FE1633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4A8653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7-02-166-00</w:t>
            </w:r>
          </w:p>
        </w:tc>
        <w:tc>
          <w:tcPr>
            <w:tcW w:w="0" w:type="auto"/>
            <w:tcBorders>
              <w:top w:val="nil"/>
              <w:left w:val="nil"/>
              <w:bottom w:val="single" w:sz="4" w:space="0" w:color="auto"/>
              <w:right w:val="single" w:sz="4" w:space="0" w:color="auto"/>
            </w:tcBorders>
            <w:shd w:val="clear" w:color="auto" w:fill="auto"/>
            <w:vAlign w:val="center"/>
            <w:hideMark/>
          </w:tcPr>
          <w:p w14:paraId="3B3FAAD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single" w:sz="8" w:space="0" w:color="auto"/>
            </w:tcBorders>
            <w:shd w:val="clear" w:color="auto" w:fill="auto"/>
            <w:vAlign w:val="center"/>
            <w:hideMark/>
          </w:tcPr>
          <w:p w14:paraId="148A25B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12D4CF7F"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573A593A"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1233C8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710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FD68CD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7-02-636-00</w:t>
            </w:r>
          </w:p>
        </w:tc>
        <w:tc>
          <w:tcPr>
            <w:tcW w:w="0" w:type="auto"/>
            <w:tcBorders>
              <w:top w:val="nil"/>
              <w:left w:val="nil"/>
              <w:bottom w:val="single" w:sz="4" w:space="0" w:color="auto"/>
              <w:right w:val="single" w:sz="4" w:space="0" w:color="auto"/>
            </w:tcBorders>
            <w:shd w:val="clear" w:color="auto" w:fill="auto"/>
            <w:vAlign w:val="center"/>
            <w:hideMark/>
          </w:tcPr>
          <w:p w14:paraId="24E606F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27A64ED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22BFD9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7-02-532-00</w:t>
            </w:r>
          </w:p>
        </w:tc>
        <w:tc>
          <w:tcPr>
            <w:tcW w:w="0" w:type="auto"/>
            <w:tcBorders>
              <w:top w:val="nil"/>
              <w:left w:val="nil"/>
              <w:bottom w:val="single" w:sz="4" w:space="0" w:color="auto"/>
              <w:right w:val="single" w:sz="4" w:space="0" w:color="auto"/>
            </w:tcBorders>
            <w:shd w:val="clear" w:color="auto" w:fill="auto"/>
            <w:vAlign w:val="center"/>
            <w:hideMark/>
          </w:tcPr>
          <w:p w14:paraId="5CABDE5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487CDB8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8FEF84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7-02-532-00</w:t>
            </w:r>
          </w:p>
        </w:tc>
        <w:tc>
          <w:tcPr>
            <w:tcW w:w="0" w:type="auto"/>
            <w:tcBorders>
              <w:top w:val="nil"/>
              <w:left w:val="nil"/>
              <w:bottom w:val="single" w:sz="4" w:space="0" w:color="auto"/>
              <w:right w:val="single" w:sz="4" w:space="0" w:color="auto"/>
            </w:tcBorders>
            <w:shd w:val="clear" w:color="auto" w:fill="auto"/>
            <w:vAlign w:val="center"/>
            <w:hideMark/>
          </w:tcPr>
          <w:p w14:paraId="6886952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0E14D43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01DC35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7-02-065-00</w:t>
            </w:r>
          </w:p>
        </w:tc>
        <w:tc>
          <w:tcPr>
            <w:tcW w:w="0" w:type="auto"/>
            <w:tcBorders>
              <w:top w:val="nil"/>
              <w:left w:val="nil"/>
              <w:bottom w:val="single" w:sz="4" w:space="0" w:color="auto"/>
              <w:right w:val="single" w:sz="4" w:space="0" w:color="auto"/>
            </w:tcBorders>
            <w:shd w:val="clear" w:color="auto" w:fill="auto"/>
            <w:vAlign w:val="center"/>
            <w:hideMark/>
          </w:tcPr>
          <w:p w14:paraId="20DB51B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18D9EDE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B87D73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7-02-752-00</w:t>
            </w:r>
          </w:p>
        </w:tc>
        <w:tc>
          <w:tcPr>
            <w:tcW w:w="0" w:type="auto"/>
            <w:tcBorders>
              <w:top w:val="nil"/>
              <w:left w:val="nil"/>
              <w:bottom w:val="single" w:sz="4" w:space="0" w:color="auto"/>
              <w:right w:val="single" w:sz="4" w:space="0" w:color="auto"/>
            </w:tcBorders>
            <w:shd w:val="clear" w:color="auto" w:fill="auto"/>
            <w:vAlign w:val="center"/>
            <w:hideMark/>
          </w:tcPr>
          <w:p w14:paraId="2558F45C" w14:textId="373B48AB"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single" w:sz="8" w:space="0" w:color="auto"/>
            </w:tcBorders>
            <w:shd w:val="clear" w:color="auto" w:fill="auto"/>
            <w:vAlign w:val="center"/>
            <w:hideMark/>
          </w:tcPr>
          <w:p w14:paraId="60A3460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72C3A914"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06A44CB5"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47DF4B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711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F22DB5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7-02-024-00</w:t>
            </w:r>
          </w:p>
        </w:tc>
        <w:tc>
          <w:tcPr>
            <w:tcW w:w="0" w:type="auto"/>
            <w:tcBorders>
              <w:top w:val="nil"/>
              <w:left w:val="nil"/>
              <w:bottom w:val="single" w:sz="4" w:space="0" w:color="auto"/>
              <w:right w:val="single" w:sz="4" w:space="0" w:color="auto"/>
            </w:tcBorders>
            <w:shd w:val="clear" w:color="auto" w:fill="auto"/>
            <w:vAlign w:val="center"/>
            <w:hideMark/>
          </w:tcPr>
          <w:p w14:paraId="17465D6C" w14:textId="3973F708"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017ABB8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C78BB8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7-02-536-00</w:t>
            </w:r>
          </w:p>
        </w:tc>
        <w:tc>
          <w:tcPr>
            <w:tcW w:w="0" w:type="auto"/>
            <w:tcBorders>
              <w:top w:val="nil"/>
              <w:left w:val="nil"/>
              <w:bottom w:val="single" w:sz="4" w:space="0" w:color="auto"/>
              <w:right w:val="single" w:sz="4" w:space="0" w:color="auto"/>
            </w:tcBorders>
            <w:shd w:val="clear" w:color="auto" w:fill="auto"/>
            <w:vAlign w:val="center"/>
            <w:hideMark/>
          </w:tcPr>
          <w:p w14:paraId="1EBE03B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7AA0EC6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A9A075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7-02-536-00</w:t>
            </w:r>
          </w:p>
        </w:tc>
        <w:tc>
          <w:tcPr>
            <w:tcW w:w="0" w:type="auto"/>
            <w:tcBorders>
              <w:top w:val="nil"/>
              <w:left w:val="nil"/>
              <w:bottom w:val="single" w:sz="4" w:space="0" w:color="auto"/>
              <w:right w:val="single" w:sz="4" w:space="0" w:color="auto"/>
            </w:tcBorders>
            <w:shd w:val="clear" w:color="auto" w:fill="auto"/>
            <w:vAlign w:val="center"/>
            <w:hideMark/>
          </w:tcPr>
          <w:p w14:paraId="5219031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2498DC8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750157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7-02-070-00</w:t>
            </w:r>
          </w:p>
        </w:tc>
        <w:tc>
          <w:tcPr>
            <w:tcW w:w="0" w:type="auto"/>
            <w:tcBorders>
              <w:top w:val="nil"/>
              <w:left w:val="nil"/>
              <w:bottom w:val="single" w:sz="4" w:space="0" w:color="auto"/>
              <w:right w:val="single" w:sz="4" w:space="0" w:color="auto"/>
            </w:tcBorders>
            <w:shd w:val="clear" w:color="auto" w:fill="auto"/>
            <w:vAlign w:val="center"/>
            <w:hideMark/>
          </w:tcPr>
          <w:p w14:paraId="7654061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107B73D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B1872F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7-02-274-00</w:t>
            </w:r>
          </w:p>
        </w:tc>
        <w:tc>
          <w:tcPr>
            <w:tcW w:w="0" w:type="auto"/>
            <w:tcBorders>
              <w:top w:val="nil"/>
              <w:left w:val="nil"/>
              <w:bottom w:val="single" w:sz="4" w:space="0" w:color="auto"/>
              <w:right w:val="single" w:sz="4" w:space="0" w:color="auto"/>
            </w:tcBorders>
            <w:shd w:val="clear" w:color="auto" w:fill="auto"/>
            <w:vAlign w:val="center"/>
            <w:hideMark/>
          </w:tcPr>
          <w:p w14:paraId="240083B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42C8FC3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338168F5"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4D4ADB9C"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81F7D1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712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B0EC42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7-02-705-00</w:t>
            </w:r>
          </w:p>
        </w:tc>
        <w:tc>
          <w:tcPr>
            <w:tcW w:w="0" w:type="auto"/>
            <w:tcBorders>
              <w:top w:val="nil"/>
              <w:left w:val="nil"/>
              <w:bottom w:val="single" w:sz="4" w:space="0" w:color="auto"/>
              <w:right w:val="single" w:sz="4" w:space="0" w:color="auto"/>
            </w:tcBorders>
            <w:shd w:val="clear" w:color="auto" w:fill="auto"/>
            <w:vAlign w:val="center"/>
            <w:hideMark/>
          </w:tcPr>
          <w:p w14:paraId="2088F6F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177754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EDA7E2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7-02-538-00</w:t>
            </w:r>
          </w:p>
        </w:tc>
        <w:tc>
          <w:tcPr>
            <w:tcW w:w="0" w:type="auto"/>
            <w:tcBorders>
              <w:top w:val="nil"/>
              <w:left w:val="nil"/>
              <w:bottom w:val="single" w:sz="4" w:space="0" w:color="auto"/>
              <w:right w:val="single" w:sz="4" w:space="0" w:color="auto"/>
            </w:tcBorders>
            <w:shd w:val="clear" w:color="auto" w:fill="auto"/>
            <w:vAlign w:val="center"/>
            <w:hideMark/>
          </w:tcPr>
          <w:p w14:paraId="3F259C5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20EAB19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6AB790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7-02-538-00</w:t>
            </w:r>
          </w:p>
        </w:tc>
        <w:tc>
          <w:tcPr>
            <w:tcW w:w="0" w:type="auto"/>
            <w:tcBorders>
              <w:top w:val="nil"/>
              <w:left w:val="nil"/>
              <w:bottom w:val="single" w:sz="4" w:space="0" w:color="auto"/>
              <w:right w:val="single" w:sz="4" w:space="0" w:color="auto"/>
            </w:tcBorders>
            <w:shd w:val="clear" w:color="auto" w:fill="auto"/>
            <w:vAlign w:val="center"/>
            <w:hideMark/>
          </w:tcPr>
          <w:p w14:paraId="5B4E912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7022706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4403D2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7-02-077-00</w:t>
            </w:r>
          </w:p>
        </w:tc>
        <w:tc>
          <w:tcPr>
            <w:tcW w:w="0" w:type="auto"/>
            <w:tcBorders>
              <w:top w:val="nil"/>
              <w:left w:val="nil"/>
              <w:bottom w:val="single" w:sz="4" w:space="0" w:color="auto"/>
              <w:right w:val="single" w:sz="4" w:space="0" w:color="auto"/>
            </w:tcBorders>
            <w:shd w:val="clear" w:color="auto" w:fill="auto"/>
            <w:vAlign w:val="center"/>
            <w:hideMark/>
          </w:tcPr>
          <w:p w14:paraId="5F779BB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0A9DE0D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5C7BA1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7-02-311-00</w:t>
            </w:r>
          </w:p>
        </w:tc>
        <w:tc>
          <w:tcPr>
            <w:tcW w:w="0" w:type="auto"/>
            <w:tcBorders>
              <w:top w:val="nil"/>
              <w:left w:val="nil"/>
              <w:bottom w:val="single" w:sz="4" w:space="0" w:color="auto"/>
              <w:right w:val="single" w:sz="4" w:space="0" w:color="auto"/>
            </w:tcBorders>
            <w:shd w:val="clear" w:color="auto" w:fill="auto"/>
            <w:vAlign w:val="center"/>
            <w:hideMark/>
          </w:tcPr>
          <w:p w14:paraId="3A3B460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0EFB029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4E9F3897"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023E747D"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BD7D8F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2AA9D9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7-02-743-00</w:t>
            </w:r>
          </w:p>
        </w:tc>
        <w:tc>
          <w:tcPr>
            <w:tcW w:w="0" w:type="auto"/>
            <w:tcBorders>
              <w:top w:val="nil"/>
              <w:left w:val="nil"/>
              <w:bottom w:val="single" w:sz="4" w:space="0" w:color="auto"/>
              <w:right w:val="single" w:sz="4" w:space="0" w:color="auto"/>
            </w:tcBorders>
            <w:shd w:val="clear" w:color="auto" w:fill="auto"/>
            <w:vAlign w:val="center"/>
            <w:hideMark/>
          </w:tcPr>
          <w:p w14:paraId="566DB13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49340CE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CE0D5A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7-02-543-00</w:t>
            </w:r>
          </w:p>
        </w:tc>
        <w:tc>
          <w:tcPr>
            <w:tcW w:w="0" w:type="auto"/>
            <w:tcBorders>
              <w:top w:val="nil"/>
              <w:left w:val="nil"/>
              <w:bottom w:val="single" w:sz="4" w:space="0" w:color="auto"/>
              <w:right w:val="single" w:sz="4" w:space="0" w:color="auto"/>
            </w:tcBorders>
            <w:shd w:val="clear" w:color="auto" w:fill="auto"/>
            <w:vAlign w:val="center"/>
            <w:hideMark/>
          </w:tcPr>
          <w:p w14:paraId="08718E0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0761C5D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CF0485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7-02-543-00</w:t>
            </w:r>
          </w:p>
        </w:tc>
        <w:tc>
          <w:tcPr>
            <w:tcW w:w="0" w:type="auto"/>
            <w:tcBorders>
              <w:top w:val="nil"/>
              <w:left w:val="nil"/>
              <w:bottom w:val="single" w:sz="4" w:space="0" w:color="auto"/>
              <w:right w:val="single" w:sz="4" w:space="0" w:color="auto"/>
            </w:tcBorders>
            <w:shd w:val="clear" w:color="auto" w:fill="auto"/>
            <w:vAlign w:val="center"/>
            <w:hideMark/>
          </w:tcPr>
          <w:p w14:paraId="3912F22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26E10B9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285E9D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7-02-255-00</w:t>
            </w:r>
          </w:p>
        </w:tc>
        <w:tc>
          <w:tcPr>
            <w:tcW w:w="0" w:type="auto"/>
            <w:tcBorders>
              <w:top w:val="nil"/>
              <w:left w:val="nil"/>
              <w:bottom w:val="single" w:sz="4" w:space="0" w:color="auto"/>
              <w:right w:val="single" w:sz="4" w:space="0" w:color="auto"/>
            </w:tcBorders>
            <w:shd w:val="clear" w:color="auto" w:fill="auto"/>
            <w:vAlign w:val="center"/>
            <w:hideMark/>
          </w:tcPr>
          <w:p w14:paraId="06686BA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6EF6558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B3D26C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7-02-325-00</w:t>
            </w:r>
          </w:p>
        </w:tc>
        <w:tc>
          <w:tcPr>
            <w:tcW w:w="0" w:type="auto"/>
            <w:tcBorders>
              <w:top w:val="nil"/>
              <w:left w:val="nil"/>
              <w:bottom w:val="single" w:sz="4" w:space="0" w:color="auto"/>
              <w:right w:val="single" w:sz="4" w:space="0" w:color="auto"/>
            </w:tcBorders>
            <w:shd w:val="clear" w:color="auto" w:fill="auto"/>
            <w:vAlign w:val="center"/>
            <w:hideMark/>
          </w:tcPr>
          <w:p w14:paraId="7405028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7F3F8A8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43B14204"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23DB5264"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1079B8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714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BE5714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7-02-757-00</w:t>
            </w:r>
          </w:p>
        </w:tc>
        <w:tc>
          <w:tcPr>
            <w:tcW w:w="0" w:type="auto"/>
            <w:tcBorders>
              <w:top w:val="nil"/>
              <w:left w:val="nil"/>
              <w:bottom w:val="single" w:sz="4" w:space="0" w:color="auto"/>
              <w:right w:val="single" w:sz="4" w:space="0" w:color="auto"/>
            </w:tcBorders>
            <w:shd w:val="clear" w:color="auto" w:fill="auto"/>
            <w:vAlign w:val="center"/>
            <w:hideMark/>
          </w:tcPr>
          <w:p w14:paraId="7C37208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nil"/>
            </w:tcBorders>
            <w:shd w:val="clear" w:color="auto" w:fill="auto"/>
            <w:vAlign w:val="center"/>
            <w:hideMark/>
          </w:tcPr>
          <w:p w14:paraId="69E7F1A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22E4B0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7-02-544-00</w:t>
            </w:r>
          </w:p>
        </w:tc>
        <w:tc>
          <w:tcPr>
            <w:tcW w:w="0" w:type="auto"/>
            <w:tcBorders>
              <w:top w:val="nil"/>
              <w:left w:val="nil"/>
              <w:bottom w:val="single" w:sz="4" w:space="0" w:color="auto"/>
              <w:right w:val="single" w:sz="4" w:space="0" w:color="auto"/>
            </w:tcBorders>
            <w:shd w:val="clear" w:color="auto" w:fill="auto"/>
            <w:vAlign w:val="center"/>
            <w:hideMark/>
          </w:tcPr>
          <w:p w14:paraId="4501A16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6A993C3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3A8E8D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7-02-544-00</w:t>
            </w:r>
          </w:p>
        </w:tc>
        <w:tc>
          <w:tcPr>
            <w:tcW w:w="0" w:type="auto"/>
            <w:tcBorders>
              <w:top w:val="nil"/>
              <w:left w:val="nil"/>
              <w:bottom w:val="single" w:sz="4" w:space="0" w:color="auto"/>
              <w:right w:val="single" w:sz="4" w:space="0" w:color="auto"/>
            </w:tcBorders>
            <w:shd w:val="clear" w:color="auto" w:fill="auto"/>
            <w:vAlign w:val="center"/>
            <w:hideMark/>
          </w:tcPr>
          <w:p w14:paraId="51FA7E6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11CF91D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31A412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7-02-296-00</w:t>
            </w:r>
          </w:p>
        </w:tc>
        <w:tc>
          <w:tcPr>
            <w:tcW w:w="0" w:type="auto"/>
            <w:tcBorders>
              <w:top w:val="nil"/>
              <w:left w:val="nil"/>
              <w:bottom w:val="single" w:sz="4" w:space="0" w:color="auto"/>
              <w:right w:val="single" w:sz="4" w:space="0" w:color="auto"/>
            </w:tcBorders>
            <w:shd w:val="clear" w:color="auto" w:fill="auto"/>
            <w:vAlign w:val="center"/>
            <w:hideMark/>
          </w:tcPr>
          <w:p w14:paraId="0141D4B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558AA47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2D401E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7-02-425-00</w:t>
            </w:r>
          </w:p>
        </w:tc>
        <w:tc>
          <w:tcPr>
            <w:tcW w:w="0" w:type="auto"/>
            <w:tcBorders>
              <w:top w:val="nil"/>
              <w:left w:val="nil"/>
              <w:bottom w:val="single" w:sz="4" w:space="0" w:color="auto"/>
              <w:right w:val="single" w:sz="4" w:space="0" w:color="auto"/>
            </w:tcBorders>
            <w:shd w:val="clear" w:color="auto" w:fill="auto"/>
            <w:vAlign w:val="center"/>
            <w:hideMark/>
          </w:tcPr>
          <w:p w14:paraId="5A59173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26DB6F5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4B4B53D1"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24B2D01D"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FF49B8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715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5FF2B4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7-02-333-00</w:t>
            </w:r>
          </w:p>
        </w:tc>
        <w:tc>
          <w:tcPr>
            <w:tcW w:w="0" w:type="auto"/>
            <w:tcBorders>
              <w:top w:val="nil"/>
              <w:left w:val="nil"/>
              <w:bottom w:val="single" w:sz="4" w:space="0" w:color="auto"/>
              <w:right w:val="single" w:sz="4" w:space="0" w:color="auto"/>
            </w:tcBorders>
            <w:shd w:val="clear" w:color="auto" w:fill="auto"/>
            <w:vAlign w:val="center"/>
            <w:hideMark/>
          </w:tcPr>
          <w:p w14:paraId="392D686A" w14:textId="05969188"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1E0B87D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B6835E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7-02-548-00</w:t>
            </w:r>
          </w:p>
        </w:tc>
        <w:tc>
          <w:tcPr>
            <w:tcW w:w="0" w:type="auto"/>
            <w:tcBorders>
              <w:top w:val="nil"/>
              <w:left w:val="nil"/>
              <w:bottom w:val="single" w:sz="4" w:space="0" w:color="auto"/>
              <w:right w:val="single" w:sz="4" w:space="0" w:color="auto"/>
            </w:tcBorders>
            <w:shd w:val="clear" w:color="auto" w:fill="auto"/>
            <w:vAlign w:val="center"/>
            <w:hideMark/>
          </w:tcPr>
          <w:p w14:paraId="27E99C9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482A12D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122B4B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7-02-548-00</w:t>
            </w:r>
          </w:p>
        </w:tc>
        <w:tc>
          <w:tcPr>
            <w:tcW w:w="0" w:type="auto"/>
            <w:tcBorders>
              <w:top w:val="nil"/>
              <w:left w:val="nil"/>
              <w:bottom w:val="single" w:sz="4" w:space="0" w:color="auto"/>
              <w:right w:val="single" w:sz="4" w:space="0" w:color="auto"/>
            </w:tcBorders>
            <w:shd w:val="clear" w:color="auto" w:fill="auto"/>
            <w:vAlign w:val="center"/>
            <w:hideMark/>
          </w:tcPr>
          <w:p w14:paraId="7B7B200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3D878C3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41A3F1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7-02-300-00</w:t>
            </w:r>
          </w:p>
        </w:tc>
        <w:tc>
          <w:tcPr>
            <w:tcW w:w="0" w:type="auto"/>
            <w:tcBorders>
              <w:top w:val="nil"/>
              <w:left w:val="nil"/>
              <w:bottom w:val="single" w:sz="4" w:space="0" w:color="auto"/>
              <w:right w:val="single" w:sz="4" w:space="0" w:color="auto"/>
            </w:tcBorders>
            <w:shd w:val="clear" w:color="auto" w:fill="auto"/>
            <w:vAlign w:val="center"/>
            <w:hideMark/>
          </w:tcPr>
          <w:p w14:paraId="4DF348E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0940567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44265A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7-02-128-00</w:t>
            </w:r>
          </w:p>
        </w:tc>
        <w:tc>
          <w:tcPr>
            <w:tcW w:w="0" w:type="auto"/>
            <w:tcBorders>
              <w:top w:val="nil"/>
              <w:left w:val="nil"/>
              <w:bottom w:val="single" w:sz="4" w:space="0" w:color="auto"/>
              <w:right w:val="single" w:sz="4" w:space="0" w:color="auto"/>
            </w:tcBorders>
            <w:shd w:val="clear" w:color="auto" w:fill="auto"/>
            <w:vAlign w:val="center"/>
            <w:hideMark/>
          </w:tcPr>
          <w:p w14:paraId="0241AD21" w14:textId="0731536A"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single" w:sz="8" w:space="0" w:color="auto"/>
            </w:tcBorders>
            <w:shd w:val="clear" w:color="auto" w:fill="auto"/>
            <w:vAlign w:val="center"/>
            <w:hideMark/>
          </w:tcPr>
          <w:p w14:paraId="2C9B841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65270334"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5E529C29"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AE6A36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716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D1883F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7-02-635-00</w:t>
            </w:r>
          </w:p>
        </w:tc>
        <w:tc>
          <w:tcPr>
            <w:tcW w:w="0" w:type="auto"/>
            <w:tcBorders>
              <w:top w:val="nil"/>
              <w:left w:val="nil"/>
              <w:bottom w:val="single" w:sz="4" w:space="0" w:color="auto"/>
              <w:right w:val="single" w:sz="4" w:space="0" w:color="auto"/>
            </w:tcBorders>
            <w:shd w:val="clear" w:color="auto" w:fill="auto"/>
            <w:vAlign w:val="center"/>
            <w:hideMark/>
          </w:tcPr>
          <w:p w14:paraId="308B357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678F83A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7BB757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7-02-606-00</w:t>
            </w:r>
          </w:p>
        </w:tc>
        <w:tc>
          <w:tcPr>
            <w:tcW w:w="0" w:type="auto"/>
            <w:tcBorders>
              <w:top w:val="nil"/>
              <w:left w:val="nil"/>
              <w:bottom w:val="single" w:sz="4" w:space="0" w:color="auto"/>
              <w:right w:val="single" w:sz="4" w:space="0" w:color="auto"/>
            </w:tcBorders>
            <w:shd w:val="clear" w:color="auto" w:fill="auto"/>
            <w:vAlign w:val="center"/>
            <w:hideMark/>
          </w:tcPr>
          <w:p w14:paraId="3D95319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F9D2B6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B96E05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7-02-606-00</w:t>
            </w:r>
          </w:p>
        </w:tc>
        <w:tc>
          <w:tcPr>
            <w:tcW w:w="0" w:type="auto"/>
            <w:tcBorders>
              <w:top w:val="nil"/>
              <w:left w:val="nil"/>
              <w:bottom w:val="single" w:sz="4" w:space="0" w:color="auto"/>
              <w:right w:val="single" w:sz="4" w:space="0" w:color="auto"/>
            </w:tcBorders>
            <w:shd w:val="clear" w:color="auto" w:fill="auto"/>
            <w:vAlign w:val="center"/>
            <w:hideMark/>
          </w:tcPr>
          <w:p w14:paraId="16284B5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2DFCA4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E601F6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7-02-368-00</w:t>
            </w:r>
          </w:p>
        </w:tc>
        <w:tc>
          <w:tcPr>
            <w:tcW w:w="0" w:type="auto"/>
            <w:tcBorders>
              <w:top w:val="nil"/>
              <w:left w:val="nil"/>
              <w:bottom w:val="single" w:sz="4" w:space="0" w:color="auto"/>
              <w:right w:val="single" w:sz="4" w:space="0" w:color="auto"/>
            </w:tcBorders>
            <w:shd w:val="clear" w:color="auto" w:fill="auto"/>
            <w:vAlign w:val="center"/>
            <w:hideMark/>
          </w:tcPr>
          <w:p w14:paraId="48A14D7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F25BE1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5FAA63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7-02-586-00</w:t>
            </w:r>
          </w:p>
        </w:tc>
        <w:tc>
          <w:tcPr>
            <w:tcW w:w="0" w:type="auto"/>
            <w:tcBorders>
              <w:top w:val="nil"/>
              <w:left w:val="nil"/>
              <w:bottom w:val="single" w:sz="4" w:space="0" w:color="auto"/>
              <w:right w:val="single" w:sz="4" w:space="0" w:color="auto"/>
            </w:tcBorders>
            <w:shd w:val="clear" w:color="auto" w:fill="auto"/>
            <w:vAlign w:val="center"/>
            <w:hideMark/>
          </w:tcPr>
          <w:p w14:paraId="4BC668D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15B1AF9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3,25%</w:t>
            </w:r>
          </w:p>
        </w:tc>
        <w:tc>
          <w:tcPr>
            <w:tcW w:w="0" w:type="auto"/>
            <w:vAlign w:val="center"/>
            <w:hideMark/>
          </w:tcPr>
          <w:p w14:paraId="5CA919E0"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61B2C953"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23DBF6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717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5E51C4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7-02-044-00</w:t>
            </w:r>
          </w:p>
        </w:tc>
        <w:tc>
          <w:tcPr>
            <w:tcW w:w="0" w:type="auto"/>
            <w:tcBorders>
              <w:top w:val="nil"/>
              <w:left w:val="nil"/>
              <w:bottom w:val="single" w:sz="4" w:space="0" w:color="auto"/>
              <w:right w:val="single" w:sz="4" w:space="0" w:color="auto"/>
            </w:tcBorders>
            <w:shd w:val="clear" w:color="auto" w:fill="auto"/>
            <w:vAlign w:val="center"/>
            <w:hideMark/>
          </w:tcPr>
          <w:p w14:paraId="317A904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45FEE93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F46880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7-02-608-00</w:t>
            </w:r>
          </w:p>
        </w:tc>
        <w:tc>
          <w:tcPr>
            <w:tcW w:w="0" w:type="auto"/>
            <w:tcBorders>
              <w:top w:val="nil"/>
              <w:left w:val="nil"/>
              <w:bottom w:val="single" w:sz="4" w:space="0" w:color="auto"/>
              <w:right w:val="single" w:sz="4" w:space="0" w:color="auto"/>
            </w:tcBorders>
            <w:shd w:val="clear" w:color="auto" w:fill="auto"/>
            <w:vAlign w:val="center"/>
            <w:hideMark/>
          </w:tcPr>
          <w:p w14:paraId="2FDD373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49C9F3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795A19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7-02-608-00</w:t>
            </w:r>
          </w:p>
        </w:tc>
        <w:tc>
          <w:tcPr>
            <w:tcW w:w="0" w:type="auto"/>
            <w:tcBorders>
              <w:top w:val="nil"/>
              <w:left w:val="nil"/>
              <w:bottom w:val="single" w:sz="4" w:space="0" w:color="auto"/>
              <w:right w:val="single" w:sz="4" w:space="0" w:color="auto"/>
            </w:tcBorders>
            <w:shd w:val="clear" w:color="auto" w:fill="auto"/>
            <w:vAlign w:val="center"/>
            <w:hideMark/>
          </w:tcPr>
          <w:p w14:paraId="626584D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BA6C5A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7FABBA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7-02-375-00</w:t>
            </w:r>
          </w:p>
        </w:tc>
        <w:tc>
          <w:tcPr>
            <w:tcW w:w="0" w:type="auto"/>
            <w:tcBorders>
              <w:top w:val="nil"/>
              <w:left w:val="nil"/>
              <w:bottom w:val="single" w:sz="4" w:space="0" w:color="auto"/>
              <w:right w:val="single" w:sz="4" w:space="0" w:color="auto"/>
            </w:tcBorders>
            <w:shd w:val="clear" w:color="auto" w:fill="auto"/>
            <w:vAlign w:val="center"/>
            <w:hideMark/>
          </w:tcPr>
          <w:p w14:paraId="68FD602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B5F002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695AA4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7-02-634-00</w:t>
            </w:r>
          </w:p>
        </w:tc>
        <w:tc>
          <w:tcPr>
            <w:tcW w:w="0" w:type="auto"/>
            <w:tcBorders>
              <w:top w:val="nil"/>
              <w:left w:val="nil"/>
              <w:bottom w:val="single" w:sz="4" w:space="0" w:color="auto"/>
              <w:right w:val="single" w:sz="4" w:space="0" w:color="auto"/>
            </w:tcBorders>
            <w:shd w:val="clear" w:color="auto" w:fill="auto"/>
            <w:vAlign w:val="center"/>
            <w:hideMark/>
          </w:tcPr>
          <w:p w14:paraId="16B2B5B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60F22FB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2,50%</w:t>
            </w:r>
          </w:p>
        </w:tc>
        <w:tc>
          <w:tcPr>
            <w:tcW w:w="0" w:type="auto"/>
            <w:vAlign w:val="center"/>
            <w:hideMark/>
          </w:tcPr>
          <w:p w14:paraId="461D00C1"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2680B2DC"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2E24D7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718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EC3BA8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7-02-444-00</w:t>
            </w:r>
          </w:p>
        </w:tc>
        <w:tc>
          <w:tcPr>
            <w:tcW w:w="0" w:type="auto"/>
            <w:tcBorders>
              <w:top w:val="nil"/>
              <w:left w:val="nil"/>
              <w:bottom w:val="single" w:sz="4" w:space="0" w:color="auto"/>
              <w:right w:val="single" w:sz="4" w:space="0" w:color="auto"/>
            </w:tcBorders>
            <w:shd w:val="clear" w:color="auto" w:fill="auto"/>
            <w:vAlign w:val="center"/>
            <w:hideMark/>
          </w:tcPr>
          <w:p w14:paraId="15D7D27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3B2F28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30E2AA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7-02-612-00</w:t>
            </w:r>
          </w:p>
        </w:tc>
        <w:tc>
          <w:tcPr>
            <w:tcW w:w="0" w:type="auto"/>
            <w:tcBorders>
              <w:top w:val="nil"/>
              <w:left w:val="nil"/>
              <w:bottom w:val="single" w:sz="4" w:space="0" w:color="auto"/>
              <w:right w:val="single" w:sz="4" w:space="0" w:color="auto"/>
            </w:tcBorders>
            <w:shd w:val="clear" w:color="auto" w:fill="auto"/>
            <w:vAlign w:val="center"/>
            <w:hideMark/>
          </w:tcPr>
          <w:p w14:paraId="6188640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48721BF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CA787C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7-02-612-00</w:t>
            </w:r>
          </w:p>
        </w:tc>
        <w:tc>
          <w:tcPr>
            <w:tcW w:w="0" w:type="auto"/>
            <w:tcBorders>
              <w:top w:val="nil"/>
              <w:left w:val="nil"/>
              <w:bottom w:val="single" w:sz="4" w:space="0" w:color="auto"/>
              <w:right w:val="single" w:sz="4" w:space="0" w:color="auto"/>
            </w:tcBorders>
            <w:shd w:val="clear" w:color="auto" w:fill="auto"/>
            <w:vAlign w:val="center"/>
            <w:hideMark/>
          </w:tcPr>
          <w:p w14:paraId="2210CE3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79C3BD3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53DD6E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7-02-435-00</w:t>
            </w:r>
          </w:p>
        </w:tc>
        <w:tc>
          <w:tcPr>
            <w:tcW w:w="0" w:type="auto"/>
            <w:tcBorders>
              <w:top w:val="nil"/>
              <w:left w:val="nil"/>
              <w:bottom w:val="single" w:sz="4" w:space="0" w:color="auto"/>
              <w:right w:val="single" w:sz="4" w:space="0" w:color="auto"/>
            </w:tcBorders>
            <w:shd w:val="clear" w:color="auto" w:fill="auto"/>
            <w:vAlign w:val="center"/>
            <w:hideMark/>
          </w:tcPr>
          <w:p w14:paraId="1069DDC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486E7CF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1BD608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7-02-609-00</w:t>
            </w:r>
          </w:p>
        </w:tc>
        <w:tc>
          <w:tcPr>
            <w:tcW w:w="0" w:type="auto"/>
            <w:tcBorders>
              <w:top w:val="nil"/>
              <w:left w:val="nil"/>
              <w:bottom w:val="single" w:sz="4" w:space="0" w:color="auto"/>
              <w:right w:val="single" w:sz="4" w:space="0" w:color="auto"/>
            </w:tcBorders>
            <w:shd w:val="clear" w:color="auto" w:fill="auto"/>
            <w:vAlign w:val="center"/>
            <w:hideMark/>
          </w:tcPr>
          <w:p w14:paraId="692E0A5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264F94E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2,50%</w:t>
            </w:r>
          </w:p>
        </w:tc>
        <w:tc>
          <w:tcPr>
            <w:tcW w:w="0" w:type="auto"/>
            <w:vAlign w:val="center"/>
            <w:hideMark/>
          </w:tcPr>
          <w:p w14:paraId="560F5D72"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15D0CBD5"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25A709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719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29E6CC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7-02-683-00</w:t>
            </w:r>
          </w:p>
        </w:tc>
        <w:tc>
          <w:tcPr>
            <w:tcW w:w="0" w:type="auto"/>
            <w:tcBorders>
              <w:top w:val="nil"/>
              <w:left w:val="nil"/>
              <w:bottom w:val="single" w:sz="4" w:space="0" w:color="auto"/>
              <w:right w:val="single" w:sz="4" w:space="0" w:color="auto"/>
            </w:tcBorders>
            <w:shd w:val="clear" w:color="auto" w:fill="auto"/>
            <w:vAlign w:val="center"/>
            <w:hideMark/>
          </w:tcPr>
          <w:p w14:paraId="22C00E4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3CF0503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A4173E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7-02-613-00</w:t>
            </w:r>
          </w:p>
        </w:tc>
        <w:tc>
          <w:tcPr>
            <w:tcW w:w="0" w:type="auto"/>
            <w:tcBorders>
              <w:top w:val="nil"/>
              <w:left w:val="nil"/>
              <w:bottom w:val="single" w:sz="4" w:space="0" w:color="auto"/>
              <w:right w:val="single" w:sz="4" w:space="0" w:color="auto"/>
            </w:tcBorders>
            <w:shd w:val="clear" w:color="auto" w:fill="auto"/>
            <w:vAlign w:val="center"/>
            <w:hideMark/>
          </w:tcPr>
          <w:p w14:paraId="6C08CB7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2872B74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3EDDBD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7-02-613-00</w:t>
            </w:r>
          </w:p>
        </w:tc>
        <w:tc>
          <w:tcPr>
            <w:tcW w:w="0" w:type="auto"/>
            <w:tcBorders>
              <w:top w:val="nil"/>
              <w:left w:val="nil"/>
              <w:bottom w:val="single" w:sz="4" w:space="0" w:color="auto"/>
              <w:right w:val="single" w:sz="4" w:space="0" w:color="auto"/>
            </w:tcBorders>
            <w:shd w:val="clear" w:color="auto" w:fill="auto"/>
            <w:vAlign w:val="center"/>
            <w:hideMark/>
          </w:tcPr>
          <w:p w14:paraId="6718622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2D7B880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71F58E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7-02-166-00</w:t>
            </w:r>
          </w:p>
        </w:tc>
        <w:tc>
          <w:tcPr>
            <w:tcW w:w="0" w:type="auto"/>
            <w:tcBorders>
              <w:top w:val="nil"/>
              <w:left w:val="nil"/>
              <w:bottom w:val="single" w:sz="4" w:space="0" w:color="auto"/>
              <w:right w:val="single" w:sz="4" w:space="0" w:color="auto"/>
            </w:tcBorders>
            <w:shd w:val="clear" w:color="auto" w:fill="auto"/>
            <w:vAlign w:val="center"/>
            <w:hideMark/>
          </w:tcPr>
          <w:p w14:paraId="08A26B4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59F9BEF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D2094A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7-02-762-00</w:t>
            </w:r>
          </w:p>
        </w:tc>
        <w:tc>
          <w:tcPr>
            <w:tcW w:w="0" w:type="auto"/>
            <w:tcBorders>
              <w:top w:val="nil"/>
              <w:left w:val="nil"/>
              <w:bottom w:val="single" w:sz="4" w:space="0" w:color="auto"/>
              <w:right w:val="single" w:sz="4" w:space="0" w:color="auto"/>
            </w:tcBorders>
            <w:shd w:val="clear" w:color="auto" w:fill="auto"/>
            <w:vAlign w:val="center"/>
            <w:hideMark/>
          </w:tcPr>
          <w:p w14:paraId="45F2981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06C2702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2,00%</w:t>
            </w:r>
          </w:p>
        </w:tc>
        <w:tc>
          <w:tcPr>
            <w:tcW w:w="0" w:type="auto"/>
            <w:vAlign w:val="center"/>
            <w:hideMark/>
          </w:tcPr>
          <w:p w14:paraId="6C550C96"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7EE1F4B0"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6286F3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720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8404E3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7-02-709-00</w:t>
            </w:r>
          </w:p>
        </w:tc>
        <w:tc>
          <w:tcPr>
            <w:tcW w:w="0" w:type="auto"/>
            <w:tcBorders>
              <w:top w:val="nil"/>
              <w:left w:val="nil"/>
              <w:bottom w:val="single" w:sz="4" w:space="0" w:color="auto"/>
              <w:right w:val="single" w:sz="4" w:space="0" w:color="auto"/>
            </w:tcBorders>
            <w:shd w:val="clear" w:color="auto" w:fill="auto"/>
            <w:vAlign w:val="center"/>
            <w:hideMark/>
          </w:tcPr>
          <w:p w14:paraId="3605E37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AF3D7E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7AF391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7-02-626-00</w:t>
            </w:r>
          </w:p>
        </w:tc>
        <w:tc>
          <w:tcPr>
            <w:tcW w:w="0" w:type="auto"/>
            <w:tcBorders>
              <w:top w:val="nil"/>
              <w:left w:val="nil"/>
              <w:bottom w:val="single" w:sz="4" w:space="0" w:color="auto"/>
              <w:right w:val="single" w:sz="4" w:space="0" w:color="auto"/>
            </w:tcBorders>
            <w:shd w:val="clear" w:color="auto" w:fill="auto"/>
            <w:vAlign w:val="center"/>
            <w:hideMark/>
          </w:tcPr>
          <w:p w14:paraId="382E4F0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39B467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6EB2B8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7-02-626-00</w:t>
            </w:r>
          </w:p>
        </w:tc>
        <w:tc>
          <w:tcPr>
            <w:tcW w:w="0" w:type="auto"/>
            <w:tcBorders>
              <w:top w:val="nil"/>
              <w:left w:val="nil"/>
              <w:bottom w:val="single" w:sz="4" w:space="0" w:color="auto"/>
              <w:right w:val="single" w:sz="4" w:space="0" w:color="auto"/>
            </w:tcBorders>
            <w:shd w:val="clear" w:color="auto" w:fill="auto"/>
            <w:vAlign w:val="center"/>
            <w:hideMark/>
          </w:tcPr>
          <w:p w14:paraId="16F1D44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6687EE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1D9541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7-02-752-00</w:t>
            </w:r>
          </w:p>
        </w:tc>
        <w:tc>
          <w:tcPr>
            <w:tcW w:w="0" w:type="auto"/>
            <w:tcBorders>
              <w:top w:val="nil"/>
              <w:left w:val="nil"/>
              <w:bottom w:val="single" w:sz="4" w:space="0" w:color="auto"/>
              <w:right w:val="single" w:sz="4" w:space="0" w:color="auto"/>
            </w:tcBorders>
            <w:shd w:val="clear" w:color="auto" w:fill="auto"/>
            <w:vAlign w:val="center"/>
            <w:hideMark/>
          </w:tcPr>
          <w:p w14:paraId="097BA69D" w14:textId="5FFEF8D3"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67B3879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D6673C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7-02-709-00</w:t>
            </w:r>
          </w:p>
        </w:tc>
        <w:tc>
          <w:tcPr>
            <w:tcW w:w="0" w:type="auto"/>
            <w:tcBorders>
              <w:top w:val="nil"/>
              <w:left w:val="nil"/>
              <w:bottom w:val="single" w:sz="4" w:space="0" w:color="auto"/>
              <w:right w:val="single" w:sz="4" w:space="0" w:color="auto"/>
            </w:tcBorders>
            <w:shd w:val="clear" w:color="auto" w:fill="auto"/>
            <w:vAlign w:val="center"/>
            <w:hideMark/>
          </w:tcPr>
          <w:p w14:paraId="0E75985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506196F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2,00%</w:t>
            </w:r>
          </w:p>
        </w:tc>
        <w:tc>
          <w:tcPr>
            <w:tcW w:w="0" w:type="auto"/>
            <w:vAlign w:val="center"/>
            <w:hideMark/>
          </w:tcPr>
          <w:p w14:paraId="4AE99ABC"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2F9313B6"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D74EE5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721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9E8306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7-02-091-00</w:t>
            </w:r>
          </w:p>
        </w:tc>
        <w:tc>
          <w:tcPr>
            <w:tcW w:w="0" w:type="auto"/>
            <w:tcBorders>
              <w:top w:val="nil"/>
              <w:left w:val="nil"/>
              <w:bottom w:val="single" w:sz="4" w:space="0" w:color="auto"/>
              <w:right w:val="single" w:sz="4" w:space="0" w:color="auto"/>
            </w:tcBorders>
            <w:shd w:val="clear" w:color="auto" w:fill="auto"/>
            <w:vAlign w:val="center"/>
            <w:hideMark/>
          </w:tcPr>
          <w:p w14:paraId="6B9502F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4E9F454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F325BC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7-02-627-00</w:t>
            </w:r>
          </w:p>
        </w:tc>
        <w:tc>
          <w:tcPr>
            <w:tcW w:w="0" w:type="auto"/>
            <w:tcBorders>
              <w:top w:val="nil"/>
              <w:left w:val="nil"/>
              <w:bottom w:val="single" w:sz="4" w:space="0" w:color="auto"/>
              <w:right w:val="single" w:sz="4" w:space="0" w:color="auto"/>
            </w:tcBorders>
            <w:shd w:val="clear" w:color="auto" w:fill="auto"/>
            <w:vAlign w:val="center"/>
            <w:hideMark/>
          </w:tcPr>
          <w:p w14:paraId="59F80C6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C01ACB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74B5FF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7-02-627-00</w:t>
            </w:r>
          </w:p>
        </w:tc>
        <w:tc>
          <w:tcPr>
            <w:tcW w:w="0" w:type="auto"/>
            <w:tcBorders>
              <w:top w:val="nil"/>
              <w:left w:val="nil"/>
              <w:bottom w:val="single" w:sz="4" w:space="0" w:color="auto"/>
              <w:right w:val="single" w:sz="4" w:space="0" w:color="auto"/>
            </w:tcBorders>
            <w:shd w:val="clear" w:color="auto" w:fill="auto"/>
            <w:vAlign w:val="center"/>
            <w:hideMark/>
          </w:tcPr>
          <w:p w14:paraId="71AC5F4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CCF8ED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1A6BCF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7-02-274-00</w:t>
            </w:r>
          </w:p>
        </w:tc>
        <w:tc>
          <w:tcPr>
            <w:tcW w:w="0" w:type="auto"/>
            <w:tcBorders>
              <w:top w:val="nil"/>
              <w:left w:val="nil"/>
              <w:bottom w:val="single" w:sz="4" w:space="0" w:color="auto"/>
              <w:right w:val="single" w:sz="4" w:space="0" w:color="auto"/>
            </w:tcBorders>
            <w:shd w:val="clear" w:color="auto" w:fill="auto"/>
            <w:vAlign w:val="center"/>
            <w:hideMark/>
          </w:tcPr>
          <w:p w14:paraId="34AC563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274CAA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58E815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7-02-285-00</w:t>
            </w:r>
          </w:p>
        </w:tc>
        <w:tc>
          <w:tcPr>
            <w:tcW w:w="0" w:type="auto"/>
            <w:tcBorders>
              <w:top w:val="nil"/>
              <w:left w:val="nil"/>
              <w:bottom w:val="single" w:sz="4" w:space="0" w:color="auto"/>
              <w:right w:val="single" w:sz="4" w:space="0" w:color="auto"/>
            </w:tcBorders>
            <w:shd w:val="clear" w:color="auto" w:fill="auto"/>
            <w:vAlign w:val="center"/>
            <w:hideMark/>
          </w:tcPr>
          <w:p w14:paraId="2704D44D" w14:textId="305A99B8"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single" w:sz="8" w:space="0" w:color="auto"/>
            </w:tcBorders>
            <w:shd w:val="clear" w:color="auto" w:fill="auto"/>
            <w:vAlign w:val="center"/>
            <w:hideMark/>
          </w:tcPr>
          <w:p w14:paraId="7F5164D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2,00%</w:t>
            </w:r>
          </w:p>
        </w:tc>
        <w:tc>
          <w:tcPr>
            <w:tcW w:w="0" w:type="auto"/>
            <w:vAlign w:val="center"/>
            <w:hideMark/>
          </w:tcPr>
          <w:p w14:paraId="70956D68"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51920B2B"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867FA5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722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7FCCC6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7-02-105-00</w:t>
            </w:r>
          </w:p>
        </w:tc>
        <w:tc>
          <w:tcPr>
            <w:tcW w:w="0" w:type="auto"/>
            <w:tcBorders>
              <w:top w:val="nil"/>
              <w:left w:val="nil"/>
              <w:bottom w:val="single" w:sz="4" w:space="0" w:color="auto"/>
              <w:right w:val="single" w:sz="4" w:space="0" w:color="auto"/>
            </w:tcBorders>
            <w:shd w:val="clear" w:color="auto" w:fill="auto"/>
            <w:vAlign w:val="center"/>
            <w:hideMark/>
          </w:tcPr>
          <w:p w14:paraId="083A669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437F245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FA139B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7-02-628-00</w:t>
            </w:r>
          </w:p>
        </w:tc>
        <w:tc>
          <w:tcPr>
            <w:tcW w:w="0" w:type="auto"/>
            <w:tcBorders>
              <w:top w:val="nil"/>
              <w:left w:val="nil"/>
              <w:bottom w:val="single" w:sz="4" w:space="0" w:color="auto"/>
              <w:right w:val="single" w:sz="4" w:space="0" w:color="auto"/>
            </w:tcBorders>
            <w:shd w:val="clear" w:color="auto" w:fill="auto"/>
            <w:vAlign w:val="center"/>
            <w:hideMark/>
          </w:tcPr>
          <w:p w14:paraId="6730698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74DAC5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9DA9F2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7-02-628-00</w:t>
            </w:r>
          </w:p>
        </w:tc>
        <w:tc>
          <w:tcPr>
            <w:tcW w:w="0" w:type="auto"/>
            <w:tcBorders>
              <w:top w:val="nil"/>
              <w:left w:val="nil"/>
              <w:bottom w:val="single" w:sz="4" w:space="0" w:color="auto"/>
              <w:right w:val="single" w:sz="4" w:space="0" w:color="auto"/>
            </w:tcBorders>
            <w:shd w:val="clear" w:color="auto" w:fill="auto"/>
            <w:vAlign w:val="center"/>
            <w:hideMark/>
          </w:tcPr>
          <w:p w14:paraId="2318E24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CACA2D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5EFFA0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7-02-311-00</w:t>
            </w:r>
          </w:p>
        </w:tc>
        <w:tc>
          <w:tcPr>
            <w:tcW w:w="0" w:type="auto"/>
            <w:tcBorders>
              <w:top w:val="nil"/>
              <w:left w:val="nil"/>
              <w:bottom w:val="single" w:sz="4" w:space="0" w:color="auto"/>
              <w:right w:val="single" w:sz="4" w:space="0" w:color="auto"/>
            </w:tcBorders>
            <w:shd w:val="clear" w:color="auto" w:fill="auto"/>
            <w:vAlign w:val="center"/>
            <w:hideMark/>
          </w:tcPr>
          <w:p w14:paraId="7257DC4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FAA3B5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0B2CD8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7-02-755-00</w:t>
            </w:r>
          </w:p>
        </w:tc>
        <w:tc>
          <w:tcPr>
            <w:tcW w:w="0" w:type="auto"/>
            <w:tcBorders>
              <w:top w:val="nil"/>
              <w:left w:val="nil"/>
              <w:bottom w:val="single" w:sz="4" w:space="0" w:color="auto"/>
              <w:right w:val="single" w:sz="4" w:space="0" w:color="auto"/>
            </w:tcBorders>
            <w:shd w:val="clear" w:color="auto" w:fill="auto"/>
            <w:vAlign w:val="center"/>
            <w:hideMark/>
          </w:tcPr>
          <w:p w14:paraId="5683568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079AA85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2,00%</w:t>
            </w:r>
          </w:p>
        </w:tc>
        <w:tc>
          <w:tcPr>
            <w:tcW w:w="0" w:type="auto"/>
            <w:vAlign w:val="center"/>
            <w:hideMark/>
          </w:tcPr>
          <w:p w14:paraId="5339201E"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36BA4012"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6AC35C8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723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3C1235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7-02-639-00</w:t>
            </w:r>
          </w:p>
        </w:tc>
        <w:tc>
          <w:tcPr>
            <w:tcW w:w="0" w:type="auto"/>
            <w:tcBorders>
              <w:top w:val="nil"/>
              <w:left w:val="nil"/>
              <w:bottom w:val="single" w:sz="4" w:space="0" w:color="auto"/>
              <w:right w:val="single" w:sz="4" w:space="0" w:color="auto"/>
            </w:tcBorders>
            <w:shd w:val="clear" w:color="auto" w:fill="auto"/>
            <w:vAlign w:val="center"/>
            <w:hideMark/>
          </w:tcPr>
          <w:p w14:paraId="0376D12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004360C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3E452F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7-02-630-00</w:t>
            </w:r>
          </w:p>
        </w:tc>
        <w:tc>
          <w:tcPr>
            <w:tcW w:w="0" w:type="auto"/>
            <w:tcBorders>
              <w:top w:val="nil"/>
              <w:left w:val="nil"/>
              <w:bottom w:val="single" w:sz="4" w:space="0" w:color="auto"/>
              <w:right w:val="single" w:sz="4" w:space="0" w:color="auto"/>
            </w:tcBorders>
            <w:shd w:val="clear" w:color="auto" w:fill="auto"/>
            <w:vAlign w:val="center"/>
            <w:hideMark/>
          </w:tcPr>
          <w:p w14:paraId="594F88B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B3C216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CD964B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7-02-630-00</w:t>
            </w:r>
          </w:p>
        </w:tc>
        <w:tc>
          <w:tcPr>
            <w:tcW w:w="0" w:type="auto"/>
            <w:tcBorders>
              <w:top w:val="nil"/>
              <w:left w:val="nil"/>
              <w:bottom w:val="single" w:sz="4" w:space="0" w:color="auto"/>
              <w:right w:val="single" w:sz="4" w:space="0" w:color="auto"/>
            </w:tcBorders>
            <w:shd w:val="clear" w:color="auto" w:fill="auto"/>
            <w:vAlign w:val="center"/>
            <w:hideMark/>
          </w:tcPr>
          <w:p w14:paraId="2AF9E8E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06965C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673288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7-02-325-00</w:t>
            </w:r>
          </w:p>
        </w:tc>
        <w:tc>
          <w:tcPr>
            <w:tcW w:w="0" w:type="auto"/>
            <w:tcBorders>
              <w:top w:val="nil"/>
              <w:left w:val="nil"/>
              <w:bottom w:val="single" w:sz="4" w:space="0" w:color="auto"/>
              <w:right w:val="single" w:sz="4" w:space="0" w:color="auto"/>
            </w:tcBorders>
            <w:shd w:val="clear" w:color="auto" w:fill="auto"/>
            <w:vAlign w:val="center"/>
            <w:hideMark/>
          </w:tcPr>
          <w:p w14:paraId="3AE7F3E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F84CBC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48B13A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7-02-717-00</w:t>
            </w:r>
          </w:p>
        </w:tc>
        <w:tc>
          <w:tcPr>
            <w:tcW w:w="0" w:type="auto"/>
            <w:tcBorders>
              <w:top w:val="nil"/>
              <w:left w:val="nil"/>
              <w:bottom w:val="single" w:sz="4" w:space="0" w:color="auto"/>
              <w:right w:val="single" w:sz="4" w:space="0" w:color="auto"/>
            </w:tcBorders>
            <w:shd w:val="clear" w:color="auto" w:fill="auto"/>
            <w:vAlign w:val="center"/>
            <w:hideMark/>
          </w:tcPr>
          <w:p w14:paraId="767D862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single" w:sz="8" w:space="0" w:color="auto"/>
            </w:tcBorders>
            <w:shd w:val="clear" w:color="auto" w:fill="auto"/>
            <w:vAlign w:val="center"/>
            <w:hideMark/>
          </w:tcPr>
          <w:p w14:paraId="489108A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2,00%</w:t>
            </w:r>
          </w:p>
        </w:tc>
        <w:tc>
          <w:tcPr>
            <w:tcW w:w="0" w:type="auto"/>
            <w:vAlign w:val="center"/>
            <w:hideMark/>
          </w:tcPr>
          <w:p w14:paraId="7F067B6F"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0D3BDD7C"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238B80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724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4F79A1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7-02-611-00</w:t>
            </w:r>
          </w:p>
        </w:tc>
        <w:tc>
          <w:tcPr>
            <w:tcW w:w="0" w:type="auto"/>
            <w:tcBorders>
              <w:top w:val="nil"/>
              <w:left w:val="nil"/>
              <w:bottom w:val="single" w:sz="4" w:space="0" w:color="auto"/>
              <w:right w:val="single" w:sz="4" w:space="0" w:color="auto"/>
            </w:tcBorders>
            <w:shd w:val="clear" w:color="auto" w:fill="auto"/>
            <w:vAlign w:val="center"/>
            <w:hideMark/>
          </w:tcPr>
          <w:p w14:paraId="59DF1FC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5FD2CA6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11,25%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4AC3C6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7-02-631-00</w:t>
            </w:r>
          </w:p>
        </w:tc>
        <w:tc>
          <w:tcPr>
            <w:tcW w:w="0" w:type="auto"/>
            <w:tcBorders>
              <w:top w:val="nil"/>
              <w:left w:val="nil"/>
              <w:bottom w:val="single" w:sz="4" w:space="0" w:color="auto"/>
              <w:right w:val="single" w:sz="4" w:space="0" w:color="auto"/>
            </w:tcBorders>
            <w:shd w:val="clear" w:color="auto" w:fill="auto"/>
            <w:vAlign w:val="center"/>
            <w:hideMark/>
          </w:tcPr>
          <w:p w14:paraId="4E95BA2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112F3E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F23FCA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7-02-631-00</w:t>
            </w:r>
          </w:p>
        </w:tc>
        <w:tc>
          <w:tcPr>
            <w:tcW w:w="0" w:type="auto"/>
            <w:tcBorders>
              <w:top w:val="nil"/>
              <w:left w:val="nil"/>
              <w:bottom w:val="single" w:sz="4" w:space="0" w:color="auto"/>
              <w:right w:val="single" w:sz="4" w:space="0" w:color="auto"/>
            </w:tcBorders>
            <w:shd w:val="clear" w:color="auto" w:fill="auto"/>
            <w:vAlign w:val="center"/>
            <w:hideMark/>
          </w:tcPr>
          <w:p w14:paraId="12A03F5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28AA36E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5084CE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7-02-425-00</w:t>
            </w:r>
          </w:p>
        </w:tc>
        <w:tc>
          <w:tcPr>
            <w:tcW w:w="0" w:type="auto"/>
            <w:tcBorders>
              <w:top w:val="nil"/>
              <w:left w:val="nil"/>
              <w:bottom w:val="single" w:sz="4" w:space="0" w:color="auto"/>
              <w:right w:val="single" w:sz="4" w:space="0" w:color="auto"/>
            </w:tcBorders>
            <w:shd w:val="clear" w:color="auto" w:fill="auto"/>
            <w:vAlign w:val="center"/>
            <w:hideMark/>
          </w:tcPr>
          <w:p w14:paraId="4A79FFD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4559E75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50C48C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7-02-716-00</w:t>
            </w:r>
          </w:p>
        </w:tc>
        <w:tc>
          <w:tcPr>
            <w:tcW w:w="0" w:type="auto"/>
            <w:tcBorders>
              <w:top w:val="nil"/>
              <w:left w:val="nil"/>
              <w:bottom w:val="single" w:sz="4" w:space="0" w:color="auto"/>
              <w:right w:val="single" w:sz="4" w:space="0" w:color="auto"/>
            </w:tcBorders>
            <w:shd w:val="clear" w:color="auto" w:fill="auto"/>
            <w:vAlign w:val="center"/>
            <w:hideMark/>
          </w:tcPr>
          <w:p w14:paraId="6350A3C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single" w:sz="8" w:space="0" w:color="auto"/>
            </w:tcBorders>
            <w:shd w:val="clear" w:color="auto" w:fill="auto"/>
            <w:vAlign w:val="center"/>
            <w:hideMark/>
          </w:tcPr>
          <w:p w14:paraId="27A8E17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2,00%</w:t>
            </w:r>
          </w:p>
        </w:tc>
        <w:tc>
          <w:tcPr>
            <w:tcW w:w="0" w:type="auto"/>
            <w:vAlign w:val="center"/>
            <w:hideMark/>
          </w:tcPr>
          <w:p w14:paraId="14DD6A18"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4512F6A5"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CAC8B7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26EBDD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7-02-285-00</w:t>
            </w:r>
          </w:p>
        </w:tc>
        <w:tc>
          <w:tcPr>
            <w:tcW w:w="0" w:type="auto"/>
            <w:tcBorders>
              <w:top w:val="nil"/>
              <w:left w:val="nil"/>
              <w:bottom w:val="single" w:sz="4" w:space="0" w:color="auto"/>
              <w:right w:val="single" w:sz="4" w:space="0" w:color="auto"/>
            </w:tcBorders>
            <w:shd w:val="clear" w:color="auto" w:fill="auto"/>
            <w:vAlign w:val="center"/>
            <w:hideMark/>
          </w:tcPr>
          <w:p w14:paraId="3D753BF1" w14:textId="196758AD"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558962C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29FE23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7-02-633-00</w:t>
            </w:r>
          </w:p>
        </w:tc>
        <w:tc>
          <w:tcPr>
            <w:tcW w:w="0" w:type="auto"/>
            <w:tcBorders>
              <w:top w:val="nil"/>
              <w:left w:val="nil"/>
              <w:bottom w:val="single" w:sz="4" w:space="0" w:color="auto"/>
              <w:right w:val="single" w:sz="4" w:space="0" w:color="auto"/>
            </w:tcBorders>
            <w:shd w:val="clear" w:color="auto" w:fill="auto"/>
            <w:vAlign w:val="center"/>
            <w:hideMark/>
          </w:tcPr>
          <w:p w14:paraId="1AB5EAA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4FF751D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E0AC0A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7-02-633-00</w:t>
            </w:r>
          </w:p>
        </w:tc>
        <w:tc>
          <w:tcPr>
            <w:tcW w:w="0" w:type="auto"/>
            <w:tcBorders>
              <w:top w:val="nil"/>
              <w:left w:val="nil"/>
              <w:bottom w:val="single" w:sz="4" w:space="0" w:color="auto"/>
              <w:right w:val="single" w:sz="4" w:space="0" w:color="auto"/>
            </w:tcBorders>
            <w:shd w:val="clear" w:color="auto" w:fill="auto"/>
            <w:vAlign w:val="center"/>
            <w:hideMark/>
          </w:tcPr>
          <w:p w14:paraId="5D8CA41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777F409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7DE034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7-02-223-00</w:t>
            </w:r>
          </w:p>
        </w:tc>
        <w:tc>
          <w:tcPr>
            <w:tcW w:w="0" w:type="auto"/>
            <w:tcBorders>
              <w:top w:val="nil"/>
              <w:left w:val="nil"/>
              <w:bottom w:val="single" w:sz="4" w:space="0" w:color="auto"/>
              <w:right w:val="single" w:sz="4" w:space="0" w:color="auto"/>
            </w:tcBorders>
            <w:shd w:val="clear" w:color="auto" w:fill="auto"/>
            <w:vAlign w:val="center"/>
            <w:hideMark/>
          </w:tcPr>
          <w:p w14:paraId="4B317305" w14:textId="734D3E62"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43165CA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16,75%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BEE858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7-02-718-00</w:t>
            </w:r>
          </w:p>
        </w:tc>
        <w:tc>
          <w:tcPr>
            <w:tcW w:w="0" w:type="auto"/>
            <w:tcBorders>
              <w:top w:val="nil"/>
              <w:left w:val="nil"/>
              <w:bottom w:val="single" w:sz="4" w:space="0" w:color="auto"/>
              <w:right w:val="single" w:sz="4" w:space="0" w:color="auto"/>
            </w:tcBorders>
            <w:shd w:val="clear" w:color="auto" w:fill="auto"/>
            <w:vAlign w:val="center"/>
            <w:hideMark/>
          </w:tcPr>
          <w:p w14:paraId="18868C9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7CCBC42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2,00%</w:t>
            </w:r>
          </w:p>
        </w:tc>
        <w:tc>
          <w:tcPr>
            <w:tcW w:w="0" w:type="auto"/>
            <w:vAlign w:val="center"/>
            <w:hideMark/>
          </w:tcPr>
          <w:p w14:paraId="3030394C"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54816BFE"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38CF03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726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0E7FA0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7-02-755-00</w:t>
            </w:r>
          </w:p>
        </w:tc>
        <w:tc>
          <w:tcPr>
            <w:tcW w:w="0" w:type="auto"/>
            <w:tcBorders>
              <w:top w:val="nil"/>
              <w:left w:val="nil"/>
              <w:bottom w:val="single" w:sz="4" w:space="0" w:color="auto"/>
              <w:right w:val="single" w:sz="4" w:space="0" w:color="auto"/>
            </w:tcBorders>
            <w:shd w:val="clear" w:color="auto" w:fill="auto"/>
            <w:vAlign w:val="center"/>
            <w:hideMark/>
          </w:tcPr>
          <w:p w14:paraId="6E705B3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6767A03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D7B804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7-02-637-00</w:t>
            </w:r>
          </w:p>
        </w:tc>
        <w:tc>
          <w:tcPr>
            <w:tcW w:w="0" w:type="auto"/>
            <w:tcBorders>
              <w:top w:val="nil"/>
              <w:left w:val="nil"/>
              <w:bottom w:val="single" w:sz="4" w:space="0" w:color="auto"/>
              <w:right w:val="single" w:sz="4" w:space="0" w:color="auto"/>
            </w:tcBorders>
            <w:shd w:val="clear" w:color="auto" w:fill="auto"/>
            <w:vAlign w:val="center"/>
            <w:hideMark/>
          </w:tcPr>
          <w:p w14:paraId="55F60DF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5B83CB6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A1FDBA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7-02-637-00</w:t>
            </w:r>
          </w:p>
        </w:tc>
        <w:tc>
          <w:tcPr>
            <w:tcW w:w="0" w:type="auto"/>
            <w:tcBorders>
              <w:top w:val="nil"/>
              <w:left w:val="nil"/>
              <w:bottom w:val="single" w:sz="4" w:space="0" w:color="auto"/>
              <w:right w:val="single" w:sz="4" w:space="0" w:color="auto"/>
            </w:tcBorders>
            <w:shd w:val="clear" w:color="auto" w:fill="auto"/>
            <w:vAlign w:val="center"/>
            <w:hideMark/>
          </w:tcPr>
          <w:p w14:paraId="633990D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3275A04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591C0E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7-02-723-00</w:t>
            </w:r>
          </w:p>
        </w:tc>
        <w:tc>
          <w:tcPr>
            <w:tcW w:w="0" w:type="auto"/>
            <w:tcBorders>
              <w:top w:val="nil"/>
              <w:left w:val="nil"/>
              <w:bottom w:val="single" w:sz="4" w:space="0" w:color="auto"/>
              <w:right w:val="single" w:sz="4" w:space="0" w:color="auto"/>
            </w:tcBorders>
            <w:shd w:val="clear" w:color="auto" w:fill="auto"/>
            <w:vAlign w:val="center"/>
            <w:hideMark/>
          </w:tcPr>
          <w:p w14:paraId="23A1DE85" w14:textId="641AD22D"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13E2592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D83EA6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7-02-736-00</w:t>
            </w:r>
          </w:p>
        </w:tc>
        <w:tc>
          <w:tcPr>
            <w:tcW w:w="0" w:type="auto"/>
            <w:tcBorders>
              <w:top w:val="nil"/>
              <w:left w:val="nil"/>
              <w:bottom w:val="single" w:sz="4" w:space="0" w:color="auto"/>
              <w:right w:val="single" w:sz="4" w:space="0" w:color="auto"/>
            </w:tcBorders>
            <w:shd w:val="clear" w:color="auto" w:fill="auto"/>
            <w:vAlign w:val="center"/>
            <w:hideMark/>
          </w:tcPr>
          <w:p w14:paraId="78C4C0E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2F28E9A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2,00%</w:t>
            </w:r>
          </w:p>
        </w:tc>
        <w:tc>
          <w:tcPr>
            <w:tcW w:w="0" w:type="auto"/>
            <w:vAlign w:val="center"/>
            <w:hideMark/>
          </w:tcPr>
          <w:p w14:paraId="4F99A5FB"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40E7B01F"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0418D90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727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84993C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7-02-717-00</w:t>
            </w:r>
          </w:p>
        </w:tc>
        <w:tc>
          <w:tcPr>
            <w:tcW w:w="0" w:type="auto"/>
            <w:tcBorders>
              <w:top w:val="nil"/>
              <w:left w:val="nil"/>
              <w:bottom w:val="single" w:sz="4" w:space="0" w:color="auto"/>
              <w:right w:val="single" w:sz="4" w:space="0" w:color="auto"/>
            </w:tcBorders>
            <w:shd w:val="clear" w:color="auto" w:fill="auto"/>
            <w:vAlign w:val="center"/>
            <w:hideMark/>
          </w:tcPr>
          <w:p w14:paraId="49B78E7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nil"/>
            </w:tcBorders>
            <w:shd w:val="clear" w:color="auto" w:fill="auto"/>
            <w:vAlign w:val="center"/>
            <w:hideMark/>
          </w:tcPr>
          <w:p w14:paraId="21E13C2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8CD849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7-02-642-00</w:t>
            </w:r>
          </w:p>
        </w:tc>
        <w:tc>
          <w:tcPr>
            <w:tcW w:w="0" w:type="auto"/>
            <w:tcBorders>
              <w:top w:val="nil"/>
              <w:left w:val="nil"/>
              <w:bottom w:val="single" w:sz="4" w:space="0" w:color="auto"/>
              <w:right w:val="single" w:sz="4" w:space="0" w:color="auto"/>
            </w:tcBorders>
            <w:shd w:val="clear" w:color="auto" w:fill="auto"/>
            <w:vAlign w:val="center"/>
            <w:hideMark/>
          </w:tcPr>
          <w:p w14:paraId="5F64D90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3AE65CD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283D37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7-02-642-00</w:t>
            </w:r>
          </w:p>
        </w:tc>
        <w:tc>
          <w:tcPr>
            <w:tcW w:w="0" w:type="auto"/>
            <w:tcBorders>
              <w:top w:val="nil"/>
              <w:left w:val="nil"/>
              <w:bottom w:val="single" w:sz="4" w:space="0" w:color="auto"/>
              <w:right w:val="single" w:sz="4" w:space="0" w:color="auto"/>
            </w:tcBorders>
            <w:shd w:val="clear" w:color="auto" w:fill="auto"/>
            <w:vAlign w:val="center"/>
            <w:hideMark/>
          </w:tcPr>
          <w:p w14:paraId="065504C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06A614A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C72040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7-02-539-00</w:t>
            </w:r>
          </w:p>
        </w:tc>
        <w:tc>
          <w:tcPr>
            <w:tcW w:w="0" w:type="auto"/>
            <w:tcBorders>
              <w:top w:val="nil"/>
              <w:left w:val="nil"/>
              <w:bottom w:val="single" w:sz="4" w:space="0" w:color="auto"/>
              <w:right w:val="single" w:sz="4" w:space="0" w:color="auto"/>
            </w:tcBorders>
            <w:shd w:val="clear" w:color="auto" w:fill="auto"/>
            <w:vAlign w:val="center"/>
            <w:hideMark/>
          </w:tcPr>
          <w:p w14:paraId="2D1192C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1639B1E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E6A557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7-02-641-00</w:t>
            </w:r>
          </w:p>
        </w:tc>
        <w:tc>
          <w:tcPr>
            <w:tcW w:w="0" w:type="auto"/>
            <w:tcBorders>
              <w:top w:val="nil"/>
              <w:left w:val="nil"/>
              <w:bottom w:val="single" w:sz="4" w:space="0" w:color="auto"/>
              <w:right w:val="single" w:sz="4" w:space="0" w:color="auto"/>
            </w:tcBorders>
            <w:shd w:val="clear" w:color="auto" w:fill="auto"/>
            <w:vAlign w:val="center"/>
            <w:hideMark/>
          </w:tcPr>
          <w:p w14:paraId="105E783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1336039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1,25%</w:t>
            </w:r>
          </w:p>
        </w:tc>
        <w:tc>
          <w:tcPr>
            <w:tcW w:w="0" w:type="auto"/>
            <w:vAlign w:val="center"/>
            <w:hideMark/>
          </w:tcPr>
          <w:p w14:paraId="1A336649"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4F2B0631"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35C788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728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D8939D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7-02-762-00</w:t>
            </w:r>
          </w:p>
        </w:tc>
        <w:tc>
          <w:tcPr>
            <w:tcW w:w="0" w:type="auto"/>
            <w:tcBorders>
              <w:top w:val="nil"/>
              <w:left w:val="nil"/>
              <w:bottom w:val="single" w:sz="4" w:space="0" w:color="auto"/>
              <w:right w:val="single" w:sz="4" w:space="0" w:color="auto"/>
            </w:tcBorders>
            <w:shd w:val="clear" w:color="auto" w:fill="auto"/>
            <w:vAlign w:val="center"/>
            <w:hideMark/>
          </w:tcPr>
          <w:p w14:paraId="747C188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57C530A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2E8799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7-02-643-00</w:t>
            </w:r>
          </w:p>
        </w:tc>
        <w:tc>
          <w:tcPr>
            <w:tcW w:w="0" w:type="auto"/>
            <w:tcBorders>
              <w:top w:val="nil"/>
              <w:left w:val="nil"/>
              <w:bottom w:val="single" w:sz="4" w:space="0" w:color="auto"/>
              <w:right w:val="single" w:sz="4" w:space="0" w:color="auto"/>
            </w:tcBorders>
            <w:shd w:val="clear" w:color="auto" w:fill="auto"/>
            <w:vAlign w:val="center"/>
            <w:hideMark/>
          </w:tcPr>
          <w:p w14:paraId="6B8C960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B64690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61E0D5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7-02-643-00</w:t>
            </w:r>
          </w:p>
        </w:tc>
        <w:tc>
          <w:tcPr>
            <w:tcW w:w="0" w:type="auto"/>
            <w:tcBorders>
              <w:top w:val="nil"/>
              <w:left w:val="nil"/>
              <w:bottom w:val="single" w:sz="4" w:space="0" w:color="auto"/>
              <w:right w:val="single" w:sz="4" w:space="0" w:color="auto"/>
            </w:tcBorders>
            <w:shd w:val="clear" w:color="auto" w:fill="auto"/>
            <w:vAlign w:val="center"/>
            <w:hideMark/>
          </w:tcPr>
          <w:p w14:paraId="69F23CE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0D1797F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D2E29C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7-02-733-00</w:t>
            </w:r>
          </w:p>
        </w:tc>
        <w:tc>
          <w:tcPr>
            <w:tcW w:w="0" w:type="auto"/>
            <w:tcBorders>
              <w:top w:val="nil"/>
              <w:left w:val="nil"/>
              <w:bottom w:val="single" w:sz="4" w:space="0" w:color="auto"/>
              <w:right w:val="single" w:sz="4" w:space="0" w:color="auto"/>
            </w:tcBorders>
            <w:shd w:val="clear" w:color="auto" w:fill="auto"/>
            <w:vAlign w:val="center"/>
            <w:hideMark/>
          </w:tcPr>
          <w:p w14:paraId="4F05E74D" w14:textId="64CD64FC"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3087424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00748D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7-02-091-00</w:t>
            </w:r>
          </w:p>
        </w:tc>
        <w:tc>
          <w:tcPr>
            <w:tcW w:w="0" w:type="auto"/>
            <w:tcBorders>
              <w:top w:val="nil"/>
              <w:left w:val="nil"/>
              <w:bottom w:val="single" w:sz="4" w:space="0" w:color="auto"/>
              <w:right w:val="single" w:sz="4" w:space="0" w:color="auto"/>
            </w:tcBorders>
            <w:shd w:val="clear" w:color="auto" w:fill="auto"/>
            <w:vAlign w:val="center"/>
            <w:hideMark/>
          </w:tcPr>
          <w:p w14:paraId="4281EA7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single" w:sz="8" w:space="0" w:color="auto"/>
            </w:tcBorders>
            <w:shd w:val="clear" w:color="auto" w:fill="auto"/>
            <w:vAlign w:val="center"/>
            <w:hideMark/>
          </w:tcPr>
          <w:p w14:paraId="0D0BF3C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1,25%</w:t>
            </w:r>
          </w:p>
        </w:tc>
        <w:tc>
          <w:tcPr>
            <w:tcW w:w="0" w:type="auto"/>
            <w:vAlign w:val="center"/>
            <w:hideMark/>
          </w:tcPr>
          <w:p w14:paraId="1E94D7E4"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7D04464D"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09960C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729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722064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7-02-640-00</w:t>
            </w:r>
          </w:p>
        </w:tc>
        <w:tc>
          <w:tcPr>
            <w:tcW w:w="0" w:type="auto"/>
            <w:tcBorders>
              <w:top w:val="nil"/>
              <w:left w:val="nil"/>
              <w:bottom w:val="single" w:sz="4" w:space="0" w:color="auto"/>
              <w:right w:val="single" w:sz="4" w:space="0" w:color="auto"/>
            </w:tcBorders>
            <w:shd w:val="clear" w:color="auto" w:fill="auto"/>
            <w:vAlign w:val="center"/>
            <w:hideMark/>
          </w:tcPr>
          <w:p w14:paraId="4F58ED0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2188ECD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CF2FE2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7-02-644-00</w:t>
            </w:r>
          </w:p>
        </w:tc>
        <w:tc>
          <w:tcPr>
            <w:tcW w:w="0" w:type="auto"/>
            <w:tcBorders>
              <w:top w:val="nil"/>
              <w:left w:val="nil"/>
              <w:bottom w:val="single" w:sz="4" w:space="0" w:color="auto"/>
              <w:right w:val="single" w:sz="4" w:space="0" w:color="auto"/>
            </w:tcBorders>
            <w:shd w:val="clear" w:color="auto" w:fill="auto"/>
            <w:vAlign w:val="center"/>
            <w:hideMark/>
          </w:tcPr>
          <w:p w14:paraId="310BDB6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2EEDE19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6F3C3B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7-02-644-00</w:t>
            </w:r>
          </w:p>
        </w:tc>
        <w:tc>
          <w:tcPr>
            <w:tcW w:w="0" w:type="auto"/>
            <w:tcBorders>
              <w:top w:val="nil"/>
              <w:left w:val="nil"/>
              <w:bottom w:val="single" w:sz="4" w:space="0" w:color="auto"/>
              <w:right w:val="single" w:sz="4" w:space="0" w:color="auto"/>
            </w:tcBorders>
            <w:shd w:val="clear" w:color="auto" w:fill="auto"/>
            <w:vAlign w:val="center"/>
            <w:hideMark/>
          </w:tcPr>
          <w:p w14:paraId="00A7C18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3EB8630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2BC27F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7-02-289-00</w:t>
            </w:r>
          </w:p>
        </w:tc>
        <w:tc>
          <w:tcPr>
            <w:tcW w:w="0" w:type="auto"/>
            <w:tcBorders>
              <w:top w:val="nil"/>
              <w:left w:val="nil"/>
              <w:bottom w:val="single" w:sz="4" w:space="0" w:color="auto"/>
              <w:right w:val="single" w:sz="4" w:space="0" w:color="auto"/>
            </w:tcBorders>
            <w:shd w:val="clear" w:color="auto" w:fill="auto"/>
            <w:vAlign w:val="center"/>
            <w:hideMark/>
          </w:tcPr>
          <w:p w14:paraId="4754F50F" w14:textId="455A1B99"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214A163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244218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7-02-105-00</w:t>
            </w:r>
          </w:p>
        </w:tc>
        <w:tc>
          <w:tcPr>
            <w:tcW w:w="0" w:type="auto"/>
            <w:tcBorders>
              <w:top w:val="nil"/>
              <w:left w:val="nil"/>
              <w:bottom w:val="single" w:sz="4" w:space="0" w:color="auto"/>
              <w:right w:val="single" w:sz="4" w:space="0" w:color="auto"/>
            </w:tcBorders>
            <w:shd w:val="clear" w:color="auto" w:fill="auto"/>
            <w:vAlign w:val="center"/>
            <w:hideMark/>
          </w:tcPr>
          <w:p w14:paraId="7AC77CE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520EA41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1,25%</w:t>
            </w:r>
          </w:p>
        </w:tc>
        <w:tc>
          <w:tcPr>
            <w:tcW w:w="0" w:type="auto"/>
            <w:vAlign w:val="center"/>
            <w:hideMark/>
          </w:tcPr>
          <w:p w14:paraId="16BA1D57"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0E70C5E7"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80A04E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730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36B521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7-02-686-00</w:t>
            </w:r>
          </w:p>
        </w:tc>
        <w:tc>
          <w:tcPr>
            <w:tcW w:w="0" w:type="auto"/>
            <w:tcBorders>
              <w:top w:val="nil"/>
              <w:left w:val="nil"/>
              <w:bottom w:val="single" w:sz="4" w:space="0" w:color="auto"/>
              <w:right w:val="single" w:sz="4" w:space="0" w:color="auto"/>
            </w:tcBorders>
            <w:shd w:val="clear" w:color="auto" w:fill="auto"/>
            <w:vAlign w:val="center"/>
            <w:hideMark/>
          </w:tcPr>
          <w:p w14:paraId="6739D27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304CE8D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18D5B5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7-02-648-00</w:t>
            </w:r>
          </w:p>
        </w:tc>
        <w:tc>
          <w:tcPr>
            <w:tcW w:w="0" w:type="auto"/>
            <w:tcBorders>
              <w:top w:val="nil"/>
              <w:left w:val="nil"/>
              <w:bottom w:val="single" w:sz="4" w:space="0" w:color="auto"/>
              <w:right w:val="single" w:sz="4" w:space="0" w:color="auto"/>
            </w:tcBorders>
            <w:shd w:val="clear" w:color="auto" w:fill="auto"/>
            <w:vAlign w:val="center"/>
            <w:hideMark/>
          </w:tcPr>
          <w:p w14:paraId="76F7082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7DFFB1C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555012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7-02-648-00</w:t>
            </w:r>
          </w:p>
        </w:tc>
        <w:tc>
          <w:tcPr>
            <w:tcW w:w="0" w:type="auto"/>
            <w:tcBorders>
              <w:top w:val="nil"/>
              <w:left w:val="nil"/>
              <w:bottom w:val="single" w:sz="4" w:space="0" w:color="auto"/>
              <w:right w:val="single" w:sz="4" w:space="0" w:color="auto"/>
            </w:tcBorders>
            <w:shd w:val="clear" w:color="auto" w:fill="auto"/>
            <w:vAlign w:val="center"/>
            <w:hideMark/>
          </w:tcPr>
          <w:p w14:paraId="391B175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5F5BC92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F401DB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7-02-234-00</w:t>
            </w:r>
          </w:p>
        </w:tc>
        <w:tc>
          <w:tcPr>
            <w:tcW w:w="0" w:type="auto"/>
            <w:tcBorders>
              <w:top w:val="nil"/>
              <w:left w:val="nil"/>
              <w:bottom w:val="single" w:sz="4" w:space="0" w:color="auto"/>
              <w:right w:val="single" w:sz="4" w:space="0" w:color="auto"/>
            </w:tcBorders>
            <w:shd w:val="clear" w:color="auto" w:fill="auto"/>
            <w:vAlign w:val="center"/>
            <w:hideMark/>
          </w:tcPr>
          <w:p w14:paraId="39C06200" w14:textId="4230C0BC"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247C6B2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4275FC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7-02-611-00</w:t>
            </w:r>
          </w:p>
        </w:tc>
        <w:tc>
          <w:tcPr>
            <w:tcW w:w="0" w:type="auto"/>
            <w:tcBorders>
              <w:top w:val="nil"/>
              <w:left w:val="nil"/>
              <w:bottom w:val="single" w:sz="4" w:space="0" w:color="auto"/>
              <w:right w:val="single" w:sz="4" w:space="0" w:color="auto"/>
            </w:tcBorders>
            <w:shd w:val="clear" w:color="auto" w:fill="auto"/>
            <w:vAlign w:val="center"/>
            <w:hideMark/>
          </w:tcPr>
          <w:p w14:paraId="0592405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single" w:sz="8" w:space="0" w:color="auto"/>
            </w:tcBorders>
            <w:shd w:val="clear" w:color="auto" w:fill="auto"/>
            <w:vAlign w:val="center"/>
            <w:hideMark/>
          </w:tcPr>
          <w:p w14:paraId="56BC1F4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1,25%</w:t>
            </w:r>
          </w:p>
        </w:tc>
        <w:tc>
          <w:tcPr>
            <w:tcW w:w="0" w:type="auto"/>
            <w:vAlign w:val="center"/>
            <w:hideMark/>
          </w:tcPr>
          <w:p w14:paraId="0A08CB6D"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607E9987"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1764F65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731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74AABF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7-02-716-00</w:t>
            </w:r>
          </w:p>
        </w:tc>
        <w:tc>
          <w:tcPr>
            <w:tcW w:w="0" w:type="auto"/>
            <w:tcBorders>
              <w:top w:val="nil"/>
              <w:left w:val="nil"/>
              <w:bottom w:val="single" w:sz="4" w:space="0" w:color="auto"/>
              <w:right w:val="single" w:sz="4" w:space="0" w:color="auto"/>
            </w:tcBorders>
            <w:shd w:val="clear" w:color="auto" w:fill="auto"/>
            <w:vAlign w:val="center"/>
            <w:hideMark/>
          </w:tcPr>
          <w:p w14:paraId="26B3E61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nil"/>
            </w:tcBorders>
            <w:shd w:val="clear" w:color="auto" w:fill="auto"/>
            <w:vAlign w:val="center"/>
            <w:hideMark/>
          </w:tcPr>
          <w:p w14:paraId="5E8EE58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9,25%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B078E4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7-02-649-00</w:t>
            </w:r>
          </w:p>
        </w:tc>
        <w:tc>
          <w:tcPr>
            <w:tcW w:w="0" w:type="auto"/>
            <w:tcBorders>
              <w:top w:val="nil"/>
              <w:left w:val="nil"/>
              <w:bottom w:val="single" w:sz="4" w:space="0" w:color="auto"/>
              <w:right w:val="single" w:sz="4" w:space="0" w:color="auto"/>
            </w:tcBorders>
            <w:shd w:val="clear" w:color="auto" w:fill="auto"/>
            <w:vAlign w:val="center"/>
            <w:hideMark/>
          </w:tcPr>
          <w:p w14:paraId="5BEB3D9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6AA7DD3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4DD983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7-02-649-00</w:t>
            </w:r>
          </w:p>
        </w:tc>
        <w:tc>
          <w:tcPr>
            <w:tcW w:w="0" w:type="auto"/>
            <w:tcBorders>
              <w:top w:val="nil"/>
              <w:left w:val="nil"/>
              <w:bottom w:val="single" w:sz="4" w:space="0" w:color="auto"/>
              <w:right w:val="single" w:sz="4" w:space="0" w:color="auto"/>
            </w:tcBorders>
            <w:shd w:val="clear" w:color="auto" w:fill="auto"/>
            <w:vAlign w:val="center"/>
            <w:hideMark/>
          </w:tcPr>
          <w:p w14:paraId="0426242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46464E7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23C80E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7-02-128-00</w:t>
            </w:r>
          </w:p>
        </w:tc>
        <w:tc>
          <w:tcPr>
            <w:tcW w:w="0" w:type="auto"/>
            <w:tcBorders>
              <w:top w:val="nil"/>
              <w:left w:val="nil"/>
              <w:bottom w:val="single" w:sz="4" w:space="0" w:color="auto"/>
              <w:right w:val="single" w:sz="4" w:space="0" w:color="auto"/>
            </w:tcBorders>
            <w:shd w:val="clear" w:color="auto" w:fill="auto"/>
            <w:vAlign w:val="center"/>
            <w:hideMark/>
          </w:tcPr>
          <w:p w14:paraId="3629B958" w14:textId="43CC57FA"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79B82AE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951BF4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7-02-640-00</w:t>
            </w:r>
          </w:p>
        </w:tc>
        <w:tc>
          <w:tcPr>
            <w:tcW w:w="0" w:type="auto"/>
            <w:tcBorders>
              <w:top w:val="nil"/>
              <w:left w:val="nil"/>
              <w:bottom w:val="single" w:sz="4" w:space="0" w:color="auto"/>
              <w:right w:val="single" w:sz="4" w:space="0" w:color="auto"/>
            </w:tcBorders>
            <w:shd w:val="clear" w:color="auto" w:fill="auto"/>
            <w:vAlign w:val="center"/>
            <w:hideMark/>
          </w:tcPr>
          <w:p w14:paraId="4023A97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3329D7B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1,25%</w:t>
            </w:r>
          </w:p>
        </w:tc>
        <w:tc>
          <w:tcPr>
            <w:tcW w:w="0" w:type="auto"/>
            <w:vAlign w:val="center"/>
            <w:hideMark/>
          </w:tcPr>
          <w:p w14:paraId="6745168A"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4B08FF8F"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73D4B15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732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1A587D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7-02-718-00</w:t>
            </w:r>
          </w:p>
        </w:tc>
        <w:tc>
          <w:tcPr>
            <w:tcW w:w="0" w:type="auto"/>
            <w:tcBorders>
              <w:top w:val="nil"/>
              <w:left w:val="nil"/>
              <w:bottom w:val="single" w:sz="4" w:space="0" w:color="auto"/>
              <w:right w:val="single" w:sz="4" w:space="0" w:color="auto"/>
            </w:tcBorders>
            <w:shd w:val="clear" w:color="auto" w:fill="auto"/>
            <w:vAlign w:val="center"/>
            <w:hideMark/>
          </w:tcPr>
          <w:p w14:paraId="0659268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2528310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9,25%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1EDE2E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7-02-650-00</w:t>
            </w:r>
          </w:p>
        </w:tc>
        <w:tc>
          <w:tcPr>
            <w:tcW w:w="0" w:type="auto"/>
            <w:tcBorders>
              <w:top w:val="nil"/>
              <w:left w:val="nil"/>
              <w:bottom w:val="single" w:sz="4" w:space="0" w:color="auto"/>
              <w:right w:val="single" w:sz="4" w:space="0" w:color="auto"/>
            </w:tcBorders>
            <w:shd w:val="clear" w:color="auto" w:fill="auto"/>
            <w:vAlign w:val="center"/>
            <w:hideMark/>
          </w:tcPr>
          <w:p w14:paraId="6E25F64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4165FD8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0BAED2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7-02-650-00</w:t>
            </w:r>
          </w:p>
        </w:tc>
        <w:tc>
          <w:tcPr>
            <w:tcW w:w="0" w:type="auto"/>
            <w:tcBorders>
              <w:top w:val="nil"/>
              <w:left w:val="nil"/>
              <w:bottom w:val="single" w:sz="4" w:space="0" w:color="auto"/>
              <w:right w:val="single" w:sz="4" w:space="0" w:color="auto"/>
            </w:tcBorders>
            <w:shd w:val="clear" w:color="auto" w:fill="auto"/>
            <w:vAlign w:val="center"/>
            <w:hideMark/>
          </w:tcPr>
          <w:p w14:paraId="1E286F8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104B1B4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C636A7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7-02-071-00</w:t>
            </w:r>
          </w:p>
        </w:tc>
        <w:tc>
          <w:tcPr>
            <w:tcW w:w="0" w:type="auto"/>
            <w:tcBorders>
              <w:top w:val="nil"/>
              <w:left w:val="nil"/>
              <w:bottom w:val="single" w:sz="4" w:space="0" w:color="auto"/>
              <w:right w:val="single" w:sz="4" w:space="0" w:color="auto"/>
            </w:tcBorders>
            <w:shd w:val="clear" w:color="auto" w:fill="auto"/>
            <w:vAlign w:val="center"/>
            <w:hideMark/>
          </w:tcPr>
          <w:p w14:paraId="7CF77735" w14:textId="75B63B8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3CA5220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16,00%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616584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7-02-639-00</w:t>
            </w:r>
          </w:p>
        </w:tc>
        <w:tc>
          <w:tcPr>
            <w:tcW w:w="0" w:type="auto"/>
            <w:tcBorders>
              <w:top w:val="nil"/>
              <w:left w:val="nil"/>
              <w:bottom w:val="single" w:sz="4" w:space="0" w:color="auto"/>
              <w:right w:val="single" w:sz="4" w:space="0" w:color="auto"/>
            </w:tcBorders>
            <w:shd w:val="clear" w:color="auto" w:fill="auto"/>
            <w:vAlign w:val="center"/>
            <w:hideMark/>
          </w:tcPr>
          <w:p w14:paraId="424491E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single" w:sz="8" w:space="0" w:color="auto"/>
            </w:tcBorders>
            <w:shd w:val="clear" w:color="auto" w:fill="auto"/>
            <w:vAlign w:val="center"/>
            <w:hideMark/>
          </w:tcPr>
          <w:p w14:paraId="5B9F028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1,25%</w:t>
            </w:r>
          </w:p>
        </w:tc>
        <w:tc>
          <w:tcPr>
            <w:tcW w:w="0" w:type="auto"/>
            <w:vAlign w:val="center"/>
            <w:hideMark/>
          </w:tcPr>
          <w:p w14:paraId="7E317957"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63829C32"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3340DBA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733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A37732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7-02-736-00</w:t>
            </w:r>
          </w:p>
        </w:tc>
        <w:tc>
          <w:tcPr>
            <w:tcW w:w="0" w:type="auto"/>
            <w:tcBorders>
              <w:top w:val="nil"/>
              <w:left w:val="nil"/>
              <w:bottom w:val="single" w:sz="4" w:space="0" w:color="auto"/>
              <w:right w:val="single" w:sz="4" w:space="0" w:color="auto"/>
            </w:tcBorders>
            <w:shd w:val="clear" w:color="auto" w:fill="auto"/>
            <w:vAlign w:val="center"/>
            <w:hideMark/>
          </w:tcPr>
          <w:p w14:paraId="1C4A799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7026589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9,25%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A21531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7-02-703-00</w:t>
            </w:r>
          </w:p>
        </w:tc>
        <w:tc>
          <w:tcPr>
            <w:tcW w:w="0" w:type="auto"/>
            <w:tcBorders>
              <w:top w:val="nil"/>
              <w:left w:val="nil"/>
              <w:bottom w:val="single" w:sz="4" w:space="0" w:color="auto"/>
              <w:right w:val="single" w:sz="4" w:space="0" w:color="auto"/>
            </w:tcBorders>
            <w:shd w:val="clear" w:color="auto" w:fill="auto"/>
            <w:vAlign w:val="center"/>
            <w:hideMark/>
          </w:tcPr>
          <w:p w14:paraId="3B7CDEF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408356A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99FBD6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7-02-703-00</w:t>
            </w:r>
          </w:p>
        </w:tc>
        <w:tc>
          <w:tcPr>
            <w:tcW w:w="0" w:type="auto"/>
            <w:tcBorders>
              <w:top w:val="nil"/>
              <w:left w:val="nil"/>
              <w:bottom w:val="single" w:sz="4" w:space="0" w:color="auto"/>
              <w:right w:val="single" w:sz="4" w:space="0" w:color="auto"/>
            </w:tcBorders>
            <w:shd w:val="clear" w:color="auto" w:fill="auto"/>
            <w:vAlign w:val="center"/>
            <w:hideMark/>
          </w:tcPr>
          <w:p w14:paraId="5031DA8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239868A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8F35D5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7-02-753-00</w:t>
            </w:r>
          </w:p>
        </w:tc>
        <w:tc>
          <w:tcPr>
            <w:tcW w:w="0" w:type="auto"/>
            <w:tcBorders>
              <w:top w:val="nil"/>
              <w:left w:val="nil"/>
              <w:bottom w:val="single" w:sz="4" w:space="0" w:color="auto"/>
              <w:right w:val="single" w:sz="4" w:space="0" w:color="auto"/>
            </w:tcBorders>
            <w:shd w:val="clear" w:color="auto" w:fill="auto"/>
            <w:vAlign w:val="center"/>
            <w:hideMark/>
          </w:tcPr>
          <w:p w14:paraId="1B51369D" w14:textId="5EF88B5B"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15A8F49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13,00%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DBCDAC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7-02-686-00</w:t>
            </w:r>
          </w:p>
        </w:tc>
        <w:tc>
          <w:tcPr>
            <w:tcW w:w="0" w:type="auto"/>
            <w:tcBorders>
              <w:top w:val="nil"/>
              <w:left w:val="nil"/>
              <w:bottom w:val="single" w:sz="4" w:space="0" w:color="auto"/>
              <w:right w:val="single" w:sz="4" w:space="0" w:color="auto"/>
            </w:tcBorders>
            <w:shd w:val="clear" w:color="auto" w:fill="auto"/>
            <w:vAlign w:val="center"/>
            <w:hideMark/>
          </w:tcPr>
          <w:p w14:paraId="21215FB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18624A3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0,00%</w:t>
            </w:r>
          </w:p>
        </w:tc>
        <w:tc>
          <w:tcPr>
            <w:tcW w:w="0" w:type="auto"/>
            <w:vAlign w:val="center"/>
            <w:hideMark/>
          </w:tcPr>
          <w:p w14:paraId="0DC54206"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3F7A09D0"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4AF16F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734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C10AB5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7-02-269-00</w:t>
            </w:r>
          </w:p>
        </w:tc>
        <w:tc>
          <w:tcPr>
            <w:tcW w:w="0" w:type="auto"/>
            <w:tcBorders>
              <w:top w:val="nil"/>
              <w:left w:val="nil"/>
              <w:bottom w:val="single" w:sz="4" w:space="0" w:color="auto"/>
              <w:right w:val="single" w:sz="4" w:space="0" w:color="auto"/>
            </w:tcBorders>
            <w:shd w:val="clear" w:color="auto" w:fill="auto"/>
            <w:vAlign w:val="center"/>
            <w:hideMark/>
          </w:tcPr>
          <w:p w14:paraId="568914F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63F75B1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36D929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7-02-767-00</w:t>
            </w:r>
          </w:p>
        </w:tc>
        <w:tc>
          <w:tcPr>
            <w:tcW w:w="0" w:type="auto"/>
            <w:tcBorders>
              <w:top w:val="nil"/>
              <w:left w:val="nil"/>
              <w:bottom w:val="single" w:sz="4" w:space="0" w:color="auto"/>
              <w:right w:val="single" w:sz="4" w:space="0" w:color="auto"/>
            </w:tcBorders>
            <w:shd w:val="clear" w:color="auto" w:fill="auto"/>
            <w:vAlign w:val="center"/>
            <w:hideMark/>
          </w:tcPr>
          <w:p w14:paraId="3D9E590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7ECAC3D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3C764C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7-02-767-00</w:t>
            </w:r>
          </w:p>
        </w:tc>
        <w:tc>
          <w:tcPr>
            <w:tcW w:w="0" w:type="auto"/>
            <w:tcBorders>
              <w:top w:val="nil"/>
              <w:left w:val="nil"/>
              <w:bottom w:val="single" w:sz="4" w:space="0" w:color="auto"/>
              <w:right w:val="single" w:sz="4" w:space="0" w:color="auto"/>
            </w:tcBorders>
            <w:shd w:val="clear" w:color="auto" w:fill="auto"/>
            <w:vAlign w:val="center"/>
            <w:hideMark/>
          </w:tcPr>
          <w:p w14:paraId="5371C1C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4E24559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2F59C8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7-02-030-00</w:t>
            </w:r>
          </w:p>
        </w:tc>
        <w:tc>
          <w:tcPr>
            <w:tcW w:w="0" w:type="auto"/>
            <w:tcBorders>
              <w:top w:val="nil"/>
              <w:left w:val="nil"/>
              <w:bottom w:val="single" w:sz="4" w:space="0" w:color="auto"/>
              <w:right w:val="single" w:sz="4" w:space="0" w:color="auto"/>
            </w:tcBorders>
            <w:shd w:val="clear" w:color="auto" w:fill="auto"/>
            <w:vAlign w:val="center"/>
            <w:hideMark/>
          </w:tcPr>
          <w:p w14:paraId="0383239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58F8257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2C19A5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7-02-269-00</w:t>
            </w:r>
          </w:p>
        </w:tc>
        <w:tc>
          <w:tcPr>
            <w:tcW w:w="0" w:type="auto"/>
            <w:tcBorders>
              <w:top w:val="nil"/>
              <w:left w:val="nil"/>
              <w:bottom w:val="single" w:sz="4" w:space="0" w:color="auto"/>
              <w:right w:val="single" w:sz="4" w:space="0" w:color="auto"/>
            </w:tcBorders>
            <w:shd w:val="clear" w:color="auto" w:fill="auto"/>
            <w:vAlign w:val="center"/>
            <w:hideMark/>
          </w:tcPr>
          <w:p w14:paraId="184A2B0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single" w:sz="8" w:space="0" w:color="auto"/>
            </w:tcBorders>
            <w:shd w:val="clear" w:color="auto" w:fill="auto"/>
            <w:vAlign w:val="center"/>
            <w:hideMark/>
          </w:tcPr>
          <w:p w14:paraId="7062AE2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0,00%</w:t>
            </w:r>
          </w:p>
        </w:tc>
        <w:tc>
          <w:tcPr>
            <w:tcW w:w="0" w:type="auto"/>
            <w:vAlign w:val="center"/>
            <w:hideMark/>
          </w:tcPr>
          <w:p w14:paraId="14C0B204"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55E743E4"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7D7398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735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6C7603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7-02-720-00</w:t>
            </w:r>
          </w:p>
        </w:tc>
        <w:tc>
          <w:tcPr>
            <w:tcW w:w="0" w:type="auto"/>
            <w:tcBorders>
              <w:top w:val="nil"/>
              <w:left w:val="nil"/>
              <w:bottom w:val="single" w:sz="4" w:space="0" w:color="auto"/>
              <w:right w:val="single" w:sz="4" w:space="0" w:color="auto"/>
            </w:tcBorders>
            <w:shd w:val="clear" w:color="auto" w:fill="auto"/>
            <w:vAlign w:val="center"/>
            <w:hideMark/>
          </w:tcPr>
          <w:p w14:paraId="49C1F15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3054A9F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B0A33C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7-02-717-00</w:t>
            </w:r>
          </w:p>
        </w:tc>
        <w:tc>
          <w:tcPr>
            <w:tcW w:w="0" w:type="auto"/>
            <w:tcBorders>
              <w:top w:val="nil"/>
              <w:left w:val="nil"/>
              <w:bottom w:val="single" w:sz="4" w:space="0" w:color="auto"/>
              <w:right w:val="single" w:sz="4" w:space="0" w:color="auto"/>
            </w:tcBorders>
            <w:shd w:val="clear" w:color="auto" w:fill="auto"/>
            <w:vAlign w:val="center"/>
            <w:hideMark/>
          </w:tcPr>
          <w:p w14:paraId="1170AC6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nil"/>
            </w:tcBorders>
            <w:shd w:val="clear" w:color="auto" w:fill="auto"/>
            <w:vAlign w:val="center"/>
            <w:hideMark/>
          </w:tcPr>
          <w:p w14:paraId="2A93198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848152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7-02-717-00</w:t>
            </w:r>
          </w:p>
        </w:tc>
        <w:tc>
          <w:tcPr>
            <w:tcW w:w="0" w:type="auto"/>
            <w:tcBorders>
              <w:top w:val="nil"/>
              <w:left w:val="nil"/>
              <w:bottom w:val="single" w:sz="4" w:space="0" w:color="auto"/>
              <w:right w:val="single" w:sz="4" w:space="0" w:color="auto"/>
            </w:tcBorders>
            <w:shd w:val="clear" w:color="auto" w:fill="auto"/>
            <w:vAlign w:val="center"/>
            <w:hideMark/>
          </w:tcPr>
          <w:p w14:paraId="30607EB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nil"/>
            </w:tcBorders>
            <w:shd w:val="clear" w:color="auto" w:fill="auto"/>
            <w:vAlign w:val="center"/>
            <w:hideMark/>
          </w:tcPr>
          <w:p w14:paraId="00E91A0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99759B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7-02-039-00</w:t>
            </w:r>
          </w:p>
        </w:tc>
        <w:tc>
          <w:tcPr>
            <w:tcW w:w="0" w:type="auto"/>
            <w:tcBorders>
              <w:top w:val="nil"/>
              <w:left w:val="nil"/>
              <w:bottom w:val="single" w:sz="4" w:space="0" w:color="auto"/>
              <w:right w:val="single" w:sz="4" w:space="0" w:color="auto"/>
            </w:tcBorders>
            <w:shd w:val="clear" w:color="auto" w:fill="auto"/>
            <w:vAlign w:val="center"/>
            <w:hideMark/>
          </w:tcPr>
          <w:p w14:paraId="0E5910D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09E864F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375E07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7-02-476-00</w:t>
            </w:r>
          </w:p>
        </w:tc>
        <w:tc>
          <w:tcPr>
            <w:tcW w:w="0" w:type="auto"/>
            <w:tcBorders>
              <w:top w:val="nil"/>
              <w:left w:val="nil"/>
              <w:bottom w:val="single" w:sz="4" w:space="0" w:color="auto"/>
              <w:right w:val="single" w:sz="4" w:space="0" w:color="auto"/>
            </w:tcBorders>
            <w:shd w:val="clear" w:color="auto" w:fill="auto"/>
            <w:vAlign w:val="center"/>
            <w:hideMark/>
          </w:tcPr>
          <w:p w14:paraId="4C30DBB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09697FD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0,00%</w:t>
            </w:r>
          </w:p>
        </w:tc>
        <w:tc>
          <w:tcPr>
            <w:tcW w:w="0" w:type="auto"/>
            <w:vAlign w:val="center"/>
            <w:hideMark/>
          </w:tcPr>
          <w:p w14:paraId="2F5B1FFF"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07A19594"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24245BE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736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1E6206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7-02-725-00</w:t>
            </w:r>
          </w:p>
        </w:tc>
        <w:tc>
          <w:tcPr>
            <w:tcW w:w="0" w:type="auto"/>
            <w:tcBorders>
              <w:top w:val="nil"/>
              <w:left w:val="nil"/>
              <w:bottom w:val="single" w:sz="4" w:space="0" w:color="auto"/>
              <w:right w:val="single" w:sz="4" w:space="0" w:color="auto"/>
            </w:tcBorders>
            <w:shd w:val="clear" w:color="auto" w:fill="auto"/>
            <w:vAlign w:val="center"/>
            <w:hideMark/>
          </w:tcPr>
          <w:p w14:paraId="147602CF" w14:textId="3157736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nil"/>
            </w:tcBorders>
            <w:shd w:val="clear" w:color="auto" w:fill="auto"/>
            <w:vAlign w:val="center"/>
            <w:hideMark/>
          </w:tcPr>
          <w:p w14:paraId="0E568E8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9A7786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7-02-716-00</w:t>
            </w:r>
          </w:p>
        </w:tc>
        <w:tc>
          <w:tcPr>
            <w:tcW w:w="0" w:type="auto"/>
            <w:tcBorders>
              <w:top w:val="nil"/>
              <w:left w:val="nil"/>
              <w:bottom w:val="single" w:sz="4" w:space="0" w:color="auto"/>
              <w:right w:val="single" w:sz="4" w:space="0" w:color="auto"/>
            </w:tcBorders>
            <w:shd w:val="clear" w:color="auto" w:fill="auto"/>
            <w:vAlign w:val="center"/>
            <w:hideMark/>
          </w:tcPr>
          <w:p w14:paraId="18C32F0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nil"/>
            </w:tcBorders>
            <w:shd w:val="clear" w:color="auto" w:fill="auto"/>
            <w:vAlign w:val="center"/>
            <w:hideMark/>
          </w:tcPr>
          <w:p w14:paraId="12F02C6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2E47E3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7-02-716-00</w:t>
            </w:r>
          </w:p>
        </w:tc>
        <w:tc>
          <w:tcPr>
            <w:tcW w:w="0" w:type="auto"/>
            <w:tcBorders>
              <w:top w:val="nil"/>
              <w:left w:val="nil"/>
              <w:bottom w:val="single" w:sz="4" w:space="0" w:color="auto"/>
              <w:right w:val="single" w:sz="4" w:space="0" w:color="auto"/>
            </w:tcBorders>
            <w:shd w:val="clear" w:color="auto" w:fill="auto"/>
            <w:vAlign w:val="center"/>
            <w:hideMark/>
          </w:tcPr>
          <w:p w14:paraId="32CA645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nil"/>
            </w:tcBorders>
            <w:shd w:val="clear" w:color="auto" w:fill="auto"/>
            <w:vAlign w:val="center"/>
            <w:hideMark/>
          </w:tcPr>
          <w:p w14:paraId="1979049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2B23FF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7-02-555-00</w:t>
            </w:r>
          </w:p>
        </w:tc>
        <w:tc>
          <w:tcPr>
            <w:tcW w:w="0" w:type="auto"/>
            <w:tcBorders>
              <w:top w:val="nil"/>
              <w:left w:val="nil"/>
              <w:bottom w:val="single" w:sz="4" w:space="0" w:color="auto"/>
              <w:right w:val="single" w:sz="4" w:space="0" w:color="auto"/>
            </w:tcBorders>
            <w:shd w:val="clear" w:color="auto" w:fill="auto"/>
            <w:vAlign w:val="center"/>
            <w:hideMark/>
          </w:tcPr>
          <w:p w14:paraId="1B4DC80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11FF2C0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547E11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7-02-721-00</w:t>
            </w:r>
          </w:p>
        </w:tc>
        <w:tc>
          <w:tcPr>
            <w:tcW w:w="0" w:type="auto"/>
            <w:tcBorders>
              <w:top w:val="nil"/>
              <w:left w:val="nil"/>
              <w:bottom w:val="single" w:sz="4" w:space="0" w:color="auto"/>
              <w:right w:val="single" w:sz="4" w:space="0" w:color="auto"/>
            </w:tcBorders>
            <w:shd w:val="clear" w:color="auto" w:fill="auto"/>
            <w:vAlign w:val="center"/>
            <w:hideMark/>
          </w:tcPr>
          <w:p w14:paraId="3192976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single" w:sz="8" w:space="0" w:color="auto"/>
            </w:tcBorders>
            <w:shd w:val="clear" w:color="auto" w:fill="auto"/>
            <w:vAlign w:val="center"/>
            <w:hideMark/>
          </w:tcPr>
          <w:p w14:paraId="5FC6394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0,00%</w:t>
            </w:r>
          </w:p>
        </w:tc>
        <w:tc>
          <w:tcPr>
            <w:tcW w:w="0" w:type="auto"/>
            <w:vAlign w:val="center"/>
            <w:hideMark/>
          </w:tcPr>
          <w:p w14:paraId="52905F37"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20431AF6"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5CF4050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737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871316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7-02-763-00</w:t>
            </w:r>
          </w:p>
        </w:tc>
        <w:tc>
          <w:tcPr>
            <w:tcW w:w="0" w:type="auto"/>
            <w:tcBorders>
              <w:top w:val="nil"/>
              <w:left w:val="nil"/>
              <w:bottom w:val="single" w:sz="4" w:space="0" w:color="auto"/>
              <w:right w:val="single" w:sz="4" w:space="0" w:color="auto"/>
            </w:tcBorders>
            <w:shd w:val="clear" w:color="auto" w:fill="auto"/>
            <w:vAlign w:val="center"/>
            <w:hideMark/>
          </w:tcPr>
          <w:p w14:paraId="4981638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nil"/>
            </w:tcBorders>
            <w:shd w:val="clear" w:color="auto" w:fill="auto"/>
            <w:vAlign w:val="center"/>
            <w:hideMark/>
          </w:tcPr>
          <w:p w14:paraId="03D34E5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C7035F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7-02-718-00</w:t>
            </w:r>
          </w:p>
        </w:tc>
        <w:tc>
          <w:tcPr>
            <w:tcW w:w="0" w:type="auto"/>
            <w:tcBorders>
              <w:top w:val="nil"/>
              <w:left w:val="nil"/>
              <w:bottom w:val="single" w:sz="4" w:space="0" w:color="auto"/>
              <w:right w:val="single" w:sz="4" w:space="0" w:color="auto"/>
            </w:tcBorders>
            <w:shd w:val="clear" w:color="auto" w:fill="auto"/>
            <w:vAlign w:val="center"/>
            <w:hideMark/>
          </w:tcPr>
          <w:p w14:paraId="57D33BF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5DAF660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CE97CA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7-02-718-00</w:t>
            </w:r>
          </w:p>
        </w:tc>
        <w:tc>
          <w:tcPr>
            <w:tcW w:w="0" w:type="auto"/>
            <w:tcBorders>
              <w:top w:val="nil"/>
              <w:left w:val="nil"/>
              <w:bottom w:val="single" w:sz="4" w:space="0" w:color="auto"/>
              <w:right w:val="single" w:sz="4" w:space="0" w:color="auto"/>
            </w:tcBorders>
            <w:shd w:val="clear" w:color="auto" w:fill="auto"/>
            <w:vAlign w:val="center"/>
            <w:hideMark/>
          </w:tcPr>
          <w:p w14:paraId="145FB3F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3686CA8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10,00%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C14ED7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7-02-177-00</w:t>
            </w:r>
          </w:p>
        </w:tc>
        <w:tc>
          <w:tcPr>
            <w:tcW w:w="0" w:type="auto"/>
            <w:tcBorders>
              <w:top w:val="nil"/>
              <w:left w:val="nil"/>
              <w:bottom w:val="single" w:sz="4" w:space="0" w:color="auto"/>
              <w:right w:val="single" w:sz="4" w:space="0" w:color="auto"/>
            </w:tcBorders>
            <w:shd w:val="clear" w:color="auto" w:fill="auto"/>
            <w:vAlign w:val="center"/>
            <w:hideMark/>
          </w:tcPr>
          <w:p w14:paraId="79E7E10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nil"/>
            </w:tcBorders>
            <w:shd w:val="clear" w:color="auto" w:fill="auto"/>
            <w:vAlign w:val="center"/>
            <w:hideMark/>
          </w:tcPr>
          <w:p w14:paraId="4FB1875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8A0EEF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7-02-730-00</w:t>
            </w:r>
          </w:p>
        </w:tc>
        <w:tc>
          <w:tcPr>
            <w:tcW w:w="0" w:type="auto"/>
            <w:tcBorders>
              <w:top w:val="nil"/>
              <w:left w:val="nil"/>
              <w:bottom w:val="single" w:sz="4" w:space="0" w:color="auto"/>
              <w:right w:val="single" w:sz="4" w:space="0" w:color="auto"/>
            </w:tcBorders>
            <w:shd w:val="clear" w:color="auto" w:fill="auto"/>
            <w:vAlign w:val="center"/>
            <w:hideMark/>
          </w:tcPr>
          <w:p w14:paraId="00FB561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4" w:space="0" w:color="auto"/>
              <w:right w:val="single" w:sz="8" w:space="0" w:color="auto"/>
            </w:tcBorders>
            <w:shd w:val="clear" w:color="auto" w:fill="auto"/>
            <w:vAlign w:val="center"/>
            <w:hideMark/>
          </w:tcPr>
          <w:p w14:paraId="45226F3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0,00%</w:t>
            </w:r>
          </w:p>
        </w:tc>
        <w:tc>
          <w:tcPr>
            <w:tcW w:w="0" w:type="auto"/>
            <w:vAlign w:val="center"/>
            <w:hideMark/>
          </w:tcPr>
          <w:p w14:paraId="5511A065"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487F153F"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96E01C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738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C47ABF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7-02-476-00</w:t>
            </w:r>
          </w:p>
        </w:tc>
        <w:tc>
          <w:tcPr>
            <w:tcW w:w="0" w:type="auto"/>
            <w:tcBorders>
              <w:top w:val="nil"/>
              <w:left w:val="nil"/>
              <w:bottom w:val="single" w:sz="4" w:space="0" w:color="auto"/>
              <w:right w:val="single" w:sz="4" w:space="0" w:color="auto"/>
            </w:tcBorders>
            <w:shd w:val="clear" w:color="auto" w:fill="auto"/>
            <w:vAlign w:val="center"/>
            <w:hideMark/>
          </w:tcPr>
          <w:p w14:paraId="049C760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nil"/>
            </w:tcBorders>
            <w:shd w:val="clear" w:color="auto" w:fill="auto"/>
            <w:vAlign w:val="center"/>
            <w:hideMark/>
          </w:tcPr>
          <w:p w14:paraId="0167A6F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07DC1E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7-02-761-00</w:t>
            </w:r>
          </w:p>
        </w:tc>
        <w:tc>
          <w:tcPr>
            <w:tcW w:w="0" w:type="auto"/>
            <w:tcBorders>
              <w:top w:val="nil"/>
              <w:left w:val="nil"/>
              <w:bottom w:val="single" w:sz="4" w:space="0" w:color="auto"/>
              <w:right w:val="single" w:sz="4" w:space="0" w:color="auto"/>
            </w:tcBorders>
            <w:shd w:val="clear" w:color="auto" w:fill="auto"/>
            <w:vAlign w:val="center"/>
            <w:hideMark/>
          </w:tcPr>
          <w:p w14:paraId="73838E4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18F658A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9,50%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DB4C16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7-02-761-00</w:t>
            </w:r>
          </w:p>
        </w:tc>
        <w:tc>
          <w:tcPr>
            <w:tcW w:w="0" w:type="auto"/>
            <w:tcBorders>
              <w:top w:val="nil"/>
              <w:left w:val="nil"/>
              <w:bottom w:val="single" w:sz="4" w:space="0" w:color="auto"/>
              <w:right w:val="single" w:sz="4" w:space="0" w:color="auto"/>
            </w:tcBorders>
            <w:shd w:val="clear" w:color="auto" w:fill="auto"/>
            <w:vAlign w:val="center"/>
            <w:hideMark/>
          </w:tcPr>
          <w:p w14:paraId="5A6BB2F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70BD191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9,50%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179BC57"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7-02-748-00</w:t>
            </w:r>
          </w:p>
        </w:tc>
        <w:tc>
          <w:tcPr>
            <w:tcW w:w="0" w:type="auto"/>
            <w:tcBorders>
              <w:top w:val="nil"/>
              <w:left w:val="nil"/>
              <w:bottom w:val="single" w:sz="4" w:space="0" w:color="auto"/>
              <w:right w:val="single" w:sz="4" w:space="0" w:color="auto"/>
            </w:tcBorders>
            <w:shd w:val="clear" w:color="auto" w:fill="auto"/>
            <w:vAlign w:val="center"/>
            <w:hideMark/>
          </w:tcPr>
          <w:p w14:paraId="563B15A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Roxana</w:t>
            </w:r>
          </w:p>
        </w:tc>
        <w:tc>
          <w:tcPr>
            <w:tcW w:w="0" w:type="auto"/>
            <w:tcBorders>
              <w:top w:val="nil"/>
              <w:left w:val="nil"/>
              <w:bottom w:val="single" w:sz="4" w:space="0" w:color="auto"/>
              <w:right w:val="nil"/>
            </w:tcBorders>
            <w:shd w:val="clear" w:color="auto" w:fill="auto"/>
            <w:vAlign w:val="center"/>
            <w:hideMark/>
          </w:tcPr>
          <w:p w14:paraId="33BB269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DC3ACFF"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7-02-720-00</w:t>
            </w:r>
          </w:p>
        </w:tc>
        <w:tc>
          <w:tcPr>
            <w:tcW w:w="0" w:type="auto"/>
            <w:tcBorders>
              <w:top w:val="nil"/>
              <w:left w:val="nil"/>
              <w:bottom w:val="single" w:sz="4" w:space="0" w:color="auto"/>
              <w:right w:val="single" w:sz="4" w:space="0" w:color="auto"/>
            </w:tcBorders>
            <w:shd w:val="clear" w:color="auto" w:fill="auto"/>
            <w:vAlign w:val="center"/>
            <w:hideMark/>
          </w:tcPr>
          <w:p w14:paraId="46D0731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Cariari</w:t>
            </w:r>
          </w:p>
        </w:tc>
        <w:tc>
          <w:tcPr>
            <w:tcW w:w="0" w:type="auto"/>
            <w:tcBorders>
              <w:top w:val="nil"/>
              <w:left w:val="nil"/>
              <w:bottom w:val="single" w:sz="4" w:space="0" w:color="auto"/>
              <w:right w:val="single" w:sz="8" w:space="0" w:color="auto"/>
            </w:tcBorders>
            <w:shd w:val="clear" w:color="auto" w:fill="auto"/>
            <w:vAlign w:val="center"/>
            <w:hideMark/>
          </w:tcPr>
          <w:p w14:paraId="45DB81D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0,00%</w:t>
            </w:r>
          </w:p>
        </w:tc>
        <w:tc>
          <w:tcPr>
            <w:tcW w:w="0" w:type="auto"/>
            <w:vAlign w:val="center"/>
            <w:hideMark/>
          </w:tcPr>
          <w:p w14:paraId="1110B1BB"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123B92B6" w14:textId="77777777" w:rsidTr="00110BD0">
        <w:trPr>
          <w:trHeight w:val="20"/>
        </w:trPr>
        <w:tc>
          <w:tcPr>
            <w:tcW w:w="0" w:type="auto"/>
            <w:tcBorders>
              <w:top w:val="nil"/>
              <w:left w:val="single" w:sz="8" w:space="0" w:color="auto"/>
              <w:bottom w:val="single" w:sz="4" w:space="0" w:color="auto"/>
              <w:right w:val="nil"/>
            </w:tcBorders>
            <w:shd w:val="clear" w:color="auto" w:fill="auto"/>
            <w:vAlign w:val="center"/>
            <w:hideMark/>
          </w:tcPr>
          <w:p w14:paraId="4E5EE23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739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91900A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7-02-721-00</w:t>
            </w:r>
          </w:p>
        </w:tc>
        <w:tc>
          <w:tcPr>
            <w:tcW w:w="0" w:type="auto"/>
            <w:tcBorders>
              <w:top w:val="nil"/>
              <w:left w:val="nil"/>
              <w:bottom w:val="single" w:sz="4" w:space="0" w:color="auto"/>
              <w:right w:val="single" w:sz="4" w:space="0" w:color="auto"/>
            </w:tcBorders>
            <w:shd w:val="clear" w:color="auto" w:fill="auto"/>
            <w:vAlign w:val="center"/>
            <w:hideMark/>
          </w:tcPr>
          <w:p w14:paraId="3F3B6BC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4" w:space="0" w:color="auto"/>
              <w:right w:val="nil"/>
            </w:tcBorders>
            <w:shd w:val="clear" w:color="auto" w:fill="auto"/>
            <w:vAlign w:val="center"/>
            <w:hideMark/>
          </w:tcPr>
          <w:p w14:paraId="65A35C7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71FBFB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7-02-529-00</w:t>
            </w:r>
          </w:p>
        </w:tc>
        <w:tc>
          <w:tcPr>
            <w:tcW w:w="0" w:type="auto"/>
            <w:tcBorders>
              <w:top w:val="nil"/>
              <w:left w:val="nil"/>
              <w:bottom w:val="single" w:sz="4" w:space="0" w:color="auto"/>
              <w:right w:val="single" w:sz="4" w:space="0" w:color="auto"/>
            </w:tcBorders>
            <w:shd w:val="clear" w:color="auto" w:fill="auto"/>
            <w:vAlign w:val="center"/>
            <w:hideMark/>
          </w:tcPr>
          <w:p w14:paraId="28099715"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12F5D9C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9,13%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CB1206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7-02-529-00</w:t>
            </w:r>
          </w:p>
        </w:tc>
        <w:tc>
          <w:tcPr>
            <w:tcW w:w="0" w:type="auto"/>
            <w:tcBorders>
              <w:top w:val="nil"/>
              <w:left w:val="nil"/>
              <w:bottom w:val="single" w:sz="4" w:space="0" w:color="auto"/>
              <w:right w:val="single" w:sz="4" w:space="0" w:color="auto"/>
            </w:tcBorders>
            <w:shd w:val="clear" w:color="auto" w:fill="auto"/>
            <w:vAlign w:val="center"/>
            <w:hideMark/>
          </w:tcPr>
          <w:p w14:paraId="3235F41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4" w:space="0" w:color="auto"/>
              <w:right w:val="nil"/>
            </w:tcBorders>
            <w:shd w:val="clear" w:color="auto" w:fill="auto"/>
            <w:vAlign w:val="center"/>
            <w:hideMark/>
          </w:tcPr>
          <w:p w14:paraId="5AE16E1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9,13%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54A605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7-02-056-00</w:t>
            </w:r>
          </w:p>
        </w:tc>
        <w:tc>
          <w:tcPr>
            <w:tcW w:w="0" w:type="auto"/>
            <w:tcBorders>
              <w:top w:val="nil"/>
              <w:left w:val="nil"/>
              <w:bottom w:val="single" w:sz="4" w:space="0" w:color="auto"/>
              <w:right w:val="single" w:sz="4" w:space="0" w:color="auto"/>
            </w:tcBorders>
            <w:shd w:val="clear" w:color="auto" w:fill="auto"/>
            <w:vAlign w:val="center"/>
            <w:hideMark/>
          </w:tcPr>
          <w:p w14:paraId="615EFBF0"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Jimenez</w:t>
            </w:r>
          </w:p>
        </w:tc>
        <w:tc>
          <w:tcPr>
            <w:tcW w:w="0" w:type="auto"/>
            <w:tcBorders>
              <w:top w:val="nil"/>
              <w:left w:val="nil"/>
              <w:bottom w:val="single" w:sz="4" w:space="0" w:color="auto"/>
              <w:right w:val="nil"/>
            </w:tcBorders>
            <w:shd w:val="clear" w:color="auto" w:fill="auto"/>
            <w:vAlign w:val="center"/>
            <w:hideMark/>
          </w:tcPr>
          <w:p w14:paraId="13F41C94"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6F90CF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7-02-725-00</w:t>
            </w:r>
          </w:p>
        </w:tc>
        <w:tc>
          <w:tcPr>
            <w:tcW w:w="0" w:type="auto"/>
            <w:tcBorders>
              <w:top w:val="nil"/>
              <w:left w:val="nil"/>
              <w:bottom w:val="single" w:sz="4" w:space="0" w:color="auto"/>
              <w:right w:val="single" w:sz="4" w:space="0" w:color="auto"/>
            </w:tcBorders>
            <w:shd w:val="clear" w:color="auto" w:fill="auto"/>
            <w:vAlign w:val="center"/>
            <w:hideMark/>
          </w:tcPr>
          <w:p w14:paraId="6B7255B6" w14:textId="2B55C60D"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Guápiles</w:t>
            </w:r>
          </w:p>
        </w:tc>
        <w:tc>
          <w:tcPr>
            <w:tcW w:w="0" w:type="auto"/>
            <w:tcBorders>
              <w:top w:val="nil"/>
              <w:left w:val="nil"/>
              <w:bottom w:val="single" w:sz="4" w:space="0" w:color="auto"/>
              <w:right w:val="single" w:sz="8" w:space="0" w:color="auto"/>
            </w:tcBorders>
            <w:shd w:val="clear" w:color="auto" w:fill="auto"/>
            <w:vAlign w:val="center"/>
            <w:hideMark/>
          </w:tcPr>
          <w:p w14:paraId="1C4F10F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0,00%</w:t>
            </w:r>
          </w:p>
        </w:tc>
        <w:tc>
          <w:tcPr>
            <w:tcW w:w="0" w:type="auto"/>
            <w:vAlign w:val="center"/>
            <w:hideMark/>
          </w:tcPr>
          <w:p w14:paraId="204BAD14" w14:textId="77777777" w:rsidR="004441FC" w:rsidRPr="00E12392" w:rsidRDefault="004441FC" w:rsidP="004441FC">
            <w:pPr>
              <w:spacing w:before="0" w:after="0" w:line="240" w:lineRule="auto"/>
              <w:ind w:firstLine="0"/>
              <w:jc w:val="left"/>
              <w:rPr>
                <w:rFonts w:eastAsia="Times New Roman" w:cs="Times New Roman"/>
                <w:sz w:val="16"/>
                <w:szCs w:val="16"/>
              </w:rPr>
            </w:pPr>
          </w:p>
        </w:tc>
      </w:tr>
      <w:tr w:rsidR="004441FC" w:rsidRPr="00E12392" w14:paraId="38858A74" w14:textId="77777777" w:rsidTr="00110BD0">
        <w:trPr>
          <w:trHeight w:val="20"/>
        </w:trPr>
        <w:tc>
          <w:tcPr>
            <w:tcW w:w="0" w:type="auto"/>
            <w:tcBorders>
              <w:top w:val="nil"/>
              <w:left w:val="single" w:sz="8" w:space="0" w:color="auto"/>
              <w:bottom w:val="single" w:sz="8" w:space="0" w:color="auto"/>
              <w:right w:val="nil"/>
            </w:tcBorders>
            <w:shd w:val="clear" w:color="auto" w:fill="auto"/>
            <w:vAlign w:val="center"/>
            <w:hideMark/>
          </w:tcPr>
          <w:p w14:paraId="12781DA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740</w:t>
            </w:r>
          </w:p>
        </w:tc>
        <w:tc>
          <w:tcPr>
            <w:tcW w:w="0" w:type="auto"/>
            <w:tcBorders>
              <w:top w:val="nil"/>
              <w:left w:val="single" w:sz="8" w:space="0" w:color="auto"/>
              <w:bottom w:val="single" w:sz="8" w:space="0" w:color="auto"/>
              <w:right w:val="single" w:sz="4" w:space="0" w:color="auto"/>
            </w:tcBorders>
            <w:shd w:val="clear" w:color="auto" w:fill="auto"/>
            <w:vAlign w:val="center"/>
            <w:hideMark/>
          </w:tcPr>
          <w:p w14:paraId="251702E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7-02-730-00</w:t>
            </w:r>
          </w:p>
        </w:tc>
        <w:tc>
          <w:tcPr>
            <w:tcW w:w="0" w:type="auto"/>
            <w:tcBorders>
              <w:top w:val="nil"/>
              <w:left w:val="nil"/>
              <w:bottom w:val="single" w:sz="8" w:space="0" w:color="auto"/>
              <w:right w:val="single" w:sz="4" w:space="0" w:color="auto"/>
            </w:tcBorders>
            <w:shd w:val="clear" w:color="auto" w:fill="auto"/>
            <w:vAlign w:val="center"/>
            <w:hideMark/>
          </w:tcPr>
          <w:p w14:paraId="7ED6892A"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Colonia</w:t>
            </w:r>
          </w:p>
        </w:tc>
        <w:tc>
          <w:tcPr>
            <w:tcW w:w="0" w:type="auto"/>
            <w:tcBorders>
              <w:top w:val="nil"/>
              <w:left w:val="nil"/>
              <w:bottom w:val="single" w:sz="8" w:space="0" w:color="auto"/>
              <w:right w:val="nil"/>
            </w:tcBorders>
            <w:shd w:val="clear" w:color="auto" w:fill="auto"/>
            <w:vAlign w:val="center"/>
            <w:hideMark/>
          </w:tcPr>
          <w:p w14:paraId="0759142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6,25%</w:t>
            </w:r>
          </w:p>
        </w:tc>
        <w:tc>
          <w:tcPr>
            <w:tcW w:w="0" w:type="auto"/>
            <w:tcBorders>
              <w:top w:val="nil"/>
              <w:left w:val="single" w:sz="8" w:space="0" w:color="auto"/>
              <w:bottom w:val="single" w:sz="8" w:space="0" w:color="auto"/>
              <w:right w:val="single" w:sz="4" w:space="0" w:color="auto"/>
            </w:tcBorders>
            <w:shd w:val="clear" w:color="auto" w:fill="auto"/>
            <w:vAlign w:val="center"/>
            <w:hideMark/>
          </w:tcPr>
          <w:p w14:paraId="7F662A33"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7-02-736-00</w:t>
            </w:r>
          </w:p>
        </w:tc>
        <w:tc>
          <w:tcPr>
            <w:tcW w:w="0" w:type="auto"/>
            <w:tcBorders>
              <w:top w:val="nil"/>
              <w:left w:val="nil"/>
              <w:bottom w:val="single" w:sz="8" w:space="0" w:color="auto"/>
              <w:right w:val="single" w:sz="4" w:space="0" w:color="auto"/>
            </w:tcBorders>
            <w:shd w:val="clear" w:color="auto" w:fill="auto"/>
            <w:vAlign w:val="center"/>
            <w:hideMark/>
          </w:tcPr>
          <w:p w14:paraId="0D6DDC2B"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8" w:space="0" w:color="auto"/>
              <w:right w:val="nil"/>
            </w:tcBorders>
            <w:shd w:val="clear" w:color="auto" w:fill="auto"/>
            <w:vAlign w:val="center"/>
            <w:hideMark/>
          </w:tcPr>
          <w:p w14:paraId="4AA417F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7,50%</w:t>
            </w:r>
          </w:p>
        </w:tc>
        <w:tc>
          <w:tcPr>
            <w:tcW w:w="0" w:type="auto"/>
            <w:tcBorders>
              <w:top w:val="nil"/>
              <w:left w:val="single" w:sz="8" w:space="0" w:color="auto"/>
              <w:bottom w:val="single" w:sz="8" w:space="0" w:color="auto"/>
              <w:right w:val="single" w:sz="4" w:space="0" w:color="auto"/>
            </w:tcBorders>
            <w:shd w:val="clear" w:color="auto" w:fill="auto"/>
            <w:vAlign w:val="center"/>
            <w:hideMark/>
          </w:tcPr>
          <w:p w14:paraId="143931DC"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7-02-736-00</w:t>
            </w:r>
          </w:p>
        </w:tc>
        <w:tc>
          <w:tcPr>
            <w:tcW w:w="0" w:type="auto"/>
            <w:tcBorders>
              <w:top w:val="nil"/>
              <w:left w:val="nil"/>
              <w:bottom w:val="single" w:sz="8" w:space="0" w:color="auto"/>
              <w:right w:val="single" w:sz="4" w:space="0" w:color="auto"/>
            </w:tcBorders>
            <w:shd w:val="clear" w:color="auto" w:fill="auto"/>
            <w:vAlign w:val="center"/>
            <w:hideMark/>
          </w:tcPr>
          <w:p w14:paraId="713A7C71"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8" w:space="0" w:color="auto"/>
              <w:right w:val="nil"/>
            </w:tcBorders>
            <w:shd w:val="clear" w:color="auto" w:fill="auto"/>
            <w:vAlign w:val="center"/>
            <w:hideMark/>
          </w:tcPr>
          <w:p w14:paraId="6BC4EBBE"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7,50%</w:t>
            </w:r>
          </w:p>
        </w:tc>
        <w:tc>
          <w:tcPr>
            <w:tcW w:w="0" w:type="auto"/>
            <w:tcBorders>
              <w:top w:val="nil"/>
              <w:left w:val="single" w:sz="8" w:space="0" w:color="auto"/>
              <w:bottom w:val="single" w:sz="8" w:space="0" w:color="auto"/>
              <w:right w:val="single" w:sz="4" w:space="0" w:color="auto"/>
            </w:tcBorders>
            <w:shd w:val="clear" w:color="auto" w:fill="auto"/>
            <w:vAlign w:val="center"/>
            <w:hideMark/>
          </w:tcPr>
          <w:p w14:paraId="7C94B90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7-02-586-00</w:t>
            </w:r>
          </w:p>
        </w:tc>
        <w:tc>
          <w:tcPr>
            <w:tcW w:w="0" w:type="auto"/>
            <w:tcBorders>
              <w:top w:val="nil"/>
              <w:left w:val="nil"/>
              <w:bottom w:val="single" w:sz="8" w:space="0" w:color="auto"/>
              <w:right w:val="single" w:sz="4" w:space="0" w:color="auto"/>
            </w:tcBorders>
            <w:shd w:val="clear" w:color="auto" w:fill="auto"/>
            <w:vAlign w:val="center"/>
            <w:hideMark/>
          </w:tcPr>
          <w:p w14:paraId="708C309D"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Rita</w:t>
            </w:r>
          </w:p>
        </w:tc>
        <w:tc>
          <w:tcPr>
            <w:tcW w:w="0" w:type="auto"/>
            <w:tcBorders>
              <w:top w:val="nil"/>
              <w:left w:val="nil"/>
              <w:bottom w:val="single" w:sz="8" w:space="0" w:color="auto"/>
              <w:right w:val="nil"/>
            </w:tcBorders>
            <w:shd w:val="clear" w:color="auto" w:fill="auto"/>
            <w:vAlign w:val="center"/>
            <w:hideMark/>
          </w:tcPr>
          <w:p w14:paraId="4D31F1D8"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12,25%</w:t>
            </w:r>
          </w:p>
        </w:tc>
        <w:tc>
          <w:tcPr>
            <w:tcW w:w="0" w:type="auto"/>
            <w:tcBorders>
              <w:top w:val="nil"/>
              <w:left w:val="single" w:sz="8" w:space="0" w:color="auto"/>
              <w:bottom w:val="single" w:sz="8" w:space="0" w:color="auto"/>
              <w:right w:val="single" w:sz="4" w:space="0" w:color="auto"/>
            </w:tcBorders>
            <w:shd w:val="clear" w:color="auto" w:fill="auto"/>
            <w:vAlign w:val="center"/>
            <w:hideMark/>
          </w:tcPr>
          <w:p w14:paraId="1017BA39"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7-02-763-00</w:t>
            </w:r>
          </w:p>
        </w:tc>
        <w:tc>
          <w:tcPr>
            <w:tcW w:w="0" w:type="auto"/>
            <w:tcBorders>
              <w:top w:val="nil"/>
              <w:left w:val="nil"/>
              <w:bottom w:val="single" w:sz="8" w:space="0" w:color="auto"/>
              <w:right w:val="single" w:sz="4" w:space="0" w:color="auto"/>
            </w:tcBorders>
            <w:shd w:val="clear" w:color="auto" w:fill="auto"/>
            <w:vAlign w:val="center"/>
            <w:hideMark/>
          </w:tcPr>
          <w:p w14:paraId="794FCC82"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Colorado</w:t>
            </w:r>
          </w:p>
        </w:tc>
        <w:tc>
          <w:tcPr>
            <w:tcW w:w="0" w:type="auto"/>
            <w:tcBorders>
              <w:top w:val="nil"/>
              <w:left w:val="nil"/>
              <w:bottom w:val="single" w:sz="8" w:space="0" w:color="auto"/>
              <w:right w:val="single" w:sz="8" w:space="0" w:color="auto"/>
            </w:tcBorders>
            <w:shd w:val="clear" w:color="auto" w:fill="auto"/>
            <w:vAlign w:val="center"/>
            <w:hideMark/>
          </w:tcPr>
          <w:p w14:paraId="05659316" w14:textId="77777777" w:rsidR="004441FC" w:rsidRPr="00E12392" w:rsidRDefault="004441FC" w:rsidP="004441FC">
            <w:pPr>
              <w:spacing w:before="0" w:after="0" w:line="240" w:lineRule="auto"/>
              <w:ind w:firstLine="0"/>
              <w:jc w:val="center"/>
              <w:rPr>
                <w:rFonts w:eastAsia="Times New Roman" w:cs="Calibri"/>
                <w:color w:val="000000"/>
                <w:sz w:val="16"/>
                <w:szCs w:val="16"/>
              </w:rPr>
            </w:pPr>
            <w:r w:rsidRPr="00E12392">
              <w:rPr>
                <w:rFonts w:eastAsia="Times New Roman" w:cs="Calibri"/>
                <w:color w:val="000000"/>
                <w:sz w:val="16"/>
                <w:szCs w:val="16"/>
              </w:rPr>
              <w:t>0,00%</w:t>
            </w:r>
          </w:p>
        </w:tc>
        <w:tc>
          <w:tcPr>
            <w:tcW w:w="0" w:type="auto"/>
            <w:vAlign w:val="center"/>
            <w:hideMark/>
          </w:tcPr>
          <w:p w14:paraId="24C87036" w14:textId="77777777" w:rsidR="004441FC" w:rsidRPr="00E12392" w:rsidRDefault="004441FC" w:rsidP="004441FC">
            <w:pPr>
              <w:spacing w:before="0" w:after="0" w:line="240" w:lineRule="auto"/>
              <w:ind w:firstLine="0"/>
              <w:jc w:val="left"/>
              <w:rPr>
                <w:rFonts w:eastAsia="Times New Roman" w:cs="Times New Roman"/>
                <w:sz w:val="16"/>
                <w:szCs w:val="16"/>
              </w:rPr>
            </w:pPr>
          </w:p>
        </w:tc>
      </w:tr>
    </w:tbl>
    <w:p w14:paraId="68D578EF" w14:textId="77777777" w:rsidR="002A1C75" w:rsidRDefault="002A1C75" w:rsidP="00A130E4">
      <w:pPr>
        <w:pStyle w:val="Default"/>
        <w:spacing w:line="360" w:lineRule="auto"/>
        <w:rPr>
          <w:rFonts w:ascii="Century Gothic" w:hAnsi="Century Gothic"/>
          <w:b/>
          <w:color w:val="4F81BD" w:themeColor="accent1"/>
          <w:sz w:val="22"/>
          <w:szCs w:val="22"/>
        </w:rPr>
        <w:sectPr w:rsidR="002A1C75" w:rsidSect="00F803A1">
          <w:headerReference w:type="default" r:id="rId52"/>
          <w:footerReference w:type="default" r:id="rId53"/>
          <w:pgSz w:w="15840" w:h="12240" w:orient="landscape" w:code="1"/>
          <w:pgMar w:top="1418" w:right="851" w:bottom="1418" w:left="851" w:header="709" w:footer="709" w:gutter="0"/>
          <w:cols w:space="708"/>
          <w:docGrid w:linePitch="360"/>
        </w:sectPr>
      </w:pPr>
    </w:p>
    <w:p w14:paraId="4E61FB49" w14:textId="77777777" w:rsidR="001706A9" w:rsidRDefault="001706A9" w:rsidP="00A130E4">
      <w:pPr>
        <w:pStyle w:val="Default"/>
        <w:spacing w:line="360" w:lineRule="auto"/>
        <w:rPr>
          <w:rFonts w:ascii="Century Gothic" w:hAnsi="Century Gothic"/>
          <w:b/>
          <w:color w:val="4F81BD" w:themeColor="accent1"/>
          <w:sz w:val="22"/>
          <w:szCs w:val="22"/>
        </w:rPr>
      </w:pPr>
    </w:p>
    <w:p w14:paraId="671C70D5" w14:textId="77777777" w:rsidR="00986208" w:rsidRPr="009A4AE6" w:rsidRDefault="00986208" w:rsidP="00E24484">
      <w:pPr>
        <w:pStyle w:val="Default"/>
        <w:rPr>
          <w:rFonts w:ascii="Century Gothic" w:hAnsi="Century Gothic"/>
          <w:b/>
          <w:color w:val="4F81BD" w:themeColor="accent1"/>
          <w:sz w:val="22"/>
          <w:szCs w:val="22"/>
        </w:rPr>
      </w:pPr>
    </w:p>
    <w:p w14:paraId="356FD49C" w14:textId="5D8AF0E8" w:rsidR="004240D2" w:rsidRPr="009A4AE6" w:rsidRDefault="00921214" w:rsidP="00945FB1">
      <w:pPr>
        <w:tabs>
          <w:tab w:val="left" w:pos="4138"/>
        </w:tabs>
        <w:spacing w:before="0" w:after="0"/>
        <w:ind w:firstLine="0"/>
        <w:rPr>
          <w:b/>
          <w:color w:val="4F81BD" w:themeColor="accent1"/>
        </w:rPr>
      </w:pPr>
      <w:r w:rsidRPr="009A4AE6">
        <w:rPr>
          <w:b/>
          <w:color w:val="4F81BD" w:themeColor="accent1"/>
        </w:rPr>
        <w:t>A</w:t>
      </w:r>
      <w:r w:rsidR="00986208" w:rsidRPr="009A4AE6">
        <w:rPr>
          <w:b/>
          <w:color w:val="4F81BD" w:themeColor="accent1"/>
        </w:rPr>
        <w:t xml:space="preserve">nexo </w:t>
      </w:r>
      <w:r w:rsidR="00CE4454">
        <w:rPr>
          <w:b/>
          <w:color w:val="4F81BD" w:themeColor="accent1"/>
        </w:rPr>
        <w:t>3</w:t>
      </w:r>
      <w:r w:rsidR="00986208" w:rsidRPr="009A4AE6">
        <w:rPr>
          <w:b/>
          <w:color w:val="4F81BD" w:themeColor="accent1"/>
        </w:rPr>
        <w:t>. Memoria de cálculo</w:t>
      </w:r>
    </w:p>
    <w:tbl>
      <w:tblPr>
        <w:tblW w:w="14133" w:type="dxa"/>
        <w:tblLayout w:type="fixed"/>
        <w:tblCellMar>
          <w:left w:w="0" w:type="dxa"/>
          <w:right w:w="0" w:type="dxa"/>
        </w:tblCellMar>
        <w:tblLook w:val="04A0" w:firstRow="1" w:lastRow="0" w:firstColumn="1" w:lastColumn="0" w:noHBand="0" w:noVBand="1"/>
      </w:tblPr>
      <w:tblGrid>
        <w:gridCol w:w="941"/>
        <w:gridCol w:w="750"/>
        <w:gridCol w:w="1134"/>
        <w:gridCol w:w="993"/>
        <w:gridCol w:w="1559"/>
        <w:gridCol w:w="2410"/>
        <w:gridCol w:w="1417"/>
        <w:gridCol w:w="1559"/>
        <w:gridCol w:w="1560"/>
        <w:gridCol w:w="1780"/>
        <w:gridCol w:w="30"/>
      </w:tblGrid>
      <w:tr w:rsidR="00945FB1" w:rsidRPr="002D444F" w14:paraId="1E60FE3F" w14:textId="77777777" w:rsidTr="00945FB1">
        <w:trPr>
          <w:gridAfter w:val="1"/>
          <w:wAfter w:w="30" w:type="dxa"/>
          <w:trHeight w:val="510"/>
          <w:tblHeader/>
        </w:trPr>
        <w:tc>
          <w:tcPr>
            <w:tcW w:w="3818" w:type="dxa"/>
            <w:gridSpan w:val="4"/>
            <w:vMerge w:val="restart"/>
            <w:tcBorders>
              <w:top w:val="single" w:sz="8" w:space="0" w:color="auto"/>
              <w:left w:val="single" w:sz="8" w:space="0" w:color="auto"/>
              <w:bottom w:val="single" w:sz="8" w:space="0" w:color="000000"/>
              <w:right w:val="single" w:sz="8" w:space="0" w:color="000000"/>
            </w:tcBorders>
            <w:shd w:val="clear" w:color="000000" w:fill="BFBFBF"/>
            <w:vAlign w:val="center"/>
            <w:hideMark/>
          </w:tcPr>
          <w:p w14:paraId="59883FC0" w14:textId="77777777" w:rsidR="002D444F" w:rsidRPr="002D444F" w:rsidRDefault="002D444F" w:rsidP="002D444F">
            <w:pPr>
              <w:spacing w:before="0" w:after="0" w:line="240" w:lineRule="auto"/>
              <w:ind w:firstLine="0"/>
              <w:jc w:val="center"/>
              <w:rPr>
                <w:rFonts w:eastAsia="Times New Roman" w:cs="Calibri"/>
                <w:b/>
                <w:bCs/>
                <w:color w:val="000000"/>
                <w:sz w:val="18"/>
                <w:szCs w:val="18"/>
              </w:rPr>
            </w:pPr>
            <w:r w:rsidRPr="002D444F">
              <w:rPr>
                <w:rFonts w:eastAsia="Times New Roman" w:cs="Calibri"/>
                <w:b/>
                <w:bCs/>
                <w:color w:val="000000"/>
                <w:sz w:val="18"/>
                <w:szCs w:val="18"/>
              </w:rPr>
              <w:t>Col. 1</w:t>
            </w:r>
          </w:p>
        </w:tc>
        <w:tc>
          <w:tcPr>
            <w:tcW w:w="1559" w:type="dxa"/>
            <w:vMerge w:val="restart"/>
            <w:tcBorders>
              <w:top w:val="single" w:sz="8" w:space="0" w:color="auto"/>
              <w:left w:val="single" w:sz="8" w:space="0" w:color="000000"/>
              <w:bottom w:val="single" w:sz="8" w:space="0" w:color="000000"/>
              <w:right w:val="single" w:sz="8" w:space="0" w:color="auto"/>
            </w:tcBorders>
            <w:shd w:val="clear" w:color="000000" w:fill="BFBFBF"/>
            <w:vAlign w:val="center"/>
            <w:hideMark/>
          </w:tcPr>
          <w:p w14:paraId="5B028523" w14:textId="77777777" w:rsidR="002D444F" w:rsidRPr="002D444F" w:rsidRDefault="002D444F" w:rsidP="002D444F">
            <w:pPr>
              <w:spacing w:before="0" w:after="0" w:line="240" w:lineRule="auto"/>
              <w:ind w:firstLine="0"/>
              <w:jc w:val="center"/>
              <w:rPr>
                <w:rFonts w:eastAsia="Times New Roman" w:cs="Calibri"/>
                <w:b/>
                <w:bCs/>
                <w:color w:val="000000"/>
                <w:sz w:val="18"/>
                <w:szCs w:val="18"/>
              </w:rPr>
            </w:pPr>
            <w:r w:rsidRPr="002D444F">
              <w:rPr>
                <w:rFonts w:eastAsia="Times New Roman" w:cs="Calibri"/>
                <w:b/>
                <w:bCs/>
                <w:color w:val="000000"/>
                <w:sz w:val="18"/>
                <w:szCs w:val="18"/>
              </w:rPr>
              <w:t>Col. 2</w:t>
            </w:r>
          </w:p>
        </w:tc>
        <w:tc>
          <w:tcPr>
            <w:tcW w:w="2410"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0ABA6822" w14:textId="77777777" w:rsidR="002D444F" w:rsidRPr="002D444F" w:rsidRDefault="002D444F" w:rsidP="002D444F">
            <w:pPr>
              <w:spacing w:before="0" w:after="0" w:line="240" w:lineRule="auto"/>
              <w:ind w:firstLine="0"/>
              <w:jc w:val="center"/>
              <w:rPr>
                <w:rFonts w:eastAsia="Times New Roman" w:cs="Calibri"/>
                <w:b/>
                <w:bCs/>
                <w:color w:val="000000"/>
                <w:sz w:val="18"/>
                <w:szCs w:val="18"/>
              </w:rPr>
            </w:pPr>
            <w:r w:rsidRPr="002D444F">
              <w:rPr>
                <w:rFonts w:eastAsia="Times New Roman" w:cs="Calibri"/>
                <w:b/>
                <w:bCs/>
                <w:color w:val="000000"/>
                <w:sz w:val="18"/>
                <w:szCs w:val="18"/>
              </w:rPr>
              <w:t>Col. 4</w:t>
            </w:r>
          </w:p>
        </w:tc>
        <w:tc>
          <w:tcPr>
            <w:tcW w:w="1417"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2C39A0B7" w14:textId="77777777" w:rsidR="002D444F" w:rsidRPr="002D444F" w:rsidRDefault="002D444F" w:rsidP="002D444F">
            <w:pPr>
              <w:spacing w:before="0" w:after="0" w:line="240" w:lineRule="auto"/>
              <w:ind w:firstLine="0"/>
              <w:jc w:val="center"/>
              <w:rPr>
                <w:rFonts w:eastAsia="Times New Roman" w:cs="Calibri"/>
                <w:b/>
                <w:bCs/>
                <w:color w:val="000000"/>
                <w:sz w:val="18"/>
                <w:szCs w:val="18"/>
              </w:rPr>
            </w:pPr>
            <w:r w:rsidRPr="002D444F">
              <w:rPr>
                <w:rFonts w:eastAsia="Times New Roman" w:cs="Calibri"/>
                <w:b/>
                <w:bCs/>
                <w:color w:val="000000"/>
                <w:sz w:val="18"/>
                <w:szCs w:val="18"/>
              </w:rPr>
              <w:t>Col. 8</w:t>
            </w:r>
          </w:p>
        </w:tc>
        <w:tc>
          <w:tcPr>
            <w:tcW w:w="1559"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39D76772" w14:textId="77777777" w:rsidR="002D444F" w:rsidRPr="002D444F" w:rsidRDefault="002D444F" w:rsidP="002D444F">
            <w:pPr>
              <w:spacing w:before="0" w:after="0" w:line="240" w:lineRule="auto"/>
              <w:ind w:firstLine="0"/>
              <w:jc w:val="center"/>
              <w:rPr>
                <w:rFonts w:eastAsia="Times New Roman" w:cs="Calibri"/>
                <w:b/>
                <w:bCs/>
                <w:color w:val="000000"/>
                <w:sz w:val="18"/>
                <w:szCs w:val="18"/>
              </w:rPr>
            </w:pPr>
            <w:r w:rsidRPr="002D444F">
              <w:rPr>
                <w:rFonts w:eastAsia="Times New Roman" w:cs="Calibri"/>
                <w:b/>
                <w:bCs/>
                <w:color w:val="000000"/>
                <w:sz w:val="18"/>
                <w:szCs w:val="18"/>
              </w:rPr>
              <w:t>Col. 9</w:t>
            </w:r>
          </w:p>
        </w:tc>
        <w:tc>
          <w:tcPr>
            <w:tcW w:w="1560"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17A84786" w14:textId="77777777" w:rsidR="002D444F" w:rsidRPr="002D444F" w:rsidRDefault="002D444F" w:rsidP="002D444F">
            <w:pPr>
              <w:spacing w:before="0" w:after="0" w:line="240" w:lineRule="auto"/>
              <w:ind w:firstLine="0"/>
              <w:jc w:val="center"/>
              <w:rPr>
                <w:rFonts w:eastAsia="Times New Roman" w:cs="Calibri"/>
                <w:b/>
                <w:bCs/>
                <w:color w:val="000000"/>
                <w:sz w:val="18"/>
                <w:szCs w:val="18"/>
              </w:rPr>
            </w:pPr>
            <w:r w:rsidRPr="002D444F">
              <w:rPr>
                <w:rFonts w:eastAsia="Times New Roman" w:cs="Calibri"/>
                <w:b/>
                <w:bCs/>
                <w:color w:val="000000"/>
                <w:sz w:val="18"/>
                <w:szCs w:val="18"/>
              </w:rPr>
              <w:t>Col. 14</w:t>
            </w:r>
          </w:p>
        </w:tc>
        <w:tc>
          <w:tcPr>
            <w:tcW w:w="1780"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2DCCA19E" w14:textId="77777777" w:rsidR="002D444F" w:rsidRPr="002D444F" w:rsidRDefault="002D444F" w:rsidP="002D444F">
            <w:pPr>
              <w:spacing w:before="0" w:after="0" w:line="240" w:lineRule="auto"/>
              <w:ind w:firstLine="0"/>
              <w:jc w:val="center"/>
              <w:rPr>
                <w:rFonts w:eastAsia="Times New Roman" w:cs="Calibri"/>
                <w:b/>
                <w:bCs/>
                <w:color w:val="000000"/>
                <w:sz w:val="18"/>
                <w:szCs w:val="18"/>
              </w:rPr>
            </w:pPr>
            <w:r w:rsidRPr="002D444F">
              <w:rPr>
                <w:rFonts w:eastAsia="Times New Roman" w:cs="Calibri"/>
                <w:b/>
                <w:bCs/>
                <w:color w:val="000000"/>
                <w:sz w:val="18"/>
                <w:szCs w:val="18"/>
              </w:rPr>
              <w:t>Col. 16</w:t>
            </w:r>
          </w:p>
        </w:tc>
      </w:tr>
      <w:tr w:rsidR="002D444F" w:rsidRPr="002D444F" w14:paraId="48F72252" w14:textId="77777777" w:rsidTr="00945FB1">
        <w:trPr>
          <w:trHeight w:val="20"/>
          <w:tblHeader/>
        </w:trPr>
        <w:tc>
          <w:tcPr>
            <w:tcW w:w="3818" w:type="dxa"/>
            <w:gridSpan w:val="4"/>
            <w:vMerge/>
            <w:tcBorders>
              <w:top w:val="single" w:sz="8" w:space="0" w:color="auto"/>
              <w:left w:val="single" w:sz="8" w:space="0" w:color="auto"/>
              <w:bottom w:val="single" w:sz="8" w:space="0" w:color="000000"/>
              <w:right w:val="single" w:sz="8" w:space="0" w:color="000000"/>
            </w:tcBorders>
            <w:vAlign w:val="center"/>
            <w:hideMark/>
          </w:tcPr>
          <w:p w14:paraId="0A06742F" w14:textId="77777777" w:rsidR="002D444F" w:rsidRPr="002D444F" w:rsidRDefault="002D444F" w:rsidP="002D444F">
            <w:pPr>
              <w:spacing w:before="0" w:after="0" w:line="240" w:lineRule="auto"/>
              <w:ind w:firstLine="0"/>
              <w:jc w:val="left"/>
              <w:rPr>
                <w:rFonts w:eastAsia="Times New Roman" w:cs="Calibri"/>
                <w:b/>
                <w:bCs/>
                <w:color w:val="000000"/>
                <w:sz w:val="18"/>
                <w:szCs w:val="18"/>
              </w:rPr>
            </w:pPr>
          </w:p>
        </w:tc>
        <w:tc>
          <w:tcPr>
            <w:tcW w:w="1559" w:type="dxa"/>
            <w:vMerge/>
            <w:tcBorders>
              <w:top w:val="single" w:sz="8" w:space="0" w:color="auto"/>
              <w:left w:val="single" w:sz="8" w:space="0" w:color="000000"/>
              <w:bottom w:val="single" w:sz="8" w:space="0" w:color="000000"/>
              <w:right w:val="single" w:sz="8" w:space="0" w:color="auto"/>
            </w:tcBorders>
            <w:vAlign w:val="center"/>
            <w:hideMark/>
          </w:tcPr>
          <w:p w14:paraId="34A3D284" w14:textId="77777777" w:rsidR="002D444F" w:rsidRPr="002D444F" w:rsidRDefault="002D444F" w:rsidP="002D444F">
            <w:pPr>
              <w:spacing w:before="0" w:after="0" w:line="240" w:lineRule="auto"/>
              <w:ind w:firstLine="0"/>
              <w:jc w:val="left"/>
              <w:rPr>
                <w:rFonts w:eastAsia="Times New Roman" w:cs="Calibri"/>
                <w:b/>
                <w:bCs/>
                <w:color w:val="000000"/>
                <w:sz w:val="18"/>
                <w:szCs w:val="18"/>
              </w:rPr>
            </w:pPr>
          </w:p>
        </w:tc>
        <w:tc>
          <w:tcPr>
            <w:tcW w:w="2410" w:type="dxa"/>
            <w:vMerge/>
            <w:tcBorders>
              <w:top w:val="single" w:sz="8" w:space="0" w:color="auto"/>
              <w:left w:val="single" w:sz="8" w:space="0" w:color="auto"/>
              <w:bottom w:val="single" w:sz="8" w:space="0" w:color="000000"/>
              <w:right w:val="single" w:sz="8" w:space="0" w:color="auto"/>
            </w:tcBorders>
            <w:vAlign w:val="center"/>
            <w:hideMark/>
          </w:tcPr>
          <w:p w14:paraId="0BCFE893" w14:textId="77777777" w:rsidR="002D444F" w:rsidRPr="002D444F" w:rsidRDefault="002D444F" w:rsidP="002D444F">
            <w:pPr>
              <w:spacing w:before="0" w:after="0" w:line="240" w:lineRule="auto"/>
              <w:ind w:firstLine="0"/>
              <w:jc w:val="left"/>
              <w:rPr>
                <w:rFonts w:eastAsia="Times New Roman" w:cs="Calibri"/>
                <w:b/>
                <w:bCs/>
                <w:color w:val="000000"/>
                <w:sz w:val="18"/>
                <w:szCs w:val="18"/>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14:paraId="421A01FB" w14:textId="77777777" w:rsidR="002D444F" w:rsidRPr="002D444F" w:rsidRDefault="002D444F" w:rsidP="002D444F">
            <w:pPr>
              <w:spacing w:before="0" w:after="0" w:line="240" w:lineRule="auto"/>
              <w:ind w:firstLine="0"/>
              <w:jc w:val="left"/>
              <w:rPr>
                <w:rFonts w:eastAsia="Times New Roman" w:cs="Calibri"/>
                <w:b/>
                <w:bCs/>
                <w:color w:val="000000"/>
                <w:sz w:val="18"/>
                <w:szCs w:val="18"/>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14:paraId="7ACAC4F5" w14:textId="77777777" w:rsidR="002D444F" w:rsidRPr="002D444F" w:rsidRDefault="002D444F" w:rsidP="002D444F">
            <w:pPr>
              <w:spacing w:before="0" w:after="0" w:line="240" w:lineRule="auto"/>
              <w:ind w:firstLine="0"/>
              <w:jc w:val="left"/>
              <w:rPr>
                <w:rFonts w:eastAsia="Times New Roman" w:cs="Calibri"/>
                <w:b/>
                <w:bCs/>
                <w:color w:val="000000"/>
                <w:sz w:val="18"/>
                <w:szCs w:val="18"/>
              </w:rPr>
            </w:pPr>
          </w:p>
        </w:tc>
        <w:tc>
          <w:tcPr>
            <w:tcW w:w="1560" w:type="dxa"/>
            <w:vMerge/>
            <w:tcBorders>
              <w:top w:val="single" w:sz="8" w:space="0" w:color="auto"/>
              <w:left w:val="single" w:sz="8" w:space="0" w:color="auto"/>
              <w:bottom w:val="single" w:sz="8" w:space="0" w:color="000000"/>
              <w:right w:val="single" w:sz="8" w:space="0" w:color="auto"/>
            </w:tcBorders>
            <w:vAlign w:val="center"/>
            <w:hideMark/>
          </w:tcPr>
          <w:p w14:paraId="4FF2F5D8" w14:textId="77777777" w:rsidR="002D444F" w:rsidRPr="002D444F" w:rsidRDefault="002D444F" w:rsidP="002D444F">
            <w:pPr>
              <w:spacing w:before="0" w:after="0" w:line="240" w:lineRule="auto"/>
              <w:ind w:firstLine="0"/>
              <w:jc w:val="left"/>
              <w:rPr>
                <w:rFonts w:eastAsia="Times New Roman" w:cs="Calibri"/>
                <w:b/>
                <w:bCs/>
                <w:color w:val="000000"/>
                <w:sz w:val="18"/>
                <w:szCs w:val="18"/>
              </w:rPr>
            </w:pPr>
          </w:p>
        </w:tc>
        <w:tc>
          <w:tcPr>
            <w:tcW w:w="1780" w:type="dxa"/>
            <w:vMerge/>
            <w:tcBorders>
              <w:top w:val="single" w:sz="8" w:space="0" w:color="auto"/>
              <w:left w:val="single" w:sz="8" w:space="0" w:color="auto"/>
              <w:bottom w:val="single" w:sz="8" w:space="0" w:color="000000"/>
              <w:right w:val="single" w:sz="8" w:space="0" w:color="auto"/>
            </w:tcBorders>
            <w:vAlign w:val="center"/>
            <w:hideMark/>
          </w:tcPr>
          <w:p w14:paraId="36CE4FA3" w14:textId="77777777" w:rsidR="002D444F" w:rsidRPr="002D444F" w:rsidRDefault="002D444F" w:rsidP="002D444F">
            <w:pPr>
              <w:spacing w:before="0" w:after="0" w:line="240" w:lineRule="auto"/>
              <w:ind w:firstLine="0"/>
              <w:jc w:val="left"/>
              <w:rPr>
                <w:rFonts w:eastAsia="Times New Roman" w:cs="Calibri"/>
                <w:b/>
                <w:bCs/>
                <w:color w:val="000000"/>
                <w:sz w:val="18"/>
                <w:szCs w:val="18"/>
              </w:rPr>
            </w:pPr>
          </w:p>
        </w:tc>
        <w:tc>
          <w:tcPr>
            <w:tcW w:w="30" w:type="dxa"/>
            <w:tcBorders>
              <w:top w:val="nil"/>
              <w:left w:val="nil"/>
              <w:bottom w:val="nil"/>
              <w:right w:val="nil"/>
            </w:tcBorders>
            <w:shd w:val="clear" w:color="auto" w:fill="auto"/>
            <w:noWrap/>
            <w:vAlign w:val="bottom"/>
            <w:hideMark/>
          </w:tcPr>
          <w:p w14:paraId="23D1F6D6" w14:textId="77777777" w:rsidR="002D444F" w:rsidRPr="002D444F" w:rsidRDefault="002D444F" w:rsidP="002D444F">
            <w:pPr>
              <w:spacing w:before="0" w:after="0" w:line="240" w:lineRule="auto"/>
              <w:ind w:firstLine="0"/>
              <w:jc w:val="center"/>
              <w:rPr>
                <w:rFonts w:eastAsia="Times New Roman" w:cs="Calibri"/>
                <w:b/>
                <w:bCs/>
                <w:color w:val="000000"/>
                <w:sz w:val="18"/>
                <w:szCs w:val="18"/>
              </w:rPr>
            </w:pPr>
          </w:p>
        </w:tc>
      </w:tr>
      <w:tr w:rsidR="00945FB1" w:rsidRPr="002D444F" w14:paraId="7B46B8BA" w14:textId="77777777" w:rsidTr="00945FB1">
        <w:trPr>
          <w:trHeight w:val="20"/>
          <w:tblHeader/>
        </w:trPr>
        <w:tc>
          <w:tcPr>
            <w:tcW w:w="1691" w:type="dxa"/>
            <w:gridSpan w:val="2"/>
            <w:tcBorders>
              <w:top w:val="single" w:sz="8" w:space="0" w:color="000000"/>
              <w:left w:val="single" w:sz="8" w:space="0" w:color="auto"/>
              <w:bottom w:val="single" w:sz="8" w:space="0" w:color="auto"/>
              <w:right w:val="single" w:sz="8" w:space="0" w:color="000000"/>
            </w:tcBorders>
            <w:shd w:val="clear" w:color="000000" w:fill="D9D9D9"/>
            <w:noWrap/>
            <w:vAlign w:val="center"/>
            <w:hideMark/>
          </w:tcPr>
          <w:p w14:paraId="4BEC6E91" w14:textId="77777777" w:rsidR="002D444F" w:rsidRPr="002D444F" w:rsidRDefault="002D444F" w:rsidP="002D444F">
            <w:pPr>
              <w:spacing w:before="0" w:after="0" w:line="240" w:lineRule="auto"/>
              <w:ind w:firstLine="0"/>
              <w:jc w:val="center"/>
              <w:rPr>
                <w:rFonts w:eastAsia="Times New Roman" w:cs="Calibri"/>
                <w:b/>
                <w:bCs/>
                <w:color w:val="000000"/>
                <w:sz w:val="18"/>
                <w:szCs w:val="18"/>
              </w:rPr>
            </w:pPr>
            <w:r w:rsidRPr="002D444F">
              <w:rPr>
                <w:rFonts w:eastAsia="Times New Roman" w:cs="Calibri"/>
                <w:b/>
                <w:bCs/>
                <w:color w:val="000000"/>
                <w:sz w:val="18"/>
                <w:szCs w:val="18"/>
              </w:rPr>
              <w:t>Actual</w:t>
            </w:r>
          </w:p>
        </w:tc>
        <w:tc>
          <w:tcPr>
            <w:tcW w:w="2127" w:type="dxa"/>
            <w:gridSpan w:val="2"/>
            <w:tcBorders>
              <w:top w:val="single" w:sz="8" w:space="0" w:color="000000"/>
              <w:left w:val="nil"/>
              <w:bottom w:val="single" w:sz="8" w:space="0" w:color="auto"/>
              <w:right w:val="single" w:sz="8" w:space="0" w:color="000000"/>
            </w:tcBorders>
            <w:shd w:val="clear" w:color="000000" w:fill="D9D9D9"/>
            <w:noWrap/>
            <w:vAlign w:val="center"/>
            <w:hideMark/>
          </w:tcPr>
          <w:p w14:paraId="485A9528" w14:textId="77777777" w:rsidR="002D444F" w:rsidRPr="002D444F" w:rsidRDefault="002D444F" w:rsidP="002D444F">
            <w:pPr>
              <w:spacing w:before="0" w:after="0" w:line="240" w:lineRule="auto"/>
              <w:ind w:firstLine="0"/>
              <w:jc w:val="center"/>
              <w:rPr>
                <w:rFonts w:eastAsia="Times New Roman" w:cs="Calibri"/>
                <w:b/>
                <w:bCs/>
                <w:color w:val="000000"/>
                <w:sz w:val="18"/>
                <w:szCs w:val="18"/>
              </w:rPr>
            </w:pPr>
            <w:r w:rsidRPr="002D444F">
              <w:rPr>
                <w:rFonts w:eastAsia="Times New Roman" w:cs="Calibri"/>
                <w:b/>
                <w:bCs/>
                <w:color w:val="000000"/>
                <w:sz w:val="18"/>
                <w:szCs w:val="18"/>
              </w:rPr>
              <w:t>Meta</w:t>
            </w:r>
          </w:p>
        </w:tc>
        <w:tc>
          <w:tcPr>
            <w:tcW w:w="1559"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5618E942" w14:textId="77777777" w:rsidR="002D444F" w:rsidRPr="002D444F" w:rsidRDefault="002D444F" w:rsidP="002D444F">
            <w:pPr>
              <w:spacing w:before="0" w:after="0" w:line="240" w:lineRule="auto"/>
              <w:ind w:firstLine="0"/>
              <w:jc w:val="center"/>
              <w:rPr>
                <w:rFonts w:eastAsia="Times New Roman" w:cs="Calibri"/>
                <w:b/>
                <w:bCs/>
                <w:color w:val="000000"/>
                <w:sz w:val="18"/>
                <w:szCs w:val="18"/>
              </w:rPr>
            </w:pPr>
            <w:r w:rsidRPr="002D444F">
              <w:rPr>
                <w:rFonts w:eastAsia="Times New Roman" w:cs="Calibri"/>
                <w:b/>
                <w:bCs/>
                <w:color w:val="000000"/>
                <w:sz w:val="18"/>
                <w:szCs w:val="18"/>
              </w:rPr>
              <w:t>Tipo de intervención</w:t>
            </w:r>
          </w:p>
        </w:tc>
        <w:tc>
          <w:tcPr>
            <w:tcW w:w="2410"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14B97EFE" w14:textId="77777777" w:rsidR="002D444F" w:rsidRPr="002D444F" w:rsidRDefault="002D444F" w:rsidP="002D444F">
            <w:pPr>
              <w:spacing w:before="0" w:after="0" w:line="240" w:lineRule="auto"/>
              <w:ind w:firstLine="0"/>
              <w:jc w:val="center"/>
              <w:rPr>
                <w:rFonts w:eastAsia="Times New Roman" w:cs="Calibri"/>
                <w:b/>
                <w:bCs/>
                <w:color w:val="000000"/>
                <w:sz w:val="18"/>
                <w:szCs w:val="18"/>
              </w:rPr>
            </w:pPr>
            <w:r w:rsidRPr="002D444F">
              <w:rPr>
                <w:rFonts w:eastAsia="Times New Roman" w:cs="Calibri"/>
                <w:b/>
                <w:bCs/>
                <w:color w:val="000000"/>
                <w:sz w:val="18"/>
                <w:szCs w:val="18"/>
              </w:rPr>
              <w:t>Actividad</w:t>
            </w:r>
          </w:p>
        </w:tc>
        <w:tc>
          <w:tcPr>
            <w:tcW w:w="1417"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2B498CF9" w14:textId="77777777" w:rsidR="002D444F" w:rsidRPr="002D444F" w:rsidRDefault="002D444F" w:rsidP="002D444F">
            <w:pPr>
              <w:spacing w:before="0" w:after="0" w:line="240" w:lineRule="auto"/>
              <w:ind w:firstLine="0"/>
              <w:jc w:val="center"/>
              <w:rPr>
                <w:rFonts w:eastAsia="Times New Roman" w:cs="Calibri"/>
                <w:b/>
                <w:bCs/>
                <w:color w:val="000000"/>
                <w:sz w:val="18"/>
                <w:szCs w:val="18"/>
              </w:rPr>
            </w:pPr>
            <w:r w:rsidRPr="002D444F">
              <w:rPr>
                <w:rFonts w:eastAsia="Times New Roman" w:cs="Calibri"/>
                <w:b/>
                <w:bCs/>
                <w:color w:val="000000"/>
                <w:sz w:val="18"/>
                <w:szCs w:val="18"/>
              </w:rPr>
              <w:t>Intervenciones anuales</w:t>
            </w:r>
          </w:p>
        </w:tc>
        <w:tc>
          <w:tcPr>
            <w:tcW w:w="1559"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3FB1F6DC" w14:textId="77777777" w:rsidR="002D444F" w:rsidRPr="002D444F" w:rsidRDefault="002D444F" w:rsidP="002D444F">
            <w:pPr>
              <w:spacing w:before="0" w:after="0" w:line="240" w:lineRule="auto"/>
              <w:ind w:firstLine="0"/>
              <w:jc w:val="center"/>
              <w:rPr>
                <w:rFonts w:eastAsia="Times New Roman" w:cs="Calibri"/>
                <w:b/>
                <w:bCs/>
                <w:color w:val="000000"/>
                <w:sz w:val="18"/>
                <w:szCs w:val="18"/>
              </w:rPr>
            </w:pPr>
            <w:r w:rsidRPr="002D444F">
              <w:rPr>
                <w:rFonts w:eastAsia="Times New Roman" w:cs="Calibri"/>
                <w:b/>
                <w:bCs/>
                <w:color w:val="000000"/>
                <w:sz w:val="18"/>
                <w:szCs w:val="18"/>
              </w:rPr>
              <w:t>Frecuencia de la intervención</w:t>
            </w:r>
          </w:p>
        </w:tc>
        <w:tc>
          <w:tcPr>
            <w:tcW w:w="1560"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29583DED" w14:textId="233D7FBF" w:rsidR="002D444F" w:rsidRPr="002D444F" w:rsidRDefault="002D444F" w:rsidP="002D444F">
            <w:pPr>
              <w:spacing w:before="0" w:after="0" w:line="240" w:lineRule="auto"/>
              <w:ind w:firstLine="0"/>
              <w:jc w:val="center"/>
              <w:rPr>
                <w:rFonts w:eastAsia="Times New Roman" w:cs="Calibri"/>
                <w:b/>
                <w:bCs/>
                <w:color w:val="000000"/>
                <w:sz w:val="18"/>
                <w:szCs w:val="18"/>
              </w:rPr>
            </w:pPr>
            <w:r w:rsidRPr="002D444F">
              <w:rPr>
                <w:rFonts w:eastAsia="Times New Roman" w:cs="Calibri"/>
                <w:b/>
                <w:bCs/>
                <w:color w:val="000000"/>
                <w:sz w:val="18"/>
                <w:szCs w:val="18"/>
              </w:rPr>
              <w:t xml:space="preserve">Costo/km equivalente/ </w:t>
            </w:r>
            <w:r w:rsidR="00CE4454" w:rsidRPr="002D444F">
              <w:rPr>
                <w:rFonts w:eastAsia="Times New Roman" w:cs="Calibri"/>
                <w:b/>
                <w:bCs/>
                <w:color w:val="000000"/>
                <w:sz w:val="18"/>
                <w:szCs w:val="18"/>
              </w:rPr>
              <w:t>actividad (</w:t>
            </w:r>
            <w:r w:rsidRPr="002D444F">
              <w:rPr>
                <w:rFonts w:eastAsia="Times New Roman" w:cs="Calibri"/>
                <w:b/>
                <w:bCs/>
                <w:color w:val="000000"/>
                <w:sz w:val="18"/>
                <w:szCs w:val="18"/>
              </w:rPr>
              <w:t>Adm.)</w:t>
            </w:r>
          </w:p>
        </w:tc>
        <w:tc>
          <w:tcPr>
            <w:tcW w:w="1780"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394C6512" w14:textId="6E966EE3" w:rsidR="002D444F" w:rsidRPr="002D444F" w:rsidRDefault="002D444F" w:rsidP="002D444F">
            <w:pPr>
              <w:spacing w:before="0" w:after="0" w:line="240" w:lineRule="auto"/>
              <w:ind w:firstLine="0"/>
              <w:jc w:val="center"/>
              <w:rPr>
                <w:rFonts w:eastAsia="Times New Roman" w:cs="Calibri"/>
                <w:b/>
                <w:bCs/>
                <w:color w:val="000000"/>
                <w:sz w:val="18"/>
                <w:szCs w:val="18"/>
              </w:rPr>
            </w:pPr>
            <w:r w:rsidRPr="002D444F">
              <w:rPr>
                <w:rFonts w:eastAsia="Times New Roman" w:cs="Calibri"/>
                <w:b/>
                <w:bCs/>
                <w:color w:val="000000"/>
                <w:sz w:val="18"/>
                <w:szCs w:val="18"/>
              </w:rPr>
              <w:t xml:space="preserve">Costo/km equivalente/ </w:t>
            </w:r>
            <w:r w:rsidR="00CE4454" w:rsidRPr="002D444F">
              <w:rPr>
                <w:rFonts w:eastAsia="Times New Roman" w:cs="Calibri"/>
                <w:b/>
                <w:bCs/>
                <w:color w:val="000000"/>
                <w:sz w:val="18"/>
                <w:szCs w:val="18"/>
              </w:rPr>
              <w:t>actividad (</w:t>
            </w:r>
            <w:r w:rsidRPr="002D444F">
              <w:rPr>
                <w:rFonts w:eastAsia="Times New Roman" w:cs="Calibri"/>
                <w:b/>
                <w:bCs/>
                <w:color w:val="000000"/>
                <w:sz w:val="18"/>
                <w:szCs w:val="18"/>
              </w:rPr>
              <w:t>contrato)</w:t>
            </w:r>
          </w:p>
        </w:tc>
        <w:tc>
          <w:tcPr>
            <w:tcW w:w="30" w:type="dxa"/>
            <w:vAlign w:val="center"/>
            <w:hideMark/>
          </w:tcPr>
          <w:p w14:paraId="42CE3151"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5CF9710C" w14:textId="77777777" w:rsidTr="00945FB1">
        <w:trPr>
          <w:trHeight w:val="20"/>
          <w:tblHeader/>
        </w:trPr>
        <w:tc>
          <w:tcPr>
            <w:tcW w:w="941" w:type="dxa"/>
            <w:tcBorders>
              <w:top w:val="nil"/>
              <w:left w:val="single" w:sz="8" w:space="0" w:color="auto"/>
              <w:bottom w:val="single" w:sz="8" w:space="0" w:color="auto"/>
              <w:right w:val="single" w:sz="8" w:space="0" w:color="auto"/>
            </w:tcBorders>
            <w:shd w:val="clear" w:color="000000" w:fill="D9D9D9"/>
            <w:vAlign w:val="center"/>
            <w:hideMark/>
          </w:tcPr>
          <w:p w14:paraId="6329C2A3" w14:textId="77777777" w:rsidR="002D444F" w:rsidRPr="002D444F" w:rsidRDefault="002D444F" w:rsidP="002D444F">
            <w:pPr>
              <w:spacing w:before="0" w:after="0" w:line="240" w:lineRule="auto"/>
              <w:ind w:firstLine="0"/>
              <w:jc w:val="center"/>
              <w:rPr>
                <w:rFonts w:eastAsia="Times New Roman" w:cs="Calibri"/>
                <w:b/>
                <w:bCs/>
                <w:color w:val="000000"/>
                <w:sz w:val="18"/>
                <w:szCs w:val="18"/>
              </w:rPr>
            </w:pPr>
            <w:r w:rsidRPr="002D444F">
              <w:rPr>
                <w:rFonts w:eastAsia="Times New Roman" w:cs="Calibri"/>
                <w:b/>
                <w:bCs/>
                <w:color w:val="000000"/>
                <w:sz w:val="18"/>
                <w:szCs w:val="18"/>
              </w:rPr>
              <w:t>Tipo superficie</w:t>
            </w:r>
          </w:p>
        </w:tc>
        <w:tc>
          <w:tcPr>
            <w:tcW w:w="750" w:type="dxa"/>
            <w:tcBorders>
              <w:top w:val="nil"/>
              <w:left w:val="nil"/>
              <w:bottom w:val="single" w:sz="8" w:space="0" w:color="auto"/>
              <w:right w:val="single" w:sz="8" w:space="0" w:color="auto"/>
            </w:tcBorders>
            <w:shd w:val="clear" w:color="000000" w:fill="D9D9D9"/>
            <w:vAlign w:val="center"/>
            <w:hideMark/>
          </w:tcPr>
          <w:p w14:paraId="541CC5D9" w14:textId="77777777" w:rsidR="002D444F" w:rsidRPr="002D444F" w:rsidRDefault="002D444F" w:rsidP="002D444F">
            <w:pPr>
              <w:spacing w:before="0" w:after="0" w:line="240" w:lineRule="auto"/>
              <w:ind w:firstLine="0"/>
              <w:jc w:val="center"/>
              <w:rPr>
                <w:rFonts w:eastAsia="Times New Roman" w:cs="Calibri"/>
                <w:b/>
                <w:bCs/>
                <w:color w:val="000000"/>
                <w:sz w:val="18"/>
                <w:szCs w:val="18"/>
              </w:rPr>
            </w:pPr>
            <w:r w:rsidRPr="002D444F">
              <w:rPr>
                <w:rFonts w:eastAsia="Times New Roman" w:cs="Calibri"/>
                <w:b/>
                <w:bCs/>
                <w:color w:val="000000"/>
                <w:sz w:val="18"/>
                <w:szCs w:val="18"/>
              </w:rPr>
              <w:t>Estado</w:t>
            </w:r>
          </w:p>
        </w:tc>
        <w:tc>
          <w:tcPr>
            <w:tcW w:w="1134" w:type="dxa"/>
            <w:tcBorders>
              <w:top w:val="nil"/>
              <w:left w:val="nil"/>
              <w:bottom w:val="single" w:sz="8" w:space="0" w:color="auto"/>
              <w:right w:val="single" w:sz="8" w:space="0" w:color="auto"/>
            </w:tcBorders>
            <w:shd w:val="clear" w:color="000000" w:fill="D9D9D9"/>
            <w:vAlign w:val="center"/>
            <w:hideMark/>
          </w:tcPr>
          <w:p w14:paraId="6EDEFF7A" w14:textId="77777777" w:rsidR="002D444F" w:rsidRPr="002D444F" w:rsidRDefault="002D444F" w:rsidP="002D444F">
            <w:pPr>
              <w:spacing w:before="0" w:after="0" w:line="240" w:lineRule="auto"/>
              <w:ind w:firstLine="0"/>
              <w:jc w:val="center"/>
              <w:rPr>
                <w:rFonts w:eastAsia="Times New Roman" w:cs="Calibri"/>
                <w:b/>
                <w:bCs/>
                <w:color w:val="000000"/>
                <w:sz w:val="18"/>
                <w:szCs w:val="18"/>
              </w:rPr>
            </w:pPr>
            <w:r w:rsidRPr="002D444F">
              <w:rPr>
                <w:rFonts w:eastAsia="Times New Roman" w:cs="Calibri"/>
                <w:b/>
                <w:bCs/>
                <w:color w:val="000000"/>
                <w:sz w:val="18"/>
                <w:szCs w:val="18"/>
              </w:rPr>
              <w:t>Tipo superficie</w:t>
            </w:r>
          </w:p>
        </w:tc>
        <w:tc>
          <w:tcPr>
            <w:tcW w:w="993" w:type="dxa"/>
            <w:tcBorders>
              <w:top w:val="nil"/>
              <w:left w:val="nil"/>
              <w:bottom w:val="single" w:sz="8" w:space="0" w:color="auto"/>
              <w:right w:val="single" w:sz="8" w:space="0" w:color="auto"/>
            </w:tcBorders>
            <w:shd w:val="clear" w:color="000000" w:fill="D9D9D9"/>
            <w:vAlign w:val="center"/>
            <w:hideMark/>
          </w:tcPr>
          <w:p w14:paraId="7BFBEFDD" w14:textId="77777777" w:rsidR="002D444F" w:rsidRPr="002D444F" w:rsidRDefault="002D444F" w:rsidP="002D444F">
            <w:pPr>
              <w:spacing w:before="0" w:after="0" w:line="240" w:lineRule="auto"/>
              <w:ind w:firstLine="0"/>
              <w:jc w:val="center"/>
              <w:rPr>
                <w:rFonts w:eastAsia="Times New Roman" w:cs="Calibri"/>
                <w:b/>
                <w:bCs/>
                <w:color w:val="000000"/>
                <w:sz w:val="18"/>
                <w:szCs w:val="18"/>
              </w:rPr>
            </w:pPr>
            <w:r w:rsidRPr="002D444F">
              <w:rPr>
                <w:rFonts w:eastAsia="Times New Roman" w:cs="Calibri"/>
                <w:b/>
                <w:bCs/>
                <w:color w:val="000000"/>
                <w:sz w:val="18"/>
                <w:szCs w:val="18"/>
              </w:rPr>
              <w:t>Estado</w:t>
            </w:r>
          </w:p>
        </w:tc>
        <w:tc>
          <w:tcPr>
            <w:tcW w:w="1559" w:type="dxa"/>
            <w:vMerge/>
            <w:tcBorders>
              <w:top w:val="nil"/>
              <w:left w:val="single" w:sz="8" w:space="0" w:color="auto"/>
              <w:bottom w:val="single" w:sz="8" w:space="0" w:color="000000"/>
              <w:right w:val="single" w:sz="8" w:space="0" w:color="auto"/>
            </w:tcBorders>
            <w:vAlign w:val="center"/>
            <w:hideMark/>
          </w:tcPr>
          <w:p w14:paraId="0B2DFDEE" w14:textId="77777777" w:rsidR="002D444F" w:rsidRPr="002D444F" w:rsidRDefault="002D444F" w:rsidP="002D444F">
            <w:pPr>
              <w:spacing w:before="0" w:after="0" w:line="240" w:lineRule="auto"/>
              <w:ind w:firstLine="0"/>
              <w:jc w:val="left"/>
              <w:rPr>
                <w:rFonts w:eastAsia="Times New Roman" w:cs="Calibri"/>
                <w:b/>
                <w:bCs/>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7E7344AF" w14:textId="77777777" w:rsidR="002D444F" w:rsidRPr="002D444F" w:rsidRDefault="002D444F" w:rsidP="002D444F">
            <w:pPr>
              <w:spacing w:before="0" w:after="0" w:line="240" w:lineRule="auto"/>
              <w:ind w:firstLine="0"/>
              <w:jc w:val="left"/>
              <w:rPr>
                <w:rFonts w:eastAsia="Times New Roman" w:cs="Calibri"/>
                <w:b/>
                <w:bCs/>
                <w:color w:val="000000"/>
                <w:sz w:val="18"/>
                <w:szCs w:val="18"/>
              </w:rPr>
            </w:pPr>
          </w:p>
        </w:tc>
        <w:tc>
          <w:tcPr>
            <w:tcW w:w="1417" w:type="dxa"/>
            <w:vMerge/>
            <w:tcBorders>
              <w:top w:val="nil"/>
              <w:left w:val="single" w:sz="8" w:space="0" w:color="auto"/>
              <w:bottom w:val="single" w:sz="8" w:space="0" w:color="000000"/>
              <w:right w:val="single" w:sz="8" w:space="0" w:color="auto"/>
            </w:tcBorders>
            <w:vAlign w:val="center"/>
            <w:hideMark/>
          </w:tcPr>
          <w:p w14:paraId="271EFABE" w14:textId="77777777" w:rsidR="002D444F" w:rsidRPr="002D444F" w:rsidRDefault="002D444F" w:rsidP="002D444F">
            <w:pPr>
              <w:spacing w:before="0" w:after="0" w:line="240" w:lineRule="auto"/>
              <w:ind w:firstLine="0"/>
              <w:jc w:val="left"/>
              <w:rPr>
                <w:rFonts w:eastAsia="Times New Roman" w:cs="Calibri"/>
                <w:b/>
                <w:bCs/>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6A860697" w14:textId="77777777" w:rsidR="002D444F" w:rsidRPr="002D444F" w:rsidRDefault="002D444F" w:rsidP="002D444F">
            <w:pPr>
              <w:spacing w:before="0" w:after="0" w:line="240" w:lineRule="auto"/>
              <w:ind w:firstLine="0"/>
              <w:jc w:val="left"/>
              <w:rPr>
                <w:rFonts w:eastAsia="Times New Roman" w:cs="Calibri"/>
                <w:b/>
                <w:bCs/>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14:paraId="32B7B835" w14:textId="77777777" w:rsidR="002D444F" w:rsidRPr="002D444F" w:rsidRDefault="002D444F" w:rsidP="002D444F">
            <w:pPr>
              <w:spacing w:before="0" w:after="0" w:line="240" w:lineRule="auto"/>
              <w:ind w:firstLine="0"/>
              <w:jc w:val="left"/>
              <w:rPr>
                <w:rFonts w:eastAsia="Times New Roman" w:cs="Calibri"/>
                <w:b/>
                <w:bCs/>
                <w:color w:val="000000"/>
                <w:sz w:val="18"/>
                <w:szCs w:val="18"/>
              </w:rPr>
            </w:pPr>
          </w:p>
        </w:tc>
        <w:tc>
          <w:tcPr>
            <w:tcW w:w="1780" w:type="dxa"/>
            <w:vMerge/>
            <w:tcBorders>
              <w:top w:val="nil"/>
              <w:left w:val="single" w:sz="8" w:space="0" w:color="auto"/>
              <w:bottom w:val="single" w:sz="8" w:space="0" w:color="000000"/>
              <w:right w:val="single" w:sz="8" w:space="0" w:color="auto"/>
            </w:tcBorders>
            <w:vAlign w:val="center"/>
            <w:hideMark/>
          </w:tcPr>
          <w:p w14:paraId="4D228B91" w14:textId="77777777" w:rsidR="002D444F" w:rsidRPr="002D444F" w:rsidRDefault="002D444F" w:rsidP="002D444F">
            <w:pPr>
              <w:spacing w:before="0" w:after="0" w:line="240" w:lineRule="auto"/>
              <w:ind w:firstLine="0"/>
              <w:jc w:val="left"/>
              <w:rPr>
                <w:rFonts w:eastAsia="Times New Roman" w:cs="Calibri"/>
                <w:b/>
                <w:bCs/>
                <w:color w:val="000000"/>
                <w:sz w:val="18"/>
                <w:szCs w:val="18"/>
              </w:rPr>
            </w:pPr>
          </w:p>
        </w:tc>
        <w:tc>
          <w:tcPr>
            <w:tcW w:w="30" w:type="dxa"/>
            <w:vAlign w:val="center"/>
            <w:hideMark/>
          </w:tcPr>
          <w:p w14:paraId="41510A00"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072CAC34" w14:textId="77777777" w:rsidTr="00945FB1">
        <w:trPr>
          <w:trHeight w:val="20"/>
        </w:trPr>
        <w:tc>
          <w:tcPr>
            <w:tcW w:w="941" w:type="dxa"/>
            <w:tcBorders>
              <w:top w:val="nil"/>
              <w:left w:val="single" w:sz="8" w:space="0" w:color="auto"/>
              <w:bottom w:val="single" w:sz="8" w:space="0" w:color="auto"/>
              <w:right w:val="single" w:sz="8" w:space="0" w:color="auto"/>
            </w:tcBorders>
            <w:shd w:val="clear" w:color="000000" w:fill="FFFFFF"/>
            <w:noWrap/>
            <w:vAlign w:val="center"/>
            <w:hideMark/>
          </w:tcPr>
          <w:p w14:paraId="6872CB66"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Asfalto</w:t>
            </w:r>
          </w:p>
        </w:tc>
        <w:tc>
          <w:tcPr>
            <w:tcW w:w="750" w:type="dxa"/>
            <w:tcBorders>
              <w:top w:val="nil"/>
              <w:left w:val="nil"/>
              <w:bottom w:val="single" w:sz="8" w:space="0" w:color="auto"/>
              <w:right w:val="single" w:sz="8" w:space="0" w:color="auto"/>
            </w:tcBorders>
            <w:shd w:val="clear" w:color="000000" w:fill="FFFFFF"/>
            <w:noWrap/>
            <w:vAlign w:val="center"/>
            <w:hideMark/>
          </w:tcPr>
          <w:p w14:paraId="16F1F36E"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Bueno</w:t>
            </w:r>
          </w:p>
        </w:tc>
        <w:tc>
          <w:tcPr>
            <w:tcW w:w="1134" w:type="dxa"/>
            <w:tcBorders>
              <w:top w:val="nil"/>
              <w:left w:val="nil"/>
              <w:bottom w:val="single" w:sz="8" w:space="0" w:color="auto"/>
              <w:right w:val="single" w:sz="8" w:space="0" w:color="auto"/>
            </w:tcBorders>
            <w:shd w:val="clear" w:color="000000" w:fill="FFFFFF"/>
            <w:noWrap/>
            <w:vAlign w:val="center"/>
            <w:hideMark/>
          </w:tcPr>
          <w:p w14:paraId="5B14819A"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Asfalto</w:t>
            </w:r>
          </w:p>
        </w:tc>
        <w:tc>
          <w:tcPr>
            <w:tcW w:w="993" w:type="dxa"/>
            <w:tcBorders>
              <w:top w:val="nil"/>
              <w:left w:val="nil"/>
              <w:bottom w:val="single" w:sz="8" w:space="0" w:color="auto"/>
              <w:right w:val="single" w:sz="8" w:space="0" w:color="auto"/>
            </w:tcBorders>
            <w:shd w:val="clear" w:color="000000" w:fill="FFFFFF"/>
            <w:noWrap/>
            <w:vAlign w:val="center"/>
            <w:hideMark/>
          </w:tcPr>
          <w:p w14:paraId="3CBCC517"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xml:space="preserve">Bueno </w:t>
            </w:r>
          </w:p>
        </w:tc>
        <w:tc>
          <w:tcPr>
            <w:tcW w:w="1559" w:type="dxa"/>
            <w:tcBorders>
              <w:top w:val="nil"/>
              <w:left w:val="nil"/>
              <w:bottom w:val="single" w:sz="8" w:space="0" w:color="auto"/>
              <w:right w:val="single" w:sz="8" w:space="0" w:color="auto"/>
            </w:tcBorders>
            <w:shd w:val="clear" w:color="000000" w:fill="FFFFFF"/>
            <w:noWrap/>
            <w:vAlign w:val="center"/>
            <w:hideMark/>
          </w:tcPr>
          <w:p w14:paraId="30E1DC85"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Conservación</w:t>
            </w:r>
          </w:p>
        </w:tc>
        <w:tc>
          <w:tcPr>
            <w:tcW w:w="2410" w:type="dxa"/>
            <w:tcBorders>
              <w:top w:val="nil"/>
              <w:left w:val="nil"/>
              <w:bottom w:val="single" w:sz="8" w:space="0" w:color="auto"/>
              <w:right w:val="single" w:sz="8" w:space="0" w:color="auto"/>
            </w:tcBorders>
            <w:shd w:val="clear" w:color="000000" w:fill="FFFFFF"/>
            <w:noWrap/>
            <w:vAlign w:val="center"/>
            <w:hideMark/>
          </w:tcPr>
          <w:p w14:paraId="63D5B9FF" w14:textId="74CAC8E5"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 xml:space="preserve">Lechada </w:t>
            </w:r>
            <w:r w:rsidR="00CE4454" w:rsidRPr="002D444F">
              <w:rPr>
                <w:rFonts w:eastAsia="Times New Roman" w:cs="Calibri"/>
                <w:color w:val="000000"/>
                <w:sz w:val="18"/>
                <w:szCs w:val="18"/>
              </w:rPr>
              <w:t>asfalto</w:t>
            </w:r>
            <w:r w:rsidRPr="002D444F">
              <w:rPr>
                <w:rFonts w:eastAsia="Times New Roman" w:cs="Calibri"/>
                <w:color w:val="000000"/>
                <w:sz w:val="18"/>
                <w:szCs w:val="18"/>
              </w:rPr>
              <w:t>. tipo slurry seal, graduación B</w:t>
            </w:r>
          </w:p>
        </w:tc>
        <w:tc>
          <w:tcPr>
            <w:tcW w:w="1417" w:type="dxa"/>
            <w:tcBorders>
              <w:top w:val="nil"/>
              <w:left w:val="nil"/>
              <w:bottom w:val="single" w:sz="8" w:space="0" w:color="auto"/>
              <w:right w:val="single" w:sz="8" w:space="0" w:color="auto"/>
            </w:tcBorders>
            <w:shd w:val="clear" w:color="auto" w:fill="auto"/>
            <w:noWrap/>
            <w:vAlign w:val="center"/>
            <w:hideMark/>
          </w:tcPr>
          <w:p w14:paraId="194D6A1E"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tcBorders>
              <w:top w:val="nil"/>
              <w:left w:val="nil"/>
              <w:bottom w:val="single" w:sz="8" w:space="0" w:color="auto"/>
              <w:right w:val="single" w:sz="8" w:space="0" w:color="auto"/>
            </w:tcBorders>
            <w:shd w:val="clear" w:color="000000" w:fill="FFFFFF"/>
            <w:noWrap/>
            <w:vAlign w:val="center"/>
            <w:hideMark/>
          </w:tcPr>
          <w:p w14:paraId="49ECCBC0"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Cada tres años</w:t>
            </w:r>
          </w:p>
        </w:tc>
        <w:tc>
          <w:tcPr>
            <w:tcW w:w="1560" w:type="dxa"/>
            <w:tcBorders>
              <w:top w:val="nil"/>
              <w:left w:val="nil"/>
              <w:bottom w:val="single" w:sz="8" w:space="0" w:color="auto"/>
              <w:right w:val="single" w:sz="8" w:space="0" w:color="auto"/>
            </w:tcBorders>
            <w:shd w:val="clear" w:color="auto" w:fill="auto"/>
            <w:noWrap/>
            <w:vAlign w:val="center"/>
            <w:hideMark/>
          </w:tcPr>
          <w:p w14:paraId="1C517033"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8 686 182 400,00</w:t>
            </w:r>
          </w:p>
        </w:tc>
        <w:tc>
          <w:tcPr>
            <w:tcW w:w="1780" w:type="dxa"/>
            <w:tcBorders>
              <w:top w:val="nil"/>
              <w:left w:val="nil"/>
              <w:bottom w:val="single" w:sz="8" w:space="0" w:color="auto"/>
              <w:right w:val="single" w:sz="8" w:space="0" w:color="auto"/>
            </w:tcBorders>
            <w:shd w:val="clear" w:color="auto" w:fill="auto"/>
            <w:noWrap/>
            <w:vAlign w:val="center"/>
            <w:hideMark/>
          </w:tcPr>
          <w:p w14:paraId="7B4A1A22"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10 857 728 000,00</w:t>
            </w:r>
          </w:p>
        </w:tc>
        <w:tc>
          <w:tcPr>
            <w:tcW w:w="30" w:type="dxa"/>
            <w:vAlign w:val="center"/>
            <w:hideMark/>
          </w:tcPr>
          <w:p w14:paraId="64D980BD"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383751D7" w14:textId="77777777" w:rsidTr="00945FB1">
        <w:trPr>
          <w:trHeight w:val="20"/>
        </w:trPr>
        <w:tc>
          <w:tcPr>
            <w:tcW w:w="941"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7D6FCB0"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Asfalto</w:t>
            </w:r>
          </w:p>
        </w:tc>
        <w:tc>
          <w:tcPr>
            <w:tcW w:w="75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DA8D5CF"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Bueno</w:t>
            </w:r>
          </w:p>
        </w:tc>
        <w:tc>
          <w:tcPr>
            <w:tcW w:w="1134"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11F594B"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Asfalto</w:t>
            </w:r>
          </w:p>
        </w:tc>
        <w:tc>
          <w:tcPr>
            <w:tcW w:w="993"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AB145B9"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xml:space="preserve">Bueno </w:t>
            </w:r>
          </w:p>
        </w:tc>
        <w:tc>
          <w:tcPr>
            <w:tcW w:w="155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DCC9BE1"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Mantenimiento</w:t>
            </w:r>
          </w:p>
        </w:tc>
        <w:tc>
          <w:tcPr>
            <w:tcW w:w="2410" w:type="dxa"/>
            <w:tcBorders>
              <w:top w:val="nil"/>
              <w:left w:val="nil"/>
              <w:bottom w:val="single" w:sz="8" w:space="0" w:color="auto"/>
              <w:right w:val="single" w:sz="8" w:space="0" w:color="auto"/>
            </w:tcBorders>
            <w:shd w:val="clear" w:color="auto" w:fill="auto"/>
            <w:noWrap/>
            <w:vAlign w:val="center"/>
            <w:hideMark/>
          </w:tcPr>
          <w:p w14:paraId="5D84EBA1"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Bacheo menor con mezcla asfáltica</w:t>
            </w:r>
          </w:p>
        </w:tc>
        <w:tc>
          <w:tcPr>
            <w:tcW w:w="1417" w:type="dxa"/>
            <w:tcBorders>
              <w:top w:val="nil"/>
              <w:left w:val="nil"/>
              <w:bottom w:val="single" w:sz="8" w:space="0" w:color="auto"/>
              <w:right w:val="single" w:sz="8" w:space="0" w:color="auto"/>
            </w:tcBorders>
            <w:shd w:val="clear" w:color="auto" w:fill="auto"/>
            <w:noWrap/>
            <w:vAlign w:val="center"/>
            <w:hideMark/>
          </w:tcPr>
          <w:p w14:paraId="4F505C79"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8F877C1"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Cada año</w:t>
            </w:r>
          </w:p>
        </w:tc>
        <w:tc>
          <w:tcPr>
            <w:tcW w:w="1560" w:type="dxa"/>
            <w:tcBorders>
              <w:top w:val="nil"/>
              <w:left w:val="nil"/>
              <w:bottom w:val="single" w:sz="8" w:space="0" w:color="auto"/>
              <w:right w:val="single" w:sz="8" w:space="0" w:color="auto"/>
            </w:tcBorders>
            <w:shd w:val="clear" w:color="auto" w:fill="auto"/>
            <w:noWrap/>
            <w:vAlign w:val="center"/>
            <w:hideMark/>
          </w:tcPr>
          <w:p w14:paraId="4F17133C"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222 237,00</w:t>
            </w:r>
          </w:p>
        </w:tc>
        <w:tc>
          <w:tcPr>
            <w:tcW w:w="1780" w:type="dxa"/>
            <w:tcBorders>
              <w:top w:val="nil"/>
              <w:left w:val="nil"/>
              <w:bottom w:val="single" w:sz="8" w:space="0" w:color="auto"/>
              <w:right w:val="single" w:sz="8" w:space="0" w:color="auto"/>
            </w:tcBorders>
            <w:shd w:val="clear" w:color="auto" w:fill="auto"/>
            <w:noWrap/>
            <w:vAlign w:val="center"/>
            <w:hideMark/>
          </w:tcPr>
          <w:p w14:paraId="4349C2C2"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277 796,00</w:t>
            </w:r>
          </w:p>
        </w:tc>
        <w:tc>
          <w:tcPr>
            <w:tcW w:w="30" w:type="dxa"/>
            <w:vAlign w:val="center"/>
            <w:hideMark/>
          </w:tcPr>
          <w:p w14:paraId="7FC15DC5"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76012065"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3D4B87F0"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15AACC12"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546385C3"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090F5EAA"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2DAF448D"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37E58FD1"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Chapea a mano</w:t>
            </w:r>
          </w:p>
        </w:tc>
        <w:tc>
          <w:tcPr>
            <w:tcW w:w="1417" w:type="dxa"/>
            <w:tcBorders>
              <w:top w:val="nil"/>
              <w:left w:val="nil"/>
              <w:bottom w:val="single" w:sz="8" w:space="0" w:color="auto"/>
              <w:right w:val="single" w:sz="8" w:space="0" w:color="auto"/>
            </w:tcBorders>
            <w:shd w:val="clear" w:color="auto" w:fill="auto"/>
            <w:noWrap/>
            <w:vAlign w:val="center"/>
            <w:hideMark/>
          </w:tcPr>
          <w:p w14:paraId="7CCB2069"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2</w:t>
            </w:r>
          </w:p>
        </w:tc>
        <w:tc>
          <w:tcPr>
            <w:tcW w:w="1559" w:type="dxa"/>
            <w:vMerge/>
            <w:tcBorders>
              <w:top w:val="nil"/>
              <w:left w:val="single" w:sz="8" w:space="0" w:color="auto"/>
              <w:bottom w:val="single" w:sz="8" w:space="0" w:color="000000"/>
              <w:right w:val="single" w:sz="8" w:space="0" w:color="auto"/>
            </w:tcBorders>
            <w:vAlign w:val="center"/>
            <w:hideMark/>
          </w:tcPr>
          <w:p w14:paraId="17A75408"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094F825D"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174 864,00</w:t>
            </w:r>
          </w:p>
        </w:tc>
        <w:tc>
          <w:tcPr>
            <w:tcW w:w="1780" w:type="dxa"/>
            <w:tcBorders>
              <w:top w:val="nil"/>
              <w:left w:val="nil"/>
              <w:bottom w:val="single" w:sz="8" w:space="0" w:color="auto"/>
              <w:right w:val="single" w:sz="8" w:space="0" w:color="auto"/>
            </w:tcBorders>
            <w:shd w:val="clear" w:color="auto" w:fill="auto"/>
            <w:noWrap/>
            <w:vAlign w:val="center"/>
            <w:hideMark/>
          </w:tcPr>
          <w:p w14:paraId="4A48D9E4"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218 580,00</w:t>
            </w:r>
          </w:p>
        </w:tc>
        <w:tc>
          <w:tcPr>
            <w:tcW w:w="30" w:type="dxa"/>
            <w:vAlign w:val="center"/>
            <w:hideMark/>
          </w:tcPr>
          <w:p w14:paraId="67DBCAD4"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0719BFEF"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2444CCC9"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7E710BDD"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51E11D1D"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4426B6E1"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1C42AB4F"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44B2B9CF"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Limpieza de cunetas</w:t>
            </w:r>
          </w:p>
        </w:tc>
        <w:tc>
          <w:tcPr>
            <w:tcW w:w="1417" w:type="dxa"/>
            <w:tcBorders>
              <w:top w:val="nil"/>
              <w:left w:val="nil"/>
              <w:bottom w:val="single" w:sz="8" w:space="0" w:color="auto"/>
              <w:right w:val="single" w:sz="8" w:space="0" w:color="auto"/>
            </w:tcBorders>
            <w:shd w:val="clear" w:color="auto" w:fill="auto"/>
            <w:noWrap/>
            <w:vAlign w:val="center"/>
            <w:hideMark/>
          </w:tcPr>
          <w:p w14:paraId="178F1850"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2</w:t>
            </w:r>
          </w:p>
        </w:tc>
        <w:tc>
          <w:tcPr>
            <w:tcW w:w="1559" w:type="dxa"/>
            <w:vMerge/>
            <w:tcBorders>
              <w:top w:val="nil"/>
              <w:left w:val="single" w:sz="8" w:space="0" w:color="auto"/>
              <w:bottom w:val="single" w:sz="8" w:space="0" w:color="000000"/>
              <w:right w:val="single" w:sz="8" w:space="0" w:color="auto"/>
            </w:tcBorders>
            <w:vAlign w:val="center"/>
            <w:hideMark/>
          </w:tcPr>
          <w:p w14:paraId="67A46DEE"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2A1A3E7F"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15 818,00</w:t>
            </w:r>
          </w:p>
        </w:tc>
        <w:tc>
          <w:tcPr>
            <w:tcW w:w="1780" w:type="dxa"/>
            <w:tcBorders>
              <w:top w:val="nil"/>
              <w:left w:val="nil"/>
              <w:bottom w:val="single" w:sz="8" w:space="0" w:color="auto"/>
              <w:right w:val="single" w:sz="8" w:space="0" w:color="auto"/>
            </w:tcBorders>
            <w:shd w:val="clear" w:color="auto" w:fill="auto"/>
            <w:noWrap/>
            <w:vAlign w:val="center"/>
            <w:hideMark/>
          </w:tcPr>
          <w:p w14:paraId="4BDC4B5A"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19 772,00</w:t>
            </w:r>
          </w:p>
        </w:tc>
        <w:tc>
          <w:tcPr>
            <w:tcW w:w="30" w:type="dxa"/>
            <w:vAlign w:val="center"/>
            <w:hideMark/>
          </w:tcPr>
          <w:p w14:paraId="5D43A4E5"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0921ED64"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01E4E608"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455968D8"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1217F932"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3CBFABA9"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20294A96"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6B1F2E50"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Limpieza de alcantarillas</w:t>
            </w:r>
          </w:p>
        </w:tc>
        <w:tc>
          <w:tcPr>
            <w:tcW w:w="1417" w:type="dxa"/>
            <w:tcBorders>
              <w:top w:val="nil"/>
              <w:left w:val="nil"/>
              <w:bottom w:val="single" w:sz="8" w:space="0" w:color="auto"/>
              <w:right w:val="single" w:sz="8" w:space="0" w:color="auto"/>
            </w:tcBorders>
            <w:shd w:val="clear" w:color="auto" w:fill="auto"/>
            <w:noWrap/>
            <w:vAlign w:val="center"/>
            <w:hideMark/>
          </w:tcPr>
          <w:p w14:paraId="26409A64"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176FB464"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33680D70"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107 370,00</w:t>
            </w:r>
          </w:p>
        </w:tc>
        <w:tc>
          <w:tcPr>
            <w:tcW w:w="1780" w:type="dxa"/>
            <w:tcBorders>
              <w:top w:val="nil"/>
              <w:left w:val="nil"/>
              <w:bottom w:val="single" w:sz="8" w:space="0" w:color="auto"/>
              <w:right w:val="single" w:sz="8" w:space="0" w:color="auto"/>
            </w:tcBorders>
            <w:shd w:val="clear" w:color="auto" w:fill="auto"/>
            <w:noWrap/>
            <w:vAlign w:val="center"/>
            <w:hideMark/>
          </w:tcPr>
          <w:p w14:paraId="39D84280"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134 213,00</w:t>
            </w:r>
          </w:p>
        </w:tc>
        <w:tc>
          <w:tcPr>
            <w:tcW w:w="30" w:type="dxa"/>
            <w:vAlign w:val="center"/>
            <w:hideMark/>
          </w:tcPr>
          <w:p w14:paraId="387C06E9"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7FDE0F3D"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759CD983"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1D515BAC"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55368A4F"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2864D4B7"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3F41260E"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415DBC0E"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Limpieza y reparación de señalamiento vertical</w:t>
            </w:r>
          </w:p>
        </w:tc>
        <w:tc>
          <w:tcPr>
            <w:tcW w:w="1417" w:type="dxa"/>
            <w:tcBorders>
              <w:top w:val="nil"/>
              <w:left w:val="nil"/>
              <w:bottom w:val="single" w:sz="8" w:space="0" w:color="auto"/>
              <w:right w:val="single" w:sz="8" w:space="0" w:color="auto"/>
            </w:tcBorders>
            <w:shd w:val="clear" w:color="auto" w:fill="auto"/>
            <w:noWrap/>
            <w:vAlign w:val="center"/>
            <w:hideMark/>
          </w:tcPr>
          <w:p w14:paraId="44043E2D"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71D21D0F"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24B1CB0D"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16 230,00</w:t>
            </w:r>
          </w:p>
        </w:tc>
        <w:tc>
          <w:tcPr>
            <w:tcW w:w="1780" w:type="dxa"/>
            <w:tcBorders>
              <w:top w:val="nil"/>
              <w:left w:val="nil"/>
              <w:bottom w:val="single" w:sz="8" w:space="0" w:color="auto"/>
              <w:right w:val="single" w:sz="8" w:space="0" w:color="auto"/>
            </w:tcBorders>
            <w:shd w:val="clear" w:color="auto" w:fill="auto"/>
            <w:noWrap/>
            <w:vAlign w:val="center"/>
            <w:hideMark/>
          </w:tcPr>
          <w:p w14:paraId="53C77C47"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20 287,00</w:t>
            </w:r>
          </w:p>
        </w:tc>
        <w:tc>
          <w:tcPr>
            <w:tcW w:w="30" w:type="dxa"/>
            <w:vAlign w:val="center"/>
            <w:hideMark/>
          </w:tcPr>
          <w:p w14:paraId="26F77F5E"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31F89868" w14:textId="77777777" w:rsidTr="00945FB1">
        <w:trPr>
          <w:trHeight w:val="20"/>
        </w:trPr>
        <w:tc>
          <w:tcPr>
            <w:tcW w:w="14103" w:type="dxa"/>
            <w:gridSpan w:val="10"/>
            <w:tcBorders>
              <w:top w:val="nil"/>
              <w:left w:val="single" w:sz="8" w:space="0" w:color="auto"/>
              <w:bottom w:val="single" w:sz="8" w:space="0" w:color="auto"/>
              <w:right w:val="nil"/>
            </w:tcBorders>
            <w:shd w:val="clear" w:color="auto" w:fill="auto"/>
            <w:noWrap/>
            <w:vAlign w:val="center"/>
            <w:hideMark/>
          </w:tcPr>
          <w:p w14:paraId="04FB8C0D"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w:t>
            </w:r>
          </w:p>
        </w:tc>
        <w:tc>
          <w:tcPr>
            <w:tcW w:w="30" w:type="dxa"/>
            <w:vAlign w:val="center"/>
            <w:hideMark/>
          </w:tcPr>
          <w:p w14:paraId="41388FFC"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532D67F3" w14:textId="77777777" w:rsidTr="00945FB1">
        <w:trPr>
          <w:trHeight w:val="20"/>
        </w:trPr>
        <w:tc>
          <w:tcPr>
            <w:tcW w:w="941"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8FB89CD"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Asfalto</w:t>
            </w:r>
          </w:p>
        </w:tc>
        <w:tc>
          <w:tcPr>
            <w:tcW w:w="75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4E243E8"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Regular</w:t>
            </w:r>
          </w:p>
        </w:tc>
        <w:tc>
          <w:tcPr>
            <w:tcW w:w="1134"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753EB3C"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Asfalto</w:t>
            </w:r>
          </w:p>
        </w:tc>
        <w:tc>
          <w:tcPr>
            <w:tcW w:w="993"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9740901"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Regular</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38A4BA6"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Mantenimiento</w:t>
            </w:r>
          </w:p>
        </w:tc>
        <w:tc>
          <w:tcPr>
            <w:tcW w:w="2410" w:type="dxa"/>
            <w:tcBorders>
              <w:top w:val="nil"/>
              <w:left w:val="nil"/>
              <w:bottom w:val="single" w:sz="8" w:space="0" w:color="auto"/>
              <w:right w:val="single" w:sz="8" w:space="0" w:color="auto"/>
            </w:tcBorders>
            <w:shd w:val="clear" w:color="auto" w:fill="auto"/>
            <w:noWrap/>
            <w:vAlign w:val="center"/>
            <w:hideMark/>
          </w:tcPr>
          <w:p w14:paraId="5B84E270"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Bacheo menor con mezcla asfáltica</w:t>
            </w:r>
          </w:p>
        </w:tc>
        <w:tc>
          <w:tcPr>
            <w:tcW w:w="1417" w:type="dxa"/>
            <w:tcBorders>
              <w:top w:val="nil"/>
              <w:left w:val="nil"/>
              <w:bottom w:val="single" w:sz="8" w:space="0" w:color="auto"/>
              <w:right w:val="single" w:sz="8" w:space="0" w:color="auto"/>
            </w:tcBorders>
            <w:shd w:val="clear" w:color="auto" w:fill="auto"/>
            <w:noWrap/>
            <w:vAlign w:val="center"/>
            <w:hideMark/>
          </w:tcPr>
          <w:p w14:paraId="13EFD94D"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370270D"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Cada año</w:t>
            </w:r>
          </w:p>
        </w:tc>
        <w:tc>
          <w:tcPr>
            <w:tcW w:w="1560" w:type="dxa"/>
            <w:tcBorders>
              <w:top w:val="nil"/>
              <w:left w:val="nil"/>
              <w:bottom w:val="single" w:sz="8" w:space="0" w:color="auto"/>
              <w:right w:val="single" w:sz="8" w:space="0" w:color="auto"/>
            </w:tcBorders>
            <w:shd w:val="clear" w:color="auto" w:fill="auto"/>
            <w:noWrap/>
            <w:vAlign w:val="center"/>
            <w:hideMark/>
          </w:tcPr>
          <w:p w14:paraId="309713E3"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994 393,00</w:t>
            </w:r>
          </w:p>
        </w:tc>
        <w:tc>
          <w:tcPr>
            <w:tcW w:w="1780" w:type="dxa"/>
            <w:tcBorders>
              <w:top w:val="nil"/>
              <w:left w:val="nil"/>
              <w:bottom w:val="single" w:sz="8" w:space="0" w:color="auto"/>
              <w:right w:val="single" w:sz="8" w:space="0" w:color="auto"/>
            </w:tcBorders>
            <w:shd w:val="clear" w:color="auto" w:fill="auto"/>
            <w:noWrap/>
            <w:vAlign w:val="center"/>
            <w:hideMark/>
          </w:tcPr>
          <w:p w14:paraId="2EE2B02D"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1 242 991,00</w:t>
            </w:r>
          </w:p>
        </w:tc>
        <w:tc>
          <w:tcPr>
            <w:tcW w:w="30" w:type="dxa"/>
            <w:vAlign w:val="center"/>
            <w:hideMark/>
          </w:tcPr>
          <w:p w14:paraId="498D777A"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425DDB0E"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0FF9ACF2"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786C8751"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76903299"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14F2014F"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2328F291"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74EE675C"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Chapea a mano</w:t>
            </w:r>
          </w:p>
        </w:tc>
        <w:tc>
          <w:tcPr>
            <w:tcW w:w="1417" w:type="dxa"/>
            <w:tcBorders>
              <w:top w:val="nil"/>
              <w:left w:val="nil"/>
              <w:bottom w:val="single" w:sz="8" w:space="0" w:color="auto"/>
              <w:right w:val="single" w:sz="8" w:space="0" w:color="auto"/>
            </w:tcBorders>
            <w:shd w:val="clear" w:color="auto" w:fill="auto"/>
            <w:noWrap/>
            <w:vAlign w:val="center"/>
            <w:hideMark/>
          </w:tcPr>
          <w:p w14:paraId="79002795"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15FB8661"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6D5EE577"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87 432,00</w:t>
            </w:r>
          </w:p>
        </w:tc>
        <w:tc>
          <w:tcPr>
            <w:tcW w:w="1780" w:type="dxa"/>
            <w:tcBorders>
              <w:top w:val="nil"/>
              <w:left w:val="nil"/>
              <w:bottom w:val="single" w:sz="8" w:space="0" w:color="auto"/>
              <w:right w:val="single" w:sz="8" w:space="0" w:color="auto"/>
            </w:tcBorders>
            <w:shd w:val="clear" w:color="auto" w:fill="auto"/>
            <w:noWrap/>
            <w:vAlign w:val="center"/>
            <w:hideMark/>
          </w:tcPr>
          <w:p w14:paraId="6C960934"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109 290,00</w:t>
            </w:r>
          </w:p>
        </w:tc>
        <w:tc>
          <w:tcPr>
            <w:tcW w:w="30" w:type="dxa"/>
            <w:vAlign w:val="center"/>
            <w:hideMark/>
          </w:tcPr>
          <w:p w14:paraId="52EBFD36"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50BF33A1"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25A98B25"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744BC2DC"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197F6983"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47FF762B"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2E653693"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7BEB6EE7"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Limpieza de cunetas</w:t>
            </w:r>
          </w:p>
        </w:tc>
        <w:tc>
          <w:tcPr>
            <w:tcW w:w="1417" w:type="dxa"/>
            <w:tcBorders>
              <w:top w:val="nil"/>
              <w:left w:val="nil"/>
              <w:bottom w:val="single" w:sz="8" w:space="0" w:color="auto"/>
              <w:right w:val="single" w:sz="8" w:space="0" w:color="auto"/>
            </w:tcBorders>
            <w:shd w:val="clear" w:color="auto" w:fill="auto"/>
            <w:noWrap/>
            <w:vAlign w:val="center"/>
            <w:hideMark/>
          </w:tcPr>
          <w:p w14:paraId="120A9B64"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3BF80E64"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364CDB9C"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7 909,00</w:t>
            </w:r>
          </w:p>
        </w:tc>
        <w:tc>
          <w:tcPr>
            <w:tcW w:w="1780" w:type="dxa"/>
            <w:tcBorders>
              <w:top w:val="nil"/>
              <w:left w:val="nil"/>
              <w:bottom w:val="single" w:sz="8" w:space="0" w:color="auto"/>
              <w:right w:val="single" w:sz="8" w:space="0" w:color="auto"/>
            </w:tcBorders>
            <w:shd w:val="clear" w:color="auto" w:fill="auto"/>
            <w:noWrap/>
            <w:vAlign w:val="center"/>
            <w:hideMark/>
          </w:tcPr>
          <w:p w14:paraId="3D91BBE0"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9 886,00</w:t>
            </w:r>
          </w:p>
        </w:tc>
        <w:tc>
          <w:tcPr>
            <w:tcW w:w="30" w:type="dxa"/>
            <w:vAlign w:val="center"/>
            <w:hideMark/>
          </w:tcPr>
          <w:p w14:paraId="1AE14FCD"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46E60E44"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522C7E41"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0FF46A7E"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2EA62650"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371889EE"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43703226"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4240A89B"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Limpieza de alcantarillas</w:t>
            </w:r>
          </w:p>
        </w:tc>
        <w:tc>
          <w:tcPr>
            <w:tcW w:w="1417" w:type="dxa"/>
            <w:tcBorders>
              <w:top w:val="nil"/>
              <w:left w:val="nil"/>
              <w:bottom w:val="single" w:sz="8" w:space="0" w:color="auto"/>
              <w:right w:val="single" w:sz="8" w:space="0" w:color="auto"/>
            </w:tcBorders>
            <w:shd w:val="clear" w:color="auto" w:fill="auto"/>
            <w:noWrap/>
            <w:vAlign w:val="center"/>
            <w:hideMark/>
          </w:tcPr>
          <w:p w14:paraId="4591231E"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6BFD0372"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647A2C8A"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107 370,00</w:t>
            </w:r>
          </w:p>
        </w:tc>
        <w:tc>
          <w:tcPr>
            <w:tcW w:w="1780" w:type="dxa"/>
            <w:tcBorders>
              <w:top w:val="nil"/>
              <w:left w:val="nil"/>
              <w:bottom w:val="single" w:sz="8" w:space="0" w:color="auto"/>
              <w:right w:val="single" w:sz="8" w:space="0" w:color="auto"/>
            </w:tcBorders>
            <w:shd w:val="clear" w:color="auto" w:fill="auto"/>
            <w:noWrap/>
            <w:vAlign w:val="center"/>
            <w:hideMark/>
          </w:tcPr>
          <w:p w14:paraId="3E0B9B5A"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134 213,00</w:t>
            </w:r>
          </w:p>
        </w:tc>
        <w:tc>
          <w:tcPr>
            <w:tcW w:w="30" w:type="dxa"/>
            <w:vAlign w:val="center"/>
            <w:hideMark/>
          </w:tcPr>
          <w:p w14:paraId="5E5390C7"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54035FD0"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02BE16BB"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517AB71C"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6BCF8955"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13D482C2"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5AA91023"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22DCE961"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Limpieza y reparación de señalamiento vertical</w:t>
            </w:r>
          </w:p>
        </w:tc>
        <w:tc>
          <w:tcPr>
            <w:tcW w:w="1417" w:type="dxa"/>
            <w:tcBorders>
              <w:top w:val="nil"/>
              <w:left w:val="nil"/>
              <w:bottom w:val="single" w:sz="8" w:space="0" w:color="auto"/>
              <w:right w:val="single" w:sz="8" w:space="0" w:color="auto"/>
            </w:tcBorders>
            <w:shd w:val="clear" w:color="auto" w:fill="auto"/>
            <w:noWrap/>
            <w:vAlign w:val="center"/>
            <w:hideMark/>
          </w:tcPr>
          <w:p w14:paraId="0FF1FFD7"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51F0872A"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137E289B"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16 230,00</w:t>
            </w:r>
          </w:p>
        </w:tc>
        <w:tc>
          <w:tcPr>
            <w:tcW w:w="1780" w:type="dxa"/>
            <w:tcBorders>
              <w:top w:val="nil"/>
              <w:left w:val="nil"/>
              <w:bottom w:val="single" w:sz="8" w:space="0" w:color="auto"/>
              <w:right w:val="single" w:sz="8" w:space="0" w:color="auto"/>
            </w:tcBorders>
            <w:shd w:val="clear" w:color="auto" w:fill="auto"/>
            <w:noWrap/>
            <w:vAlign w:val="center"/>
            <w:hideMark/>
          </w:tcPr>
          <w:p w14:paraId="69E88DAF"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20 287,00</w:t>
            </w:r>
          </w:p>
        </w:tc>
        <w:tc>
          <w:tcPr>
            <w:tcW w:w="30" w:type="dxa"/>
            <w:vAlign w:val="center"/>
            <w:hideMark/>
          </w:tcPr>
          <w:p w14:paraId="19906870"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6F1BFB3D" w14:textId="77777777" w:rsidTr="00945FB1">
        <w:trPr>
          <w:trHeight w:val="20"/>
        </w:trPr>
        <w:tc>
          <w:tcPr>
            <w:tcW w:w="14103" w:type="dxa"/>
            <w:gridSpan w:val="10"/>
            <w:tcBorders>
              <w:top w:val="nil"/>
              <w:left w:val="single" w:sz="8" w:space="0" w:color="auto"/>
              <w:bottom w:val="single" w:sz="8" w:space="0" w:color="auto"/>
              <w:right w:val="nil"/>
            </w:tcBorders>
            <w:shd w:val="clear" w:color="auto" w:fill="auto"/>
            <w:noWrap/>
            <w:vAlign w:val="center"/>
            <w:hideMark/>
          </w:tcPr>
          <w:p w14:paraId="207F8136"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w:t>
            </w:r>
          </w:p>
        </w:tc>
        <w:tc>
          <w:tcPr>
            <w:tcW w:w="30" w:type="dxa"/>
            <w:vAlign w:val="center"/>
            <w:hideMark/>
          </w:tcPr>
          <w:p w14:paraId="568CB581"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497F0814" w14:textId="77777777" w:rsidTr="00945FB1">
        <w:trPr>
          <w:trHeight w:val="20"/>
        </w:trPr>
        <w:tc>
          <w:tcPr>
            <w:tcW w:w="941"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1F824A26"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Asfalto</w:t>
            </w:r>
          </w:p>
        </w:tc>
        <w:tc>
          <w:tcPr>
            <w:tcW w:w="75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463585D"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Regular</w:t>
            </w:r>
          </w:p>
        </w:tc>
        <w:tc>
          <w:tcPr>
            <w:tcW w:w="1134"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241C957"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Asfalto</w:t>
            </w:r>
          </w:p>
        </w:tc>
        <w:tc>
          <w:tcPr>
            <w:tcW w:w="993"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40D5FB7A"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xml:space="preserve">Bueno </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C1D4E3C"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Rehabilitación</w:t>
            </w:r>
          </w:p>
        </w:tc>
        <w:tc>
          <w:tcPr>
            <w:tcW w:w="2410" w:type="dxa"/>
            <w:tcBorders>
              <w:top w:val="nil"/>
              <w:left w:val="nil"/>
              <w:bottom w:val="single" w:sz="8" w:space="0" w:color="auto"/>
              <w:right w:val="single" w:sz="8" w:space="0" w:color="auto"/>
            </w:tcBorders>
            <w:shd w:val="clear" w:color="auto" w:fill="auto"/>
            <w:noWrap/>
            <w:vAlign w:val="center"/>
            <w:hideMark/>
          </w:tcPr>
          <w:p w14:paraId="3B4F489C"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Bacheo mayor con mezcla asfáltica</w:t>
            </w:r>
          </w:p>
        </w:tc>
        <w:tc>
          <w:tcPr>
            <w:tcW w:w="1417" w:type="dxa"/>
            <w:tcBorders>
              <w:top w:val="nil"/>
              <w:left w:val="nil"/>
              <w:bottom w:val="single" w:sz="8" w:space="0" w:color="auto"/>
              <w:right w:val="single" w:sz="8" w:space="0" w:color="auto"/>
            </w:tcBorders>
            <w:shd w:val="clear" w:color="auto" w:fill="auto"/>
            <w:noWrap/>
            <w:vAlign w:val="center"/>
            <w:hideMark/>
          </w:tcPr>
          <w:p w14:paraId="6BA16967"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A55815E"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Cada año</w:t>
            </w:r>
          </w:p>
        </w:tc>
        <w:tc>
          <w:tcPr>
            <w:tcW w:w="1560" w:type="dxa"/>
            <w:tcBorders>
              <w:top w:val="nil"/>
              <w:left w:val="nil"/>
              <w:bottom w:val="single" w:sz="8" w:space="0" w:color="auto"/>
              <w:right w:val="single" w:sz="8" w:space="0" w:color="auto"/>
            </w:tcBorders>
            <w:shd w:val="clear" w:color="auto" w:fill="auto"/>
            <w:noWrap/>
            <w:vAlign w:val="center"/>
            <w:hideMark/>
          </w:tcPr>
          <w:p w14:paraId="2D50AAD2"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9 943 926,00</w:t>
            </w:r>
          </w:p>
        </w:tc>
        <w:tc>
          <w:tcPr>
            <w:tcW w:w="1780" w:type="dxa"/>
            <w:tcBorders>
              <w:top w:val="nil"/>
              <w:left w:val="nil"/>
              <w:bottom w:val="single" w:sz="8" w:space="0" w:color="auto"/>
              <w:right w:val="single" w:sz="8" w:space="0" w:color="auto"/>
            </w:tcBorders>
            <w:shd w:val="clear" w:color="auto" w:fill="auto"/>
            <w:noWrap/>
            <w:vAlign w:val="center"/>
            <w:hideMark/>
          </w:tcPr>
          <w:p w14:paraId="0AB6128F"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12 429 907,00</w:t>
            </w:r>
          </w:p>
        </w:tc>
        <w:tc>
          <w:tcPr>
            <w:tcW w:w="30" w:type="dxa"/>
            <w:vAlign w:val="center"/>
            <w:hideMark/>
          </w:tcPr>
          <w:p w14:paraId="05F2AA61"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1D541935"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2965D3FD"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428259E4"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1DBF5686"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50670C39"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1C4CD3BB"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4A636B6C"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Chapea a mano</w:t>
            </w:r>
          </w:p>
        </w:tc>
        <w:tc>
          <w:tcPr>
            <w:tcW w:w="1417" w:type="dxa"/>
            <w:tcBorders>
              <w:top w:val="nil"/>
              <w:left w:val="nil"/>
              <w:bottom w:val="single" w:sz="8" w:space="0" w:color="auto"/>
              <w:right w:val="single" w:sz="8" w:space="0" w:color="auto"/>
            </w:tcBorders>
            <w:shd w:val="clear" w:color="auto" w:fill="auto"/>
            <w:noWrap/>
            <w:vAlign w:val="center"/>
            <w:hideMark/>
          </w:tcPr>
          <w:p w14:paraId="631CFACE"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69CE923E"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34CD3375"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87 432,00</w:t>
            </w:r>
          </w:p>
        </w:tc>
        <w:tc>
          <w:tcPr>
            <w:tcW w:w="1780" w:type="dxa"/>
            <w:tcBorders>
              <w:top w:val="nil"/>
              <w:left w:val="nil"/>
              <w:bottom w:val="single" w:sz="8" w:space="0" w:color="auto"/>
              <w:right w:val="single" w:sz="8" w:space="0" w:color="auto"/>
            </w:tcBorders>
            <w:shd w:val="clear" w:color="auto" w:fill="auto"/>
            <w:noWrap/>
            <w:vAlign w:val="center"/>
            <w:hideMark/>
          </w:tcPr>
          <w:p w14:paraId="3F3BEEAA"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109 290,00</w:t>
            </w:r>
          </w:p>
        </w:tc>
        <w:tc>
          <w:tcPr>
            <w:tcW w:w="30" w:type="dxa"/>
            <w:vAlign w:val="center"/>
            <w:hideMark/>
          </w:tcPr>
          <w:p w14:paraId="793FBD75"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2ABBCDB9"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3E57C8B7"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48BBF2BD"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6D5C29D4"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03BD9CCF"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1C356F2B"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48F6806A"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Limpieza de cunetas</w:t>
            </w:r>
          </w:p>
        </w:tc>
        <w:tc>
          <w:tcPr>
            <w:tcW w:w="1417" w:type="dxa"/>
            <w:tcBorders>
              <w:top w:val="nil"/>
              <w:left w:val="nil"/>
              <w:bottom w:val="single" w:sz="8" w:space="0" w:color="auto"/>
              <w:right w:val="single" w:sz="8" w:space="0" w:color="auto"/>
            </w:tcBorders>
            <w:shd w:val="clear" w:color="auto" w:fill="auto"/>
            <w:noWrap/>
            <w:vAlign w:val="center"/>
            <w:hideMark/>
          </w:tcPr>
          <w:p w14:paraId="33A93A66"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7E32375D"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6782E298"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7 909,00</w:t>
            </w:r>
          </w:p>
        </w:tc>
        <w:tc>
          <w:tcPr>
            <w:tcW w:w="1780" w:type="dxa"/>
            <w:tcBorders>
              <w:top w:val="nil"/>
              <w:left w:val="nil"/>
              <w:bottom w:val="single" w:sz="8" w:space="0" w:color="auto"/>
              <w:right w:val="single" w:sz="8" w:space="0" w:color="auto"/>
            </w:tcBorders>
            <w:shd w:val="clear" w:color="auto" w:fill="auto"/>
            <w:noWrap/>
            <w:vAlign w:val="center"/>
            <w:hideMark/>
          </w:tcPr>
          <w:p w14:paraId="233BCC25"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9 886,00</w:t>
            </w:r>
          </w:p>
        </w:tc>
        <w:tc>
          <w:tcPr>
            <w:tcW w:w="30" w:type="dxa"/>
            <w:vAlign w:val="center"/>
            <w:hideMark/>
          </w:tcPr>
          <w:p w14:paraId="481362A2"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7D7BAB88"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01D00921"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24FADF14"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474CBC90"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65EAB6ED"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7878A166"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46D4B732"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Limpieza de alcantarillas</w:t>
            </w:r>
          </w:p>
        </w:tc>
        <w:tc>
          <w:tcPr>
            <w:tcW w:w="1417" w:type="dxa"/>
            <w:tcBorders>
              <w:top w:val="nil"/>
              <w:left w:val="nil"/>
              <w:bottom w:val="single" w:sz="8" w:space="0" w:color="auto"/>
              <w:right w:val="single" w:sz="8" w:space="0" w:color="auto"/>
            </w:tcBorders>
            <w:shd w:val="clear" w:color="auto" w:fill="auto"/>
            <w:noWrap/>
            <w:vAlign w:val="center"/>
            <w:hideMark/>
          </w:tcPr>
          <w:p w14:paraId="6984DDCA"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293D8C6A"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394085EA"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107 370,00</w:t>
            </w:r>
          </w:p>
        </w:tc>
        <w:tc>
          <w:tcPr>
            <w:tcW w:w="1780" w:type="dxa"/>
            <w:tcBorders>
              <w:top w:val="nil"/>
              <w:left w:val="nil"/>
              <w:bottom w:val="single" w:sz="8" w:space="0" w:color="auto"/>
              <w:right w:val="single" w:sz="8" w:space="0" w:color="auto"/>
            </w:tcBorders>
            <w:shd w:val="clear" w:color="auto" w:fill="auto"/>
            <w:noWrap/>
            <w:vAlign w:val="center"/>
            <w:hideMark/>
          </w:tcPr>
          <w:p w14:paraId="7B5E3FD1"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134 213,00</w:t>
            </w:r>
          </w:p>
        </w:tc>
        <w:tc>
          <w:tcPr>
            <w:tcW w:w="30" w:type="dxa"/>
            <w:vAlign w:val="center"/>
            <w:hideMark/>
          </w:tcPr>
          <w:p w14:paraId="69C31EA6"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6BF9D913"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0C706976"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4F8A7A74"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0E88A2E3"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2ADDA3C6"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13E0BD72"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2FD08213"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Limpieza y reparación de señalamiento vertical</w:t>
            </w:r>
          </w:p>
        </w:tc>
        <w:tc>
          <w:tcPr>
            <w:tcW w:w="1417" w:type="dxa"/>
            <w:tcBorders>
              <w:top w:val="nil"/>
              <w:left w:val="nil"/>
              <w:bottom w:val="single" w:sz="8" w:space="0" w:color="auto"/>
              <w:right w:val="single" w:sz="8" w:space="0" w:color="auto"/>
            </w:tcBorders>
            <w:shd w:val="clear" w:color="auto" w:fill="auto"/>
            <w:noWrap/>
            <w:vAlign w:val="center"/>
            <w:hideMark/>
          </w:tcPr>
          <w:p w14:paraId="6D1AED90"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3D18A546"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758940EC"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16 230,00</w:t>
            </w:r>
          </w:p>
        </w:tc>
        <w:tc>
          <w:tcPr>
            <w:tcW w:w="1780" w:type="dxa"/>
            <w:tcBorders>
              <w:top w:val="nil"/>
              <w:left w:val="nil"/>
              <w:bottom w:val="single" w:sz="8" w:space="0" w:color="auto"/>
              <w:right w:val="single" w:sz="8" w:space="0" w:color="auto"/>
            </w:tcBorders>
            <w:shd w:val="clear" w:color="auto" w:fill="auto"/>
            <w:noWrap/>
            <w:vAlign w:val="center"/>
            <w:hideMark/>
          </w:tcPr>
          <w:p w14:paraId="2D8C9D6A"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20 287,00</w:t>
            </w:r>
          </w:p>
        </w:tc>
        <w:tc>
          <w:tcPr>
            <w:tcW w:w="30" w:type="dxa"/>
            <w:vAlign w:val="center"/>
            <w:hideMark/>
          </w:tcPr>
          <w:p w14:paraId="067FB2C5"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6D397E31" w14:textId="77777777" w:rsidTr="00945FB1">
        <w:trPr>
          <w:trHeight w:val="20"/>
        </w:trPr>
        <w:tc>
          <w:tcPr>
            <w:tcW w:w="941" w:type="dxa"/>
            <w:tcBorders>
              <w:top w:val="nil"/>
              <w:left w:val="single" w:sz="8" w:space="0" w:color="auto"/>
              <w:bottom w:val="single" w:sz="8" w:space="0" w:color="auto"/>
              <w:right w:val="nil"/>
            </w:tcBorders>
            <w:shd w:val="clear" w:color="000000" w:fill="FFFFFF"/>
            <w:noWrap/>
            <w:vAlign w:val="center"/>
            <w:hideMark/>
          </w:tcPr>
          <w:p w14:paraId="6B099FDE"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w:t>
            </w:r>
          </w:p>
        </w:tc>
        <w:tc>
          <w:tcPr>
            <w:tcW w:w="750" w:type="dxa"/>
            <w:tcBorders>
              <w:top w:val="nil"/>
              <w:left w:val="nil"/>
              <w:bottom w:val="single" w:sz="8" w:space="0" w:color="auto"/>
              <w:right w:val="nil"/>
            </w:tcBorders>
            <w:shd w:val="clear" w:color="000000" w:fill="FFFFFF"/>
            <w:noWrap/>
            <w:vAlign w:val="center"/>
            <w:hideMark/>
          </w:tcPr>
          <w:p w14:paraId="6B46EC20"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w:t>
            </w:r>
          </w:p>
        </w:tc>
        <w:tc>
          <w:tcPr>
            <w:tcW w:w="1134" w:type="dxa"/>
            <w:tcBorders>
              <w:top w:val="nil"/>
              <w:left w:val="nil"/>
              <w:bottom w:val="single" w:sz="8" w:space="0" w:color="auto"/>
              <w:right w:val="nil"/>
            </w:tcBorders>
            <w:shd w:val="clear" w:color="000000" w:fill="FFFFFF"/>
            <w:noWrap/>
            <w:vAlign w:val="center"/>
            <w:hideMark/>
          </w:tcPr>
          <w:p w14:paraId="1ADD77CC"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w:t>
            </w:r>
          </w:p>
        </w:tc>
        <w:tc>
          <w:tcPr>
            <w:tcW w:w="993" w:type="dxa"/>
            <w:tcBorders>
              <w:top w:val="nil"/>
              <w:left w:val="nil"/>
              <w:bottom w:val="single" w:sz="8" w:space="0" w:color="auto"/>
              <w:right w:val="nil"/>
            </w:tcBorders>
            <w:shd w:val="clear" w:color="000000" w:fill="FFFFFF"/>
            <w:noWrap/>
            <w:vAlign w:val="center"/>
            <w:hideMark/>
          </w:tcPr>
          <w:p w14:paraId="3D497D70"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w:t>
            </w:r>
          </w:p>
        </w:tc>
        <w:tc>
          <w:tcPr>
            <w:tcW w:w="1559" w:type="dxa"/>
            <w:tcBorders>
              <w:top w:val="nil"/>
              <w:left w:val="nil"/>
              <w:bottom w:val="single" w:sz="8" w:space="0" w:color="auto"/>
              <w:right w:val="nil"/>
            </w:tcBorders>
            <w:shd w:val="clear" w:color="auto" w:fill="auto"/>
            <w:noWrap/>
            <w:vAlign w:val="center"/>
            <w:hideMark/>
          </w:tcPr>
          <w:p w14:paraId="475E1198"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w:t>
            </w:r>
          </w:p>
        </w:tc>
        <w:tc>
          <w:tcPr>
            <w:tcW w:w="2410" w:type="dxa"/>
            <w:tcBorders>
              <w:top w:val="nil"/>
              <w:left w:val="nil"/>
              <w:bottom w:val="single" w:sz="8" w:space="0" w:color="auto"/>
              <w:right w:val="nil"/>
            </w:tcBorders>
            <w:shd w:val="clear" w:color="auto" w:fill="auto"/>
            <w:noWrap/>
            <w:vAlign w:val="center"/>
            <w:hideMark/>
          </w:tcPr>
          <w:p w14:paraId="7ED5E13C"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 </w:t>
            </w:r>
          </w:p>
        </w:tc>
        <w:tc>
          <w:tcPr>
            <w:tcW w:w="1417" w:type="dxa"/>
            <w:tcBorders>
              <w:top w:val="nil"/>
              <w:left w:val="nil"/>
              <w:bottom w:val="single" w:sz="8" w:space="0" w:color="auto"/>
              <w:right w:val="nil"/>
            </w:tcBorders>
            <w:shd w:val="clear" w:color="auto" w:fill="auto"/>
            <w:noWrap/>
            <w:vAlign w:val="center"/>
            <w:hideMark/>
          </w:tcPr>
          <w:p w14:paraId="6E2EC603"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w:t>
            </w:r>
          </w:p>
        </w:tc>
        <w:tc>
          <w:tcPr>
            <w:tcW w:w="1559" w:type="dxa"/>
            <w:tcBorders>
              <w:top w:val="nil"/>
              <w:left w:val="nil"/>
              <w:bottom w:val="single" w:sz="8" w:space="0" w:color="auto"/>
              <w:right w:val="nil"/>
            </w:tcBorders>
            <w:shd w:val="clear" w:color="auto" w:fill="auto"/>
            <w:noWrap/>
            <w:vAlign w:val="center"/>
            <w:hideMark/>
          </w:tcPr>
          <w:p w14:paraId="136F4DD0"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w:t>
            </w:r>
          </w:p>
        </w:tc>
        <w:tc>
          <w:tcPr>
            <w:tcW w:w="1560" w:type="dxa"/>
            <w:tcBorders>
              <w:top w:val="nil"/>
              <w:left w:val="nil"/>
              <w:bottom w:val="single" w:sz="8" w:space="0" w:color="auto"/>
              <w:right w:val="nil"/>
            </w:tcBorders>
            <w:shd w:val="clear" w:color="auto" w:fill="auto"/>
            <w:noWrap/>
            <w:vAlign w:val="center"/>
            <w:hideMark/>
          </w:tcPr>
          <w:p w14:paraId="3008ED9E"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w:t>
            </w:r>
          </w:p>
        </w:tc>
        <w:tc>
          <w:tcPr>
            <w:tcW w:w="1780" w:type="dxa"/>
            <w:tcBorders>
              <w:top w:val="nil"/>
              <w:left w:val="nil"/>
              <w:bottom w:val="single" w:sz="8" w:space="0" w:color="auto"/>
              <w:right w:val="nil"/>
            </w:tcBorders>
            <w:shd w:val="clear" w:color="auto" w:fill="auto"/>
            <w:noWrap/>
            <w:vAlign w:val="center"/>
            <w:hideMark/>
          </w:tcPr>
          <w:p w14:paraId="6190A40F"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w:t>
            </w:r>
          </w:p>
        </w:tc>
        <w:tc>
          <w:tcPr>
            <w:tcW w:w="30" w:type="dxa"/>
            <w:vAlign w:val="center"/>
            <w:hideMark/>
          </w:tcPr>
          <w:p w14:paraId="04F2AF3E"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43DFA6C9" w14:textId="77777777" w:rsidTr="00945FB1">
        <w:trPr>
          <w:trHeight w:val="20"/>
        </w:trPr>
        <w:tc>
          <w:tcPr>
            <w:tcW w:w="941"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1AAFF22"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Asfalto</w:t>
            </w:r>
          </w:p>
        </w:tc>
        <w:tc>
          <w:tcPr>
            <w:tcW w:w="75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80A9365"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Malo</w:t>
            </w:r>
          </w:p>
        </w:tc>
        <w:tc>
          <w:tcPr>
            <w:tcW w:w="1134"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8C54D94"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Asfalto</w:t>
            </w:r>
          </w:p>
        </w:tc>
        <w:tc>
          <w:tcPr>
            <w:tcW w:w="993"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43DEFF9"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xml:space="preserve">Bueno </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72BE8B1"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Rehabilitación</w:t>
            </w:r>
          </w:p>
        </w:tc>
        <w:tc>
          <w:tcPr>
            <w:tcW w:w="2410" w:type="dxa"/>
            <w:tcBorders>
              <w:top w:val="nil"/>
              <w:left w:val="nil"/>
              <w:bottom w:val="single" w:sz="8" w:space="0" w:color="auto"/>
              <w:right w:val="single" w:sz="8" w:space="0" w:color="auto"/>
            </w:tcBorders>
            <w:shd w:val="clear" w:color="auto" w:fill="auto"/>
            <w:noWrap/>
            <w:vAlign w:val="center"/>
            <w:hideMark/>
          </w:tcPr>
          <w:p w14:paraId="4A8AA1D8"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 xml:space="preserve">Capa de mezcla asfáltica </w:t>
            </w:r>
          </w:p>
        </w:tc>
        <w:tc>
          <w:tcPr>
            <w:tcW w:w="1417" w:type="dxa"/>
            <w:tcBorders>
              <w:top w:val="nil"/>
              <w:left w:val="nil"/>
              <w:bottom w:val="single" w:sz="8" w:space="0" w:color="auto"/>
              <w:right w:val="single" w:sz="8" w:space="0" w:color="auto"/>
            </w:tcBorders>
            <w:shd w:val="clear" w:color="auto" w:fill="auto"/>
            <w:noWrap/>
            <w:vAlign w:val="center"/>
            <w:hideMark/>
          </w:tcPr>
          <w:p w14:paraId="436FC99D"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2966653"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Cada año</w:t>
            </w:r>
          </w:p>
        </w:tc>
        <w:tc>
          <w:tcPr>
            <w:tcW w:w="1560" w:type="dxa"/>
            <w:tcBorders>
              <w:top w:val="nil"/>
              <w:left w:val="nil"/>
              <w:bottom w:val="single" w:sz="8" w:space="0" w:color="auto"/>
              <w:right w:val="single" w:sz="8" w:space="0" w:color="auto"/>
            </w:tcBorders>
            <w:shd w:val="clear" w:color="auto" w:fill="auto"/>
            <w:noWrap/>
            <w:vAlign w:val="center"/>
            <w:hideMark/>
          </w:tcPr>
          <w:p w14:paraId="4EE05345"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27 347 745,00</w:t>
            </w:r>
          </w:p>
        </w:tc>
        <w:tc>
          <w:tcPr>
            <w:tcW w:w="1780" w:type="dxa"/>
            <w:tcBorders>
              <w:top w:val="nil"/>
              <w:left w:val="nil"/>
              <w:bottom w:val="single" w:sz="8" w:space="0" w:color="auto"/>
              <w:right w:val="single" w:sz="8" w:space="0" w:color="auto"/>
            </w:tcBorders>
            <w:shd w:val="clear" w:color="auto" w:fill="auto"/>
            <w:noWrap/>
            <w:vAlign w:val="center"/>
            <w:hideMark/>
          </w:tcPr>
          <w:p w14:paraId="0EE76519"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34 184 681,00</w:t>
            </w:r>
          </w:p>
        </w:tc>
        <w:tc>
          <w:tcPr>
            <w:tcW w:w="30" w:type="dxa"/>
            <w:vAlign w:val="center"/>
            <w:hideMark/>
          </w:tcPr>
          <w:p w14:paraId="5E1E1A31"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25ACB40D"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760E56D1"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1F257C0D"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7C14B664"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41A618F5"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1C1847F2"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6A8CD9B1"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Chapea a mano</w:t>
            </w:r>
          </w:p>
        </w:tc>
        <w:tc>
          <w:tcPr>
            <w:tcW w:w="1417" w:type="dxa"/>
            <w:tcBorders>
              <w:top w:val="nil"/>
              <w:left w:val="nil"/>
              <w:bottom w:val="single" w:sz="8" w:space="0" w:color="auto"/>
              <w:right w:val="single" w:sz="8" w:space="0" w:color="auto"/>
            </w:tcBorders>
            <w:shd w:val="clear" w:color="auto" w:fill="auto"/>
            <w:noWrap/>
            <w:vAlign w:val="center"/>
            <w:hideMark/>
          </w:tcPr>
          <w:p w14:paraId="38883FC8"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5E03A562"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4CEC969D"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87 432,00</w:t>
            </w:r>
          </w:p>
        </w:tc>
        <w:tc>
          <w:tcPr>
            <w:tcW w:w="1780" w:type="dxa"/>
            <w:tcBorders>
              <w:top w:val="nil"/>
              <w:left w:val="nil"/>
              <w:bottom w:val="single" w:sz="8" w:space="0" w:color="auto"/>
              <w:right w:val="single" w:sz="8" w:space="0" w:color="auto"/>
            </w:tcBorders>
            <w:shd w:val="clear" w:color="auto" w:fill="auto"/>
            <w:noWrap/>
            <w:vAlign w:val="center"/>
            <w:hideMark/>
          </w:tcPr>
          <w:p w14:paraId="2B5AE219"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109 290,00</w:t>
            </w:r>
          </w:p>
        </w:tc>
        <w:tc>
          <w:tcPr>
            <w:tcW w:w="30" w:type="dxa"/>
            <w:vAlign w:val="center"/>
            <w:hideMark/>
          </w:tcPr>
          <w:p w14:paraId="58A0A37C"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7073C3C8"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6D840EB1"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7E349070"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41960782"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33AAD294"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3B5D5520"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069792E8"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Limpieza de cunetas</w:t>
            </w:r>
          </w:p>
        </w:tc>
        <w:tc>
          <w:tcPr>
            <w:tcW w:w="1417" w:type="dxa"/>
            <w:tcBorders>
              <w:top w:val="nil"/>
              <w:left w:val="nil"/>
              <w:bottom w:val="single" w:sz="8" w:space="0" w:color="auto"/>
              <w:right w:val="single" w:sz="8" w:space="0" w:color="auto"/>
            </w:tcBorders>
            <w:shd w:val="clear" w:color="auto" w:fill="auto"/>
            <w:noWrap/>
            <w:vAlign w:val="center"/>
            <w:hideMark/>
          </w:tcPr>
          <w:p w14:paraId="7FEB7F6E"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0884A529"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63C0D5A8"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7 909,00</w:t>
            </w:r>
          </w:p>
        </w:tc>
        <w:tc>
          <w:tcPr>
            <w:tcW w:w="1780" w:type="dxa"/>
            <w:tcBorders>
              <w:top w:val="nil"/>
              <w:left w:val="nil"/>
              <w:bottom w:val="single" w:sz="8" w:space="0" w:color="auto"/>
              <w:right w:val="single" w:sz="8" w:space="0" w:color="auto"/>
            </w:tcBorders>
            <w:shd w:val="clear" w:color="auto" w:fill="auto"/>
            <w:noWrap/>
            <w:vAlign w:val="center"/>
            <w:hideMark/>
          </w:tcPr>
          <w:p w14:paraId="77D17DF9"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9 886,00</w:t>
            </w:r>
          </w:p>
        </w:tc>
        <w:tc>
          <w:tcPr>
            <w:tcW w:w="30" w:type="dxa"/>
            <w:vAlign w:val="center"/>
            <w:hideMark/>
          </w:tcPr>
          <w:p w14:paraId="3ADAA188"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4AA07FFE"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242AC6A5"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18136C81"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3C364C0F"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0A10A1F6"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3B220AEC"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2409CE30"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Limpieza de alcantarillas</w:t>
            </w:r>
          </w:p>
        </w:tc>
        <w:tc>
          <w:tcPr>
            <w:tcW w:w="1417" w:type="dxa"/>
            <w:tcBorders>
              <w:top w:val="nil"/>
              <w:left w:val="nil"/>
              <w:bottom w:val="single" w:sz="8" w:space="0" w:color="auto"/>
              <w:right w:val="single" w:sz="8" w:space="0" w:color="auto"/>
            </w:tcBorders>
            <w:shd w:val="clear" w:color="auto" w:fill="auto"/>
            <w:noWrap/>
            <w:vAlign w:val="center"/>
            <w:hideMark/>
          </w:tcPr>
          <w:p w14:paraId="2737C1BC"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211008EA"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7F32B4A6"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107 370,00</w:t>
            </w:r>
          </w:p>
        </w:tc>
        <w:tc>
          <w:tcPr>
            <w:tcW w:w="1780" w:type="dxa"/>
            <w:tcBorders>
              <w:top w:val="nil"/>
              <w:left w:val="nil"/>
              <w:bottom w:val="single" w:sz="8" w:space="0" w:color="auto"/>
              <w:right w:val="single" w:sz="8" w:space="0" w:color="auto"/>
            </w:tcBorders>
            <w:shd w:val="clear" w:color="auto" w:fill="auto"/>
            <w:noWrap/>
            <w:vAlign w:val="center"/>
            <w:hideMark/>
          </w:tcPr>
          <w:p w14:paraId="5749349F"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134 213,00</w:t>
            </w:r>
          </w:p>
        </w:tc>
        <w:tc>
          <w:tcPr>
            <w:tcW w:w="30" w:type="dxa"/>
            <w:vAlign w:val="center"/>
            <w:hideMark/>
          </w:tcPr>
          <w:p w14:paraId="2E749C64"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2F0D183C"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0A5B210C"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650F80CE"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1ECD4890"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44657B1A"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04307688"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523FE9F7"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Limpieza y reparación de señalamiento vertical</w:t>
            </w:r>
          </w:p>
        </w:tc>
        <w:tc>
          <w:tcPr>
            <w:tcW w:w="1417" w:type="dxa"/>
            <w:tcBorders>
              <w:top w:val="nil"/>
              <w:left w:val="nil"/>
              <w:bottom w:val="single" w:sz="8" w:space="0" w:color="auto"/>
              <w:right w:val="single" w:sz="8" w:space="0" w:color="auto"/>
            </w:tcBorders>
            <w:shd w:val="clear" w:color="auto" w:fill="auto"/>
            <w:noWrap/>
            <w:vAlign w:val="center"/>
            <w:hideMark/>
          </w:tcPr>
          <w:p w14:paraId="78FF8929"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7E3DE154"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26FA4209"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16 230,00</w:t>
            </w:r>
          </w:p>
        </w:tc>
        <w:tc>
          <w:tcPr>
            <w:tcW w:w="1780" w:type="dxa"/>
            <w:tcBorders>
              <w:top w:val="nil"/>
              <w:left w:val="nil"/>
              <w:bottom w:val="single" w:sz="8" w:space="0" w:color="auto"/>
              <w:right w:val="single" w:sz="8" w:space="0" w:color="auto"/>
            </w:tcBorders>
            <w:shd w:val="clear" w:color="auto" w:fill="auto"/>
            <w:noWrap/>
            <w:vAlign w:val="center"/>
            <w:hideMark/>
          </w:tcPr>
          <w:p w14:paraId="69C42A1C"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20 287,00</w:t>
            </w:r>
          </w:p>
        </w:tc>
        <w:tc>
          <w:tcPr>
            <w:tcW w:w="30" w:type="dxa"/>
            <w:vAlign w:val="center"/>
            <w:hideMark/>
          </w:tcPr>
          <w:p w14:paraId="25906205"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0336FB48" w14:textId="77777777" w:rsidTr="00945FB1">
        <w:trPr>
          <w:trHeight w:val="20"/>
        </w:trPr>
        <w:tc>
          <w:tcPr>
            <w:tcW w:w="941" w:type="dxa"/>
            <w:tcBorders>
              <w:top w:val="nil"/>
              <w:left w:val="single" w:sz="8" w:space="0" w:color="auto"/>
              <w:bottom w:val="single" w:sz="8" w:space="0" w:color="auto"/>
              <w:right w:val="nil"/>
            </w:tcBorders>
            <w:shd w:val="clear" w:color="000000" w:fill="FFFFFF"/>
            <w:noWrap/>
            <w:vAlign w:val="center"/>
            <w:hideMark/>
          </w:tcPr>
          <w:p w14:paraId="2467750A"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w:t>
            </w:r>
          </w:p>
        </w:tc>
        <w:tc>
          <w:tcPr>
            <w:tcW w:w="750" w:type="dxa"/>
            <w:tcBorders>
              <w:top w:val="nil"/>
              <w:left w:val="nil"/>
              <w:bottom w:val="single" w:sz="8" w:space="0" w:color="auto"/>
              <w:right w:val="nil"/>
            </w:tcBorders>
            <w:shd w:val="clear" w:color="000000" w:fill="FFFFFF"/>
            <w:noWrap/>
            <w:vAlign w:val="center"/>
            <w:hideMark/>
          </w:tcPr>
          <w:p w14:paraId="3001BFCC"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w:t>
            </w:r>
          </w:p>
        </w:tc>
        <w:tc>
          <w:tcPr>
            <w:tcW w:w="1134" w:type="dxa"/>
            <w:tcBorders>
              <w:top w:val="nil"/>
              <w:left w:val="nil"/>
              <w:bottom w:val="single" w:sz="8" w:space="0" w:color="auto"/>
              <w:right w:val="nil"/>
            </w:tcBorders>
            <w:shd w:val="clear" w:color="000000" w:fill="FFFFFF"/>
            <w:noWrap/>
            <w:vAlign w:val="center"/>
            <w:hideMark/>
          </w:tcPr>
          <w:p w14:paraId="4E27D3AB"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w:t>
            </w:r>
          </w:p>
        </w:tc>
        <w:tc>
          <w:tcPr>
            <w:tcW w:w="993" w:type="dxa"/>
            <w:tcBorders>
              <w:top w:val="nil"/>
              <w:left w:val="nil"/>
              <w:bottom w:val="single" w:sz="8" w:space="0" w:color="auto"/>
              <w:right w:val="nil"/>
            </w:tcBorders>
            <w:shd w:val="clear" w:color="000000" w:fill="FFFFFF"/>
            <w:noWrap/>
            <w:vAlign w:val="center"/>
            <w:hideMark/>
          </w:tcPr>
          <w:p w14:paraId="68F029CD"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w:t>
            </w:r>
          </w:p>
        </w:tc>
        <w:tc>
          <w:tcPr>
            <w:tcW w:w="1559" w:type="dxa"/>
            <w:tcBorders>
              <w:top w:val="nil"/>
              <w:left w:val="nil"/>
              <w:bottom w:val="single" w:sz="8" w:space="0" w:color="auto"/>
              <w:right w:val="nil"/>
            </w:tcBorders>
            <w:shd w:val="clear" w:color="auto" w:fill="auto"/>
            <w:noWrap/>
            <w:vAlign w:val="center"/>
            <w:hideMark/>
          </w:tcPr>
          <w:p w14:paraId="60807FC7"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w:t>
            </w:r>
          </w:p>
        </w:tc>
        <w:tc>
          <w:tcPr>
            <w:tcW w:w="2410" w:type="dxa"/>
            <w:tcBorders>
              <w:top w:val="nil"/>
              <w:left w:val="nil"/>
              <w:bottom w:val="single" w:sz="8" w:space="0" w:color="auto"/>
              <w:right w:val="nil"/>
            </w:tcBorders>
            <w:shd w:val="clear" w:color="auto" w:fill="auto"/>
            <w:noWrap/>
            <w:vAlign w:val="center"/>
            <w:hideMark/>
          </w:tcPr>
          <w:p w14:paraId="3CB2DB1F"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 </w:t>
            </w:r>
          </w:p>
        </w:tc>
        <w:tc>
          <w:tcPr>
            <w:tcW w:w="1417" w:type="dxa"/>
            <w:tcBorders>
              <w:top w:val="nil"/>
              <w:left w:val="nil"/>
              <w:bottom w:val="single" w:sz="8" w:space="0" w:color="auto"/>
              <w:right w:val="nil"/>
            </w:tcBorders>
            <w:shd w:val="clear" w:color="auto" w:fill="auto"/>
            <w:noWrap/>
            <w:vAlign w:val="center"/>
            <w:hideMark/>
          </w:tcPr>
          <w:p w14:paraId="348D0855"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w:t>
            </w:r>
          </w:p>
        </w:tc>
        <w:tc>
          <w:tcPr>
            <w:tcW w:w="1559" w:type="dxa"/>
            <w:tcBorders>
              <w:top w:val="nil"/>
              <w:left w:val="nil"/>
              <w:bottom w:val="nil"/>
              <w:right w:val="nil"/>
            </w:tcBorders>
            <w:shd w:val="clear" w:color="auto" w:fill="auto"/>
            <w:noWrap/>
            <w:vAlign w:val="center"/>
            <w:hideMark/>
          </w:tcPr>
          <w:p w14:paraId="21857714" w14:textId="77777777" w:rsidR="002D444F" w:rsidRPr="002D444F" w:rsidRDefault="002D444F" w:rsidP="002D444F">
            <w:pPr>
              <w:spacing w:before="0" w:after="0" w:line="240" w:lineRule="auto"/>
              <w:ind w:firstLine="0"/>
              <w:jc w:val="center"/>
              <w:rPr>
                <w:rFonts w:eastAsia="Times New Roman" w:cs="Calibri"/>
                <w:color w:val="000000"/>
                <w:sz w:val="18"/>
                <w:szCs w:val="18"/>
              </w:rPr>
            </w:pPr>
          </w:p>
        </w:tc>
        <w:tc>
          <w:tcPr>
            <w:tcW w:w="1560" w:type="dxa"/>
            <w:tcBorders>
              <w:top w:val="nil"/>
              <w:left w:val="nil"/>
              <w:bottom w:val="single" w:sz="8" w:space="0" w:color="auto"/>
              <w:right w:val="nil"/>
            </w:tcBorders>
            <w:shd w:val="clear" w:color="auto" w:fill="auto"/>
            <w:noWrap/>
            <w:vAlign w:val="center"/>
            <w:hideMark/>
          </w:tcPr>
          <w:p w14:paraId="1835F7B6"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w:t>
            </w:r>
          </w:p>
        </w:tc>
        <w:tc>
          <w:tcPr>
            <w:tcW w:w="1780" w:type="dxa"/>
            <w:tcBorders>
              <w:top w:val="nil"/>
              <w:left w:val="nil"/>
              <w:bottom w:val="single" w:sz="8" w:space="0" w:color="auto"/>
              <w:right w:val="nil"/>
            </w:tcBorders>
            <w:shd w:val="clear" w:color="auto" w:fill="auto"/>
            <w:noWrap/>
            <w:vAlign w:val="center"/>
            <w:hideMark/>
          </w:tcPr>
          <w:p w14:paraId="696CB27E"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w:t>
            </w:r>
          </w:p>
        </w:tc>
        <w:tc>
          <w:tcPr>
            <w:tcW w:w="30" w:type="dxa"/>
            <w:vAlign w:val="center"/>
            <w:hideMark/>
          </w:tcPr>
          <w:p w14:paraId="0A088084"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621EE815" w14:textId="77777777" w:rsidTr="00945FB1">
        <w:trPr>
          <w:trHeight w:val="20"/>
        </w:trPr>
        <w:tc>
          <w:tcPr>
            <w:tcW w:w="941"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F52BCE4"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Lastre</w:t>
            </w:r>
          </w:p>
        </w:tc>
        <w:tc>
          <w:tcPr>
            <w:tcW w:w="75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4255876"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xml:space="preserve">Bueno </w:t>
            </w:r>
          </w:p>
        </w:tc>
        <w:tc>
          <w:tcPr>
            <w:tcW w:w="1134"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7BF8B59"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xml:space="preserve">Asfalto </w:t>
            </w:r>
          </w:p>
        </w:tc>
        <w:tc>
          <w:tcPr>
            <w:tcW w:w="993"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4A519F10"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xml:space="preserve">Bueno </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84FF876"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Mejoramiento</w:t>
            </w:r>
          </w:p>
        </w:tc>
        <w:tc>
          <w:tcPr>
            <w:tcW w:w="2410" w:type="dxa"/>
            <w:tcBorders>
              <w:top w:val="nil"/>
              <w:left w:val="nil"/>
              <w:bottom w:val="single" w:sz="8" w:space="0" w:color="auto"/>
              <w:right w:val="single" w:sz="8" w:space="0" w:color="auto"/>
            </w:tcBorders>
            <w:shd w:val="clear" w:color="auto" w:fill="auto"/>
            <w:noWrap/>
            <w:vAlign w:val="center"/>
            <w:hideMark/>
          </w:tcPr>
          <w:p w14:paraId="6EFBA3ED"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Conformación de superficie de ruedo</w:t>
            </w:r>
          </w:p>
        </w:tc>
        <w:tc>
          <w:tcPr>
            <w:tcW w:w="1417" w:type="dxa"/>
            <w:tcBorders>
              <w:top w:val="nil"/>
              <w:left w:val="nil"/>
              <w:bottom w:val="single" w:sz="8" w:space="0" w:color="auto"/>
              <w:right w:val="single" w:sz="8" w:space="0" w:color="auto"/>
            </w:tcBorders>
            <w:shd w:val="clear" w:color="auto" w:fill="auto"/>
            <w:noWrap/>
            <w:vAlign w:val="center"/>
            <w:hideMark/>
          </w:tcPr>
          <w:p w14:paraId="46CCABDD"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4EA255D"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Cada año</w:t>
            </w:r>
          </w:p>
        </w:tc>
        <w:tc>
          <w:tcPr>
            <w:tcW w:w="1560" w:type="dxa"/>
            <w:tcBorders>
              <w:top w:val="nil"/>
              <w:left w:val="nil"/>
              <w:bottom w:val="single" w:sz="8" w:space="0" w:color="auto"/>
              <w:right w:val="single" w:sz="8" w:space="0" w:color="auto"/>
            </w:tcBorders>
            <w:shd w:val="clear" w:color="auto" w:fill="auto"/>
            <w:noWrap/>
            <w:vAlign w:val="center"/>
            <w:hideMark/>
          </w:tcPr>
          <w:p w14:paraId="15A81FBA"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849 041,00</w:t>
            </w:r>
          </w:p>
        </w:tc>
        <w:tc>
          <w:tcPr>
            <w:tcW w:w="1780" w:type="dxa"/>
            <w:tcBorders>
              <w:top w:val="nil"/>
              <w:left w:val="nil"/>
              <w:bottom w:val="single" w:sz="8" w:space="0" w:color="auto"/>
              <w:right w:val="single" w:sz="8" w:space="0" w:color="auto"/>
            </w:tcBorders>
            <w:shd w:val="clear" w:color="auto" w:fill="auto"/>
            <w:noWrap/>
            <w:vAlign w:val="center"/>
            <w:hideMark/>
          </w:tcPr>
          <w:p w14:paraId="6DD5EC39"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1 061 301,00</w:t>
            </w:r>
          </w:p>
        </w:tc>
        <w:tc>
          <w:tcPr>
            <w:tcW w:w="30" w:type="dxa"/>
            <w:vAlign w:val="center"/>
            <w:hideMark/>
          </w:tcPr>
          <w:p w14:paraId="42D435C0"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270A5EC4"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56BA4598"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430CBB80"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5A81EAD3"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451A8BE0"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2674E772"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6DDFB66F"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 xml:space="preserve">Capa de mezcla asfáltica </w:t>
            </w:r>
          </w:p>
        </w:tc>
        <w:tc>
          <w:tcPr>
            <w:tcW w:w="1417" w:type="dxa"/>
            <w:tcBorders>
              <w:top w:val="nil"/>
              <w:left w:val="nil"/>
              <w:bottom w:val="single" w:sz="8" w:space="0" w:color="auto"/>
              <w:right w:val="single" w:sz="8" w:space="0" w:color="auto"/>
            </w:tcBorders>
            <w:shd w:val="clear" w:color="auto" w:fill="auto"/>
            <w:noWrap/>
            <w:vAlign w:val="center"/>
            <w:hideMark/>
          </w:tcPr>
          <w:p w14:paraId="3A66BF1B"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single" w:sz="8" w:space="0" w:color="auto"/>
              <w:left w:val="single" w:sz="8" w:space="0" w:color="auto"/>
              <w:bottom w:val="single" w:sz="8" w:space="0" w:color="000000"/>
              <w:right w:val="single" w:sz="8" w:space="0" w:color="auto"/>
            </w:tcBorders>
            <w:vAlign w:val="center"/>
            <w:hideMark/>
          </w:tcPr>
          <w:p w14:paraId="12BE2F2D"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252485F3"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47 858 553,00</w:t>
            </w:r>
          </w:p>
        </w:tc>
        <w:tc>
          <w:tcPr>
            <w:tcW w:w="1780" w:type="dxa"/>
            <w:tcBorders>
              <w:top w:val="nil"/>
              <w:left w:val="nil"/>
              <w:bottom w:val="single" w:sz="8" w:space="0" w:color="auto"/>
              <w:right w:val="single" w:sz="8" w:space="0" w:color="auto"/>
            </w:tcBorders>
            <w:shd w:val="clear" w:color="auto" w:fill="auto"/>
            <w:noWrap/>
            <w:vAlign w:val="center"/>
            <w:hideMark/>
          </w:tcPr>
          <w:p w14:paraId="05338263"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59 823 192,00</w:t>
            </w:r>
          </w:p>
        </w:tc>
        <w:tc>
          <w:tcPr>
            <w:tcW w:w="30" w:type="dxa"/>
            <w:vAlign w:val="center"/>
            <w:hideMark/>
          </w:tcPr>
          <w:p w14:paraId="241DD1E7"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08346B11"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53E2427E"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2A1DCBF1"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5425B32B"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45575190"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41E0CC17"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680272D5" w14:textId="21D56D94"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 xml:space="preserve">Colocación </w:t>
            </w:r>
            <w:r w:rsidR="00CE4454" w:rsidRPr="002D444F">
              <w:rPr>
                <w:rFonts w:eastAsia="Times New Roman" w:cs="Calibri"/>
                <w:color w:val="000000"/>
                <w:sz w:val="18"/>
                <w:szCs w:val="18"/>
              </w:rPr>
              <w:t>de material</w:t>
            </w:r>
            <w:r w:rsidRPr="002D444F">
              <w:rPr>
                <w:rFonts w:eastAsia="Times New Roman" w:cs="Calibri"/>
                <w:color w:val="000000"/>
                <w:sz w:val="18"/>
                <w:szCs w:val="18"/>
              </w:rPr>
              <w:t xml:space="preserve"> granular</w:t>
            </w:r>
          </w:p>
        </w:tc>
        <w:tc>
          <w:tcPr>
            <w:tcW w:w="1417" w:type="dxa"/>
            <w:tcBorders>
              <w:top w:val="nil"/>
              <w:left w:val="nil"/>
              <w:bottom w:val="single" w:sz="8" w:space="0" w:color="auto"/>
              <w:right w:val="single" w:sz="8" w:space="0" w:color="auto"/>
            </w:tcBorders>
            <w:shd w:val="clear" w:color="auto" w:fill="auto"/>
            <w:noWrap/>
            <w:vAlign w:val="center"/>
            <w:hideMark/>
          </w:tcPr>
          <w:p w14:paraId="40FC4579"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single" w:sz="8" w:space="0" w:color="auto"/>
              <w:left w:val="single" w:sz="8" w:space="0" w:color="auto"/>
              <w:bottom w:val="single" w:sz="8" w:space="0" w:color="000000"/>
              <w:right w:val="single" w:sz="8" w:space="0" w:color="auto"/>
            </w:tcBorders>
            <w:vAlign w:val="center"/>
            <w:hideMark/>
          </w:tcPr>
          <w:p w14:paraId="2902029C"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4D2AD15E"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14 023 355,00</w:t>
            </w:r>
          </w:p>
        </w:tc>
        <w:tc>
          <w:tcPr>
            <w:tcW w:w="1780" w:type="dxa"/>
            <w:tcBorders>
              <w:top w:val="nil"/>
              <w:left w:val="nil"/>
              <w:bottom w:val="single" w:sz="8" w:space="0" w:color="auto"/>
              <w:right w:val="single" w:sz="8" w:space="0" w:color="auto"/>
            </w:tcBorders>
            <w:shd w:val="clear" w:color="auto" w:fill="auto"/>
            <w:noWrap/>
            <w:vAlign w:val="center"/>
            <w:hideMark/>
          </w:tcPr>
          <w:p w14:paraId="7EAEF3E9"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17 529 194,00</w:t>
            </w:r>
          </w:p>
        </w:tc>
        <w:tc>
          <w:tcPr>
            <w:tcW w:w="30" w:type="dxa"/>
            <w:vAlign w:val="center"/>
            <w:hideMark/>
          </w:tcPr>
          <w:p w14:paraId="18D04003"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44731550"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5DFC1296"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2A61F32A"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0ABA509A"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28B2DC38"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70B713A0"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3A78E5AC"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Chapea a mano</w:t>
            </w:r>
          </w:p>
        </w:tc>
        <w:tc>
          <w:tcPr>
            <w:tcW w:w="1417" w:type="dxa"/>
            <w:tcBorders>
              <w:top w:val="nil"/>
              <w:left w:val="nil"/>
              <w:bottom w:val="single" w:sz="8" w:space="0" w:color="auto"/>
              <w:right w:val="single" w:sz="8" w:space="0" w:color="auto"/>
            </w:tcBorders>
            <w:shd w:val="clear" w:color="auto" w:fill="auto"/>
            <w:noWrap/>
            <w:vAlign w:val="center"/>
            <w:hideMark/>
          </w:tcPr>
          <w:p w14:paraId="4B0FDDC3"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single" w:sz="8" w:space="0" w:color="auto"/>
              <w:left w:val="single" w:sz="8" w:space="0" w:color="auto"/>
              <w:bottom w:val="single" w:sz="8" w:space="0" w:color="000000"/>
              <w:right w:val="single" w:sz="8" w:space="0" w:color="auto"/>
            </w:tcBorders>
            <w:vAlign w:val="center"/>
            <w:hideMark/>
          </w:tcPr>
          <w:p w14:paraId="3ABB595B"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405FD7E4"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87 432,00</w:t>
            </w:r>
          </w:p>
        </w:tc>
        <w:tc>
          <w:tcPr>
            <w:tcW w:w="1780" w:type="dxa"/>
            <w:tcBorders>
              <w:top w:val="nil"/>
              <w:left w:val="nil"/>
              <w:bottom w:val="single" w:sz="8" w:space="0" w:color="auto"/>
              <w:right w:val="single" w:sz="8" w:space="0" w:color="auto"/>
            </w:tcBorders>
            <w:shd w:val="clear" w:color="auto" w:fill="auto"/>
            <w:noWrap/>
            <w:vAlign w:val="center"/>
            <w:hideMark/>
          </w:tcPr>
          <w:p w14:paraId="37EA2BE2"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109 290,00</w:t>
            </w:r>
          </w:p>
        </w:tc>
        <w:tc>
          <w:tcPr>
            <w:tcW w:w="30" w:type="dxa"/>
            <w:vAlign w:val="center"/>
            <w:hideMark/>
          </w:tcPr>
          <w:p w14:paraId="2DA23FB7"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572F062C"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0E0582FF"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047F1774"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1AB37411"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7178691E"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3365A5E6"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5D9A4816"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Conformación y limpieza de cunetas con motoniveladora</w:t>
            </w:r>
          </w:p>
        </w:tc>
        <w:tc>
          <w:tcPr>
            <w:tcW w:w="1417" w:type="dxa"/>
            <w:tcBorders>
              <w:top w:val="nil"/>
              <w:left w:val="nil"/>
              <w:bottom w:val="single" w:sz="8" w:space="0" w:color="auto"/>
              <w:right w:val="single" w:sz="8" w:space="0" w:color="auto"/>
            </w:tcBorders>
            <w:shd w:val="clear" w:color="auto" w:fill="auto"/>
            <w:noWrap/>
            <w:vAlign w:val="center"/>
            <w:hideMark/>
          </w:tcPr>
          <w:p w14:paraId="02CC648A"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single" w:sz="8" w:space="0" w:color="auto"/>
              <w:left w:val="single" w:sz="8" w:space="0" w:color="auto"/>
              <w:bottom w:val="single" w:sz="8" w:space="0" w:color="000000"/>
              <w:right w:val="single" w:sz="8" w:space="0" w:color="auto"/>
            </w:tcBorders>
            <w:vAlign w:val="center"/>
            <w:hideMark/>
          </w:tcPr>
          <w:p w14:paraId="7639AEDD"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1DF63EFD"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1 488 112,00</w:t>
            </w:r>
          </w:p>
        </w:tc>
        <w:tc>
          <w:tcPr>
            <w:tcW w:w="1780" w:type="dxa"/>
            <w:tcBorders>
              <w:top w:val="nil"/>
              <w:left w:val="nil"/>
              <w:bottom w:val="single" w:sz="8" w:space="0" w:color="auto"/>
              <w:right w:val="single" w:sz="8" w:space="0" w:color="auto"/>
            </w:tcBorders>
            <w:shd w:val="clear" w:color="auto" w:fill="auto"/>
            <w:noWrap/>
            <w:vAlign w:val="center"/>
            <w:hideMark/>
          </w:tcPr>
          <w:p w14:paraId="0ADB2D48"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1 860 140,00</w:t>
            </w:r>
          </w:p>
        </w:tc>
        <w:tc>
          <w:tcPr>
            <w:tcW w:w="30" w:type="dxa"/>
            <w:vAlign w:val="center"/>
            <w:hideMark/>
          </w:tcPr>
          <w:p w14:paraId="1564CD92"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0A8E383A"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420C9F4D"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7948143A"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5D3CEB4E"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051C0175"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1E708B1F"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5E95DEC7"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Limpieza de alcantarillas</w:t>
            </w:r>
          </w:p>
        </w:tc>
        <w:tc>
          <w:tcPr>
            <w:tcW w:w="1417" w:type="dxa"/>
            <w:tcBorders>
              <w:top w:val="nil"/>
              <w:left w:val="nil"/>
              <w:bottom w:val="single" w:sz="8" w:space="0" w:color="auto"/>
              <w:right w:val="single" w:sz="8" w:space="0" w:color="auto"/>
            </w:tcBorders>
            <w:shd w:val="clear" w:color="auto" w:fill="auto"/>
            <w:noWrap/>
            <w:vAlign w:val="center"/>
            <w:hideMark/>
          </w:tcPr>
          <w:p w14:paraId="3690732D"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single" w:sz="8" w:space="0" w:color="auto"/>
              <w:left w:val="single" w:sz="8" w:space="0" w:color="auto"/>
              <w:bottom w:val="single" w:sz="8" w:space="0" w:color="000000"/>
              <w:right w:val="single" w:sz="8" w:space="0" w:color="auto"/>
            </w:tcBorders>
            <w:vAlign w:val="center"/>
            <w:hideMark/>
          </w:tcPr>
          <w:p w14:paraId="5E9F5AFD"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22728D5B"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107 370,00</w:t>
            </w:r>
          </w:p>
        </w:tc>
        <w:tc>
          <w:tcPr>
            <w:tcW w:w="1780" w:type="dxa"/>
            <w:tcBorders>
              <w:top w:val="nil"/>
              <w:left w:val="nil"/>
              <w:bottom w:val="single" w:sz="8" w:space="0" w:color="auto"/>
              <w:right w:val="single" w:sz="8" w:space="0" w:color="auto"/>
            </w:tcBorders>
            <w:shd w:val="clear" w:color="auto" w:fill="auto"/>
            <w:noWrap/>
            <w:vAlign w:val="center"/>
            <w:hideMark/>
          </w:tcPr>
          <w:p w14:paraId="1FA58FB0"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134 213,00</w:t>
            </w:r>
          </w:p>
        </w:tc>
        <w:tc>
          <w:tcPr>
            <w:tcW w:w="30" w:type="dxa"/>
            <w:vAlign w:val="center"/>
            <w:hideMark/>
          </w:tcPr>
          <w:p w14:paraId="2D860C2F"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4FF8E8E4"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0D0FB1AF"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2E204B49"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27F4F8A7"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7BF3DCEE"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556F947D"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34A06D55"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Limpieza y reparación de señalamiento vertical</w:t>
            </w:r>
          </w:p>
        </w:tc>
        <w:tc>
          <w:tcPr>
            <w:tcW w:w="1417" w:type="dxa"/>
            <w:tcBorders>
              <w:top w:val="nil"/>
              <w:left w:val="nil"/>
              <w:bottom w:val="single" w:sz="8" w:space="0" w:color="auto"/>
              <w:right w:val="single" w:sz="8" w:space="0" w:color="auto"/>
            </w:tcBorders>
            <w:shd w:val="clear" w:color="auto" w:fill="auto"/>
            <w:noWrap/>
            <w:vAlign w:val="center"/>
            <w:hideMark/>
          </w:tcPr>
          <w:p w14:paraId="098F1B44"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single" w:sz="8" w:space="0" w:color="auto"/>
              <w:left w:val="single" w:sz="8" w:space="0" w:color="auto"/>
              <w:bottom w:val="single" w:sz="8" w:space="0" w:color="000000"/>
              <w:right w:val="single" w:sz="8" w:space="0" w:color="auto"/>
            </w:tcBorders>
            <w:vAlign w:val="center"/>
            <w:hideMark/>
          </w:tcPr>
          <w:p w14:paraId="5215BAD2"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26ACF032"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16 230,00</w:t>
            </w:r>
          </w:p>
        </w:tc>
        <w:tc>
          <w:tcPr>
            <w:tcW w:w="1780" w:type="dxa"/>
            <w:tcBorders>
              <w:top w:val="nil"/>
              <w:left w:val="nil"/>
              <w:bottom w:val="single" w:sz="8" w:space="0" w:color="auto"/>
              <w:right w:val="single" w:sz="8" w:space="0" w:color="auto"/>
            </w:tcBorders>
            <w:shd w:val="clear" w:color="auto" w:fill="auto"/>
            <w:noWrap/>
            <w:vAlign w:val="center"/>
            <w:hideMark/>
          </w:tcPr>
          <w:p w14:paraId="538762D6"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20 287,00</w:t>
            </w:r>
          </w:p>
        </w:tc>
        <w:tc>
          <w:tcPr>
            <w:tcW w:w="30" w:type="dxa"/>
            <w:vAlign w:val="center"/>
            <w:hideMark/>
          </w:tcPr>
          <w:p w14:paraId="0BE7A02F"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2541F856" w14:textId="77777777" w:rsidTr="00945FB1">
        <w:trPr>
          <w:trHeight w:val="20"/>
        </w:trPr>
        <w:tc>
          <w:tcPr>
            <w:tcW w:w="14103" w:type="dxa"/>
            <w:gridSpan w:val="10"/>
            <w:tcBorders>
              <w:top w:val="nil"/>
              <w:left w:val="single" w:sz="8" w:space="0" w:color="auto"/>
              <w:bottom w:val="single" w:sz="8" w:space="0" w:color="auto"/>
              <w:right w:val="nil"/>
            </w:tcBorders>
            <w:shd w:val="clear" w:color="auto" w:fill="auto"/>
            <w:noWrap/>
            <w:vAlign w:val="center"/>
            <w:hideMark/>
          </w:tcPr>
          <w:p w14:paraId="1B0B470D"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w:t>
            </w:r>
          </w:p>
        </w:tc>
        <w:tc>
          <w:tcPr>
            <w:tcW w:w="30" w:type="dxa"/>
            <w:vAlign w:val="center"/>
            <w:hideMark/>
          </w:tcPr>
          <w:p w14:paraId="1AB1777F"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1C5DB120" w14:textId="77777777" w:rsidTr="00945FB1">
        <w:trPr>
          <w:trHeight w:val="20"/>
        </w:trPr>
        <w:tc>
          <w:tcPr>
            <w:tcW w:w="941"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EE0D3BB"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Lastre</w:t>
            </w:r>
          </w:p>
        </w:tc>
        <w:tc>
          <w:tcPr>
            <w:tcW w:w="75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42279AA1"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xml:space="preserve">Bueno </w:t>
            </w:r>
          </w:p>
        </w:tc>
        <w:tc>
          <w:tcPr>
            <w:tcW w:w="1134"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463E956"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Lastre</w:t>
            </w:r>
          </w:p>
        </w:tc>
        <w:tc>
          <w:tcPr>
            <w:tcW w:w="993"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7FB295D"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xml:space="preserve">Bueno </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96E9333"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Mantenimiento</w:t>
            </w:r>
          </w:p>
        </w:tc>
        <w:tc>
          <w:tcPr>
            <w:tcW w:w="2410" w:type="dxa"/>
            <w:tcBorders>
              <w:top w:val="nil"/>
              <w:left w:val="nil"/>
              <w:bottom w:val="single" w:sz="8" w:space="0" w:color="auto"/>
              <w:right w:val="single" w:sz="8" w:space="0" w:color="auto"/>
            </w:tcBorders>
            <w:shd w:val="clear" w:color="auto" w:fill="auto"/>
            <w:noWrap/>
            <w:vAlign w:val="center"/>
            <w:hideMark/>
          </w:tcPr>
          <w:p w14:paraId="3211F122"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Conformación de superficie de ruedo</w:t>
            </w:r>
          </w:p>
        </w:tc>
        <w:tc>
          <w:tcPr>
            <w:tcW w:w="1417" w:type="dxa"/>
            <w:tcBorders>
              <w:top w:val="nil"/>
              <w:left w:val="nil"/>
              <w:bottom w:val="single" w:sz="8" w:space="0" w:color="auto"/>
              <w:right w:val="single" w:sz="8" w:space="0" w:color="auto"/>
            </w:tcBorders>
            <w:shd w:val="clear" w:color="auto" w:fill="auto"/>
            <w:noWrap/>
            <w:vAlign w:val="center"/>
            <w:hideMark/>
          </w:tcPr>
          <w:p w14:paraId="755C6483"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3</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488FA82"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Cada año</w:t>
            </w:r>
          </w:p>
        </w:tc>
        <w:tc>
          <w:tcPr>
            <w:tcW w:w="1560" w:type="dxa"/>
            <w:tcBorders>
              <w:top w:val="nil"/>
              <w:left w:val="nil"/>
              <w:bottom w:val="single" w:sz="8" w:space="0" w:color="auto"/>
              <w:right w:val="single" w:sz="8" w:space="0" w:color="auto"/>
            </w:tcBorders>
            <w:shd w:val="clear" w:color="auto" w:fill="auto"/>
            <w:noWrap/>
            <w:vAlign w:val="center"/>
            <w:hideMark/>
          </w:tcPr>
          <w:p w14:paraId="45FF566C"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849 041,00</w:t>
            </w:r>
          </w:p>
        </w:tc>
        <w:tc>
          <w:tcPr>
            <w:tcW w:w="1780" w:type="dxa"/>
            <w:tcBorders>
              <w:top w:val="nil"/>
              <w:left w:val="nil"/>
              <w:bottom w:val="single" w:sz="8" w:space="0" w:color="auto"/>
              <w:right w:val="single" w:sz="8" w:space="0" w:color="auto"/>
            </w:tcBorders>
            <w:shd w:val="clear" w:color="auto" w:fill="auto"/>
            <w:noWrap/>
            <w:vAlign w:val="center"/>
            <w:hideMark/>
          </w:tcPr>
          <w:p w14:paraId="6FA33730"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1 061 301,00</w:t>
            </w:r>
          </w:p>
        </w:tc>
        <w:tc>
          <w:tcPr>
            <w:tcW w:w="30" w:type="dxa"/>
            <w:vAlign w:val="center"/>
            <w:hideMark/>
          </w:tcPr>
          <w:p w14:paraId="638910FD"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5438C321"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5160CBBA"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097473C4"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5389EDD5"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6D75F717"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61953114"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3388B2B2"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Bacheo mecanizado material granular</w:t>
            </w:r>
          </w:p>
        </w:tc>
        <w:tc>
          <w:tcPr>
            <w:tcW w:w="1417" w:type="dxa"/>
            <w:tcBorders>
              <w:top w:val="nil"/>
              <w:left w:val="nil"/>
              <w:bottom w:val="single" w:sz="8" w:space="0" w:color="auto"/>
              <w:right w:val="single" w:sz="8" w:space="0" w:color="auto"/>
            </w:tcBorders>
            <w:shd w:val="clear" w:color="auto" w:fill="auto"/>
            <w:noWrap/>
            <w:vAlign w:val="center"/>
            <w:hideMark/>
          </w:tcPr>
          <w:p w14:paraId="1E3C15C2"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021B64B5"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6FF33431"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690 381,00</w:t>
            </w:r>
          </w:p>
        </w:tc>
        <w:tc>
          <w:tcPr>
            <w:tcW w:w="1780" w:type="dxa"/>
            <w:tcBorders>
              <w:top w:val="nil"/>
              <w:left w:val="nil"/>
              <w:bottom w:val="single" w:sz="8" w:space="0" w:color="auto"/>
              <w:right w:val="single" w:sz="8" w:space="0" w:color="auto"/>
            </w:tcBorders>
            <w:shd w:val="clear" w:color="auto" w:fill="auto"/>
            <w:noWrap/>
            <w:vAlign w:val="center"/>
            <w:hideMark/>
          </w:tcPr>
          <w:p w14:paraId="60261DBC"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862 976,00</w:t>
            </w:r>
          </w:p>
        </w:tc>
        <w:tc>
          <w:tcPr>
            <w:tcW w:w="30" w:type="dxa"/>
            <w:vAlign w:val="center"/>
            <w:hideMark/>
          </w:tcPr>
          <w:p w14:paraId="314F8F49"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39ECBEEE"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20A29A23"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18FFFFB1"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3000EE03"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2EB7B239"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583CF2F9"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35421220"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Chapea a mano</w:t>
            </w:r>
          </w:p>
        </w:tc>
        <w:tc>
          <w:tcPr>
            <w:tcW w:w="1417" w:type="dxa"/>
            <w:tcBorders>
              <w:top w:val="nil"/>
              <w:left w:val="nil"/>
              <w:bottom w:val="single" w:sz="8" w:space="0" w:color="auto"/>
              <w:right w:val="single" w:sz="8" w:space="0" w:color="auto"/>
            </w:tcBorders>
            <w:shd w:val="clear" w:color="auto" w:fill="auto"/>
            <w:noWrap/>
            <w:vAlign w:val="center"/>
            <w:hideMark/>
          </w:tcPr>
          <w:p w14:paraId="42BE1D08"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2</w:t>
            </w:r>
          </w:p>
        </w:tc>
        <w:tc>
          <w:tcPr>
            <w:tcW w:w="1559" w:type="dxa"/>
            <w:vMerge/>
            <w:tcBorders>
              <w:top w:val="nil"/>
              <w:left w:val="single" w:sz="8" w:space="0" w:color="auto"/>
              <w:bottom w:val="single" w:sz="8" w:space="0" w:color="000000"/>
              <w:right w:val="single" w:sz="8" w:space="0" w:color="auto"/>
            </w:tcBorders>
            <w:vAlign w:val="center"/>
            <w:hideMark/>
          </w:tcPr>
          <w:p w14:paraId="126C99B8"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6B51EB34"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87 432,00</w:t>
            </w:r>
          </w:p>
        </w:tc>
        <w:tc>
          <w:tcPr>
            <w:tcW w:w="1780" w:type="dxa"/>
            <w:tcBorders>
              <w:top w:val="nil"/>
              <w:left w:val="nil"/>
              <w:bottom w:val="single" w:sz="8" w:space="0" w:color="auto"/>
              <w:right w:val="single" w:sz="8" w:space="0" w:color="auto"/>
            </w:tcBorders>
            <w:shd w:val="clear" w:color="auto" w:fill="auto"/>
            <w:noWrap/>
            <w:vAlign w:val="center"/>
            <w:hideMark/>
          </w:tcPr>
          <w:p w14:paraId="40B90F0B"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109 290,00</w:t>
            </w:r>
          </w:p>
        </w:tc>
        <w:tc>
          <w:tcPr>
            <w:tcW w:w="30" w:type="dxa"/>
            <w:vAlign w:val="center"/>
            <w:hideMark/>
          </w:tcPr>
          <w:p w14:paraId="1682FB3B"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61C6A4B4"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4A6588A7"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3438407E"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6D0EE2BC"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6F1D32A4"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4E2CB098"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237F8A2B"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Conformación y limpieza de cunetas con motoniveladora</w:t>
            </w:r>
          </w:p>
        </w:tc>
        <w:tc>
          <w:tcPr>
            <w:tcW w:w="1417" w:type="dxa"/>
            <w:tcBorders>
              <w:top w:val="nil"/>
              <w:left w:val="nil"/>
              <w:bottom w:val="single" w:sz="8" w:space="0" w:color="auto"/>
              <w:right w:val="single" w:sz="8" w:space="0" w:color="auto"/>
            </w:tcBorders>
            <w:shd w:val="clear" w:color="auto" w:fill="auto"/>
            <w:noWrap/>
            <w:vAlign w:val="center"/>
            <w:hideMark/>
          </w:tcPr>
          <w:p w14:paraId="6EE44A04"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3</w:t>
            </w:r>
          </w:p>
        </w:tc>
        <w:tc>
          <w:tcPr>
            <w:tcW w:w="1559" w:type="dxa"/>
            <w:vMerge/>
            <w:tcBorders>
              <w:top w:val="nil"/>
              <w:left w:val="single" w:sz="8" w:space="0" w:color="auto"/>
              <w:bottom w:val="single" w:sz="8" w:space="0" w:color="000000"/>
              <w:right w:val="single" w:sz="8" w:space="0" w:color="auto"/>
            </w:tcBorders>
            <w:vAlign w:val="center"/>
            <w:hideMark/>
          </w:tcPr>
          <w:p w14:paraId="46F876B6"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44EEF650"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4 464 336,00</w:t>
            </w:r>
          </w:p>
        </w:tc>
        <w:tc>
          <w:tcPr>
            <w:tcW w:w="1780" w:type="dxa"/>
            <w:tcBorders>
              <w:top w:val="nil"/>
              <w:left w:val="nil"/>
              <w:bottom w:val="single" w:sz="8" w:space="0" w:color="auto"/>
              <w:right w:val="single" w:sz="8" w:space="0" w:color="auto"/>
            </w:tcBorders>
            <w:shd w:val="clear" w:color="auto" w:fill="auto"/>
            <w:noWrap/>
            <w:vAlign w:val="center"/>
            <w:hideMark/>
          </w:tcPr>
          <w:p w14:paraId="1E6C3EDF"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5 580 420,00</w:t>
            </w:r>
          </w:p>
        </w:tc>
        <w:tc>
          <w:tcPr>
            <w:tcW w:w="30" w:type="dxa"/>
            <w:vAlign w:val="center"/>
            <w:hideMark/>
          </w:tcPr>
          <w:p w14:paraId="39B4A264"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1DBDB723"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1CA96715"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29E4545E"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3785556B"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112AB75A"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2EC8A421"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624D54D0"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Limpieza de alcantarillas</w:t>
            </w:r>
          </w:p>
        </w:tc>
        <w:tc>
          <w:tcPr>
            <w:tcW w:w="1417" w:type="dxa"/>
            <w:tcBorders>
              <w:top w:val="nil"/>
              <w:left w:val="nil"/>
              <w:bottom w:val="single" w:sz="8" w:space="0" w:color="auto"/>
              <w:right w:val="single" w:sz="8" w:space="0" w:color="auto"/>
            </w:tcBorders>
            <w:shd w:val="clear" w:color="auto" w:fill="auto"/>
            <w:noWrap/>
            <w:vAlign w:val="center"/>
            <w:hideMark/>
          </w:tcPr>
          <w:p w14:paraId="4BBB8CB3"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75118066"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3B77ACEF"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107 370,00</w:t>
            </w:r>
          </w:p>
        </w:tc>
        <w:tc>
          <w:tcPr>
            <w:tcW w:w="1780" w:type="dxa"/>
            <w:tcBorders>
              <w:top w:val="nil"/>
              <w:left w:val="nil"/>
              <w:bottom w:val="single" w:sz="8" w:space="0" w:color="auto"/>
              <w:right w:val="single" w:sz="8" w:space="0" w:color="auto"/>
            </w:tcBorders>
            <w:shd w:val="clear" w:color="auto" w:fill="auto"/>
            <w:noWrap/>
            <w:vAlign w:val="center"/>
            <w:hideMark/>
          </w:tcPr>
          <w:p w14:paraId="79322B9B"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134 213,00</w:t>
            </w:r>
          </w:p>
        </w:tc>
        <w:tc>
          <w:tcPr>
            <w:tcW w:w="30" w:type="dxa"/>
            <w:vAlign w:val="center"/>
            <w:hideMark/>
          </w:tcPr>
          <w:p w14:paraId="14BFD0E6"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4C9E50FB"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12277A4E"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0F8BCBD8"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0117D837"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0ACE790B"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2E066447"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4641CF7F"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Limpieza y reparación de señalamiento vertical</w:t>
            </w:r>
          </w:p>
        </w:tc>
        <w:tc>
          <w:tcPr>
            <w:tcW w:w="1417" w:type="dxa"/>
            <w:tcBorders>
              <w:top w:val="nil"/>
              <w:left w:val="nil"/>
              <w:bottom w:val="single" w:sz="8" w:space="0" w:color="auto"/>
              <w:right w:val="single" w:sz="8" w:space="0" w:color="auto"/>
            </w:tcBorders>
            <w:shd w:val="clear" w:color="auto" w:fill="auto"/>
            <w:noWrap/>
            <w:vAlign w:val="center"/>
            <w:hideMark/>
          </w:tcPr>
          <w:p w14:paraId="65C21935"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624DF525"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63C2860C"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16 230,00</w:t>
            </w:r>
          </w:p>
        </w:tc>
        <w:tc>
          <w:tcPr>
            <w:tcW w:w="1780" w:type="dxa"/>
            <w:tcBorders>
              <w:top w:val="nil"/>
              <w:left w:val="nil"/>
              <w:bottom w:val="single" w:sz="8" w:space="0" w:color="auto"/>
              <w:right w:val="single" w:sz="8" w:space="0" w:color="auto"/>
            </w:tcBorders>
            <w:shd w:val="clear" w:color="auto" w:fill="auto"/>
            <w:noWrap/>
            <w:vAlign w:val="center"/>
            <w:hideMark/>
          </w:tcPr>
          <w:p w14:paraId="389D72FF"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20 287,00</w:t>
            </w:r>
          </w:p>
        </w:tc>
        <w:tc>
          <w:tcPr>
            <w:tcW w:w="30" w:type="dxa"/>
            <w:vAlign w:val="center"/>
            <w:hideMark/>
          </w:tcPr>
          <w:p w14:paraId="0B51650D"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3AAFC6EB" w14:textId="77777777" w:rsidTr="00945FB1">
        <w:trPr>
          <w:trHeight w:val="20"/>
        </w:trPr>
        <w:tc>
          <w:tcPr>
            <w:tcW w:w="14103" w:type="dxa"/>
            <w:gridSpan w:val="10"/>
            <w:tcBorders>
              <w:top w:val="nil"/>
              <w:left w:val="single" w:sz="8" w:space="0" w:color="auto"/>
              <w:bottom w:val="single" w:sz="8" w:space="0" w:color="auto"/>
              <w:right w:val="nil"/>
            </w:tcBorders>
            <w:shd w:val="clear" w:color="auto" w:fill="auto"/>
            <w:noWrap/>
            <w:vAlign w:val="center"/>
            <w:hideMark/>
          </w:tcPr>
          <w:p w14:paraId="70957BEE"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w:t>
            </w:r>
          </w:p>
        </w:tc>
        <w:tc>
          <w:tcPr>
            <w:tcW w:w="30" w:type="dxa"/>
            <w:vAlign w:val="center"/>
            <w:hideMark/>
          </w:tcPr>
          <w:p w14:paraId="31C055FE"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74F9B3B3" w14:textId="77777777" w:rsidTr="00945FB1">
        <w:trPr>
          <w:trHeight w:val="20"/>
        </w:trPr>
        <w:tc>
          <w:tcPr>
            <w:tcW w:w="941"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46EF074"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Lastre</w:t>
            </w:r>
          </w:p>
        </w:tc>
        <w:tc>
          <w:tcPr>
            <w:tcW w:w="75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F0B45C5"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Regular</w:t>
            </w:r>
          </w:p>
        </w:tc>
        <w:tc>
          <w:tcPr>
            <w:tcW w:w="1134"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E804FCF"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Lastre</w:t>
            </w:r>
          </w:p>
        </w:tc>
        <w:tc>
          <w:tcPr>
            <w:tcW w:w="993"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B82AFB5"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xml:space="preserve">Bueno </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F9BA817"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Rehabilitación</w:t>
            </w:r>
          </w:p>
        </w:tc>
        <w:tc>
          <w:tcPr>
            <w:tcW w:w="2410" w:type="dxa"/>
            <w:tcBorders>
              <w:top w:val="nil"/>
              <w:left w:val="nil"/>
              <w:bottom w:val="single" w:sz="8" w:space="0" w:color="auto"/>
              <w:right w:val="single" w:sz="8" w:space="0" w:color="auto"/>
            </w:tcBorders>
            <w:shd w:val="clear" w:color="auto" w:fill="auto"/>
            <w:noWrap/>
            <w:vAlign w:val="center"/>
            <w:hideMark/>
          </w:tcPr>
          <w:p w14:paraId="718C6593"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Conformación de superficie de ruedo</w:t>
            </w:r>
          </w:p>
        </w:tc>
        <w:tc>
          <w:tcPr>
            <w:tcW w:w="1417" w:type="dxa"/>
            <w:tcBorders>
              <w:top w:val="nil"/>
              <w:left w:val="nil"/>
              <w:bottom w:val="single" w:sz="8" w:space="0" w:color="auto"/>
              <w:right w:val="single" w:sz="8" w:space="0" w:color="auto"/>
            </w:tcBorders>
            <w:shd w:val="clear" w:color="auto" w:fill="auto"/>
            <w:noWrap/>
            <w:vAlign w:val="center"/>
            <w:hideMark/>
          </w:tcPr>
          <w:p w14:paraId="3221B5D5"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24988EA"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Cada año</w:t>
            </w:r>
          </w:p>
        </w:tc>
        <w:tc>
          <w:tcPr>
            <w:tcW w:w="1560" w:type="dxa"/>
            <w:tcBorders>
              <w:top w:val="nil"/>
              <w:left w:val="nil"/>
              <w:bottom w:val="single" w:sz="8" w:space="0" w:color="auto"/>
              <w:right w:val="single" w:sz="8" w:space="0" w:color="auto"/>
            </w:tcBorders>
            <w:shd w:val="clear" w:color="auto" w:fill="auto"/>
            <w:noWrap/>
            <w:vAlign w:val="center"/>
            <w:hideMark/>
          </w:tcPr>
          <w:p w14:paraId="6A165F5C"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849 041,00</w:t>
            </w:r>
          </w:p>
        </w:tc>
        <w:tc>
          <w:tcPr>
            <w:tcW w:w="1780" w:type="dxa"/>
            <w:tcBorders>
              <w:top w:val="nil"/>
              <w:left w:val="nil"/>
              <w:bottom w:val="single" w:sz="8" w:space="0" w:color="auto"/>
              <w:right w:val="single" w:sz="8" w:space="0" w:color="auto"/>
            </w:tcBorders>
            <w:shd w:val="clear" w:color="auto" w:fill="auto"/>
            <w:noWrap/>
            <w:vAlign w:val="center"/>
            <w:hideMark/>
          </w:tcPr>
          <w:p w14:paraId="77552AE7"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1 061 301,00</w:t>
            </w:r>
          </w:p>
        </w:tc>
        <w:tc>
          <w:tcPr>
            <w:tcW w:w="30" w:type="dxa"/>
            <w:vAlign w:val="center"/>
            <w:hideMark/>
          </w:tcPr>
          <w:p w14:paraId="195BE1FF"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0C2FCA9D"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2A6FBF7B"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1C11A96D"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6C9D88F8"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729C9225"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7B9F7F9D"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30EF92B6"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Bacheo mecanizado material granular</w:t>
            </w:r>
          </w:p>
        </w:tc>
        <w:tc>
          <w:tcPr>
            <w:tcW w:w="1417" w:type="dxa"/>
            <w:tcBorders>
              <w:top w:val="nil"/>
              <w:left w:val="nil"/>
              <w:bottom w:val="single" w:sz="8" w:space="0" w:color="auto"/>
              <w:right w:val="single" w:sz="8" w:space="0" w:color="auto"/>
            </w:tcBorders>
            <w:shd w:val="clear" w:color="auto" w:fill="auto"/>
            <w:noWrap/>
            <w:vAlign w:val="center"/>
            <w:hideMark/>
          </w:tcPr>
          <w:p w14:paraId="71DC2083"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24D83DF9"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16CE4104"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3 451 903,00</w:t>
            </w:r>
          </w:p>
        </w:tc>
        <w:tc>
          <w:tcPr>
            <w:tcW w:w="1780" w:type="dxa"/>
            <w:tcBorders>
              <w:top w:val="nil"/>
              <w:left w:val="nil"/>
              <w:bottom w:val="single" w:sz="8" w:space="0" w:color="auto"/>
              <w:right w:val="single" w:sz="8" w:space="0" w:color="auto"/>
            </w:tcBorders>
            <w:shd w:val="clear" w:color="auto" w:fill="auto"/>
            <w:noWrap/>
            <w:vAlign w:val="center"/>
            <w:hideMark/>
          </w:tcPr>
          <w:p w14:paraId="01A0FBD7"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4 314 878,00</w:t>
            </w:r>
          </w:p>
        </w:tc>
        <w:tc>
          <w:tcPr>
            <w:tcW w:w="30" w:type="dxa"/>
            <w:vAlign w:val="center"/>
            <w:hideMark/>
          </w:tcPr>
          <w:p w14:paraId="17EA223A"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754B2575"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207CA937"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69745957"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2F944333"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65E2BC90"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4668D3A1"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3E8B8FDF"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Chapea a mano</w:t>
            </w:r>
          </w:p>
        </w:tc>
        <w:tc>
          <w:tcPr>
            <w:tcW w:w="1417" w:type="dxa"/>
            <w:tcBorders>
              <w:top w:val="nil"/>
              <w:left w:val="nil"/>
              <w:bottom w:val="single" w:sz="8" w:space="0" w:color="auto"/>
              <w:right w:val="single" w:sz="8" w:space="0" w:color="auto"/>
            </w:tcBorders>
            <w:shd w:val="clear" w:color="auto" w:fill="auto"/>
            <w:noWrap/>
            <w:vAlign w:val="center"/>
            <w:hideMark/>
          </w:tcPr>
          <w:p w14:paraId="0B1B2353"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2B26DB4E"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0CB80300"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87 432,00</w:t>
            </w:r>
          </w:p>
        </w:tc>
        <w:tc>
          <w:tcPr>
            <w:tcW w:w="1780" w:type="dxa"/>
            <w:tcBorders>
              <w:top w:val="nil"/>
              <w:left w:val="nil"/>
              <w:bottom w:val="single" w:sz="8" w:space="0" w:color="auto"/>
              <w:right w:val="single" w:sz="8" w:space="0" w:color="auto"/>
            </w:tcBorders>
            <w:shd w:val="clear" w:color="auto" w:fill="auto"/>
            <w:noWrap/>
            <w:vAlign w:val="center"/>
            <w:hideMark/>
          </w:tcPr>
          <w:p w14:paraId="0A57CB4E"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109 290,00</w:t>
            </w:r>
          </w:p>
        </w:tc>
        <w:tc>
          <w:tcPr>
            <w:tcW w:w="30" w:type="dxa"/>
            <w:vAlign w:val="center"/>
            <w:hideMark/>
          </w:tcPr>
          <w:p w14:paraId="651F1A91"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10949ECB"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5EE8F236"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29A0F36F"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1EA7BFCB"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247599C0"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4E982DC5"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3F20C24C"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Conformación y limpieza de cunetas con motoniveladora</w:t>
            </w:r>
          </w:p>
        </w:tc>
        <w:tc>
          <w:tcPr>
            <w:tcW w:w="1417" w:type="dxa"/>
            <w:tcBorders>
              <w:top w:val="nil"/>
              <w:left w:val="nil"/>
              <w:bottom w:val="single" w:sz="8" w:space="0" w:color="auto"/>
              <w:right w:val="single" w:sz="8" w:space="0" w:color="auto"/>
            </w:tcBorders>
            <w:shd w:val="clear" w:color="auto" w:fill="auto"/>
            <w:noWrap/>
            <w:vAlign w:val="center"/>
            <w:hideMark/>
          </w:tcPr>
          <w:p w14:paraId="66CAAE61"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0890B81A"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32F37066"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1 488 112,00</w:t>
            </w:r>
          </w:p>
        </w:tc>
        <w:tc>
          <w:tcPr>
            <w:tcW w:w="1780" w:type="dxa"/>
            <w:tcBorders>
              <w:top w:val="nil"/>
              <w:left w:val="nil"/>
              <w:bottom w:val="single" w:sz="8" w:space="0" w:color="auto"/>
              <w:right w:val="single" w:sz="8" w:space="0" w:color="auto"/>
            </w:tcBorders>
            <w:shd w:val="clear" w:color="auto" w:fill="auto"/>
            <w:noWrap/>
            <w:vAlign w:val="center"/>
            <w:hideMark/>
          </w:tcPr>
          <w:p w14:paraId="402BC050"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1 860 140,00</w:t>
            </w:r>
          </w:p>
        </w:tc>
        <w:tc>
          <w:tcPr>
            <w:tcW w:w="30" w:type="dxa"/>
            <w:vAlign w:val="center"/>
            <w:hideMark/>
          </w:tcPr>
          <w:p w14:paraId="697D8CEF"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3C4BC2F7"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309C8FCA"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0144FB26"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4E638E36"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5C538A4E"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0BEDABBB"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37E1CCCC"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Limpieza de alcantarillas</w:t>
            </w:r>
          </w:p>
        </w:tc>
        <w:tc>
          <w:tcPr>
            <w:tcW w:w="1417" w:type="dxa"/>
            <w:tcBorders>
              <w:top w:val="nil"/>
              <w:left w:val="nil"/>
              <w:bottom w:val="single" w:sz="8" w:space="0" w:color="auto"/>
              <w:right w:val="single" w:sz="8" w:space="0" w:color="auto"/>
            </w:tcBorders>
            <w:shd w:val="clear" w:color="auto" w:fill="auto"/>
            <w:noWrap/>
            <w:vAlign w:val="center"/>
            <w:hideMark/>
          </w:tcPr>
          <w:p w14:paraId="6C7A79DC"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31A1DF43"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29FEEE60"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107 370,00</w:t>
            </w:r>
          </w:p>
        </w:tc>
        <w:tc>
          <w:tcPr>
            <w:tcW w:w="1780" w:type="dxa"/>
            <w:tcBorders>
              <w:top w:val="nil"/>
              <w:left w:val="nil"/>
              <w:bottom w:val="single" w:sz="8" w:space="0" w:color="auto"/>
              <w:right w:val="single" w:sz="8" w:space="0" w:color="auto"/>
            </w:tcBorders>
            <w:shd w:val="clear" w:color="auto" w:fill="auto"/>
            <w:noWrap/>
            <w:vAlign w:val="center"/>
            <w:hideMark/>
          </w:tcPr>
          <w:p w14:paraId="340B94F8"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134 213,00</w:t>
            </w:r>
          </w:p>
        </w:tc>
        <w:tc>
          <w:tcPr>
            <w:tcW w:w="30" w:type="dxa"/>
            <w:vAlign w:val="center"/>
            <w:hideMark/>
          </w:tcPr>
          <w:p w14:paraId="3B5EBB7F"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3073E7F8"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418350AD"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65BAD99B"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4C3B0A91"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10112ECD"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7E3D24F1"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0ABF33C8"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Limpieza y reparación de señalamiento vertical</w:t>
            </w:r>
          </w:p>
        </w:tc>
        <w:tc>
          <w:tcPr>
            <w:tcW w:w="1417" w:type="dxa"/>
            <w:tcBorders>
              <w:top w:val="nil"/>
              <w:left w:val="nil"/>
              <w:bottom w:val="single" w:sz="8" w:space="0" w:color="auto"/>
              <w:right w:val="single" w:sz="8" w:space="0" w:color="auto"/>
            </w:tcBorders>
            <w:shd w:val="clear" w:color="auto" w:fill="auto"/>
            <w:noWrap/>
            <w:vAlign w:val="center"/>
            <w:hideMark/>
          </w:tcPr>
          <w:p w14:paraId="64322771"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73200532"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2E7445A1"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32 460,00</w:t>
            </w:r>
          </w:p>
        </w:tc>
        <w:tc>
          <w:tcPr>
            <w:tcW w:w="1780" w:type="dxa"/>
            <w:tcBorders>
              <w:top w:val="nil"/>
              <w:left w:val="nil"/>
              <w:bottom w:val="single" w:sz="8" w:space="0" w:color="auto"/>
              <w:right w:val="single" w:sz="8" w:space="0" w:color="auto"/>
            </w:tcBorders>
            <w:shd w:val="clear" w:color="auto" w:fill="auto"/>
            <w:noWrap/>
            <w:vAlign w:val="center"/>
            <w:hideMark/>
          </w:tcPr>
          <w:p w14:paraId="3D9FEBB5"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40 575,00</w:t>
            </w:r>
          </w:p>
        </w:tc>
        <w:tc>
          <w:tcPr>
            <w:tcW w:w="30" w:type="dxa"/>
            <w:vAlign w:val="center"/>
            <w:hideMark/>
          </w:tcPr>
          <w:p w14:paraId="3B225DC3"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215DD741" w14:textId="77777777" w:rsidTr="00945FB1">
        <w:trPr>
          <w:trHeight w:val="20"/>
        </w:trPr>
        <w:tc>
          <w:tcPr>
            <w:tcW w:w="14103" w:type="dxa"/>
            <w:gridSpan w:val="10"/>
            <w:tcBorders>
              <w:top w:val="nil"/>
              <w:left w:val="single" w:sz="8" w:space="0" w:color="auto"/>
              <w:bottom w:val="single" w:sz="8" w:space="0" w:color="auto"/>
              <w:right w:val="nil"/>
            </w:tcBorders>
            <w:shd w:val="clear" w:color="auto" w:fill="auto"/>
            <w:noWrap/>
            <w:vAlign w:val="center"/>
            <w:hideMark/>
          </w:tcPr>
          <w:p w14:paraId="6996DEAC"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w:t>
            </w:r>
          </w:p>
        </w:tc>
        <w:tc>
          <w:tcPr>
            <w:tcW w:w="30" w:type="dxa"/>
            <w:vAlign w:val="center"/>
            <w:hideMark/>
          </w:tcPr>
          <w:p w14:paraId="5BE9548F"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71FAC779" w14:textId="77777777" w:rsidTr="00945FB1">
        <w:trPr>
          <w:trHeight w:val="20"/>
        </w:trPr>
        <w:tc>
          <w:tcPr>
            <w:tcW w:w="941"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817A245"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Lastre</w:t>
            </w:r>
          </w:p>
        </w:tc>
        <w:tc>
          <w:tcPr>
            <w:tcW w:w="75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DB8F9C0"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Regular</w:t>
            </w:r>
          </w:p>
        </w:tc>
        <w:tc>
          <w:tcPr>
            <w:tcW w:w="1134"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C51F592"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Lastre</w:t>
            </w:r>
          </w:p>
        </w:tc>
        <w:tc>
          <w:tcPr>
            <w:tcW w:w="993"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F46AC11"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Regular</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543F3B3"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Mantenimiento</w:t>
            </w:r>
          </w:p>
        </w:tc>
        <w:tc>
          <w:tcPr>
            <w:tcW w:w="2410" w:type="dxa"/>
            <w:tcBorders>
              <w:top w:val="nil"/>
              <w:left w:val="nil"/>
              <w:bottom w:val="single" w:sz="8" w:space="0" w:color="auto"/>
              <w:right w:val="single" w:sz="8" w:space="0" w:color="auto"/>
            </w:tcBorders>
            <w:shd w:val="clear" w:color="auto" w:fill="auto"/>
            <w:noWrap/>
            <w:vAlign w:val="center"/>
            <w:hideMark/>
          </w:tcPr>
          <w:p w14:paraId="0AE8E69C"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Conformación de superficie de ruedo</w:t>
            </w:r>
          </w:p>
        </w:tc>
        <w:tc>
          <w:tcPr>
            <w:tcW w:w="1417" w:type="dxa"/>
            <w:tcBorders>
              <w:top w:val="nil"/>
              <w:left w:val="nil"/>
              <w:bottom w:val="single" w:sz="8" w:space="0" w:color="auto"/>
              <w:right w:val="single" w:sz="8" w:space="0" w:color="auto"/>
            </w:tcBorders>
            <w:shd w:val="clear" w:color="auto" w:fill="auto"/>
            <w:noWrap/>
            <w:vAlign w:val="center"/>
            <w:hideMark/>
          </w:tcPr>
          <w:p w14:paraId="23E39437"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2</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CB9B587"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Cada año</w:t>
            </w:r>
          </w:p>
        </w:tc>
        <w:tc>
          <w:tcPr>
            <w:tcW w:w="1560" w:type="dxa"/>
            <w:tcBorders>
              <w:top w:val="nil"/>
              <w:left w:val="nil"/>
              <w:bottom w:val="single" w:sz="8" w:space="0" w:color="auto"/>
              <w:right w:val="single" w:sz="8" w:space="0" w:color="auto"/>
            </w:tcBorders>
            <w:shd w:val="clear" w:color="auto" w:fill="auto"/>
            <w:noWrap/>
            <w:vAlign w:val="center"/>
            <w:hideMark/>
          </w:tcPr>
          <w:p w14:paraId="2B75FB0C"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849 041,00</w:t>
            </w:r>
          </w:p>
        </w:tc>
        <w:tc>
          <w:tcPr>
            <w:tcW w:w="1780" w:type="dxa"/>
            <w:tcBorders>
              <w:top w:val="nil"/>
              <w:left w:val="nil"/>
              <w:bottom w:val="single" w:sz="8" w:space="0" w:color="auto"/>
              <w:right w:val="single" w:sz="8" w:space="0" w:color="auto"/>
            </w:tcBorders>
            <w:shd w:val="clear" w:color="auto" w:fill="auto"/>
            <w:noWrap/>
            <w:vAlign w:val="center"/>
            <w:hideMark/>
          </w:tcPr>
          <w:p w14:paraId="682CD0B3"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1 061 301,00</w:t>
            </w:r>
          </w:p>
        </w:tc>
        <w:tc>
          <w:tcPr>
            <w:tcW w:w="30" w:type="dxa"/>
            <w:vAlign w:val="center"/>
            <w:hideMark/>
          </w:tcPr>
          <w:p w14:paraId="1A4F5EF6"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7D903C92"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3CC3716E"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30E36832"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1F211AD6"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540F40F5"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683BE033"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5C1505A1"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Bacheo mecanizado material granular</w:t>
            </w:r>
          </w:p>
        </w:tc>
        <w:tc>
          <w:tcPr>
            <w:tcW w:w="1417" w:type="dxa"/>
            <w:tcBorders>
              <w:top w:val="nil"/>
              <w:left w:val="nil"/>
              <w:bottom w:val="single" w:sz="8" w:space="0" w:color="auto"/>
              <w:right w:val="single" w:sz="8" w:space="0" w:color="auto"/>
            </w:tcBorders>
            <w:shd w:val="clear" w:color="auto" w:fill="auto"/>
            <w:noWrap/>
            <w:vAlign w:val="center"/>
            <w:hideMark/>
          </w:tcPr>
          <w:p w14:paraId="2D85CA0E"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00A54964"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5FFD2DAF"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690 381,00</w:t>
            </w:r>
          </w:p>
        </w:tc>
        <w:tc>
          <w:tcPr>
            <w:tcW w:w="1780" w:type="dxa"/>
            <w:tcBorders>
              <w:top w:val="nil"/>
              <w:left w:val="nil"/>
              <w:bottom w:val="single" w:sz="8" w:space="0" w:color="auto"/>
              <w:right w:val="single" w:sz="8" w:space="0" w:color="auto"/>
            </w:tcBorders>
            <w:shd w:val="clear" w:color="auto" w:fill="auto"/>
            <w:noWrap/>
            <w:vAlign w:val="center"/>
            <w:hideMark/>
          </w:tcPr>
          <w:p w14:paraId="0ECE80CC"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862 976,00</w:t>
            </w:r>
          </w:p>
        </w:tc>
        <w:tc>
          <w:tcPr>
            <w:tcW w:w="30" w:type="dxa"/>
            <w:vAlign w:val="center"/>
            <w:hideMark/>
          </w:tcPr>
          <w:p w14:paraId="232FD878"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3E0D6932"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2170AA19"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7A3A3AB3"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26EAD905"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1A944F30"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46AEAB05"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35E3BCB4"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Chapea a mano</w:t>
            </w:r>
          </w:p>
        </w:tc>
        <w:tc>
          <w:tcPr>
            <w:tcW w:w="1417" w:type="dxa"/>
            <w:tcBorders>
              <w:top w:val="nil"/>
              <w:left w:val="nil"/>
              <w:bottom w:val="single" w:sz="8" w:space="0" w:color="auto"/>
              <w:right w:val="single" w:sz="8" w:space="0" w:color="auto"/>
            </w:tcBorders>
            <w:shd w:val="clear" w:color="auto" w:fill="auto"/>
            <w:noWrap/>
            <w:vAlign w:val="center"/>
            <w:hideMark/>
          </w:tcPr>
          <w:p w14:paraId="7CCB0FB7"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2</w:t>
            </w:r>
          </w:p>
        </w:tc>
        <w:tc>
          <w:tcPr>
            <w:tcW w:w="1559" w:type="dxa"/>
            <w:vMerge/>
            <w:tcBorders>
              <w:top w:val="nil"/>
              <w:left w:val="single" w:sz="8" w:space="0" w:color="auto"/>
              <w:bottom w:val="single" w:sz="8" w:space="0" w:color="000000"/>
              <w:right w:val="single" w:sz="8" w:space="0" w:color="auto"/>
            </w:tcBorders>
            <w:vAlign w:val="center"/>
            <w:hideMark/>
          </w:tcPr>
          <w:p w14:paraId="1526E6E1"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107401E9"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174 864,00</w:t>
            </w:r>
          </w:p>
        </w:tc>
        <w:tc>
          <w:tcPr>
            <w:tcW w:w="1780" w:type="dxa"/>
            <w:tcBorders>
              <w:top w:val="nil"/>
              <w:left w:val="nil"/>
              <w:bottom w:val="single" w:sz="8" w:space="0" w:color="auto"/>
              <w:right w:val="single" w:sz="8" w:space="0" w:color="auto"/>
            </w:tcBorders>
            <w:shd w:val="clear" w:color="auto" w:fill="auto"/>
            <w:noWrap/>
            <w:vAlign w:val="center"/>
            <w:hideMark/>
          </w:tcPr>
          <w:p w14:paraId="4D79F5A6"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218 580,00</w:t>
            </w:r>
          </w:p>
        </w:tc>
        <w:tc>
          <w:tcPr>
            <w:tcW w:w="30" w:type="dxa"/>
            <w:vAlign w:val="center"/>
            <w:hideMark/>
          </w:tcPr>
          <w:p w14:paraId="5AD1CF5F"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095985AA"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23897C68"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6C766211"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149D2089"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6AF5F312"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787AE86E"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1E33BD92"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Conformación y limpieza de cunetas con motoniveladora</w:t>
            </w:r>
          </w:p>
        </w:tc>
        <w:tc>
          <w:tcPr>
            <w:tcW w:w="1417" w:type="dxa"/>
            <w:tcBorders>
              <w:top w:val="nil"/>
              <w:left w:val="nil"/>
              <w:bottom w:val="single" w:sz="8" w:space="0" w:color="auto"/>
              <w:right w:val="single" w:sz="8" w:space="0" w:color="auto"/>
            </w:tcBorders>
            <w:shd w:val="clear" w:color="auto" w:fill="auto"/>
            <w:noWrap/>
            <w:vAlign w:val="center"/>
            <w:hideMark/>
          </w:tcPr>
          <w:p w14:paraId="41FC5C63"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2</w:t>
            </w:r>
          </w:p>
        </w:tc>
        <w:tc>
          <w:tcPr>
            <w:tcW w:w="1559" w:type="dxa"/>
            <w:vMerge/>
            <w:tcBorders>
              <w:top w:val="nil"/>
              <w:left w:val="single" w:sz="8" w:space="0" w:color="auto"/>
              <w:bottom w:val="single" w:sz="8" w:space="0" w:color="000000"/>
              <w:right w:val="single" w:sz="8" w:space="0" w:color="auto"/>
            </w:tcBorders>
            <w:vAlign w:val="center"/>
            <w:hideMark/>
          </w:tcPr>
          <w:p w14:paraId="09710D59"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5119B878"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1 488 112,00</w:t>
            </w:r>
          </w:p>
        </w:tc>
        <w:tc>
          <w:tcPr>
            <w:tcW w:w="1780" w:type="dxa"/>
            <w:tcBorders>
              <w:top w:val="nil"/>
              <w:left w:val="nil"/>
              <w:bottom w:val="single" w:sz="8" w:space="0" w:color="auto"/>
              <w:right w:val="single" w:sz="8" w:space="0" w:color="auto"/>
            </w:tcBorders>
            <w:shd w:val="clear" w:color="auto" w:fill="auto"/>
            <w:noWrap/>
            <w:vAlign w:val="center"/>
            <w:hideMark/>
          </w:tcPr>
          <w:p w14:paraId="62C6A2B7"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1 860 140,00</w:t>
            </w:r>
          </w:p>
        </w:tc>
        <w:tc>
          <w:tcPr>
            <w:tcW w:w="30" w:type="dxa"/>
            <w:vAlign w:val="center"/>
            <w:hideMark/>
          </w:tcPr>
          <w:p w14:paraId="795D3F7D"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3037BD8F"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4A6989EC"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4DDD014B"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32877CEE"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12D07268"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61C1BF3E"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60D2A7F4"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Limpieza de alcantarillas</w:t>
            </w:r>
          </w:p>
        </w:tc>
        <w:tc>
          <w:tcPr>
            <w:tcW w:w="1417" w:type="dxa"/>
            <w:tcBorders>
              <w:top w:val="nil"/>
              <w:left w:val="nil"/>
              <w:bottom w:val="single" w:sz="8" w:space="0" w:color="auto"/>
              <w:right w:val="single" w:sz="8" w:space="0" w:color="auto"/>
            </w:tcBorders>
            <w:shd w:val="clear" w:color="auto" w:fill="auto"/>
            <w:noWrap/>
            <w:vAlign w:val="center"/>
            <w:hideMark/>
          </w:tcPr>
          <w:p w14:paraId="0C823434"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7A196C54"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3C5DD09F"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107 370,00</w:t>
            </w:r>
          </w:p>
        </w:tc>
        <w:tc>
          <w:tcPr>
            <w:tcW w:w="1780" w:type="dxa"/>
            <w:tcBorders>
              <w:top w:val="nil"/>
              <w:left w:val="nil"/>
              <w:bottom w:val="single" w:sz="8" w:space="0" w:color="auto"/>
              <w:right w:val="single" w:sz="8" w:space="0" w:color="auto"/>
            </w:tcBorders>
            <w:shd w:val="clear" w:color="auto" w:fill="auto"/>
            <w:noWrap/>
            <w:vAlign w:val="center"/>
            <w:hideMark/>
          </w:tcPr>
          <w:p w14:paraId="76193235"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134 213,00</w:t>
            </w:r>
          </w:p>
        </w:tc>
        <w:tc>
          <w:tcPr>
            <w:tcW w:w="30" w:type="dxa"/>
            <w:vAlign w:val="center"/>
            <w:hideMark/>
          </w:tcPr>
          <w:p w14:paraId="3FA82246"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291ED0B3"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656FE087"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1005831F"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3E83FB34"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6848C38B"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4A829A8A"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0F6F8151"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Limpieza y reparación de señalamiento vertical</w:t>
            </w:r>
          </w:p>
        </w:tc>
        <w:tc>
          <w:tcPr>
            <w:tcW w:w="1417" w:type="dxa"/>
            <w:tcBorders>
              <w:top w:val="nil"/>
              <w:left w:val="nil"/>
              <w:bottom w:val="single" w:sz="8" w:space="0" w:color="auto"/>
              <w:right w:val="single" w:sz="8" w:space="0" w:color="auto"/>
            </w:tcBorders>
            <w:shd w:val="clear" w:color="auto" w:fill="auto"/>
            <w:noWrap/>
            <w:vAlign w:val="center"/>
            <w:hideMark/>
          </w:tcPr>
          <w:p w14:paraId="43C0CA74"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5623AFA9"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3216D956"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32 460,00</w:t>
            </w:r>
          </w:p>
        </w:tc>
        <w:tc>
          <w:tcPr>
            <w:tcW w:w="1780" w:type="dxa"/>
            <w:tcBorders>
              <w:top w:val="nil"/>
              <w:left w:val="nil"/>
              <w:bottom w:val="single" w:sz="8" w:space="0" w:color="auto"/>
              <w:right w:val="single" w:sz="8" w:space="0" w:color="auto"/>
            </w:tcBorders>
            <w:shd w:val="clear" w:color="auto" w:fill="auto"/>
            <w:noWrap/>
            <w:vAlign w:val="center"/>
            <w:hideMark/>
          </w:tcPr>
          <w:p w14:paraId="319C8425"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40 575,00</w:t>
            </w:r>
          </w:p>
        </w:tc>
        <w:tc>
          <w:tcPr>
            <w:tcW w:w="30" w:type="dxa"/>
            <w:vAlign w:val="center"/>
            <w:hideMark/>
          </w:tcPr>
          <w:p w14:paraId="5C86595B"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4B9001D9" w14:textId="77777777" w:rsidTr="00945FB1">
        <w:trPr>
          <w:trHeight w:val="20"/>
        </w:trPr>
        <w:tc>
          <w:tcPr>
            <w:tcW w:w="14103" w:type="dxa"/>
            <w:gridSpan w:val="10"/>
            <w:tcBorders>
              <w:top w:val="nil"/>
              <w:left w:val="single" w:sz="8" w:space="0" w:color="auto"/>
              <w:bottom w:val="single" w:sz="8" w:space="0" w:color="auto"/>
              <w:right w:val="nil"/>
            </w:tcBorders>
            <w:shd w:val="clear" w:color="000000" w:fill="FFFFFF"/>
            <w:noWrap/>
            <w:vAlign w:val="center"/>
            <w:hideMark/>
          </w:tcPr>
          <w:p w14:paraId="1E39384C"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w:t>
            </w:r>
          </w:p>
        </w:tc>
        <w:tc>
          <w:tcPr>
            <w:tcW w:w="30" w:type="dxa"/>
            <w:vAlign w:val="center"/>
            <w:hideMark/>
          </w:tcPr>
          <w:p w14:paraId="14318A36"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1949EC08" w14:textId="77777777" w:rsidTr="00945FB1">
        <w:trPr>
          <w:trHeight w:val="20"/>
        </w:trPr>
        <w:tc>
          <w:tcPr>
            <w:tcW w:w="941"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EA3BF91"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Lastre</w:t>
            </w:r>
          </w:p>
        </w:tc>
        <w:tc>
          <w:tcPr>
            <w:tcW w:w="75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1AF9006F"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Regular</w:t>
            </w:r>
          </w:p>
        </w:tc>
        <w:tc>
          <w:tcPr>
            <w:tcW w:w="1134"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D926562"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xml:space="preserve">Asfalto </w:t>
            </w:r>
          </w:p>
        </w:tc>
        <w:tc>
          <w:tcPr>
            <w:tcW w:w="993"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448503E"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xml:space="preserve">Bueno </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53B4D16"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Mejoramiento</w:t>
            </w:r>
          </w:p>
        </w:tc>
        <w:tc>
          <w:tcPr>
            <w:tcW w:w="2410" w:type="dxa"/>
            <w:tcBorders>
              <w:top w:val="nil"/>
              <w:left w:val="nil"/>
              <w:bottom w:val="single" w:sz="8" w:space="0" w:color="auto"/>
              <w:right w:val="single" w:sz="8" w:space="0" w:color="auto"/>
            </w:tcBorders>
            <w:shd w:val="clear" w:color="auto" w:fill="auto"/>
            <w:noWrap/>
            <w:vAlign w:val="center"/>
            <w:hideMark/>
          </w:tcPr>
          <w:p w14:paraId="7F093AC7"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Conformación de superficie de ruedo</w:t>
            </w:r>
          </w:p>
        </w:tc>
        <w:tc>
          <w:tcPr>
            <w:tcW w:w="1417" w:type="dxa"/>
            <w:tcBorders>
              <w:top w:val="nil"/>
              <w:left w:val="nil"/>
              <w:bottom w:val="single" w:sz="8" w:space="0" w:color="auto"/>
              <w:right w:val="single" w:sz="8" w:space="0" w:color="auto"/>
            </w:tcBorders>
            <w:shd w:val="clear" w:color="auto" w:fill="auto"/>
            <w:noWrap/>
            <w:vAlign w:val="center"/>
            <w:hideMark/>
          </w:tcPr>
          <w:p w14:paraId="2020D2D1"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6444C68"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Cada año</w:t>
            </w:r>
          </w:p>
        </w:tc>
        <w:tc>
          <w:tcPr>
            <w:tcW w:w="1560" w:type="dxa"/>
            <w:tcBorders>
              <w:top w:val="nil"/>
              <w:left w:val="nil"/>
              <w:bottom w:val="single" w:sz="8" w:space="0" w:color="auto"/>
              <w:right w:val="single" w:sz="8" w:space="0" w:color="auto"/>
            </w:tcBorders>
            <w:shd w:val="clear" w:color="auto" w:fill="auto"/>
            <w:noWrap/>
            <w:vAlign w:val="center"/>
            <w:hideMark/>
          </w:tcPr>
          <w:p w14:paraId="2533F944"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849 041,00</w:t>
            </w:r>
          </w:p>
        </w:tc>
        <w:tc>
          <w:tcPr>
            <w:tcW w:w="1780" w:type="dxa"/>
            <w:tcBorders>
              <w:top w:val="nil"/>
              <w:left w:val="nil"/>
              <w:bottom w:val="single" w:sz="8" w:space="0" w:color="auto"/>
              <w:right w:val="single" w:sz="8" w:space="0" w:color="auto"/>
            </w:tcBorders>
            <w:shd w:val="clear" w:color="auto" w:fill="auto"/>
            <w:noWrap/>
            <w:vAlign w:val="center"/>
            <w:hideMark/>
          </w:tcPr>
          <w:p w14:paraId="55EE641E"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1 061 301,00</w:t>
            </w:r>
          </w:p>
        </w:tc>
        <w:tc>
          <w:tcPr>
            <w:tcW w:w="30" w:type="dxa"/>
            <w:vAlign w:val="center"/>
            <w:hideMark/>
          </w:tcPr>
          <w:p w14:paraId="3583B881"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0E16D63A"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43F0A71A"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02477321"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0A1874EF"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674AB44A"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37F365F2"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0F9AD520"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 xml:space="preserve">Capa de mezcla asfáltica </w:t>
            </w:r>
          </w:p>
        </w:tc>
        <w:tc>
          <w:tcPr>
            <w:tcW w:w="1417" w:type="dxa"/>
            <w:tcBorders>
              <w:top w:val="nil"/>
              <w:left w:val="nil"/>
              <w:bottom w:val="single" w:sz="8" w:space="0" w:color="auto"/>
              <w:right w:val="single" w:sz="8" w:space="0" w:color="auto"/>
            </w:tcBorders>
            <w:shd w:val="clear" w:color="auto" w:fill="auto"/>
            <w:noWrap/>
            <w:vAlign w:val="center"/>
            <w:hideMark/>
          </w:tcPr>
          <w:p w14:paraId="41EEE8CB"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0565881F"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2323AE9B"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47 858 553,00</w:t>
            </w:r>
          </w:p>
        </w:tc>
        <w:tc>
          <w:tcPr>
            <w:tcW w:w="1780" w:type="dxa"/>
            <w:tcBorders>
              <w:top w:val="nil"/>
              <w:left w:val="nil"/>
              <w:bottom w:val="single" w:sz="8" w:space="0" w:color="auto"/>
              <w:right w:val="single" w:sz="8" w:space="0" w:color="auto"/>
            </w:tcBorders>
            <w:shd w:val="clear" w:color="auto" w:fill="auto"/>
            <w:noWrap/>
            <w:vAlign w:val="center"/>
            <w:hideMark/>
          </w:tcPr>
          <w:p w14:paraId="2AEE43A1"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59 823 192,00</w:t>
            </w:r>
          </w:p>
        </w:tc>
        <w:tc>
          <w:tcPr>
            <w:tcW w:w="30" w:type="dxa"/>
            <w:vAlign w:val="center"/>
            <w:hideMark/>
          </w:tcPr>
          <w:p w14:paraId="11A550BB"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7EB7C2C5"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1D251CB4"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33CAF09F"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0B7DC554"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7307D884"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0F0A3837"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161B5DFD" w14:textId="1CB165FA"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 xml:space="preserve">Colocación </w:t>
            </w:r>
            <w:r w:rsidR="00CE4454" w:rsidRPr="002D444F">
              <w:rPr>
                <w:rFonts w:eastAsia="Times New Roman" w:cs="Calibri"/>
                <w:color w:val="000000"/>
                <w:sz w:val="18"/>
                <w:szCs w:val="18"/>
              </w:rPr>
              <w:t>de material</w:t>
            </w:r>
            <w:r w:rsidRPr="002D444F">
              <w:rPr>
                <w:rFonts w:eastAsia="Times New Roman" w:cs="Calibri"/>
                <w:color w:val="000000"/>
                <w:sz w:val="18"/>
                <w:szCs w:val="18"/>
              </w:rPr>
              <w:t xml:space="preserve"> granular</w:t>
            </w:r>
          </w:p>
        </w:tc>
        <w:tc>
          <w:tcPr>
            <w:tcW w:w="1417" w:type="dxa"/>
            <w:tcBorders>
              <w:top w:val="nil"/>
              <w:left w:val="nil"/>
              <w:bottom w:val="single" w:sz="8" w:space="0" w:color="auto"/>
              <w:right w:val="single" w:sz="8" w:space="0" w:color="auto"/>
            </w:tcBorders>
            <w:shd w:val="clear" w:color="auto" w:fill="auto"/>
            <w:noWrap/>
            <w:vAlign w:val="center"/>
            <w:hideMark/>
          </w:tcPr>
          <w:p w14:paraId="32F17BBE"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7524F0C7"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2535EA72"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18 697 806,00</w:t>
            </w:r>
          </w:p>
        </w:tc>
        <w:tc>
          <w:tcPr>
            <w:tcW w:w="1780" w:type="dxa"/>
            <w:tcBorders>
              <w:top w:val="nil"/>
              <w:left w:val="nil"/>
              <w:bottom w:val="single" w:sz="8" w:space="0" w:color="auto"/>
              <w:right w:val="single" w:sz="8" w:space="0" w:color="auto"/>
            </w:tcBorders>
            <w:shd w:val="clear" w:color="auto" w:fill="auto"/>
            <w:noWrap/>
            <w:vAlign w:val="center"/>
            <w:hideMark/>
          </w:tcPr>
          <w:p w14:paraId="206FDD79"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23 372 258,00</w:t>
            </w:r>
          </w:p>
        </w:tc>
        <w:tc>
          <w:tcPr>
            <w:tcW w:w="30" w:type="dxa"/>
            <w:vAlign w:val="center"/>
            <w:hideMark/>
          </w:tcPr>
          <w:p w14:paraId="7E903E6C"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041224D0"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6AB80469"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308E324C"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5A2C54A4"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71B7F8E8"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39D4DA9C"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35D3761A"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Chapea a mano</w:t>
            </w:r>
          </w:p>
        </w:tc>
        <w:tc>
          <w:tcPr>
            <w:tcW w:w="1417" w:type="dxa"/>
            <w:tcBorders>
              <w:top w:val="nil"/>
              <w:left w:val="nil"/>
              <w:bottom w:val="single" w:sz="8" w:space="0" w:color="auto"/>
              <w:right w:val="single" w:sz="8" w:space="0" w:color="auto"/>
            </w:tcBorders>
            <w:shd w:val="clear" w:color="auto" w:fill="auto"/>
            <w:noWrap/>
            <w:vAlign w:val="center"/>
            <w:hideMark/>
          </w:tcPr>
          <w:p w14:paraId="0C669EB6"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57E368BC"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4A35CC1D"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87 432,00</w:t>
            </w:r>
          </w:p>
        </w:tc>
        <w:tc>
          <w:tcPr>
            <w:tcW w:w="1780" w:type="dxa"/>
            <w:tcBorders>
              <w:top w:val="nil"/>
              <w:left w:val="nil"/>
              <w:bottom w:val="single" w:sz="8" w:space="0" w:color="auto"/>
              <w:right w:val="single" w:sz="8" w:space="0" w:color="auto"/>
            </w:tcBorders>
            <w:shd w:val="clear" w:color="auto" w:fill="auto"/>
            <w:noWrap/>
            <w:vAlign w:val="center"/>
            <w:hideMark/>
          </w:tcPr>
          <w:p w14:paraId="0CE449E2"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109 290,00</w:t>
            </w:r>
          </w:p>
        </w:tc>
        <w:tc>
          <w:tcPr>
            <w:tcW w:w="30" w:type="dxa"/>
            <w:vAlign w:val="center"/>
            <w:hideMark/>
          </w:tcPr>
          <w:p w14:paraId="2CF3124F"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6E3C3879"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471AF74F"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708E70EE"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238F557F"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4CCFA681"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553373A3"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31E806B6"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Conformación y limpieza de cunetas con motoniveladora</w:t>
            </w:r>
          </w:p>
        </w:tc>
        <w:tc>
          <w:tcPr>
            <w:tcW w:w="1417" w:type="dxa"/>
            <w:tcBorders>
              <w:top w:val="nil"/>
              <w:left w:val="nil"/>
              <w:bottom w:val="single" w:sz="8" w:space="0" w:color="auto"/>
              <w:right w:val="single" w:sz="8" w:space="0" w:color="auto"/>
            </w:tcBorders>
            <w:shd w:val="clear" w:color="auto" w:fill="auto"/>
            <w:noWrap/>
            <w:vAlign w:val="center"/>
            <w:hideMark/>
          </w:tcPr>
          <w:p w14:paraId="2D564D6F"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62E56294"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1503BE01"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1 488 112,00</w:t>
            </w:r>
          </w:p>
        </w:tc>
        <w:tc>
          <w:tcPr>
            <w:tcW w:w="1780" w:type="dxa"/>
            <w:tcBorders>
              <w:top w:val="nil"/>
              <w:left w:val="nil"/>
              <w:bottom w:val="single" w:sz="8" w:space="0" w:color="auto"/>
              <w:right w:val="single" w:sz="8" w:space="0" w:color="auto"/>
            </w:tcBorders>
            <w:shd w:val="clear" w:color="auto" w:fill="auto"/>
            <w:noWrap/>
            <w:vAlign w:val="center"/>
            <w:hideMark/>
          </w:tcPr>
          <w:p w14:paraId="4B9CF7F7"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1 860 140,00</w:t>
            </w:r>
          </w:p>
        </w:tc>
        <w:tc>
          <w:tcPr>
            <w:tcW w:w="30" w:type="dxa"/>
            <w:vAlign w:val="center"/>
            <w:hideMark/>
          </w:tcPr>
          <w:p w14:paraId="5FE1A322"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7F368D75"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174F7418"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5E257331"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5DC0FAA9"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4F5D19C2"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41B204B0"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656AAC47"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Limpieza de alcantarillas</w:t>
            </w:r>
          </w:p>
        </w:tc>
        <w:tc>
          <w:tcPr>
            <w:tcW w:w="1417" w:type="dxa"/>
            <w:tcBorders>
              <w:top w:val="nil"/>
              <w:left w:val="nil"/>
              <w:bottom w:val="single" w:sz="8" w:space="0" w:color="auto"/>
              <w:right w:val="single" w:sz="8" w:space="0" w:color="auto"/>
            </w:tcBorders>
            <w:shd w:val="clear" w:color="auto" w:fill="auto"/>
            <w:noWrap/>
            <w:vAlign w:val="center"/>
            <w:hideMark/>
          </w:tcPr>
          <w:p w14:paraId="485FFF8D"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25DBA34F"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7614D46E"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107 370,00</w:t>
            </w:r>
          </w:p>
        </w:tc>
        <w:tc>
          <w:tcPr>
            <w:tcW w:w="1780" w:type="dxa"/>
            <w:tcBorders>
              <w:top w:val="nil"/>
              <w:left w:val="nil"/>
              <w:bottom w:val="single" w:sz="8" w:space="0" w:color="auto"/>
              <w:right w:val="single" w:sz="8" w:space="0" w:color="auto"/>
            </w:tcBorders>
            <w:shd w:val="clear" w:color="auto" w:fill="auto"/>
            <w:noWrap/>
            <w:vAlign w:val="center"/>
            <w:hideMark/>
          </w:tcPr>
          <w:p w14:paraId="18266BC9"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134 213,00</w:t>
            </w:r>
          </w:p>
        </w:tc>
        <w:tc>
          <w:tcPr>
            <w:tcW w:w="30" w:type="dxa"/>
            <w:vAlign w:val="center"/>
            <w:hideMark/>
          </w:tcPr>
          <w:p w14:paraId="1501C02F"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4E48CA34"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6ADDBF28"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57FB52E6"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5FA814A6"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4E2D0F01"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31A56604"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31477A53"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Limpieza y reparación de señalamiento vertical</w:t>
            </w:r>
          </w:p>
        </w:tc>
        <w:tc>
          <w:tcPr>
            <w:tcW w:w="1417" w:type="dxa"/>
            <w:tcBorders>
              <w:top w:val="nil"/>
              <w:left w:val="nil"/>
              <w:bottom w:val="single" w:sz="8" w:space="0" w:color="auto"/>
              <w:right w:val="single" w:sz="8" w:space="0" w:color="auto"/>
            </w:tcBorders>
            <w:shd w:val="clear" w:color="auto" w:fill="auto"/>
            <w:noWrap/>
            <w:vAlign w:val="center"/>
            <w:hideMark/>
          </w:tcPr>
          <w:p w14:paraId="1E2C97F3"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2FCDF7EE"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0BAD3736"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16 230,00</w:t>
            </w:r>
          </w:p>
        </w:tc>
        <w:tc>
          <w:tcPr>
            <w:tcW w:w="1780" w:type="dxa"/>
            <w:tcBorders>
              <w:top w:val="nil"/>
              <w:left w:val="nil"/>
              <w:bottom w:val="single" w:sz="8" w:space="0" w:color="auto"/>
              <w:right w:val="single" w:sz="8" w:space="0" w:color="auto"/>
            </w:tcBorders>
            <w:shd w:val="clear" w:color="auto" w:fill="auto"/>
            <w:noWrap/>
            <w:vAlign w:val="center"/>
            <w:hideMark/>
          </w:tcPr>
          <w:p w14:paraId="0F2BCC9D"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20 287,00</w:t>
            </w:r>
          </w:p>
        </w:tc>
        <w:tc>
          <w:tcPr>
            <w:tcW w:w="30" w:type="dxa"/>
            <w:vAlign w:val="center"/>
            <w:hideMark/>
          </w:tcPr>
          <w:p w14:paraId="1E556D24"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656CB615" w14:textId="77777777" w:rsidTr="00945FB1">
        <w:trPr>
          <w:trHeight w:val="20"/>
        </w:trPr>
        <w:tc>
          <w:tcPr>
            <w:tcW w:w="14103" w:type="dxa"/>
            <w:gridSpan w:val="10"/>
            <w:tcBorders>
              <w:top w:val="nil"/>
              <w:left w:val="single" w:sz="8" w:space="0" w:color="auto"/>
              <w:bottom w:val="single" w:sz="8" w:space="0" w:color="auto"/>
              <w:right w:val="nil"/>
            </w:tcBorders>
            <w:shd w:val="clear" w:color="000000" w:fill="FFFFFF"/>
            <w:noWrap/>
            <w:vAlign w:val="center"/>
            <w:hideMark/>
          </w:tcPr>
          <w:p w14:paraId="59821BB5"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w:t>
            </w:r>
          </w:p>
        </w:tc>
        <w:tc>
          <w:tcPr>
            <w:tcW w:w="30" w:type="dxa"/>
            <w:vAlign w:val="center"/>
            <w:hideMark/>
          </w:tcPr>
          <w:p w14:paraId="6F6DE164"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2AE3DB5D" w14:textId="77777777" w:rsidTr="00945FB1">
        <w:trPr>
          <w:trHeight w:val="20"/>
        </w:trPr>
        <w:tc>
          <w:tcPr>
            <w:tcW w:w="941"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16922E1B"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Lastre</w:t>
            </w:r>
          </w:p>
        </w:tc>
        <w:tc>
          <w:tcPr>
            <w:tcW w:w="75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0FF798F"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Malo</w:t>
            </w:r>
          </w:p>
        </w:tc>
        <w:tc>
          <w:tcPr>
            <w:tcW w:w="1134"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3E71BD1"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Lastre</w:t>
            </w:r>
          </w:p>
        </w:tc>
        <w:tc>
          <w:tcPr>
            <w:tcW w:w="993"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4231BF6"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Malo</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1F4750C"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Mantenimiento</w:t>
            </w:r>
          </w:p>
        </w:tc>
        <w:tc>
          <w:tcPr>
            <w:tcW w:w="2410" w:type="dxa"/>
            <w:tcBorders>
              <w:top w:val="nil"/>
              <w:left w:val="nil"/>
              <w:bottom w:val="single" w:sz="8" w:space="0" w:color="auto"/>
              <w:right w:val="single" w:sz="8" w:space="0" w:color="auto"/>
            </w:tcBorders>
            <w:shd w:val="clear" w:color="auto" w:fill="auto"/>
            <w:noWrap/>
            <w:vAlign w:val="center"/>
            <w:hideMark/>
          </w:tcPr>
          <w:p w14:paraId="5A3B2E8A" w14:textId="4BBC7DDF"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 xml:space="preserve">Colocación </w:t>
            </w:r>
            <w:r w:rsidR="00CE4454" w:rsidRPr="002D444F">
              <w:rPr>
                <w:rFonts w:eastAsia="Times New Roman" w:cs="Calibri"/>
                <w:color w:val="000000"/>
                <w:sz w:val="18"/>
                <w:szCs w:val="18"/>
              </w:rPr>
              <w:t>de material</w:t>
            </w:r>
            <w:r w:rsidRPr="002D444F">
              <w:rPr>
                <w:rFonts w:eastAsia="Times New Roman" w:cs="Calibri"/>
                <w:color w:val="000000"/>
                <w:sz w:val="18"/>
                <w:szCs w:val="18"/>
              </w:rPr>
              <w:t xml:space="preserve"> granular</w:t>
            </w:r>
          </w:p>
        </w:tc>
        <w:tc>
          <w:tcPr>
            <w:tcW w:w="1417" w:type="dxa"/>
            <w:tcBorders>
              <w:top w:val="nil"/>
              <w:left w:val="nil"/>
              <w:bottom w:val="single" w:sz="8" w:space="0" w:color="auto"/>
              <w:right w:val="single" w:sz="8" w:space="0" w:color="auto"/>
            </w:tcBorders>
            <w:shd w:val="clear" w:color="auto" w:fill="auto"/>
            <w:noWrap/>
            <w:vAlign w:val="center"/>
            <w:hideMark/>
          </w:tcPr>
          <w:p w14:paraId="2B755487"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F388434"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Cada año</w:t>
            </w:r>
          </w:p>
        </w:tc>
        <w:tc>
          <w:tcPr>
            <w:tcW w:w="1560" w:type="dxa"/>
            <w:tcBorders>
              <w:top w:val="nil"/>
              <w:left w:val="nil"/>
              <w:bottom w:val="single" w:sz="8" w:space="0" w:color="auto"/>
              <w:right w:val="single" w:sz="8" w:space="0" w:color="auto"/>
            </w:tcBorders>
            <w:shd w:val="clear" w:color="auto" w:fill="auto"/>
            <w:noWrap/>
            <w:vAlign w:val="center"/>
            <w:hideMark/>
          </w:tcPr>
          <w:p w14:paraId="46348B78"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345 190,00</w:t>
            </w:r>
          </w:p>
        </w:tc>
        <w:tc>
          <w:tcPr>
            <w:tcW w:w="1780" w:type="dxa"/>
            <w:tcBorders>
              <w:top w:val="nil"/>
              <w:left w:val="nil"/>
              <w:bottom w:val="single" w:sz="8" w:space="0" w:color="auto"/>
              <w:right w:val="single" w:sz="8" w:space="0" w:color="auto"/>
            </w:tcBorders>
            <w:shd w:val="clear" w:color="auto" w:fill="auto"/>
            <w:noWrap/>
            <w:vAlign w:val="center"/>
            <w:hideMark/>
          </w:tcPr>
          <w:p w14:paraId="68D7467E"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431 488,00</w:t>
            </w:r>
          </w:p>
        </w:tc>
        <w:tc>
          <w:tcPr>
            <w:tcW w:w="30" w:type="dxa"/>
            <w:vAlign w:val="center"/>
            <w:hideMark/>
          </w:tcPr>
          <w:p w14:paraId="25B8500D"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77BC760D"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0263540F"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379C6BB0"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06DC072D"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420BF15C"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5F37301C"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633D8C45"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Chapea a mano</w:t>
            </w:r>
          </w:p>
        </w:tc>
        <w:tc>
          <w:tcPr>
            <w:tcW w:w="1417" w:type="dxa"/>
            <w:tcBorders>
              <w:top w:val="nil"/>
              <w:left w:val="nil"/>
              <w:bottom w:val="single" w:sz="8" w:space="0" w:color="auto"/>
              <w:right w:val="single" w:sz="8" w:space="0" w:color="auto"/>
            </w:tcBorders>
            <w:shd w:val="clear" w:color="auto" w:fill="auto"/>
            <w:noWrap/>
            <w:vAlign w:val="center"/>
            <w:hideMark/>
          </w:tcPr>
          <w:p w14:paraId="4B3B14B3"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3495E481"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756BFBA8"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87 432,00</w:t>
            </w:r>
          </w:p>
        </w:tc>
        <w:tc>
          <w:tcPr>
            <w:tcW w:w="1780" w:type="dxa"/>
            <w:tcBorders>
              <w:top w:val="nil"/>
              <w:left w:val="nil"/>
              <w:bottom w:val="single" w:sz="8" w:space="0" w:color="auto"/>
              <w:right w:val="single" w:sz="8" w:space="0" w:color="auto"/>
            </w:tcBorders>
            <w:shd w:val="clear" w:color="auto" w:fill="auto"/>
            <w:noWrap/>
            <w:vAlign w:val="center"/>
            <w:hideMark/>
          </w:tcPr>
          <w:p w14:paraId="4AA25138"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109 290,00</w:t>
            </w:r>
          </w:p>
        </w:tc>
        <w:tc>
          <w:tcPr>
            <w:tcW w:w="30" w:type="dxa"/>
            <w:vAlign w:val="center"/>
            <w:hideMark/>
          </w:tcPr>
          <w:p w14:paraId="5012AE7B"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7850361F"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1409DAF8"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59221483"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0B79DD2E"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5D26DD4A"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370446D6"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3A1E493F"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Conformación y limpieza de cunetas con motoniveladora</w:t>
            </w:r>
          </w:p>
        </w:tc>
        <w:tc>
          <w:tcPr>
            <w:tcW w:w="1417" w:type="dxa"/>
            <w:tcBorders>
              <w:top w:val="nil"/>
              <w:left w:val="nil"/>
              <w:bottom w:val="single" w:sz="8" w:space="0" w:color="auto"/>
              <w:right w:val="single" w:sz="8" w:space="0" w:color="auto"/>
            </w:tcBorders>
            <w:shd w:val="clear" w:color="auto" w:fill="auto"/>
            <w:noWrap/>
            <w:vAlign w:val="center"/>
            <w:hideMark/>
          </w:tcPr>
          <w:p w14:paraId="36ECD6FF"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3700B7B3"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3194174F"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744 056,00</w:t>
            </w:r>
          </w:p>
        </w:tc>
        <w:tc>
          <w:tcPr>
            <w:tcW w:w="1780" w:type="dxa"/>
            <w:tcBorders>
              <w:top w:val="nil"/>
              <w:left w:val="nil"/>
              <w:bottom w:val="single" w:sz="8" w:space="0" w:color="auto"/>
              <w:right w:val="single" w:sz="8" w:space="0" w:color="auto"/>
            </w:tcBorders>
            <w:shd w:val="clear" w:color="auto" w:fill="auto"/>
            <w:noWrap/>
            <w:vAlign w:val="center"/>
            <w:hideMark/>
          </w:tcPr>
          <w:p w14:paraId="194EFDE7"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930 070,00</w:t>
            </w:r>
          </w:p>
        </w:tc>
        <w:tc>
          <w:tcPr>
            <w:tcW w:w="30" w:type="dxa"/>
            <w:vAlign w:val="center"/>
            <w:hideMark/>
          </w:tcPr>
          <w:p w14:paraId="066F5659"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1DC26393"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38394065"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0768235C"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41212A88"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30698065"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5A6F6620"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7EADC5BE"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Limpieza de alcantarillas</w:t>
            </w:r>
          </w:p>
        </w:tc>
        <w:tc>
          <w:tcPr>
            <w:tcW w:w="1417" w:type="dxa"/>
            <w:tcBorders>
              <w:top w:val="nil"/>
              <w:left w:val="nil"/>
              <w:bottom w:val="single" w:sz="8" w:space="0" w:color="auto"/>
              <w:right w:val="single" w:sz="8" w:space="0" w:color="auto"/>
            </w:tcBorders>
            <w:shd w:val="clear" w:color="auto" w:fill="auto"/>
            <w:noWrap/>
            <w:vAlign w:val="center"/>
            <w:hideMark/>
          </w:tcPr>
          <w:p w14:paraId="6B880E58"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5D9B3DC7"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279DE638"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53 685,00</w:t>
            </w:r>
          </w:p>
        </w:tc>
        <w:tc>
          <w:tcPr>
            <w:tcW w:w="1780" w:type="dxa"/>
            <w:tcBorders>
              <w:top w:val="nil"/>
              <w:left w:val="nil"/>
              <w:bottom w:val="single" w:sz="8" w:space="0" w:color="auto"/>
              <w:right w:val="single" w:sz="8" w:space="0" w:color="auto"/>
            </w:tcBorders>
            <w:shd w:val="clear" w:color="auto" w:fill="auto"/>
            <w:noWrap/>
            <w:vAlign w:val="center"/>
            <w:hideMark/>
          </w:tcPr>
          <w:p w14:paraId="6F95AD89"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67 107,00</w:t>
            </w:r>
          </w:p>
        </w:tc>
        <w:tc>
          <w:tcPr>
            <w:tcW w:w="30" w:type="dxa"/>
            <w:vAlign w:val="center"/>
            <w:hideMark/>
          </w:tcPr>
          <w:p w14:paraId="5C2F4DA4"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51D1FE5A"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4572AD75"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5B753E0A"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3BD9EBFC"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323F0108"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36176B9F"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3B8872D3"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Limpieza y reparación de señalamiento vertical</w:t>
            </w:r>
          </w:p>
        </w:tc>
        <w:tc>
          <w:tcPr>
            <w:tcW w:w="1417" w:type="dxa"/>
            <w:tcBorders>
              <w:top w:val="nil"/>
              <w:left w:val="nil"/>
              <w:bottom w:val="single" w:sz="8" w:space="0" w:color="auto"/>
              <w:right w:val="single" w:sz="8" w:space="0" w:color="auto"/>
            </w:tcBorders>
            <w:shd w:val="clear" w:color="auto" w:fill="auto"/>
            <w:noWrap/>
            <w:vAlign w:val="center"/>
            <w:hideMark/>
          </w:tcPr>
          <w:p w14:paraId="7CA9EE1A"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1E205967"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5A1284EE"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16 230,00</w:t>
            </w:r>
          </w:p>
        </w:tc>
        <w:tc>
          <w:tcPr>
            <w:tcW w:w="1780" w:type="dxa"/>
            <w:tcBorders>
              <w:top w:val="nil"/>
              <w:left w:val="nil"/>
              <w:bottom w:val="single" w:sz="8" w:space="0" w:color="auto"/>
              <w:right w:val="single" w:sz="8" w:space="0" w:color="auto"/>
            </w:tcBorders>
            <w:shd w:val="clear" w:color="auto" w:fill="auto"/>
            <w:noWrap/>
            <w:vAlign w:val="center"/>
            <w:hideMark/>
          </w:tcPr>
          <w:p w14:paraId="1382875D"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20 287,00</w:t>
            </w:r>
          </w:p>
        </w:tc>
        <w:tc>
          <w:tcPr>
            <w:tcW w:w="30" w:type="dxa"/>
            <w:vAlign w:val="center"/>
            <w:hideMark/>
          </w:tcPr>
          <w:p w14:paraId="118FB9A7"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671E687C" w14:textId="77777777" w:rsidTr="00945FB1">
        <w:trPr>
          <w:trHeight w:val="20"/>
        </w:trPr>
        <w:tc>
          <w:tcPr>
            <w:tcW w:w="14103" w:type="dxa"/>
            <w:gridSpan w:val="10"/>
            <w:tcBorders>
              <w:top w:val="nil"/>
              <w:left w:val="single" w:sz="8" w:space="0" w:color="auto"/>
              <w:bottom w:val="single" w:sz="8" w:space="0" w:color="auto"/>
              <w:right w:val="nil"/>
            </w:tcBorders>
            <w:shd w:val="clear" w:color="auto" w:fill="auto"/>
            <w:noWrap/>
            <w:vAlign w:val="center"/>
            <w:hideMark/>
          </w:tcPr>
          <w:p w14:paraId="0017B5DD"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w:t>
            </w:r>
          </w:p>
        </w:tc>
        <w:tc>
          <w:tcPr>
            <w:tcW w:w="30" w:type="dxa"/>
            <w:vAlign w:val="center"/>
            <w:hideMark/>
          </w:tcPr>
          <w:p w14:paraId="28A899BB"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5B1BD682" w14:textId="77777777" w:rsidTr="00945FB1">
        <w:trPr>
          <w:trHeight w:val="20"/>
        </w:trPr>
        <w:tc>
          <w:tcPr>
            <w:tcW w:w="941"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149B4473"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Lastre</w:t>
            </w:r>
          </w:p>
        </w:tc>
        <w:tc>
          <w:tcPr>
            <w:tcW w:w="75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39DBCBB"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Malo</w:t>
            </w:r>
          </w:p>
        </w:tc>
        <w:tc>
          <w:tcPr>
            <w:tcW w:w="1134"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55E1A50"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Lastre</w:t>
            </w:r>
          </w:p>
        </w:tc>
        <w:tc>
          <w:tcPr>
            <w:tcW w:w="993"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6245ABC"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Regular</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BB9B8E3"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Rehabilitación</w:t>
            </w:r>
          </w:p>
        </w:tc>
        <w:tc>
          <w:tcPr>
            <w:tcW w:w="2410" w:type="dxa"/>
            <w:tcBorders>
              <w:top w:val="nil"/>
              <w:left w:val="nil"/>
              <w:bottom w:val="single" w:sz="8" w:space="0" w:color="auto"/>
              <w:right w:val="single" w:sz="8" w:space="0" w:color="auto"/>
            </w:tcBorders>
            <w:shd w:val="clear" w:color="auto" w:fill="auto"/>
            <w:noWrap/>
            <w:vAlign w:val="center"/>
            <w:hideMark/>
          </w:tcPr>
          <w:p w14:paraId="0EF6A719"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Conformación de superficie de ruedo</w:t>
            </w:r>
          </w:p>
        </w:tc>
        <w:tc>
          <w:tcPr>
            <w:tcW w:w="1417" w:type="dxa"/>
            <w:tcBorders>
              <w:top w:val="nil"/>
              <w:left w:val="nil"/>
              <w:bottom w:val="single" w:sz="8" w:space="0" w:color="auto"/>
              <w:right w:val="single" w:sz="8" w:space="0" w:color="auto"/>
            </w:tcBorders>
            <w:shd w:val="clear" w:color="auto" w:fill="auto"/>
            <w:noWrap/>
            <w:vAlign w:val="center"/>
            <w:hideMark/>
          </w:tcPr>
          <w:p w14:paraId="27751A43"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27D4E50"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Cada año</w:t>
            </w:r>
          </w:p>
        </w:tc>
        <w:tc>
          <w:tcPr>
            <w:tcW w:w="1560" w:type="dxa"/>
            <w:tcBorders>
              <w:top w:val="nil"/>
              <w:left w:val="nil"/>
              <w:bottom w:val="single" w:sz="8" w:space="0" w:color="auto"/>
              <w:right w:val="single" w:sz="8" w:space="0" w:color="auto"/>
            </w:tcBorders>
            <w:shd w:val="clear" w:color="auto" w:fill="auto"/>
            <w:noWrap/>
            <w:vAlign w:val="center"/>
            <w:hideMark/>
          </w:tcPr>
          <w:p w14:paraId="2C3221F7"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849 041,00</w:t>
            </w:r>
          </w:p>
        </w:tc>
        <w:tc>
          <w:tcPr>
            <w:tcW w:w="1780" w:type="dxa"/>
            <w:tcBorders>
              <w:top w:val="nil"/>
              <w:left w:val="nil"/>
              <w:bottom w:val="single" w:sz="8" w:space="0" w:color="auto"/>
              <w:right w:val="single" w:sz="8" w:space="0" w:color="auto"/>
            </w:tcBorders>
            <w:shd w:val="clear" w:color="auto" w:fill="auto"/>
            <w:noWrap/>
            <w:vAlign w:val="center"/>
            <w:hideMark/>
          </w:tcPr>
          <w:p w14:paraId="1A4DBE79"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1 061 301,00</w:t>
            </w:r>
          </w:p>
        </w:tc>
        <w:tc>
          <w:tcPr>
            <w:tcW w:w="30" w:type="dxa"/>
            <w:vAlign w:val="center"/>
            <w:hideMark/>
          </w:tcPr>
          <w:p w14:paraId="3390F536"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4F1E0BD5"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5601146A"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02790286"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77628440"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19788696"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3FCFF24C"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278F243A" w14:textId="358C88E6"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 xml:space="preserve">Colocación </w:t>
            </w:r>
            <w:r w:rsidR="004441FC" w:rsidRPr="002D444F">
              <w:rPr>
                <w:rFonts w:eastAsia="Times New Roman" w:cs="Calibri"/>
                <w:color w:val="000000"/>
                <w:sz w:val="18"/>
                <w:szCs w:val="18"/>
              </w:rPr>
              <w:t>de material</w:t>
            </w:r>
            <w:r w:rsidRPr="002D444F">
              <w:rPr>
                <w:rFonts w:eastAsia="Times New Roman" w:cs="Calibri"/>
                <w:color w:val="000000"/>
                <w:sz w:val="18"/>
                <w:szCs w:val="18"/>
              </w:rPr>
              <w:t xml:space="preserve"> granular</w:t>
            </w:r>
          </w:p>
        </w:tc>
        <w:tc>
          <w:tcPr>
            <w:tcW w:w="1417" w:type="dxa"/>
            <w:tcBorders>
              <w:top w:val="nil"/>
              <w:left w:val="nil"/>
              <w:bottom w:val="single" w:sz="8" w:space="0" w:color="auto"/>
              <w:right w:val="single" w:sz="8" w:space="0" w:color="auto"/>
            </w:tcBorders>
            <w:shd w:val="clear" w:color="auto" w:fill="auto"/>
            <w:noWrap/>
            <w:vAlign w:val="center"/>
            <w:hideMark/>
          </w:tcPr>
          <w:p w14:paraId="396D9E03"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3D53A3DE"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4CC26020"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5 753 171,00</w:t>
            </w:r>
          </w:p>
        </w:tc>
        <w:tc>
          <w:tcPr>
            <w:tcW w:w="1780" w:type="dxa"/>
            <w:tcBorders>
              <w:top w:val="nil"/>
              <w:left w:val="nil"/>
              <w:bottom w:val="single" w:sz="8" w:space="0" w:color="auto"/>
              <w:right w:val="single" w:sz="8" w:space="0" w:color="auto"/>
            </w:tcBorders>
            <w:shd w:val="clear" w:color="auto" w:fill="auto"/>
            <w:noWrap/>
            <w:vAlign w:val="center"/>
            <w:hideMark/>
          </w:tcPr>
          <w:p w14:paraId="57EE9BB7"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7 191 464,00</w:t>
            </w:r>
          </w:p>
        </w:tc>
        <w:tc>
          <w:tcPr>
            <w:tcW w:w="30" w:type="dxa"/>
            <w:vAlign w:val="center"/>
            <w:hideMark/>
          </w:tcPr>
          <w:p w14:paraId="77D8B17D"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03FEAD2B"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4EB8DB4C"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24C1C22F"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38435B2B"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0B0D4F26"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18A22612"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1F9B3C09"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Chapea a mano</w:t>
            </w:r>
          </w:p>
        </w:tc>
        <w:tc>
          <w:tcPr>
            <w:tcW w:w="1417" w:type="dxa"/>
            <w:tcBorders>
              <w:top w:val="nil"/>
              <w:left w:val="nil"/>
              <w:bottom w:val="single" w:sz="8" w:space="0" w:color="auto"/>
              <w:right w:val="single" w:sz="8" w:space="0" w:color="auto"/>
            </w:tcBorders>
            <w:shd w:val="clear" w:color="auto" w:fill="auto"/>
            <w:noWrap/>
            <w:vAlign w:val="center"/>
            <w:hideMark/>
          </w:tcPr>
          <w:p w14:paraId="215AE14A"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36819A51"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2509E560"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87 432,00</w:t>
            </w:r>
          </w:p>
        </w:tc>
        <w:tc>
          <w:tcPr>
            <w:tcW w:w="1780" w:type="dxa"/>
            <w:tcBorders>
              <w:top w:val="nil"/>
              <w:left w:val="nil"/>
              <w:bottom w:val="single" w:sz="8" w:space="0" w:color="auto"/>
              <w:right w:val="single" w:sz="8" w:space="0" w:color="auto"/>
            </w:tcBorders>
            <w:shd w:val="clear" w:color="auto" w:fill="auto"/>
            <w:noWrap/>
            <w:vAlign w:val="center"/>
            <w:hideMark/>
          </w:tcPr>
          <w:p w14:paraId="07B16673"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109 290,00</w:t>
            </w:r>
          </w:p>
        </w:tc>
        <w:tc>
          <w:tcPr>
            <w:tcW w:w="30" w:type="dxa"/>
            <w:vAlign w:val="center"/>
            <w:hideMark/>
          </w:tcPr>
          <w:p w14:paraId="3BB403B3"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16A53B8C"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5C45F481"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02C1E750"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63D3917F"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4681A023"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75E937E0"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0F11926D"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Conformación y limpieza de cunetas con motoniveladora</w:t>
            </w:r>
          </w:p>
        </w:tc>
        <w:tc>
          <w:tcPr>
            <w:tcW w:w="1417" w:type="dxa"/>
            <w:tcBorders>
              <w:top w:val="nil"/>
              <w:left w:val="nil"/>
              <w:bottom w:val="single" w:sz="8" w:space="0" w:color="auto"/>
              <w:right w:val="single" w:sz="8" w:space="0" w:color="auto"/>
            </w:tcBorders>
            <w:shd w:val="clear" w:color="auto" w:fill="auto"/>
            <w:noWrap/>
            <w:vAlign w:val="center"/>
            <w:hideMark/>
          </w:tcPr>
          <w:p w14:paraId="302B116D"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7F48546A"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14DB7433"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1 488 112,00</w:t>
            </w:r>
          </w:p>
        </w:tc>
        <w:tc>
          <w:tcPr>
            <w:tcW w:w="1780" w:type="dxa"/>
            <w:tcBorders>
              <w:top w:val="nil"/>
              <w:left w:val="nil"/>
              <w:bottom w:val="single" w:sz="8" w:space="0" w:color="auto"/>
              <w:right w:val="single" w:sz="8" w:space="0" w:color="auto"/>
            </w:tcBorders>
            <w:shd w:val="clear" w:color="auto" w:fill="auto"/>
            <w:noWrap/>
            <w:vAlign w:val="center"/>
            <w:hideMark/>
          </w:tcPr>
          <w:p w14:paraId="42058E96"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1 860 140,00</w:t>
            </w:r>
          </w:p>
        </w:tc>
        <w:tc>
          <w:tcPr>
            <w:tcW w:w="30" w:type="dxa"/>
            <w:vAlign w:val="center"/>
            <w:hideMark/>
          </w:tcPr>
          <w:p w14:paraId="6A3BE3F6"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42D36D3A"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5BEA21E8"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40239607"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303F4EBB"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07BC1AA7"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56572D6B"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697636EA"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Limpieza de alcantarillas</w:t>
            </w:r>
          </w:p>
        </w:tc>
        <w:tc>
          <w:tcPr>
            <w:tcW w:w="1417" w:type="dxa"/>
            <w:tcBorders>
              <w:top w:val="nil"/>
              <w:left w:val="nil"/>
              <w:bottom w:val="single" w:sz="8" w:space="0" w:color="auto"/>
              <w:right w:val="single" w:sz="8" w:space="0" w:color="auto"/>
            </w:tcBorders>
            <w:shd w:val="clear" w:color="auto" w:fill="auto"/>
            <w:noWrap/>
            <w:vAlign w:val="center"/>
            <w:hideMark/>
          </w:tcPr>
          <w:p w14:paraId="77258F10"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76EE53C4"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30108941"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107 370,00</w:t>
            </w:r>
          </w:p>
        </w:tc>
        <w:tc>
          <w:tcPr>
            <w:tcW w:w="1780" w:type="dxa"/>
            <w:tcBorders>
              <w:top w:val="nil"/>
              <w:left w:val="nil"/>
              <w:bottom w:val="single" w:sz="8" w:space="0" w:color="auto"/>
              <w:right w:val="single" w:sz="8" w:space="0" w:color="auto"/>
            </w:tcBorders>
            <w:shd w:val="clear" w:color="auto" w:fill="auto"/>
            <w:noWrap/>
            <w:vAlign w:val="center"/>
            <w:hideMark/>
          </w:tcPr>
          <w:p w14:paraId="056E509E"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134 213,00</w:t>
            </w:r>
          </w:p>
        </w:tc>
        <w:tc>
          <w:tcPr>
            <w:tcW w:w="30" w:type="dxa"/>
            <w:vAlign w:val="center"/>
            <w:hideMark/>
          </w:tcPr>
          <w:p w14:paraId="7417743E"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5FC52868"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441229E7"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07DE68F9"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7A6DDB11"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637A075F"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5B79AC70"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65D9383A"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Limpieza y reparación de señalamiento vertical</w:t>
            </w:r>
          </w:p>
        </w:tc>
        <w:tc>
          <w:tcPr>
            <w:tcW w:w="1417" w:type="dxa"/>
            <w:tcBorders>
              <w:top w:val="nil"/>
              <w:left w:val="nil"/>
              <w:bottom w:val="single" w:sz="8" w:space="0" w:color="auto"/>
              <w:right w:val="single" w:sz="8" w:space="0" w:color="auto"/>
            </w:tcBorders>
            <w:shd w:val="clear" w:color="auto" w:fill="auto"/>
            <w:noWrap/>
            <w:vAlign w:val="center"/>
            <w:hideMark/>
          </w:tcPr>
          <w:p w14:paraId="594EE65B"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42E8105E"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5BC8C1C9"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32 460,00</w:t>
            </w:r>
          </w:p>
        </w:tc>
        <w:tc>
          <w:tcPr>
            <w:tcW w:w="1780" w:type="dxa"/>
            <w:tcBorders>
              <w:top w:val="nil"/>
              <w:left w:val="nil"/>
              <w:bottom w:val="single" w:sz="8" w:space="0" w:color="auto"/>
              <w:right w:val="single" w:sz="8" w:space="0" w:color="auto"/>
            </w:tcBorders>
            <w:shd w:val="clear" w:color="auto" w:fill="auto"/>
            <w:noWrap/>
            <w:vAlign w:val="center"/>
            <w:hideMark/>
          </w:tcPr>
          <w:p w14:paraId="3FBF1B7B"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40 575,00</w:t>
            </w:r>
          </w:p>
        </w:tc>
        <w:tc>
          <w:tcPr>
            <w:tcW w:w="30" w:type="dxa"/>
            <w:vAlign w:val="center"/>
            <w:hideMark/>
          </w:tcPr>
          <w:p w14:paraId="218E00E5"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22CE5BA9" w14:textId="77777777" w:rsidTr="00945FB1">
        <w:trPr>
          <w:trHeight w:val="20"/>
        </w:trPr>
        <w:tc>
          <w:tcPr>
            <w:tcW w:w="14103" w:type="dxa"/>
            <w:gridSpan w:val="10"/>
            <w:tcBorders>
              <w:top w:val="nil"/>
              <w:left w:val="single" w:sz="8" w:space="0" w:color="auto"/>
              <w:bottom w:val="single" w:sz="8" w:space="0" w:color="auto"/>
              <w:right w:val="nil"/>
            </w:tcBorders>
            <w:shd w:val="clear" w:color="auto" w:fill="auto"/>
            <w:noWrap/>
            <w:vAlign w:val="center"/>
            <w:hideMark/>
          </w:tcPr>
          <w:p w14:paraId="29AC081B"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w:t>
            </w:r>
          </w:p>
        </w:tc>
        <w:tc>
          <w:tcPr>
            <w:tcW w:w="30" w:type="dxa"/>
            <w:vAlign w:val="center"/>
            <w:hideMark/>
          </w:tcPr>
          <w:p w14:paraId="47BFC3FB"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0F0F9249" w14:textId="77777777" w:rsidTr="00945FB1">
        <w:trPr>
          <w:trHeight w:val="20"/>
        </w:trPr>
        <w:tc>
          <w:tcPr>
            <w:tcW w:w="941"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19F3650"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Lastre</w:t>
            </w:r>
          </w:p>
        </w:tc>
        <w:tc>
          <w:tcPr>
            <w:tcW w:w="75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3F385B0"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Malo</w:t>
            </w:r>
          </w:p>
        </w:tc>
        <w:tc>
          <w:tcPr>
            <w:tcW w:w="1134"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05C76A0"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xml:space="preserve">Asfalto </w:t>
            </w:r>
          </w:p>
        </w:tc>
        <w:tc>
          <w:tcPr>
            <w:tcW w:w="993"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163F88C2"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xml:space="preserve">Bueno </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E6E2989"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Mejoramiento</w:t>
            </w:r>
          </w:p>
        </w:tc>
        <w:tc>
          <w:tcPr>
            <w:tcW w:w="2410" w:type="dxa"/>
            <w:tcBorders>
              <w:top w:val="nil"/>
              <w:left w:val="nil"/>
              <w:bottom w:val="single" w:sz="8" w:space="0" w:color="auto"/>
              <w:right w:val="single" w:sz="8" w:space="0" w:color="auto"/>
            </w:tcBorders>
            <w:shd w:val="clear" w:color="auto" w:fill="auto"/>
            <w:noWrap/>
            <w:vAlign w:val="center"/>
            <w:hideMark/>
          </w:tcPr>
          <w:p w14:paraId="033C22F2"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Conformación de superficie de ruedo</w:t>
            </w:r>
          </w:p>
        </w:tc>
        <w:tc>
          <w:tcPr>
            <w:tcW w:w="1417" w:type="dxa"/>
            <w:tcBorders>
              <w:top w:val="nil"/>
              <w:left w:val="nil"/>
              <w:bottom w:val="single" w:sz="8" w:space="0" w:color="auto"/>
              <w:right w:val="single" w:sz="8" w:space="0" w:color="auto"/>
            </w:tcBorders>
            <w:shd w:val="clear" w:color="auto" w:fill="auto"/>
            <w:noWrap/>
            <w:vAlign w:val="center"/>
            <w:hideMark/>
          </w:tcPr>
          <w:p w14:paraId="35155DE7"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FC04568"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Cada año</w:t>
            </w:r>
          </w:p>
        </w:tc>
        <w:tc>
          <w:tcPr>
            <w:tcW w:w="1560" w:type="dxa"/>
            <w:tcBorders>
              <w:top w:val="nil"/>
              <w:left w:val="nil"/>
              <w:bottom w:val="single" w:sz="8" w:space="0" w:color="auto"/>
              <w:right w:val="single" w:sz="8" w:space="0" w:color="auto"/>
            </w:tcBorders>
            <w:shd w:val="clear" w:color="auto" w:fill="auto"/>
            <w:noWrap/>
            <w:vAlign w:val="center"/>
            <w:hideMark/>
          </w:tcPr>
          <w:p w14:paraId="5E337322"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849 041,00</w:t>
            </w:r>
          </w:p>
        </w:tc>
        <w:tc>
          <w:tcPr>
            <w:tcW w:w="1780" w:type="dxa"/>
            <w:tcBorders>
              <w:top w:val="nil"/>
              <w:left w:val="nil"/>
              <w:bottom w:val="single" w:sz="8" w:space="0" w:color="auto"/>
              <w:right w:val="single" w:sz="8" w:space="0" w:color="auto"/>
            </w:tcBorders>
            <w:shd w:val="clear" w:color="auto" w:fill="auto"/>
            <w:noWrap/>
            <w:vAlign w:val="center"/>
            <w:hideMark/>
          </w:tcPr>
          <w:p w14:paraId="76D4BCB6"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1 061 301,00</w:t>
            </w:r>
          </w:p>
        </w:tc>
        <w:tc>
          <w:tcPr>
            <w:tcW w:w="30" w:type="dxa"/>
            <w:vAlign w:val="center"/>
            <w:hideMark/>
          </w:tcPr>
          <w:p w14:paraId="5A587865"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055FD8D6"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636BBAF5"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36F02AF0"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36ABFC2D"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7EF60CA8"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40507FB8"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6B4084E4"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 xml:space="preserve">Capa de mezcla asfáltica </w:t>
            </w:r>
          </w:p>
        </w:tc>
        <w:tc>
          <w:tcPr>
            <w:tcW w:w="1417" w:type="dxa"/>
            <w:tcBorders>
              <w:top w:val="nil"/>
              <w:left w:val="nil"/>
              <w:bottom w:val="single" w:sz="8" w:space="0" w:color="auto"/>
              <w:right w:val="single" w:sz="8" w:space="0" w:color="auto"/>
            </w:tcBorders>
            <w:shd w:val="clear" w:color="auto" w:fill="auto"/>
            <w:noWrap/>
            <w:vAlign w:val="center"/>
            <w:hideMark/>
          </w:tcPr>
          <w:p w14:paraId="253710DF"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4C8F002C"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25066490"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47 858 553,00</w:t>
            </w:r>
          </w:p>
        </w:tc>
        <w:tc>
          <w:tcPr>
            <w:tcW w:w="1780" w:type="dxa"/>
            <w:tcBorders>
              <w:top w:val="nil"/>
              <w:left w:val="nil"/>
              <w:bottom w:val="single" w:sz="8" w:space="0" w:color="auto"/>
              <w:right w:val="single" w:sz="8" w:space="0" w:color="auto"/>
            </w:tcBorders>
            <w:shd w:val="clear" w:color="auto" w:fill="auto"/>
            <w:noWrap/>
            <w:vAlign w:val="center"/>
            <w:hideMark/>
          </w:tcPr>
          <w:p w14:paraId="014CB438"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59 823 192,00</w:t>
            </w:r>
          </w:p>
        </w:tc>
        <w:tc>
          <w:tcPr>
            <w:tcW w:w="30" w:type="dxa"/>
            <w:vAlign w:val="center"/>
            <w:hideMark/>
          </w:tcPr>
          <w:p w14:paraId="76AA7BE4"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5A788FED"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490E4443"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435D92DC"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77D7D790"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2E75A0C1"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71A4E640"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5E2212CB" w14:textId="7A12EB4C"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 xml:space="preserve">Colocación </w:t>
            </w:r>
            <w:r w:rsidR="004441FC" w:rsidRPr="002D444F">
              <w:rPr>
                <w:rFonts w:eastAsia="Times New Roman" w:cs="Calibri"/>
                <w:color w:val="000000"/>
                <w:sz w:val="18"/>
                <w:szCs w:val="18"/>
              </w:rPr>
              <w:t>de material</w:t>
            </w:r>
            <w:r w:rsidRPr="002D444F">
              <w:rPr>
                <w:rFonts w:eastAsia="Times New Roman" w:cs="Calibri"/>
                <w:color w:val="000000"/>
                <w:sz w:val="18"/>
                <w:szCs w:val="18"/>
              </w:rPr>
              <w:t xml:space="preserve"> granular</w:t>
            </w:r>
          </w:p>
        </w:tc>
        <w:tc>
          <w:tcPr>
            <w:tcW w:w="1417" w:type="dxa"/>
            <w:tcBorders>
              <w:top w:val="nil"/>
              <w:left w:val="nil"/>
              <w:bottom w:val="single" w:sz="8" w:space="0" w:color="auto"/>
              <w:right w:val="single" w:sz="8" w:space="0" w:color="auto"/>
            </w:tcBorders>
            <w:shd w:val="clear" w:color="auto" w:fill="auto"/>
            <w:noWrap/>
            <w:vAlign w:val="center"/>
            <w:hideMark/>
          </w:tcPr>
          <w:p w14:paraId="5C37E52A"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675F59EB"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50096828"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28 046 710,00</w:t>
            </w:r>
          </w:p>
        </w:tc>
        <w:tc>
          <w:tcPr>
            <w:tcW w:w="1780" w:type="dxa"/>
            <w:tcBorders>
              <w:top w:val="nil"/>
              <w:left w:val="nil"/>
              <w:bottom w:val="single" w:sz="8" w:space="0" w:color="auto"/>
              <w:right w:val="single" w:sz="8" w:space="0" w:color="auto"/>
            </w:tcBorders>
            <w:shd w:val="clear" w:color="auto" w:fill="auto"/>
            <w:noWrap/>
            <w:vAlign w:val="center"/>
            <w:hideMark/>
          </w:tcPr>
          <w:p w14:paraId="13EDB3EE"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35 058 387,00</w:t>
            </w:r>
          </w:p>
        </w:tc>
        <w:tc>
          <w:tcPr>
            <w:tcW w:w="30" w:type="dxa"/>
            <w:vAlign w:val="center"/>
            <w:hideMark/>
          </w:tcPr>
          <w:p w14:paraId="211C6C6F"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5C34DC03"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5E365A60"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66360890"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41F36789"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31D7C9D6"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3E66F321"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0E8A1168"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Chapea a mano</w:t>
            </w:r>
          </w:p>
        </w:tc>
        <w:tc>
          <w:tcPr>
            <w:tcW w:w="1417" w:type="dxa"/>
            <w:tcBorders>
              <w:top w:val="nil"/>
              <w:left w:val="nil"/>
              <w:bottom w:val="single" w:sz="8" w:space="0" w:color="auto"/>
              <w:right w:val="single" w:sz="8" w:space="0" w:color="auto"/>
            </w:tcBorders>
            <w:shd w:val="clear" w:color="auto" w:fill="auto"/>
            <w:noWrap/>
            <w:vAlign w:val="center"/>
            <w:hideMark/>
          </w:tcPr>
          <w:p w14:paraId="61CA8325"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3115FD68"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33A745E4"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87 432,00</w:t>
            </w:r>
          </w:p>
        </w:tc>
        <w:tc>
          <w:tcPr>
            <w:tcW w:w="1780" w:type="dxa"/>
            <w:tcBorders>
              <w:top w:val="nil"/>
              <w:left w:val="nil"/>
              <w:bottom w:val="single" w:sz="8" w:space="0" w:color="auto"/>
              <w:right w:val="single" w:sz="8" w:space="0" w:color="auto"/>
            </w:tcBorders>
            <w:shd w:val="clear" w:color="auto" w:fill="auto"/>
            <w:noWrap/>
            <w:vAlign w:val="center"/>
            <w:hideMark/>
          </w:tcPr>
          <w:p w14:paraId="3330FDC4"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109 290,00</w:t>
            </w:r>
          </w:p>
        </w:tc>
        <w:tc>
          <w:tcPr>
            <w:tcW w:w="30" w:type="dxa"/>
            <w:vAlign w:val="center"/>
            <w:hideMark/>
          </w:tcPr>
          <w:p w14:paraId="79841C0B"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775DF1F4"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72E94F68"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7B982D55"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18100D18"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3AD304E5"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4C6FA15A"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718DE391"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Conformación y limpieza de cunetas con motoniveladora</w:t>
            </w:r>
          </w:p>
        </w:tc>
        <w:tc>
          <w:tcPr>
            <w:tcW w:w="1417" w:type="dxa"/>
            <w:tcBorders>
              <w:top w:val="nil"/>
              <w:left w:val="nil"/>
              <w:bottom w:val="single" w:sz="8" w:space="0" w:color="auto"/>
              <w:right w:val="single" w:sz="8" w:space="0" w:color="auto"/>
            </w:tcBorders>
            <w:shd w:val="clear" w:color="auto" w:fill="auto"/>
            <w:noWrap/>
            <w:vAlign w:val="center"/>
            <w:hideMark/>
          </w:tcPr>
          <w:p w14:paraId="6B6024C3"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626F4D0A"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62EB70BE"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1 488 112,00</w:t>
            </w:r>
          </w:p>
        </w:tc>
        <w:tc>
          <w:tcPr>
            <w:tcW w:w="1780" w:type="dxa"/>
            <w:tcBorders>
              <w:top w:val="nil"/>
              <w:left w:val="nil"/>
              <w:bottom w:val="single" w:sz="8" w:space="0" w:color="auto"/>
              <w:right w:val="single" w:sz="8" w:space="0" w:color="auto"/>
            </w:tcBorders>
            <w:shd w:val="clear" w:color="auto" w:fill="auto"/>
            <w:noWrap/>
            <w:vAlign w:val="center"/>
            <w:hideMark/>
          </w:tcPr>
          <w:p w14:paraId="7D510961"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1 860 140,00</w:t>
            </w:r>
          </w:p>
        </w:tc>
        <w:tc>
          <w:tcPr>
            <w:tcW w:w="30" w:type="dxa"/>
            <w:vAlign w:val="center"/>
            <w:hideMark/>
          </w:tcPr>
          <w:p w14:paraId="28E1BEB5"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047F14AD"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6A18136D"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38AE2B1E"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0CB8F4AB"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2E8F04A3"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3FB1A3C0"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1CE3E1FB"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Limpieza de alcantarillas</w:t>
            </w:r>
          </w:p>
        </w:tc>
        <w:tc>
          <w:tcPr>
            <w:tcW w:w="1417" w:type="dxa"/>
            <w:tcBorders>
              <w:top w:val="nil"/>
              <w:left w:val="nil"/>
              <w:bottom w:val="single" w:sz="8" w:space="0" w:color="auto"/>
              <w:right w:val="single" w:sz="8" w:space="0" w:color="auto"/>
            </w:tcBorders>
            <w:shd w:val="clear" w:color="auto" w:fill="auto"/>
            <w:noWrap/>
            <w:vAlign w:val="center"/>
            <w:hideMark/>
          </w:tcPr>
          <w:p w14:paraId="6D611CDE"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419D63D0"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4E0B0372"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107 370,00</w:t>
            </w:r>
          </w:p>
        </w:tc>
        <w:tc>
          <w:tcPr>
            <w:tcW w:w="1780" w:type="dxa"/>
            <w:tcBorders>
              <w:top w:val="nil"/>
              <w:left w:val="nil"/>
              <w:bottom w:val="single" w:sz="8" w:space="0" w:color="auto"/>
              <w:right w:val="single" w:sz="8" w:space="0" w:color="auto"/>
            </w:tcBorders>
            <w:shd w:val="clear" w:color="auto" w:fill="auto"/>
            <w:noWrap/>
            <w:vAlign w:val="center"/>
            <w:hideMark/>
          </w:tcPr>
          <w:p w14:paraId="179000F0"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134 213,00</w:t>
            </w:r>
          </w:p>
        </w:tc>
        <w:tc>
          <w:tcPr>
            <w:tcW w:w="30" w:type="dxa"/>
            <w:vAlign w:val="center"/>
            <w:hideMark/>
          </w:tcPr>
          <w:p w14:paraId="0A80A679"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1B85EF0F"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1A48E47A"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7971D590"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1F1AECD3"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66FC29B3"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72D8AA11"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7D01398B"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Limpieza y reparación de señalamiento vertical</w:t>
            </w:r>
          </w:p>
        </w:tc>
        <w:tc>
          <w:tcPr>
            <w:tcW w:w="1417" w:type="dxa"/>
            <w:tcBorders>
              <w:top w:val="nil"/>
              <w:left w:val="nil"/>
              <w:bottom w:val="single" w:sz="8" w:space="0" w:color="auto"/>
              <w:right w:val="single" w:sz="8" w:space="0" w:color="auto"/>
            </w:tcBorders>
            <w:shd w:val="clear" w:color="auto" w:fill="auto"/>
            <w:noWrap/>
            <w:vAlign w:val="center"/>
            <w:hideMark/>
          </w:tcPr>
          <w:p w14:paraId="330994F0"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11A39661"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4BCCBCE3"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32 460,00</w:t>
            </w:r>
          </w:p>
        </w:tc>
        <w:tc>
          <w:tcPr>
            <w:tcW w:w="1780" w:type="dxa"/>
            <w:tcBorders>
              <w:top w:val="nil"/>
              <w:left w:val="nil"/>
              <w:bottom w:val="single" w:sz="8" w:space="0" w:color="auto"/>
              <w:right w:val="single" w:sz="8" w:space="0" w:color="auto"/>
            </w:tcBorders>
            <w:shd w:val="clear" w:color="auto" w:fill="auto"/>
            <w:noWrap/>
            <w:vAlign w:val="center"/>
            <w:hideMark/>
          </w:tcPr>
          <w:p w14:paraId="08772C68"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40 575,00</w:t>
            </w:r>
          </w:p>
        </w:tc>
        <w:tc>
          <w:tcPr>
            <w:tcW w:w="30" w:type="dxa"/>
            <w:vAlign w:val="center"/>
            <w:hideMark/>
          </w:tcPr>
          <w:p w14:paraId="5EEF4063"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30F2B8AC" w14:textId="77777777" w:rsidTr="00945FB1">
        <w:trPr>
          <w:trHeight w:val="20"/>
        </w:trPr>
        <w:tc>
          <w:tcPr>
            <w:tcW w:w="14103" w:type="dxa"/>
            <w:gridSpan w:val="10"/>
            <w:tcBorders>
              <w:top w:val="nil"/>
              <w:left w:val="single" w:sz="8" w:space="0" w:color="auto"/>
              <w:bottom w:val="single" w:sz="8" w:space="0" w:color="auto"/>
              <w:right w:val="nil"/>
            </w:tcBorders>
            <w:shd w:val="clear" w:color="auto" w:fill="auto"/>
            <w:noWrap/>
            <w:vAlign w:val="center"/>
            <w:hideMark/>
          </w:tcPr>
          <w:p w14:paraId="7C30C4CC"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w:t>
            </w:r>
          </w:p>
        </w:tc>
        <w:tc>
          <w:tcPr>
            <w:tcW w:w="30" w:type="dxa"/>
            <w:vAlign w:val="center"/>
            <w:hideMark/>
          </w:tcPr>
          <w:p w14:paraId="75FAC8B5"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7D000041" w14:textId="77777777" w:rsidTr="00945FB1">
        <w:trPr>
          <w:trHeight w:val="20"/>
        </w:trPr>
        <w:tc>
          <w:tcPr>
            <w:tcW w:w="941"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AA36E22"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Concreto</w:t>
            </w:r>
          </w:p>
        </w:tc>
        <w:tc>
          <w:tcPr>
            <w:tcW w:w="75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1AC4EB6A"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Regular</w:t>
            </w:r>
          </w:p>
        </w:tc>
        <w:tc>
          <w:tcPr>
            <w:tcW w:w="1134"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F880BEA"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Concreto</w:t>
            </w:r>
          </w:p>
        </w:tc>
        <w:tc>
          <w:tcPr>
            <w:tcW w:w="993"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13DD1A4"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xml:space="preserve">Bueno </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BA08546"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Rehabilitación</w:t>
            </w:r>
          </w:p>
        </w:tc>
        <w:tc>
          <w:tcPr>
            <w:tcW w:w="2410" w:type="dxa"/>
            <w:tcBorders>
              <w:top w:val="nil"/>
              <w:left w:val="nil"/>
              <w:bottom w:val="single" w:sz="8" w:space="0" w:color="auto"/>
              <w:right w:val="single" w:sz="8" w:space="0" w:color="auto"/>
            </w:tcBorders>
            <w:shd w:val="clear" w:color="auto" w:fill="auto"/>
            <w:noWrap/>
            <w:vAlign w:val="center"/>
            <w:hideMark/>
          </w:tcPr>
          <w:p w14:paraId="0825C2A6"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Bacheo mecanizado (Premezclado)</w:t>
            </w:r>
          </w:p>
        </w:tc>
        <w:tc>
          <w:tcPr>
            <w:tcW w:w="1417" w:type="dxa"/>
            <w:tcBorders>
              <w:top w:val="nil"/>
              <w:left w:val="nil"/>
              <w:bottom w:val="single" w:sz="8" w:space="0" w:color="auto"/>
              <w:right w:val="single" w:sz="8" w:space="0" w:color="auto"/>
            </w:tcBorders>
            <w:shd w:val="clear" w:color="auto" w:fill="auto"/>
            <w:noWrap/>
            <w:vAlign w:val="center"/>
            <w:hideMark/>
          </w:tcPr>
          <w:p w14:paraId="2BA9034B"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DF01570"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Cada año</w:t>
            </w:r>
          </w:p>
        </w:tc>
        <w:tc>
          <w:tcPr>
            <w:tcW w:w="1560" w:type="dxa"/>
            <w:tcBorders>
              <w:top w:val="nil"/>
              <w:left w:val="nil"/>
              <w:bottom w:val="single" w:sz="8" w:space="0" w:color="auto"/>
              <w:right w:val="single" w:sz="8" w:space="0" w:color="auto"/>
            </w:tcBorders>
            <w:shd w:val="clear" w:color="auto" w:fill="auto"/>
            <w:noWrap/>
            <w:vAlign w:val="center"/>
            <w:hideMark/>
          </w:tcPr>
          <w:p w14:paraId="4E731E36"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10 940 084,00</w:t>
            </w:r>
          </w:p>
        </w:tc>
        <w:tc>
          <w:tcPr>
            <w:tcW w:w="1780" w:type="dxa"/>
            <w:tcBorders>
              <w:top w:val="nil"/>
              <w:left w:val="nil"/>
              <w:bottom w:val="single" w:sz="8" w:space="0" w:color="auto"/>
              <w:right w:val="single" w:sz="8" w:space="0" w:color="auto"/>
            </w:tcBorders>
            <w:shd w:val="clear" w:color="auto" w:fill="auto"/>
            <w:noWrap/>
            <w:vAlign w:val="center"/>
            <w:hideMark/>
          </w:tcPr>
          <w:p w14:paraId="315AE41F"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13 675 105,00</w:t>
            </w:r>
          </w:p>
        </w:tc>
        <w:tc>
          <w:tcPr>
            <w:tcW w:w="30" w:type="dxa"/>
            <w:vAlign w:val="center"/>
            <w:hideMark/>
          </w:tcPr>
          <w:p w14:paraId="06EE3F53"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1DF85BF2"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0416CB28"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797C75A6"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36BA6362"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278366AB"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77066D35"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4C988835" w14:textId="3BD6F04F"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 xml:space="preserve">Colocación </w:t>
            </w:r>
            <w:r w:rsidR="00CE4454" w:rsidRPr="002D444F">
              <w:rPr>
                <w:rFonts w:eastAsia="Times New Roman" w:cs="Calibri"/>
                <w:color w:val="000000"/>
                <w:sz w:val="18"/>
                <w:szCs w:val="18"/>
              </w:rPr>
              <w:t>de material</w:t>
            </w:r>
            <w:r w:rsidRPr="002D444F">
              <w:rPr>
                <w:rFonts w:eastAsia="Times New Roman" w:cs="Calibri"/>
                <w:color w:val="000000"/>
                <w:sz w:val="18"/>
                <w:szCs w:val="18"/>
              </w:rPr>
              <w:t xml:space="preserve"> granular</w:t>
            </w:r>
          </w:p>
        </w:tc>
        <w:tc>
          <w:tcPr>
            <w:tcW w:w="1417" w:type="dxa"/>
            <w:tcBorders>
              <w:top w:val="nil"/>
              <w:left w:val="nil"/>
              <w:bottom w:val="single" w:sz="8" w:space="0" w:color="auto"/>
              <w:right w:val="single" w:sz="8" w:space="0" w:color="auto"/>
            </w:tcBorders>
            <w:shd w:val="clear" w:color="auto" w:fill="auto"/>
            <w:noWrap/>
            <w:vAlign w:val="center"/>
            <w:hideMark/>
          </w:tcPr>
          <w:p w14:paraId="12AE4022"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41DF1AE3"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27175BB2"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71 915,00</w:t>
            </w:r>
          </w:p>
        </w:tc>
        <w:tc>
          <w:tcPr>
            <w:tcW w:w="1780" w:type="dxa"/>
            <w:tcBorders>
              <w:top w:val="nil"/>
              <w:left w:val="nil"/>
              <w:bottom w:val="single" w:sz="8" w:space="0" w:color="auto"/>
              <w:right w:val="single" w:sz="8" w:space="0" w:color="auto"/>
            </w:tcBorders>
            <w:shd w:val="clear" w:color="auto" w:fill="auto"/>
            <w:noWrap/>
            <w:vAlign w:val="center"/>
            <w:hideMark/>
          </w:tcPr>
          <w:p w14:paraId="46257E5A"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89 893,00</w:t>
            </w:r>
          </w:p>
        </w:tc>
        <w:tc>
          <w:tcPr>
            <w:tcW w:w="30" w:type="dxa"/>
            <w:vAlign w:val="center"/>
            <w:hideMark/>
          </w:tcPr>
          <w:p w14:paraId="276D0F80"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1BBAE51C"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5BEC2077"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0CA64EFF"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63315757"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76F0821D"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03BC86C1"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728A4319"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Chapea a mano</w:t>
            </w:r>
          </w:p>
        </w:tc>
        <w:tc>
          <w:tcPr>
            <w:tcW w:w="1417" w:type="dxa"/>
            <w:tcBorders>
              <w:top w:val="nil"/>
              <w:left w:val="nil"/>
              <w:bottom w:val="single" w:sz="8" w:space="0" w:color="auto"/>
              <w:right w:val="single" w:sz="8" w:space="0" w:color="auto"/>
            </w:tcBorders>
            <w:shd w:val="clear" w:color="auto" w:fill="auto"/>
            <w:noWrap/>
            <w:vAlign w:val="center"/>
            <w:hideMark/>
          </w:tcPr>
          <w:p w14:paraId="3D3CFDA2"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2</w:t>
            </w:r>
          </w:p>
        </w:tc>
        <w:tc>
          <w:tcPr>
            <w:tcW w:w="1559" w:type="dxa"/>
            <w:vMerge/>
            <w:tcBorders>
              <w:top w:val="nil"/>
              <w:left w:val="single" w:sz="8" w:space="0" w:color="auto"/>
              <w:bottom w:val="single" w:sz="8" w:space="0" w:color="000000"/>
              <w:right w:val="single" w:sz="8" w:space="0" w:color="auto"/>
            </w:tcBorders>
            <w:vAlign w:val="center"/>
            <w:hideMark/>
          </w:tcPr>
          <w:p w14:paraId="67DB0AE3"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593D9AE7"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174 864,00</w:t>
            </w:r>
          </w:p>
        </w:tc>
        <w:tc>
          <w:tcPr>
            <w:tcW w:w="1780" w:type="dxa"/>
            <w:tcBorders>
              <w:top w:val="nil"/>
              <w:left w:val="nil"/>
              <w:bottom w:val="single" w:sz="8" w:space="0" w:color="auto"/>
              <w:right w:val="single" w:sz="8" w:space="0" w:color="auto"/>
            </w:tcBorders>
            <w:shd w:val="clear" w:color="auto" w:fill="auto"/>
            <w:noWrap/>
            <w:vAlign w:val="center"/>
            <w:hideMark/>
          </w:tcPr>
          <w:p w14:paraId="2B6C7419"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218 580,00</w:t>
            </w:r>
          </w:p>
        </w:tc>
        <w:tc>
          <w:tcPr>
            <w:tcW w:w="30" w:type="dxa"/>
            <w:vAlign w:val="center"/>
            <w:hideMark/>
          </w:tcPr>
          <w:p w14:paraId="7AAEB74C"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55EF43E8"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6BF41872"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0E5AACE0"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47A6D0BC"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65A2A173"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2B189ADC"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69F9BAD8"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Limpieza de cunetas</w:t>
            </w:r>
          </w:p>
        </w:tc>
        <w:tc>
          <w:tcPr>
            <w:tcW w:w="1417" w:type="dxa"/>
            <w:tcBorders>
              <w:top w:val="nil"/>
              <w:left w:val="nil"/>
              <w:bottom w:val="single" w:sz="8" w:space="0" w:color="auto"/>
              <w:right w:val="single" w:sz="8" w:space="0" w:color="auto"/>
            </w:tcBorders>
            <w:shd w:val="clear" w:color="auto" w:fill="auto"/>
            <w:noWrap/>
            <w:vAlign w:val="center"/>
            <w:hideMark/>
          </w:tcPr>
          <w:p w14:paraId="2C81D0E7"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0B37FEFE"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7E3E1E47"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7 909,00</w:t>
            </w:r>
          </w:p>
        </w:tc>
        <w:tc>
          <w:tcPr>
            <w:tcW w:w="1780" w:type="dxa"/>
            <w:tcBorders>
              <w:top w:val="nil"/>
              <w:left w:val="nil"/>
              <w:bottom w:val="single" w:sz="8" w:space="0" w:color="auto"/>
              <w:right w:val="single" w:sz="8" w:space="0" w:color="auto"/>
            </w:tcBorders>
            <w:shd w:val="clear" w:color="auto" w:fill="auto"/>
            <w:noWrap/>
            <w:vAlign w:val="center"/>
            <w:hideMark/>
          </w:tcPr>
          <w:p w14:paraId="301C78FD"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9 886,00</w:t>
            </w:r>
          </w:p>
        </w:tc>
        <w:tc>
          <w:tcPr>
            <w:tcW w:w="30" w:type="dxa"/>
            <w:vAlign w:val="center"/>
            <w:hideMark/>
          </w:tcPr>
          <w:p w14:paraId="4F5A4AAA"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41B141E1"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570D078D"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29E7981F"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34C3A651"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50D04F16"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6276DAC7"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04B3F1B1"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Limpieza de alcantarillas</w:t>
            </w:r>
          </w:p>
        </w:tc>
        <w:tc>
          <w:tcPr>
            <w:tcW w:w="1417" w:type="dxa"/>
            <w:tcBorders>
              <w:top w:val="nil"/>
              <w:left w:val="nil"/>
              <w:bottom w:val="single" w:sz="8" w:space="0" w:color="auto"/>
              <w:right w:val="single" w:sz="8" w:space="0" w:color="auto"/>
            </w:tcBorders>
            <w:shd w:val="clear" w:color="auto" w:fill="auto"/>
            <w:noWrap/>
            <w:vAlign w:val="center"/>
            <w:hideMark/>
          </w:tcPr>
          <w:p w14:paraId="064BCE46"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25350509"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7E0EE72F"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107 370,00</w:t>
            </w:r>
          </w:p>
        </w:tc>
        <w:tc>
          <w:tcPr>
            <w:tcW w:w="1780" w:type="dxa"/>
            <w:tcBorders>
              <w:top w:val="nil"/>
              <w:left w:val="nil"/>
              <w:bottom w:val="single" w:sz="8" w:space="0" w:color="auto"/>
              <w:right w:val="single" w:sz="8" w:space="0" w:color="auto"/>
            </w:tcBorders>
            <w:shd w:val="clear" w:color="auto" w:fill="auto"/>
            <w:noWrap/>
            <w:vAlign w:val="center"/>
            <w:hideMark/>
          </w:tcPr>
          <w:p w14:paraId="1CC7E9C4"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134 213,00</w:t>
            </w:r>
          </w:p>
        </w:tc>
        <w:tc>
          <w:tcPr>
            <w:tcW w:w="30" w:type="dxa"/>
            <w:vAlign w:val="center"/>
            <w:hideMark/>
          </w:tcPr>
          <w:p w14:paraId="3C5FC910"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4B9F9787"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48393120"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551E710A"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0BE3735D"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2FCD6B63"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769D7C12"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12ADA6D8"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Limpieza y reparación de señalamiento vertical</w:t>
            </w:r>
          </w:p>
        </w:tc>
        <w:tc>
          <w:tcPr>
            <w:tcW w:w="1417" w:type="dxa"/>
            <w:tcBorders>
              <w:top w:val="nil"/>
              <w:left w:val="nil"/>
              <w:bottom w:val="single" w:sz="8" w:space="0" w:color="auto"/>
              <w:right w:val="single" w:sz="8" w:space="0" w:color="auto"/>
            </w:tcBorders>
            <w:shd w:val="clear" w:color="auto" w:fill="auto"/>
            <w:noWrap/>
            <w:vAlign w:val="center"/>
            <w:hideMark/>
          </w:tcPr>
          <w:p w14:paraId="2AE659F4"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6215A2EE"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731874A0"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64 920,00</w:t>
            </w:r>
          </w:p>
        </w:tc>
        <w:tc>
          <w:tcPr>
            <w:tcW w:w="1780" w:type="dxa"/>
            <w:tcBorders>
              <w:top w:val="nil"/>
              <w:left w:val="nil"/>
              <w:bottom w:val="single" w:sz="8" w:space="0" w:color="auto"/>
              <w:right w:val="single" w:sz="8" w:space="0" w:color="auto"/>
            </w:tcBorders>
            <w:shd w:val="clear" w:color="auto" w:fill="auto"/>
            <w:noWrap/>
            <w:vAlign w:val="center"/>
            <w:hideMark/>
          </w:tcPr>
          <w:p w14:paraId="0C3F1B1C"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81 150,00</w:t>
            </w:r>
          </w:p>
        </w:tc>
        <w:tc>
          <w:tcPr>
            <w:tcW w:w="30" w:type="dxa"/>
            <w:vAlign w:val="center"/>
            <w:hideMark/>
          </w:tcPr>
          <w:p w14:paraId="6BFFB3BF"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32884F93" w14:textId="77777777" w:rsidTr="00945FB1">
        <w:trPr>
          <w:trHeight w:val="20"/>
        </w:trPr>
        <w:tc>
          <w:tcPr>
            <w:tcW w:w="14103" w:type="dxa"/>
            <w:gridSpan w:val="10"/>
            <w:tcBorders>
              <w:top w:val="nil"/>
              <w:left w:val="single" w:sz="8" w:space="0" w:color="auto"/>
              <w:bottom w:val="single" w:sz="8" w:space="0" w:color="auto"/>
              <w:right w:val="nil"/>
            </w:tcBorders>
            <w:shd w:val="clear" w:color="000000" w:fill="FFFFFF"/>
            <w:noWrap/>
            <w:vAlign w:val="center"/>
            <w:hideMark/>
          </w:tcPr>
          <w:p w14:paraId="4484FAAC"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w:t>
            </w:r>
          </w:p>
        </w:tc>
        <w:tc>
          <w:tcPr>
            <w:tcW w:w="30" w:type="dxa"/>
            <w:vAlign w:val="center"/>
            <w:hideMark/>
          </w:tcPr>
          <w:p w14:paraId="3C917027"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6D4D1046" w14:textId="77777777" w:rsidTr="00945FB1">
        <w:trPr>
          <w:trHeight w:val="20"/>
        </w:trPr>
        <w:tc>
          <w:tcPr>
            <w:tcW w:w="94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2619837"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Tratamiento Superficial</w:t>
            </w:r>
          </w:p>
        </w:tc>
        <w:tc>
          <w:tcPr>
            <w:tcW w:w="75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5193957"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Regular</w:t>
            </w:r>
          </w:p>
        </w:tc>
        <w:tc>
          <w:tcPr>
            <w:tcW w:w="113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3B9A3C3"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Tratamiento Superficial</w:t>
            </w:r>
          </w:p>
        </w:tc>
        <w:tc>
          <w:tcPr>
            <w:tcW w:w="993"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3CC2B8F"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xml:space="preserve">Bueno </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AAFDDDF"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Rehabilitación</w:t>
            </w:r>
          </w:p>
        </w:tc>
        <w:tc>
          <w:tcPr>
            <w:tcW w:w="2410" w:type="dxa"/>
            <w:tcBorders>
              <w:top w:val="nil"/>
              <w:left w:val="nil"/>
              <w:bottom w:val="single" w:sz="8" w:space="0" w:color="auto"/>
              <w:right w:val="single" w:sz="8" w:space="0" w:color="auto"/>
            </w:tcBorders>
            <w:shd w:val="clear" w:color="auto" w:fill="auto"/>
            <w:noWrap/>
            <w:vAlign w:val="center"/>
            <w:hideMark/>
          </w:tcPr>
          <w:p w14:paraId="27DF9472"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TSB-2 con sello asfaltico</w:t>
            </w:r>
          </w:p>
        </w:tc>
        <w:tc>
          <w:tcPr>
            <w:tcW w:w="1417" w:type="dxa"/>
            <w:tcBorders>
              <w:top w:val="nil"/>
              <w:left w:val="nil"/>
              <w:bottom w:val="single" w:sz="8" w:space="0" w:color="auto"/>
              <w:right w:val="single" w:sz="8" w:space="0" w:color="auto"/>
            </w:tcBorders>
            <w:shd w:val="clear" w:color="auto" w:fill="auto"/>
            <w:noWrap/>
            <w:vAlign w:val="center"/>
            <w:hideMark/>
          </w:tcPr>
          <w:p w14:paraId="474EAA7D"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FEF456B"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Cada año</w:t>
            </w:r>
          </w:p>
        </w:tc>
        <w:tc>
          <w:tcPr>
            <w:tcW w:w="1560" w:type="dxa"/>
            <w:tcBorders>
              <w:top w:val="nil"/>
              <w:left w:val="nil"/>
              <w:bottom w:val="single" w:sz="8" w:space="0" w:color="auto"/>
              <w:right w:val="single" w:sz="8" w:space="0" w:color="auto"/>
            </w:tcBorders>
            <w:shd w:val="clear" w:color="auto" w:fill="auto"/>
            <w:noWrap/>
            <w:vAlign w:val="center"/>
            <w:hideMark/>
          </w:tcPr>
          <w:p w14:paraId="0946E2B4"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7.871.578</w:t>
            </w:r>
          </w:p>
        </w:tc>
        <w:tc>
          <w:tcPr>
            <w:tcW w:w="1780" w:type="dxa"/>
            <w:tcBorders>
              <w:top w:val="nil"/>
              <w:left w:val="nil"/>
              <w:bottom w:val="single" w:sz="8" w:space="0" w:color="auto"/>
              <w:right w:val="single" w:sz="8" w:space="0" w:color="auto"/>
            </w:tcBorders>
            <w:shd w:val="clear" w:color="auto" w:fill="auto"/>
            <w:noWrap/>
            <w:vAlign w:val="center"/>
            <w:hideMark/>
          </w:tcPr>
          <w:p w14:paraId="7F73DC24"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9.839.472</w:t>
            </w:r>
          </w:p>
        </w:tc>
        <w:tc>
          <w:tcPr>
            <w:tcW w:w="30" w:type="dxa"/>
            <w:vAlign w:val="center"/>
            <w:hideMark/>
          </w:tcPr>
          <w:p w14:paraId="1AD15F98"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32F663CF"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40764743"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1498BCAB"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428AB21B"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5DDF824F"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6296FBFF"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554E43AC"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Chapea a mano</w:t>
            </w:r>
          </w:p>
        </w:tc>
        <w:tc>
          <w:tcPr>
            <w:tcW w:w="1417" w:type="dxa"/>
            <w:tcBorders>
              <w:top w:val="nil"/>
              <w:left w:val="nil"/>
              <w:bottom w:val="single" w:sz="8" w:space="0" w:color="auto"/>
              <w:right w:val="single" w:sz="8" w:space="0" w:color="auto"/>
            </w:tcBorders>
            <w:shd w:val="clear" w:color="auto" w:fill="auto"/>
            <w:noWrap/>
            <w:vAlign w:val="center"/>
            <w:hideMark/>
          </w:tcPr>
          <w:p w14:paraId="3686F5C0"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728E9F8A"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648B5456"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87.432</w:t>
            </w:r>
          </w:p>
        </w:tc>
        <w:tc>
          <w:tcPr>
            <w:tcW w:w="1780" w:type="dxa"/>
            <w:tcBorders>
              <w:top w:val="nil"/>
              <w:left w:val="nil"/>
              <w:bottom w:val="single" w:sz="8" w:space="0" w:color="auto"/>
              <w:right w:val="single" w:sz="8" w:space="0" w:color="auto"/>
            </w:tcBorders>
            <w:shd w:val="clear" w:color="auto" w:fill="auto"/>
            <w:noWrap/>
            <w:vAlign w:val="center"/>
            <w:hideMark/>
          </w:tcPr>
          <w:p w14:paraId="502F53F6"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109.290</w:t>
            </w:r>
          </w:p>
        </w:tc>
        <w:tc>
          <w:tcPr>
            <w:tcW w:w="30" w:type="dxa"/>
            <w:vAlign w:val="center"/>
            <w:hideMark/>
          </w:tcPr>
          <w:p w14:paraId="42B4F3B6"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76322BC5"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315FDC1C"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458BE4D4"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22D67DDF"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19A79A39"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4DD437C0"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616B9FAF"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Limpieza de cunetas</w:t>
            </w:r>
          </w:p>
        </w:tc>
        <w:tc>
          <w:tcPr>
            <w:tcW w:w="1417" w:type="dxa"/>
            <w:tcBorders>
              <w:top w:val="nil"/>
              <w:left w:val="nil"/>
              <w:bottom w:val="single" w:sz="8" w:space="0" w:color="auto"/>
              <w:right w:val="single" w:sz="8" w:space="0" w:color="auto"/>
            </w:tcBorders>
            <w:shd w:val="clear" w:color="auto" w:fill="auto"/>
            <w:noWrap/>
            <w:vAlign w:val="center"/>
            <w:hideMark/>
          </w:tcPr>
          <w:p w14:paraId="78D9DBBB"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58CF88FF"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2CC7866A"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7.909</w:t>
            </w:r>
          </w:p>
        </w:tc>
        <w:tc>
          <w:tcPr>
            <w:tcW w:w="1780" w:type="dxa"/>
            <w:tcBorders>
              <w:top w:val="nil"/>
              <w:left w:val="nil"/>
              <w:bottom w:val="single" w:sz="8" w:space="0" w:color="auto"/>
              <w:right w:val="single" w:sz="8" w:space="0" w:color="auto"/>
            </w:tcBorders>
            <w:shd w:val="clear" w:color="auto" w:fill="auto"/>
            <w:noWrap/>
            <w:vAlign w:val="center"/>
            <w:hideMark/>
          </w:tcPr>
          <w:p w14:paraId="7D7C59EF"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9.886</w:t>
            </w:r>
          </w:p>
        </w:tc>
        <w:tc>
          <w:tcPr>
            <w:tcW w:w="30" w:type="dxa"/>
            <w:vAlign w:val="center"/>
            <w:hideMark/>
          </w:tcPr>
          <w:p w14:paraId="26932654"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2FF2DC02"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7DC61ACD"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33FF1C97"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5CF898E8"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480EE422"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7E52BCBF"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471FE7C4"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Limpieza de alcantarillas</w:t>
            </w:r>
          </w:p>
        </w:tc>
        <w:tc>
          <w:tcPr>
            <w:tcW w:w="1417" w:type="dxa"/>
            <w:tcBorders>
              <w:top w:val="nil"/>
              <w:left w:val="nil"/>
              <w:bottom w:val="single" w:sz="8" w:space="0" w:color="auto"/>
              <w:right w:val="single" w:sz="8" w:space="0" w:color="auto"/>
            </w:tcBorders>
            <w:shd w:val="clear" w:color="auto" w:fill="auto"/>
            <w:noWrap/>
            <w:vAlign w:val="center"/>
            <w:hideMark/>
          </w:tcPr>
          <w:p w14:paraId="2E0B3820"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7F74E901"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431BD335"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107.370</w:t>
            </w:r>
          </w:p>
        </w:tc>
        <w:tc>
          <w:tcPr>
            <w:tcW w:w="1780" w:type="dxa"/>
            <w:tcBorders>
              <w:top w:val="nil"/>
              <w:left w:val="nil"/>
              <w:bottom w:val="single" w:sz="8" w:space="0" w:color="auto"/>
              <w:right w:val="single" w:sz="8" w:space="0" w:color="auto"/>
            </w:tcBorders>
            <w:shd w:val="clear" w:color="auto" w:fill="auto"/>
            <w:noWrap/>
            <w:vAlign w:val="center"/>
            <w:hideMark/>
          </w:tcPr>
          <w:p w14:paraId="1D827E3C"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134.213</w:t>
            </w:r>
          </w:p>
        </w:tc>
        <w:tc>
          <w:tcPr>
            <w:tcW w:w="30" w:type="dxa"/>
            <w:vAlign w:val="center"/>
            <w:hideMark/>
          </w:tcPr>
          <w:p w14:paraId="32317F71"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297E1852"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12EEF6EC"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74836611"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6FEF8C10"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53DD459C"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6AC45EFD"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0A7D10A4"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Limpieza y reparación de señalamiento vertical</w:t>
            </w:r>
          </w:p>
        </w:tc>
        <w:tc>
          <w:tcPr>
            <w:tcW w:w="1417" w:type="dxa"/>
            <w:tcBorders>
              <w:top w:val="nil"/>
              <w:left w:val="nil"/>
              <w:bottom w:val="single" w:sz="8" w:space="0" w:color="auto"/>
              <w:right w:val="single" w:sz="8" w:space="0" w:color="auto"/>
            </w:tcBorders>
            <w:shd w:val="clear" w:color="auto" w:fill="auto"/>
            <w:noWrap/>
            <w:vAlign w:val="center"/>
            <w:hideMark/>
          </w:tcPr>
          <w:p w14:paraId="7AF4194C"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017B81E2"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7A326595"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64.920</w:t>
            </w:r>
          </w:p>
        </w:tc>
        <w:tc>
          <w:tcPr>
            <w:tcW w:w="1780" w:type="dxa"/>
            <w:tcBorders>
              <w:top w:val="nil"/>
              <w:left w:val="nil"/>
              <w:bottom w:val="single" w:sz="8" w:space="0" w:color="auto"/>
              <w:right w:val="single" w:sz="8" w:space="0" w:color="auto"/>
            </w:tcBorders>
            <w:shd w:val="clear" w:color="auto" w:fill="auto"/>
            <w:noWrap/>
            <w:vAlign w:val="center"/>
            <w:hideMark/>
          </w:tcPr>
          <w:p w14:paraId="7A7004F4"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81.150</w:t>
            </w:r>
          </w:p>
        </w:tc>
        <w:tc>
          <w:tcPr>
            <w:tcW w:w="30" w:type="dxa"/>
            <w:vAlign w:val="center"/>
            <w:hideMark/>
          </w:tcPr>
          <w:p w14:paraId="367B0BBD"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45CFE131" w14:textId="77777777" w:rsidTr="00945FB1">
        <w:trPr>
          <w:trHeight w:val="20"/>
        </w:trPr>
        <w:tc>
          <w:tcPr>
            <w:tcW w:w="14103" w:type="dxa"/>
            <w:gridSpan w:val="10"/>
            <w:tcBorders>
              <w:top w:val="nil"/>
              <w:left w:val="single" w:sz="8" w:space="0" w:color="auto"/>
              <w:bottom w:val="single" w:sz="8" w:space="0" w:color="auto"/>
              <w:right w:val="nil"/>
            </w:tcBorders>
            <w:shd w:val="clear" w:color="auto" w:fill="auto"/>
            <w:noWrap/>
            <w:vAlign w:val="center"/>
            <w:hideMark/>
          </w:tcPr>
          <w:p w14:paraId="6577C047"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w:t>
            </w:r>
          </w:p>
        </w:tc>
        <w:tc>
          <w:tcPr>
            <w:tcW w:w="30" w:type="dxa"/>
            <w:vAlign w:val="center"/>
            <w:hideMark/>
          </w:tcPr>
          <w:p w14:paraId="3E18505D"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72A2ADFF" w14:textId="77777777" w:rsidTr="00945FB1">
        <w:trPr>
          <w:trHeight w:val="20"/>
        </w:trPr>
        <w:tc>
          <w:tcPr>
            <w:tcW w:w="94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2FEF3BC"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Tratamiento Superficial</w:t>
            </w:r>
          </w:p>
        </w:tc>
        <w:tc>
          <w:tcPr>
            <w:tcW w:w="75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19D95275"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xml:space="preserve">Bueno </w:t>
            </w:r>
          </w:p>
        </w:tc>
        <w:tc>
          <w:tcPr>
            <w:tcW w:w="113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13D2034"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Tratamiento Superficial</w:t>
            </w:r>
          </w:p>
        </w:tc>
        <w:tc>
          <w:tcPr>
            <w:tcW w:w="993"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1095297"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xml:space="preserve">Bueno </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DB253AE"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Mantenimiento</w:t>
            </w:r>
          </w:p>
        </w:tc>
        <w:tc>
          <w:tcPr>
            <w:tcW w:w="2410" w:type="dxa"/>
            <w:tcBorders>
              <w:top w:val="nil"/>
              <w:left w:val="nil"/>
              <w:bottom w:val="single" w:sz="8" w:space="0" w:color="auto"/>
              <w:right w:val="single" w:sz="8" w:space="0" w:color="auto"/>
            </w:tcBorders>
            <w:shd w:val="clear" w:color="auto" w:fill="auto"/>
            <w:noWrap/>
            <w:vAlign w:val="center"/>
            <w:hideMark/>
          </w:tcPr>
          <w:p w14:paraId="7D411878" w14:textId="035E208C"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 xml:space="preserve">Lechada </w:t>
            </w:r>
            <w:r w:rsidR="00CE4454" w:rsidRPr="002D444F">
              <w:rPr>
                <w:rFonts w:eastAsia="Times New Roman" w:cs="Calibri"/>
                <w:color w:val="000000"/>
                <w:sz w:val="18"/>
                <w:szCs w:val="18"/>
              </w:rPr>
              <w:t>asfalto</w:t>
            </w:r>
            <w:r w:rsidRPr="002D444F">
              <w:rPr>
                <w:rFonts w:eastAsia="Times New Roman" w:cs="Calibri"/>
                <w:color w:val="000000"/>
                <w:sz w:val="18"/>
                <w:szCs w:val="18"/>
              </w:rPr>
              <w:t>. tipo slurry seal, graduación B</w:t>
            </w:r>
          </w:p>
        </w:tc>
        <w:tc>
          <w:tcPr>
            <w:tcW w:w="1417" w:type="dxa"/>
            <w:tcBorders>
              <w:top w:val="nil"/>
              <w:left w:val="nil"/>
              <w:bottom w:val="single" w:sz="8" w:space="0" w:color="auto"/>
              <w:right w:val="single" w:sz="8" w:space="0" w:color="auto"/>
            </w:tcBorders>
            <w:shd w:val="clear" w:color="auto" w:fill="auto"/>
            <w:noWrap/>
            <w:vAlign w:val="center"/>
            <w:hideMark/>
          </w:tcPr>
          <w:p w14:paraId="4554A0C4"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AA84BB4"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Cada dos años</w:t>
            </w:r>
          </w:p>
        </w:tc>
        <w:tc>
          <w:tcPr>
            <w:tcW w:w="1560" w:type="dxa"/>
            <w:tcBorders>
              <w:top w:val="nil"/>
              <w:left w:val="nil"/>
              <w:bottom w:val="single" w:sz="8" w:space="0" w:color="auto"/>
              <w:right w:val="single" w:sz="8" w:space="0" w:color="auto"/>
            </w:tcBorders>
            <w:shd w:val="clear" w:color="auto" w:fill="auto"/>
            <w:noWrap/>
            <w:vAlign w:val="center"/>
            <w:hideMark/>
          </w:tcPr>
          <w:p w14:paraId="056D23B1"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5 700 307,00</w:t>
            </w:r>
          </w:p>
        </w:tc>
        <w:tc>
          <w:tcPr>
            <w:tcW w:w="1780" w:type="dxa"/>
            <w:tcBorders>
              <w:top w:val="nil"/>
              <w:left w:val="nil"/>
              <w:bottom w:val="single" w:sz="8" w:space="0" w:color="auto"/>
              <w:right w:val="single" w:sz="8" w:space="0" w:color="auto"/>
            </w:tcBorders>
            <w:shd w:val="clear" w:color="auto" w:fill="auto"/>
            <w:noWrap/>
            <w:vAlign w:val="center"/>
            <w:hideMark/>
          </w:tcPr>
          <w:p w14:paraId="46FEF4F9"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7 125 384,00</w:t>
            </w:r>
          </w:p>
        </w:tc>
        <w:tc>
          <w:tcPr>
            <w:tcW w:w="30" w:type="dxa"/>
            <w:vAlign w:val="center"/>
            <w:hideMark/>
          </w:tcPr>
          <w:p w14:paraId="3E08CCB9"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7559F4A4"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65F9F2D7"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40E60ED4"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54D3A3FF"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56474454"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07152A6D"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52095E41"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Chapea a mano</w:t>
            </w:r>
          </w:p>
        </w:tc>
        <w:tc>
          <w:tcPr>
            <w:tcW w:w="1417" w:type="dxa"/>
            <w:tcBorders>
              <w:top w:val="nil"/>
              <w:left w:val="nil"/>
              <w:bottom w:val="single" w:sz="8" w:space="0" w:color="auto"/>
              <w:right w:val="single" w:sz="8" w:space="0" w:color="auto"/>
            </w:tcBorders>
            <w:shd w:val="clear" w:color="auto" w:fill="auto"/>
            <w:noWrap/>
            <w:vAlign w:val="center"/>
            <w:hideMark/>
          </w:tcPr>
          <w:p w14:paraId="4C71C877"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2</w:t>
            </w:r>
          </w:p>
        </w:tc>
        <w:tc>
          <w:tcPr>
            <w:tcW w:w="1559" w:type="dxa"/>
            <w:vMerge/>
            <w:tcBorders>
              <w:top w:val="nil"/>
              <w:left w:val="single" w:sz="8" w:space="0" w:color="auto"/>
              <w:bottom w:val="single" w:sz="8" w:space="0" w:color="000000"/>
              <w:right w:val="single" w:sz="8" w:space="0" w:color="auto"/>
            </w:tcBorders>
            <w:vAlign w:val="center"/>
            <w:hideMark/>
          </w:tcPr>
          <w:p w14:paraId="442469CD"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43FBBEE1"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174 864,00</w:t>
            </w:r>
          </w:p>
        </w:tc>
        <w:tc>
          <w:tcPr>
            <w:tcW w:w="1780" w:type="dxa"/>
            <w:tcBorders>
              <w:top w:val="nil"/>
              <w:left w:val="nil"/>
              <w:bottom w:val="single" w:sz="8" w:space="0" w:color="auto"/>
              <w:right w:val="single" w:sz="8" w:space="0" w:color="auto"/>
            </w:tcBorders>
            <w:shd w:val="clear" w:color="auto" w:fill="auto"/>
            <w:noWrap/>
            <w:vAlign w:val="center"/>
            <w:hideMark/>
          </w:tcPr>
          <w:p w14:paraId="2BD69CAD"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218 580,00</w:t>
            </w:r>
          </w:p>
        </w:tc>
        <w:tc>
          <w:tcPr>
            <w:tcW w:w="30" w:type="dxa"/>
            <w:vAlign w:val="center"/>
            <w:hideMark/>
          </w:tcPr>
          <w:p w14:paraId="634551A4"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4FCC9C82"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170B1F48"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20BBCF9F"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6018BEA8"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30572034"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197B3752"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270602C2"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Limpieza de cunetas</w:t>
            </w:r>
          </w:p>
        </w:tc>
        <w:tc>
          <w:tcPr>
            <w:tcW w:w="1417" w:type="dxa"/>
            <w:tcBorders>
              <w:top w:val="nil"/>
              <w:left w:val="nil"/>
              <w:bottom w:val="single" w:sz="8" w:space="0" w:color="auto"/>
              <w:right w:val="single" w:sz="8" w:space="0" w:color="auto"/>
            </w:tcBorders>
            <w:shd w:val="clear" w:color="auto" w:fill="auto"/>
            <w:noWrap/>
            <w:vAlign w:val="center"/>
            <w:hideMark/>
          </w:tcPr>
          <w:p w14:paraId="2CA48845"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2</w:t>
            </w:r>
          </w:p>
        </w:tc>
        <w:tc>
          <w:tcPr>
            <w:tcW w:w="1559" w:type="dxa"/>
            <w:vMerge/>
            <w:tcBorders>
              <w:top w:val="nil"/>
              <w:left w:val="single" w:sz="8" w:space="0" w:color="auto"/>
              <w:bottom w:val="single" w:sz="8" w:space="0" w:color="000000"/>
              <w:right w:val="single" w:sz="8" w:space="0" w:color="auto"/>
            </w:tcBorders>
            <w:vAlign w:val="center"/>
            <w:hideMark/>
          </w:tcPr>
          <w:p w14:paraId="3F0C96F5"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61081150"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15 818,00</w:t>
            </w:r>
          </w:p>
        </w:tc>
        <w:tc>
          <w:tcPr>
            <w:tcW w:w="1780" w:type="dxa"/>
            <w:tcBorders>
              <w:top w:val="nil"/>
              <w:left w:val="nil"/>
              <w:bottom w:val="single" w:sz="8" w:space="0" w:color="auto"/>
              <w:right w:val="single" w:sz="8" w:space="0" w:color="auto"/>
            </w:tcBorders>
            <w:shd w:val="clear" w:color="auto" w:fill="auto"/>
            <w:noWrap/>
            <w:vAlign w:val="center"/>
            <w:hideMark/>
          </w:tcPr>
          <w:p w14:paraId="0D8D21E0"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19 772,00</w:t>
            </w:r>
          </w:p>
        </w:tc>
        <w:tc>
          <w:tcPr>
            <w:tcW w:w="30" w:type="dxa"/>
            <w:vAlign w:val="center"/>
            <w:hideMark/>
          </w:tcPr>
          <w:p w14:paraId="7A5952DB"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5D7002B7"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779D184A"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60B9D2C1"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53D72A54"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007FA7CB"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3C54D0F7"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1CE172BE"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Limpieza de alcantarillas</w:t>
            </w:r>
          </w:p>
        </w:tc>
        <w:tc>
          <w:tcPr>
            <w:tcW w:w="1417" w:type="dxa"/>
            <w:tcBorders>
              <w:top w:val="nil"/>
              <w:left w:val="nil"/>
              <w:bottom w:val="single" w:sz="8" w:space="0" w:color="auto"/>
              <w:right w:val="single" w:sz="8" w:space="0" w:color="auto"/>
            </w:tcBorders>
            <w:shd w:val="clear" w:color="auto" w:fill="auto"/>
            <w:noWrap/>
            <w:vAlign w:val="center"/>
            <w:hideMark/>
          </w:tcPr>
          <w:p w14:paraId="0FFBAE41"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4558B52D"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772B56B6"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107 370,00</w:t>
            </w:r>
          </w:p>
        </w:tc>
        <w:tc>
          <w:tcPr>
            <w:tcW w:w="1780" w:type="dxa"/>
            <w:tcBorders>
              <w:top w:val="nil"/>
              <w:left w:val="nil"/>
              <w:bottom w:val="single" w:sz="8" w:space="0" w:color="auto"/>
              <w:right w:val="single" w:sz="8" w:space="0" w:color="auto"/>
            </w:tcBorders>
            <w:shd w:val="clear" w:color="auto" w:fill="auto"/>
            <w:noWrap/>
            <w:vAlign w:val="center"/>
            <w:hideMark/>
          </w:tcPr>
          <w:p w14:paraId="54AA7C60"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134 213,00</w:t>
            </w:r>
          </w:p>
        </w:tc>
        <w:tc>
          <w:tcPr>
            <w:tcW w:w="30" w:type="dxa"/>
            <w:vAlign w:val="center"/>
            <w:hideMark/>
          </w:tcPr>
          <w:p w14:paraId="2B725D3F"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550524CB"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2D25159A"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02BA76BD"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4669D034"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646546CA"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1C599372"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337A2AA5"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Limpieza y reparación de señalamiento vertical</w:t>
            </w:r>
          </w:p>
        </w:tc>
        <w:tc>
          <w:tcPr>
            <w:tcW w:w="1417" w:type="dxa"/>
            <w:tcBorders>
              <w:top w:val="nil"/>
              <w:left w:val="nil"/>
              <w:bottom w:val="single" w:sz="8" w:space="0" w:color="auto"/>
              <w:right w:val="single" w:sz="8" w:space="0" w:color="auto"/>
            </w:tcBorders>
            <w:shd w:val="clear" w:color="auto" w:fill="auto"/>
            <w:noWrap/>
            <w:vAlign w:val="center"/>
            <w:hideMark/>
          </w:tcPr>
          <w:p w14:paraId="70C2D88D"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7DFA868A"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0F085CF0"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64 920,00</w:t>
            </w:r>
          </w:p>
        </w:tc>
        <w:tc>
          <w:tcPr>
            <w:tcW w:w="1780" w:type="dxa"/>
            <w:tcBorders>
              <w:top w:val="nil"/>
              <w:left w:val="nil"/>
              <w:bottom w:val="single" w:sz="8" w:space="0" w:color="auto"/>
              <w:right w:val="single" w:sz="8" w:space="0" w:color="auto"/>
            </w:tcBorders>
            <w:shd w:val="clear" w:color="auto" w:fill="auto"/>
            <w:noWrap/>
            <w:vAlign w:val="center"/>
            <w:hideMark/>
          </w:tcPr>
          <w:p w14:paraId="4EE21FF4"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81 150,00</w:t>
            </w:r>
          </w:p>
        </w:tc>
        <w:tc>
          <w:tcPr>
            <w:tcW w:w="30" w:type="dxa"/>
            <w:vAlign w:val="center"/>
            <w:hideMark/>
          </w:tcPr>
          <w:p w14:paraId="53F0B964"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106430CA" w14:textId="77777777" w:rsidTr="00945FB1">
        <w:trPr>
          <w:trHeight w:val="20"/>
        </w:trPr>
        <w:tc>
          <w:tcPr>
            <w:tcW w:w="14103" w:type="dxa"/>
            <w:gridSpan w:val="10"/>
            <w:tcBorders>
              <w:top w:val="nil"/>
              <w:left w:val="single" w:sz="8" w:space="0" w:color="auto"/>
              <w:bottom w:val="single" w:sz="8" w:space="0" w:color="auto"/>
              <w:right w:val="single" w:sz="8" w:space="0" w:color="000000"/>
            </w:tcBorders>
            <w:shd w:val="clear" w:color="000000" w:fill="FFFFFF"/>
            <w:noWrap/>
            <w:vAlign w:val="center"/>
            <w:hideMark/>
          </w:tcPr>
          <w:p w14:paraId="41615610"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w:t>
            </w:r>
          </w:p>
        </w:tc>
        <w:tc>
          <w:tcPr>
            <w:tcW w:w="30" w:type="dxa"/>
            <w:vAlign w:val="center"/>
            <w:hideMark/>
          </w:tcPr>
          <w:p w14:paraId="4E2F873E"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4EA57885" w14:textId="77777777" w:rsidTr="00945FB1">
        <w:trPr>
          <w:trHeight w:val="20"/>
        </w:trPr>
        <w:tc>
          <w:tcPr>
            <w:tcW w:w="94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EB071FF"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Tratamiento Superficial</w:t>
            </w:r>
          </w:p>
        </w:tc>
        <w:tc>
          <w:tcPr>
            <w:tcW w:w="75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21241D2"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Malo</w:t>
            </w:r>
          </w:p>
        </w:tc>
        <w:tc>
          <w:tcPr>
            <w:tcW w:w="113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173C446"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Tratamiento Superficial</w:t>
            </w:r>
          </w:p>
        </w:tc>
        <w:tc>
          <w:tcPr>
            <w:tcW w:w="993"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13D60A4"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xml:space="preserve">Bueno </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AB12854"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Rehabilitación</w:t>
            </w:r>
          </w:p>
        </w:tc>
        <w:tc>
          <w:tcPr>
            <w:tcW w:w="2410" w:type="dxa"/>
            <w:tcBorders>
              <w:top w:val="nil"/>
              <w:left w:val="nil"/>
              <w:bottom w:val="single" w:sz="8" w:space="0" w:color="auto"/>
              <w:right w:val="single" w:sz="8" w:space="0" w:color="auto"/>
            </w:tcBorders>
            <w:shd w:val="clear" w:color="auto" w:fill="auto"/>
            <w:noWrap/>
            <w:vAlign w:val="center"/>
            <w:hideMark/>
          </w:tcPr>
          <w:p w14:paraId="0964F390"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TSB-3</w:t>
            </w:r>
          </w:p>
        </w:tc>
        <w:tc>
          <w:tcPr>
            <w:tcW w:w="1417" w:type="dxa"/>
            <w:tcBorders>
              <w:top w:val="nil"/>
              <w:left w:val="nil"/>
              <w:bottom w:val="single" w:sz="8" w:space="0" w:color="auto"/>
              <w:right w:val="single" w:sz="8" w:space="0" w:color="auto"/>
            </w:tcBorders>
            <w:shd w:val="clear" w:color="auto" w:fill="auto"/>
            <w:noWrap/>
            <w:vAlign w:val="center"/>
            <w:hideMark/>
          </w:tcPr>
          <w:p w14:paraId="00E09503"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2C14252"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Cada año</w:t>
            </w:r>
          </w:p>
        </w:tc>
        <w:tc>
          <w:tcPr>
            <w:tcW w:w="1560" w:type="dxa"/>
            <w:tcBorders>
              <w:top w:val="nil"/>
              <w:left w:val="nil"/>
              <w:bottom w:val="single" w:sz="8" w:space="0" w:color="auto"/>
              <w:right w:val="single" w:sz="8" w:space="0" w:color="auto"/>
            </w:tcBorders>
            <w:shd w:val="clear" w:color="auto" w:fill="auto"/>
            <w:noWrap/>
            <w:vAlign w:val="center"/>
            <w:hideMark/>
          </w:tcPr>
          <w:p w14:paraId="0B1A2068"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15 672 336,00</w:t>
            </w:r>
          </w:p>
        </w:tc>
        <w:tc>
          <w:tcPr>
            <w:tcW w:w="1780" w:type="dxa"/>
            <w:tcBorders>
              <w:top w:val="nil"/>
              <w:left w:val="nil"/>
              <w:bottom w:val="single" w:sz="8" w:space="0" w:color="auto"/>
              <w:right w:val="single" w:sz="8" w:space="0" w:color="auto"/>
            </w:tcBorders>
            <w:shd w:val="clear" w:color="auto" w:fill="auto"/>
            <w:noWrap/>
            <w:vAlign w:val="center"/>
            <w:hideMark/>
          </w:tcPr>
          <w:p w14:paraId="0459E1D8"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19 590 420,00</w:t>
            </w:r>
          </w:p>
        </w:tc>
        <w:tc>
          <w:tcPr>
            <w:tcW w:w="30" w:type="dxa"/>
            <w:vAlign w:val="center"/>
            <w:hideMark/>
          </w:tcPr>
          <w:p w14:paraId="0739C775"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40F4F40D"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3D0D55D1"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43A2020D"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39357F5F"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54642066"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203BCE6F"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316B48F3"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Chapea a mano</w:t>
            </w:r>
          </w:p>
        </w:tc>
        <w:tc>
          <w:tcPr>
            <w:tcW w:w="1417" w:type="dxa"/>
            <w:tcBorders>
              <w:top w:val="nil"/>
              <w:left w:val="nil"/>
              <w:bottom w:val="single" w:sz="8" w:space="0" w:color="auto"/>
              <w:right w:val="single" w:sz="8" w:space="0" w:color="auto"/>
            </w:tcBorders>
            <w:shd w:val="clear" w:color="auto" w:fill="auto"/>
            <w:noWrap/>
            <w:vAlign w:val="center"/>
            <w:hideMark/>
          </w:tcPr>
          <w:p w14:paraId="7BDA56D5"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0242314E"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406A1DA1"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87 432,00</w:t>
            </w:r>
          </w:p>
        </w:tc>
        <w:tc>
          <w:tcPr>
            <w:tcW w:w="1780" w:type="dxa"/>
            <w:tcBorders>
              <w:top w:val="nil"/>
              <w:left w:val="nil"/>
              <w:bottom w:val="single" w:sz="8" w:space="0" w:color="auto"/>
              <w:right w:val="single" w:sz="8" w:space="0" w:color="auto"/>
            </w:tcBorders>
            <w:shd w:val="clear" w:color="auto" w:fill="auto"/>
            <w:noWrap/>
            <w:vAlign w:val="center"/>
            <w:hideMark/>
          </w:tcPr>
          <w:p w14:paraId="41FF8E58"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109 290,00</w:t>
            </w:r>
          </w:p>
        </w:tc>
        <w:tc>
          <w:tcPr>
            <w:tcW w:w="30" w:type="dxa"/>
            <w:vAlign w:val="center"/>
            <w:hideMark/>
          </w:tcPr>
          <w:p w14:paraId="0404A32F"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3A2B1F48"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1043767C"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07252BC5"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380CEB4D"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62ABAE6E"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6F4F9A69"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5BE38FED"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Limpieza de cunetas</w:t>
            </w:r>
          </w:p>
        </w:tc>
        <w:tc>
          <w:tcPr>
            <w:tcW w:w="1417" w:type="dxa"/>
            <w:tcBorders>
              <w:top w:val="nil"/>
              <w:left w:val="nil"/>
              <w:bottom w:val="single" w:sz="8" w:space="0" w:color="auto"/>
              <w:right w:val="single" w:sz="8" w:space="0" w:color="auto"/>
            </w:tcBorders>
            <w:shd w:val="clear" w:color="auto" w:fill="auto"/>
            <w:noWrap/>
            <w:vAlign w:val="center"/>
            <w:hideMark/>
          </w:tcPr>
          <w:p w14:paraId="44155296"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010E1605"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146F62E9"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7 909,00</w:t>
            </w:r>
          </w:p>
        </w:tc>
        <w:tc>
          <w:tcPr>
            <w:tcW w:w="1780" w:type="dxa"/>
            <w:tcBorders>
              <w:top w:val="nil"/>
              <w:left w:val="nil"/>
              <w:bottom w:val="single" w:sz="8" w:space="0" w:color="auto"/>
              <w:right w:val="single" w:sz="8" w:space="0" w:color="auto"/>
            </w:tcBorders>
            <w:shd w:val="clear" w:color="auto" w:fill="auto"/>
            <w:noWrap/>
            <w:vAlign w:val="center"/>
            <w:hideMark/>
          </w:tcPr>
          <w:p w14:paraId="103234C1"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9 886,00</w:t>
            </w:r>
          </w:p>
        </w:tc>
        <w:tc>
          <w:tcPr>
            <w:tcW w:w="30" w:type="dxa"/>
            <w:vAlign w:val="center"/>
            <w:hideMark/>
          </w:tcPr>
          <w:p w14:paraId="711E8041"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714B4924"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235BF156"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19464477"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37BD4300"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72C0328F"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526096CD"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5E86243E"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Limpieza de alcantarillas</w:t>
            </w:r>
          </w:p>
        </w:tc>
        <w:tc>
          <w:tcPr>
            <w:tcW w:w="1417" w:type="dxa"/>
            <w:tcBorders>
              <w:top w:val="nil"/>
              <w:left w:val="nil"/>
              <w:bottom w:val="single" w:sz="8" w:space="0" w:color="auto"/>
              <w:right w:val="single" w:sz="8" w:space="0" w:color="auto"/>
            </w:tcBorders>
            <w:shd w:val="clear" w:color="auto" w:fill="auto"/>
            <w:noWrap/>
            <w:vAlign w:val="center"/>
            <w:hideMark/>
          </w:tcPr>
          <w:p w14:paraId="5B293C55"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57FC729A"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0AC5631A"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107 370,00</w:t>
            </w:r>
          </w:p>
        </w:tc>
        <w:tc>
          <w:tcPr>
            <w:tcW w:w="1780" w:type="dxa"/>
            <w:tcBorders>
              <w:top w:val="nil"/>
              <w:left w:val="nil"/>
              <w:bottom w:val="single" w:sz="8" w:space="0" w:color="auto"/>
              <w:right w:val="single" w:sz="8" w:space="0" w:color="auto"/>
            </w:tcBorders>
            <w:shd w:val="clear" w:color="auto" w:fill="auto"/>
            <w:noWrap/>
            <w:vAlign w:val="center"/>
            <w:hideMark/>
          </w:tcPr>
          <w:p w14:paraId="5177982A"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134 213,00</w:t>
            </w:r>
          </w:p>
        </w:tc>
        <w:tc>
          <w:tcPr>
            <w:tcW w:w="30" w:type="dxa"/>
            <w:vAlign w:val="center"/>
            <w:hideMark/>
          </w:tcPr>
          <w:p w14:paraId="7415542D"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468E9497"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7041E196"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2A782CE8"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5F5F8C08"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6F8C013F"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6918AEC4"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72F59028"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Limpieza y reparación de señalamiento vertical</w:t>
            </w:r>
          </w:p>
        </w:tc>
        <w:tc>
          <w:tcPr>
            <w:tcW w:w="1417" w:type="dxa"/>
            <w:tcBorders>
              <w:top w:val="nil"/>
              <w:left w:val="nil"/>
              <w:bottom w:val="single" w:sz="8" w:space="0" w:color="auto"/>
              <w:right w:val="single" w:sz="8" w:space="0" w:color="auto"/>
            </w:tcBorders>
            <w:shd w:val="clear" w:color="auto" w:fill="auto"/>
            <w:noWrap/>
            <w:vAlign w:val="center"/>
            <w:hideMark/>
          </w:tcPr>
          <w:p w14:paraId="51A85181"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414BAF2F"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0F8C7871"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64 920,00</w:t>
            </w:r>
          </w:p>
        </w:tc>
        <w:tc>
          <w:tcPr>
            <w:tcW w:w="1780" w:type="dxa"/>
            <w:tcBorders>
              <w:top w:val="nil"/>
              <w:left w:val="nil"/>
              <w:bottom w:val="single" w:sz="8" w:space="0" w:color="auto"/>
              <w:right w:val="single" w:sz="8" w:space="0" w:color="auto"/>
            </w:tcBorders>
            <w:shd w:val="clear" w:color="auto" w:fill="auto"/>
            <w:noWrap/>
            <w:vAlign w:val="center"/>
            <w:hideMark/>
          </w:tcPr>
          <w:p w14:paraId="1AF53CC7"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81 150,00</w:t>
            </w:r>
          </w:p>
        </w:tc>
        <w:tc>
          <w:tcPr>
            <w:tcW w:w="30" w:type="dxa"/>
            <w:vAlign w:val="center"/>
            <w:hideMark/>
          </w:tcPr>
          <w:p w14:paraId="4D295AD6"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741C1F2D" w14:textId="77777777" w:rsidTr="00945FB1">
        <w:trPr>
          <w:trHeight w:val="20"/>
        </w:trPr>
        <w:tc>
          <w:tcPr>
            <w:tcW w:w="14103" w:type="dxa"/>
            <w:gridSpan w:val="10"/>
            <w:tcBorders>
              <w:top w:val="nil"/>
              <w:left w:val="single" w:sz="8" w:space="0" w:color="auto"/>
              <w:bottom w:val="single" w:sz="8" w:space="0" w:color="auto"/>
              <w:right w:val="nil"/>
            </w:tcBorders>
            <w:shd w:val="clear" w:color="000000" w:fill="FFFFFF"/>
            <w:vAlign w:val="center"/>
            <w:hideMark/>
          </w:tcPr>
          <w:p w14:paraId="66E73E51"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w:t>
            </w:r>
          </w:p>
        </w:tc>
        <w:tc>
          <w:tcPr>
            <w:tcW w:w="30" w:type="dxa"/>
            <w:vAlign w:val="center"/>
            <w:hideMark/>
          </w:tcPr>
          <w:p w14:paraId="504EA4FB"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5AAAD4CF" w14:textId="77777777" w:rsidTr="00945FB1">
        <w:trPr>
          <w:trHeight w:val="20"/>
        </w:trPr>
        <w:tc>
          <w:tcPr>
            <w:tcW w:w="941" w:type="dxa"/>
            <w:vMerge w:val="restart"/>
            <w:tcBorders>
              <w:top w:val="nil"/>
              <w:left w:val="single" w:sz="8" w:space="0" w:color="auto"/>
              <w:bottom w:val="single" w:sz="8" w:space="0" w:color="000000"/>
              <w:right w:val="single" w:sz="8" w:space="0" w:color="auto"/>
            </w:tcBorders>
            <w:shd w:val="clear" w:color="auto" w:fill="auto"/>
            <w:vAlign w:val="center"/>
            <w:hideMark/>
          </w:tcPr>
          <w:p w14:paraId="75E4F40F"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Tratamiento Superficial</w:t>
            </w:r>
          </w:p>
        </w:tc>
        <w:tc>
          <w:tcPr>
            <w:tcW w:w="75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B73E73F"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xml:space="preserve">Bueno </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14:paraId="587B4935"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xml:space="preserve">Asfalto </w:t>
            </w:r>
          </w:p>
        </w:tc>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CB450B2"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xml:space="preserve">Bueno </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C88795A"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Mejoramiento</w:t>
            </w:r>
          </w:p>
        </w:tc>
        <w:tc>
          <w:tcPr>
            <w:tcW w:w="2410" w:type="dxa"/>
            <w:tcBorders>
              <w:top w:val="nil"/>
              <w:left w:val="nil"/>
              <w:bottom w:val="single" w:sz="8" w:space="0" w:color="auto"/>
              <w:right w:val="single" w:sz="8" w:space="0" w:color="auto"/>
            </w:tcBorders>
            <w:shd w:val="clear" w:color="auto" w:fill="auto"/>
            <w:noWrap/>
            <w:vAlign w:val="center"/>
            <w:hideMark/>
          </w:tcPr>
          <w:p w14:paraId="1AA476D8"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Recubrimiento con carpeta delgada</w:t>
            </w:r>
          </w:p>
        </w:tc>
        <w:tc>
          <w:tcPr>
            <w:tcW w:w="1417" w:type="dxa"/>
            <w:tcBorders>
              <w:top w:val="nil"/>
              <w:left w:val="nil"/>
              <w:bottom w:val="single" w:sz="8" w:space="0" w:color="auto"/>
              <w:right w:val="single" w:sz="8" w:space="0" w:color="auto"/>
            </w:tcBorders>
            <w:shd w:val="clear" w:color="auto" w:fill="auto"/>
            <w:noWrap/>
            <w:vAlign w:val="center"/>
            <w:hideMark/>
          </w:tcPr>
          <w:p w14:paraId="32700DC4"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FCCF51E"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Cada año</w:t>
            </w:r>
          </w:p>
        </w:tc>
        <w:tc>
          <w:tcPr>
            <w:tcW w:w="1560" w:type="dxa"/>
            <w:tcBorders>
              <w:top w:val="nil"/>
              <w:left w:val="nil"/>
              <w:bottom w:val="single" w:sz="8" w:space="0" w:color="auto"/>
              <w:right w:val="single" w:sz="8" w:space="0" w:color="auto"/>
            </w:tcBorders>
            <w:shd w:val="clear" w:color="auto" w:fill="auto"/>
            <w:noWrap/>
            <w:vAlign w:val="center"/>
            <w:hideMark/>
          </w:tcPr>
          <w:p w14:paraId="44E43C5E"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25 638 511,00</w:t>
            </w:r>
          </w:p>
        </w:tc>
        <w:tc>
          <w:tcPr>
            <w:tcW w:w="1780" w:type="dxa"/>
            <w:tcBorders>
              <w:top w:val="nil"/>
              <w:left w:val="nil"/>
              <w:bottom w:val="single" w:sz="8" w:space="0" w:color="auto"/>
              <w:right w:val="single" w:sz="8" w:space="0" w:color="auto"/>
            </w:tcBorders>
            <w:shd w:val="clear" w:color="auto" w:fill="auto"/>
            <w:noWrap/>
            <w:vAlign w:val="center"/>
            <w:hideMark/>
          </w:tcPr>
          <w:p w14:paraId="02ECAC08"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32 048 138,00</w:t>
            </w:r>
          </w:p>
        </w:tc>
        <w:tc>
          <w:tcPr>
            <w:tcW w:w="30" w:type="dxa"/>
            <w:vAlign w:val="center"/>
            <w:hideMark/>
          </w:tcPr>
          <w:p w14:paraId="4C906621"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581470EF"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66B2EB5A"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78FBD9F2"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70E51B96"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2060414E"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27B611E6"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0ED95FC0"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Chapea a mano</w:t>
            </w:r>
          </w:p>
        </w:tc>
        <w:tc>
          <w:tcPr>
            <w:tcW w:w="1417" w:type="dxa"/>
            <w:tcBorders>
              <w:top w:val="nil"/>
              <w:left w:val="nil"/>
              <w:bottom w:val="single" w:sz="8" w:space="0" w:color="auto"/>
              <w:right w:val="single" w:sz="8" w:space="0" w:color="auto"/>
            </w:tcBorders>
            <w:shd w:val="clear" w:color="auto" w:fill="auto"/>
            <w:noWrap/>
            <w:vAlign w:val="center"/>
            <w:hideMark/>
          </w:tcPr>
          <w:p w14:paraId="443B0F42"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28C52DE5"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2F7E78A5"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87 432,00</w:t>
            </w:r>
          </w:p>
        </w:tc>
        <w:tc>
          <w:tcPr>
            <w:tcW w:w="1780" w:type="dxa"/>
            <w:tcBorders>
              <w:top w:val="nil"/>
              <w:left w:val="nil"/>
              <w:bottom w:val="single" w:sz="8" w:space="0" w:color="auto"/>
              <w:right w:val="single" w:sz="8" w:space="0" w:color="auto"/>
            </w:tcBorders>
            <w:shd w:val="clear" w:color="auto" w:fill="auto"/>
            <w:noWrap/>
            <w:vAlign w:val="center"/>
            <w:hideMark/>
          </w:tcPr>
          <w:p w14:paraId="21E70C3D"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109 290,00</w:t>
            </w:r>
          </w:p>
        </w:tc>
        <w:tc>
          <w:tcPr>
            <w:tcW w:w="30" w:type="dxa"/>
            <w:vAlign w:val="center"/>
            <w:hideMark/>
          </w:tcPr>
          <w:p w14:paraId="37CD3FC6"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7A0FBCE9"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233D7125"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072A56A3"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7E4A558C"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04C0CDC1"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73A21C2F"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2D202452"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Limpieza de cunetas</w:t>
            </w:r>
          </w:p>
        </w:tc>
        <w:tc>
          <w:tcPr>
            <w:tcW w:w="1417" w:type="dxa"/>
            <w:tcBorders>
              <w:top w:val="nil"/>
              <w:left w:val="nil"/>
              <w:bottom w:val="single" w:sz="8" w:space="0" w:color="auto"/>
              <w:right w:val="single" w:sz="8" w:space="0" w:color="auto"/>
            </w:tcBorders>
            <w:shd w:val="clear" w:color="auto" w:fill="auto"/>
            <w:noWrap/>
            <w:vAlign w:val="center"/>
            <w:hideMark/>
          </w:tcPr>
          <w:p w14:paraId="451E3156"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32577806"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60A45877"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7 909,00</w:t>
            </w:r>
          </w:p>
        </w:tc>
        <w:tc>
          <w:tcPr>
            <w:tcW w:w="1780" w:type="dxa"/>
            <w:tcBorders>
              <w:top w:val="nil"/>
              <w:left w:val="nil"/>
              <w:bottom w:val="single" w:sz="8" w:space="0" w:color="auto"/>
              <w:right w:val="single" w:sz="8" w:space="0" w:color="auto"/>
            </w:tcBorders>
            <w:shd w:val="clear" w:color="auto" w:fill="auto"/>
            <w:noWrap/>
            <w:vAlign w:val="center"/>
            <w:hideMark/>
          </w:tcPr>
          <w:p w14:paraId="1BE2C8B7"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9 886,00</w:t>
            </w:r>
          </w:p>
        </w:tc>
        <w:tc>
          <w:tcPr>
            <w:tcW w:w="30" w:type="dxa"/>
            <w:vAlign w:val="center"/>
            <w:hideMark/>
          </w:tcPr>
          <w:p w14:paraId="663AD524"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65AAFC5A"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48CF39FE"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50F0AF25"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3C7C1188"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7EB9683E"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29E10A8F"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395EE97D"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Limpieza de alcantarillas</w:t>
            </w:r>
          </w:p>
        </w:tc>
        <w:tc>
          <w:tcPr>
            <w:tcW w:w="1417" w:type="dxa"/>
            <w:tcBorders>
              <w:top w:val="nil"/>
              <w:left w:val="nil"/>
              <w:bottom w:val="single" w:sz="8" w:space="0" w:color="auto"/>
              <w:right w:val="single" w:sz="8" w:space="0" w:color="auto"/>
            </w:tcBorders>
            <w:shd w:val="clear" w:color="auto" w:fill="auto"/>
            <w:noWrap/>
            <w:vAlign w:val="center"/>
            <w:hideMark/>
          </w:tcPr>
          <w:p w14:paraId="09303C93"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1A9096EA"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37FA5BBC"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107 370,00</w:t>
            </w:r>
          </w:p>
        </w:tc>
        <w:tc>
          <w:tcPr>
            <w:tcW w:w="1780" w:type="dxa"/>
            <w:tcBorders>
              <w:top w:val="nil"/>
              <w:left w:val="nil"/>
              <w:bottom w:val="single" w:sz="8" w:space="0" w:color="auto"/>
              <w:right w:val="single" w:sz="8" w:space="0" w:color="auto"/>
            </w:tcBorders>
            <w:shd w:val="clear" w:color="auto" w:fill="auto"/>
            <w:noWrap/>
            <w:vAlign w:val="center"/>
            <w:hideMark/>
          </w:tcPr>
          <w:p w14:paraId="1A9E1523"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134 213,00</w:t>
            </w:r>
          </w:p>
        </w:tc>
        <w:tc>
          <w:tcPr>
            <w:tcW w:w="30" w:type="dxa"/>
            <w:vAlign w:val="center"/>
            <w:hideMark/>
          </w:tcPr>
          <w:p w14:paraId="3D9DB163"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0C1AC799"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6B9FFD48"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73C4A545"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5A053A7B"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15A1689D"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6C370009"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15095188"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Limpieza y reparación de señalamiento vertical</w:t>
            </w:r>
          </w:p>
        </w:tc>
        <w:tc>
          <w:tcPr>
            <w:tcW w:w="1417" w:type="dxa"/>
            <w:tcBorders>
              <w:top w:val="nil"/>
              <w:left w:val="nil"/>
              <w:bottom w:val="single" w:sz="8" w:space="0" w:color="auto"/>
              <w:right w:val="single" w:sz="8" w:space="0" w:color="auto"/>
            </w:tcBorders>
            <w:shd w:val="clear" w:color="auto" w:fill="auto"/>
            <w:noWrap/>
            <w:vAlign w:val="center"/>
            <w:hideMark/>
          </w:tcPr>
          <w:p w14:paraId="2189966A"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365C2957"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08AAB75D"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64 920,00</w:t>
            </w:r>
          </w:p>
        </w:tc>
        <w:tc>
          <w:tcPr>
            <w:tcW w:w="1780" w:type="dxa"/>
            <w:tcBorders>
              <w:top w:val="nil"/>
              <w:left w:val="nil"/>
              <w:bottom w:val="single" w:sz="8" w:space="0" w:color="auto"/>
              <w:right w:val="single" w:sz="8" w:space="0" w:color="auto"/>
            </w:tcBorders>
            <w:shd w:val="clear" w:color="auto" w:fill="auto"/>
            <w:noWrap/>
            <w:vAlign w:val="center"/>
            <w:hideMark/>
          </w:tcPr>
          <w:p w14:paraId="18492C93"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81 150,00</w:t>
            </w:r>
          </w:p>
        </w:tc>
        <w:tc>
          <w:tcPr>
            <w:tcW w:w="30" w:type="dxa"/>
            <w:vAlign w:val="center"/>
            <w:hideMark/>
          </w:tcPr>
          <w:p w14:paraId="4A3FC94F"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241C1850" w14:textId="77777777" w:rsidTr="00945FB1">
        <w:trPr>
          <w:trHeight w:val="20"/>
        </w:trPr>
        <w:tc>
          <w:tcPr>
            <w:tcW w:w="14103" w:type="dxa"/>
            <w:gridSpan w:val="10"/>
            <w:tcBorders>
              <w:top w:val="nil"/>
              <w:left w:val="single" w:sz="8" w:space="0" w:color="auto"/>
              <w:bottom w:val="single" w:sz="8" w:space="0" w:color="auto"/>
              <w:right w:val="single" w:sz="8" w:space="0" w:color="000000"/>
            </w:tcBorders>
            <w:shd w:val="clear" w:color="auto" w:fill="auto"/>
            <w:noWrap/>
            <w:vAlign w:val="center"/>
            <w:hideMark/>
          </w:tcPr>
          <w:p w14:paraId="7A6801A2"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w:t>
            </w:r>
          </w:p>
        </w:tc>
        <w:tc>
          <w:tcPr>
            <w:tcW w:w="30" w:type="dxa"/>
            <w:vAlign w:val="center"/>
            <w:hideMark/>
          </w:tcPr>
          <w:p w14:paraId="0313A7E1"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75FC114B" w14:textId="77777777" w:rsidTr="00945FB1">
        <w:trPr>
          <w:trHeight w:val="20"/>
        </w:trPr>
        <w:tc>
          <w:tcPr>
            <w:tcW w:w="941" w:type="dxa"/>
            <w:vMerge w:val="restart"/>
            <w:tcBorders>
              <w:top w:val="nil"/>
              <w:left w:val="single" w:sz="8" w:space="0" w:color="auto"/>
              <w:bottom w:val="single" w:sz="8" w:space="0" w:color="000000"/>
              <w:right w:val="single" w:sz="8" w:space="0" w:color="auto"/>
            </w:tcBorders>
            <w:shd w:val="clear" w:color="auto" w:fill="auto"/>
            <w:vAlign w:val="center"/>
            <w:hideMark/>
          </w:tcPr>
          <w:p w14:paraId="64DD8A08"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Tratamiento Superficial</w:t>
            </w:r>
          </w:p>
        </w:tc>
        <w:tc>
          <w:tcPr>
            <w:tcW w:w="75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2054500"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Malo</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14:paraId="3F34E0A6"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xml:space="preserve">Asfalto </w:t>
            </w:r>
          </w:p>
        </w:tc>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A9B1D5D"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xml:space="preserve">Bueno </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BC2698D"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Mejoramiento</w:t>
            </w:r>
          </w:p>
        </w:tc>
        <w:tc>
          <w:tcPr>
            <w:tcW w:w="2410" w:type="dxa"/>
            <w:tcBorders>
              <w:top w:val="nil"/>
              <w:left w:val="nil"/>
              <w:bottom w:val="single" w:sz="8" w:space="0" w:color="auto"/>
              <w:right w:val="single" w:sz="8" w:space="0" w:color="auto"/>
            </w:tcBorders>
            <w:shd w:val="clear" w:color="auto" w:fill="auto"/>
            <w:noWrap/>
            <w:vAlign w:val="center"/>
            <w:hideMark/>
          </w:tcPr>
          <w:p w14:paraId="4C582E39"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Recubrimiento con carpeta delgada</w:t>
            </w:r>
          </w:p>
        </w:tc>
        <w:tc>
          <w:tcPr>
            <w:tcW w:w="1417" w:type="dxa"/>
            <w:tcBorders>
              <w:top w:val="nil"/>
              <w:left w:val="nil"/>
              <w:bottom w:val="single" w:sz="8" w:space="0" w:color="auto"/>
              <w:right w:val="single" w:sz="8" w:space="0" w:color="auto"/>
            </w:tcBorders>
            <w:shd w:val="clear" w:color="auto" w:fill="auto"/>
            <w:noWrap/>
            <w:vAlign w:val="center"/>
            <w:hideMark/>
          </w:tcPr>
          <w:p w14:paraId="6DF21F0A"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C9DB6C5"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Cada año</w:t>
            </w:r>
          </w:p>
        </w:tc>
        <w:tc>
          <w:tcPr>
            <w:tcW w:w="1560" w:type="dxa"/>
            <w:tcBorders>
              <w:top w:val="nil"/>
              <w:left w:val="nil"/>
              <w:bottom w:val="single" w:sz="8" w:space="0" w:color="auto"/>
              <w:right w:val="single" w:sz="8" w:space="0" w:color="auto"/>
            </w:tcBorders>
            <w:shd w:val="clear" w:color="auto" w:fill="auto"/>
            <w:noWrap/>
            <w:vAlign w:val="center"/>
            <w:hideMark/>
          </w:tcPr>
          <w:p w14:paraId="49799263"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38 457 766,00</w:t>
            </w:r>
          </w:p>
        </w:tc>
        <w:tc>
          <w:tcPr>
            <w:tcW w:w="1780" w:type="dxa"/>
            <w:tcBorders>
              <w:top w:val="nil"/>
              <w:left w:val="nil"/>
              <w:bottom w:val="single" w:sz="8" w:space="0" w:color="auto"/>
              <w:right w:val="single" w:sz="8" w:space="0" w:color="auto"/>
            </w:tcBorders>
            <w:shd w:val="clear" w:color="auto" w:fill="auto"/>
            <w:noWrap/>
            <w:vAlign w:val="center"/>
            <w:hideMark/>
          </w:tcPr>
          <w:p w14:paraId="57F1AC51"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48 072 208,00</w:t>
            </w:r>
          </w:p>
        </w:tc>
        <w:tc>
          <w:tcPr>
            <w:tcW w:w="30" w:type="dxa"/>
            <w:vAlign w:val="center"/>
            <w:hideMark/>
          </w:tcPr>
          <w:p w14:paraId="6D6C7CC9"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28014D20"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62306833"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761A5367"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6AFE7F51"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40672BA7"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51028ECB"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6A2CD584"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Chapea a mano</w:t>
            </w:r>
          </w:p>
        </w:tc>
        <w:tc>
          <w:tcPr>
            <w:tcW w:w="1417" w:type="dxa"/>
            <w:tcBorders>
              <w:top w:val="nil"/>
              <w:left w:val="nil"/>
              <w:bottom w:val="single" w:sz="8" w:space="0" w:color="auto"/>
              <w:right w:val="single" w:sz="8" w:space="0" w:color="auto"/>
            </w:tcBorders>
            <w:shd w:val="clear" w:color="auto" w:fill="auto"/>
            <w:noWrap/>
            <w:vAlign w:val="center"/>
            <w:hideMark/>
          </w:tcPr>
          <w:p w14:paraId="550805A3"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2FCD3281"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6E17551A"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87 432,00</w:t>
            </w:r>
          </w:p>
        </w:tc>
        <w:tc>
          <w:tcPr>
            <w:tcW w:w="1780" w:type="dxa"/>
            <w:tcBorders>
              <w:top w:val="nil"/>
              <w:left w:val="nil"/>
              <w:bottom w:val="single" w:sz="8" w:space="0" w:color="auto"/>
              <w:right w:val="single" w:sz="8" w:space="0" w:color="auto"/>
            </w:tcBorders>
            <w:shd w:val="clear" w:color="auto" w:fill="auto"/>
            <w:noWrap/>
            <w:vAlign w:val="center"/>
            <w:hideMark/>
          </w:tcPr>
          <w:p w14:paraId="1028C946"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109 290,00</w:t>
            </w:r>
          </w:p>
        </w:tc>
        <w:tc>
          <w:tcPr>
            <w:tcW w:w="30" w:type="dxa"/>
            <w:vAlign w:val="center"/>
            <w:hideMark/>
          </w:tcPr>
          <w:p w14:paraId="07BE3B9B"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126472E4"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54F897B8"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5FE1588A"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630E9925"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421619AD"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64E3D7A3"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13D48799"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Limpieza de cunetas</w:t>
            </w:r>
          </w:p>
        </w:tc>
        <w:tc>
          <w:tcPr>
            <w:tcW w:w="1417" w:type="dxa"/>
            <w:tcBorders>
              <w:top w:val="nil"/>
              <w:left w:val="nil"/>
              <w:bottom w:val="single" w:sz="8" w:space="0" w:color="auto"/>
              <w:right w:val="single" w:sz="8" w:space="0" w:color="auto"/>
            </w:tcBorders>
            <w:shd w:val="clear" w:color="auto" w:fill="auto"/>
            <w:noWrap/>
            <w:vAlign w:val="center"/>
            <w:hideMark/>
          </w:tcPr>
          <w:p w14:paraId="5B62A3F7"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72391B16"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13D10B76"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7 909,00</w:t>
            </w:r>
          </w:p>
        </w:tc>
        <w:tc>
          <w:tcPr>
            <w:tcW w:w="1780" w:type="dxa"/>
            <w:tcBorders>
              <w:top w:val="nil"/>
              <w:left w:val="nil"/>
              <w:bottom w:val="single" w:sz="8" w:space="0" w:color="auto"/>
              <w:right w:val="single" w:sz="8" w:space="0" w:color="auto"/>
            </w:tcBorders>
            <w:shd w:val="clear" w:color="auto" w:fill="auto"/>
            <w:noWrap/>
            <w:vAlign w:val="center"/>
            <w:hideMark/>
          </w:tcPr>
          <w:p w14:paraId="55B17A11"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9 886,00</w:t>
            </w:r>
          </w:p>
        </w:tc>
        <w:tc>
          <w:tcPr>
            <w:tcW w:w="30" w:type="dxa"/>
            <w:vAlign w:val="center"/>
            <w:hideMark/>
          </w:tcPr>
          <w:p w14:paraId="14A4D3F7"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1318CA7D"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3298453C"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16A4CF50"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4BB1F299"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04B4BCD0"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24BC3A40"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6413760D"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Limpieza de alcantarillas</w:t>
            </w:r>
          </w:p>
        </w:tc>
        <w:tc>
          <w:tcPr>
            <w:tcW w:w="1417" w:type="dxa"/>
            <w:tcBorders>
              <w:top w:val="nil"/>
              <w:left w:val="nil"/>
              <w:bottom w:val="single" w:sz="8" w:space="0" w:color="auto"/>
              <w:right w:val="single" w:sz="8" w:space="0" w:color="auto"/>
            </w:tcBorders>
            <w:shd w:val="clear" w:color="auto" w:fill="auto"/>
            <w:noWrap/>
            <w:vAlign w:val="center"/>
            <w:hideMark/>
          </w:tcPr>
          <w:p w14:paraId="59A4B187"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1E3B7BF6"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6B0F3FC4"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107 370,00</w:t>
            </w:r>
          </w:p>
        </w:tc>
        <w:tc>
          <w:tcPr>
            <w:tcW w:w="1780" w:type="dxa"/>
            <w:tcBorders>
              <w:top w:val="nil"/>
              <w:left w:val="nil"/>
              <w:bottom w:val="single" w:sz="8" w:space="0" w:color="auto"/>
              <w:right w:val="single" w:sz="8" w:space="0" w:color="auto"/>
            </w:tcBorders>
            <w:shd w:val="clear" w:color="auto" w:fill="auto"/>
            <w:noWrap/>
            <w:vAlign w:val="center"/>
            <w:hideMark/>
          </w:tcPr>
          <w:p w14:paraId="430E3345"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134 213,00</w:t>
            </w:r>
          </w:p>
        </w:tc>
        <w:tc>
          <w:tcPr>
            <w:tcW w:w="30" w:type="dxa"/>
            <w:vAlign w:val="center"/>
            <w:hideMark/>
          </w:tcPr>
          <w:p w14:paraId="12D1BBA8"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508256B0"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391CE890"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2512BD46"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5AF3DB8D"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583AA81B"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5D5005A0"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61F4A197"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Limpieza y reparación de señalamiento vertical</w:t>
            </w:r>
          </w:p>
        </w:tc>
        <w:tc>
          <w:tcPr>
            <w:tcW w:w="1417" w:type="dxa"/>
            <w:tcBorders>
              <w:top w:val="nil"/>
              <w:left w:val="nil"/>
              <w:bottom w:val="single" w:sz="8" w:space="0" w:color="auto"/>
              <w:right w:val="single" w:sz="8" w:space="0" w:color="auto"/>
            </w:tcBorders>
            <w:shd w:val="clear" w:color="auto" w:fill="auto"/>
            <w:noWrap/>
            <w:vAlign w:val="center"/>
            <w:hideMark/>
          </w:tcPr>
          <w:p w14:paraId="00E80F3A"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619CD0BA"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5800534D"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64 920,00</w:t>
            </w:r>
          </w:p>
        </w:tc>
        <w:tc>
          <w:tcPr>
            <w:tcW w:w="1780" w:type="dxa"/>
            <w:tcBorders>
              <w:top w:val="nil"/>
              <w:left w:val="nil"/>
              <w:bottom w:val="single" w:sz="8" w:space="0" w:color="auto"/>
              <w:right w:val="single" w:sz="8" w:space="0" w:color="auto"/>
            </w:tcBorders>
            <w:shd w:val="clear" w:color="auto" w:fill="auto"/>
            <w:noWrap/>
            <w:vAlign w:val="center"/>
            <w:hideMark/>
          </w:tcPr>
          <w:p w14:paraId="1F888D36"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81 150,00</w:t>
            </w:r>
          </w:p>
        </w:tc>
        <w:tc>
          <w:tcPr>
            <w:tcW w:w="30" w:type="dxa"/>
            <w:vAlign w:val="center"/>
            <w:hideMark/>
          </w:tcPr>
          <w:p w14:paraId="549E1B18"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0ADD9494" w14:textId="77777777" w:rsidTr="00945FB1">
        <w:trPr>
          <w:trHeight w:val="20"/>
        </w:trPr>
        <w:tc>
          <w:tcPr>
            <w:tcW w:w="14103" w:type="dxa"/>
            <w:gridSpan w:val="10"/>
            <w:tcBorders>
              <w:top w:val="nil"/>
              <w:left w:val="single" w:sz="8" w:space="0" w:color="auto"/>
              <w:bottom w:val="single" w:sz="8" w:space="0" w:color="auto"/>
              <w:right w:val="single" w:sz="8" w:space="0" w:color="000000"/>
            </w:tcBorders>
            <w:shd w:val="clear" w:color="auto" w:fill="auto"/>
            <w:noWrap/>
            <w:vAlign w:val="center"/>
            <w:hideMark/>
          </w:tcPr>
          <w:p w14:paraId="33447827"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w:t>
            </w:r>
          </w:p>
        </w:tc>
        <w:tc>
          <w:tcPr>
            <w:tcW w:w="30" w:type="dxa"/>
            <w:vAlign w:val="center"/>
            <w:hideMark/>
          </w:tcPr>
          <w:p w14:paraId="64C23E51"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3E56FDEA" w14:textId="77777777" w:rsidTr="00945FB1">
        <w:trPr>
          <w:trHeight w:val="20"/>
        </w:trPr>
        <w:tc>
          <w:tcPr>
            <w:tcW w:w="941" w:type="dxa"/>
            <w:vMerge w:val="restart"/>
            <w:tcBorders>
              <w:top w:val="nil"/>
              <w:left w:val="single" w:sz="8" w:space="0" w:color="auto"/>
              <w:bottom w:val="single" w:sz="8" w:space="0" w:color="000000"/>
              <w:right w:val="single" w:sz="8" w:space="0" w:color="auto"/>
            </w:tcBorders>
            <w:shd w:val="clear" w:color="auto" w:fill="auto"/>
            <w:vAlign w:val="center"/>
            <w:hideMark/>
          </w:tcPr>
          <w:p w14:paraId="71999B7F"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Tratamiento Superficial</w:t>
            </w:r>
          </w:p>
        </w:tc>
        <w:tc>
          <w:tcPr>
            <w:tcW w:w="75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CEF5E02"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Regular</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14:paraId="75F64AC4"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xml:space="preserve">Asfalto </w:t>
            </w:r>
          </w:p>
        </w:tc>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49F2B75"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xml:space="preserve">Bueno </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952CA7E"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Mejoramiento</w:t>
            </w:r>
          </w:p>
        </w:tc>
        <w:tc>
          <w:tcPr>
            <w:tcW w:w="2410" w:type="dxa"/>
            <w:tcBorders>
              <w:top w:val="nil"/>
              <w:left w:val="nil"/>
              <w:bottom w:val="single" w:sz="8" w:space="0" w:color="auto"/>
              <w:right w:val="single" w:sz="8" w:space="0" w:color="auto"/>
            </w:tcBorders>
            <w:shd w:val="clear" w:color="auto" w:fill="auto"/>
            <w:noWrap/>
            <w:vAlign w:val="center"/>
            <w:hideMark/>
          </w:tcPr>
          <w:p w14:paraId="282F3D4F"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Capa de mezcla asfáltica carpeta delgada</w:t>
            </w:r>
          </w:p>
        </w:tc>
        <w:tc>
          <w:tcPr>
            <w:tcW w:w="1417" w:type="dxa"/>
            <w:tcBorders>
              <w:top w:val="nil"/>
              <w:left w:val="nil"/>
              <w:bottom w:val="single" w:sz="8" w:space="0" w:color="auto"/>
              <w:right w:val="single" w:sz="8" w:space="0" w:color="auto"/>
            </w:tcBorders>
            <w:shd w:val="clear" w:color="auto" w:fill="auto"/>
            <w:noWrap/>
            <w:vAlign w:val="center"/>
            <w:hideMark/>
          </w:tcPr>
          <w:p w14:paraId="374FCB01"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B2BADE6"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Cada año</w:t>
            </w:r>
          </w:p>
        </w:tc>
        <w:tc>
          <w:tcPr>
            <w:tcW w:w="1560" w:type="dxa"/>
            <w:tcBorders>
              <w:top w:val="nil"/>
              <w:left w:val="nil"/>
              <w:bottom w:val="single" w:sz="8" w:space="0" w:color="auto"/>
              <w:right w:val="single" w:sz="8" w:space="0" w:color="auto"/>
            </w:tcBorders>
            <w:shd w:val="clear" w:color="auto" w:fill="auto"/>
            <w:noWrap/>
            <w:vAlign w:val="center"/>
            <w:hideMark/>
          </w:tcPr>
          <w:p w14:paraId="25BAFD70"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32 048 138,00</w:t>
            </w:r>
          </w:p>
        </w:tc>
        <w:tc>
          <w:tcPr>
            <w:tcW w:w="1780" w:type="dxa"/>
            <w:tcBorders>
              <w:top w:val="nil"/>
              <w:left w:val="nil"/>
              <w:bottom w:val="single" w:sz="8" w:space="0" w:color="auto"/>
              <w:right w:val="single" w:sz="8" w:space="0" w:color="auto"/>
            </w:tcBorders>
            <w:shd w:val="clear" w:color="auto" w:fill="auto"/>
            <w:noWrap/>
            <w:vAlign w:val="center"/>
            <w:hideMark/>
          </w:tcPr>
          <w:p w14:paraId="119983F6"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40 060 173,00</w:t>
            </w:r>
          </w:p>
        </w:tc>
        <w:tc>
          <w:tcPr>
            <w:tcW w:w="30" w:type="dxa"/>
            <w:vAlign w:val="center"/>
            <w:hideMark/>
          </w:tcPr>
          <w:p w14:paraId="496838C7"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4FD71FFA"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2A57C8C2"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04BD90A6"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7762DF6E"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272288D5"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72E80F3E"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4B9DC2BF"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Chapea a mano</w:t>
            </w:r>
          </w:p>
        </w:tc>
        <w:tc>
          <w:tcPr>
            <w:tcW w:w="1417" w:type="dxa"/>
            <w:tcBorders>
              <w:top w:val="nil"/>
              <w:left w:val="nil"/>
              <w:bottom w:val="single" w:sz="8" w:space="0" w:color="auto"/>
              <w:right w:val="single" w:sz="8" w:space="0" w:color="auto"/>
            </w:tcBorders>
            <w:shd w:val="clear" w:color="auto" w:fill="auto"/>
            <w:noWrap/>
            <w:vAlign w:val="center"/>
            <w:hideMark/>
          </w:tcPr>
          <w:p w14:paraId="7E44F1B9"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35FA4C54"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5E4F11BF"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87 432,00</w:t>
            </w:r>
          </w:p>
        </w:tc>
        <w:tc>
          <w:tcPr>
            <w:tcW w:w="1780" w:type="dxa"/>
            <w:tcBorders>
              <w:top w:val="nil"/>
              <w:left w:val="nil"/>
              <w:bottom w:val="single" w:sz="8" w:space="0" w:color="auto"/>
              <w:right w:val="single" w:sz="8" w:space="0" w:color="auto"/>
            </w:tcBorders>
            <w:shd w:val="clear" w:color="auto" w:fill="auto"/>
            <w:noWrap/>
            <w:vAlign w:val="center"/>
            <w:hideMark/>
          </w:tcPr>
          <w:p w14:paraId="1A68C76C"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109 290,00</w:t>
            </w:r>
          </w:p>
        </w:tc>
        <w:tc>
          <w:tcPr>
            <w:tcW w:w="30" w:type="dxa"/>
            <w:vAlign w:val="center"/>
            <w:hideMark/>
          </w:tcPr>
          <w:p w14:paraId="40B73773"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482FB566"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0AF29490"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173A0A84"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28B23841"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5824E855"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1AF1F31A"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4F07E757"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Limpieza de cunetas</w:t>
            </w:r>
          </w:p>
        </w:tc>
        <w:tc>
          <w:tcPr>
            <w:tcW w:w="1417" w:type="dxa"/>
            <w:tcBorders>
              <w:top w:val="nil"/>
              <w:left w:val="nil"/>
              <w:bottom w:val="single" w:sz="8" w:space="0" w:color="auto"/>
              <w:right w:val="single" w:sz="8" w:space="0" w:color="auto"/>
            </w:tcBorders>
            <w:shd w:val="clear" w:color="auto" w:fill="auto"/>
            <w:noWrap/>
            <w:vAlign w:val="center"/>
            <w:hideMark/>
          </w:tcPr>
          <w:p w14:paraId="7D42C599"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05A38C5A"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6E4BFF48"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7 909,00</w:t>
            </w:r>
          </w:p>
        </w:tc>
        <w:tc>
          <w:tcPr>
            <w:tcW w:w="1780" w:type="dxa"/>
            <w:tcBorders>
              <w:top w:val="nil"/>
              <w:left w:val="nil"/>
              <w:bottom w:val="single" w:sz="8" w:space="0" w:color="auto"/>
              <w:right w:val="single" w:sz="8" w:space="0" w:color="auto"/>
            </w:tcBorders>
            <w:shd w:val="clear" w:color="auto" w:fill="auto"/>
            <w:noWrap/>
            <w:vAlign w:val="center"/>
            <w:hideMark/>
          </w:tcPr>
          <w:p w14:paraId="748D5BE6"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9 886,00</w:t>
            </w:r>
          </w:p>
        </w:tc>
        <w:tc>
          <w:tcPr>
            <w:tcW w:w="30" w:type="dxa"/>
            <w:vAlign w:val="center"/>
            <w:hideMark/>
          </w:tcPr>
          <w:p w14:paraId="6E0B7260"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75AD7FB6"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694EF2E1"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14C88000"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6AE346CE"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2C203FA1"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6C35C174"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654B614B"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Limpieza de alcantarillas</w:t>
            </w:r>
          </w:p>
        </w:tc>
        <w:tc>
          <w:tcPr>
            <w:tcW w:w="1417" w:type="dxa"/>
            <w:tcBorders>
              <w:top w:val="nil"/>
              <w:left w:val="nil"/>
              <w:bottom w:val="single" w:sz="8" w:space="0" w:color="auto"/>
              <w:right w:val="single" w:sz="8" w:space="0" w:color="auto"/>
            </w:tcBorders>
            <w:shd w:val="clear" w:color="auto" w:fill="auto"/>
            <w:noWrap/>
            <w:vAlign w:val="center"/>
            <w:hideMark/>
          </w:tcPr>
          <w:p w14:paraId="17E078A7"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1981628E"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13AEAACB"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107 370,00</w:t>
            </w:r>
          </w:p>
        </w:tc>
        <w:tc>
          <w:tcPr>
            <w:tcW w:w="1780" w:type="dxa"/>
            <w:tcBorders>
              <w:top w:val="nil"/>
              <w:left w:val="nil"/>
              <w:bottom w:val="single" w:sz="8" w:space="0" w:color="auto"/>
              <w:right w:val="single" w:sz="8" w:space="0" w:color="auto"/>
            </w:tcBorders>
            <w:shd w:val="clear" w:color="auto" w:fill="auto"/>
            <w:noWrap/>
            <w:vAlign w:val="center"/>
            <w:hideMark/>
          </w:tcPr>
          <w:p w14:paraId="2EDAF2FB"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134 213,00</w:t>
            </w:r>
          </w:p>
        </w:tc>
        <w:tc>
          <w:tcPr>
            <w:tcW w:w="30" w:type="dxa"/>
            <w:vAlign w:val="center"/>
            <w:hideMark/>
          </w:tcPr>
          <w:p w14:paraId="20A85ABB"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2CE20605"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1C0969C6"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302B7FC3"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0FD12379"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654AA54F"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7BB4A50E"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5C2D16BA"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Limpieza y reparación de señalamiento vertical</w:t>
            </w:r>
          </w:p>
        </w:tc>
        <w:tc>
          <w:tcPr>
            <w:tcW w:w="1417" w:type="dxa"/>
            <w:tcBorders>
              <w:top w:val="nil"/>
              <w:left w:val="nil"/>
              <w:bottom w:val="single" w:sz="8" w:space="0" w:color="auto"/>
              <w:right w:val="single" w:sz="8" w:space="0" w:color="auto"/>
            </w:tcBorders>
            <w:shd w:val="clear" w:color="auto" w:fill="auto"/>
            <w:noWrap/>
            <w:vAlign w:val="center"/>
            <w:hideMark/>
          </w:tcPr>
          <w:p w14:paraId="48CDB529"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16ABCCB3"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57D8AA98"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64 920,00</w:t>
            </w:r>
          </w:p>
        </w:tc>
        <w:tc>
          <w:tcPr>
            <w:tcW w:w="1780" w:type="dxa"/>
            <w:tcBorders>
              <w:top w:val="nil"/>
              <w:left w:val="nil"/>
              <w:bottom w:val="single" w:sz="8" w:space="0" w:color="auto"/>
              <w:right w:val="single" w:sz="8" w:space="0" w:color="auto"/>
            </w:tcBorders>
            <w:shd w:val="clear" w:color="auto" w:fill="auto"/>
            <w:noWrap/>
            <w:vAlign w:val="center"/>
            <w:hideMark/>
          </w:tcPr>
          <w:p w14:paraId="2E157292"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81 150,00</w:t>
            </w:r>
          </w:p>
        </w:tc>
        <w:tc>
          <w:tcPr>
            <w:tcW w:w="30" w:type="dxa"/>
            <w:vAlign w:val="center"/>
            <w:hideMark/>
          </w:tcPr>
          <w:p w14:paraId="07D90D5B"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69C9C7AC" w14:textId="77777777" w:rsidTr="00945FB1">
        <w:trPr>
          <w:trHeight w:val="20"/>
        </w:trPr>
        <w:tc>
          <w:tcPr>
            <w:tcW w:w="14103" w:type="dxa"/>
            <w:gridSpan w:val="10"/>
            <w:tcBorders>
              <w:top w:val="nil"/>
              <w:left w:val="single" w:sz="8" w:space="0" w:color="auto"/>
              <w:bottom w:val="single" w:sz="8" w:space="0" w:color="auto"/>
              <w:right w:val="single" w:sz="8" w:space="0" w:color="000000"/>
            </w:tcBorders>
            <w:shd w:val="clear" w:color="000000" w:fill="FFFFFF"/>
            <w:noWrap/>
            <w:vAlign w:val="center"/>
            <w:hideMark/>
          </w:tcPr>
          <w:p w14:paraId="760DBCDD"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w:t>
            </w:r>
          </w:p>
        </w:tc>
        <w:tc>
          <w:tcPr>
            <w:tcW w:w="30" w:type="dxa"/>
            <w:vAlign w:val="center"/>
            <w:hideMark/>
          </w:tcPr>
          <w:p w14:paraId="08135C54"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53B94600" w14:textId="77777777" w:rsidTr="00945FB1">
        <w:trPr>
          <w:trHeight w:val="20"/>
        </w:trPr>
        <w:tc>
          <w:tcPr>
            <w:tcW w:w="941"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CFE046C"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xml:space="preserve">Tierra </w:t>
            </w:r>
          </w:p>
        </w:tc>
        <w:tc>
          <w:tcPr>
            <w:tcW w:w="75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7FC9580"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Malo</w:t>
            </w:r>
          </w:p>
        </w:tc>
        <w:tc>
          <w:tcPr>
            <w:tcW w:w="1134"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000297C"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Lastre</w:t>
            </w:r>
          </w:p>
        </w:tc>
        <w:tc>
          <w:tcPr>
            <w:tcW w:w="993"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1448005"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Regular</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BF010F7"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Mejoramiento</w:t>
            </w:r>
          </w:p>
        </w:tc>
        <w:tc>
          <w:tcPr>
            <w:tcW w:w="2410" w:type="dxa"/>
            <w:tcBorders>
              <w:top w:val="nil"/>
              <w:left w:val="nil"/>
              <w:bottom w:val="single" w:sz="8" w:space="0" w:color="auto"/>
              <w:right w:val="single" w:sz="8" w:space="0" w:color="auto"/>
            </w:tcBorders>
            <w:shd w:val="clear" w:color="auto" w:fill="auto"/>
            <w:noWrap/>
            <w:vAlign w:val="center"/>
            <w:hideMark/>
          </w:tcPr>
          <w:p w14:paraId="53C7A2B4"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Conformación de superficie de ruedo</w:t>
            </w:r>
          </w:p>
        </w:tc>
        <w:tc>
          <w:tcPr>
            <w:tcW w:w="1417" w:type="dxa"/>
            <w:tcBorders>
              <w:top w:val="nil"/>
              <w:left w:val="nil"/>
              <w:bottom w:val="single" w:sz="8" w:space="0" w:color="auto"/>
              <w:right w:val="single" w:sz="8" w:space="0" w:color="auto"/>
            </w:tcBorders>
            <w:shd w:val="clear" w:color="auto" w:fill="auto"/>
            <w:noWrap/>
            <w:vAlign w:val="center"/>
            <w:hideMark/>
          </w:tcPr>
          <w:p w14:paraId="2CB9BE77"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CCCA45C"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Cada año</w:t>
            </w:r>
          </w:p>
        </w:tc>
        <w:tc>
          <w:tcPr>
            <w:tcW w:w="1560" w:type="dxa"/>
            <w:tcBorders>
              <w:top w:val="nil"/>
              <w:left w:val="nil"/>
              <w:bottom w:val="single" w:sz="8" w:space="0" w:color="auto"/>
              <w:right w:val="single" w:sz="8" w:space="0" w:color="auto"/>
            </w:tcBorders>
            <w:shd w:val="clear" w:color="auto" w:fill="auto"/>
            <w:noWrap/>
            <w:vAlign w:val="center"/>
            <w:hideMark/>
          </w:tcPr>
          <w:p w14:paraId="01CA420E"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849 041,00</w:t>
            </w:r>
          </w:p>
        </w:tc>
        <w:tc>
          <w:tcPr>
            <w:tcW w:w="1780" w:type="dxa"/>
            <w:tcBorders>
              <w:top w:val="nil"/>
              <w:left w:val="nil"/>
              <w:bottom w:val="single" w:sz="8" w:space="0" w:color="auto"/>
              <w:right w:val="single" w:sz="8" w:space="0" w:color="auto"/>
            </w:tcBorders>
            <w:shd w:val="clear" w:color="auto" w:fill="auto"/>
            <w:noWrap/>
            <w:vAlign w:val="center"/>
            <w:hideMark/>
          </w:tcPr>
          <w:p w14:paraId="4754C477"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1 061 301,00</w:t>
            </w:r>
          </w:p>
        </w:tc>
        <w:tc>
          <w:tcPr>
            <w:tcW w:w="30" w:type="dxa"/>
            <w:vAlign w:val="center"/>
            <w:hideMark/>
          </w:tcPr>
          <w:p w14:paraId="1A01D79C"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028C38E3"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05BF4F09"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1747C85D"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37DE6530"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69DCAE43"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521639A6"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39AE7211"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Colocación de material de préstamo</w:t>
            </w:r>
          </w:p>
        </w:tc>
        <w:tc>
          <w:tcPr>
            <w:tcW w:w="1417" w:type="dxa"/>
            <w:tcBorders>
              <w:top w:val="nil"/>
              <w:left w:val="nil"/>
              <w:bottom w:val="single" w:sz="8" w:space="0" w:color="auto"/>
              <w:right w:val="single" w:sz="8" w:space="0" w:color="auto"/>
            </w:tcBorders>
            <w:shd w:val="clear" w:color="auto" w:fill="auto"/>
            <w:noWrap/>
            <w:vAlign w:val="center"/>
            <w:hideMark/>
          </w:tcPr>
          <w:p w14:paraId="745ACB11"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5A2D43A9"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1589873C"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11 938 298,00</w:t>
            </w:r>
          </w:p>
        </w:tc>
        <w:tc>
          <w:tcPr>
            <w:tcW w:w="1780" w:type="dxa"/>
            <w:tcBorders>
              <w:top w:val="nil"/>
              <w:left w:val="nil"/>
              <w:bottom w:val="single" w:sz="8" w:space="0" w:color="auto"/>
              <w:right w:val="single" w:sz="8" w:space="0" w:color="auto"/>
            </w:tcBorders>
            <w:shd w:val="clear" w:color="auto" w:fill="auto"/>
            <w:noWrap/>
            <w:vAlign w:val="center"/>
            <w:hideMark/>
          </w:tcPr>
          <w:p w14:paraId="5815BE4B"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14 922 872,00</w:t>
            </w:r>
          </w:p>
        </w:tc>
        <w:tc>
          <w:tcPr>
            <w:tcW w:w="30" w:type="dxa"/>
            <w:vAlign w:val="center"/>
            <w:hideMark/>
          </w:tcPr>
          <w:p w14:paraId="5532379C"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6F90CFC9"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586F0E71"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3789E4D0"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401BCF49"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05EC078D"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4AEA7281"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1F37A73E" w14:textId="4859E082"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 xml:space="preserve">Colocación </w:t>
            </w:r>
            <w:r w:rsidR="00CE4454" w:rsidRPr="002D444F">
              <w:rPr>
                <w:rFonts w:eastAsia="Times New Roman" w:cs="Calibri"/>
                <w:color w:val="000000"/>
                <w:sz w:val="18"/>
                <w:szCs w:val="18"/>
              </w:rPr>
              <w:t>de material</w:t>
            </w:r>
            <w:r w:rsidRPr="002D444F">
              <w:rPr>
                <w:rFonts w:eastAsia="Times New Roman" w:cs="Calibri"/>
                <w:color w:val="000000"/>
                <w:sz w:val="18"/>
                <w:szCs w:val="18"/>
              </w:rPr>
              <w:t xml:space="preserve"> granular</w:t>
            </w:r>
          </w:p>
        </w:tc>
        <w:tc>
          <w:tcPr>
            <w:tcW w:w="1417" w:type="dxa"/>
            <w:tcBorders>
              <w:top w:val="nil"/>
              <w:left w:val="nil"/>
              <w:bottom w:val="single" w:sz="8" w:space="0" w:color="auto"/>
              <w:right w:val="single" w:sz="8" w:space="0" w:color="auto"/>
            </w:tcBorders>
            <w:shd w:val="clear" w:color="auto" w:fill="auto"/>
            <w:noWrap/>
            <w:vAlign w:val="center"/>
            <w:hideMark/>
          </w:tcPr>
          <w:p w14:paraId="3517A9F9"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67E094FD"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2DC09E74"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14 023 355,00</w:t>
            </w:r>
          </w:p>
        </w:tc>
        <w:tc>
          <w:tcPr>
            <w:tcW w:w="1780" w:type="dxa"/>
            <w:tcBorders>
              <w:top w:val="nil"/>
              <w:left w:val="nil"/>
              <w:bottom w:val="single" w:sz="8" w:space="0" w:color="auto"/>
              <w:right w:val="single" w:sz="8" w:space="0" w:color="auto"/>
            </w:tcBorders>
            <w:shd w:val="clear" w:color="auto" w:fill="auto"/>
            <w:noWrap/>
            <w:vAlign w:val="center"/>
            <w:hideMark/>
          </w:tcPr>
          <w:p w14:paraId="518B9B3C"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17 529 194,00</w:t>
            </w:r>
          </w:p>
        </w:tc>
        <w:tc>
          <w:tcPr>
            <w:tcW w:w="30" w:type="dxa"/>
            <w:vAlign w:val="center"/>
            <w:hideMark/>
          </w:tcPr>
          <w:p w14:paraId="73CF377E"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2CC66E77"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21804B55"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51D6B25A"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3485028F"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6DBFF5F2"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784B487C"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7B28BBBF"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Chapea a mano</w:t>
            </w:r>
          </w:p>
        </w:tc>
        <w:tc>
          <w:tcPr>
            <w:tcW w:w="1417" w:type="dxa"/>
            <w:tcBorders>
              <w:top w:val="nil"/>
              <w:left w:val="nil"/>
              <w:bottom w:val="single" w:sz="8" w:space="0" w:color="auto"/>
              <w:right w:val="single" w:sz="8" w:space="0" w:color="auto"/>
            </w:tcBorders>
            <w:shd w:val="clear" w:color="auto" w:fill="auto"/>
            <w:noWrap/>
            <w:vAlign w:val="center"/>
            <w:hideMark/>
          </w:tcPr>
          <w:p w14:paraId="64B79495"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71CBFE41"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39E5F38F"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87 432,00</w:t>
            </w:r>
          </w:p>
        </w:tc>
        <w:tc>
          <w:tcPr>
            <w:tcW w:w="1780" w:type="dxa"/>
            <w:tcBorders>
              <w:top w:val="nil"/>
              <w:left w:val="nil"/>
              <w:bottom w:val="single" w:sz="8" w:space="0" w:color="auto"/>
              <w:right w:val="single" w:sz="8" w:space="0" w:color="auto"/>
            </w:tcBorders>
            <w:shd w:val="clear" w:color="auto" w:fill="auto"/>
            <w:noWrap/>
            <w:vAlign w:val="center"/>
            <w:hideMark/>
          </w:tcPr>
          <w:p w14:paraId="45BD76D0"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109 290,00</w:t>
            </w:r>
          </w:p>
        </w:tc>
        <w:tc>
          <w:tcPr>
            <w:tcW w:w="30" w:type="dxa"/>
            <w:vAlign w:val="center"/>
            <w:hideMark/>
          </w:tcPr>
          <w:p w14:paraId="1083D671"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78325865"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538894A9"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39BBF189"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7A2DDBF3"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4C5BE88C"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7CF512A8"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60D9A207"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Conformación y limpieza de cunetas con motoniveladora</w:t>
            </w:r>
          </w:p>
        </w:tc>
        <w:tc>
          <w:tcPr>
            <w:tcW w:w="1417" w:type="dxa"/>
            <w:tcBorders>
              <w:top w:val="nil"/>
              <w:left w:val="nil"/>
              <w:bottom w:val="single" w:sz="8" w:space="0" w:color="auto"/>
              <w:right w:val="single" w:sz="8" w:space="0" w:color="auto"/>
            </w:tcBorders>
            <w:shd w:val="clear" w:color="auto" w:fill="auto"/>
            <w:noWrap/>
            <w:vAlign w:val="center"/>
            <w:hideMark/>
          </w:tcPr>
          <w:p w14:paraId="1829CF12"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16F9A7EE"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02AC0665"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1 488 112,00</w:t>
            </w:r>
          </w:p>
        </w:tc>
        <w:tc>
          <w:tcPr>
            <w:tcW w:w="1780" w:type="dxa"/>
            <w:tcBorders>
              <w:top w:val="nil"/>
              <w:left w:val="nil"/>
              <w:bottom w:val="single" w:sz="8" w:space="0" w:color="auto"/>
              <w:right w:val="single" w:sz="8" w:space="0" w:color="auto"/>
            </w:tcBorders>
            <w:shd w:val="clear" w:color="auto" w:fill="auto"/>
            <w:noWrap/>
            <w:vAlign w:val="center"/>
            <w:hideMark/>
          </w:tcPr>
          <w:p w14:paraId="1C7DF542"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1 860 140,00</w:t>
            </w:r>
          </w:p>
        </w:tc>
        <w:tc>
          <w:tcPr>
            <w:tcW w:w="30" w:type="dxa"/>
            <w:vAlign w:val="center"/>
            <w:hideMark/>
          </w:tcPr>
          <w:p w14:paraId="2736B108"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50E3EEC4"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3E760863"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512C94CE"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365590AF"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0B9C47FE"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05829A84"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7E6E791D"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Limpieza de alcantarillas</w:t>
            </w:r>
          </w:p>
        </w:tc>
        <w:tc>
          <w:tcPr>
            <w:tcW w:w="1417" w:type="dxa"/>
            <w:tcBorders>
              <w:top w:val="nil"/>
              <w:left w:val="nil"/>
              <w:bottom w:val="single" w:sz="8" w:space="0" w:color="auto"/>
              <w:right w:val="single" w:sz="8" w:space="0" w:color="auto"/>
            </w:tcBorders>
            <w:shd w:val="clear" w:color="auto" w:fill="auto"/>
            <w:noWrap/>
            <w:vAlign w:val="center"/>
            <w:hideMark/>
          </w:tcPr>
          <w:p w14:paraId="6F295275"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1F4D3556"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7003EE32"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107 370,00</w:t>
            </w:r>
          </w:p>
        </w:tc>
        <w:tc>
          <w:tcPr>
            <w:tcW w:w="1780" w:type="dxa"/>
            <w:tcBorders>
              <w:top w:val="nil"/>
              <w:left w:val="nil"/>
              <w:bottom w:val="single" w:sz="8" w:space="0" w:color="auto"/>
              <w:right w:val="single" w:sz="8" w:space="0" w:color="auto"/>
            </w:tcBorders>
            <w:shd w:val="clear" w:color="auto" w:fill="auto"/>
            <w:noWrap/>
            <w:vAlign w:val="center"/>
            <w:hideMark/>
          </w:tcPr>
          <w:p w14:paraId="61D5D8B7"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134 213,00</w:t>
            </w:r>
          </w:p>
        </w:tc>
        <w:tc>
          <w:tcPr>
            <w:tcW w:w="30" w:type="dxa"/>
            <w:vAlign w:val="center"/>
            <w:hideMark/>
          </w:tcPr>
          <w:p w14:paraId="63E7DBB1"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06750F46"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534BAA65"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18D4D2B0"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37A3764A"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14FDD23F"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68777ACC"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4AAEE1FD"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Limpieza y reparación de señalamiento vertical</w:t>
            </w:r>
          </w:p>
        </w:tc>
        <w:tc>
          <w:tcPr>
            <w:tcW w:w="1417" w:type="dxa"/>
            <w:tcBorders>
              <w:top w:val="nil"/>
              <w:left w:val="nil"/>
              <w:bottom w:val="single" w:sz="8" w:space="0" w:color="auto"/>
              <w:right w:val="single" w:sz="8" w:space="0" w:color="auto"/>
            </w:tcBorders>
            <w:shd w:val="clear" w:color="auto" w:fill="auto"/>
            <w:noWrap/>
            <w:vAlign w:val="center"/>
            <w:hideMark/>
          </w:tcPr>
          <w:p w14:paraId="322086BF"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24DE0D14"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75A87AE0"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16 230,00</w:t>
            </w:r>
          </w:p>
        </w:tc>
        <w:tc>
          <w:tcPr>
            <w:tcW w:w="1780" w:type="dxa"/>
            <w:tcBorders>
              <w:top w:val="nil"/>
              <w:left w:val="nil"/>
              <w:bottom w:val="single" w:sz="8" w:space="0" w:color="auto"/>
              <w:right w:val="single" w:sz="8" w:space="0" w:color="auto"/>
            </w:tcBorders>
            <w:shd w:val="clear" w:color="auto" w:fill="auto"/>
            <w:noWrap/>
            <w:vAlign w:val="center"/>
            <w:hideMark/>
          </w:tcPr>
          <w:p w14:paraId="5B7ECF92"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20 287,00</w:t>
            </w:r>
          </w:p>
        </w:tc>
        <w:tc>
          <w:tcPr>
            <w:tcW w:w="30" w:type="dxa"/>
            <w:vAlign w:val="center"/>
            <w:hideMark/>
          </w:tcPr>
          <w:p w14:paraId="2AEDF8F8"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00E58D01" w14:textId="77777777" w:rsidTr="00945FB1">
        <w:trPr>
          <w:trHeight w:val="20"/>
        </w:trPr>
        <w:tc>
          <w:tcPr>
            <w:tcW w:w="14103" w:type="dxa"/>
            <w:gridSpan w:val="10"/>
            <w:tcBorders>
              <w:top w:val="nil"/>
              <w:left w:val="single" w:sz="8" w:space="0" w:color="auto"/>
              <w:bottom w:val="single" w:sz="8" w:space="0" w:color="auto"/>
              <w:right w:val="single" w:sz="8" w:space="0" w:color="000000"/>
            </w:tcBorders>
            <w:shd w:val="clear" w:color="000000" w:fill="FFFFFF"/>
            <w:noWrap/>
            <w:vAlign w:val="center"/>
            <w:hideMark/>
          </w:tcPr>
          <w:p w14:paraId="53D7A75A"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w:t>
            </w:r>
          </w:p>
        </w:tc>
        <w:tc>
          <w:tcPr>
            <w:tcW w:w="30" w:type="dxa"/>
            <w:vAlign w:val="center"/>
            <w:hideMark/>
          </w:tcPr>
          <w:p w14:paraId="133C0702"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0CEE3242" w14:textId="77777777" w:rsidTr="00945FB1">
        <w:trPr>
          <w:trHeight w:val="20"/>
        </w:trPr>
        <w:tc>
          <w:tcPr>
            <w:tcW w:w="941"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15F1876"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xml:space="preserve">Tierra </w:t>
            </w:r>
          </w:p>
        </w:tc>
        <w:tc>
          <w:tcPr>
            <w:tcW w:w="75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83A2A14"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Regular</w:t>
            </w:r>
          </w:p>
        </w:tc>
        <w:tc>
          <w:tcPr>
            <w:tcW w:w="1134"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A6D23FC"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Lastre</w:t>
            </w:r>
          </w:p>
        </w:tc>
        <w:tc>
          <w:tcPr>
            <w:tcW w:w="993"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80A3631"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Regular</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ACDBFC0"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Mejoramiento</w:t>
            </w:r>
          </w:p>
        </w:tc>
        <w:tc>
          <w:tcPr>
            <w:tcW w:w="2410" w:type="dxa"/>
            <w:tcBorders>
              <w:top w:val="nil"/>
              <w:left w:val="nil"/>
              <w:bottom w:val="single" w:sz="8" w:space="0" w:color="auto"/>
              <w:right w:val="single" w:sz="8" w:space="0" w:color="auto"/>
            </w:tcBorders>
            <w:shd w:val="clear" w:color="auto" w:fill="auto"/>
            <w:noWrap/>
            <w:vAlign w:val="center"/>
            <w:hideMark/>
          </w:tcPr>
          <w:p w14:paraId="424233AB"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Conformación de superficie de ruedo</w:t>
            </w:r>
          </w:p>
        </w:tc>
        <w:tc>
          <w:tcPr>
            <w:tcW w:w="1417" w:type="dxa"/>
            <w:tcBorders>
              <w:top w:val="nil"/>
              <w:left w:val="nil"/>
              <w:bottom w:val="single" w:sz="8" w:space="0" w:color="auto"/>
              <w:right w:val="single" w:sz="8" w:space="0" w:color="auto"/>
            </w:tcBorders>
            <w:shd w:val="clear" w:color="auto" w:fill="auto"/>
            <w:noWrap/>
            <w:vAlign w:val="center"/>
            <w:hideMark/>
          </w:tcPr>
          <w:p w14:paraId="00C4F7F9"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F69BE8F"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Cada año</w:t>
            </w:r>
          </w:p>
        </w:tc>
        <w:tc>
          <w:tcPr>
            <w:tcW w:w="1560" w:type="dxa"/>
            <w:tcBorders>
              <w:top w:val="nil"/>
              <w:left w:val="nil"/>
              <w:bottom w:val="single" w:sz="8" w:space="0" w:color="auto"/>
              <w:right w:val="single" w:sz="8" w:space="0" w:color="auto"/>
            </w:tcBorders>
            <w:shd w:val="clear" w:color="auto" w:fill="auto"/>
            <w:noWrap/>
            <w:vAlign w:val="center"/>
            <w:hideMark/>
          </w:tcPr>
          <w:p w14:paraId="36C04925"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849 041,00</w:t>
            </w:r>
          </w:p>
        </w:tc>
        <w:tc>
          <w:tcPr>
            <w:tcW w:w="1780" w:type="dxa"/>
            <w:tcBorders>
              <w:top w:val="nil"/>
              <w:left w:val="nil"/>
              <w:bottom w:val="single" w:sz="8" w:space="0" w:color="auto"/>
              <w:right w:val="single" w:sz="8" w:space="0" w:color="auto"/>
            </w:tcBorders>
            <w:shd w:val="clear" w:color="auto" w:fill="auto"/>
            <w:noWrap/>
            <w:vAlign w:val="center"/>
            <w:hideMark/>
          </w:tcPr>
          <w:p w14:paraId="09C2E394"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1 061 301,00</w:t>
            </w:r>
          </w:p>
        </w:tc>
        <w:tc>
          <w:tcPr>
            <w:tcW w:w="30" w:type="dxa"/>
            <w:vAlign w:val="center"/>
            <w:hideMark/>
          </w:tcPr>
          <w:p w14:paraId="14A1595E"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4C029338"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290ACFEA"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1ED717DB"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3CBAE9DA"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69AA19FF"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3DB4489E"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4852AE57"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Colocación de material de préstamo</w:t>
            </w:r>
          </w:p>
        </w:tc>
        <w:tc>
          <w:tcPr>
            <w:tcW w:w="1417" w:type="dxa"/>
            <w:tcBorders>
              <w:top w:val="nil"/>
              <w:left w:val="nil"/>
              <w:bottom w:val="single" w:sz="8" w:space="0" w:color="auto"/>
              <w:right w:val="single" w:sz="8" w:space="0" w:color="auto"/>
            </w:tcBorders>
            <w:shd w:val="clear" w:color="auto" w:fill="auto"/>
            <w:noWrap/>
            <w:vAlign w:val="center"/>
            <w:hideMark/>
          </w:tcPr>
          <w:p w14:paraId="26F70A63"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6E563614"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7C658D5B"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3 979 433,00</w:t>
            </w:r>
          </w:p>
        </w:tc>
        <w:tc>
          <w:tcPr>
            <w:tcW w:w="1780" w:type="dxa"/>
            <w:tcBorders>
              <w:top w:val="nil"/>
              <w:left w:val="nil"/>
              <w:bottom w:val="single" w:sz="8" w:space="0" w:color="auto"/>
              <w:right w:val="single" w:sz="8" w:space="0" w:color="auto"/>
            </w:tcBorders>
            <w:shd w:val="clear" w:color="auto" w:fill="auto"/>
            <w:noWrap/>
            <w:vAlign w:val="center"/>
            <w:hideMark/>
          </w:tcPr>
          <w:p w14:paraId="5EECD212"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4 974 291,00</w:t>
            </w:r>
          </w:p>
        </w:tc>
        <w:tc>
          <w:tcPr>
            <w:tcW w:w="30" w:type="dxa"/>
            <w:vAlign w:val="center"/>
            <w:hideMark/>
          </w:tcPr>
          <w:p w14:paraId="3E43D9AD"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0637AA82"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19D6AF3A"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5C0CFC6A"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793C5F1F"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1C1A28B1"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3297CEAA"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04E02ABA" w14:textId="0DA4BB9A"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 xml:space="preserve">Colocación </w:t>
            </w:r>
            <w:r w:rsidR="00CE4454" w:rsidRPr="002D444F">
              <w:rPr>
                <w:rFonts w:eastAsia="Times New Roman" w:cs="Calibri"/>
                <w:color w:val="000000"/>
                <w:sz w:val="18"/>
                <w:szCs w:val="18"/>
              </w:rPr>
              <w:t>de material</w:t>
            </w:r>
            <w:r w:rsidRPr="002D444F">
              <w:rPr>
                <w:rFonts w:eastAsia="Times New Roman" w:cs="Calibri"/>
                <w:color w:val="000000"/>
                <w:sz w:val="18"/>
                <w:szCs w:val="18"/>
              </w:rPr>
              <w:t xml:space="preserve"> granular</w:t>
            </w:r>
          </w:p>
        </w:tc>
        <w:tc>
          <w:tcPr>
            <w:tcW w:w="1417" w:type="dxa"/>
            <w:tcBorders>
              <w:top w:val="nil"/>
              <w:left w:val="nil"/>
              <w:bottom w:val="single" w:sz="8" w:space="0" w:color="auto"/>
              <w:right w:val="single" w:sz="8" w:space="0" w:color="auto"/>
            </w:tcBorders>
            <w:shd w:val="clear" w:color="auto" w:fill="auto"/>
            <w:noWrap/>
            <w:vAlign w:val="center"/>
            <w:hideMark/>
          </w:tcPr>
          <w:p w14:paraId="26D3C251"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24D25F5D"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35A146A2"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9 348 903,00</w:t>
            </w:r>
          </w:p>
        </w:tc>
        <w:tc>
          <w:tcPr>
            <w:tcW w:w="1780" w:type="dxa"/>
            <w:tcBorders>
              <w:top w:val="nil"/>
              <w:left w:val="nil"/>
              <w:bottom w:val="single" w:sz="8" w:space="0" w:color="auto"/>
              <w:right w:val="single" w:sz="8" w:space="0" w:color="auto"/>
            </w:tcBorders>
            <w:shd w:val="clear" w:color="auto" w:fill="auto"/>
            <w:noWrap/>
            <w:vAlign w:val="center"/>
            <w:hideMark/>
          </w:tcPr>
          <w:p w14:paraId="071F7226"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11 686 129,00</w:t>
            </w:r>
          </w:p>
        </w:tc>
        <w:tc>
          <w:tcPr>
            <w:tcW w:w="30" w:type="dxa"/>
            <w:vAlign w:val="center"/>
            <w:hideMark/>
          </w:tcPr>
          <w:p w14:paraId="5C6ABF3F"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013B25D7"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2094EFCE"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0CC07C9E"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4F797783"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01EACCB0"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27BB253A"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518FD8C5"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Chapea a mano</w:t>
            </w:r>
          </w:p>
        </w:tc>
        <w:tc>
          <w:tcPr>
            <w:tcW w:w="1417" w:type="dxa"/>
            <w:tcBorders>
              <w:top w:val="nil"/>
              <w:left w:val="nil"/>
              <w:bottom w:val="single" w:sz="8" w:space="0" w:color="auto"/>
              <w:right w:val="single" w:sz="8" w:space="0" w:color="auto"/>
            </w:tcBorders>
            <w:shd w:val="clear" w:color="auto" w:fill="auto"/>
            <w:noWrap/>
            <w:vAlign w:val="center"/>
            <w:hideMark/>
          </w:tcPr>
          <w:p w14:paraId="167BDEFA"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2925D565"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2B783C7D"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87 432,00</w:t>
            </w:r>
          </w:p>
        </w:tc>
        <w:tc>
          <w:tcPr>
            <w:tcW w:w="1780" w:type="dxa"/>
            <w:tcBorders>
              <w:top w:val="nil"/>
              <w:left w:val="nil"/>
              <w:bottom w:val="single" w:sz="8" w:space="0" w:color="auto"/>
              <w:right w:val="single" w:sz="8" w:space="0" w:color="auto"/>
            </w:tcBorders>
            <w:shd w:val="clear" w:color="auto" w:fill="auto"/>
            <w:noWrap/>
            <w:vAlign w:val="center"/>
            <w:hideMark/>
          </w:tcPr>
          <w:p w14:paraId="3EB5551C"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109 290,00</w:t>
            </w:r>
          </w:p>
        </w:tc>
        <w:tc>
          <w:tcPr>
            <w:tcW w:w="30" w:type="dxa"/>
            <w:vAlign w:val="center"/>
            <w:hideMark/>
          </w:tcPr>
          <w:p w14:paraId="4D8EFADF"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5748A657"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55276100"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62C12A2B"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277BB1E1"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4F63BAB0"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3FFDC363"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053D7174"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Conformación y limpieza de cunetas con motoniveladora</w:t>
            </w:r>
          </w:p>
        </w:tc>
        <w:tc>
          <w:tcPr>
            <w:tcW w:w="1417" w:type="dxa"/>
            <w:tcBorders>
              <w:top w:val="nil"/>
              <w:left w:val="nil"/>
              <w:bottom w:val="single" w:sz="8" w:space="0" w:color="auto"/>
              <w:right w:val="single" w:sz="8" w:space="0" w:color="auto"/>
            </w:tcBorders>
            <w:shd w:val="clear" w:color="auto" w:fill="auto"/>
            <w:noWrap/>
            <w:vAlign w:val="center"/>
            <w:hideMark/>
          </w:tcPr>
          <w:p w14:paraId="2136235E"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34F797C7"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198683D6"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1 488 112,00</w:t>
            </w:r>
          </w:p>
        </w:tc>
        <w:tc>
          <w:tcPr>
            <w:tcW w:w="1780" w:type="dxa"/>
            <w:tcBorders>
              <w:top w:val="nil"/>
              <w:left w:val="nil"/>
              <w:bottom w:val="single" w:sz="8" w:space="0" w:color="auto"/>
              <w:right w:val="single" w:sz="8" w:space="0" w:color="auto"/>
            </w:tcBorders>
            <w:shd w:val="clear" w:color="auto" w:fill="auto"/>
            <w:noWrap/>
            <w:vAlign w:val="center"/>
            <w:hideMark/>
          </w:tcPr>
          <w:p w14:paraId="587C7AB6"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1 860 140,00</w:t>
            </w:r>
          </w:p>
        </w:tc>
        <w:tc>
          <w:tcPr>
            <w:tcW w:w="30" w:type="dxa"/>
            <w:vAlign w:val="center"/>
            <w:hideMark/>
          </w:tcPr>
          <w:p w14:paraId="3A7C8D61"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1EFF93F8"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19224B39"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53AC8799"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1CDAD3C6"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11FB0895"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6684F1B3"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15395B5D"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Limpieza de alcantarillas</w:t>
            </w:r>
          </w:p>
        </w:tc>
        <w:tc>
          <w:tcPr>
            <w:tcW w:w="1417" w:type="dxa"/>
            <w:tcBorders>
              <w:top w:val="nil"/>
              <w:left w:val="nil"/>
              <w:bottom w:val="single" w:sz="8" w:space="0" w:color="auto"/>
              <w:right w:val="single" w:sz="8" w:space="0" w:color="auto"/>
            </w:tcBorders>
            <w:shd w:val="clear" w:color="auto" w:fill="auto"/>
            <w:noWrap/>
            <w:vAlign w:val="center"/>
            <w:hideMark/>
          </w:tcPr>
          <w:p w14:paraId="5472B183"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4F10C74E"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51BAD792"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107 370,00</w:t>
            </w:r>
          </w:p>
        </w:tc>
        <w:tc>
          <w:tcPr>
            <w:tcW w:w="1780" w:type="dxa"/>
            <w:tcBorders>
              <w:top w:val="nil"/>
              <w:left w:val="nil"/>
              <w:bottom w:val="single" w:sz="8" w:space="0" w:color="auto"/>
              <w:right w:val="single" w:sz="8" w:space="0" w:color="auto"/>
            </w:tcBorders>
            <w:shd w:val="clear" w:color="auto" w:fill="auto"/>
            <w:noWrap/>
            <w:vAlign w:val="center"/>
            <w:hideMark/>
          </w:tcPr>
          <w:p w14:paraId="07ECECE3"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134 213,00</w:t>
            </w:r>
          </w:p>
        </w:tc>
        <w:tc>
          <w:tcPr>
            <w:tcW w:w="30" w:type="dxa"/>
            <w:vAlign w:val="center"/>
            <w:hideMark/>
          </w:tcPr>
          <w:p w14:paraId="274862B5"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52C08766"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4DDC5F3E"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1A3EB8AC"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733F6E94"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63822AA2"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13AA8742"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1013B2DD"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Limpieza y reparación de señalamiento vertical</w:t>
            </w:r>
          </w:p>
        </w:tc>
        <w:tc>
          <w:tcPr>
            <w:tcW w:w="1417" w:type="dxa"/>
            <w:tcBorders>
              <w:top w:val="nil"/>
              <w:left w:val="nil"/>
              <w:bottom w:val="single" w:sz="8" w:space="0" w:color="auto"/>
              <w:right w:val="single" w:sz="8" w:space="0" w:color="auto"/>
            </w:tcBorders>
            <w:shd w:val="clear" w:color="auto" w:fill="auto"/>
            <w:noWrap/>
            <w:vAlign w:val="center"/>
            <w:hideMark/>
          </w:tcPr>
          <w:p w14:paraId="5EC1917D"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42F75402"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255EA446"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64 920,00</w:t>
            </w:r>
          </w:p>
        </w:tc>
        <w:tc>
          <w:tcPr>
            <w:tcW w:w="1780" w:type="dxa"/>
            <w:tcBorders>
              <w:top w:val="nil"/>
              <w:left w:val="nil"/>
              <w:bottom w:val="single" w:sz="8" w:space="0" w:color="auto"/>
              <w:right w:val="single" w:sz="8" w:space="0" w:color="auto"/>
            </w:tcBorders>
            <w:shd w:val="clear" w:color="auto" w:fill="auto"/>
            <w:noWrap/>
            <w:vAlign w:val="center"/>
            <w:hideMark/>
          </w:tcPr>
          <w:p w14:paraId="3AD0D936"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81 150,00</w:t>
            </w:r>
          </w:p>
        </w:tc>
        <w:tc>
          <w:tcPr>
            <w:tcW w:w="30" w:type="dxa"/>
            <w:vAlign w:val="center"/>
            <w:hideMark/>
          </w:tcPr>
          <w:p w14:paraId="7929C6E7"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032D736F" w14:textId="77777777" w:rsidTr="00945FB1">
        <w:trPr>
          <w:trHeight w:val="20"/>
        </w:trPr>
        <w:tc>
          <w:tcPr>
            <w:tcW w:w="14103" w:type="dxa"/>
            <w:gridSpan w:val="10"/>
            <w:tcBorders>
              <w:top w:val="nil"/>
              <w:left w:val="single" w:sz="8" w:space="0" w:color="auto"/>
              <w:bottom w:val="single" w:sz="8" w:space="0" w:color="auto"/>
              <w:right w:val="nil"/>
            </w:tcBorders>
            <w:shd w:val="clear" w:color="auto" w:fill="auto"/>
            <w:noWrap/>
            <w:vAlign w:val="center"/>
            <w:hideMark/>
          </w:tcPr>
          <w:p w14:paraId="3F173B15"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w:t>
            </w:r>
          </w:p>
        </w:tc>
        <w:tc>
          <w:tcPr>
            <w:tcW w:w="30" w:type="dxa"/>
            <w:vAlign w:val="center"/>
            <w:hideMark/>
          </w:tcPr>
          <w:p w14:paraId="79426519"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3C1ACBD5" w14:textId="77777777" w:rsidTr="00945FB1">
        <w:trPr>
          <w:trHeight w:val="20"/>
        </w:trPr>
        <w:tc>
          <w:tcPr>
            <w:tcW w:w="94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1B22CD7"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Tratamiento Superficial</w:t>
            </w:r>
          </w:p>
        </w:tc>
        <w:tc>
          <w:tcPr>
            <w:tcW w:w="75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B6EDA79"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Regular</w:t>
            </w:r>
          </w:p>
        </w:tc>
        <w:tc>
          <w:tcPr>
            <w:tcW w:w="113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6C01E6E"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Tratamiento Superficial</w:t>
            </w:r>
          </w:p>
        </w:tc>
        <w:tc>
          <w:tcPr>
            <w:tcW w:w="993"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35C494A"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Regular</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67461DE"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Mantenimiento</w:t>
            </w:r>
          </w:p>
        </w:tc>
        <w:tc>
          <w:tcPr>
            <w:tcW w:w="2410" w:type="dxa"/>
            <w:tcBorders>
              <w:top w:val="nil"/>
              <w:left w:val="nil"/>
              <w:bottom w:val="single" w:sz="8" w:space="0" w:color="auto"/>
              <w:right w:val="single" w:sz="8" w:space="0" w:color="auto"/>
            </w:tcBorders>
            <w:shd w:val="clear" w:color="auto" w:fill="auto"/>
            <w:noWrap/>
            <w:vAlign w:val="center"/>
            <w:hideMark/>
          </w:tcPr>
          <w:p w14:paraId="59DB4E26" w14:textId="6E9FC1FB"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 xml:space="preserve">Lechada </w:t>
            </w:r>
            <w:r w:rsidR="00CE4454" w:rsidRPr="002D444F">
              <w:rPr>
                <w:rFonts w:eastAsia="Times New Roman" w:cs="Calibri"/>
                <w:color w:val="000000"/>
                <w:sz w:val="18"/>
                <w:szCs w:val="18"/>
              </w:rPr>
              <w:t>asfalto</w:t>
            </w:r>
            <w:r w:rsidRPr="002D444F">
              <w:rPr>
                <w:rFonts w:eastAsia="Times New Roman" w:cs="Calibri"/>
                <w:color w:val="000000"/>
                <w:sz w:val="18"/>
                <w:szCs w:val="18"/>
              </w:rPr>
              <w:t>. tipo slurry seal, graduación B</w:t>
            </w:r>
          </w:p>
        </w:tc>
        <w:tc>
          <w:tcPr>
            <w:tcW w:w="1417" w:type="dxa"/>
            <w:tcBorders>
              <w:top w:val="nil"/>
              <w:left w:val="nil"/>
              <w:bottom w:val="single" w:sz="8" w:space="0" w:color="auto"/>
              <w:right w:val="single" w:sz="8" w:space="0" w:color="auto"/>
            </w:tcBorders>
            <w:shd w:val="clear" w:color="auto" w:fill="auto"/>
            <w:noWrap/>
            <w:vAlign w:val="center"/>
            <w:hideMark/>
          </w:tcPr>
          <w:p w14:paraId="4D51F31A"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BE80A7B"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Cada dos años</w:t>
            </w:r>
          </w:p>
        </w:tc>
        <w:tc>
          <w:tcPr>
            <w:tcW w:w="1560" w:type="dxa"/>
            <w:tcBorders>
              <w:top w:val="nil"/>
              <w:left w:val="nil"/>
              <w:bottom w:val="single" w:sz="8" w:space="0" w:color="auto"/>
              <w:right w:val="single" w:sz="8" w:space="0" w:color="auto"/>
            </w:tcBorders>
            <w:shd w:val="clear" w:color="auto" w:fill="auto"/>
            <w:noWrap/>
            <w:vAlign w:val="center"/>
            <w:hideMark/>
          </w:tcPr>
          <w:p w14:paraId="6FE6E8F2"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4 885 978,00</w:t>
            </w:r>
          </w:p>
        </w:tc>
        <w:tc>
          <w:tcPr>
            <w:tcW w:w="1780" w:type="dxa"/>
            <w:tcBorders>
              <w:top w:val="nil"/>
              <w:left w:val="nil"/>
              <w:bottom w:val="single" w:sz="8" w:space="0" w:color="auto"/>
              <w:right w:val="single" w:sz="8" w:space="0" w:color="auto"/>
            </w:tcBorders>
            <w:shd w:val="clear" w:color="auto" w:fill="auto"/>
            <w:noWrap/>
            <w:vAlign w:val="center"/>
            <w:hideMark/>
          </w:tcPr>
          <w:p w14:paraId="08838B12"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6 107 472,00</w:t>
            </w:r>
          </w:p>
        </w:tc>
        <w:tc>
          <w:tcPr>
            <w:tcW w:w="30" w:type="dxa"/>
            <w:vAlign w:val="center"/>
            <w:hideMark/>
          </w:tcPr>
          <w:p w14:paraId="397AEE75"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00BC49DC"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6B0A6F3C"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0A5A4E3B"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4577E39B"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236397AA"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3EBE0CE1"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1C00EF74"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Chapea a mano</w:t>
            </w:r>
          </w:p>
        </w:tc>
        <w:tc>
          <w:tcPr>
            <w:tcW w:w="1417" w:type="dxa"/>
            <w:tcBorders>
              <w:top w:val="nil"/>
              <w:left w:val="nil"/>
              <w:bottom w:val="single" w:sz="8" w:space="0" w:color="auto"/>
              <w:right w:val="single" w:sz="8" w:space="0" w:color="auto"/>
            </w:tcBorders>
            <w:shd w:val="clear" w:color="auto" w:fill="auto"/>
            <w:noWrap/>
            <w:vAlign w:val="center"/>
            <w:hideMark/>
          </w:tcPr>
          <w:p w14:paraId="6AEEF534"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2</w:t>
            </w:r>
          </w:p>
        </w:tc>
        <w:tc>
          <w:tcPr>
            <w:tcW w:w="1559" w:type="dxa"/>
            <w:vMerge/>
            <w:tcBorders>
              <w:top w:val="nil"/>
              <w:left w:val="single" w:sz="8" w:space="0" w:color="auto"/>
              <w:bottom w:val="single" w:sz="8" w:space="0" w:color="000000"/>
              <w:right w:val="single" w:sz="8" w:space="0" w:color="auto"/>
            </w:tcBorders>
            <w:vAlign w:val="center"/>
            <w:hideMark/>
          </w:tcPr>
          <w:p w14:paraId="6C41B157"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2F3D54B6"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174 864,00</w:t>
            </w:r>
          </w:p>
        </w:tc>
        <w:tc>
          <w:tcPr>
            <w:tcW w:w="1780" w:type="dxa"/>
            <w:tcBorders>
              <w:top w:val="nil"/>
              <w:left w:val="nil"/>
              <w:bottom w:val="single" w:sz="8" w:space="0" w:color="auto"/>
              <w:right w:val="single" w:sz="8" w:space="0" w:color="auto"/>
            </w:tcBorders>
            <w:shd w:val="clear" w:color="auto" w:fill="auto"/>
            <w:noWrap/>
            <w:vAlign w:val="center"/>
            <w:hideMark/>
          </w:tcPr>
          <w:p w14:paraId="5EE79891"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218 580,00</w:t>
            </w:r>
          </w:p>
        </w:tc>
        <w:tc>
          <w:tcPr>
            <w:tcW w:w="30" w:type="dxa"/>
            <w:vAlign w:val="center"/>
            <w:hideMark/>
          </w:tcPr>
          <w:p w14:paraId="75D4D355"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21AD13A1"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526A38A4"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500BBC80"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6D4B6665"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00A4201D"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3370AFE9"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05193A0B"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Limpieza de cunetas</w:t>
            </w:r>
          </w:p>
        </w:tc>
        <w:tc>
          <w:tcPr>
            <w:tcW w:w="1417" w:type="dxa"/>
            <w:tcBorders>
              <w:top w:val="nil"/>
              <w:left w:val="nil"/>
              <w:bottom w:val="single" w:sz="8" w:space="0" w:color="auto"/>
              <w:right w:val="single" w:sz="8" w:space="0" w:color="auto"/>
            </w:tcBorders>
            <w:shd w:val="clear" w:color="auto" w:fill="auto"/>
            <w:noWrap/>
            <w:vAlign w:val="center"/>
            <w:hideMark/>
          </w:tcPr>
          <w:p w14:paraId="33D4600C"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75757659"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364A2F8D"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7 909,00</w:t>
            </w:r>
          </w:p>
        </w:tc>
        <w:tc>
          <w:tcPr>
            <w:tcW w:w="1780" w:type="dxa"/>
            <w:tcBorders>
              <w:top w:val="nil"/>
              <w:left w:val="nil"/>
              <w:bottom w:val="single" w:sz="8" w:space="0" w:color="auto"/>
              <w:right w:val="single" w:sz="8" w:space="0" w:color="auto"/>
            </w:tcBorders>
            <w:shd w:val="clear" w:color="auto" w:fill="auto"/>
            <w:noWrap/>
            <w:vAlign w:val="center"/>
            <w:hideMark/>
          </w:tcPr>
          <w:p w14:paraId="570F1627"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9 886,00</w:t>
            </w:r>
          </w:p>
        </w:tc>
        <w:tc>
          <w:tcPr>
            <w:tcW w:w="30" w:type="dxa"/>
            <w:vAlign w:val="center"/>
            <w:hideMark/>
          </w:tcPr>
          <w:p w14:paraId="78D1BF84"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0A66E4D1"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07D6D7E4"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5824F57B"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1CEA5D9B"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6615C8B1"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6CC10FC8"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4587518F"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Limpieza de alcantarillas</w:t>
            </w:r>
          </w:p>
        </w:tc>
        <w:tc>
          <w:tcPr>
            <w:tcW w:w="1417" w:type="dxa"/>
            <w:tcBorders>
              <w:top w:val="nil"/>
              <w:left w:val="nil"/>
              <w:bottom w:val="single" w:sz="8" w:space="0" w:color="auto"/>
              <w:right w:val="single" w:sz="8" w:space="0" w:color="auto"/>
            </w:tcBorders>
            <w:shd w:val="clear" w:color="auto" w:fill="auto"/>
            <w:noWrap/>
            <w:vAlign w:val="center"/>
            <w:hideMark/>
          </w:tcPr>
          <w:p w14:paraId="7350B5FC"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7A6278FB"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2EC83FE1"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107 370,00</w:t>
            </w:r>
          </w:p>
        </w:tc>
        <w:tc>
          <w:tcPr>
            <w:tcW w:w="1780" w:type="dxa"/>
            <w:tcBorders>
              <w:top w:val="nil"/>
              <w:left w:val="nil"/>
              <w:bottom w:val="single" w:sz="8" w:space="0" w:color="auto"/>
              <w:right w:val="single" w:sz="8" w:space="0" w:color="auto"/>
            </w:tcBorders>
            <w:shd w:val="clear" w:color="auto" w:fill="auto"/>
            <w:noWrap/>
            <w:vAlign w:val="center"/>
            <w:hideMark/>
          </w:tcPr>
          <w:p w14:paraId="5347569B"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134 213,00</w:t>
            </w:r>
          </w:p>
        </w:tc>
        <w:tc>
          <w:tcPr>
            <w:tcW w:w="30" w:type="dxa"/>
            <w:vAlign w:val="center"/>
            <w:hideMark/>
          </w:tcPr>
          <w:p w14:paraId="72D2572A"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447A489B"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2864D176"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3EC463CC"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0F357157"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1049BD1F"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77E90FAC"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430B2947"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Limpieza y reparación de señalamiento vertical</w:t>
            </w:r>
          </w:p>
        </w:tc>
        <w:tc>
          <w:tcPr>
            <w:tcW w:w="1417" w:type="dxa"/>
            <w:tcBorders>
              <w:top w:val="nil"/>
              <w:left w:val="nil"/>
              <w:bottom w:val="single" w:sz="8" w:space="0" w:color="auto"/>
              <w:right w:val="single" w:sz="8" w:space="0" w:color="auto"/>
            </w:tcBorders>
            <w:shd w:val="clear" w:color="auto" w:fill="auto"/>
            <w:noWrap/>
            <w:vAlign w:val="center"/>
            <w:hideMark/>
          </w:tcPr>
          <w:p w14:paraId="1E3B62EF"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674F3201"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643E3FA1"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64 920,00</w:t>
            </w:r>
          </w:p>
        </w:tc>
        <w:tc>
          <w:tcPr>
            <w:tcW w:w="1780" w:type="dxa"/>
            <w:tcBorders>
              <w:top w:val="nil"/>
              <w:left w:val="nil"/>
              <w:bottom w:val="single" w:sz="8" w:space="0" w:color="auto"/>
              <w:right w:val="single" w:sz="8" w:space="0" w:color="auto"/>
            </w:tcBorders>
            <w:shd w:val="clear" w:color="auto" w:fill="auto"/>
            <w:noWrap/>
            <w:vAlign w:val="center"/>
            <w:hideMark/>
          </w:tcPr>
          <w:p w14:paraId="431BF993"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81 150,00</w:t>
            </w:r>
          </w:p>
        </w:tc>
        <w:tc>
          <w:tcPr>
            <w:tcW w:w="30" w:type="dxa"/>
            <w:vAlign w:val="center"/>
            <w:hideMark/>
          </w:tcPr>
          <w:p w14:paraId="2342606F"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5662137F" w14:textId="77777777" w:rsidTr="00945FB1">
        <w:trPr>
          <w:trHeight w:val="20"/>
        </w:trPr>
        <w:tc>
          <w:tcPr>
            <w:tcW w:w="14103" w:type="dxa"/>
            <w:gridSpan w:val="10"/>
            <w:tcBorders>
              <w:top w:val="nil"/>
              <w:left w:val="single" w:sz="8" w:space="0" w:color="auto"/>
              <w:bottom w:val="single" w:sz="8" w:space="0" w:color="auto"/>
              <w:right w:val="nil"/>
            </w:tcBorders>
            <w:shd w:val="clear" w:color="auto" w:fill="auto"/>
            <w:noWrap/>
            <w:vAlign w:val="center"/>
            <w:hideMark/>
          </w:tcPr>
          <w:p w14:paraId="22404AB0"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w:t>
            </w:r>
          </w:p>
        </w:tc>
        <w:tc>
          <w:tcPr>
            <w:tcW w:w="30" w:type="dxa"/>
            <w:vAlign w:val="center"/>
            <w:hideMark/>
          </w:tcPr>
          <w:p w14:paraId="177DF664"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742F838D" w14:textId="77777777" w:rsidTr="00945FB1">
        <w:trPr>
          <w:trHeight w:val="20"/>
        </w:trPr>
        <w:tc>
          <w:tcPr>
            <w:tcW w:w="94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B92DFAF"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Tratamiento Superficial</w:t>
            </w:r>
          </w:p>
        </w:tc>
        <w:tc>
          <w:tcPr>
            <w:tcW w:w="75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1C9BE94F"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Malo</w:t>
            </w:r>
          </w:p>
        </w:tc>
        <w:tc>
          <w:tcPr>
            <w:tcW w:w="113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4524009"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Tratamiento Superficial</w:t>
            </w:r>
          </w:p>
        </w:tc>
        <w:tc>
          <w:tcPr>
            <w:tcW w:w="993"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26F65ED"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Malo</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6A5E19C"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Mantenimiento</w:t>
            </w:r>
          </w:p>
        </w:tc>
        <w:tc>
          <w:tcPr>
            <w:tcW w:w="2410" w:type="dxa"/>
            <w:tcBorders>
              <w:top w:val="nil"/>
              <w:left w:val="nil"/>
              <w:bottom w:val="single" w:sz="8" w:space="0" w:color="auto"/>
              <w:right w:val="single" w:sz="8" w:space="0" w:color="auto"/>
            </w:tcBorders>
            <w:shd w:val="clear" w:color="auto" w:fill="auto"/>
            <w:noWrap/>
            <w:vAlign w:val="center"/>
            <w:hideMark/>
          </w:tcPr>
          <w:p w14:paraId="24CCCD1B" w14:textId="7C56EEBB"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 xml:space="preserve">Lechada </w:t>
            </w:r>
            <w:r w:rsidR="00CE4454" w:rsidRPr="002D444F">
              <w:rPr>
                <w:rFonts w:eastAsia="Times New Roman" w:cs="Calibri"/>
                <w:color w:val="000000"/>
                <w:sz w:val="18"/>
                <w:szCs w:val="18"/>
              </w:rPr>
              <w:t>asfalto</w:t>
            </w:r>
            <w:r w:rsidRPr="002D444F">
              <w:rPr>
                <w:rFonts w:eastAsia="Times New Roman" w:cs="Calibri"/>
                <w:color w:val="000000"/>
                <w:sz w:val="18"/>
                <w:szCs w:val="18"/>
              </w:rPr>
              <w:t>. tipo slurry seal, graduación B</w:t>
            </w:r>
          </w:p>
        </w:tc>
        <w:tc>
          <w:tcPr>
            <w:tcW w:w="1417" w:type="dxa"/>
            <w:tcBorders>
              <w:top w:val="nil"/>
              <w:left w:val="nil"/>
              <w:bottom w:val="single" w:sz="8" w:space="0" w:color="auto"/>
              <w:right w:val="single" w:sz="8" w:space="0" w:color="auto"/>
            </w:tcBorders>
            <w:shd w:val="clear" w:color="auto" w:fill="auto"/>
            <w:noWrap/>
            <w:vAlign w:val="center"/>
            <w:hideMark/>
          </w:tcPr>
          <w:p w14:paraId="5FE54E74"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AFF97EF"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Cada dos años</w:t>
            </w:r>
          </w:p>
        </w:tc>
        <w:tc>
          <w:tcPr>
            <w:tcW w:w="1560" w:type="dxa"/>
            <w:tcBorders>
              <w:top w:val="nil"/>
              <w:left w:val="nil"/>
              <w:bottom w:val="single" w:sz="8" w:space="0" w:color="auto"/>
              <w:right w:val="single" w:sz="8" w:space="0" w:color="auto"/>
            </w:tcBorders>
            <w:shd w:val="clear" w:color="auto" w:fill="auto"/>
            <w:noWrap/>
            <w:vAlign w:val="center"/>
            <w:hideMark/>
          </w:tcPr>
          <w:p w14:paraId="3A74A19D"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2 442 989,00</w:t>
            </w:r>
          </w:p>
        </w:tc>
        <w:tc>
          <w:tcPr>
            <w:tcW w:w="1780" w:type="dxa"/>
            <w:tcBorders>
              <w:top w:val="nil"/>
              <w:left w:val="nil"/>
              <w:bottom w:val="single" w:sz="8" w:space="0" w:color="auto"/>
              <w:right w:val="single" w:sz="8" w:space="0" w:color="auto"/>
            </w:tcBorders>
            <w:shd w:val="clear" w:color="auto" w:fill="auto"/>
            <w:noWrap/>
            <w:vAlign w:val="center"/>
            <w:hideMark/>
          </w:tcPr>
          <w:p w14:paraId="2768CC31"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3 053 736,00</w:t>
            </w:r>
          </w:p>
        </w:tc>
        <w:tc>
          <w:tcPr>
            <w:tcW w:w="30" w:type="dxa"/>
            <w:vAlign w:val="center"/>
            <w:hideMark/>
          </w:tcPr>
          <w:p w14:paraId="7A6E4A91"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6685A310"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5DD6A132"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0DF2E770"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3AA57939"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792848C2"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197C3E81"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4E769070"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Chapea a mano</w:t>
            </w:r>
          </w:p>
        </w:tc>
        <w:tc>
          <w:tcPr>
            <w:tcW w:w="1417" w:type="dxa"/>
            <w:tcBorders>
              <w:top w:val="nil"/>
              <w:left w:val="nil"/>
              <w:bottom w:val="single" w:sz="8" w:space="0" w:color="auto"/>
              <w:right w:val="single" w:sz="8" w:space="0" w:color="auto"/>
            </w:tcBorders>
            <w:shd w:val="clear" w:color="auto" w:fill="auto"/>
            <w:noWrap/>
            <w:vAlign w:val="center"/>
            <w:hideMark/>
          </w:tcPr>
          <w:p w14:paraId="358FEDA8"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6D9D1F1E"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3FBFC0FA"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58 288,00</w:t>
            </w:r>
          </w:p>
        </w:tc>
        <w:tc>
          <w:tcPr>
            <w:tcW w:w="1780" w:type="dxa"/>
            <w:tcBorders>
              <w:top w:val="nil"/>
              <w:left w:val="nil"/>
              <w:bottom w:val="single" w:sz="8" w:space="0" w:color="auto"/>
              <w:right w:val="single" w:sz="8" w:space="0" w:color="auto"/>
            </w:tcBorders>
            <w:shd w:val="clear" w:color="auto" w:fill="auto"/>
            <w:noWrap/>
            <w:vAlign w:val="center"/>
            <w:hideMark/>
          </w:tcPr>
          <w:p w14:paraId="3A5B130F"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72 860,00</w:t>
            </w:r>
          </w:p>
        </w:tc>
        <w:tc>
          <w:tcPr>
            <w:tcW w:w="30" w:type="dxa"/>
            <w:vAlign w:val="center"/>
            <w:hideMark/>
          </w:tcPr>
          <w:p w14:paraId="52F6F0ED"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16DF331D"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2FCD9D64"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7E1BD37A"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0C8CDA79"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12A5FDD8"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05080F8E"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21496406"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Limpieza de cunetas</w:t>
            </w:r>
          </w:p>
        </w:tc>
        <w:tc>
          <w:tcPr>
            <w:tcW w:w="1417" w:type="dxa"/>
            <w:tcBorders>
              <w:top w:val="nil"/>
              <w:left w:val="nil"/>
              <w:bottom w:val="single" w:sz="8" w:space="0" w:color="auto"/>
              <w:right w:val="single" w:sz="8" w:space="0" w:color="auto"/>
            </w:tcBorders>
            <w:shd w:val="clear" w:color="auto" w:fill="auto"/>
            <w:noWrap/>
            <w:vAlign w:val="center"/>
            <w:hideMark/>
          </w:tcPr>
          <w:p w14:paraId="178EFED1"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63D25A16"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17D6E6BF"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7 909,00</w:t>
            </w:r>
          </w:p>
        </w:tc>
        <w:tc>
          <w:tcPr>
            <w:tcW w:w="1780" w:type="dxa"/>
            <w:tcBorders>
              <w:top w:val="nil"/>
              <w:left w:val="nil"/>
              <w:bottom w:val="single" w:sz="8" w:space="0" w:color="auto"/>
              <w:right w:val="single" w:sz="8" w:space="0" w:color="auto"/>
            </w:tcBorders>
            <w:shd w:val="clear" w:color="auto" w:fill="auto"/>
            <w:noWrap/>
            <w:vAlign w:val="center"/>
            <w:hideMark/>
          </w:tcPr>
          <w:p w14:paraId="2A5EDE51"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9 886,00</w:t>
            </w:r>
          </w:p>
        </w:tc>
        <w:tc>
          <w:tcPr>
            <w:tcW w:w="30" w:type="dxa"/>
            <w:vAlign w:val="center"/>
            <w:hideMark/>
          </w:tcPr>
          <w:p w14:paraId="1483945B"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4E3F0FC6"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0BB8A107"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45063394"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19F58AC9"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7BDA0893"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7687DB25"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54EF226F"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Limpieza de alcantarillas</w:t>
            </w:r>
          </w:p>
        </w:tc>
        <w:tc>
          <w:tcPr>
            <w:tcW w:w="1417" w:type="dxa"/>
            <w:tcBorders>
              <w:top w:val="nil"/>
              <w:left w:val="nil"/>
              <w:bottom w:val="single" w:sz="8" w:space="0" w:color="auto"/>
              <w:right w:val="single" w:sz="8" w:space="0" w:color="auto"/>
            </w:tcBorders>
            <w:shd w:val="clear" w:color="auto" w:fill="auto"/>
            <w:noWrap/>
            <w:vAlign w:val="center"/>
            <w:hideMark/>
          </w:tcPr>
          <w:p w14:paraId="7508F03C"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72F52DEC"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42EFA7F4"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53 685,00</w:t>
            </w:r>
          </w:p>
        </w:tc>
        <w:tc>
          <w:tcPr>
            <w:tcW w:w="1780" w:type="dxa"/>
            <w:tcBorders>
              <w:top w:val="nil"/>
              <w:left w:val="nil"/>
              <w:bottom w:val="single" w:sz="8" w:space="0" w:color="auto"/>
              <w:right w:val="single" w:sz="8" w:space="0" w:color="auto"/>
            </w:tcBorders>
            <w:shd w:val="clear" w:color="auto" w:fill="auto"/>
            <w:noWrap/>
            <w:vAlign w:val="center"/>
            <w:hideMark/>
          </w:tcPr>
          <w:p w14:paraId="7F0B00CC"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67 107,00</w:t>
            </w:r>
          </w:p>
        </w:tc>
        <w:tc>
          <w:tcPr>
            <w:tcW w:w="30" w:type="dxa"/>
            <w:vAlign w:val="center"/>
            <w:hideMark/>
          </w:tcPr>
          <w:p w14:paraId="642A850C"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7D67EA26"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644D06C7"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7A09F70D"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6B57AA1A"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1D25955E"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45DFFC9B"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3CEAAEC2"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Limpieza y reparación de señalamiento vertical</w:t>
            </w:r>
          </w:p>
        </w:tc>
        <w:tc>
          <w:tcPr>
            <w:tcW w:w="1417" w:type="dxa"/>
            <w:tcBorders>
              <w:top w:val="nil"/>
              <w:left w:val="nil"/>
              <w:bottom w:val="single" w:sz="8" w:space="0" w:color="auto"/>
              <w:right w:val="single" w:sz="8" w:space="0" w:color="auto"/>
            </w:tcBorders>
            <w:shd w:val="clear" w:color="auto" w:fill="auto"/>
            <w:noWrap/>
            <w:vAlign w:val="center"/>
            <w:hideMark/>
          </w:tcPr>
          <w:p w14:paraId="123F2A43"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1C450164"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1E5323E2"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32 460,00</w:t>
            </w:r>
          </w:p>
        </w:tc>
        <w:tc>
          <w:tcPr>
            <w:tcW w:w="1780" w:type="dxa"/>
            <w:tcBorders>
              <w:top w:val="nil"/>
              <w:left w:val="nil"/>
              <w:bottom w:val="single" w:sz="8" w:space="0" w:color="auto"/>
              <w:right w:val="single" w:sz="8" w:space="0" w:color="auto"/>
            </w:tcBorders>
            <w:shd w:val="clear" w:color="auto" w:fill="auto"/>
            <w:noWrap/>
            <w:vAlign w:val="center"/>
            <w:hideMark/>
          </w:tcPr>
          <w:p w14:paraId="769464AC"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40 575,00</w:t>
            </w:r>
          </w:p>
        </w:tc>
        <w:tc>
          <w:tcPr>
            <w:tcW w:w="30" w:type="dxa"/>
            <w:vAlign w:val="center"/>
            <w:hideMark/>
          </w:tcPr>
          <w:p w14:paraId="35E716F1"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03A02824" w14:textId="77777777" w:rsidTr="00945FB1">
        <w:trPr>
          <w:trHeight w:val="20"/>
        </w:trPr>
        <w:tc>
          <w:tcPr>
            <w:tcW w:w="14103" w:type="dxa"/>
            <w:gridSpan w:val="10"/>
            <w:tcBorders>
              <w:top w:val="nil"/>
              <w:left w:val="single" w:sz="8" w:space="0" w:color="auto"/>
              <w:bottom w:val="single" w:sz="8" w:space="0" w:color="auto"/>
              <w:right w:val="nil"/>
            </w:tcBorders>
            <w:shd w:val="clear" w:color="auto" w:fill="auto"/>
            <w:noWrap/>
            <w:vAlign w:val="center"/>
            <w:hideMark/>
          </w:tcPr>
          <w:p w14:paraId="168EA267"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w:t>
            </w:r>
          </w:p>
        </w:tc>
        <w:tc>
          <w:tcPr>
            <w:tcW w:w="30" w:type="dxa"/>
            <w:vAlign w:val="center"/>
            <w:hideMark/>
          </w:tcPr>
          <w:p w14:paraId="78F900C9"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783A8404" w14:textId="77777777" w:rsidTr="00945FB1">
        <w:trPr>
          <w:trHeight w:val="20"/>
        </w:trPr>
        <w:tc>
          <w:tcPr>
            <w:tcW w:w="941"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230B024"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Concreto</w:t>
            </w:r>
          </w:p>
        </w:tc>
        <w:tc>
          <w:tcPr>
            <w:tcW w:w="75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10E21E5C"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Regular</w:t>
            </w:r>
          </w:p>
        </w:tc>
        <w:tc>
          <w:tcPr>
            <w:tcW w:w="1134"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4DB37BA0"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Concreto</w:t>
            </w:r>
          </w:p>
        </w:tc>
        <w:tc>
          <w:tcPr>
            <w:tcW w:w="993"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99A788C"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Regular</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60F8161"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Mantenimiento</w:t>
            </w:r>
          </w:p>
        </w:tc>
        <w:tc>
          <w:tcPr>
            <w:tcW w:w="2410" w:type="dxa"/>
            <w:tcBorders>
              <w:top w:val="nil"/>
              <w:left w:val="nil"/>
              <w:bottom w:val="single" w:sz="8" w:space="0" w:color="auto"/>
              <w:right w:val="single" w:sz="8" w:space="0" w:color="auto"/>
            </w:tcBorders>
            <w:shd w:val="clear" w:color="auto" w:fill="auto"/>
            <w:noWrap/>
            <w:vAlign w:val="center"/>
            <w:hideMark/>
          </w:tcPr>
          <w:p w14:paraId="0BE33D15"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Bacheo mecanizado (Premezclado)</w:t>
            </w:r>
          </w:p>
        </w:tc>
        <w:tc>
          <w:tcPr>
            <w:tcW w:w="1417" w:type="dxa"/>
            <w:tcBorders>
              <w:top w:val="nil"/>
              <w:left w:val="nil"/>
              <w:bottom w:val="single" w:sz="8" w:space="0" w:color="auto"/>
              <w:right w:val="single" w:sz="8" w:space="0" w:color="auto"/>
            </w:tcBorders>
            <w:shd w:val="clear" w:color="auto" w:fill="auto"/>
            <w:noWrap/>
            <w:vAlign w:val="center"/>
            <w:hideMark/>
          </w:tcPr>
          <w:p w14:paraId="27AB161D"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97C14F3"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Cada año</w:t>
            </w:r>
          </w:p>
        </w:tc>
        <w:tc>
          <w:tcPr>
            <w:tcW w:w="1560" w:type="dxa"/>
            <w:tcBorders>
              <w:top w:val="nil"/>
              <w:left w:val="nil"/>
              <w:bottom w:val="single" w:sz="8" w:space="0" w:color="auto"/>
              <w:right w:val="single" w:sz="8" w:space="0" w:color="auto"/>
            </w:tcBorders>
            <w:shd w:val="clear" w:color="auto" w:fill="auto"/>
            <w:noWrap/>
            <w:vAlign w:val="center"/>
            <w:hideMark/>
          </w:tcPr>
          <w:p w14:paraId="583C93E1"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3 646 695,00</w:t>
            </w:r>
          </w:p>
        </w:tc>
        <w:tc>
          <w:tcPr>
            <w:tcW w:w="1780" w:type="dxa"/>
            <w:tcBorders>
              <w:top w:val="nil"/>
              <w:left w:val="nil"/>
              <w:bottom w:val="single" w:sz="8" w:space="0" w:color="auto"/>
              <w:right w:val="single" w:sz="8" w:space="0" w:color="auto"/>
            </w:tcBorders>
            <w:shd w:val="clear" w:color="auto" w:fill="auto"/>
            <w:noWrap/>
            <w:vAlign w:val="center"/>
            <w:hideMark/>
          </w:tcPr>
          <w:p w14:paraId="27020445"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4 558 368,00</w:t>
            </w:r>
          </w:p>
        </w:tc>
        <w:tc>
          <w:tcPr>
            <w:tcW w:w="30" w:type="dxa"/>
            <w:vAlign w:val="center"/>
            <w:hideMark/>
          </w:tcPr>
          <w:p w14:paraId="136A8344"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1B1435F6"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77E7961F"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0A770918"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13A48B81"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2A8886AB"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52A30771"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5361522A"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Chapea a mano</w:t>
            </w:r>
          </w:p>
        </w:tc>
        <w:tc>
          <w:tcPr>
            <w:tcW w:w="1417" w:type="dxa"/>
            <w:tcBorders>
              <w:top w:val="nil"/>
              <w:left w:val="nil"/>
              <w:bottom w:val="single" w:sz="8" w:space="0" w:color="auto"/>
              <w:right w:val="single" w:sz="8" w:space="0" w:color="auto"/>
            </w:tcBorders>
            <w:shd w:val="clear" w:color="auto" w:fill="auto"/>
            <w:noWrap/>
            <w:vAlign w:val="center"/>
            <w:hideMark/>
          </w:tcPr>
          <w:p w14:paraId="579A0679"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2</w:t>
            </w:r>
          </w:p>
        </w:tc>
        <w:tc>
          <w:tcPr>
            <w:tcW w:w="1559" w:type="dxa"/>
            <w:vMerge/>
            <w:tcBorders>
              <w:top w:val="nil"/>
              <w:left w:val="single" w:sz="8" w:space="0" w:color="auto"/>
              <w:bottom w:val="single" w:sz="8" w:space="0" w:color="000000"/>
              <w:right w:val="single" w:sz="8" w:space="0" w:color="auto"/>
            </w:tcBorders>
            <w:vAlign w:val="center"/>
            <w:hideMark/>
          </w:tcPr>
          <w:p w14:paraId="4AF73B67"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09AECA65"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174 864,00</w:t>
            </w:r>
          </w:p>
        </w:tc>
        <w:tc>
          <w:tcPr>
            <w:tcW w:w="1780" w:type="dxa"/>
            <w:tcBorders>
              <w:top w:val="nil"/>
              <w:left w:val="nil"/>
              <w:bottom w:val="single" w:sz="8" w:space="0" w:color="auto"/>
              <w:right w:val="single" w:sz="8" w:space="0" w:color="auto"/>
            </w:tcBorders>
            <w:shd w:val="clear" w:color="auto" w:fill="auto"/>
            <w:noWrap/>
            <w:vAlign w:val="center"/>
            <w:hideMark/>
          </w:tcPr>
          <w:p w14:paraId="11972E5B"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218 580,00</w:t>
            </w:r>
          </w:p>
        </w:tc>
        <w:tc>
          <w:tcPr>
            <w:tcW w:w="30" w:type="dxa"/>
            <w:vAlign w:val="center"/>
            <w:hideMark/>
          </w:tcPr>
          <w:p w14:paraId="6FDA0C3B"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3947BC6C"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7166E206"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12FA0136"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1C0D2001"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3E91805C"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6EF61386"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7157EE2B"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Limpieza de cunetas</w:t>
            </w:r>
          </w:p>
        </w:tc>
        <w:tc>
          <w:tcPr>
            <w:tcW w:w="1417" w:type="dxa"/>
            <w:tcBorders>
              <w:top w:val="nil"/>
              <w:left w:val="nil"/>
              <w:bottom w:val="single" w:sz="8" w:space="0" w:color="auto"/>
              <w:right w:val="single" w:sz="8" w:space="0" w:color="auto"/>
            </w:tcBorders>
            <w:shd w:val="clear" w:color="auto" w:fill="auto"/>
            <w:noWrap/>
            <w:vAlign w:val="center"/>
            <w:hideMark/>
          </w:tcPr>
          <w:p w14:paraId="5558D670"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4C277967"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216941C8"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7 909,00</w:t>
            </w:r>
          </w:p>
        </w:tc>
        <w:tc>
          <w:tcPr>
            <w:tcW w:w="1780" w:type="dxa"/>
            <w:tcBorders>
              <w:top w:val="nil"/>
              <w:left w:val="nil"/>
              <w:bottom w:val="single" w:sz="8" w:space="0" w:color="auto"/>
              <w:right w:val="single" w:sz="8" w:space="0" w:color="auto"/>
            </w:tcBorders>
            <w:shd w:val="clear" w:color="auto" w:fill="auto"/>
            <w:noWrap/>
            <w:vAlign w:val="center"/>
            <w:hideMark/>
          </w:tcPr>
          <w:p w14:paraId="5E0D5592"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9 886,00</w:t>
            </w:r>
          </w:p>
        </w:tc>
        <w:tc>
          <w:tcPr>
            <w:tcW w:w="30" w:type="dxa"/>
            <w:vAlign w:val="center"/>
            <w:hideMark/>
          </w:tcPr>
          <w:p w14:paraId="4098998E"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79A0E94A"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10143AED"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732558B5"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7AC903F2"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0CA96636"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59C2CC81"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212C551F"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Limpieza de alcantarillas</w:t>
            </w:r>
          </w:p>
        </w:tc>
        <w:tc>
          <w:tcPr>
            <w:tcW w:w="1417" w:type="dxa"/>
            <w:tcBorders>
              <w:top w:val="nil"/>
              <w:left w:val="nil"/>
              <w:bottom w:val="single" w:sz="8" w:space="0" w:color="auto"/>
              <w:right w:val="single" w:sz="8" w:space="0" w:color="auto"/>
            </w:tcBorders>
            <w:shd w:val="clear" w:color="auto" w:fill="auto"/>
            <w:noWrap/>
            <w:vAlign w:val="center"/>
            <w:hideMark/>
          </w:tcPr>
          <w:p w14:paraId="3CCA3B16"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35499701"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6332DD4C"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107 370,00</w:t>
            </w:r>
          </w:p>
        </w:tc>
        <w:tc>
          <w:tcPr>
            <w:tcW w:w="1780" w:type="dxa"/>
            <w:tcBorders>
              <w:top w:val="nil"/>
              <w:left w:val="nil"/>
              <w:bottom w:val="single" w:sz="8" w:space="0" w:color="auto"/>
              <w:right w:val="single" w:sz="8" w:space="0" w:color="auto"/>
            </w:tcBorders>
            <w:shd w:val="clear" w:color="auto" w:fill="auto"/>
            <w:noWrap/>
            <w:vAlign w:val="center"/>
            <w:hideMark/>
          </w:tcPr>
          <w:p w14:paraId="3160A7F1"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134 213,00</w:t>
            </w:r>
          </w:p>
        </w:tc>
        <w:tc>
          <w:tcPr>
            <w:tcW w:w="30" w:type="dxa"/>
            <w:vAlign w:val="center"/>
            <w:hideMark/>
          </w:tcPr>
          <w:p w14:paraId="6417A1A3"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06F5749E"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2D22BE7C"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28F2659A"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76309484"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40BE8869"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6883F2BE"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2904519F"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Limpieza y reparación de señalamiento vertical</w:t>
            </w:r>
          </w:p>
        </w:tc>
        <w:tc>
          <w:tcPr>
            <w:tcW w:w="1417" w:type="dxa"/>
            <w:tcBorders>
              <w:top w:val="nil"/>
              <w:left w:val="nil"/>
              <w:bottom w:val="single" w:sz="8" w:space="0" w:color="auto"/>
              <w:right w:val="single" w:sz="8" w:space="0" w:color="auto"/>
            </w:tcBorders>
            <w:shd w:val="clear" w:color="auto" w:fill="auto"/>
            <w:noWrap/>
            <w:vAlign w:val="center"/>
            <w:hideMark/>
          </w:tcPr>
          <w:p w14:paraId="25BBF823"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372B131C"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0A88DC16"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16 230,00</w:t>
            </w:r>
          </w:p>
        </w:tc>
        <w:tc>
          <w:tcPr>
            <w:tcW w:w="1780" w:type="dxa"/>
            <w:tcBorders>
              <w:top w:val="nil"/>
              <w:left w:val="nil"/>
              <w:bottom w:val="single" w:sz="8" w:space="0" w:color="auto"/>
              <w:right w:val="single" w:sz="8" w:space="0" w:color="auto"/>
            </w:tcBorders>
            <w:shd w:val="clear" w:color="auto" w:fill="auto"/>
            <w:noWrap/>
            <w:vAlign w:val="center"/>
            <w:hideMark/>
          </w:tcPr>
          <w:p w14:paraId="3F6FF356"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20 287,00</w:t>
            </w:r>
          </w:p>
        </w:tc>
        <w:tc>
          <w:tcPr>
            <w:tcW w:w="30" w:type="dxa"/>
            <w:vAlign w:val="center"/>
            <w:hideMark/>
          </w:tcPr>
          <w:p w14:paraId="44D6FEB0"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7E668445" w14:textId="77777777" w:rsidTr="00945FB1">
        <w:trPr>
          <w:trHeight w:val="20"/>
        </w:trPr>
        <w:tc>
          <w:tcPr>
            <w:tcW w:w="14103" w:type="dxa"/>
            <w:gridSpan w:val="10"/>
            <w:tcBorders>
              <w:top w:val="nil"/>
              <w:left w:val="single" w:sz="8" w:space="0" w:color="auto"/>
              <w:bottom w:val="single" w:sz="8" w:space="0" w:color="auto"/>
              <w:right w:val="nil"/>
            </w:tcBorders>
            <w:shd w:val="clear" w:color="000000" w:fill="FFFFFF"/>
            <w:noWrap/>
            <w:vAlign w:val="center"/>
            <w:hideMark/>
          </w:tcPr>
          <w:p w14:paraId="11877A3D"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w:t>
            </w:r>
          </w:p>
        </w:tc>
        <w:tc>
          <w:tcPr>
            <w:tcW w:w="30" w:type="dxa"/>
            <w:vAlign w:val="center"/>
            <w:hideMark/>
          </w:tcPr>
          <w:p w14:paraId="1569296A"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0AA676C9" w14:textId="77777777" w:rsidTr="00945FB1">
        <w:trPr>
          <w:trHeight w:val="20"/>
        </w:trPr>
        <w:tc>
          <w:tcPr>
            <w:tcW w:w="941"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DED572F"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xml:space="preserve">Tierra </w:t>
            </w:r>
          </w:p>
        </w:tc>
        <w:tc>
          <w:tcPr>
            <w:tcW w:w="75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5367353"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Regular</w:t>
            </w:r>
          </w:p>
        </w:tc>
        <w:tc>
          <w:tcPr>
            <w:tcW w:w="1134"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4F31B69"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xml:space="preserve">Tierra </w:t>
            </w:r>
          </w:p>
        </w:tc>
        <w:tc>
          <w:tcPr>
            <w:tcW w:w="993"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1D6F3FF9"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Regular</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FF5E91B"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Mantenimiento</w:t>
            </w:r>
          </w:p>
        </w:tc>
        <w:tc>
          <w:tcPr>
            <w:tcW w:w="2410" w:type="dxa"/>
            <w:tcBorders>
              <w:top w:val="nil"/>
              <w:left w:val="nil"/>
              <w:bottom w:val="single" w:sz="8" w:space="0" w:color="auto"/>
              <w:right w:val="single" w:sz="8" w:space="0" w:color="auto"/>
            </w:tcBorders>
            <w:shd w:val="clear" w:color="auto" w:fill="auto"/>
            <w:noWrap/>
            <w:vAlign w:val="center"/>
            <w:hideMark/>
          </w:tcPr>
          <w:p w14:paraId="27FC8CBF"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Chapea a mano</w:t>
            </w:r>
          </w:p>
        </w:tc>
        <w:tc>
          <w:tcPr>
            <w:tcW w:w="1417" w:type="dxa"/>
            <w:tcBorders>
              <w:top w:val="nil"/>
              <w:left w:val="nil"/>
              <w:bottom w:val="single" w:sz="8" w:space="0" w:color="auto"/>
              <w:right w:val="single" w:sz="8" w:space="0" w:color="auto"/>
            </w:tcBorders>
            <w:shd w:val="clear" w:color="auto" w:fill="auto"/>
            <w:noWrap/>
            <w:vAlign w:val="center"/>
            <w:hideMark/>
          </w:tcPr>
          <w:p w14:paraId="1EB0505C"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D078C25"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Cada año</w:t>
            </w:r>
          </w:p>
        </w:tc>
        <w:tc>
          <w:tcPr>
            <w:tcW w:w="1560" w:type="dxa"/>
            <w:tcBorders>
              <w:top w:val="nil"/>
              <w:left w:val="nil"/>
              <w:bottom w:val="single" w:sz="8" w:space="0" w:color="auto"/>
              <w:right w:val="single" w:sz="8" w:space="0" w:color="auto"/>
            </w:tcBorders>
            <w:shd w:val="clear" w:color="auto" w:fill="auto"/>
            <w:noWrap/>
            <w:vAlign w:val="center"/>
            <w:hideMark/>
          </w:tcPr>
          <w:p w14:paraId="55986685"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58 288,00</w:t>
            </w:r>
          </w:p>
        </w:tc>
        <w:tc>
          <w:tcPr>
            <w:tcW w:w="1780" w:type="dxa"/>
            <w:tcBorders>
              <w:top w:val="nil"/>
              <w:left w:val="nil"/>
              <w:bottom w:val="single" w:sz="8" w:space="0" w:color="auto"/>
              <w:right w:val="single" w:sz="8" w:space="0" w:color="auto"/>
            </w:tcBorders>
            <w:shd w:val="clear" w:color="auto" w:fill="auto"/>
            <w:noWrap/>
            <w:vAlign w:val="center"/>
            <w:hideMark/>
          </w:tcPr>
          <w:p w14:paraId="52A1D88D"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72 860,00</w:t>
            </w:r>
          </w:p>
        </w:tc>
        <w:tc>
          <w:tcPr>
            <w:tcW w:w="30" w:type="dxa"/>
            <w:vAlign w:val="center"/>
            <w:hideMark/>
          </w:tcPr>
          <w:p w14:paraId="25FD8A11"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34FA564B"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2F27B0DF"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20B9292A"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7A6CF50A"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41017718"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7042B44C"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4A0BCCFB"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Conformación y limpieza de cunetas con motoniveladora</w:t>
            </w:r>
          </w:p>
        </w:tc>
        <w:tc>
          <w:tcPr>
            <w:tcW w:w="1417" w:type="dxa"/>
            <w:tcBorders>
              <w:top w:val="nil"/>
              <w:left w:val="nil"/>
              <w:bottom w:val="single" w:sz="8" w:space="0" w:color="auto"/>
              <w:right w:val="single" w:sz="8" w:space="0" w:color="auto"/>
            </w:tcBorders>
            <w:shd w:val="clear" w:color="auto" w:fill="auto"/>
            <w:noWrap/>
            <w:vAlign w:val="center"/>
            <w:hideMark/>
          </w:tcPr>
          <w:p w14:paraId="41C39F50"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08C389A5"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508440A7"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892 867,00</w:t>
            </w:r>
          </w:p>
        </w:tc>
        <w:tc>
          <w:tcPr>
            <w:tcW w:w="1780" w:type="dxa"/>
            <w:tcBorders>
              <w:top w:val="nil"/>
              <w:left w:val="nil"/>
              <w:bottom w:val="single" w:sz="8" w:space="0" w:color="auto"/>
              <w:right w:val="single" w:sz="8" w:space="0" w:color="auto"/>
            </w:tcBorders>
            <w:shd w:val="clear" w:color="auto" w:fill="auto"/>
            <w:noWrap/>
            <w:vAlign w:val="center"/>
            <w:hideMark/>
          </w:tcPr>
          <w:p w14:paraId="7CB12BF8"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1 116 084,00</w:t>
            </w:r>
          </w:p>
        </w:tc>
        <w:tc>
          <w:tcPr>
            <w:tcW w:w="30" w:type="dxa"/>
            <w:vAlign w:val="center"/>
            <w:hideMark/>
          </w:tcPr>
          <w:p w14:paraId="33F0B91D"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0207BEB3"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02CD3D0A"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16AB482E"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43FCD23F"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551A9AF2"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78B70A81"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211AF9D7"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Conformación de superficie de ruedo</w:t>
            </w:r>
          </w:p>
        </w:tc>
        <w:tc>
          <w:tcPr>
            <w:tcW w:w="1417" w:type="dxa"/>
            <w:tcBorders>
              <w:top w:val="nil"/>
              <w:left w:val="nil"/>
              <w:bottom w:val="single" w:sz="8" w:space="0" w:color="auto"/>
              <w:right w:val="single" w:sz="8" w:space="0" w:color="auto"/>
            </w:tcBorders>
            <w:shd w:val="clear" w:color="auto" w:fill="auto"/>
            <w:noWrap/>
            <w:vAlign w:val="center"/>
            <w:hideMark/>
          </w:tcPr>
          <w:p w14:paraId="22EF7411"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5744642D"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75C3EE6E"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509 425,00</w:t>
            </w:r>
          </w:p>
        </w:tc>
        <w:tc>
          <w:tcPr>
            <w:tcW w:w="1780" w:type="dxa"/>
            <w:tcBorders>
              <w:top w:val="nil"/>
              <w:left w:val="nil"/>
              <w:bottom w:val="single" w:sz="8" w:space="0" w:color="auto"/>
              <w:right w:val="single" w:sz="8" w:space="0" w:color="auto"/>
            </w:tcBorders>
            <w:shd w:val="clear" w:color="auto" w:fill="auto"/>
            <w:noWrap/>
            <w:vAlign w:val="center"/>
            <w:hideMark/>
          </w:tcPr>
          <w:p w14:paraId="789EFB3A"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636 781,00</w:t>
            </w:r>
          </w:p>
        </w:tc>
        <w:tc>
          <w:tcPr>
            <w:tcW w:w="30" w:type="dxa"/>
            <w:vAlign w:val="center"/>
            <w:hideMark/>
          </w:tcPr>
          <w:p w14:paraId="0618D749"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03CEDDAD"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7E2B8ED3"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68131E87"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408704C6"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16CEF0B5"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1BF4FBE4"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20700CC8"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Limpieza de alcantarillas</w:t>
            </w:r>
          </w:p>
        </w:tc>
        <w:tc>
          <w:tcPr>
            <w:tcW w:w="1417" w:type="dxa"/>
            <w:tcBorders>
              <w:top w:val="nil"/>
              <w:left w:val="nil"/>
              <w:bottom w:val="single" w:sz="8" w:space="0" w:color="auto"/>
              <w:right w:val="single" w:sz="8" w:space="0" w:color="auto"/>
            </w:tcBorders>
            <w:shd w:val="clear" w:color="auto" w:fill="auto"/>
            <w:noWrap/>
            <w:vAlign w:val="center"/>
            <w:hideMark/>
          </w:tcPr>
          <w:p w14:paraId="05A71BEB"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76E6AFE1"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0AF63CB5"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107 370,00</w:t>
            </w:r>
          </w:p>
        </w:tc>
        <w:tc>
          <w:tcPr>
            <w:tcW w:w="1780" w:type="dxa"/>
            <w:tcBorders>
              <w:top w:val="nil"/>
              <w:left w:val="nil"/>
              <w:bottom w:val="single" w:sz="8" w:space="0" w:color="auto"/>
              <w:right w:val="single" w:sz="8" w:space="0" w:color="auto"/>
            </w:tcBorders>
            <w:shd w:val="clear" w:color="auto" w:fill="auto"/>
            <w:noWrap/>
            <w:vAlign w:val="center"/>
            <w:hideMark/>
          </w:tcPr>
          <w:p w14:paraId="2383A9DF"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134 213,00</w:t>
            </w:r>
          </w:p>
        </w:tc>
        <w:tc>
          <w:tcPr>
            <w:tcW w:w="30" w:type="dxa"/>
            <w:vAlign w:val="center"/>
            <w:hideMark/>
          </w:tcPr>
          <w:p w14:paraId="0D1899BF"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78543E30"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321AEC8C"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4DF18143"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44F8CF57"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18371AF1"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15115D54"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563627D2"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Limpieza y reparación de señalamiento vertical</w:t>
            </w:r>
          </w:p>
        </w:tc>
        <w:tc>
          <w:tcPr>
            <w:tcW w:w="1417" w:type="dxa"/>
            <w:tcBorders>
              <w:top w:val="nil"/>
              <w:left w:val="nil"/>
              <w:bottom w:val="single" w:sz="8" w:space="0" w:color="auto"/>
              <w:right w:val="single" w:sz="8" w:space="0" w:color="auto"/>
            </w:tcBorders>
            <w:shd w:val="clear" w:color="auto" w:fill="auto"/>
            <w:noWrap/>
            <w:vAlign w:val="center"/>
            <w:hideMark/>
          </w:tcPr>
          <w:p w14:paraId="76A287FD"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5447F9E8"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684B2301"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16 230,00</w:t>
            </w:r>
          </w:p>
        </w:tc>
        <w:tc>
          <w:tcPr>
            <w:tcW w:w="1780" w:type="dxa"/>
            <w:tcBorders>
              <w:top w:val="nil"/>
              <w:left w:val="nil"/>
              <w:bottom w:val="single" w:sz="8" w:space="0" w:color="auto"/>
              <w:right w:val="single" w:sz="8" w:space="0" w:color="auto"/>
            </w:tcBorders>
            <w:shd w:val="clear" w:color="auto" w:fill="auto"/>
            <w:noWrap/>
            <w:vAlign w:val="center"/>
            <w:hideMark/>
          </w:tcPr>
          <w:p w14:paraId="258AC285"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20 287,00</w:t>
            </w:r>
          </w:p>
        </w:tc>
        <w:tc>
          <w:tcPr>
            <w:tcW w:w="30" w:type="dxa"/>
            <w:vAlign w:val="center"/>
            <w:hideMark/>
          </w:tcPr>
          <w:p w14:paraId="57552408"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6AFE16E3" w14:textId="77777777" w:rsidTr="00945FB1">
        <w:trPr>
          <w:trHeight w:val="20"/>
        </w:trPr>
        <w:tc>
          <w:tcPr>
            <w:tcW w:w="14103" w:type="dxa"/>
            <w:gridSpan w:val="10"/>
            <w:tcBorders>
              <w:top w:val="nil"/>
              <w:left w:val="single" w:sz="8" w:space="0" w:color="auto"/>
              <w:bottom w:val="single" w:sz="8" w:space="0" w:color="auto"/>
              <w:right w:val="nil"/>
            </w:tcBorders>
            <w:shd w:val="clear" w:color="000000" w:fill="FFFFFF"/>
            <w:noWrap/>
            <w:vAlign w:val="center"/>
            <w:hideMark/>
          </w:tcPr>
          <w:p w14:paraId="52E2BE3C"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w:t>
            </w:r>
          </w:p>
        </w:tc>
        <w:tc>
          <w:tcPr>
            <w:tcW w:w="30" w:type="dxa"/>
            <w:vAlign w:val="center"/>
            <w:hideMark/>
          </w:tcPr>
          <w:p w14:paraId="5FA8D4F1"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7094F919" w14:textId="77777777" w:rsidTr="00945FB1">
        <w:trPr>
          <w:trHeight w:val="20"/>
        </w:trPr>
        <w:tc>
          <w:tcPr>
            <w:tcW w:w="941"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0C0ED8A"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xml:space="preserve">Tierra </w:t>
            </w:r>
          </w:p>
        </w:tc>
        <w:tc>
          <w:tcPr>
            <w:tcW w:w="75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4659056"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Malo</w:t>
            </w:r>
          </w:p>
        </w:tc>
        <w:tc>
          <w:tcPr>
            <w:tcW w:w="1134"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75F1ED6"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xml:space="preserve">Tierra </w:t>
            </w:r>
          </w:p>
        </w:tc>
        <w:tc>
          <w:tcPr>
            <w:tcW w:w="993"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172EF1A7"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Malo</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EF95B85"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Mantenimiento</w:t>
            </w:r>
          </w:p>
        </w:tc>
        <w:tc>
          <w:tcPr>
            <w:tcW w:w="2410" w:type="dxa"/>
            <w:tcBorders>
              <w:top w:val="nil"/>
              <w:left w:val="nil"/>
              <w:bottom w:val="single" w:sz="8" w:space="0" w:color="auto"/>
              <w:right w:val="single" w:sz="8" w:space="0" w:color="auto"/>
            </w:tcBorders>
            <w:shd w:val="clear" w:color="auto" w:fill="auto"/>
            <w:noWrap/>
            <w:vAlign w:val="center"/>
            <w:hideMark/>
          </w:tcPr>
          <w:p w14:paraId="3F3904F0"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Chapea a mano</w:t>
            </w:r>
          </w:p>
        </w:tc>
        <w:tc>
          <w:tcPr>
            <w:tcW w:w="1417" w:type="dxa"/>
            <w:tcBorders>
              <w:top w:val="nil"/>
              <w:left w:val="nil"/>
              <w:bottom w:val="single" w:sz="8" w:space="0" w:color="auto"/>
              <w:right w:val="single" w:sz="8" w:space="0" w:color="auto"/>
            </w:tcBorders>
            <w:shd w:val="clear" w:color="auto" w:fill="auto"/>
            <w:noWrap/>
            <w:vAlign w:val="center"/>
            <w:hideMark/>
          </w:tcPr>
          <w:p w14:paraId="097F3C57"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13A7E37"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Cada año</w:t>
            </w:r>
          </w:p>
        </w:tc>
        <w:tc>
          <w:tcPr>
            <w:tcW w:w="1560" w:type="dxa"/>
            <w:tcBorders>
              <w:top w:val="nil"/>
              <w:left w:val="nil"/>
              <w:bottom w:val="single" w:sz="8" w:space="0" w:color="auto"/>
              <w:right w:val="single" w:sz="8" w:space="0" w:color="auto"/>
            </w:tcBorders>
            <w:shd w:val="clear" w:color="auto" w:fill="auto"/>
            <w:noWrap/>
            <w:vAlign w:val="center"/>
            <w:hideMark/>
          </w:tcPr>
          <w:p w14:paraId="6C08EF0D"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87 432,00</w:t>
            </w:r>
          </w:p>
        </w:tc>
        <w:tc>
          <w:tcPr>
            <w:tcW w:w="1780" w:type="dxa"/>
            <w:tcBorders>
              <w:top w:val="nil"/>
              <w:left w:val="nil"/>
              <w:bottom w:val="single" w:sz="8" w:space="0" w:color="auto"/>
              <w:right w:val="single" w:sz="8" w:space="0" w:color="auto"/>
            </w:tcBorders>
            <w:shd w:val="clear" w:color="auto" w:fill="auto"/>
            <w:noWrap/>
            <w:vAlign w:val="center"/>
            <w:hideMark/>
          </w:tcPr>
          <w:p w14:paraId="2DC7B54B"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109 290,00</w:t>
            </w:r>
          </w:p>
        </w:tc>
        <w:tc>
          <w:tcPr>
            <w:tcW w:w="30" w:type="dxa"/>
            <w:vAlign w:val="center"/>
            <w:hideMark/>
          </w:tcPr>
          <w:p w14:paraId="6182C38E"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0F821E9C" w14:textId="77777777" w:rsidTr="00945FB1">
        <w:trPr>
          <w:trHeight w:val="20"/>
        </w:trPr>
        <w:tc>
          <w:tcPr>
            <w:tcW w:w="941" w:type="dxa"/>
            <w:vMerge/>
            <w:tcBorders>
              <w:top w:val="nil"/>
              <w:left w:val="single" w:sz="8" w:space="0" w:color="auto"/>
              <w:bottom w:val="single" w:sz="8" w:space="0" w:color="000000"/>
              <w:right w:val="single" w:sz="8" w:space="0" w:color="auto"/>
            </w:tcBorders>
            <w:vAlign w:val="center"/>
            <w:hideMark/>
          </w:tcPr>
          <w:p w14:paraId="1E251E1C"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750" w:type="dxa"/>
            <w:vMerge/>
            <w:tcBorders>
              <w:top w:val="nil"/>
              <w:left w:val="single" w:sz="8" w:space="0" w:color="auto"/>
              <w:bottom w:val="single" w:sz="8" w:space="0" w:color="000000"/>
              <w:right w:val="single" w:sz="8" w:space="0" w:color="auto"/>
            </w:tcBorders>
            <w:vAlign w:val="center"/>
            <w:hideMark/>
          </w:tcPr>
          <w:p w14:paraId="1100CC8D"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66B3EF6C"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1FF4F6E6"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13B0A847"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7B3473A5"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Conformación y limpieza de cunetas con motoniveladora</w:t>
            </w:r>
          </w:p>
        </w:tc>
        <w:tc>
          <w:tcPr>
            <w:tcW w:w="1417" w:type="dxa"/>
            <w:tcBorders>
              <w:top w:val="nil"/>
              <w:left w:val="nil"/>
              <w:bottom w:val="single" w:sz="8" w:space="0" w:color="auto"/>
              <w:right w:val="single" w:sz="8" w:space="0" w:color="auto"/>
            </w:tcBorders>
            <w:shd w:val="clear" w:color="auto" w:fill="auto"/>
            <w:noWrap/>
            <w:vAlign w:val="center"/>
            <w:hideMark/>
          </w:tcPr>
          <w:p w14:paraId="26458890"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5494CD75"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6B9AF6D7"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744 056,00</w:t>
            </w:r>
          </w:p>
        </w:tc>
        <w:tc>
          <w:tcPr>
            <w:tcW w:w="1780" w:type="dxa"/>
            <w:tcBorders>
              <w:top w:val="nil"/>
              <w:left w:val="nil"/>
              <w:bottom w:val="single" w:sz="8" w:space="0" w:color="auto"/>
              <w:right w:val="single" w:sz="8" w:space="0" w:color="auto"/>
            </w:tcBorders>
            <w:shd w:val="clear" w:color="auto" w:fill="auto"/>
            <w:noWrap/>
            <w:vAlign w:val="center"/>
            <w:hideMark/>
          </w:tcPr>
          <w:p w14:paraId="32FC812E"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930 070,00</w:t>
            </w:r>
          </w:p>
        </w:tc>
        <w:tc>
          <w:tcPr>
            <w:tcW w:w="30" w:type="dxa"/>
            <w:vAlign w:val="center"/>
            <w:hideMark/>
          </w:tcPr>
          <w:p w14:paraId="1BF48AEB"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0E4243E6" w14:textId="77777777" w:rsidTr="00945FB1">
        <w:trPr>
          <w:trHeight w:val="20"/>
        </w:trPr>
        <w:tc>
          <w:tcPr>
            <w:tcW w:w="14103" w:type="dxa"/>
            <w:gridSpan w:val="10"/>
            <w:tcBorders>
              <w:top w:val="single" w:sz="8" w:space="0" w:color="auto"/>
              <w:left w:val="nil"/>
              <w:bottom w:val="single" w:sz="8" w:space="0" w:color="auto"/>
              <w:right w:val="nil"/>
            </w:tcBorders>
            <w:shd w:val="clear" w:color="000000" w:fill="FFFFFF"/>
            <w:noWrap/>
            <w:vAlign w:val="center"/>
            <w:hideMark/>
          </w:tcPr>
          <w:p w14:paraId="0DDCF3DB"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w:t>
            </w:r>
          </w:p>
        </w:tc>
        <w:tc>
          <w:tcPr>
            <w:tcW w:w="30" w:type="dxa"/>
            <w:vAlign w:val="center"/>
            <w:hideMark/>
          </w:tcPr>
          <w:p w14:paraId="7083E056"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4CBAF431" w14:textId="77777777" w:rsidTr="00945FB1">
        <w:trPr>
          <w:trHeight w:val="20"/>
        </w:trPr>
        <w:tc>
          <w:tcPr>
            <w:tcW w:w="3818" w:type="dxa"/>
            <w:gridSpan w:val="4"/>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1F337D63"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Sistemas de drenaje mayor</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55E0699"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Mantenimiento</w:t>
            </w:r>
          </w:p>
        </w:tc>
        <w:tc>
          <w:tcPr>
            <w:tcW w:w="2410" w:type="dxa"/>
            <w:tcBorders>
              <w:top w:val="nil"/>
              <w:left w:val="nil"/>
              <w:bottom w:val="single" w:sz="8" w:space="0" w:color="auto"/>
              <w:right w:val="single" w:sz="8" w:space="0" w:color="auto"/>
            </w:tcBorders>
            <w:shd w:val="clear" w:color="auto" w:fill="auto"/>
            <w:noWrap/>
            <w:vAlign w:val="center"/>
            <w:hideMark/>
          </w:tcPr>
          <w:p w14:paraId="532FE7EF"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Limpieza de las estructuras</w:t>
            </w:r>
          </w:p>
        </w:tc>
        <w:tc>
          <w:tcPr>
            <w:tcW w:w="1417" w:type="dxa"/>
            <w:tcBorders>
              <w:top w:val="nil"/>
              <w:left w:val="nil"/>
              <w:bottom w:val="single" w:sz="8" w:space="0" w:color="auto"/>
              <w:right w:val="single" w:sz="8" w:space="0" w:color="auto"/>
            </w:tcBorders>
            <w:shd w:val="clear" w:color="auto" w:fill="auto"/>
            <w:noWrap/>
            <w:vAlign w:val="center"/>
            <w:hideMark/>
          </w:tcPr>
          <w:p w14:paraId="6FE1992F"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CBE865A"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Cada año</w:t>
            </w:r>
          </w:p>
        </w:tc>
        <w:tc>
          <w:tcPr>
            <w:tcW w:w="1560" w:type="dxa"/>
            <w:tcBorders>
              <w:top w:val="nil"/>
              <w:left w:val="nil"/>
              <w:bottom w:val="single" w:sz="8" w:space="0" w:color="auto"/>
              <w:right w:val="single" w:sz="8" w:space="0" w:color="auto"/>
            </w:tcBorders>
            <w:shd w:val="clear" w:color="auto" w:fill="auto"/>
            <w:noWrap/>
            <w:vAlign w:val="center"/>
            <w:hideMark/>
          </w:tcPr>
          <w:p w14:paraId="74350249"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211 507,00</w:t>
            </w:r>
          </w:p>
        </w:tc>
        <w:tc>
          <w:tcPr>
            <w:tcW w:w="1780" w:type="dxa"/>
            <w:tcBorders>
              <w:top w:val="nil"/>
              <w:left w:val="nil"/>
              <w:bottom w:val="single" w:sz="8" w:space="0" w:color="auto"/>
              <w:right w:val="single" w:sz="8" w:space="0" w:color="auto"/>
            </w:tcBorders>
            <w:shd w:val="clear" w:color="auto" w:fill="auto"/>
            <w:noWrap/>
            <w:vAlign w:val="center"/>
            <w:hideMark/>
          </w:tcPr>
          <w:p w14:paraId="30A59153"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264 384,00</w:t>
            </w:r>
          </w:p>
        </w:tc>
        <w:tc>
          <w:tcPr>
            <w:tcW w:w="30" w:type="dxa"/>
            <w:vAlign w:val="center"/>
            <w:hideMark/>
          </w:tcPr>
          <w:p w14:paraId="5AC4D8B8"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69A73C88" w14:textId="77777777" w:rsidTr="00945FB1">
        <w:trPr>
          <w:trHeight w:val="20"/>
        </w:trPr>
        <w:tc>
          <w:tcPr>
            <w:tcW w:w="3818" w:type="dxa"/>
            <w:gridSpan w:val="4"/>
            <w:vMerge/>
            <w:tcBorders>
              <w:top w:val="single" w:sz="8" w:space="0" w:color="auto"/>
              <w:left w:val="single" w:sz="8" w:space="0" w:color="auto"/>
              <w:bottom w:val="single" w:sz="8" w:space="0" w:color="000000"/>
              <w:right w:val="single" w:sz="8" w:space="0" w:color="000000"/>
            </w:tcBorders>
            <w:vAlign w:val="center"/>
            <w:hideMark/>
          </w:tcPr>
          <w:p w14:paraId="3B36E47A"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43E7ECA5"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336E44FE"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 xml:space="preserve">Limpieza del Cauce del rio </w:t>
            </w:r>
          </w:p>
        </w:tc>
        <w:tc>
          <w:tcPr>
            <w:tcW w:w="1417" w:type="dxa"/>
            <w:tcBorders>
              <w:top w:val="nil"/>
              <w:left w:val="nil"/>
              <w:bottom w:val="single" w:sz="8" w:space="0" w:color="auto"/>
              <w:right w:val="single" w:sz="8" w:space="0" w:color="auto"/>
            </w:tcBorders>
            <w:shd w:val="clear" w:color="auto" w:fill="auto"/>
            <w:noWrap/>
            <w:vAlign w:val="center"/>
            <w:hideMark/>
          </w:tcPr>
          <w:p w14:paraId="28598FF4"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0EF448A7"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4C93ED4F"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163 480,00</w:t>
            </w:r>
          </w:p>
        </w:tc>
        <w:tc>
          <w:tcPr>
            <w:tcW w:w="1780" w:type="dxa"/>
            <w:tcBorders>
              <w:top w:val="nil"/>
              <w:left w:val="nil"/>
              <w:bottom w:val="single" w:sz="8" w:space="0" w:color="auto"/>
              <w:right w:val="single" w:sz="8" w:space="0" w:color="auto"/>
            </w:tcBorders>
            <w:shd w:val="clear" w:color="auto" w:fill="auto"/>
            <w:noWrap/>
            <w:vAlign w:val="center"/>
            <w:hideMark/>
          </w:tcPr>
          <w:p w14:paraId="6203C3D8"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204 350,00</w:t>
            </w:r>
          </w:p>
        </w:tc>
        <w:tc>
          <w:tcPr>
            <w:tcW w:w="30" w:type="dxa"/>
            <w:vAlign w:val="center"/>
            <w:hideMark/>
          </w:tcPr>
          <w:p w14:paraId="457D0EA2"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41906E2F" w14:textId="77777777" w:rsidTr="00945FB1">
        <w:trPr>
          <w:trHeight w:val="20"/>
        </w:trPr>
        <w:tc>
          <w:tcPr>
            <w:tcW w:w="3818" w:type="dxa"/>
            <w:gridSpan w:val="4"/>
            <w:vMerge/>
            <w:tcBorders>
              <w:top w:val="single" w:sz="8" w:space="0" w:color="auto"/>
              <w:left w:val="single" w:sz="8" w:space="0" w:color="auto"/>
              <w:bottom w:val="single" w:sz="8" w:space="0" w:color="000000"/>
              <w:right w:val="single" w:sz="8" w:space="0" w:color="000000"/>
            </w:tcBorders>
            <w:vAlign w:val="center"/>
            <w:hideMark/>
          </w:tcPr>
          <w:p w14:paraId="4FCA2BE2"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1A026E52"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6A4F04DF"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Pinturas de las estructuras del puente</w:t>
            </w:r>
          </w:p>
        </w:tc>
        <w:tc>
          <w:tcPr>
            <w:tcW w:w="1417" w:type="dxa"/>
            <w:tcBorders>
              <w:top w:val="nil"/>
              <w:left w:val="nil"/>
              <w:bottom w:val="single" w:sz="8" w:space="0" w:color="auto"/>
              <w:right w:val="single" w:sz="8" w:space="0" w:color="auto"/>
            </w:tcBorders>
            <w:shd w:val="clear" w:color="auto" w:fill="auto"/>
            <w:noWrap/>
            <w:vAlign w:val="center"/>
            <w:hideMark/>
          </w:tcPr>
          <w:p w14:paraId="747ACAFB"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25C9F592"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4FDEBB94"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763 800,00</w:t>
            </w:r>
          </w:p>
        </w:tc>
        <w:tc>
          <w:tcPr>
            <w:tcW w:w="1780" w:type="dxa"/>
            <w:tcBorders>
              <w:top w:val="nil"/>
              <w:left w:val="nil"/>
              <w:bottom w:val="single" w:sz="8" w:space="0" w:color="auto"/>
              <w:right w:val="single" w:sz="8" w:space="0" w:color="auto"/>
            </w:tcBorders>
            <w:shd w:val="clear" w:color="auto" w:fill="auto"/>
            <w:noWrap/>
            <w:vAlign w:val="center"/>
            <w:hideMark/>
          </w:tcPr>
          <w:p w14:paraId="2ECEF8EE"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954 750,00</w:t>
            </w:r>
          </w:p>
        </w:tc>
        <w:tc>
          <w:tcPr>
            <w:tcW w:w="30" w:type="dxa"/>
            <w:vAlign w:val="center"/>
            <w:hideMark/>
          </w:tcPr>
          <w:p w14:paraId="553085F8"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7071522B" w14:textId="77777777" w:rsidTr="00945FB1">
        <w:trPr>
          <w:trHeight w:val="20"/>
        </w:trPr>
        <w:tc>
          <w:tcPr>
            <w:tcW w:w="3818" w:type="dxa"/>
            <w:gridSpan w:val="4"/>
            <w:vMerge/>
            <w:tcBorders>
              <w:top w:val="single" w:sz="8" w:space="0" w:color="auto"/>
              <w:left w:val="single" w:sz="8" w:space="0" w:color="auto"/>
              <w:bottom w:val="single" w:sz="8" w:space="0" w:color="000000"/>
              <w:right w:val="single" w:sz="8" w:space="0" w:color="000000"/>
            </w:tcBorders>
            <w:vAlign w:val="center"/>
            <w:hideMark/>
          </w:tcPr>
          <w:p w14:paraId="5CDFDAE9"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0285" w:type="dxa"/>
            <w:gridSpan w:val="6"/>
            <w:tcBorders>
              <w:top w:val="nil"/>
              <w:left w:val="nil"/>
              <w:bottom w:val="single" w:sz="8" w:space="0" w:color="auto"/>
              <w:right w:val="nil"/>
            </w:tcBorders>
            <w:shd w:val="clear" w:color="000000" w:fill="FFFFFF"/>
            <w:noWrap/>
            <w:vAlign w:val="center"/>
            <w:hideMark/>
          </w:tcPr>
          <w:p w14:paraId="12DE14AF"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w:t>
            </w:r>
          </w:p>
        </w:tc>
        <w:tc>
          <w:tcPr>
            <w:tcW w:w="30" w:type="dxa"/>
            <w:vAlign w:val="center"/>
            <w:hideMark/>
          </w:tcPr>
          <w:p w14:paraId="6CCC3099"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2A52DCDF" w14:textId="77777777" w:rsidTr="00945FB1">
        <w:trPr>
          <w:trHeight w:val="20"/>
        </w:trPr>
        <w:tc>
          <w:tcPr>
            <w:tcW w:w="3818" w:type="dxa"/>
            <w:gridSpan w:val="4"/>
            <w:vMerge/>
            <w:tcBorders>
              <w:top w:val="single" w:sz="8" w:space="0" w:color="auto"/>
              <w:left w:val="single" w:sz="8" w:space="0" w:color="auto"/>
              <w:bottom w:val="single" w:sz="8" w:space="0" w:color="000000"/>
              <w:right w:val="single" w:sz="8" w:space="0" w:color="000000"/>
            </w:tcBorders>
            <w:vAlign w:val="center"/>
            <w:hideMark/>
          </w:tcPr>
          <w:p w14:paraId="466A2DBD"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26977B6"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Mejoramiento</w:t>
            </w:r>
          </w:p>
        </w:tc>
        <w:tc>
          <w:tcPr>
            <w:tcW w:w="2410" w:type="dxa"/>
            <w:tcBorders>
              <w:top w:val="nil"/>
              <w:left w:val="nil"/>
              <w:bottom w:val="single" w:sz="8" w:space="0" w:color="auto"/>
              <w:right w:val="single" w:sz="8" w:space="0" w:color="auto"/>
            </w:tcBorders>
            <w:shd w:val="clear" w:color="auto" w:fill="auto"/>
            <w:noWrap/>
            <w:vAlign w:val="center"/>
            <w:hideMark/>
          </w:tcPr>
          <w:p w14:paraId="532268F8"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 xml:space="preserve">Señalización </w:t>
            </w:r>
          </w:p>
        </w:tc>
        <w:tc>
          <w:tcPr>
            <w:tcW w:w="1417" w:type="dxa"/>
            <w:tcBorders>
              <w:top w:val="nil"/>
              <w:left w:val="nil"/>
              <w:bottom w:val="single" w:sz="8" w:space="0" w:color="auto"/>
              <w:right w:val="single" w:sz="8" w:space="0" w:color="auto"/>
            </w:tcBorders>
            <w:shd w:val="clear" w:color="auto" w:fill="auto"/>
            <w:noWrap/>
            <w:vAlign w:val="center"/>
            <w:hideMark/>
          </w:tcPr>
          <w:p w14:paraId="6A21C2A4"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C34F189"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Cada año</w:t>
            </w:r>
          </w:p>
        </w:tc>
        <w:tc>
          <w:tcPr>
            <w:tcW w:w="1560" w:type="dxa"/>
            <w:tcBorders>
              <w:top w:val="nil"/>
              <w:left w:val="nil"/>
              <w:bottom w:val="single" w:sz="8" w:space="0" w:color="auto"/>
              <w:right w:val="single" w:sz="8" w:space="0" w:color="auto"/>
            </w:tcBorders>
            <w:shd w:val="clear" w:color="auto" w:fill="auto"/>
            <w:noWrap/>
            <w:vAlign w:val="center"/>
            <w:hideMark/>
          </w:tcPr>
          <w:p w14:paraId="0622D416"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154 615,00</w:t>
            </w:r>
          </w:p>
        </w:tc>
        <w:tc>
          <w:tcPr>
            <w:tcW w:w="1780" w:type="dxa"/>
            <w:tcBorders>
              <w:top w:val="nil"/>
              <w:left w:val="nil"/>
              <w:bottom w:val="single" w:sz="8" w:space="0" w:color="auto"/>
              <w:right w:val="single" w:sz="8" w:space="0" w:color="auto"/>
            </w:tcBorders>
            <w:shd w:val="clear" w:color="auto" w:fill="auto"/>
            <w:noWrap/>
            <w:vAlign w:val="center"/>
            <w:hideMark/>
          </w:tcPr>
          <w:p w14:paraId="012F1621"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193 269,00</w:t>
            </w:r>
          </w:p>
        </w:tc>
        <w:tc>
          <w:tcPr>
            <w:tcW w:w="30" w:type="dxa"/>
            <w:vAlign w:val="center"/>
            <w:hideMark/>
          </w:tcPr>
          <w:p w14:paraId="0670A411"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1BD3BECD" w14:textId="77777777" w:rsidTr="00945FB1">
        <w:trPr>
          <w:trHeight w:val="20"/>
        </w:trPr>
        <w:tc>
          <w:tcPr>
            <w:tcW w:w="3818" w:type="dxa"/>
            <w:gridSpan w:val="4"/>
            <w:vMerge/>
            <w:tcBorders>
              <w:top w:val="single" w:sz="8" w:space="0" w:color="auto"/>
              <w:left w:val="single" w:sz="8" w:space="0" w:color="auto"/>
              <w:bottom w:val="single" w:sz="8" w:space="0" w:color="000000"/>
              <w:right w:val="single" w:sz="8" w:space="0" w:color="000000"/>
            </w:tcBorders>
            <w:vAlign w:val="center"/>
            <w:hideMark/>
          </w:tcPr>
          <w:p w14:paraId="47F01AEE"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6145F4B0"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53C8EC63"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Pinturas de las estructuras del puente</w:t>
            </w:r>
          </w:p>
        </w:tc>
        <w:tc>
          <w:tcPr>
            <w:tcW w:w="1417" w:type="dxa"/>
            <w:tcBorders>
              <w:top w:val="nil"/>
              <w:left w:val="nil"/>
              <w:bottom w:val="single" w:sz="8" w:space="0" w:color="auto"/>
              <w:right w:val="single" w:sz="8" w:space="0" w:color="auto"/>
            </w:tcBorders>
            <w:shd w:val="clear" w:color="auto" w:fill="auto"/>
            <w:noWrap/>
            <w:vAlign w:val="center"/>
            <w:hideMark/>
          </w:tcPr>
          <w:p w14:paraId="5E2173BF"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446241CD"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08832008"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2.546000</w:t>
            </w:r>
          </w:p>
        </w:tc>
        <w:tc>
          <w:tcPr>
            <w:tcW w:w="1780" w:type="dxa"/>
            <w:tcBorders>
              <w:top w:val="nil"/>
              <w:left w:val="nil"/>
              <w:bottom w:val="single" w:sz="8" w:space="0" w:color="auto"/>
              <w:right w:val="single" w:sz="8" w:space="0" w:color="auto"/>
            </w:tcBorders>
            <w:shd w:val="clear" w:color="auto" w:fill="auto"/>
            <w:noWrap/>
            <w:vAlign w:val="center"/>
            <w:hideMark/>
          </w:tcPr>
          <w:p w14:paraId="29707C1E"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3 182 500,00</w:t>
            </w:r>
          </w:p>
        </w:tc>
        <w:tc>
          <w:tcPr>
            <w:tcW w:w="30" w:type="dxa"/>
            <w:vAlign w:val="center"/>
            <w:hideMark/>
          </w:tcPr>
          <w:p w14:paraId="5B5660FD"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17E580FF" w14:textId="77777777" w:rsidTr="00945FB1">
        <w:trPr>
          <w:trHeight w:val="20"/>
        </w:trPr>
        <w:tc>
          <w:tcPr>
            <w:tcW w:w="3818" w:type="dxa"/>
            <w:gridSpan w:val="4"/>
            <w:vMerge/>
            <w:tcBorders>
              <w:top w:val="single" w:sz="8" w:space="0" w:color="auto"/>
              <w:left w:val="single" w:sz="8" w:space="0" w:color="auto"/>
              <w:bottom w:val="single" w:sz="8" w:space="0" w:color="000000"/>
              <w:right w:val="single" w:sz="8" w:space="0" w:color="000000"/>
            </w:tcBorders>
            <w:vAlign w:val="center"/>
            <w:hideMark/>
          </w:tcPr>
          <w:p w14:paraId="254B7FBD"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5C703127"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571A878C"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Colocación de barandas</w:t>
            </w:r>
          </w:p>
        </w:tc>
        <w:tc>
          <w:tcPr>
            <w:tcW w:w="1417" w:type="dxa"/>
            <w:tcBorders>
              <w:top w:val="nil"/>
              <w:left w:val="nil"/>
              <w:bottom w:val="single" w:sz="8" w:space="0" w:color="auto"/>
              <w:right w:val="single" w:sz="8" w:space="0" w:color="auto"/>
            </w:tcBorders>
            <w:shd w:val="clear" w:color="auto" w:fill="auto"/>
            <w:noWrap/>
            <w:vAlign w:val="center"/>
            <w:hideMark/>
          </w:tcPr>
          <w:p w14:paraId="2FCEF2A8"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313FE6FB"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7B8CFDC0"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2 691 662,00</w:t>
            </w:r>
          </w:p>
        </w:tc>
        <w:tc>
          <w:tcPr>
            <w:tcW w:w="1780" w:type="dxa"/>
            <w:tcBorders>
              <w:top w:val="nil"/>
              <w:left w:val="nil"/>
              <w:bottom w:val="single" w:sz="8" w:space="0" w:color="auto"/>
              <w:right w:val="single" w:sz="8" w:space="0" w:color="auto"/>
            </w:tcBorders>
            <w:shd w:val="clear" w:color="auto" w:fill="auto"/>
            <w:noWrap/>
            <w:vAlign w:val="center"/>
            <w:hideMark/>
          </w:tcPr>
          <w:p w14:paraId="6AEFB565"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3 364 578,00</w:t>
            </w:r>
          </w:p>
        </w:tc>
        <w:tc>
          <w:tcPr>
            <w:tcW w:w="30" w:type="dxa"/>
            <w:vAlign w:val="center"/>
            <w:hideMark/>
          </w:tcPr>
          <w:p w14:paraId="090ECD45"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582505A2" w14:textId="77777777" w:rsidTr="00945FB1">
        <w:trPr>
          <w:trHeight w:val="20"/>
        </w:trPr>
        <w:tc>
          <w:tcPr>
            <w:tcW w:w="3818" w:type="dxa"/>
            <w:gridSpan w:val="4"/>
            <w:vMerge/>
            <w:tcBorders>
              <w:top w:val="single" w:sz="8" w:space="0" w:color="auto"/>
              <w:left w:val="single" w:sz="8" w:space="0" w:color="auto"/>
              <w:bottom w:val="single" w:sz="8" w:space="0" w:color="000000"/>
              <w:right w:val="single" w:sz="8" w:space="0" w:color="000000"/>
            </w:tcBorders>
            <w:vAlign w:val="center"/>
            <w:hideMark/>
          </w:tcPr>
          <w:p w14:paraId="5A928190"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0285" w:type="dxa"/>
            <w:gridSpan w:val="6"/>
            <w:tcBorders>
              <w:top w:val="nil"/>
              <w:left w:val="nil"/>
              <w:bottom w:val="single" w:sz="8" w:space="0" w:color="auto"/>
              <w:right w:val="nil"/>
            </w:tcBorders>
            <w:shd w:val="clear" w:color="000000" w:fill="FFFFFF"/>
            <w:noWrap/>
            <w:vAlign w:val="center"/>
            <w:hideMark/>
          </w:tcPr>
          <w:p w14:paraId="418163BA"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w:t>
            </w:r>
          </w:p>
        </w:tc>
        <w:tc>
          <w:tcPr>
            <w:tcW w:w="30" w:type="dxa"/>
            <w:vAlign w:val="center"/>
            <w:hideMark/>
          </w:tcPr>
          <w:p w14:paraId="1BDBBE6C"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420C550D" w14:textId="77777777" w:rsidTr="00945FB1">
        <w:trPr>
          <w:trHeight w:val="20"/>
        </w:trPr>
        <w:tc>
          <w:tcPr>
            <w:tcW w:w="3818" w:type="dxa"/>
            <w:gridSpan w:val="4"/>
            <w:vMerge/>
            <w:tcBorders>
              <w:top w:val="single" w:sz="8" w:space="0" w:color="auto"/>
              <w:left w:val="single" w:sz="8" w:space="0" w:color="auto"/>
              <w:bottom w:val="single" w:sz="8" w:space="0" w:color="000000"/>
              <w:right w:val="single" w:sz="8" w:space="0" w:color="000000"/>
            </w:tcBorders>
            <w:vAlign w:val="center"/>
            <w:hideMark/>
          </w:tcPr>
          <w:p w14:paraId="1F55EDDF"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E934B92"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Rehabilitación</w:t>
            </w:r>
          </w:p>
        </w:tc>
        <w:tc>
          <w:tcPr>
            <w:tcW w:w="2410" w:type="dxa"/>
            <w:tcBorders>
              <w:top w:val="nil"/>
              <w:left w:val="nil"/>
              <w:bottom w:val="single" w:sz="8" w:space="0" w:color="auto"/>
              <w:right w:val="single" w:sz="8" w:space="0" w:color="auto"/>
            </w:tcBorders>
            <w:shd w:val="clear" w:color="auto" w:fill="auto"/>
            <w:noWrap/>
            <w:vAlign w:val="center"/>
            <w:hideMark/>
          </w:tcPr>
          <w:p w14:paraId="33C6E56C"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Reemplazo de accesorios</w:t>
            </w:r>
          </w:p>
        </w:tc>
        <w:tc>
          <w:tcPr>
            <w:tcW w:w="1417" w:type="dxa"/>
            <w:tcBorders>
              <w:top w:val="nil"/>
              <w:left w:val="nil"/>
              <w:bottom w:val="single" w:sz="8" w:space="0" w:color="auto"/>
              <w:right w:val="single" w:sz="8" w:space="0" w:color="auto"/>
            </w:tcBorders>
            <w:shd w:val="clear" w:color="auto" w:fill="auto"/>
            <w:noWrap/>
            <w:vAlign w:val="center"/>
            <w:hideMark/>
          </w:tcPr>
          <w:p w14:paraId="705C41B7"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val="restart"/>
            <w:tcBorders>
              <w:top w:val="nil"/>
              <w:left w:val="single" w:sz="8" w:space="0" w:color="auto"/>
              <w:bottom w:val="single" w:sz="8" w:space="0" w:color="000000"/>
              <w:right w:val="nil"/>
            </w:tcBorders>
            <w:shd w:val="clear" w:color="auto" w:fill="auto"/>
            <w:noWrap/>
            <w:vAlign w:val="center"/>
            <w:hideMark/>
          </w:tcPr>
          <w:p w14:paraId="1E51EF63"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Cada año</w:t>
            </w:r>
          </w:p>
        </w:tc>
        <w:tc>
          <w:tcPr>
            <w:tcW w:w="1560" w:type="dxa"/>
            <w:tcBorders>
              <w:top w:val="nil"/>
              <w:left w:val="nil"/>
              <w:bottom w:val="single" w:sz="8" w:space="0" w:color="auto"/>
              <w:right w:val="single" w:sz="8" w:space="0" w:color="auto"/>
            </w:tcBorders>
            <w:shd w:val="clear" w:color="auto" w:fill="auto"/>
            <w:noWrap/>
            <w:vAlign w:val="center"/>
            <w:hideMark/>
          </w:tcPr>
          <w:p w14:paraId="48595DA4"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1 488 000,00</w:t>
            </w:r>
          </w:p>
        </w:tc>
        <w:tc>
          <w:tcPr>
            <w:tcW w:w="1780" w:type="dxa"/>
            <w:tcBorders>
              <w:top w:val="nil"/>
              <w:left w:val="nil"/>
              <w:bottom w:val="single" w:sz="8" w:space="0" w:color="auto"/>
              <w:right w:val="single" w:sz="8" w:space="0" w:color="auto"/>
            </w:tcBorders>
            <w:shd w:val="clear" w:color="auto" w:fill="auto"/>
            <w:noWrap/>
            <w:vAlign w:val="center"/>
            <w:hideMark/>
          </w:tcPr>
          <w:p w14:paraId="276A2AA8"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1 860 000,00</w:t>
            </w:r>
          </w:p>
        </w:tc>
        <w:tc>
          <w:tcPr>
            <w:tcW w:w="30" w:type="dxa"/>
            <w:vAlign w:val="center"/>
            <w:hideMark/>
          </w:tcPr>
          <w:p w14:paraId="2EF32CD9"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6B255350" w14:textId="77777777" w:rsidTr="00945FB1">
        <w:trPr>
          <w:trHeight w:val="20"/>
        </w:trPr>
        <w:tc>
          <w:tcPr>
            <w:tcW w:w="3818" w:type="dxa"/>
            <w:gridSpan w:val="4"/>
            <w:vMerge/>
            <w:tcBorders>
              <w:top w:val="single" w:sz="8" w:space="0" w:color="auto"/>
              <w:left w:val="single" w:sz="8" w:space="0" w:color="auto"/>
              <w:bottom w:val="single" w:sz="8" w:space="0" w:color="000000"/>
              <w:right w:val="single" w:sz="8" w:space="0" w:color="000000"/>
            </w:tcBorders>
            <w:vAlign w:val="center"/>
            <w:hideMark/>
          </w:tcPr>
          <w:p w14:paraId="6E27B3DA"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042BB420"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1BA9E1E8"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Reparación de losa de concreto (concreto 28Mpa)</w:t>
            </w:r>
          </w:p>
        </w:tc>
        <w:tc>
          <w:tcPr>
            <w:tcW w:w="1417" w:type="dxa"/>
            <w:tcBorders>
              <w:top w:val="nil"/>
              <w:left w:val="nil"/>
              <w:bottom w:val="single" w:sz="8" w:space="0" w:color="auto"/>
              <w:right w:val="single" w:sz="8" w:space="0" w:color="auto"/>
            </w:tcBorders>
            <w:shd w:val="clear" w:color="auto" w:fill="auto"/>
            <w:noWrap/>
            <w:vAlign w:val="center"/>
            <w:hideMark/>
          </w:tcPr>
          <w:p w14:paraId="5F4C302F"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nil"/>
            </w:tcBorders>
            <w:vAlign w:val="center"/>
            <w:hideMark/>
          </w:tcPr>
          <w:p w14:paraId="08E1700A"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4B93F7DD"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939 436,00</w:t>
            </w:r>
          </w:p>
        </w:tc>
        <w:tc>
          <w:tcPr>
            <w:tcW w:w="1780" w:type="dxa"/>
            <w:tcBorders>
              <w:top w:val="nil"/>
              <w:left w:val="nil"/>
              <w:bottom w:val="single" w:sz="8" w:space="0" w:color="auto"/>
              <w:right w:val="single" w:sz="8" w:space="0" w:color="auto"/>
            </w:tcBorders>
            <w:shd w:val="clear" w:color="auto" w:fill="auto"/>
            <w:noWrap/>
            <w:vAlign w:val="center"/>
            <w:hideMark/>
          </w:tcPr>
          <w:p w14:paraId="0698B706"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1 174 295,00</w:t>
            </w:r>
          </w:p>
        </w:tc>
        <w:tc>
          <w:tcPr>
            <w:tcW w:w="30" w:type="dxa"/>
            <w:vAlign w:val="center"/>
            <w:hideMark/>
          </w:tcPr>
          <w:p w14:paraId="2BB21D93"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552E055D" w14:textId="77777777" w:rsidTr="00945FB1">
        <w:trPr>
          <w:trHeight w:val="20"/>
        </w:trPr>
        <w:tc>
          <w:tcPr>
            <w:tcW w:w="3818" w:type="dxa"/>
            <w:gridSpan w:val="4"/>
            <w:vMerge/>
            <w:tcBorders>
              <w:top w:val="single" w:sz="8" w:space="0" w:color="auto"/>
              <w:left w:val="single" w:sz="8" w:space="0" w:color="auto"/>
              <w:bottom w:val="single" w:sz="8" w:space="0" w:color="000000"/>
              <w:right w:val="single" w:sz="8" w:space="0" w:color="000000"/>
            </w:tcBorders>
            <w:vAlign w:val="center"/>
            <w:hideMark/>
          </w:tcPr>
          <w:p w14:paraId="11FA05C6"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3FBC2B03"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30CAE0C4"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Pinturas de las estructuras del puente</w:t>
            </w:r>
          </w:p>
        </w:tc>
        <w:tc>
          <w:tcPr>
            <w:tcW w:w="1417" w:type="dxa"/>
            <w:tcBorders>
              <w:top w:val="nil"/>
              <w:left w:val="nil"/>
              <w:bottom w:val="single" w:sz="8" w:space="0" w:color="auto"/>
              <w:right w:val="single" w:sz="8" w:space="0" w:color="auto"/>
            </w:tcBorders>
            <w:shd w:val="clear" w:color="auto" w:fill="auto"/>
            <w:noWrap/>
            <w:vAlign w:val="center"/>
            <w:hideMark/>
          </w:tcPr>
          <w:p w14:paraId="721D8E66"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nil"/>
            </w:tcBorders>
            <w:vAlign w:val="center"/>
            <w:hideMark/>
          </w:tcPr>
          <w:p w14:paraId="72ECDF08"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0435190A"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5 092 000,00</w:t>
            </w:r>
          </w:p>
        </w:tc>
        <w:tc>
          <w:tcPr>
            <w:tcW w:w="1780" w:type="dxa"/>
            <w:tcBorders>
              <w:top w:val="nil"/>
              <w:left w:val="nil"/>
              <w:bottom w:val="single" w:sz="8" w:space="0" w:color="auto"/>
              <w:right w:val="single" w:sz="8" w:space="0" w:color="auto"/>
            </w:tcBorders>
            <w:shd w:val="clear" w:color="auto" w:fill="auto"/>
            <w:noWrap/>
            <w:vAlign w:val="center"/>
            <w:hideMark/>
          </w:tcPr>
          <w:p w14:paraId="040E541A"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6 365 000,00</w:t>
            </w:r>
          </w:p>
        </w:tc>
        <w:tc>
          <w:tcPr>
            <w:tcW w:w="30" w:type="dxa"/>
            <w:vAlign w:val="center"/>
            <w:hideMark/>
          </w:tcPr>
          <w:p w14:paraId="34BD1727"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1CF73D88" w14:textId="77777777" w:rsidTr="00945FB1">
        <w:trPr>
          <w:trHeight w:val="20"/>
        </w:trPr>
        <w:tc>
          <w:tcPr>
            <w:tcW w:w="3818" w:type="dxa"/>
            <w:gridSpan w:val="4"/>
            <w:vMerge/>
            <w:tcBorders>
              <w:top w:val="single" w:sz="8" w:space="0" w:color="auto"/>
              <w:left w:val="single" w:sz="8" w:space="0" w:color="auto"/>
              <w:bottom w:val="single" w:sz="8" w:space="0" w:color="000000"/>
              <w:right w:val="single" w:sz="8" w:space="0" w:color="000000"/>
            </w:tcBorders>
            <w:vAlign w:val="center"/>
            <w:hideMark/>
          </w:tcPr>
          <w:p w14:paraId="6190A497"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single" w:sz="8" w:space="0" w:color="auto"/>
            </w:tcBorders>
            <w:vAlign w:val="center"/>
            <w:hideMark/>
          </w:tcPr>
          <w:p w14:paraId="05070C9A"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7A7B17F4"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Colocación de barandas</w:t>
            </w:r>
          </w:p>
        </w:tc>
        <w:tc>
          <w:tcPr>
            <w:tcW w:w="1417" w:type="dxa"/>
            <w:tcBorders>
              <w:top w:val="nil"/>
              <w:left w:val="nil"/>
              <w:bottom w:val="single" w:sz="8" w:space="0" w:color="auto"/>
              <w:right w:val="single" w:sz="8" w:space="0" w:color="auto"/>
            </w:tcBorders>
            <w:shd w:val="clear" w:color="auto" w:fill="auto"/>
            <w:noWrap/>
            <w:vAlign w:val="center"/>
            <w:hideMark/>
          </w:tcPr>
          <w:p w14:paraId="5F52EBB1"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nil"/>
            </w:tcBorders>
            <w:vAlign w:val="center"/>
            <w:hideMark/>
          </w:tcPr>
          <w:p w14:paraId="0B28CF7A"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37AC3D8F"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2 691 662,00</w:t>
            </w:r>
          </w:p>
        </w:tc>
        <w:tc>
          <w:tcPr>
            <w:tcW w:w="1780" w:type="dxa"/>
            <w:tcBorders>
              <w:top w:val="nil"/>
              <w:left w:val="nil"/>
              <w:bottom w:val="single" w:sz="8" w:space="0" w:color="auto"/>
              <w:right w:val="single" w:sz="8" w:space="0" w:color="auto"/>
            </w:tcBorders>
            <w:shd w:val="clear" w:color="auto" w:fill="auto"/>
            <w:noWrap/>
            <w:vAlign w:val="center"/>
            <w:hideMark/>
          </w:tcPr>
          <w:p w14:paraId="65C2604D"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3 364 578,00</w:t>
            </w:r>
          </w:p>
        </w:tc>
        <w:tc>
          <w:tcPr>
            <w:tcW w:w="30" w:type="dxa"/>
            <w:vAlign w:val="center"/>
            <w:hideMark/>
          </w:tcPr>
          <w:p w14:paraId="6CF56381"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65DD5A31" w14:textId="77777777" w:rsidTr="00945FB1">
        <w:trPr>
          <w:trHeight w:val="20"/>
        </w:trPr>
        <w:tc>
          <w:tcPr>
            <w:tcW w:w="3818" w:type="dxa"/>
            <w:gridSpan w:val="4"/>
            <w:vMerge/>
            <w:tcBorders>
              <w:top w:val="single" w:sz="8" w:space="0" w:color="auto"/>
              <w:left w:val="single" w:sz="8" w:space="0" w:color="auto"/>
              <w:bottom w:val="single" w:sz="8" w:space="0" w:color="000000"/>
              <w:right w:val="single" w:sz="8" w:space="0" w:color="000000"/>
            </w:tcBorders>
            <w:vAlign w:val="center"/>
            <w:hideMark/>
          </w:tcPr>
          <w:p w14:paraId="54005303"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0285" w:type="dxa"/>
            <w:gridSpan w:val="6"/>
            <w:tcBorders>
              <w:top w:val="nil"/>
              <w:left w:val="nil"/>
              <w:bottom w:val="single" w:sz="8" w:space="0" w:color="auto"/>
              <w:right w:val="nil"/>
            </w:tcBorders>
            <w:shd w:val="clear" w:color="000000" w:fill="FFFFFF"/>
            <w:noWrap/>
            <w:vAlign w:val="center"/>
            <w:hideMark/>
          </w:tcPr>
          <w:p w14:paraId="2B7D744E"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w:t>
            </w:r>
          </w:p>
        </w:tc>
        <w:tc>
          <w:tcPr>
            <w:tcW w:w="30" w:type="dxa"/>
            <w:vAlign w:val="center"/>
            <w:hideMark/>
          </w:tcPr>
          <w:p w14:paraId="06E3A27D"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76E8ECDD" w14:textId="77777777" w:rsidTr="00945FB1">
        <w:trPr>
          <w:trHeight w:val="20"/>
        </w:trPr>
        <w:tc>
          <w:tcPr>
            <w:tcW w:w="3818" w:type="dxa"/>
            <w:gridSpan w:val="4"/>
            <w:vMerge/>
            <w:tcBorders>
              <w:top w:val="single" w:sz="8" w:space="0" w:color="auto"/>
              <w:left w:val="single" w:sz="8" w:space="0" w:color="auto"/>
              <w:bottom w:val="single" w:sz="8" w:space="0" w:color="000000"/>
              <w:right w:val="single" w:sz="8" w:space="0" w:color="000000"/>
            </w:tcBorders>
            <w:vAlign w:val="center"/>
            <w:hideMark/>
          </w:tcPr>
          <w:p w14:paraId="77DA0042"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tcBorders>
              <w:top w:val="nil"/>
              <w:left w:val="nil"/>
              <w:bottom w:val="single" w:sz="8" w:space="0" w:color="auto"/>
              <w:right w:val="single" w:sz="8" w:space="0" w:color="auto"/>
            </w:tcBorders>
            <w:shd w:val="clear" w:color="auto" w:fill="auto"/>
            <w:noWrap/>
            <w:vAlign w:val="center"/>
            <w:hideMark/>
          </w:tcPr>
          <w:p w14:paraId="0148EADA"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Inventario</w:t>
            </w:r>
          </w:p>
        </w:tc>
        <w:tc>
          <w:tcPr>
            <w:tcW w:w="2410" w:type="dxa"/>
            <w:tcBorders>
              <w:top w:val="nil"/>
              <w:left w:val="nil"/>
              <w:bottom w:val="single" w:sz="8" w:space="0" w:color="auto"/>
              <w:right w:val="single" w:sz="8" w:space="0" w:color="auto"/>
            </w:tcBorders>
            <w:shd w:val="clear" w:color="auto" w:fill="auto"/>
            <w:noWrap/>
            <w:vAlign w:val="center"/>
            <w:hideMark/>
          </w:tcPr>
          <w:p w14:paraId="65665EDF"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Ejecución de inventario de Puentes</w:t>
            </w:r>
          </w:p>
        </w:tc>
        <w:tc>
          <w:tcPr>
            <w:tcW w:w="1417" w:type="dxa"/>
            <w:tcBorders>
              <w:top w:val="nil"/>
              <w:left w:val="nil"/>
              <w:bottom w:val="single" w:sz="8" w:space="0" w:color="auto"/>
              <w:right w:val="single" w:sz="8" w:space="0" w:color="auto"/>
            </w:tcBorders>
            <w:shd w:val="clear" w:color="auto" w:fill="auto"/>
            <w:noWrap/>
            <w:vAlign w:val="center"/>
            <w:hideMark/>
          </w:tcPr>
          <w:p w14:paraId="23527B43"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tcBorders>
              <w:top w:val="nil"/>
              <w:left w:val="nil"/>
              <w:bottom w:val="single" w:sz="8" w:space="0" w:color="auto"/>
              <w:right w:val="single" w:sz="8" w:space="0" w:color="auto"/>
            </w:tcBorders>
            <w:shd w:val="clear" w:color="auto" w:fill="auto"/>
            <w:noWrap/>
            <w:vAlign w:val="center"/>
            <w:hideMark/>
          </w:tcPr>
          <w:p w14:paraId="2E4F8E03"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Cada cinco años</w:t>
            </w:r>
          </w:p>
        </w:tc>
        <w:tc>
          <w:tcPr>
            <w:tcW w:w="1560" w:type="dxa"/>
            <w:tcBorders>
              <w:top w:val="nil"/>
              <w:left w:val="nil"/>
              <w:bottom w:val="single" w:sz="8" w:space="0" w:color="auto"/>
              <w:right w:val="single" w:sz="8" w:space="0" w:color="auto"/>
            </w:tcBorders>
            <w:shd w:val="clear" w:color="auto" w:fill="auto"/>
            <w:noWrap/>
            <w:vAlign w:val="center"/>
            <w:hideMark/>
          </w:tcPr>
          <w:p w14:paraId="3D07C64F"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26 880 000,00</w:t>
            </w:r>
          </w:p>
        </w:tc>
        <w:tc>
          <w:tcPr>
            <w:tcW w:w="1780" w:type="dxa"/>
            <w:tcBorders>
              <w:top w:val="nil"/>
              <w:left w:val="nil"/>
              <w:bottom w:val="single" w:sz="8" w:space="0" w:color="auto"/>
              <w:right w:val="single" w:sz="8" w:space="0" w:color="auto"/>
            </w:tcBorders>
            <w:shd w:val="clear" w:color="auto" w:fill="auto"/>
            <w:noWrap/>
            <w:vAlign w:val="center"/>
            <w:hideMark/>
          </w:tcPr>
          <w:p w14:paraId="6E4F8788"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33 600 000,00</w:t>
            </w:r>
          </w:p>
        </w:tc>
        <w:tc>
          <w:tcPr>
            <w:tcW w:w="30" w:type="dxa"/>
            <w:vAlign w:val="center"/>
            <w:hideMark/>
          </w:tcPr>
          <w:p w14:paraId="7C0F6D81"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566CC5C4" w14:textId="77777777" w:rsidTr="00945FB1">
        <w:trPr>
          <w:trHeight w:val="20"/>
        </w:trPr>
        <w:tc>
          <w:tcPr>
            <w:tcW w:w="3818" w:type="dxa"/>
            <w:gridSpan w:val="4"/>
            <w:vMerge/>
            <w:tcBorders>
              <w:top w:val="single" w:sz="8" w:space="0" w:color="auto"/>
              <w:left w:val="single" w:sz="8" w:space="0" w:color="auto"/>
              <w:bottom w:val="single" w:sz="8" w:space="0" w:color="000000"/>
              <w:right w:val="single" w:sz="8" w:space="0" w:color="000000"/>
            </w:tcBorders>
            <w:vAlign w:val="center"/>
            <w:hideMark/>
          </w:tcPr>
          <w:p w14:paraId="60D3D5FD"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0285" w:type="dxa"/>
            <w:gridSpan w:val="6"/>
            <w:tcBorders>
              <w:top w:val="single" w:sz="8" w:space="0" w:color="auto"/>
              <w:left w:val="nil"/>
              <w:bottom w:val="single" w:sz="8" w:space="0" w:color="auto"/>
              <w:right w:val="nil"/>
            </w:tcBorders>
            <w:shd w:val="clear" w:color="000000" w:fill="FFFFFF"/>
            <w:noWrap/>
            <w:vAlign w:val="center"/>
            <w:hideMark/>
          </w:tcPr>
          <w:p w14:paraId="39C546EB"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w:t>
            </w:r>
          </w:p>
        </w:tc>
        <w:tc>
          <w:tcPr>
            <w:tcW w:w="30" w:type="dxa"/>
            <w:vAlign w:val="center"/>
            <w:hideMark/>
          </w:tcPr>
          <w:p w14:paraId="603E7073"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20923BC7" w14:textId="77777777" w:rsidTr="00945FB1">
        <w:trPr>
          <w:trHeight w:val="20"/>
        </w:trPr>
        <w:tc>
          <w:tcPr>
            <w:tcW w:w="3818" w:type="dxa"/>
            <w:gridSpan w:val="4"/>
            <w:vMerge/>
            <w:tcBorders>
              <w:top w:val="single" w:sz="8" w:space="0" w:color="auto"/>
              <w:left w:val="single" w:sz="8" w:space="0" w:color="auto"/>
              <w:bottom w:val="single" w:sz="8" w:space="0" w:color="000000"/>
              <w:right w:val="single" w:sz="8" w:space="0" w:color="000000"/>
            </w:tcBorders>
            <w:vAlign w:val="center"/>
            <w:hideMark/>
          </w:tcPr>
          <w:p w14:paraId="25EBCFD0"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tcBorders>
              <w:top w:val="nil"/>
              <w:left w:val="nil"/>
              <w:bottom w:val="single" w:sz="8" w:space="0" w:color="auto"/>
              <w:right w:val="single" w:sz="8" w:space="0" w:color="auto"/>
            </w:tcBorders>
            <w:shd w:val="clear" w:color="auto" w:fill="auto"/>
            <w:noWrap/>
            <w:vAlign w:val="center"/>
            <w:hideMark/>
          </w:tcPr>
          <w:p w14:paraId="62902FB5"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Mejoramiento</w:t>
            </w:r>
          </w:p>
        </w:tc>
        <w:tc>
          <w:tcPr>
            <w:tcW w:w="2410" w:type="dxa"/>
            <w:tcBorders>
              <w:top w:val="nil"/>
              <w:left w:val="nil"/>
              <w:bottom w:val="single" w:sz="8" w:space="0" w:color="auto"/>
              <w:right w:val="single" w:sz="8" w:space="0" w:color="auto"/>
            </w:tcBorders>
            <w:shd w:val="clear" w:color="auto" w:fill="auto"/>
            <w:noWrap/>
            <w:vAlign w:val="center"/>
            <w:hideMark/>
          </w:tcPr>
          <w:p w14:paraId="50832817"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Construcción de Puentes</w:t>
            </w:r>
          </w:p>
        </w:tc>
        <w:tc>
          <w:tcPr>
            <w:tcW w:w="1417" w:type="dxa"/>
            <w:tcBorders>
              <w:top w:val="nil"/>
              <w:left w:val="nil"/>
              <w:bottom w:val="single" w:sz="8" w:space="0" w:color="auto"/>
              <w:right w:val="single" w:sz="8" w:space="0" w:color="auto"/>
            </w:tcBorders>
            <w:shd w:val="clear" w:color="auto" w:fill="auto"/>
            <w:noWrap/>
            <w:vAlign w:val="center"/>
            <w:hideMark/>
          </w:tcPr>
          <w:p w14:paraId="52A5E56D"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tcBorders>
              <w:top w:val="nil"/>
              <w:left w:val="nil"/>
              <w:bottom w:val="single" w:sz="8" w:space="0" w:color="auto"/>
              <w:right w:val="single" w:sz="8" w:space="0" w:color="auto"/>
            </w:tcBorders>
            <w:shd w:val="clear" w:color="auto" w:fill="auto"/>
            <w:noWrap/>
            <w:vAlign w:val="center"/>
            <w:hideMark/>
          </w:tcPr>
          <w:p w14:paraId="415F7617"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Cada año</w:t>
            </w:r>
          </w:p>
        </w:tc>
        <w:tc>
          <w:tcPr>
            <w:tcW w:w="1560" w:type="dxa"/>
            <w:tcBorders>
              <w:top w:val="nil"/>
              <w:left w:val="nil"/>
              <w:bottom w:val="single" w:sz="8" w:space="0" w:color="auto"/>
              <w:right w:val="single" w:sz="8" w:space="0" w:color="auto"/>
            </w:tcBorders>
            <w:shd w:val="clear" w:color="auto" w:fill="auto"/>
            <w:noWrap/>
            <w:vAlign w:val="center"/>
            <w:hideMark/>
          </w:tcPr>
          <w:p w14:paraId="064234FD"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213 452 448,00</w:t>
            </w:r>
          </w:p>
        </w:tc>
        <w:tc>
          <w:tcPr>
            <w:tcW w:w="1780" w:type="dxa"/>
            <w:tcBorders>
              <w:top w:val="nil"/>
              <w:left w:val="nil"/>
              <w:bottom w:val="single" w:sz="8" w:space="0" w:color="auto"/>
              <w:right w:val="single" w:sz="8" w:space="0" w:color="auto"/>
            </w:tcBorders>
            <w:shd w:val="clear" w:color="auto" w:fill="auto"/>
            <w:noWrap/>
            <w:vAlign w:val="center"/>
            <w:hideMark/>
          </w:tcPr>
          <w:p w14:paraId="34F77F37"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266 815 560,00</w:t>
            </w:r>
          </w:p>
        </w:tc>
        <w:tc>
          <w:tcPr>
            <w:tcW w:w="30" w:type="dxa"/>
            <w:vAlign w:val="center"/>
            <w:hideMark/>
          </w:tcPr>
          <w:p w14:paraId="15D82864"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0A37DD60" w14:textId="77777777" w:rsidTr="00945FB1">
        <w:trPr>
          <w:trHeight w:val="20"/>
        </w:trPr>
        <w:tc>
          <w:tcPr>
            <w:tcW w:w="14103"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0C04A8"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w:t>
            </w:r>
          </w:p>
        </w:tc>
        <w:tc>
          <w:tcPr>
            <w:tcW w:w="30" w:type="dxa"/>
            <w:vAlign w:val="center"/>
            <w:hideMark/>
          </w:tcPr>
          <w:p w14:paraId="591B5FD2"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148F99D4" w14:textId="77777777" w:rsidTr="00945FB1">
        <w:trPr>
          <w:trHeight w:val="20"/>
        </w:trPr>
        <w:tc>
          <w:tcPr>
            <w:tcW w:w="3818" w:type="dxa"/>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C345670"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xml:space="preserve"> Sistema de Drenajes menores</w:t>
            </w:r>
          </w:p>
        </w:tc>
        <w:tc>
          <w:tcPr>
            <w:tcW w:w="1559" w:type="dxa"/>
            <w:vMerge w:val="restart"/>
            <w:tcBorders>
              <w:top w:val="nil"/>
              <w:left w:val="single" w:sz="8" w:space="0" w:color="auto"/>
              <w:bottom w:val="single" w:sz="8" w:space="0" w:color="000000"/>
              <w:right w:val="nil"/>
            </w:tcBorders>
            <w:shd w:val="clear" w:color="auto" w:fill="auto"/>
            <w:noWrap/>
            <w:vAlign w:val="center"/>
            <w:hideMark/>
          </w:tcPr>
          <w:p w14:paraId="1EE4C0C2"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Mantenimiento</w:t>
            </w:r>
          </w:p>
        </w:tc>
        <w:tc>
          <w:tcPr>
            <w:tcW w:w="2410" w:type="dxa"/>
            <w:tcBorders>
              <w:top w:val="nil"/>
              <w:left w:val="nil"/>
              <w:bottom w:val="single" w:sz="8" w:space="0" w:color="auto"/>
              <w:right w:val="single" w:sz="8" w:space="0" w:color="auto"/>
            </w:tcBorders>
            <w:shd w:val="clear" w:color="auto" w:fill="auto"/>
            <w:noWrap/>
            <w:vAlign w:val="center"/>
            <w:hideMark/>
          </w:tcPr>
          <w:p w14:paraId="48C3A38C"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Limpieza de cunetas, desfogues y/o canales</w:t>
            </w:r>
          </w:p>
        </w:tc>
        <w:tc>
          <w:tcPr>
            <w:tcW w:w="1417" w:type="dxa"/>
            <w:tcBorders>
              <w:top w:val="nil"/>
              <w:left w:val="nil"/>
              <w:bottom w:val="single" w:sz="8" w:space="0" w:color="auto"/>
              <w:right w:val="single" w:sz="8" w:space="0" w:color="auto"/>
            </w:tcBorders>
            <w:shd w:val="clear" w:color="auto" w:fill="auto"/>
            <w:noWrap/>
            <w:vAlign w:val="center"/>
            <w:hideMark/>
          </w:tcPr>
          <w:p w14:paraId="1466203B"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val="restart"/>
            <w:tcBorders>
              <w:top w:val="nil"/>
              <w:left w:val="single" w:sz="8" w:space="0" w:color="auto"/>
              <w:bottom w:val="single" w:sz="8" w:space="0" w:color="000000"/>
              <w:right w:val="nil"/>
            </w:tcBorders>
            <w:shd w:val="clear" w:color="auto" w:fill="auto"/>
            <w:noWrap/>
            <w:vAlign w:val="center"/>
            <w:hideMark/>
          </w:tcPr>
          <w:p w14:paraId="2CEF4044"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Cada año</w:t>
            </w:r>
          </w:p>
        </w:tc>
        <w:tc>
          <w:tcPr>
            <w:tcW w:w="1560" w:type="dxa"/>
            <w:tcBorders>
              <w:top w:val="nil"/>
              <w:left w:val="nil"/>
              <w:bottom w:val="single" w:sz="8" w:space="0" w:color="auto"/>
              <w:right w:val="single" w:sz="8" w:space="0" w:color="auto"/>
            </w:tcBorders>
            <w:shd w:val="clear" w:color="auto" w:fill="auto"/>
            <w:noWrap/>
            <w:vAlign w:val="center"/>
            <w:hideMark/>
          </w:tcPr>
          <w:p w14:paraId="71813975"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230 653,00</w:t>
            </w:r>
          </w:p>
        </w:tc>
        <w:tc>
          <w:tcPr>
            <w:tcW w:w="1780" w:type="dxa"/>
            <w:tcBorders>
              <w:top w:val="nil"/>
              <w:left w:val="nil"/>
              <w:bottom w:val="single" w:sz="8" w:space="0" w:color="auto"/>
              <w:right w:val="single" w:sz="8" w:space="0" w:color="auto"/>
            </w:tcBorders>
            <w:shd w:val="clear" w:color="auto" w:fill="auto"/>
            <w:noWrap/>
            <w:vAlign w:val="center"/>
            <w:hideMark/>
          </w:tcPr>
          <w:p w14:paraId="058625A8"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288 316,00</w:t>
            </w:r>
          </w:p>
        </w:tc>
        <w:tc>
          <w:tcPr>
            <w:tcW w:w="30" w:type="dxa"/>
            <w:vAlign w:val="center"/>
            <w:hideMark/>
          </w:tcPr>
          <w:p w14:paraId="065F6418"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410858AE" w14:textId="77777777" w:rsidTr="00945FB1">
        <w:trPr>
          <w:trHeight w:val="20"/>
        </w:trPr>
        <w:tc>
          <w:tcPr>
            <w:tcW w:w="3818" w:type="dxa"/>
            <w:gridSpan w:val="4"/>
            <w:vMerge/>
            <w:tcBorders>
              <w:top w:val="single" w:sz="8" w:space="0" w:color="auto"/>
              <w:left w:val="single" w:sz="8" w:space="0" w:color="auto"/>
              <w:bottom w:val="single" w:sz="8" w:space="0" w:color="000000"/>
              <w:right w:val="single" w:sz="8" w:space="0" w:color="000000"/>
            </w:tcBorders>
            <w:vAlign w:val="center"/>
            <w:hideMark/>
          </w:tcPr>
          <w:p w14:paraId="640D1AD4"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nil"/>
            </w:tcBorders>
            <w:vAlign w:val="center"/>
            <w:hideMark/>
          </w:tcPr>
          <w:p w14:paraId="65CB156C"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single" w:sz="8" w:space="0" w:color="auto"/>
              <w:bottom w:val="single" w:sz="8" w:space="0" w:color="auto"/>
              <w:right w:val="single" w:sz="8" w:space="0" w:color="auto"/>
            </w:tcBorders>
            <w:shd w:val="clear" w:color="auto" w:fill="auto"/>
            <w:noWrap/>
            <w:vAlign w:val="center"/>
            <w:hideMark/>
          </w:tcPr>
          <w:p w14:paraId="3B01CB58"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Limpieza de alcantarillas</w:t>
            </w:r>
          </w:p>
        </w:tc>
        <w:tc>
          <w:tcPr>
            <w:tcW w:w="1417" w:type="dxa"/>
            <w:tcBorders>
              <w:top w:val="nil"/>
              <w:left w:val="nil"/>
              <w:bottom w:val="single" w:sz="8" w:space="0" w:color="auto"/>
              <w:right w:val="single" w:sz="8" w:space="0" w:color="auto"/>
            </w:tcBorders>
            <w:shd w:val="clear" w:color="auto" w:fill="auto"/>
            <w:noWrap/>
            <w:vAlign w:val="center"/>
            <w:hideMark/>
          </w:tcPr>
          <w:p w14:paraId="4EE2B327"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nil"/>
            </w:tcBorders>
            <w:vAlign w:val="center"/>
            <w:hideMark/>
          </w:tcPr>
          <w:p w14:paraId="69FFC43E"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14188001"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107 370,00</w:t>
            </w:r>
          </w:p>
        </w:tc>
        <w:tc>
          <w:tcPr>
            <w:tcW w:w="1780" w:type="dxa"/>
            <w:tcBorders>
              <w:top w:val="nil"/>
              <w:left w:val="nil"/>
              <w:bottom w:val="single" w:sz="8" w:space="0" w:color="auto"/>
              <w:right w:val="single" w:sz="8" w:space="0" w:color="auto"/>
            </w:tcBorders>
            <w:shd w:val="clear" w:color="auto" w:fill="auto"/>
            <w:noWrap/>
            <w:vAlign w:val="center"/>
            <w:hideMark/>
          </w:tcPr>
          <w:p w14:paraId="0AF3550C"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134 213,00</w:t>
            </w:r>
          </w:p>
        </w:tc>
        <w:tc>
          <w:tcPr>
            <w:tcW w:w="30" w:type="dxa"/>
            <w:vAlign w:val="center"/>
            <w:hideMark/>
          </w:tcPr>
          <w:p w14:paraId="3412670E"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321B543A" w14:textId="77777777" w:rsidTr="00945FB1">
        <w:trPr>
          <w:trHeight w:val="20"/>
        </w:trPr>
        <w:tc>
          <w:tcPr>
            <w:tcW w:w="3818" w:type="dxa"/>
            <w:gridSpan w:val="4"/>
            <w:vMerge/>
            <w:tcBorders>
              <w:top w:val="single" w:sz="8" w:space="0" w:color="auto"/>
              <w:left w:val="single" w:sz="8" w:space="0" w:color="auto"/>
              <w:bottom w:val="single" w:sz="8" w:space="0" w:color="000000"/>
              <w:right w:val="single" w:sz="8" w:space="0" w:color="000000"/>
            </w:tcBorders>
            <w:vAlign w:val="center"/>
            <w:hideMark/>
          </w:tcPr>
          <w:p w14:paraId="783EE7D2"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0285" w:type="dxa"/>
            <w:gridSpan w:val="6"/>
            <w:tcBorders>
              <w:top w:val="nil"/>
              <w:left w:val="nil"/>
              <w:bottom w:val="single" w:sz="8" w:space="0" w:color="auto"/>
              <w:right w:val="nil"/>
            </w:tcBorders>
            <w:shd w:val="clear" w:color="000000" w:fill="FFFFFF"/>
            <w:noWrap/>
            <w:vAlign w:val="center"/>
            <w:hideMark/>
          </w:tcPr>
          <w:p w14:paraId="2050509D"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w:t>
            </w:r>
          </w:p>
        </w:tc>
        <w:tc>
          <w:tcPr>
            <w:tcW w:w="30" w:type="dxa"/>
            <w:vAlign w:val="center"/>
            <w:hideMark/>
          </w:tcPr>
          <w:p w14:paraId="44314B1C"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3AF7FBC4" w14:textId="77777777" w:rsidTr="00945FB1">
        <w:trPr>
          <w:trHeight w:val="20"/>
        </w:trPr>
        <w:tc>
          <w:tcPr>
            <w:tcW w:w="3818" w:type="dxa"/>
            <w:gridSpan w:val="4"/>
            <w:vMerge/>
            <w:tcBorders>
              <w:top w:val="single" w:sz="8" w:space="0" w:color="auto"/>
              <w:left w:val="single" w:sz="8" w:space="0" w:color="auto"/>
              <w:bottom w:val="single" w:sz="8" w:space="0" w:color="000000"/>
              <w:right w:val="single" w:sz="8" w:space="0" w:color="000000"/>
            </w:tcBorders>
            <w:vAlign w:val="center"/>
            <w:hideMark/>
          </w:tcPr>
          <w:p w14:paraId="5D7B13DA"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val="restart"/>
            <w:tcBorders>
              <w:top w:val="nil"/>
              <w:left w:val="single" w:sz="8" w:space="0" w:color="auto"/>
              <w:bottom w:val="single" w:sz="8" w:space="0" w:color="000000"/>
              <w:right w:val="nil"/>
            </w:tcBorders>
            <w:shd w:val="clear" w:color="auto" w:fill="auto"/>
            <w:noWrap/>
            <w:vAlign w:val="center"/>
            <w:hideMark/>
          </w:tcPr>
          <w:p w14:paraId="55B589C8"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Rehabilitación</w:t>
            </w:r>
          </w:p>
        </w:tc>
        <w:tc>
          <w:tcPr>
            <w:tcW w:w="2410" w:type="dxa"/>
            <w:tcBorders>
              <w:top w:val="nil"/>
              <w:left w:val="nil"/>
              <w:bottom w:val="single" w:sz="8" w:space="0" w:color="auto"/>
              <w:right w:val="single" w:sz="8" w:space="0" w:color="auto"/>
            </w:tcBorders>
            <w:shd w:val="clear" w:color="auto" w:fill="auto"/>
            <w:noWrap/>
            <w:vAlign w:val="center"/>
            <w:hideMark/>
          </w:tcPr>
          <w:p w14:paraId="3073939A" w14:textId="08D3BF71"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 xml:space="preserve">Sustitución </w:t>
            </w:r>
            <w:r w:rsidR="005F26AC" w:rsidRPr="002D444F">
              <w:rPr>
                <w:rFonts w:eastAsia="Times New Roman" w:cs="Calibri"/>
                <w:color w:val="000000"/>
                <w:sz w:val="18"/>
                <w:szCs w:val="18"/>
              </w:rPr>
              <w:t>de paso</w:t>
            </w:r>
            <w:r w:rsidRPr="002D444F">
              <w:rPr>
                <w:rFonts w:eastAsia="Times New Roman" w:cs="Calibri"/>
                <w:color w:val="000000"/>
                <w:sz w:val="18"/>
                <w:szCs w:val="18"/>
              </w:rPr>
              <w:t xml:space="preserve"> de alcantarilla con tubería reforzada</w:t>
            </w:r>
          </w:p>
        </w:tc>
        <w:tc>
          <w:tcPr>
            <w:tcW w:w="1417" w:type="dxa"/>
            <w:tcBorders>
              <w:top w:val="nil"/>
              <w:left w:val="nil"/>
              <w:bottom w:val="single" w:sz="8" w:space="0" w:color="auto"/>
              <w:right w:val="single" w:sz="8" w:space="0" w:color="auto"/>
            </w:tcBorders>
            <w:shd w:val="clear" w:color="auto" w:fill="auto"/>
            <w:noWrap/>
            <w:vAlign w:val="center"/>
            <w:hideMark/>
          </w:tcPr>
          <w:p w14:paraId="5CF23B88"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val="restart"/>
            <w:tcBorders>
              <w:top w:val="nil"/>
              <w:left w:val="single" w:sz="8" w:space="0" w:color="auto"/>
              <w:bottom w:val="single" w:sz="8" w:space="0" w:color="000000"/>
              <w:right w:val="nil"/>
            </w:tcBorders>
            <w:shd w:val="clear" w:color="auto" w:fill="auto"/>
            <w:noWrap/>
            <w:vAlign w:val="center"/>
            <w:hideMark/>
          </w:tcPr>
          <w:p w14:paraId="53E2C046"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Cada año</w:t>
            </w:r>
          </w:p>
        </w:tc>
        <w:tc>
          <w:tcPr>
            <w:tcW w:w="1560" w:type="dxa"/>
            <w:tcBorders>
              <w:top w:val="nil"/>
              <w:left w:val="nil"/>
              <w:bottom w:val="single" w:sz="8" w:space="0" w:color="auto"/>
              <w:right w:val="single" w:sz="8" w:space="0" w:color="auto"/>
            </w:tcBorders>
            <w:shd w:val="clear" w:color="auto" w:fill="auto"/>
            <w:noWrap/>
            <w:vAlign w:val="center"/>
            <w:hideMark/>
          </w:tcPr>
          <w:p w14:paraId="3CF71E8A"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2 139 716,00</w:t>
            </w:r>
          </w:p>
        </w:tc>
        <w:tc>
          <w:tcPr>
            <w:tcW w:w="1780" w:type="dxa"/>
            <w:tcBorders>
              <w:top w:val="nil"/>
              <w:left w:val="nil"/>
              <w:bottom w:val="single" w:sz="8" w:space="0" w:color="auto"/>
              <w:right w:val="single" w:sz="8" w:space="0" w:color="auto"/>
            </w:tcBorders>
            <w:shd w:val="clear" w:color="auto" w:fill="auto"/>
            <w:noWrap/>
            <w:vAlign w:val="center"/>
            <w:hideMark/>
          </w:tcPr>
          <w:p w14:paraId="6F5B5731"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2 674 645,00</w:t>
            </w:r>
          </w:p>
        </w:tc>
        <w:tc>
          <w:tcPr>
            <w:tcW w:w="30" w:type="dxa"/>
            <w:vAlign w:val="center"/>
            <w:hideMark/>
          </w:tcPr>
          <w:p w14:paraId="1E2CE272"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45FF15BB" w14:textId="77777777" w:rsidTr="00945FB1">
        <w:trPr>
          <w:trHeight w:val="20"/>
        </w:trPr>
        <w:tc>
          <w:tcPr>
            <w:tcW w:w="3818" w:type="dxa"/>
            <w:gridSpan w:val="4"/>
            <w:vMerge/>
            <w:tcBorders>
              <w:top w:val="single" w:sz="8" w:space="0" w:color="auto"/>
              <w:left w:val="single" w:sz="8" w:space="0" w:color="auto"/>
              <w:bottom w:val="single" w:sz="8" w:space="0" w:color="000000"/>
              <w:right w:val="single" w:sz="8" w:space="0" w:color="000000"/>
            </w:tcBorders>
            <w:vAlign w:val="center"/>
            <w:hideMark/>
          </w:tcPr>
          <w:p w14:paraId="56826B90"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vMerge/>
            <w:tcBorders>
              <w:top w:val="nil"/>
              <w:left w:val="single" w:sz="8" w:space="0" w:color="auto"/>
              <w:bottom w:val="single" w:sz="8" w:space="0" w:color="000000"/>
              <w:right w:val="nil"/>
            </w:tcBorders>
            <w:vAlign w:val="center"/>
            <w:hideMark/>
          </w:tcPr>
          <w:p w14:paraId="64655996"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1F2ACD60" w14:textId="21F79695" w:rsidR="002D444F" w:rsidRPr="002D444F" w:rsidRDefault="005F26AC"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Concreta clase</w:t>
            </w:r>
            <w:r w:rsidR="002D444F" w:rsidRPr="002D444F">
              <w:rPr>
                <w:rFonts w:eastAsia="Times New Roman" w:cs="Calibri"/>
                <w:color w:val="000000"/>
                <w:sz w:val="18"/>
                <w:szCs w:val="18"/>
              </w:rPr>
              <w:t xml:space="preserve"> "A"</w:t>
            </w:r>
          </w:p>
        </w:tc>
        <w:tc>
          <w:tcPr>
            <w:tcW w:w="1417" w:type="dxa"/>
            <w:tcBorders>
              <w:top w:val="nil"/>
              <w:left w:val="nil"/>
              <w:bottom w:val="single" w:sz="8" w:space="0" w:color="auto"/>
              <w:right w:val="single" w:sz="8" w:space="0" w:color="auto"/>
            </w:tcBorders>
            <w:shd w:val="clear" w:color="auto" w:fill="auto"/>
            <w:noWrap/>
            <w:vAlign w:val="center"/>
            <w:hideMark/>
          </w:tcPr>
          <w:p w14:paraId="48159558"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nil"/>
            </w:tcBorders>
            <w:vAlign w:val="center"/>
            <w:hideMark/>
          </w:tcPr>
          <w:p w14:paraId="7F0F3704"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05BEA3CB"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844 442,00</w:t>
            </w:r>
          </w:p>
        </w:tc>
        <w:tc>
          <w:tcPr>
            <w:tcW w:w="1780" w:type="dxa"/>
            <w:tcBorders>
              <w:top w:val="nil"/>
              <w:left w:val="nil"/>
              <w:bottom w:val="single" w:sz="8" w:space="0" w:color="auto"/>
              <w:right w:val="single" w:sz="8" w:space="0" w:color="auto"/>
            </w:tcBorders>
            <w:shd w:val="clear" w:color="auto" w:fill="auto"/>
            <w:noWrap/>
            <w:vAlign w:val="center"/>
            <w:hideMark/>
          </w:tcPr>
          <w:p w14:paraId="7D9E68A7"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1 055 553,00</w:t>
            </w:r>
          </w:p>
        </w:tc>
        <w:tc>
          <w:tcPr>
            <w:tcW w:w="30" w:type="dxa"/>
            <w:vAlign w:val="center"/>
            <w:hideMark/>
          </w:tcPr>
          <w:p w14:paraId="4121BA91"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13E569D0" w14:textId="77777777" w:rsidTr="00945FB1">
        <w:trPr>
          <w:trHeight w:val="20"/>
        </w:trPr>
        <w:tc>
          <w:tcPr>
            <w:tcW w:w="3818" w:type="dxa"/>
            <w:gridSpan w:val="4"/>
            <w:vMerge/>
            <w:tcBorders>
              <w:top w:val="single" w:sz="8" w:space="0" w:color="auto"/>
              <w:left w:val="single" w:sz="8" w:space="0" w:color="auto"/>
              <w:bottom w:val="single" w:sz="8" w:space="0" w:color="000000"/>
              <w:right w:val="single" w:sz="8" w:space="0" w:color="000000"/>
            </w:tcBorders>
            <w:vAlign w:val="center"/>
            <w:hideMark/>
          </w:tcPr>
          <w:p w14:paraId="65F18498"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0285" w:type="dxa"/>
            <w:gridSpan w:val="6"/>
            <w:tcBorders>
              <w:top w:val="nil"/>
              <w:left w:val="nil"/>
              <w:bottom w:val="single" w:sz="8" w:space="0" w:color="auto"/>
              <w:right w:val="nil"/>
            </w:tcBorders>
            <w:shd w:val="clear" w:color="000000" w:fill="FFFFFF"/>
            <w:noWrap/>
            <w:vAlign w:val="center"/>
            <w:hideMark/>
          </w:tcPr>
          <w:p w14:paraId="7D789701"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w:t>
            </w:r>
          </w:p>
        </w:tc>
        <w:tc>
          <w:tcPr>
            <w:tcW w:w="30" w:type="dxa"/>
            <w:vAlign w:val="center"/>
            <w:hideMark/>
          </w:tcPr>
          <w:p w14:paraId="1645EEC3"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18964DC5" w14:textId="77777777" w:rsidTr="00945FB1">
        <w:trPr>
          <w:trHeight w:val="20"/>
        </w:trPr>
        <w:tc>
          <w:tcPr>
            <w:tcW w:w="3818" w:type="dxa"/>
            <w:gridSpan w:val="4"/>
            <w:vMerge/>
            <w:tcBorders>
              <w:top w:val="single" w:sz="8" w:space="0" w:color="auto"/>
              <w:left w:val="single" w:sz="8" w:space="0" w:color="auto"/>
              <w:bottom w:val="single" w:sz="8" w:space="0" w:color="000000"/>
              <w:right w:val="single" w:sz="8" w:space="0" w:color="000000"/>
            </w:tcBorders>
            <w:vAlign w:val="center"/>
            <w:hideMark/>
          </w:tcPr>
          <w:p w14:paraId="6319022A"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tcBorders>
              <w:top w:val="nil"/>
              <w:left w:val="nil"/>
              <w:bottom w:val="single" w:sz="8" w:space="0" w:color="auto"/>
              <w:right w:val="single" w:sz="8" w:space="0" w:color="auto"/>
            </w:tcBorders>
            <w:shd w:val="clear" w:color="auto" w:fill="auto"/>
            <w:noWrap/>
            <w:vAlign w:val="center"/>
            <w:hideMark/>
          </w:tcPr>
          <w:p w14:paraId="5174E889"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Mejoramiento</w:t>
            </w:r>
          </w:p>
        </w:tc>
        <w:tc>
          <w:tcPr>
            <w:tcW w:w="2410" w:type="dxa"/>
            <w:tcBorders>
              <w:top w:val="nil"/>
              <w:left w:val="nil"/>
              <w:bottom w:val="single" w:sz="8" w:space="0" w:color="auto"/>
              <w:right w:val="single" w:sz="8" w:space="0" w:color="auto"/>
            </w:tcBorders>
            <w:shd w:val="clear" w:color="auto" w:fill="auto"/>
            <w:noWrap/>
            <w:vAlign w:val="center"/>
            <w:hideMark/>
          </w:tcPr>
          <w:p w14:paraId="0D09C376"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Construcción de sistema de alcantarillado</w:t>
            </w:r>
          </w:p>
        </w:tc>
        <w:tc>
          <w:tcPr>
            <w:tcW w:w="1417" w:type="dxa"/>
            <w:tcBorders>
              <w:top w:val="nil"/>
              <w:left w:val="nil"/>
              <w:bottom w:val="single" w:sz="8" w:space="0" w:color="auto"/>
              <w:right w:val="single" w:sz="8" w:space="0" w:color="auto"/>
            </w:tcBorders>
            <w:shd w:val="clear" w:color="auto" w:fill="auto"/>
            <w:noWrap/>
            <w:vAlign w:val="center"/>
            <w:hideMark/>
          </w:tcPr>
          <w:p w14:paraId="4A9C4ABA"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tcBorders>
              <w:top w:val="nil"/>
              <w:left w:val="nil"/>
              <w:bottom w:val="single" w:sz="8" w:space="0" w:color="auto"/>
              <w:right w:val="single" w:sz="8" w:space="0" w:color="auto"/>
            </w:tcBorders>
            <w:shd w:val="clear" w:color="auto" w:fill="auto"/>
            <w:noWrap/>
            <w:vAlign w:val="center"/>
            <w:hideMark/>
          </w:tcPr>
          <w:p w14:paraId="68EB98A3"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Cada año</w:t>
            </w:r>
          </w:p>
        </w:tc>
        <w:tc>
          <w:tcPr>
            <w:tcW w:w="1560" w:type="dxa"/>
            <w:tcBorders>
              <w:top w:val="nil"/>
              <w:left w:val="nil"/>
              <w:bottom w:val="single" w:sz="8" w:space="0" w:color="auto"/>
              <w:right w:val="single" w:sz="8" w:space="0" w:color="auto"/>
            </w:tcBorders>
            <w:shd w:val="clear" w:color="auto" w:fill="auto"/>
            <w:noWrap/>
            <w:vAlign w:val="center"/>
            <w:hideMark/>
          </w:tcPr>
          <w:p w14:paraId="314B819A"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20 068 600,00</w:t>
            </w:r>
          </w:p>
        </w:tc>
        <w:tc>
          <w:tcPr>
            <w:tcW w:w="1780" w:type="dxa"/>
            <w:tcBorders>
              <w:top w:val="nil"/>
              <w:left w:val="nil"/>
              <w:bottom w:val="single" w:sz="8" w:space="0" w:color="auto"/>
              <w:right w:val="single" w:sz="8" w:space="0" w:color="auto"/>
            </w:tcBorders>
            <w:shd w:val="clear" w:color="auto" w:fill="auto"/>
            <w:noWrap/>
            <w:vAlign w:val="center"/>
            <w:hideMark/>
          </w:tcPr>
          <w:p w14:paraId="38B7C95D"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25 085 750,00</w:t>
            </w:r>
          </w:p>
        </w:tc>
        <w:tc>
          <w:tcPr>
            <w:tcW w:w="30" w:type="dxa"/>
            <w:vAlign w:val="center"/>
            <w:hideMark/>
          </w:tcPr>
          <w:p w14:paraId="7DB4B525"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945FB1" w:rsidRPr="002D444F" w14:paraId="7504836B" w14:textId="77777777" w:rsidTr="00945FB1">
        <w:trPr>
          <w:trHeight w:val="20"/>
        </w:trPr>
        <w:tc>
          <w:tcPr>
            <w:tcW w:w="3818" w:type="dxa"/>
            <w:gridSpan w:val="4"/>
            <w:vMerge/>
            <w:tcBorders>
              <w:top w:val="single" w:sz="8" w:space="0" w:color="auto"/>
              <w:left w:val="single" w:sz="8" w:space="0" w:color="auto"/>
              <w:bottom w:val="single" w:sz="8" w:space="0" w:color="000000"/>
              <w:right w:val="single" w:sz="8" w:space="0" w:color="000000"/>
            </w:tcBorders>
            <w:vAlign w:val="center"/>
            <w:hideMark/>
          </w:tcPr>
          <w:p w14:paraId="593245D2"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0285" w:type="dxa"/>
            <w:gridSpan w:val="6"/>
            <w:tcBorders>
              <w:top w:val="single" w:sz="8" w:space="0" w:color="auto"/>
              <w:left w:val="nil"/>
              <w:bottom w:val="single" w:sz="8" w:space="0" w:color="auto"/>
              <w:right w:val="nil"/>
            </w:tcBorders>
            <w:shd w:val="clear" w:color="000000" w:fill="FFFFFF"/>
            <w:noWrap/>
            <w:vAlign w:val="center"/>
            <w:hideMark/>
          </w:tcPr>
          <w:p w14:paraId="78AD7F86"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w:t>
            </w:r>
          </w:p>
        </w:tc>
        <w:tc>
          <w:tcPr>
            <w:tcW w:w="30" w:type="dxa"/>
            <w:vAlign w:val="center"/>
            <w:hideMark/>
          </w:tcPr>
          <w:p w14:paraId="330229A6"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2B8779D8" w14:textId="77777777" w:rsidTr="00945FB1">
        <w:trPr>
          <w:trHeight w:val="20"/>
        </w:trPr>
        <w:tc>
          <w:tcPr>
            <w:tcW w:w="3818" w:type="dxa"/>
            <w:gridSpan w:val="4"/>
            <w:vMerge/>
            <w:tcBorders>
              <w:top w:val="single" w:sz="8" w:space="0" w:color="auto"/>
              <w:left w:val="single" w:sz="8" w:space="0" w:color="auto"/>
              <w:bottom w:val="single" w:sz="8" w:space="0" w:color="000000"/>
              <w:right w:val="single" w:sz="8" w:space="0" w:color="000000"/>
            </w:tcBorders>
            <w:vAlign w:val="center"/>
            <w:hideMark/>
          </w:tcPr>
          <w:p w14:paraId="49328FF7"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59" w:type="dxa"/>
            <w:tcBorders>
              <w:top w:val="nil"/>
              <w:left w:val="nil"/>
              <w:bottom w:val="single" w:sz="8" w:space="0" w:color="auto"/>
              <w:right w:val="single" w:sz="8" w:space="0" w:color="auto"/>
            </w:tcBorders>
            <w:shd w:val="clear" w:color="auto" w:fill="auto"/>
            <w:noWrap/>
            <w:vAlign w:val="center"/>
            <w:hideMark/>
          </w:tcPr>
          <w:p w14:paraId="33C9C661"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Mejoramiento</w:t>
            </w:r>
          </w:p>
        </w:tc>
        <w:tc>
          <w:tcPr>
            <w:tcW w:w="2410" w:type="dxa"/>
            <w:tcBorders>
              <w:top w:val="nil"/>
              <w:left w:val="nil"/>
              <w:bottom w:val="single" w:sz="8" w:space="0" w:color="auto"/>
              <w:right w:val="single" w:sz="8" w:space="0" w:color="auto"/>
            </w:tcBorders>
            <w:shd w:val="clear" w:color="auto" w:fill="auto"/>
            <w:noWrap/>
            <w:vAlign w:val="center"/>
            <w:hideMark/>
          </w:tcPr>
          <w:p w14:paraId="5ECC544C"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Construcción de cunetas revestidas</w:t>
            </w:r>
          </w:p>
        </w:tc>
        <w:tc>
          <w:tcPr>
            <w:tcW w:w="1417" w:type="dxa"/>
            <w:tcBorders>
              <w:top w:val="nil"/>
              <w:left w:val="nil"/>
              <w:bottom w:val="single" w:sz="8" w:space="0" w:color="auto"/>
              <w:right w:val="single" w:sz="8" w:space="0" w:color="auto"/>
            </w:tcBorders>
            <w:shd w:val="clear" w:color="auto" w:fill="auto"/>
            <w:noWrap/>
            <w:vAlign w:val="center"/>
            <w:hideMark/>
          </w:tcPr>
          <w:p w14:paraId="5FCAD860"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tcBorders>
              <w:top w:val="nil"/>
              <w:left w:val="nil"/>
              <w:bottom w:val="single" w:sz="8" w:space="0" w:color="auto"/>
              <w:right w:val="single" w:sz="8" w:space="0" w:color="auto"/>
            </w:tcBorders>
            <w:shd w:val="clear" w:color="auto" w:fill="auto"/>
            <w:noWrap/>
            <w:vAlign w:val="center"/>
            <w:hideMark/>
          </w:tcPr>
          <w:p w14:paraId="03DBC2E1"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Cada año</w:t>
            </w:r>
          </w:p>
        </w:tc>
        <w:tc>
          <w:tcPr>
            <w:tcW w:w="1560" w:type="dxa"/>
            <w:tcBorders>
              <w:top w:val="nil"/>
              <w:left w:val="nil"/>
              <w:bottom w:val="single" w:sz="8" w:space="0" w:color="auto"/>
              <w:right w:val="single" w:sz="8" w:space="0" w:color="auto"/>
            </w:tcBorders>
            <w:shd w:val="clear" w:color="auto" w:fill="auto"/>
            <w:noWrap/>
            <w:vAlign w:val="center"/>
            <w:hideMark/>
          </w:tcPr>
          <w:p w14:paraId="20CFE9B6"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6 350 874,00</w:t>
            </w:r>
          </w:p>
        </w:tc>
        <w:tc>
          <w:tcPr>
            <w:tcW w:w="1780" w:type="dxa"/>
            <w:tcBorders>
              <w:top w:val="nil"/>
              <w:left w:val="nil"/>
              <w:bottom w:val="single" w:sz="8" w:space="0" w:color="auto"/>
              <w:right w:val="single" w:sz="8" w:space="0" w:color="auto"/>
            </w:tcBorders>
            <w:shd w:val="clear" w:color="auto" w:fill="auto"/>
            <w:noWrap/>
            <w:vAlign w:val="center"/>
            <w:hideMark/>
          </w:tcPr>
          <w:p w14:paraId="6345B8E4"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7 938 592,00</w:t>
            </w:r>
          </w:p>
        </w:tc>
        <w:tc>
          <w:tcPr>
            <w:tcW w:w="30" w:type="dxa"/>
            <w:vAlign w:val="center"/>
            <w:hideMark/>
          </w:tcPr>
          <w:p w14:paraId="04D2F180"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0CCD23E3" w14:textId="77777777" w:rsidTr="00945FB1">
        <w:trPr>
          <w:trHeight w:val="20"/>
        </w:trPr>
        <w:tc>
          <w:tcPr>
            <w:tcW w:w="14103"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75A0BBE"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 </w:t>
            </w:r>
          </w:p>
        </w:tc>
        <w:tc>
          <w:tcPr>
            <w:tcW w:w="30" w:type="dxa"/>
            <w:vAlign w:val="center"/>
            <w:hideMark/>
          </w:tcPr>
          <w:p w14:paraId="24813B50"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3FAE1A7D" w14:textId="77777777" w:rsidTr="00945FB1">
        <w:trPr>
          <w:trHeight w:val="20"/>
        </w:trPr>
        <w:tc>
          <w:tcPr>
            <w:tcW w:w="5377" w:type="dxa"/>
            <w:gridSpan w:val="5"/>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4E67B4E"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Seguridad Vial</w:t>
            </w:r>
          </w:p>
        </w:tc>
        <w:tc>
          <w:tcPr>
            <w:tcW w:w="2410" w:type="dxa"/>
            <w:tcBorders>
              <w:top w:val="nil"/>
              <w:left w:val="nil"/>
              <w:bottom w:val="single" w:sz="8" w:space="0" w:color="auto"/>
              <w:right w:val="single" w:sz="8" w:space="0" w:color="auto"/>
            </w:tcBorders>
            <w:shd w:val="clear" w:color="auto" w:fill="auto"/>
            <w:noWrap/>
            <w:vAlign w:val="center"/>
            <w:hideMark/>
          </w:tcPr>
          <w:p w14:paraId="09152FE3"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Señalización vertical</w:t>
            </w:r>
          </w:p>
        </w:tc>
        <w:tc>
          <w:tcPr>
            <w:tcW w:w="1417" w:type="dxa"/>
            <w:tcBorders>
              <w:top w:val="nil"/>
              <w:left w:val="nil"/>
              <w:bottom w:val="single" w:sz="8" w:space="0" w:color="auto"/>
              <w:right w:val="single" w:sz="8" w:space="0" w:color="auto"/>
            </w:tcBorders>
            <w:shd w:val="clear" w:color="auto" w:fill="auto"/>
            <w:noWrap/>
            <w:vAlign w:val="center"/>
            <w:hideMark/>
          </w:tcPr>
          <w:p w14:paraId="0CDAD50F"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22C5FC4"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Cada cinco años</w:t>
            </w:r>
          </w:p>
        </w:tc>
        <w:tc>
          <w:tcPr>
            <w:tcW w:w="1560" w:type="dxa"/>
            <w:tcBorders>
              <w:top w:val="nil"/>
              <w:left w:val="nil"/>
              <w:bottom w:val="single" w:sz="8" w:space="0" w:color="auto"/>
              <w:right w:val="single" w:sz="8" w:space="0" w:color="auto"/>
            </w:tcBorders>
            <w:shd w:val="clear" w:color="auto" w:fill="auto"/>
            <w:noWrap/>
            <w:vAlign w:val="center"/>
            <w:hideMark/>
          </w:tcPr>
          <w:p w14:paraId="3B62A856"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309 231,00</w:t>
            </w:r>
          </w:p>
        </w:tc>
        <w:tc>
          <w:tcPr>
            <w:tcW w:w="1780" w:type="dxa"/>
            <w:tcBorders>
              <w:top w:val="nil"/>
              <w:left w:val="nil"/>
              <w:bottom w:val="single" w:sz="8" w:space="0" w:color="auto"/>
              <w:right w:val="single" w:sz="8" w:space="0" w:color="auto"/>
            </w:tcBorders>
            <w:shd w:val="clear" w:color="auto" w:fill="auto"/>
            <w:noWrap/>
            <w:vAlign w:val="center"/>
            <w:hideMark/>
          </w:tcPr>
          <w:p w14:paraId="52E0C5AE"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386 539,00</w:t>
            </w:r>
          </w:p>
        </w:tc>
        <w:tc>
          <w:tcPr>
            <w:tcW w:w="30" w:type="dxa"/>
            <w:vAlign w:val="center"/>
            <w:hideMark/>
          </w:tcPr>
          <w:p w14:paraId="140C8745"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76F9D77F" w14:textId="77777777" w:rsidTr="00945FB1">
        <w:trPr>
          <w:trHeight w:val="20"/>
        </w:trPr>
        <w:tc>
          <w:tcPr>
            <w:tcW w:w="5377" w:type="dxa"/>
            <w:gridSpan w:val="5"/>
            <w:vMerge/>
            <w:tcBorders>
              <w:top w:val="single" w:sz="8" w:space="0" w:color="auto"/>
              <w:left w:val="single" w:sz="8" w:space="0" w:color="auto"/>
              <w:bottom w:val="single" w:sz="8" w:space="0" w:color="000000"/>
              <w:right w:val="single" w:sz="8" w:space="0" w:color="000000"/>
            </w:tcBorders>
            <w:vAlign w:val="center"/>
            <w:hideMark/>
          </w:tcPr>
          <w:p w14:paraId="153AFEA3"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134762CC"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Señalización Horizontal</w:t>
            </w:r>
          </w:p>
        </w:tc>
        <w:tc>
          <w:tcPr>
            <w:tcW w:w="1417" w:type="dxa"/>
            <w:tcBorders>
              <w:top w:val="nil"/>
              <w:left w:val="nil"/>
              <w:bottom w:val="single" w:sz="8" w:space="0" w:color="auto"/>
              <w:right w:val="single" w:sz="8" w:space="0" w:color="auto"/>
            </w:tcBorders>
            <w:shd w:val="clear" w:color="auto" w:fill="auto"/>
            <w:noWrap/>
            <w:vAlign w:val="center"/>
            <w:hideMark/>
          </w:tcPr>
          <w:p w14:paraId="34A5ECB3"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vMerge/>
            <w:tcBorders>
              <w:top w:val="nil"/>
              <w:left w:val="single" w:sz="8" w:space="0" w:color="auto"/>
              <w:bottom w:val="single" w:sz="8" w:space="0" w:color="000000"/>
              <w:right w:val="single" w:sz="8" w:space="0" w:color="auto"/>
            </w:tcBorders>
            <w:vAlign w:val="center"/>
            <w:hideMark/>
          </w:tcPr>
          <w:p w14:paraId="5C765888"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1560" w:type="dxa"/>
            <w:tcBorders>
              <w:top w:val="nil"/>
              <w:left w:val="nil"/>
              <w:bottom w:val="single" w:sz="8" w:space="0" w:color="auto"/>
              <w:right w:val="single" w:sz="8" w:space="0" w:color="auto"/>
            </w:tcBorders>
            <w:shd w:val="clear" w:color="auto" w:fill="auto"/>
            <w:noWrap/>
            <w:vAlign w:val="center"/>
            <w:hideMark/>
          </w:tcPr>
          <w:p w14:paraId="432F3A83"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1 443 061,00</w:t>
            </w:r>
          </w:p>
        </w:tc>
        <w:tc>
          <w:tcPr>
            <w:tcW w:w="1780" w:type="dxa"/>
            <w:tcBorders>
              <w:top w:val="nil"/>
              <w:left w:val="nil"/>
              <w:bottom w:val="single" w:sz="8" w:space="0" w:color="auto"/>
              <w:right w:val="single" w:sz="8" w:space="0" w:color="auto"/>
            </w:tcBorders>
            <w:shd w:val="clear" w:color="auto" w:fill="auto"/>
            <w:noWrap/>
            <w:vAlign w:val="center"/>
            <w:hideMark/>
          </w:tcPr>
          <w:p w14:paraId="05E49D05"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1 803 826,00</w:t>
            </w:r>
          </w:p>
        </w:tc>
        <w:tc>
          <w:tcPr>
            <w:tcW w:w="30" w:type="dxa"/>
            <w:vAlign w:val="center"/>
            <w:hideMark/>
          </w:tcPr>
          <w:p w14:paraId="2E686BBC"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r w:rsidR="002D444F" w:rsidRPr="002D444F" w14:paraId="3BEAB6F8" w14:textId="77777777" w:rsidTr="00945FB1">
        <w:trPr>
          <w:trHeight w:val="20"/>
        </w:trPr>
        <w:tc>
          <w:tcPr>
            <w:tcW w:w="5377" w:type="dxa"/>
            <w:gridSpan w:val="5"/>
            <w:vMerge/>
            <w:tcBorders>
              <w:top w:val="single" w:sz="8" w:space="0" w:color="auto"/>
              <w:left w:val="single" w:sz="8" w:space="0" w:color="auto"/>
              <w:bottom w:val="single" w:sz="8" w:space="0" w:color="000000"/>
              <w:right w:val="single" w:sz="8" w:space="0" w:color="000000"/>
            </w:tcBorders>
            <w:vAlign w:val="center"/>
            <w:hideMark/>
          </w:tcPr>
          <w:p w14:paraId="69CD18EC" w14:textId="77777777" w:rsidR="002D444F" w:rsidRPr="002D444F" w:rsidRDefault="002D444F" w:rsidP="002D444F">
            <w:pPr>
              <w:spacing w:before="0" w:after="0" w:line="240" w:lineRule="auto"/>
              <w:ind w:firstLine="0"/>
              <w:jc w:val="left"/>
              <w:rPr>
                <w:rFonts w:eastAsia="Times New Roman" w:cs="Calibri"/>
                <w:color w:val="000000"/>
                <w:sz w:val="18"/>
                <w:szCs w:val="18"/>
              </w:rPr>
            </w:pPr>
          </w:p>
        </w:tc>
        <w:tc>
          <w:tcPr>
            <w:tcW w:w="2410" w:type="dxa"/>
            <w:tcBorders>
              <w:top w:val="nil"/>
              <w:left w:val="nil"/>
              <w:bottom w:val="single" w:sz="8" w:space="0" w:color="auto"/>
              <w:right w:val="single" w:sz="8" w:space="0" w:color="auto"/>
            </w:tcBorders>
            <w:shd w:val="clear" w:color="auto" w:fill="auto"/>
            <w:noWrap/>
            <w:vAlign w:val="center"/>
            <w:hideMark/>
          </w:tcPr>
          <w:p w14:paraId="7C420440" w14:textId="77777777" w:rsidR="002D444F" w:rsidRPr="002D444F" w:rsidRDefault="002D444F" w:rsidP="002D444F">
            <w:pPr>
              <w:spacing w:before="0" w:after="0" w:line="240" w:lineRule="auto"/>
              <w:ind w:firstLine="0"/>
              <w:jc w:val="left"/>
              <w:rPr>
                <w:rFonts w:eastAsia="Times New Roman" w:cs="Calibri"/>
                <w:color w:val="000000"/>
                <w:sz w:val="18"/>
                <w:szCs w:val="18"/>
              </w:rPr>
            </w:pPr>
            <w:r w:rsidRPr="002D444F">
              <w:rPr>
                <w:rFonts w:eastAsia="Times New Roman" w:cs="Calibri"/>
                <w:color w:val="000000"/>
                <w:sz w:val="18"/>
                <w:szCs w:val="18"/>
              </w:rPr>
              <w:t>Construcción de aceras</w:t>
            </w:r>
          </w:p>
        </w:tc>
        <w:tc>
          <w:tcPr>
            <w:tcW w:w="1417" w:type="dxa"/>
            <w:tcBorders>
              <w:top w:val="nil"/>
              <w:left w:val="nil"/>
              <w:bottom w:val="single" w:sz="8" w:space="0" w:color="auto"/>
              <w:right w:val="single" w:sz="8" w:space="0" w:color="auto"/>
            </w:tcBorders>
            <w:shd w:val="clear" w:color="auto" w:fill="auto"/>
            <w:noWrap/>
            <w:vAlign w:val="center"/>
            <w:hideMark/>
          </w:tcPr>
          <w:p w14:paraId="0BAA0862"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1</w:t>
            </w:r>
          </w:p>
        </w:tc>
        <w:tc>
          <w:tcPr>
            <w:tcW w:w="1559" w:type="dxa"/>
            <w:tcBorders>
              <w:top w:val="nil"/>
              <w:left w:val="nil"/>
              <w:bottom w:val="single" w:sz="8" w:space="0" w:color="auto"/>
              <w:right w:val="single" w:sz="8" w:space="0" w:color="auto"/>
            </w:tcBorders>
            <w:shd w:val="clear" w:color="auto" w:fill="auto"/>
            <w:noWrap/>
            <w:vAlign w:val="center"/>
            <w:hideMark/>
          </w:tcPr>
          <w:p w14:paraId="15105845"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eastAsia="Times New Roman" w:cs="Calibri"/>
                <w:color w:val="000000"/>
                <w:sz w:val="18"/>
                <w:szCs w:val="18"/>
              </w:rPr>
              <w:t>Cada año</w:t>
            </w:r>
          </w:p>
        </w:tc>
        <w:tc>
          <w:tcPr>
            <w:tcW w:w="1560" w:type="dxa"/>
            <w:tcBorders>
              <w:top w:val="nil"/>
              <w:left w:val="nil"/>
              <w:bottom w:val="single" w:sz="8" w:space="0" w:color="auto"/>
              <w:right w:val="single" w:sz="8" w:space="0" w:color="auto"/>
            </w:tcBorders>
            <w:shd w:val="clear" w:color="auto" w:fill="auto"/>
            <w:noWrap/>
            <w:vAlign w:val="center"/>
            <w:hideMark/>
          </w:tcPr>
          <w:p w14:paraId="2F16F92D"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20 368 696,00</w:t>
            </w:r>
          </w:p>
        </w:tc>
        <w:tc>
          <w:tcPr>
            <w:tcW w:w="1780" w:type="dxa"/>
            <w:tcBorders>
              <w:top w:val="nil"/>
              <w:left w:val="nil"/>
              <w:bottom w:val="single" w:sz="8" w:space="0" w:color="auto"/>
              <w:right w:val="single" w:sz="8" w:space="0" w:color="auto"/>
            </w:tcBorders>
            <w:shd w:val="clear" w:color="auto" w:fill="auto"/>
            <w:noWrap/>
            <w:vAlign w:val="center"/>
            <w:hideMark/>
          </w:tcPr>
          <w:p w14:paraId="1F621056" w14:textId="77777777" w:rsidR="002D444F" w:rsidRPr="002D444F" w:rsidRDefault="002D444F" w:rsidP="002D444F">
            <w:pPr>
              <w:spacing w:before="0" w:after="0" w:line="240" w:lineRule="auto"/>
              <w:ind w:firstLine="0"/>
              <w:jc w:val="center"/>
              <w:rPr>
                <w:rFonts w:eastAsia="Times New Roman" w:cs="Calibri"/>
                <w:color w:val="000000"/>
                <w:sz w:val="18"/>
                <w:szCs w:val="18"/>
              </w:rPr>
            </w:pPr>
            <w:r w:rsidRPr="002D444F">
              <w:rPr>
                <w:rFonts w:ascii="Arial" w:eastAsia="Times New Roman" w:hAnsi="Arial" w:cs="Arial"/>
                <w:color w:val="000000"/>
                <w:sz w:val="18"/>
                <w:szCs w:val="18"/>
              </w:rPr>
              <w:t>₡</w:t>
            </w:r>
            <w:r w:rsidRPr="002D444F">
              <w:rPr>
                <w:rFonts w:eastAsia="Times New Roman" w:cs="Calibri"/>
                <w:color w:val="000000"/>
                <w:sz w:val="18"/>
                <w:szCs w:val="18"/>
              </w:rPr>
              <w:t>25 460 871,00</w:t>
            </w:r>
          </w:p>
        </w:tc>
        <w:tc>
          <w:tcPr>
            <w:tcW w:w="30" w:type="dxa"/>
            <w:vAlign w:val="center"/>
            <w:hideMark/>
          </w:tcPr>
          <w:p w14:paraId="101976AE" w14:textId="77777777" w:rsidR="002D444F" w:rsidRPr="002D444F" w:rsidRDefault="002D444F" w:rsidP="002D444F">
            <w:pPr>
              <w:spacing w:before="0" w:after="0" w:line="240" w:lineRule="auto"/>
              <w:ind w:firstLine="0"/>
              <w:jc w:val="left"/>
              <w:rPr>
                <w:rFonts w:ascii="Times New Roman" w:eastAsia="Times New Roman" w:hAnsi="Times New Roman" w:cs="Times New Roman"/>
                <w:sz w:val="18"/>
                <w:szCs w:val="18"/>
              </w:rPr>
            </w:pPr>
          </w:p>
        </w:tc>
      </w:tr>
    </w:tbl>
    <w:p w14:paraId="5B408BDC" w14:textId="2E116609" w:rsidR="003C3EC9" w:rsidRPr="009A4AE6" w:rsidRDefault="003C3EC9" w:rsidP="00CE4454">
      <w:pPr>
        <w:tabs>
          <w:tab w:val="left" w:pos="4999"/>
        </w:tabs>
        <w:ind w:firstLine="0"/>
        <w:rPr>
          <w:b/>
        </w:rPr>
      </w:pPr>
    </w:p>
    <w:sectPr w:rsidR="003C3EC9" w:rsidRPr="009A4AE6" w:rsidSect="00F803A1">
      <w:headerReference w:type="default" r:id="rId54"/>
      <w:pgSz w:w="15840" w:h="12240" w:orient="landscape" w:code="1"/>
      <w:pgMar w:top="1418" w:right="567" w:bottom="1418"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B6C7B9" w14:textId="77777777" w:rsidR="00E07F65" w:rsidRDefault="00E07F65" w:rsidP="00F663A7">
      <w:pPr>
        <w:spacing w:after="0" w:line="240" w:lineRule="auto"/>
      </w:pPr>
      <w:r>
        <w:separator/>
      </w:r>
    </w:p>
  </w:endnote>
  <w:endnote w:type="continuationSeparator" w:id="0">
    <w:p w14:paraId="4D8709FB" w14:textId="77777777" w:rsidR="00E07F65" w:rsidRDefault="00E07F65" w:rsidP="00F663A7">
      <w:pPr>
        <w:spacing w:after="0" w:line="240" w:lineRule="auto"/>
      </w:pPr>
      <w:r>
        <w:continuationSeparator/>
      </w:r>
    </w:p>
  </w:endnote>
  <w:endnote w:type="continuationNotice" w:id="1">
    <w:p w14:paraId="41508882" w14:textId="77777777" w:rsidR="00E07F65" w:rsidRDefault="00E07F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mfortaa">
    <w:altName w:val="Calibri"/>
    <w:charset w:val="00"/>
    <w:family w:val="auto"/>
    <w:pitch w:val="variable"/>
    <w:sig w:usb0="20000287" w:usb1="00000002"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18379219"/>
      <w:docPartObj>
        <w:docPartGallery w:val="Page Numbers (Bottom of Page)"/>
        <w:docPartUnique/>
      </w:docPartObj>
    </w:sdtPr>
    <w:sdtContent>
      <w:p w14:paraId="3F1D1592" w14:textId="347E6F34" w:rsidR="008F3897" w:rsidRDefault="00110BD0">
        <w:pPr>
          <w:pStyle w:val="Piedepgina"/>
          <w:jc w:val="right"/>
        </w:pPr>
        <w:r w:rsidRPr="00DB7181">
          <w:rPr>
            <w:rFonts w:ascii="Comfortaa" w:hAnsi="Comfortaa"/>
            <w:noProof/>
            <w:color w:val="FCDC3E"/>
            <w:sz w:val="16"/>
            <w:szCs w:val="16"/>
          </w:rPr>
          <w:drawing>
            <wp:anchor distT="0" distB="0" distL="114300" distR="114300" simplePos="0" relativeHeight="251658240" behindDoc="1" locked="0" layoutInCell="1" allowOverlap="1" wp14:anchorId="512493AF" wp14:editId="22671062">
              <wp:simplePos x="0" y="0"/>
              <wp:positionH relativeFrom="page">
                <wp:posOffset>-3175</wp:posOffset>
              </wp:positionH>
              <wp:positionV relativeFrom="paragraph">
                <wp:posOffset>338455</wp:posOffset>
              </wp:positionV>
              <wp:extent cx="7775575" cy="143510"/>
              <wp:effectExtent l="0" t="0" r="0" b="8890"/>
              <wp:wrapNone/>
              <wp:docPr id="1946052137" name="Imagen 1946052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Line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5575" cy="143510"/>
                      </a:xfrm>
                      <a:prstGeom prst="rect">
                        <a:avLst/>
                      </a:prstGeom>
                    </pic:spPr>
                  </pic:pic>
                </a:graphicData>
              </a:graphic>
              <wp14:sizeRelH relativeFrom="margin">
                <wp14:pctWidth>0</wp14:pctWidth>
              </wp14:sizeRelH>
              <wp14:sizeRelV relativeFrom="margin">
                <wp14:pctHeight>0</wp14:pctHeight>
              </wp14:sizeRelV>
            </wp:anchor>
          </w:drawing>
        </w:r>
        <w:r w:rsidR="0020328D" w:rsidRPr="00C55477">
          <w:rPr>
            <w:noProof/>
            <w:color w:val="548DD4" w:themeColor="text2" w:themeTint="99"/>
          </w:rPr>
          <w:drawing>
            <wp:anchor distT="0" distB="0" distL="114300" distR="114300" simplePos="0" relativeHeight="251658246" behindDoc="1" locked="0" layoutInCell="1" allowOverlap="1" wp14:anchorId="34B12D99" wp14:editId="010C78DC">
              <wp:simplePos x="0" y="0"/>
              <wp:positionH relativeFrom="rightMargin">
                <wp:posOffset>3025015</wp:posOffset>
              </wp:positionH>
              <wp:positionV relativeFrom="paragraph">
                <wp:posOffset>-1840045</wp:posOffset>
              </wp:positionV>
              <wp:extent cx="416560" cy="414655"/>
              <wp:effectExtent l="0" t="0" r="2540" b="4445"/>
              <wp:wrapTight wrapText="bothSides">
                <wp:wrapPolygon edited="0">
                  <wp:start x="17649" y="21600"/>
                  <wp:lineTo x="21600" y="17631"/>
                  <wp:lineTo x="21600" y="4730"/>
                  <wp:lineTo x="17649" y="761"/>
                  <wp:lineTo x="4807" y="761"/>
                  <wp:lineTo x="856" y="4730"/>
                  <wp:lineTo x="856" y="17631"/>
                  <wp:lineTo x="4807" y="21600"/>
                  <wp:lineTo x="17649" y="21600"/>
                </wp:wrapPolygon>
              </wp:wrapTight>
              <wp:docPr id="1333289269" name="Imagen 133328926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n 188" descr="Diagrama&#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flipV="1">
                        <a:off x="0" y="0"/>
                        <a:ext cx="416560" cy="414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3897">
          <w:fldChar w:fldCharType="begin"/>
        </w:r>
        <w:r w:rsidR="008F3897">
          <w:instrText>PAGE   \* MERGEFORMAT</w:instrText>
        </w:r>
        <w:r w:rsidR="008F3897">
          <w:fldChar w:fldCharType="separate"/>
        </w:r>
        <w:r w:rsidR="00D50129" w:rsidRPr="00D50129">
          <w:rPr>
            <w:noProof/>
            <w:lang w:val="es-ES"/>
          </w:rPr>
          <w:t>10</w:t>
        </w:r>
        <w:r w:rsidR="008F3897">
          <w:fldChar w:fldCharType="end"/>
        </w:r>
      </w:p>
    </w:sdtContent>
  </w:sdt>
  <w:p w14:paraId="59D1483F" w14:textId="161B6856" w:rsidR="008F3897" w:rsidRDefault="0020328D" w:rsidP="0020328D">
    <w:pPr>
      <w:tabs>
        <w:tab w:val="left" w:pos="5919"/>
        <w:tab w:val="left" w:pos="7801"/>
        <w:tab w:val="right" w:pos="8838"/>
      </w:tabs>
    </w:pPr>
    <w:r w:rsidRPr="00C55477">
      <w:rPr>
        <w:noProof/>
        <w:color w:val="548DD4" w:themeColor="text2" w:themeTint="99"/>
      </w:rPr>
      <w:drawing>
        <wp:anchor distT="0" distB="0" distL="114300" distR="114300" simplePos="0" relativeHeight="251658247" behindDoc="1" locked="0" layoutInCell="1" allowOverlap="1" wp14:anchorId="3E2648F0" wp14:editId="60C0FBFC">
          <wp:simplePos x="0" y="0"/>
          <wp:positionH relativeFrom="column">
            <wp:posOffset>5457220</wp:posOffset>
          </wp:positionH>
          <wp:positionV relativeFrom="paragraph">
            <wp:posOffset>261160</wp:posOffset>
          </wp:positionV>
          <wp:extent cx="417195" cy="415925"/>
          <wp:effectExtent l="0" t="0" r="1905" b="3175"/>
          <wp:wrapTight wrapText="bothSides">
            <wp:wrapPolygon edited="0">
              <wp:start x="17655" y="21600"/>
              <wp:lineTo x="21600" y="17643"/>
              <wp:lineTo x="21600" y="4782"/>
              <wp:lineTo x="17655" y="824"/>
              <wp:lineTo x="4833" y="824"/>
              <wp:lineTo x="888" y="4782"/>
              <wp:lineTo x="888" y="17643"/>
              <wp:lineTo x="4833" y="21600"/>
              <wp:lineTo x="17655" y="21600"/>
            </wp:wrapPolygon>
          </wp:wrapTight>
          <wp:docPr id="1101792089" name="Imagen 110179208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n 188" descr="Diagrama&#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flipV="1">
                    <a:off x="0" y="0"/>
                    <a:ext cx="417195" cy="41592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7907834"/>
      <w:docPartObj>
        <w:docPartGallery w:val="Page Numbers (Bottom of Page)"/>
        <w:docPartUnique/>
      </w:docPartObj>
    </w:sdtPr>
    <w:sdtContent>
      <w:p w14:paraId="7B881FB0" w14:textId="2104139F" w:rsidR="00E9233A" w:rsidRDefault="00110BD0">
        <w:pPr>
          <w:pStyle w:val="Piedepgina"/>
          <w:jc w:val="right"/>
        </w:pPr>
        <w:r w:rsidRPr="00DB7181">
          <w:rPr>
            <w:rFonts w:ascii="Comfortaa" w:hAnsi="Comfortaa"/>
            <w:noProof/>
            <w:color w:val="FCDC3E"/>
            <w:sz w:val="16"/>
            <w:szCs w:val="16"/>
          </w:rPr>
          <w:drawing>
            <wp:anchor distT="0" distB="0" distL="114300" distR="114300" simplePos="0" relativeHeight="251666439" behindDoc="1" locked="0" layoutInCell="1" allowOverlap="1" wp14:anchorId="766DFD44" wp14:editId="6B08C5C5">
              <wp:simplePos x="0" y="0"/>
              <wp:positionH relativeFrom="page">
                <wp:posOffset>30480</wp:posOffset>
              </wp:positionH>
              <wp:positionV relativeFrom="paragraph">
                <wp:posOffset>337185</wp:posOffset>
              </wp:positionV>
              <wp:extent cx="10015855" cy="143510"/>
              <wp:effectExtent l="0" t="0" r="4445" b="8890"/>
              <wp:wrapNone/>
              <wp:docPr id="1210817023" name="Imagen 12108170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Line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15855" cy="143510"/>
                      </a:xfrm>
                      <a:prstGeom prst="rect">
                        <a:avLst/>
                      </a:prstGeom>
                    </pic:spPr>
                  </pic:pic>
                </a:graphicData>
              </a:graphic>
              <wp14:sizeRelH relativeFrom="margin">
                <wp14:pctWidth>0</wp14:pctWidth>
              </wp14:sizeRelH>
              <wp14:sizeRelV relativeFrom="margin">
                <wp14:pctHeight>0</wp14:pctHeight>
              </wp14:sizeRelV>
            </wp:anchor>
          </w:drawing>
        </w:r>
        <w:r w:rsidR="00E9233A" w:rsidRPr="00C55477">
          <w:rPr>
            <w:noProof/>
            <w:color w:val="548DD4" w:themeColor="text2" w:themeTint="99"/>
          </w:rPr>
          <w:drawing>
            <wp:anchor distT="0" distB="0" distL="114300" distR="114300" simplePos="0" relativeHeight="251667463" behindDoc="1" locked="0" layoutInCell="1" allowOverlap="1" wp14:anchorId="6D103D15" wp14:editId="1379B4AB">
              <wp:simplePos x="0" y="0"/>
              <wp:positionH relativeFrom="rightMargin">
                <wp:posOffset>3025015</wp:posOffset>
              </wp:positionH>
              <wp:positionV relativeFrom="paragraph">
                <wp:posOffset>-1840045</wp:posOffset>
              </wp:positionV>
              <wp:extent cx="416560" cy="414655"/>
              <wp:effectExtent l="0" t="0" r="2540" b="4445"/>
              <wp:wrapTight wrapText="bothSides">
                <wp:wrapPolygon edited="0">
                  <wp:start x="17649" y="21600"/>
                  <wp:lineTo x="21600" y="17631"/>
                  <wp:lineTo x="21600" y="4730"/>
                  <wp:lineTo x="17649" y="761"/>
                  <wp:lineTo x="4807" y="761"/>
                  <wp:lineTo x="856" y="4730"/>
                  <wp:lineTo x="856" y="17631"/>
                  <wp:lineTo x="4807" y="21600"/>
                  <wp:lineTo x="17649" y="21600"/>
                </wp:wrapPolygon>
              </wp:wrapTight>
              <wp:docPr id="1996129081" name="Imagen 199612908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n 188" descr="Diagrama&#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flipV="1">
                        <a:off x="0" y="0"/>
                        <a:ext cx="416560" cy="414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233A">
          <w:fldChar w:fldCharType="begin"/>
        </w:r>
        <w:r w:rsidR="00E9233A">
          <w:instrText>PAGE   \* MERGEFORMAT</w:instrText>
        </w:r>
        <w:r w:rsidR="00E9233A">
          <w:fldChar w:fldCharType="separate"/>
        </w:r>
        <w:r w:rsidR="00E9233A" w:rsidRPr="00D50129">
          <w:rPr>
            <w:noProof/>
            <w:lang w:val="es-ES"/>
          </w:rPr>
          <w:t>10</w:t>
        </w:r>
        <w:r w:rsidR="00E9233A">
          <w:fldChar w:fldCharType="end"/>
        </w:r>
      </w:p>
    </w:sdtContent>
  </w:sdt>
  <w:p w14:paraId="30349A4D" w14:textId="77777777" w:rsidR="00E9233A" w:rsidRDefault="00E9233A" w:rsidP="0020328D">
    <w:pPr>
      <w:tabs>
        <w:tab w:val="left" w:pos="5919"/>
        <w:tab w:val="left" w:pos="7801"/>
        <w:tab w:val="right" w:pos="8838"/>
      </w:tabs>
    </w:pPr>
    <w:r w:rsidRPr="00C55477">
      <w:rPr>
        <w:noProof/>
        <w:color w:val="548DD4" w:themeColor="text2" w:themeTint="99"/>
      </w:rPr>
      <w:drawing>
        <wp:anchor distT="0" distB="0" distL="114300" distR="114300" simplePos="0" relativeHeight="251668487" behindDoc="1" locked="0" layoutInCell="1" allowOverlap="1" wp14:anchorId="53DB6DE4" wp14:editId="2413A743">
          <wp:simplePos x="0" y="0"/>
          <wp:positionH relativeFrom="column">
            <wp:posOffset>5457220</wp:posOffset>
          </wp:positionH>
          <wp:positionV relativeFrom="paragraph">
            <wp:posOffset>261160</wp:posOffset>
          </wp:positionV>
          <wp:extent cx="417195" cy="415925"/>
          <wp:effectExtent l="0" t="0" r="1905" b="3175"/>
          <wp:wrapTight wrapText="bothSides">
            <wp:wrapPolygon edited="0">
              <wp:start x="17655" y="21600"/>
              <wp:lineTo x="21600" y="17643"/>
              <wp:lineTo x="21600" y="4782"/>
              <wp:lineTo x="17655" y="824"/>
              <wp:lineTo x="4833" y="824"/>
              <wp:lineTo x="888" y="4782"/>
              <wp:lineTo x="888" y="17643"/>
              <wp:lineTo x="4833" y="21600"/>
              <wp:lineTo x="17655" y="21600"/>
            </wp:wrapPolygon>
          </wp:wrapTight>
          <wp:docPr id="355396802" name="Imagen 35539680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n 188" descr="Diagrama&#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flipV="1">
                    <a:off x="0" y="0"/>
                    <a:ext cx="417195" cy="41592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40CB63" w14:textId="77777777" w:rsidR="00E07F65" w:rsidRDefault="00E07F65" w:rsidP="00F663A7">
      <w:pPr>
        <w:spacing w:after="0" w:line="240" w:lineRule="auto"/>
      </w:pPr>
      <w:r>
        <w:separator/>
      </w:r>
    </w:p>
  </w:footnote>
  <w:footnote w:type="continuationSeparator" w:id="0">
    <w:p w14:paraId="3BFC76B1" w14:textId="77777777" w:rsidR="00E07F65" w:rsidRDefault="00E07F65" w:rsidP="00F663A7">
      <w:pPr>
        <w:spacing w:after="0" w:line="240" w:lineRule="auto"/>
      </w:pPr>
      <w:r>
        <w:continuationSeparator/>
      </w:r>
    </w:p>
  </w:footnote>
  <w:footnote w:type="continuationNotice" w:id="1">
    <w:p w14:paraId="549B17E8" w14:textId="77777777" w:rsidR="00E07F65" w:rsidRDefault="00E07F6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4D8B57" w14:textId="40C07C0D" w:rsidR="00CD24D0" w:rsidRPr="004F3438" w:rsidRDefault="005B00A8" w:rsidP="004F3438">
    <w:pPr>
      <w:spacing w:after="0"/>
      <w:ind w:firstLine="0"/>
      <w:rPr>
        <w:rFonts w:eastAsia="Times New Roman" w:cstheme="minorHAnsi"/>
        <w:sz w:val="28"/>
        <w:szCs w:val="28"/>
      </w:rPr>
    </w:pPr>
    <w:r>
      <w:rPr>
        <w:noProof/>
      </w:rPr>
      <w:drawing>
        <wp:anchor distT="0" distB="0" distL="114300" distR="114300" simplePos="0" relativeHeight="251658245" behindDoc="1" locked="0" layoutInCell="1" allowOverlap="1" wp14:anchorId="50659E11" wp14:editId="1BC9D43C">
          <wp:simplePos x="0" y="0"/>
          <wp:positionH relativeFrom="margin">
            <wp:posOffset>5420850</wp:posOffset>
          </wp:positionH>
          <wp:positionV relativeFrom="paragraph">
            <wp:posOffset>167005</wp:posOffset>
          </wp:positionV>
          <wp:extent cx="673100" cy="725170"/>
          <wp:effectExtent l="0" t="0" r="0" b="0"/>
          <wp:wrapTight wrapText="bothSides">
            <wp:wrapPolygon edited="0">
              <wp:start x="6113" y="0"/>
              <wp:lineTo x="0" y="3972"/>
              <wp:lineTo x="0" y="14753"/>
              <wp:lineTo x="1834" y="18158"/>
              <wp:lineTo x="5502" y="20995"/>
              <wp:lineTo x="6113" y="20995"/>
              <wp:lineTo x="14672" y="20995"/>
              <wp:lineTo x="15283" y="20995"/>
              <wp:lineTo x="19562" y="18158"/>
              <wp:lineTo x="20785" y="14753"/>
              <wp:lineTo x="20785" y="3972"/>
              <wp:lineTo x="14672" y="0"/>
              <wp:lineTo x="6113" y="0"/>
            </wp:wrapPolygon>
          </wp:wrapTight>
          <wp:docPr id="111951037" name="Imagen 111951037" descr="Un globo de colore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n 187" descr="Un globo de colores&#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100" cy="725170"/>
                  </a:xfrm>
                  <a:prstGeom prst="rect">
                    <a:avLst/>
                  </a:prstGeom>
                  <a:noFill/>
                  <a:ln>
                    <a:noFill/>
                  </a:ln>
                </pic:spPr>
              </pic:pic>
            </a:graphicData>
          </a:graphic>
          <wp14:sizeRelH relativeFrom="margin">
            <wp14:pctWidth>0</wp14:pctWidth>
          </wp14:sizeRelH>
        </wp:anchor>
      </w:drawing>
    </w:r>
    <w:r w:rsidRPr="00CD24D0">
      <w:rPr>
        <w:rFonts w:ascii="Comfortaa" w:hAnsi="Comfortaa"/>
        <w:b/>
        <w:bCs/>
        <w:color w:val="548DD4" w:themeColor="text2" w:themeTint="99"/>
        <w:sz w:val="24"/>
        <w:szCs w:val="24"/>
      </w:rPr>
      <w:t>Plan de Conservación, Desarrollo y Seguridad Vial Cantonal</w:t>
    </w:r>
    <w:r w:rsidR="00CD24D0" w:rsidRPr="00CD24D0">
      <w:rPr>
        <w:rFonts w:ascii="Comfortaa" w:hAnsi="Comfortaa"/>
        <w:b/>
        <w:bCs/>
        <w:color w:val="548DD4" w:themeColor="text2" w:themeTint="99"/>
        <w:sz w:val="24"/>
        <w:szCs w:val="24"/>
      </w:rPr>
      <w:t xml:space="preserve"> </w:t>
    </w:r>
    <w:r w:rsidRPr="00CD24D0">
      <w:rPr>
        <w:rFonts w:ascii="Comfortaa" w:hAnsi="Comfortaa"/>
        <w:b/>
        <w:bCs/>
        <w:color w:val="548DD4" w:themeColor="text2" w:themeTint="99"/>
        <w:sz w:val="24"/>
        <w:szCs w:val="24"/>
      </w:rPr>
      <w:t xml:space="preserve">Periodo 2024 – 2028.Cantón </w:t>
    </w:r>
    <w:bookmarkStart w:id="6" w:name="_Hlk92196978"/>
    <w:r w:rsidR="004F3438" w:rsidRPr="00CD24D0">
      <w:rPr>
        <w:rFonts w:ascii="Comfortaa" w:hAnsi="Comfortaa"/>
        <w:b/>
        <w:bCs/>
        <w:color w:val="548DD4" w:themeColor="text2" w:themeTint="99"/>
        <w:sz w:val="24"/>
        <w:szCs w:val="24"/>
      </w:rPr>
      <w:t>Pococ</w:t>
    </w:r>
    <w:bookmarkEnd w:id="6"/>
    <w:r w:rsidR="004F3438">
      <w:rPr>
        <w:rFonts w:ascii="Comfortaa" w:hAnsi="Comfortaa"/>
        <w:b/>
        <w:bCs/>
        <w:color w:val="548DD4" w:themeColor="text2" w:themeTint="99"/>
        <w:sz w:val="24"/>
        <w:szCs w:val="24"/>
      </w:rPr>
      <w:t>í</w:t>
    </w:r>
  </w:p>
  <w:p w14:paraId="55CBA988" w14:textId="40C07C0D" w:rsidR="005B00A8" w:rsidRPr="004F3438" w:rsidRDefault="00AA5419" w:rsidP="004F3438">
    <w:pPr>
      <w:ind w:firstLine="0"/>
      <w:rPr>
        <w:rFonts w:eastAsia="Arial" w:cs="Times New Roman"/>
        <w:b/>
        <w:color w:val="FFFFFF" w:themeColor="background1"/>
      </w:rPr>
    </w:pPr>
    <w:bookmarkStart w:id="7" w:name="_Toc94533089"/>
    <w:r>
      <w:rPr>
        <w:noProof/>
      </w:rPr>
      <w:drawing>
        <wp:anchor distT="0" distB="0" distL="114300" distR="114300" simplePos="0" relativeHeight="251658241" behindDoc="1" locked="0" layoutInCell="1" allowOverlap="1" wp14:anchorId="227ACDA1" wp14:editId="65D0C07E">
          <wp:simplePos x="0" y="0"/>
          <wp:positionH relativeFrom="page">
            <wp:align>right</wp:align>
          </wp:positionH>
          <wp:positionV relativeFrom="paragraph">
            <wp:posOffset>158150</wp:posOffset>
          </wp:positionV>
          <wp:extent cx="7811770" cy="143510"/>
          <wp:effectExtent l="0" t="0" r="0" b="8890"/>
          <wp:wrapNone/>
          <wp:docPr id="1924449606" name="Imagen 1924449606" descr="Forma, Rectángul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n 199" descr="Forma, Rectángulo&#10;&#10;Descripción generada automáticament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811770" cy="14351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7"/>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FE5327" w14:textId="48D7585E" w:rsidR="005B00A8" w:rsidRPr="005B00A8" w:rsidRDefault="002E6F2F" w:rsidP="005B00A8">
    <w:pPr>
      <w:ind w:right="49"/>
      <w:jc w:val="center"/>
      <w:rPr>
        <w:rFonts w:eastAsia="Calibri" w:cs="Times New Roman"/>
        <w:b/>
        <w:sz w:val="24"/>
        <w:lang w:eastAsia="en-US"/>
      </w:rPr>
    </w:pPr>
    <w:r w:rsidRPr="005B00A8">
      <w:rPr>
        <w:rFonts w:eastAsia="Arial" w:cs="Times New Roman"/>
        <w:b/>
        <w:noProof/>
        <w:color w:val="FFFFFF"/>
        <w:sz w:val="24"/>
        <w:lang w:eastAsia="en-US"/>
      </w:rPr>
      <w:drawing>
        <wp:anchor distT="0" distB="0" distL="114300" distR="114300" simplePos="0" relativeHeight="251658242" behindDoc="1" locked="0" layoutInCell="1" allowOverlap="1" wp14:anchorId="7408E69A" wp14:editId="3FE41E24">
          <wp:simplePos x="0" y="0"/>
          <wp:positionH relativeFrom="column">
            <wp:posOffset>4982210</wp:posOffset>
          </wp:positionH>
          <wp:positionV relativeFrom="paragraph">
            <wp:posOffset>161290</wp:posOffset>
          </wp:positionV>
          <wp:extent cx="1156335" cy="1229360"/>
          <wp:effectExtent l="0" t="0" r="5715" b="8890"/>
          <wp:wrapTight wrapText="bothSides">
            <wp:wrapPolygon edited="0">
              <wp:start x="0" y="0"/>
              <wp:lineTo x="0" y="21421"/>
              <wp:lineTo x="21351" y="21421"/>
              <wp:lineTo x="21351" y="0"/>
              <wp:lineTo x="0" y="0"/>
            </wp:wrapPolygon>
          </wp:wrapTight>
          <wp:docPr id="1303315473" name="Imagen 130331547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Logotipo&#10;&#10;Descripción generada automáticamen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6335" cy="1229360"/>
                  </a:xfrm>
                  <a:prstGeom prst="rect">
                    <a:avLst/>
                  </a:prstGeom>
                </pic:spPr>
              </pic:pic>
            </a:graphicData>
          </a:graphic>
          <wp14:sizeRelH relativeFrom="page">
            <wp14:pctWidth>0</wp14:pctWidth>
          </wp14:sizeRelH>
          <wp14:sizeRelV relativeFrom="page">
            <wp14:pctHeight>0</wp14:pctHeight>
          </wp14:sizeRelV>
        </wp:anchor>
      </w:drawing>
    </w:r>
    <w:r w:rsidRPr="005B00A8">
      <w:rPr>
        <w:rFonts w:ascii="Comfortaa" w:eastAsia="Arial" w:hAnsi="Comfortaa" w:cs="Times New Roman"/>
        <w:b/>
        <w:noProof/>
        <w:color w:val="FFFFFF"/>
        <w:sz w:val="24"/>
        <w:lang w:eastAsia="en-US"/>
      </w:rPr>
      <w:drawing>
        <wp:anchor distT="0" distB="0" distL="114300" distR="114300" simplePos="0" relativeHeight="251658243" behindDoc="1" locked="0" layoutInCell="1" allowOverlap="1" wp14:anchorId="1D57CB24" wp14:editId="365D5B22">
          <wp:simplePos x="0" y="0"/>
          <wp:positionH relativeFrom="margin">
            <wp:posOffset>-642620</wp:posOffset>
          </wp:positionH>
          <wp:positionV relativeFrom="paragraph">
            <wp:posOffset>337820</wp:posOffset>
          </wp:positionV>
          <wp:extent cx="2796540" cy="847090"/>
          <wp:effectExtent l="0" t="0" r="3810" b="0"/>
          <wp:wrapTight wrapText="bothSides">
            <wp:wrapPolygon edited="0">
              <wp:start x="0" y="0"/>
              <wp:lineTo x="0" y="20888"/>
              <wp:lineTo x="21482" y="20888"/>
              <wp:lineTo x="21482" y="0"/>
              <wp:lineTo x="0" y="0"/>
            </wp:wrapPolygon>
          </wp:wrapTight>
          <wp:docPr id="1070116546" name="Imagen 1070116546" descr="Dibujo de personaje amarill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Dibujo de personaje amarillo&#10;&#10;Descripción generada automáticamente con confianza baja"/>
                  <pic:cNvPicPr/>
                </pic:nvPicPr>
                <pic:blipFill>
                  <a:blip r:embed="rId2" cstate="print">
                    <a:extLst>
                      <a:ext uri="{28A0092B-C50C-407E-A947-70E740481C1C}">
                        <a14:useLocalDpi xmlns:a14="http://schemas.microsoft.com/office/drawing/2010/main" val="0"/>
                      </a:ext>
                    </a:extLst>
                  </a:blip>
                  <a:stretch>
                    <a:fillRect/>
                  </a:stretch>
                </pic:blipFill>
                <pic:spPr>
                  <a:xfrm>
                    <a:off x="0" y="0"/>
                    <a:ext cx="2796540" cy="847090"/>
                  </a:xfrm>
                  <a:prstGeom prst="rect">
                    <a:avLst/>
                  </a:prstGeom>
                </pic:spPr>
              </pic:pic>
            </a:graphicData>
          </a:graphic>
          <wp14:sizeRelH relativeFrom="page">
            <wp14:pctWidth>0</wp14:pctWidth>
          </wp14:sizeRelH>
          <wp14:sizeRelV relativeFrom="page">
            <wp14:pctHeight>0</wp14:pctHeight>
          </wp14:sizeRelV>
        </wp:anchor>
      </w:drawing>
    </w:r>
    <w:bookmarkStart w:id="8" w:name="_Hlk94511379"/>
    <w:bookmarkEnd w:id="8"/>
  </w:p>
  <w:p w14:paraId="4C851328" w14:textId="77777777" w:rsidR="0040256F" w:rsidRDefault="0040256F" w:rsidP="005B00A8">
    <w:pPr>
      <w:rPr>
        <w:rFonts w:eastAsia="Arial" w:cs="Times New Roman"/>
        <w:b/>
        <w:color w:val="FFFFFF"/>
        <w:sz w:val="24"/>
        <w:lang w:eastAsia="en-US"/>
      </w:rPr>
    </w:pPr>
  </w:p>
  <w:p w14:paraId="17C8E84C" w14:textId="63A50386" w:rsidR="005B00A8" w:rsidRPr="005B00A8" w:rsidRDefault="0040256F" w:rsidP="005B00A8">
    <w:pPr>
      <w:rPr>
        <w:rFonts w:eastAsia="Arial" w:cs="Times New Roman"/>
        <w:b/>
        <w:color w:val="FFFFFF"/>
        <w:sz w:val="24"/>
        <w:lang w:eastAsia="en-US"/>
      </w:rPr>
    </w:pPr>
    <w:r w:rsidRPr="005B00A8">
      <w:rPr>
        <w:rFonts w:eastAsia="Times New Roman" w:cs="Times New Roman"/>
        <w:noProof/>
        <w:color w:val="365F91"/>
        <w:sz w:val="32"/>
        <w:szCs w:val="32"/>
        <w:lang w:eastAsia="en-US"/>
      </w:rPr>
      <w:drawing>
        <wp:anchor distT="0" distB="0" distL="114300" distR="114300" simplePos="0" relativeHeight="251658244" behindDoc="1" locked="0" layoutInCell="1" allowOverlap="1" wp14:anchorId="1954F91A" wp14:editId="6E720AFD">
          <wp:simplePos x="0" y="0"/>
          <wp:positionH relativeFrom="page">
            <wp:align>right</wp:align>
          </wp:positionH>
          <wp:positionV relativeFrom="paragraph">
            <wp:posOffset>467859</wp:posOffset>
          </wp:positionV>
          <wp:extent cx="10353600" cy="174897"/>
          <wp:effectExtent l="0" t="0" r="0" b="0"/>
          <wp:wrapNone/>
          <wp:docPr id="903570598" name="Imagen 903570598"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n 199" descr="Forma, Rectángulo&#10;&#10;Descripción generada automáticamente"/>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0353600" cy="1748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C5EE29" w14:textId="379CDF51" w:rsidR="005B00A8" w:rsidRPr="005B00A8" w:rsidRDefault="005B00A8" w:rsidP="005B00A8">
    <w:pPr>
      <w:keepNext/>
      <w:keepLines/>
      <w:spacing w:after="0"/>
      <w:jc w:val="center"/>
      <w:outlineLvl w:val="0"/>
      <w:rPr>
        <w:rFonts w:ascii="Comfortaa" w:eastAsia="Arial" w:hAnsi="Comfortaa" w:cs="Times New Roman"/>
        <w:b/>
        <w:color w:val="FFFFFF"/>
        <w:sz w:val="24"/>
        <w:szCs w:val="24"/>
        <w:lang w:eastAsia="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3D4468" w14:textId="3BFE1046" w:rsidR="0046592D" w:rsidRPr="004F3438" w:rsidRDefault="0046592D" w:rsidP="004F3438">
    <w:pPr>
      <w:spacing w:after="0"/>
      <w:ind w:firstLine="0"/>
      <w:rPr>
        <w:rFonts w:eastAsia="Times New Roman" w:cstheme="minorHAnsi"/>
        <w:sz w:val="28"/>
        <w:szCs w:val="28"/>
      </w:rPr>
    </w:pPr>
    <w:r>
      <w:rPr>
        <w:noProof/>
      </w:rPr>
      <w:drawing>
        <wp:anchor distT="0" distB="0" distL="114300" distR="114300" simplePos="0" relativeHeight="251661319" behindDoc="1" locked="0" layoutInCell="1" allowOverlap="1" wp14:anchorId="251F8C07" wp14:editId="26F97D08">
          <wp:simplePos x="0" y="0"/>
          <wp:positionH relativeFrom="margin">
            <wp:posOffset>7929245</wp:posOffset>
          </wp:positionH>
          <wp:positionV relativeFrom="paragraph">
            <wp:posOffset>-32385</wp:posOffset>
          </wp:positionV>
          <wp:extent cx="673100" cy="725170"/>
          <wp:effectExtent l="0" t="0" r="0" b="0"/>
          <wp:wrapTight wrapText="bothSides">
            <wp:wrapPolygon edited="0">
              <wp:start x="5502" y="0"/>
              <wp:lineTo x="0" y="3972"/>
              <wp:lineTo x="0" y="14753"/>
              <wp:lineTo x="1223" y="18158"/>
              <wp:lineTo x="4891" y="20995"/>
              <wp:lineTo x="5502" y="20995"/>
              <wp:lineTo x="15283" y="20995"/>
              <wp:lineTo x="15894" y="20995"/>
              <wp:lineTo x="19562" y="18158"/>
              <wp:lineTo x="20785" y="14753"/>
              <wp:lineTo x="20785" y="3972"/>
              <wp:lineTo x="15283" y="0"/>
              <wp:lineTo x="5502" y="0"/>
            </wp:wrapPolygon>
          </wp:wrapTight>
          <wp:docPr id="1396700932" name="Imagen 1396700932" descr="Un globo de colore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n 187" descr="Un globo de colores&#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100" cy="725170"/>
                  </a:xfrm>
                  <a:prstGeom prst="rect">
                    <a:avLst/>
                  </a:prstGeom>
                  <a:noFill/>
                  <a:ln>
                    <a:noFill/>
                  </a:ln>
                </pic:spPr>
              </pic:pic>
            </a:graphicData>
          </a:graphic>
          <wp14:sizeRelH relativeFrom="margin">
            <wp14:pctWidth>0</wp14:pctWidth>
          </wp14:sizeRelH>
        </wp:anchor>
      </w:drawing>
    </w:r>
    <w:r w:rsidRPr="00CD24D0">
      <w:rPr>
        <w:rFonts w:ascii="Comfortaa" w:hAnsi="Comfortaa"/>
        <w:b/>
        <w:bCs/>
        <w:color w:val="548DD4" w:themeColor="text2" w:themeTint="99"/>
        <w:sz w:val="24"/>
        <w:szCs w:val="24"/>
      </w:rPr>
      <w:t>Plan de Conservación, Desarrollo y Seguridad Vial Cantonal Periodo 2024 – 2028.Cantón Pococ</w:t>
    </w:r>
    <w:r>
      <w:rPr>
        <w:rFonts w:ascii="Comfortaa" w:hAnsi="Comfortaa"/>
        <w:b/>
        <w:bCs/>
        <w:color w:val="548DD4" w:themeColor="text2" w:themeTint="99"/>
        <w:sz w:val="24"/>
        <w:szCs w:val="24"/>
      </w:rPr>
      <w:t>í</w:t>
    </w:r>
  </w:p>
  <w:p w14:paraId="2276080C" w14:textId="77777777" w:rsidR="0046592D" w:rsidRPr="004F3438" w:rsidRDefault="0046592D" w:rsidP="004F3438">
    <w:pPr>
      <w:ind w:firstLine="0"/>
      <w:rPr>
        <w:rFonts w:eastAsia="Arial" w:cs="Times New Roman"/>
        <w:b/>
        <w:color w:val="FFFFFF" w:themeColor="background1"/>
      </w:rPr>
    </w:pPr>
    <w:r>
      <w:rPr>
        <w:noProof/>
      </w:rPr>
      <w:drawing>
        <wp:anchor distT="0" distB="0" distL="114300" distR="114300" simplePos="0" relativeHeight="251660295" behindDoc="1" locked="0" layoutInCell="1" allowOverlap="1" wp14:anchorId="60A9DB16" wp14:editId="0B6FC4F1">
          <wp:simplePos x="0" y="0"/>
          <wp:positionH relativeFrom="page">
            <wp:posOffset>22225</wp:posOffset>
          </wp:positionH>
          <wp:positionV relativeFrom="paragraph">
            <wp:posOffset>299720</wp:posOffset>
          </wp:positionV>
          <wp:extent cx="10015855" cy="111760"/>
          <wp:effectExtent l="0" t="0" r="4445" b="2540"/>
          <wp:wrapNone/>
          <wp:docPr id="1528780243" name="Imagen 1528780243" descr="Forma, Rectángul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n 199" descr="Forma, Rectángulo&#10;&#10;Descripción generada automáticament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015855" cy="111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65BAAC" w14:textId="77777777" w:rsidR="00762664" w:rsidRPr="004F3438" w:rsidRDefault="00762664" w:rsidP="004F3438">
    <w:pPr>
      <w:spacing w:after="0"/>
      <w:ind w:firstLine="0"/>
      <w:rPr>
        <w:rFonts w:eastAsia="Times New Roman" w:cstheme="minorHAnsi"/>
        <w:sz w:val="28"/>
        <w:szCs w:val="28"/>
      </w:rPr>
    </w:pPr>
    <w:r>
      <w:rPr>
        <w:noProof/>
      </w:rPr>
      <w:drawing>
        <wp:anchor distT="0" distB="0" distL="114300" distR="114300" simplePos="0" relativeHeight="251679751" behindDoc="1" locked="0" layoutInCell="1" allowOverlap="1" wp14:anchorId="018566A8" wp14:editId="75BFE2AA">
          <wp:simplePos x="0" y="0"/>
          <wp:positionH relativeFrom="margin">
            <wp:posOffset>7449820</wp:posOffset>
          </wp:positionH>
          <wp:positionV relativeFrom="paragraph">
            <wp:posOffset>14605</wp:posOffset>
          </wp:positionV>
          <wp:extent cx="673100" cy="725170"/>
          <wp:effectExtent l="0" t="0" r="0" b="0"/>
          <wp:wrapTight wrapText="bothSides">
            <wp:wrapPolygon edited="0">
              <wp:start x="6113" y="0"/>
              <wp:lineTo x="0" y="3972"/>
              <wp:lineTo x="0" y="14753"/>
              <wp:lineTo x="1834" y="18158"/>
              <wp:lineTo x="5502" y="20995"/>
              <wp:lineTo x="6113" y="20995"/>
              <wp:lineTo x="14672" y="20995"/>
              <wp:lineTo x="15283" y="20995"/>
              <wp:lineTo x="19562" y="18158"/>
              <wp:lineTo x="20785" y="14753"/>
              <wp:lineTo x="20785" y="3972"/>
              <wp:lineTo x="14672" y="0"/>
              <wp:lineTo x="6113" y="0"/>
            </wp:wrapPolygon>
          </wp:wrapTight>
          <wp:docPr id="331248846" name="Imagen 331248846" descr="Un globo de colore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n 187" descr="Un globo de colores&#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100" cy="725170"/>
                  </a:xfrm>
                  <a:prstGeom prst="rect">
                    <a:avLst/>
                  </a:prstGeom>
                  <a:noFill/>
                  <a:ln>
                    <a:noFill/>
                  </a:ln>
                </pic:spPr>
              </pic:pic>
            </a:graphicData>
          </a:graphic>
          <wp14:sizeRelH relativeFrom="margin">
            <wp14:pctWidth>0</wp14:pctWidth>
          </wp14:sizeRelH>
        </wp:anchor>
      </w:drawing>
    </w:r>
    <w:r w:rsidRPr="00CD24D0">
      <w:rPr>
        <w:rFonts w:ascii="Comfortaa" w:hAnsi="Comfortaa"/>
        <w:b/>
        <w:bCs/>
        <w:color w:val="548DD4" w:themeColor="text2" w:themeTint="99"/>
        <w:sz w:val="24"/>
        <w:szCs w:val="24"/>
      </w:rPr>
      <w:t>Plan de Conservación, Desarrollo y Seguridad Vial Cantonal Periodo 2024 – 2028.Cantón Pococ</w:t>
    </w:r>
    <w:r>
      <w:rPr>
        <w:rFonts w:ascii="Comfortaa" w:hAnsi="Comfortaa"/>
        <w:b/>
        <w:bCs/>
        <w:color w:val="548DD4" w:themeColor="text2" w:themeTint="99"/>
        <w:sz w:val="24"/>
        <w:szCs w:val="24"/>
      </w:rPr>
      <w:t>í</w:t>
    </w:r>
  </w:p>
  <w:p w14:paraId="1AB73553" w14:textId="77777777" w:rsidR="00762664" w:rsidRPr="004F3438" w:rsidRDefault="00762664" w:rsidP="004F3438">
    <w:pPr>
      <w:ind w:firstLine="0"/>
      <w:rPr>
        <w:rFonts w:eastAsia="Arial" w:cs="Times New Roman"/>
        <w:b/>
        <w:color w:val="FFFFFF" w:themeColor="background1"/>
      </w:rPr>
    </w:pPr>
    <w:r>
      <w:rPr>
        <w:noProof/>
      </w:rPr>
      <w:drawing>
        <wp:anchor distT="0" distB="0" distL="114300" distR="114300" simplePos="0" relativeHeight="251678727" behindDoc="1" locked="0" layoutInCell="1" allowOverlap="1" wp14:anchorId="5D679755" wp14:editId="6A257BC2">
          <wp:simplePos x="0" y="0"/>
          <wp:positionH relativeFrom="page">
            <wp:posOffset>32294</wp:posOffset>
          </wp:positionH>
          <wp:positionV relativeFrom="paragraph">
            <wp:posOffset>370205</wp:posOffset>
          </wp:positionV>
          <wp:extent cx="10004425" cy="93345"/>
          <wp:effectExtent l="0" t="0" r="0" b="1905"/>
          <wp:wrapNone/>
          <wp:docPr id="1044178683" name="Imagen 1044178683" descr="Forma, Rectángul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n 199" descr="Forma, Rectángulo&#10;&#10;Descripción generada automáticament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004425" cy="933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11363"/>
    <w:multiLevelType w:val="hybridMultilevel"/>
    <w:tmpl w:val="B5866BB2"/>
    <w:lvl w:ilvl="0" w:tplc="03DC82D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12466C5"/>
    <w:multiLevelType w:val="hybridMultilevel"/>
    <w:tmpl w:val="E3E45D0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4B71E0E"/>
    <w:multiLevelType w:val="hybridMultilevel"/>
    <w:tmpl w:val="0E7CFD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88C1569"/>
    <w:multiLevelType w:val="hybridMultilevel"/>
    <w:tmpl w:val="FD50764C"/>
    <w:lvl w:ilvl="0" w:tplc="5DDACF90">
      <w:start w:val="1"/>
      <w:numFmt w:val="decimal"/>
      <w:lvlText w:val="%1-"/>
      <w:lvlJc w:val="left"/>
      <w:pPr>
        <w:ind w:left="690" w:hanging="360"/>
      </w:pPr>
      <w:rPr>
        <w:rFonts w:hint="default"/>
      </w:rPr>
    </w:lvl>
    <w:lvl w:ilvl="1" w:tplc="140A0019" w:tentative="1">
      <w:start w:val="1"/>
      <w:numFmt w:val="lowerLetter"/>
      <w:lvlText w:val="%2."/>
      <w:lvlJc w:val="left"/>
      <w:pPr>
        <w:ind w:left="1410" w:hanging="360"/>
      </w:pPr>
    </w:lvl>
    <w:lvl w:ilvl="2" w:tplc="140A001B" w:tentative="1">
      <w:start w:val="1"/>
      <w:numFmt w:val="lowerRoman"/>
      <w:lvlText w:val="%3."/>
      <w:lvlJc w:val="right"/>
      <w:pPr>
        <w:ind w:left="2130" w:hanging="180"/>
      </w:pPr>
    </w:lvl>
    <w:lvl w:ilvl="3" w:tplc="140A000F" w:tentative="1">
      <w:start w:val="1"/>
      <w:numFmt w:val="decimal"/>
      <w:lvlText w:val="%4."/>
      <w:lvlJc w:val="left"/>
      <w:pPr>
        <w:ind w:left="2850" w:hanging="360"/>
      </w:pPr>
    </w:lvl>
    <w:lvl w:ilvl="4" w:tplc="140A0019" w:tentative="1">
      <w:start w:val="1"/>
      <w:numFmt w:val="lowerLetter"/>
      <w:lvlText w:val="%5."/>
      <w:lvlJc w:val="left"/>
      <w:pPr>
        <w:ind w:left="3570" w:hanging="360"/>
      </w:pPr>
    </w:lvl>
    <w:lvl w:ilvl="5" w:tplc="140A001B" w:tentative="1">
      <w:start w:val="1"/>
      <w:numFmt w:val="lowerRoman"/>
      <w:lvlText w:val="%6."/>
      <w:lvlJc w:val="right"/>
      <w:pPr>
        <w:ind w:left="4290" w:hanging="180"/>
      </w:pPr>
    </w:lvl>
    <w:lvl w:ilvl="6" w:tplc="140A000F" w:tentative="1">
      <w:start w:val="1"/>
      <w:numFmt w:val="decimal"/>
      <w:lvlText w:val="%7."/>
      <w:lvlJc w:val="left"/>
      <w:pPr>
        <w:ind w:left="5010" w:hanging="360"/>
      </w:pPr>
    </w:lvl>
    <w:lvl w:ilvl="7" w:tplc="140A0019" w:tentative="1">
      <w:start w:val="1"/>
      <w:numFmt w:val="lowerLetter"/>
      <w:lvlText w:val="%8."/>
      <w:lvlJc w:val="left"/>
      <w:pPr>
        <w:ind w:left="5730" w:hanging="360"/>
      </w:pPr>
    </w:lvl>
    <w:lvl w:ilvl="8" w:tplc="140A001B" w:tentative="1">
      <w:start w:val="1"/>
      <w:numFmt w:val="lowerRoman"/>
      <w:lvlText w:val="%9."/>
      <w:lvlJc w:val="right"/>
      <w:pPr>
        <w:ind w:left="6450" w:hanging="180"/>
      </w:pPr>
    </w:lvl>
  </w:abstractNum>
  <w:abstractNum w:abstractNumId="4" w15:restartNumberingAfterBreak="0">
    <w:nsid w:val="0B48760B"/>
    <w:multiLevelType w:val="multilevel"/>
    <w:tmpl w:val="B66CC754"/>
    <w:lvl w:ilvl="0">
      <w:start w:val="6"/>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0C4A1A30"/>
    <w:multiLevelType w:val="hybridMultilevel"/>
    <w:tmpl w:val="F180489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0CD62FB8"/>
    <w:multiLevelType w:val="hybridMultilevel"/>
    <w:tmpl w:val="77EE8AAC"/>
    <w:lvl w:ilvl="0" w:tplc="F378D784">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103149EA"/>
    <w:multiLevelType w:val="hybridMultilevel"/>
    <w:tmpl w:val="6C6E4504"/>
    <w:lvl w:ilvl="0" w:tplc="5DDACF90">
      <w:start w:val="1"/>
      <w:numFmt w:val="decimal"/>
      <w:lvlText w:val="%1-"/>
      <w:lvlJc w:val="left"/>
      <w:pPr>
        <w:ind w:left="690" w:hanging="360"/>
      </w:pPr>
      <w:rPr>
        <w:rFonts w:hint="default"/>
      </w:rPr>
    </w:lvl>
    <w:lvl w:ilvl="1" w:tplc="140A0019" w:tentative="1">
      <w:start w:val="1"/>
      <w:numFmt w:val="lowerLetter"/>
      <w:lvlText w:val="%2."/>
      <w:lvlJc w:val="left"/>
      <w:pPr>
        <w:ind w:left="1410" w:hanging="360"/>
      </w:pPr>
    </w:lvl>
    <w:lvl w:ilvl="2" w:tplc="140A001B" w:tentative="1">
      <w:start w:val="1"/>
      <w:numFmt w:val="lowerRoman"/>
      <w:lvlText w:val="%3."/>
      <w:lvlJc w:val="right"/>
      <w:pPr>
        <w:ind w:left="2130" w:hanging="180"/>
      </w:pPr>
    </w:lvl>
    <w:lvl w:ilvl="3" w:tplc="140A000F" w:tentative="1">
      <w:start w:val="1"/>
      <w:numFmt w:val="decimal"/>
      <w:lvlText w:val="%4."/>
      <w:lvlJc w:val="left"/>
      <w:pPr>
        <w:ind w:left="2850" w:hanging="360"/>
      </w:pPr>
    </w:lvl>
    <w:lvl w:ilvl="4" w:tplc="140A0019" w:tentative="1">
      <w:start w:val="1"/>
      <w:numFmt w:val="lowerLetter"/>
      <w:lvlText w:val="%5."/>
      <w:lvlJc w:val="left"/>
      <w:pPr>
        <w:ind w:left="3570" w:hanging="360"/>
      </w:pPr>
    </w:lvl>
    <w:lvl w:ilvl="5" w:tplc="140A001B" w:tentative="1">
      <w:start w:val="1"/>
      <w:numFmt w:val="lowerRoman"/>
      <w:lvlText w:val="%6."/>
      <w:lvlJc w:val="right"/>
      <w:pPr>
        <w:ind w:left="4290" w:hanging="180"/>
      </w:pPr>
    </w:lvl>
    <w:lvl w:ilvl="6" w:tplc="140A000F" w:tentative="1">
      <w:start w:val="1"/>
      <w:numFmt w:val="decimal"/>
      <w:lvlText w:val="%7."/>
      <w:lvlJc w:val="left"/>
      <w:pPr>
        <w:ind w:left="5010" w:hanging="360"/>
      </w:pPr>
    </w:lvl>
    <w:lvl w:ilvl="7" w:tplc="140A0019" w:tentative="1">
      <w:start w:val="1"/>
      <w:numFmt w:val="lowerLetter"/>
      <w:lvlText w:val="%8."/>
      <w:lvlJc w:val="left"/>
      <w:pPr>
        <w:ind w:left="5730" w:hanging="360"/>
      </w:pPr>
    </w:lvl>
    <w:lvl w:ilvl="8" w:tplc="140A001B" w:tentative="1">
      <w:start w:val="1"/>
      <w:numFmt w:val="lowerRoman"/>
      <w:lvlText w:val="%9."/>
      <w:lvlJc w:val="right"/>
      <w:pPr>
        <w:ind w:left="6450" w:hanging="180"/>
      </w:pPr>
    </w:lvl>
  </w:abstractNum>
  <w:abstractNum w:abstractNumId="8" w15:restartNumberingAfterBreak="0">
    <w:nsid w:val="121F6AD1"/>
    <w:multiLevelType w:val="multilevel"/>
    <w:tmpl w:val="A4B663D0"/>
    <w:lvl w:ilvl="0">
      <w:start w:val="1"/>
      <w:numFmt w:val="decimal"/>
      <w:lvlText w:val="%1."/>
      <w:lvlJc w:val="left"/>
      <w:pPr>
        <w:ind w:left="720" w:hanging="360"/>
      </w:pPr>
      <w:rPr>
        <w:rFonts w:asciiTheme="minorHAnsi" w:eastAsiaTheme="minorEastAsia" w:hAnsiTheme="minorHAnsi" w:cs="Arial"/>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3FA16FD"/>
    <w:multiLevelType w:val="hybridMultilevel"/>
    <w:tmpl w:val="1E32AED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14BB6F0F"/>
    <w:multiLevelType w:val="hybridMultilevel"/>
    <w:tmpl w:val="E858FCD0"/>
    <w:lvl w:ilvl="0" w:tplc="6BA40F28">
      <w:numFmt w:val="bullet"/>
      <w:lvlText w:val="-"/>
      <w:lvlJc w:val="left"/>
      <w:pPr>
        <w:ind w:left="720" w:hanging="360"/>
      </w:pPr>
      <w:rPr>
        <w:rFonts w:ascii="Century Gothic" w:eastAsia="Arial Unicode MS" w:hAnsi="Century Gothic" w:cs="Arial Unicode MS" w:hint="default"/>
        <w:b w:val="0"/>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155C27C2"/>
    <w:multiLevelType w:val="hybridMultilevel"/>
    <w:tmpl w:val="C5F4DA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6C239BF"/>
    <w:multiLevelType w:val="hybridMultilevel"/>
    <w:tmpl w:val="D3A0531E"/>
    <w:lvl w:ilvl="0" w:tplc="E12E2228">
      <w:start w:val="1"/>
      <w:numFmt w:val="decimal"/>
      <w:lvlText w:val="%1-"/>
      <w:lvlJc w:val="left"/>
      <w:pPr>
        <w:ind w:left="928" w:hanging="360"/>
      </w:pPr>
      <w:rPr>
        <w:rFonts w:ascii="Arial" w:eastAsia="Times New Roman" w:hAnsi="Arial" w:hint="default"/>
        <w:sz w:val="26"/>
      </w:rPr>
    </w:lvl>
    <w:lvl w:ilvl="1" w:tplc="140A0019" w:tentative="1">
      <w:start w:val="1"/>
      <w:numFmt w:val="lowerLetter"/>
      <w:lvlText w:val="%2."/>
      <w:lvlJc w:val="left"/>
      <w:pPr>
        <w:ind w:left="1648" w:hanging="360"/>
      </w:pPr>
    </w:lvl>
    <w:lvl w:ilvl="2" w:tplc="140A001B" w:tentative="1">
      <w:start w:val="1"/>
      <w:numFmt w:val="lowerRoman"/>
      <w:lvlText w:val="%3."/>
      <w:lvlJc w:val="right"/>
      <w:pPr>
        <w:ind w:left="2368" w:hanging="180"/>
      </w:pPr>
    </w:lvl>
    <w:lvl w:ilvl="3" w:tplc="140A000F" w:tentative="1">
      <w:start w:val="1"/>
      <w:numFmt w:val="decimal"/>
      <w:lvlText w:val="%4."/>
      <w:lvlJc w:val="left"/>
      <w:pPr>
        <w:ind w:left="3088" w:hanging="360"/>
      </w:pPr>
    </w:lvl>
    <w:lvl w:ilvl="4" w:tplc="140A0019" w:tentative="1">
      <w:start w:val="1"/>
      <w:numFmt w:val="lowerLetter"/>
      <w:lvlText w:val="%5."/>
      <w:lvlJc w:val="left"/>
      <w:pPr>
        <w:ind w:left="3808" w:hanging="360"/>
      </w:pPr>
    </w:lvl>
    <w:lvl w:ilvl="5" w:tplc="140A001B" w:tentative="1">
      <w:start w:val="1"/>
      <w:numFmt w:val="lowerRoman"/>
      <w:lvlText w:val="%6."/>
      <w:lvlJc w:val="right"/>
      <w:pPr>
        <w:ind w:left="4528" w:hanging="180"/>
      </w:pPr>
    </w:lvl>
    <w:lvl w:ilvl="6" w:tplc="140A000F" w:tentative="1">
      <w:start w:val="1"/>
      <w:numFmt w:val="decimal"/>
      <w:lvlText w:val="%7."/>
      <w:lvlJc w:val="left"/>
      <w:pPr>
        <w:ind w:left="5248" w:hanging="360"/>
      </w:pPr>
    </w:lvl>
    <w:lvl w:ilvl="7" w:tplc="140A0019" w:tentative="1">
      <w:start w:val="1"/>
      <w:numFmt w:val="lowerLetter"/>
      <w:lvlText w:val="%8."/>
      <w:lvlJc w:val="left"/>
      <w:pPr>
        <w:ind w:left="5968" w:hanging="360"/>
      </w:pPr>
    </w:lvl>
    <w:lvl w:ilvl="8" w:tplc="140A001B" w:tentative="1">
      <w:start w:val="1"/>
      <w:numFmt w:val="lowerRoman"/>
      <w:lvlText w:val="%9."/>
      <w:lvlJc w:val="right"/>
      <w:pPr>
        <w:ind w:left="6688" w:hanging="180"/>
      </w:pPr>
    </w:lvl>
  </w:abstractNum>
  <w:abstractNum w:abstractNumId="13" w15:restartNumberingAfterBreak="0">
    <w:nsid w:val="193652C8"/>
    <w:multiLevelType w:val="hybridMultilevel"/>
    <w:tmpl w:val="1E144674"/>
    <w:lvl w:ilvl="0" w:tplc="43848E3A">
      <w:start w:val="1"/>
      <w:numFmt w:val="bullet"/>
      <w:lvlText w:val="•"/>
      <w:lvlJc w:val="left"/>
      <w:pPr>
        <w:tabs>
          <w:tab w:val="num" w:pos="720"/>
        </w:tabs>
        <w:ind w:left="720" w:hanging="360"/>
      </w:pPr>
      <w:rPr>
        <w:rFonts w:ascii="Arial" w:hAnsi="Arial" w:hint="default"/>
      </w:rPr>
    </w:lvl>
    <w:lvl w:ilvl="1" w:tplc="BE069126" w:tentative="1">
      <w:start w:val="1"/>
      <w:numFmt w:val="bullet"/>
      <w:lvlText w:val="•"/>
      <w:lvlJc w:val="left"/>
      <w:pPr>
        <w:tabs>
          <w:tab w:val="num" w:pos="1440"/>
        </w:tabs>
        <w:ind w:left="1440" w:hanging="360"/>
      </w:pPr>
      <w:rPr>
        <w:rFonts w:ascii="Arial" w:hAnsi="Arial" w:hint="default"/>
      </w:rPr>
    </w:lvl>
    <w:lvl w:ilvl="2" w:tplc="D88AC516" w:tentative="1">
      <w:start w:val="1"/>
      <w:numFmt w:val="bullet"/>
      <w:lvlText w:val="•"/>
      <w:lvlJc w:val="left"/>
      <w:pPr>
        <w:tabs>
          <w:tab w:val="num" w:pos="2160"/>
        </w:tabs>
        <w:ind w:left="2160" w:hanging="360"/>
      </w:pPr>
      <w:rPr>
        <w:rFonts w:ascii="Arial" w:hAnsi="Arial" w:hint="default"/>
      </w:rPr>
    </w:lvl>
    <w:lvl w:ilvl="3" w:tplc="77CA2120" w:tentative="1">
      <w:start w:val="1"/>
      <w:numFmt w:val="bullet"/>
      <w:lvlText w:val="•"/>
      <w:lvlJc w:val="left"/>
      <w:pPr>
        <w:tabs>
          <w:tab w:val="num" w:pos="2880"/>
        </w:tabs>
        <w:ind w:left="2880" w:hanging="360"/>
      </w:pPr>
      <w:rPr>
        <w:rFonts w:ascii="Arial" w:hAnsi="Arial" w:hint="default"/>
      </w:rPr>
    </w:lvl>
    <w:lvl w:ilvl="4" w:tplc="1A5ED3B8" w:tentative="1">
      <w:start w:val="1"/>
      <w:numFmt w:val="bullet"/>
      <w:lvlText w:val="•"/>
      <w:lvlJc w:val="left"/>
      <w:pPr>
        <w:tabs>
          <w:tab w:val="num" w:pos="3600"/>
        </w:tabs>
        <w:ind w:left="3600" w:hanging="360"/>
      </w:pPr>
      <w:rPr>
        <w:rFonts w:ascii="Arial" w:hAnsi="Arial" w:hint="default"/>
      </w:rPr>
    </w:lvl>
    <w:lvl w:ilvl="5" w:tplc="FAAC34C4" w:tentative="1">
      <w:start w:val="1"/>
      <w:numFmt w:val="bullet"/>
      <w:lvlText w:val="•"/>
      <w:lvlJc w:val="left"/>
      <w:pPr>
        <w:tabs>
          <w:tab w:val="num" w:pos="4320"/>
        </w:tabs>
        <w:ind w:left="4320" w:hanging="360"/>
      </w:pPr>
      <w:rPr>
        <w:rFonts w:ascii="Arial" w:hAnsi="Arial" w:hint="default"/>
      </w:rPr>
    </w:lvl>
    <w:lvl w:ilvl="6" w:tplc="B7DAD254" w:tentative="1">
      <w:start w:val="1"/>
      <w:numFmt w:val="bullet"/>
      <w:lvlText w:val="•"/>
      <w:lvlJc w:val="left"/>
      <w:pPr>
        <w:tabs>
          <w:tab w:val="num" w:pos="5040"/>
        </w:tabs>
        <w:ind w:left="5040" w:hanging="360"/>
      </w:pPr>
      <w:rPr>
        <w:rFonts w:ascii="Arial" w:hAnsi="Arial" w:hint="default"/>
      </w:rPr>
    </w:lvl>
    <w:lvl w:ilvl="7" w:tplc="6E029A2C" w:tentative="1">
      <w:start w:val="1"/>
      <w:numFmt w:val="bullet"/>
      <w:lvlText w:val="•"/>
      <w:lvlJc w:val="left"/>
      <w:pPr>
        <w:tabs>
          <w:tab w:val="num" w:pos="5760"/>
        </w:tabs>
        <w:ind w:left="5760" w:hanging="360"/>
      </w:pPr>
      <w:rPr>
        <w:rFonts w:ascii="Arial" w:hAnsi="Arial" w:hint="default"/>
      </w:rPr>
    </w:lvl>
    <w:lvl w:ilvl="8" w:tplc="16B4798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E211868"/>
    <w:multiLevelType w:val="hybridMultilevel"/>
    <w:tmpl w:val="F6245C9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1F7045B3"/>
    <w:multiLevelType w:val="hybridMultilevel"/>
    <w:tmpl w:val="04F0E81A"/>
    <w:lvl w:ilvl="0" w:tplc="9C0E3BD6">
      <w:start w:val="1"/>
      <w:numFmt w:val="decimal"/>
      <w:lvlText w:val="%1-"/>
      <w:lvlJc w:val="left"/>
      <w:pPr>
        <w:ind w:left="690" w:hanging="360"/>
      </w:pPr>
      <w:rPr>
        <w:rFonts w:asciiTheme="minorHAnsi" w:hAnsiTheme="minorHAnsi" w:cstheme="minorBidi" w:hint="default"/>
      </w:rPr>
    </w:lvl>
    <w:lvl w:ilvl="1" w:tplc="140A0019" w:tentative="1">
      <w:start w:val="1"/>
      <w:numFmt w:val="lowerLetter"/>
      <w:lvlText w:val="%2."/>
      <w:lvlJc w:val="left"/>
      <w:pPr>
        <w:ind w:left="1410" w:hanging="360"/>
      </w:pPr>
    </w:lvl>
    <w:lvl w:ilvl="2" w:tplc="140A001B" w:tentative="1">
      <w:start w:val="1"/>
      <w:numFmt w:val="lowerRoman"/>
      <w:lvlText w:val="%3."/>
      <w:lvlJc w:val="right"/>
      <w:pPr>
        <w:ind w:left="2130" w:hanging="180"/>
      </w:pPr>
    </w:lvl>
    <w:lvl w:ilvl="3" w:tplc="140A000F" w:tentative="1">
      <w:start w:val="1"/>
      <w:numFmt w:val="decimal"/>
      <w:lvlText w:val="%4."/>
      <w:lvlJc w:val="left"/>
      <w:pPr>
        <w:ind w:left="2850" w:hanging="360"/>
      </w:pPr>
    </w:lvl>
    <w:lvl w:ilvl="4" w:tplc="140A0019" w:tentative="1">
      <w:start w:val="1"/>
      <w:numFmt w:val="lowerLetter"/>
      <w:lvlText w:val="%5."/>
      <w:lvlJc w:val="left"/>
      <w:pPr>
        <w:ind w:left="3570" w:hanging="360"/>
      </w:pPr>
    </w:lvl>
    <w:lvl w:ilvl="5" w:tplc="140A001B" w:tentative="1">
      <w:start w:val="1"/>
      <w:numFmt w:val="lowerRoman"/>
      <w:lvlText w:val="%6."/>
      <w:lvlJc w:val="right"/>
      <w:pPr>
        <w:ind w:left="4290" w:hanging="180"/>
      </w:pPr>
    </w:lvl>
    <w:lvl w:ilvl="6" w:tplc="140A000F" w:tentative="1">
      <w:start w:val="1"/>
      <w:numFmt w:val="decimal"/>
      <w:lvlText w:val="%7."/>
      <w:lvlJc w:val="left"/>
      <w:pPr>
        <w:ind w:left="5010" w:hanging="360"/>
      </w:pPr>
    </w:lvl>
    <w:lvl w:ilvl="7" w:tplc="140A0019" w:tentative="1">
      <w:start w:val="1"/>
      <w:numFmt w:val="lowerLetter"/>
      <w:lvlText w:val="%8."/>
      <w:lvlJc w:val="left"/>
      <w:pPr>
        <w:ind w:left="5730" w:hanging="360"/>
      </w:pPr>
    </w:lvl>
    <w:lvl w:ilvl="8" w:tplc="140A001B" w:tentative="1">
      <w:start w:val="1"/>
      <w:numFmt w:val="lowerRoman"/>
      <w:lvlText w:val="%9."/>
      <w:lvlJc w:val="right"/>
      <w:pPr>
        <w:ind w:left="6450" w:hanging="180"/>
      </w:pPr>
    </w:lvl>
  </w:abstractNum>
  <w:abstractNum w:abstractNumId="16" w15:restartNumberingAfterBreak="0">
    <w:nsid w:val="229F60C7"/>
    <w:multiLevelType w:val="hybridMultilevel"/>
    <w:tmpl w:val="A650D50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25CB06DC"/>
    <w:multiLevelType w:val="hybridMultilevel"/>
    <w:tmpl w:val="92A4110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2B6752AC"/>
    <w:multiLevelType w:val="multilevel"/>
    <w:tmpl w:val="935226DC"/>
    <w:lvl w:ilvl="0">
      <w:start w:val="6"/>
      <w:numFmt w:val="decimal"/>
      <w:lvlText w:val="%1"/>
      <w:lvlJc w:val="left"/>
      <w:pPr>
        <w:ind w:left="480" w:hanging="480"/>
      </w:pPr>
      <w:rPr>
        <w:rFonts w:eastAsiaTheme="majorEastAsia" w:hint="default"/>
      </w:rPr>
    </w:lvl>
    <w:lvl w:ilvl="1">
      <w:start w:val="2"/>
      <w:numFmt w:val="decimal"/>
      <w:lvlText w:val="%1.%2"/>
      <w:lvlJc w:val="left"/>
      <w:pPr>
        <w:ind w:left="1200" w:hanging="480"/>
      </w:pPr>
      <w:rPr>
        <w:rFonts w:eastAsiaTheme="majorEastAsia" w:hint="default"/>
      </w:rPr>
    </w:lvl>
    <w:lvl w:ilvl="2">
      <w:start w:val="1"/>
      <w:numFmt w:val="decimal"/>
      <w:lvlText w:val="%1.%2.%3"/>
      <w:lvlJc w:val="left"/>
      <w:pPr>
        <w:ind w:left="2160" w:hanging="720"/>
      </w:pPr>
      <w:rPr>
        <w:rFonts w:eastAsiaTheme="majorEastAsia" w:hint="default"/>
      </w:rPr>
    </w:lvl>
    <w:lvl w:ilvl="3">
      <w:start w:val="1"/>
      <w:numFmt w:val="decimal"/>
      <w:lvlText w:val="%1.%2.%3.%4"/>
      <w:lvlJc w:val="left"/>
      <w:pPr>
        <w:ind w:left="2880" w:hanging="720"/>
      </w:pPr>
      <w:rPr>
        <w:rFonts w:eastAsiaTheme="majorEastAsia" w:hint="default"/>
      </w:rPr>
    </w:lvl>
    <w:lvl w:ilvl="4">
      <w:start w:val="1"/>
      <w:numFmt w:val="decimal"/>
      <w:lvlText w:val="%1.%2.%3.%4.%5"/>
      <w:lvlJc w:val="left"/>
      <w:pPr>
        <w:ind w:left="3960" w:hanging="1080"/>
      </w:pPr>
      <w:rPr>
        <w:rFonts w:eastAsiaTheme="majorEastAsia" w:hint="default"/>
      </w:rPr>
    </w:lvl>
    <w:lvl w:ilvl="5">
      <w:start w:val="1"/>
      <w:numFmt w:val="decimal"/>
      <w:lvlText w:val="%1.%2.%3.%4.%5.%6"/>
      <w:lvlJc w:val="left"/>
      <w:pPr>
        <w:ind w:left="4680" w:hanging="1080"/>
      </w:pPr>
      <w:rPr>
        <w:rFonts w:eastAsiaTheme="majorEastAsia" w:hint="default"/>
      </w:rPr>
    </w:lvl>
    <w:lvl w:ilvl="6">
      <w:start w:val="1"/>
      <w:numFmt w:val="decimal"/>
      <w:lvlText w:val="%1.%2.%3.%4.%5.%6.%7"/>
      <w:lvlJc w:val="left"/>
      <w:pPr>
        <w:ind w:left="5760" w:hanging="1440"/>
      </w:pPr>
      <w:rPr>
        <w:rFonts w:eastAsiaTheme="majorEastAsia" w:hint="default"/>
      </w:rPr>
    </w:lvl>
    <w:lvl w:ilvl="7">
      <w:start w:val="1"/>
      <w:numFmt w:val="decimal"/>
      <w:lvlText w:val="%1.%2.%3.%4.%5.%6.%7.%8"/>
      <w:lvlJc w:val="left"/>
      <w:pPr>
        <w:ind w:left="6480" w:hanging="1440"/>
      </w:pPr>
      <w:rPr>
        <w:rFonts w:eastAsiaTheme="majorEastAsia" w:hint="default"/>
      </w:rPr>
    </w:lvl>
    <w:lvl w:ilvl="8">
      <w:start w:val="1"/>
      <w:numFmt w:val="decimal"/>
      <w:lvlText w:val="%1.%2.%3.%4.%5.%6.%7.%8.%9"/>
      <w:lvlJc w:val="left"/>
      <w:pPr>
        <w:ind w:left="7560" w:hanging="1800"/>
      </w:pPr>
      <w:rPr>
        <w:rFonts w:eastAsiaTheme="majorEastAsia" w:hint="default"/>
      </w:rPr>
    </w:lvl>
  </w:abstractNum>
  <w:abstractNum w:abstractNumId="19" w15:restartNumberingAfterBreak="0">
    <w:nsid w:val="339772B2"/>
    <w:multiLevelType w:val="hybridMultilevel"/>
    <w:tmpl w:val="B4A25F4A"/>
    <w:lvl w:ilvl="0" w:tplc="43848E3A">
      <w:start w:val="1"/>
      <w:numFmt w:val="bullet"/>
      <w:lvlText w:val="•"/>
      <w:lvlJc w:val="left"/>
      <w:pPr>
        <w:ind w:left="720" w:hanging="360"/>
      </w:pPr>
      <w:rPr>
        <w:rFonts w:ascii="Arial" w:hAnsi="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359E3945"/>
    <w:multiLevelType w:val="hybridMultilevel"/>
    <w:tmpl w:val="9B128BCC"/>
    <w:lvl w:ilvl="0" w:tplc="C5747EE0">
      <w:start w:val="1"/>
      <w:numFmt w:val="decimal"/>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21" w15:restartNumberingAfterBreak="0">
    <w:nsid w:val="35A002F6"/>
    <w:multiLevelType w:val="multilevel"/>
    <w:tmpl w:val="830614E6"/>
    <w:lvl w:ilvl="0">
      <w:start w:val="1"/>
      <w:numFmt w:val="lowerLetter"/>
      <w:lvlText w:val="%1)"/>
      <w:lvlJc w:val="left"/>
      <w:pPr>
        <w:ind w:left="720" w:hanging="360"/>
      </w:p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6A5194B"/>
    <w:multiLevelType w:val="multilevel"/>
    <w:tmpl w:val="A4B663D0"/>
    <w:lvl w:ilvl="0">
      <w:start w:val="1"/>
      <w:numFmt w:val="decimal"/>
      <w:lvlText w:val="%1."/>
      <w:lvlJc w:val="left"/>
      <w:pPr>
        <w:ind w:left="720" w:hanging="360"/>
      </w:pPr>
      <w:rPr>
        <w:rFonts w:asciiTheme="minorHAnsi" w:eastAsiaTheme="minorEastAsia" w:hAnsiTheme="minorHAnsi" w:cs="Arial"/>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373D4C8F"/>
    <w:multiLevelType w:val="hybridMultilevel"/>
    <w:tmpl w:val="E27A039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3FA15722"/>
    <w:multiLevelType w:val="hybridMultilevel"/>
    <w:tmpl w:val="78CA51C8"/>
    <w:lvl w:ilvl="0" w:tplc="140A0001">
      <w:start w:val="1"/>
      <w:numFmt w:val="bullet"/>
      <w:lvlText w:val=""/>
      <w:lvlJc w:val="left"/>
      <w:pPr>
        <w:ind w:left="1428" w:hanging="360"/>
      </w:pPr>
      <w:rPr>
        <w:rFonts w:ascii="Symbol" w:hAnsi="Symbol" w:hint="default"/>
      </w:rPr>
    </w:lvl>
    <w:lvl w:ilvl="1" w:tplc="140A0003" w:tentative="1">
      <w:start w:val="1"/>
      <w:numFmt w:val="bullet"/>
      <w:lvlText w:val="o"/>
      <w:lvlJc w:val="left"/>
      <w:pPr>
        <w:ind w:left="2148" w:hanging="360"/>
      </w:pPr>
      <w:rPr>
        <w:rFonts w:ascii="Courier New" w:hAnsi="Courier New" w:cs="Courier New" w:hint="default"/>
      </w:rPr>
    </w:lvl>
    <w:lvl w:ilvl="2" w:tplc="140A0005" w:tentative="1">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cs="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cs="Courier New" w:hint="default"/>
      </w:rPr>
    </w:lvl>
    <w:lvl w:ilvl="8" w:tplc="140A0005" w:tentative="1">
      <w:start w:val="1"/>
      <w:numFmt w:val="bullet"/>
      <w:lvlText w:val=""/>
      <w:lvlJc w:val="left"/>
      <w:pPr>
        <w:ind w:left="7188" w:hanging="360"/>
      </w:pPr>
      <w:rPr>
        <w:rFonts w:ascii="Wingdings" w:hAnsi="Wingdings" w:hint="default"/>
      </w:rPr>
    </w:lvl>
  </w:abstractNum>
  <w:abstractNum w:abstractNumId="25" w15:restartNumberingAfterBreak="0">
    <w:nsid w:val="40D85E89"/>
    <w:multiLevelType w:val="hybridMultilevel"/>
    <w:tmpl w:val="49C80B5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42351BCA"/>
    <w:multiLevelType w:val="hybridMultilevel"/>
    <w:tmpl w:val="096E1950"/>
    <w:lvl w:ilvl="0" w:tplc="7DDC04B6">
      <w:numFmt w:val="bullet"/>
      <w:lvlText w:val="-"/>
      <w:lvlJc w:val="left"/>
      <w:pPr>
        <w:ind w:left="720" w:hanging="360"/>
      </w:pPr>
      <w:rPr>
        <w:rFonts w:ascii="Century Gothic" w:eastAsia="Arial Unicode MS" w:hAnsi="Century Gothic" w:cs="Arial Unicode MS" w:hint="default"/>
        <w:b w:val="0"/>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45324E2E"/>
    <w:multiLevelType w:val="multilevel"/>
    <w:tmpl w:val="A4B663D0"/>
    <w:lvl w:ilvl="0">
      <w:start w:val="1"/>
      <w:numFmt w:val="decimal"/>
      <w:lvlText w:val="%1."/>
      <w:lvlJc w:val="left"/>
      <w:pPr>
        <w:ind w:left="720" w:hanging="360"/>
      </w:pPr>
      <w:rPr>
        <w:rFonts w:asciiTheme="minorHAnsi" w:eastAsiaTheme="minorEastAsia" w:hAnsiTheme="minorHAnsi" w:cs="Arial"/>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5CC5872"/>
    <w:multiLevelType w:val="hybridMultilevel"/>
    <w:tmpl w:val="7354F612"/>
    <w:lvl w:ilvl="0" w:tplc="06903534">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4B460DFB"/>
    <w:multiLevelType w:val="hybridMultilevel"/>
    <w:tmpl w:val="1BD628EC"/>
    <w:lvl w:ilvl="0" w:tplc="140A0001">
      <w:start w:val="1"/>
      <w:numFmt w:val="bullet"/>
      <w:lvlText w:val=""/>
      <w:lvlJc w:val="left"/>
      <w:pPr>
        <w:ind w:left="1428" w:hanging="360"/>
      </w:pPr>
      <w:rPr>
        <w:rFonts w:ascii="Symbol" w:hAnsi="Symbol" w:hint="default"/>
      </w:rPr>
    </w:lvl>
    <w:lvl w:ilvl="1" w:tplc="140A0003" w:tentative="1">
      <w:start w:val="1"/>
      <w:numFmt w:val="bullet"/>
      <w:lvlText w:val="o"/>
      <w:lvlJc w:val="left"/>
      <w:pPr>
        <w:ind w:left="2148" w:hanging="360"/>
      </w:pPr>
      <w:rPr>
        <w:rFonts w:ascii="Courier New" w:hAnsi="Courier New" w:cs="Courier New" w:hint="default"/>
      </w:rPr>
    </w:lvl>
    <w:lvl w:ilvl="2" w:tplc="140A0005" w:tentative="1">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cs="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cs="Courier New" w:hint="default"/>
      </w:rPr>
    </w:lvl>
    <w:lvl w:ilvl="8" w:tplc="140A0005" w:tentative="1">
      <w:start w:val="1"/>
      <w:numFmt w:val="bullet"/>
      <w:lvlText w:val=""/>
      <w:lvlJc w:val="left"/>
      <w:pPr>
        <w:ind w:left="7188" w:hanging="360"/>
      </w:pPr>
      <w:rPr>
        <w:rFonts w:ascii="Wingdings" w:hAnsi="Wingdings" w:hint="default"/>
      </w:rPr>
    </w:lvl>
  </w:abstractNum>
  <w:abstractNum w:abstractNumId="30" w15:restartNumberingAfterBreak="0">
    <w:nsid w:val="50A649C5"/>
    <w:multiLevelType w:val="hybridMultilevel"/>
    <w:tmpl w:val="7DF20AD2"/>
    <w:lvl w:ilvl="0" w:tplc="20B8A9DC">
      <w:start w:val="2464"/>
      <w:numFmt w:val="bullet"/>
      <w:lvlText w:val="-"/>
      <w:lvlJc w:val="left"/>
      <w:pPr>
        <w:ind w:left="1080" w:hanging="360"/>
      </w:pPr>
      <w:rPr>
        <w:rFonts w:ascii="Arial" w:eastAsia="Times New Roman" w:hAnsi="Arial" w:cs="Aria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31" w15:restartNumberingAfterBreak="0">
    <w:nsid w:val="5588077C"/>
    <w:multiLevelType w:val="hybridMultilevel"/>
    <w:tmpl w:val="8E3ADA44"/>
    <w:lvl w:ilvl="0" w:tplc="20B8A9DC">
      <w:start w:val="2464"/>
      <w:numFmt w:val="bullet"/>
      <w:lvlText w:val="-"/>
      <w:lvlJc w:val="left"/>
      <w:pPr>
        <w:ind w:left="720" w:hanging="360"/>
      </w:pPr>
      <w:rPr>
        <w:rFonts w:ascii="Arial" w:eastAsia="Times New Roman"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56DC0EC1"/>
    <w:multiLevelType w:val="hybridMultilevel"/>
    <w:tmpl w:val="480207E6"/>
    <w:lvl w:ilvl="0" w:tplc="C5747EE0">
      <w:start w:val="1"/>
      <w:numFmt w:val="decimal"/>
      <w:lvlText w:val="%1-"/>
      <w:lvlJc w:val="left"/>
      <w:pPr>
        <w:ind w:left="108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59097AD0"/>
    <w:multiLevelType w:val="hybridMultilevel"/>
    <w:tmpl w:val="F552DC56"/>
    <w:lvl w:ilvl="0" w:tplc="94AE6458">
      <w:start w:val="1"/>
      <w:numFmt w:val="decimal"/>
      <w:lvlText w:val="%1-"/>
      <w:lvlJc w:val="left"/>
      <w:pPr>
        <w:ind w:left="690" w:hanging="360"/>
      </w:pPr>
      <w:rPr>
        <w:rFonts w:hint="default"/>
      </w:rPr>
    </w:lvl>
    <w:lvl w:ilvl="1" w:tplc="140A0019" w:tentative="1">
      <w:start w:val="1"/>
      <w:numFmt w:val="lowerLetter"/>
      <w:lvlText w:val="%2."/>
      <w:lvlJc w:val="left"/>
      <w:pPr>
        <w:ind w:left="1410" w:hanging="360"/>
      </w:pPr>
    </w:lvl>
    <w:lvl w:ilvl="2" w:tplc="140A001B" w:tentative="1">
      <w:start w:val="1"/>
      <w:numFmt w:val="lowerRoman"/>
      <w:lvlText w:val="%3."/>
      <w:lvlJc w:val="right"/>
      <w:pPr>
        <w:ind w:left="2130" w:hanging="180"/>
      </w:pPr>
    </w:lvl>
    <w:lvl w:ilvl="3" w:tplc="140A000F" w:tentative="1">
      <w:start w:val="1"/>
      <w:numFmt w:val="decimal"/>
      <w:lvlText w:val="%4."/>
      <w:lvlJc w:val="left"/>
      <w:pPr>
        <w:ind w:left="2850" w:hanging="360"/>
      </w:pPr>
    </w:lvl>
    <w:lvl w:ilvl="4" w:tplc="140A0019" w:tentative="1">
      <w:start w:val="1"/>
      <w:numFmt w:val="lowerLetter"/>
      <w:lvlText w:val="%5."/>
      <w:lvlJc w:val="left"/>
      <w:pPr>
        <w:ind w:left="3570" w:hanging="360"/>
      </w:pPr>
    </w:lvl>
    <w:lvl w:ilvl="5" w:tplc="140A001B" w:tentative="1">
      <w:start w:val="1"/>
      <w:numFmt w:val="lowerRoman"/>
      <w:lvlText w:val="%6."/>
      <w:lvlJc w:val="right"/>
      <w:pPr>
        <w:ind w:left="4290" w:hanging="180"/>
      </w:pPr>
    </w:lvl>
    <w:lvl w:ilvl="6" w:tplc="140A000F" w:tentative="1">
      <w:start w:val="1"/>
      <w:numFmt w:val="decimal"/>
      <w:lvlText w:val="%7."/>
      <w:lvlJc w:val="left"/>
      <w:pPr>
        <w:ind w:left="5010" w:hanging="360"/>
      </w:pPr>
    </w:lvl>
    <w:lvl w:ilvl="7" w:tplc="140A0019" w:tentative="1">
      <w:start w:val="1"/>
      <w:numFmt w:val="lowerLetter"/>
      <w:lvlText w:val="%8."/>
      <w:lvlJc w:val="left"/>
      <w:pPr>
        <w:ind w:left="5730" w:hanging="360"/>
      </w:pPr>
    </w:lvl>
    <w:lvl w:ilvl="8" w:tplc="140A001B" w:tentative="1">
      <w:start w:val="1"/>
      <w:numFmt w:val="lowerRoman"/>
      <w:lvlText w:val="%9."/>
      <w:lvlJc w:val="right"/>
      <w:pPr>
        <w:ind w:left="6450" w:hanging="180"/>
      </w:pPr>
    </w:lvl>
  </w:abstractNum>
  <w:abstractNum w:abstractNumId="34" w15:restartNumberingAfterBreak="0">
    <w:nsid w:val="5C8354A9"/>
    <w:multiLevelType w:val="hybridMultilevel"/>
    <w:tmpl w:val="CE2273C8"/>
    <w:lvl w:ilvl="0" w:tplc="C5747EE0">
      <w:start w:val="1"/>
      <w:numFmt w:val="decimal"/>
      <w:lvlText w:val="%1-"/>
      <w:lvlJc w:val="left"/>
      <w:pPr>
        <w:ind w:left="108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610A0C49"/>
    <w:multiLevelType w:val="hybridMultilevel"/>
    <w:tmpl w:val="F4F8822A"/>
    <w:lvl w:ilvl="0" w:tplc="0C0A000F">
      <w:start w:val="1"/>
      <w:numFmt w:val="decimal"/>
      <w:lvlText w:val="%1."/>
      <w:lvlJc w:val="left"/>
      <w:pPr>
        <w:ind w:left="720" w:hanging="360"/>
      </w:pPr>
    </w:lvl>
    <w:lvl w:ilvl="1" w:tplc="0C0A0019" w:tentative="1">
      <w:start w:val="1"/>
      <w:numFmt w:val="lowerLetter"/>
      <w:pStyle w:val="Titulo2CharCha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6239614C"/>
    <w:multiLevelType w:val="hybridMultilevel"/>
    <w:tmpl w:val="C4742128"/>
    <w:lvl w:ilvl="0" w:tplc="140A0001">
      <w:start w:val="1"/>
      <w:numFmt w:val="bullet"/>
      <w:lvlText w:val=""/>
      <w:lvlJc w:val="left"/>
      <w:pPr>
        <w:ind w:left="1428" w:hanging="360"/>
      </w:pPr>
      <w:rPr>
        <w:rFonts w:ascii="Symbol" w:hAnsi="Symbol" w:hint="default"/>
      </w:rPr>
    </w:lvl>
    <w:lvl w:ilvl="1" w:tplc="140A0003" w:tentative="1">
      <w:start w:val="1"/>
      <w:numFmt w:val="bullet"/>
      <w:lvlText w:val="o"/>
      <w:lvlJc w:val="left"/>
      <w:pPr>
        <w:ind w:left="2148" w:hanging="360"/>
      </w:pPr>
      <w:rPr>
        <w:rFonts w:ascii="Courier New" w:hAnsi="Courier New" w:cs="Courier New" w:hint="default"/>
      </w:rPr>
    </w:lvl>
    <w:lvl w:ilvl="2" w:tplc="140A0005" w:tentative="1">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cs="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cs="Courier New" w:hint="default"/>
      </w:rPr>
    </w:lvl>
    <w:lvl w:ilvl="8" w:tplc="140A0005" w:tentative="1">
      <w:start w:val="1"/>
      <w:numFmt w:val="bullet"/>
      <w:lvlText w:val=""/>
      <w:lvlJc w:val="left"/>
      <w:pPr>
        <w:ind w:left="7188" w:hanging="360"/>
      </w:pPr>
      <w:rPr>
        <w:rFonts w:ascii="Wingdings" w:hAnsi="Wingdings" w:hint="default"/>
      </w:rPr>
    </w:lvl>
  </w:abstractNum>
  <w:abstractNum w:abstractNumId="37" w15:restartNumberingAfterBreak="0">
    <w:nsid w:val="671B3AED"/>
    <w:multiLevelType w:val="hybridMultilevel"/>
    <w:tmpl w:val="66682DE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8" w15:restartNumberingAfterBreak="0">
    <w:nsid w:val="68D80248"/>
    <w:multiLevelType w:val="hybridMultilevel"/>
    <w:tmpl w:val="834C59E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9" w15:restartNumberingAfterBreak="0">
    <w:nsid w:val="6B11455A"/>
    <w:multiLevelType w:val="hybridMultilevel"/>
    <w:tmpl w:val="3F749DF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15:restartNumberingAfterBreak="0">
    <w:nsid w:val="6B41720C"/>
    <w:multiLevelType w:val="hybridMultilevel"/>
    <w:tmpl w:val="2DD81E3E"/>
    <w:lvl w:ilvl="0" w:tplc="140A0017">
      <w:start w:val="1"/>
      <w:numFmt w:val="lowerLetter"/>
      <w:lvlText w:val="%1)"/>
      <w:lvlJc w:val="left"/>
      <w:pPr>
        <w:ind w:left="786" w:hanging="360"/>
      </w:pPr>
      <w:rPr>
        <w:rFonts w:hint="default"/>
      </w:rPr>
    </w:lvl>
    <w:lvl w:ilvl="1" w:tplc="080A0019">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41" w15:restartNumberingAfterBreak="0">
    <w:nsid w:val="6B6D0452"/>
    <w:multiLevelType w:val="multilevel"/>
    <w:tmpl w:val="04185622"/>
    <w:lvl w:ilvl="0">
      <w:start w:val="1"/>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lowerLetter"/>
      <w:lvlText w:val="%3)"/>
      <w:lvlJc w:val="left"/>
      <w:pPr>
        <w:ind w:left="720" w:hanging="720"/>
      </w:pPr>
      <w:rPr>
        <w:rFonts w:hint="default"/>
        <w:b w:val="0"/>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47A3B11"/>
    <w:multiLevelType w:val="hybridMultilevel"/>
    <w:tmpl w:val="5D04C48A"/>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43" w15:restartNumberingAfterBreak="0">
    <w:nsid w:val="778B55DD"/>
    <w:multiLevelType w:val="multilevel"/>
    <w:tmpl w:val="A36CE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79338705">
    <w:abstractNumId w:val="35"/>
  </w:num>
  <w:num w:numId="2" w16cid:durableId="429396329">
    <w:abstractNumId w:val="11"/>
  </w:num>
  <w:num w:numId="3" w16cid:durableId="1968973457">
    <w:abstractNumId w:val="41"/>
  </w:num>
  <w:num w:numId="4" w16cid:durableId="695233549">
    <w:abstractNumId w:val="20"/>
  </w:num>
  <w:num w:numId="5" w16cid:durableId="1684090777">
    <w:abstractNumId w:val="43"/>
  </w:num>
  <w:num w:numId="6" w16cid:durableId="495077563">
    <w:abstractNumId w:val="9"/>
  </w:num>
  <w:num w:numId="7" w16cid:durableId="729959258">
    <w:abstractNumId w:val="5"/>
  </w:num>
  <w:num w:numId="8" w16cid:durableId="223412955">
    <w:abstractNumId w:val="1"/>
  </w:num>
  <w:num w:numId="9" w16cid:durableId="1289435838">
    <w:abstractNumId w:val="0"/>
  </w:num>
  <w:num w:numId="10" w16cid:durableId="764417952">
    <w:abstractNumId w:val="13"/>
  </w:num>
  <w:num w:numId="11" w16cid:durableId="1610041935">
    <w:abstractNumId w:val="15"/>
  </w:num>
  <w:num w:numId="12" w16cid:durableId="1552231162">
    <w:abstractNumId w:val="4"/>
  </w:num>
  <w:num w:numId="13" w16cid:durableId="114376946">
    <w:abstractNumId w:val="14"/>
  </w:num>
  <w:num w:numId="14" w16cid:durableId="1505126482">
    <w:abstractNumId w:val="27"/>
  </w:num>
  <w:num w:numId="15" w16cid:durableId="175273003">
    <w:abstractNumId w:val="8"/>
    <w:lvlOverride w:ilvl="0">
      <w:lvl w:ilvl="0">
        <w:start w:val="1"/>
        <w:numFmt w:val="decimal"/>
        <w:lvlText w:val="%1."/>
        <w:lvlJc w:val="left"/>
        <w:pPr>
          <w:ind w:left="720" w:hanging="360"/>
        </w:pPr>
        <w:rPr>
          <w:rFonts w:asciiTheme="minorHAnsi" w:eastAsiaTheme="minorEastAsia" w:hAnsiTheme="minorHAnsi" w:cs="Arial" w:hint="default"/>
        </w:rPr>
      </w:lvl>
    </w:lvlOverride>
    <w:lvlOverride w:ilvl="1">
      <w:lvl w:ilvl="1">
        <w:start w:val="1"/>
        <w:numFmt w:val="decimal"/>
        <w:isLgl/>
        <w:lvlText w:val="%1.%2."/>
        <w:lvlJc w:val="left"/>
        <w:pPr>
          <w:ind w:left="749" w:hanging="465"/>
        </w:pPr>
        <w:rPr>
          <w:rFonts w:hint="default"/>
        </w:rPr>
      </w:lvl>
    </w:lvlOverride>
    <w:lvlOverride w:ilvl="2">
      <w:lvl w:ilvl="2">
        <w:start w:val="1"/>
        <w:numFmt w:val="decimal"/>
        <w:isLgl/>
        <w:lvlText w:val="%1.%2.%3."/>
        <w:lvlJc w:val="left"/>
        <w:pPr>
          <w:ind w:left="1080" w:hanging="720"/>
        </w:pPr>
        <w:rPr>
          <w:rFonts w:hint="default"/>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16" w16cid:durableId="1992370877">
    <w:abstractNumId w:val="40"/>
  </w:num>
  <w:num w:numId="17" w16cid:durableId="1278635044">
    <w:abstractNumId w:val="21"/>
  </w:num>
  <w:num w:numId="18" w16cid:durableId="1130323115">
    <w:abstractNumId w:val="18"/>
  </w:num>
  <w:num w:numId="19" w16cid:durableId="676427808">
    <w:abstractNumId w:val="31"/>
  </w:num>
  <w:num w:numId="20" w16cid:durableId="1266496007">
    <w:abstractNumId w:val="30"/>
  </w:num>
  <w:num w:numId="21" w16cid:durableId="658996481">
    <w:abstractNumId w:val="12"/>
  </w:num>
  <w:num w:numId="22" w16cid:durableId="402410561">
    <w:abstractNumId w:val="34"/>
  </w:num>
  <w:num w:numId="23" w16cid:durableId="1049379523">
    <w:abstractNumId w:val="32"/>
  </w:num>
  <w:num w:numId="24" w16cid:durableId="133253714">
    <w:abstractNumId w:val="6"/>
  </w:num>
  <w:num w:numId="25" w16cid:durableId="164589465">
    <w:abstractNumId w:val="28"/>
  </w:num>
  <w:num w:numId="26" w16cid:durableId="1060599036">
    <w:abstractNumId w:val="17"/>
  </w:num>
  <w:num w:numId="27" w16cid:durableId="704713018">
    <w:abstractNumId w:val="2"/>
  </w:num>
  <w:num w:numId="28" w16cid:durableId="1538468396">
    <w:abstractNumId w:val="25"/>
  </w:num>
  <w:num w:numId="29" w16cid:durableId="158160011">
    <w:abstractNumId w:val="23"/>
  </w:num>
  <w:num w:numId="30" w16cid:durableId="532615103">
    <w:abstractNumId w:val="16"/>
  </w:num>
  <w:num w:numId="31" w16cid:durableId="1101493976">
    <w:abstractNumId w:val="39"/>
  </w:num>
  <w:num w:numId="32" w16cid:durableId="423453020">
    <w:abstractNumId w:val="36"/>
  </w:num>
  <w:num w:numId="33" w16cid:durableId="100033320">
    <w:abstractNumId w:val="24"/>
  </w:num>
  <w:num w:numId="34" w16cid:durableId="774861202">
    <w:abstractNumId w:val="29"/>
  </w:num>
  <w:num w:numId="35" w16cid:durableId="750396966">
    <w:abstractNumId w:val="26"/>
  </w:num>
  <w:num w:numId="36" w16cid:durableId="359866320">
    <w:abstractNumId w:val="10"/>
  </w:num>
  <w:num w:numId="37" w16cid:durableId="698626172">
    <w:abstractNumId w:val="19"/>
  </w:num>
  <w:num w:numId="38" w16cid:durableId="1353217090">
    <w:abstractNumId w:val="37"/>
  </w:num>
  <w:num w:numId="39" w16cid:durableId="401104760">
    <w:abstractNumId w:val="33"/>
  </w:num>
  <w:num w:numId="40" w16cid:durableId="34670469">
    <w:abstractNumId w:val="7"/>
  </w:num>
  <w:num w:numId="41" w16cid:durableId="2050378055">
    <w:abstractNumId w:val="3"/>
  </w:num>
  <w:num w:numId="42" w16cid:durableId="86653260">
    <w:abstractNumId w:val="38"/>
  </w:num>
  <w:num w:numId="43" w16cid:durableId="2058119314">
    <w:abstractNumId w:val="42"/>
  </w:num>
  <w:num w:numId="44" w16cid:durableId="204997916">
    <w:abstractNumId w:val="2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activeWritingStyle w:appName="MSWord" w:lang="pt-BR" w:vendorID="64" w:dllVersion="6" w:nlCheck="1" w:checkStyle="0"/>
  <w:activeWritingStyle w:appName="MSWord" w:lang="es-CR" w:vendorID="64" w:dllVersion="6" w:nlCheck="1" w:checkStyle="1"/>
  <w:activeWritingStyle w:appName="MSWord" w:lang="es-NI" w:vendorID="64" w:dllVersion="6" w:nlCheck="1" w:checkStyle="1"/>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CR" w:vendorID="64" w:dllVersion="0" w:nlCheck="1" w:checkStyle="0"/>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NI" w:vendorID="64" w:dllVersion="0" w:nlCheck="1" w:checkStyle="0"/>
  <w:activeWritingStyle w:appName="MSWord" w:lang="en-US" w:vendorID="64" w:dllVersion="0" w:nlCheck="1" w:checkStyle="0"/>
  <w:proofState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F99"/>
    <w:rsid w:val="000003D1"/>
    <w:rsid w:val="00000AFB"/>
    <w:rsid w:val="00000D57"/>
    <w:rsid w:val="00000DA2"/>
    <w:rsid w:val="00001091"/>
    <w:rsid w:val="0000139A"/>
    <w:rsid w:val="0000181B"/>
    <w:rsid w:val="00001D12"/>
    <w:rsid w:val="00003248"/>
    <w:rsid w:val="000034AD"/>
    <w:rsid w:val="000042E8"/>
    <w:rsid w:val="00004752"/>
    <w:rsid w:val="0000599D"/>
    <w:rsid w:val="00005A92"/>
    <w:rsid w:val="00006381"/>
    <w:rsid w:val="00007082"/>
    <w:rsid w:val="00007179"/>
    <w:rsid w:val="000074CC"/>
    <w:rsid w:val="0000789B"/>
    <w:rsid w:val="00007A1A"/>
    <w:rsid w:val="00007C52"/>
    <w:rsid w:val="00011DDD"/>
    <w:rsid w:val="00011FE4"/>
    <w:rsid w:val="00012609"/>
    <w:rsid w:val="00013A5D"/>
    <w:rsid w:val="000142AA"/>
    <w:rsid w:val="0001454C"/>
    <w:rsid w:val="00014DDF"/>
    <w:rsid w:val="00015597"/>
    <w:rsid w:val="00015BC1"/>
    <w:rsid w:val="000161E0"/>
    <w:rsid w:val="00016273"/>
    <w:rsid w:val="00016F2B"/>
    <w:rsid w:val="00016FF8"/>
    <w:rsid w:val="00017352"/>
    <w:rsid w:val="00017AB7"/>
    <w:rsid w:val="00017CD5"/>
    <w:rsid w:val="000201F1"/>
    <w:rsid w:val="00020A9A"/>
    <w:rsid w:val="0002107A"/>
    <w:rsid w:val="0002129B"/>
    <w:rsid w:val="0002187F"/>
    <w:rsid w:val="00021A6F"/>
    <w:rsid w:val="00022186"/>
    <w:rsid w:val="00022447"/>
    <w:rsid w:val="000229CB"/>
    <w:rsid w:val="00023638"/>
    <w:rsid w:val="00023DC1"/>
    <w:rsid w:val="00024348"/>
    <w:rsid w:val="00025881"/>
    <w:rsid w:val="0002672D"/>
    <w:rsid w:val="000272A6"/>
    <w:rsid w:val="00027938"/>
    <w:rsid w:val="0002793A"/>
    <w:rsid w:val="000315C8"/>
    <w:rsid w:val="000315EE"/>
    <w:rsid w:val="0003208A"/>
    <w:rsid w:val="00032B16"/>
    <w:rsid w:val="00032C1C"/>
    <w:rsid w:val="0003361F"/>
    <w:rsid w:val="00033E81"/>
    <w:rsid w:val="000352BE"/>
    <w:rsid w:val="00035429"/>
    <w:rsid w:val="000356A6"/>
    <w:rsid w:val="0003641A"/>
    <w:rsid w:val="00036DE2"/>
    <w:rsid w:val="00037149"/>
    <w:rsid w:val="00037AA7"/>
    <w:rsid w:val="00040667"/>
    <w:rsid w:val="00040AE0"/>
    <w:rsid w:val="0004135B"/>
    <w:rsid w:val="00041F15"/>
    <w:rsid w:val="00042C3C"/>
    <w:rsid w:val="00042EF8"/>
    <w:rsid w:val="000432E3"/>
    <w:rsid w:val="000435F7"/>
    <w:rsid w:val="00043E4C"/>
    <w:rsid w:val="000445E9"/>
    <w:rsid w:val="000447E3"/>
    <w:rsid w:val="0004655B"/>
    <w:rsid w:val="00050E48"/>
    <w:rsid w:val="0005240B"/>
    <w:rsid w:val="0005331D"/>
    <w:rsid w:val="00054BE4"/>
    <w:rsid w:val="00055CCB"/>
    <w:rsid w:val="000568B4"/>
    <w:rsid w:val="00057019"/>
    <w:rsid w:val="00057A33"/>
    <w:rsid w:val="0006086F"/>
    <w:rsid w:val="00060E84"/>
    <w:rsid w:val="00061356"/>
    <w:rsid w:val="000615E7"/>
    <w:rsid w:val="0006170E"/>
    <w:rsid w:val="00061AE8"/>
    <w:rsid w:val="00061FF2"/>
    <w:rsid w:val="000621DC"/>
    <w:rsid w:val="000629E3"/>
    <w:rsid w:val="00062A1D"/>
    <w:rsid w:val="00062DF0"/>
    <w:rsid w:val="00062E28"/>
    <w:rsid w:val="00063BDF"/>
    <w:rsid w:val="000648A8"/>
    <w:rsid w:val="0006514B"/>
    <w:rsid w:val="00065A14"/>
    <w:rsid w:val="00065FBC"/>
    <w:rsid w:val="00066449"/>
    <w:rsid w:val="00067331"/>
    <w:rsid w:val="00070A52"/>
    <w:rsid w:val="00070C14"/>
    <w:rsid w:val="00071F1B"/>
    <w:rsid w:val="00072013"/>
    <w:rsid w:val="00072317"/>
    <w:rsid w:val="000724B6"/>
    <w:rsid w:val="00073099"/>
    <w:rsid w:val="00073662"/>
    <w:rsid w:val="00074460"/>
    <w:rsid w:val="00075C1B"/>
    <w:rsid w:val="000765AD"/>
    <w:rsid w:val="0007724C"/>
    <w:rsid w:val="000811FA"/>
    <w:rsid w:val="00081562"/>
    <w:rsid w:val="0008202D"/>
    <w:rsid w:val="000829D2"/>
    <w:rsid w:val="00083817"/>
    <w:rsid w:val="00083CE0"/>
    <w:rsid w:val="000848FB"/>
    <w:rsid w:val="00085456"/>
    <w:rsid w:val="000859DE"/>
    <w:rsid w:val="000860BB"/>
    <w:rsid w:val="0008679E"/>
    <w:rsid w:val="000867E2"/>
    <w:rsid w:val="00086883"/>
    <w:rsid w:val="000900F1"/>
    <w:rsid w:val="00091072"/>
    <w:rsid w:val="00091A53"/>
    <w:rsid w:val="00091BE7"/>
    <w:rsid w:val="00091F9E"/>
    <w:rsid w:val="000924CC"/>
    <w:rsid w:val="00092A5B"/>
    <w:rsid w:val="00092B9E"/>
    <w:rsid w:val="000936F1"/>
    <w:rsid w:val="00094B67"/>
    <w:rsid w:val="000953AD"/>
    <w:rsid w:val="00097298"/>
    <w:rsid w:val="00097DA8"/>
    <w:rsid w:val="000A04A8"/>
    <w:rsid w:val="000A14F3"/>
    <w:rsid w:val="000A1662"/>
    <w:rsid w:val="000A2C34"/>
    <w:rsid w:val="000A372C"/>
    <w:rsid w:val="000A3A72"/>
    <w:rsid w:val="000A3C13"/>
    <w:rsid w:val="000A4B3B"/>
    <w:rsid w:val="000A68E9"/>
    <w:rsid w:val="000A694B"/>
    <w:rsid w:val="000B1203"/>
    <w:rsid w:val="000B287C"/>
    <w:rsid w:val="000B310B"/>
    <w:rsid w:val="000B368A"/>
    <w:rsid w:val="000B3748"/>
    <w:rsid w:val="000B5A64"/>
    <w:rsid w:val="000B6457"/>
    <w:rsid w:val="000B69D8"/>
    <w:rsid w:val="000B741F"/>
    <w:rsid w:val="000B7E69"/>
    <w:rsid w:val="000C027C"/>
    <w:rsid w:val="000C03CA"/>
    <w:rsid w:val="000C0D98"/>
    <w:rsid w:val="000C15D8"/>
    <w:rsid w:val="000C20C8"/>
    <w:rsid w:val="000C270A"/>
    <w:rsid w:val="000C28BB"/>
    <w:rsid w:val="000C4364"/>
    <w:rsid w:val="000C46B7"/>
    <w:rsid w:val="000C541D"/>
    <w:rsid w:val="000C54AC"/>
    <w:rsid w:val="000C5DD2"/>
    <w:rsid w:val="000C613E"/>
    <w:rsid w:val="000C6505"/>
    <w:rsid w:val="000C758F"/>
    <w:rsid w:val="000D011B"/>
    <w:rsid w:val="000D0952"/>
    <w:rsid w:val="000D0D13"/>
    <w:rsid w:val="000D0E88"/>
    <w:rsid w:val="000D100B"/>
    <w:rsid w:val="000D1986"/>
    <w:rsid w:val="000D1F5B"/>
    <w:rsid w:val="000D2672"/>
    <w:rsid w:val="000D2E68"/>
    <w:rsid w:val="000D45A2"/>
    <w:rsid w:val="000D538A"/>
    <w:rsid w:val="000D61AD"/>
    <w:rsid w:val="000D6B10"/>
    <w:rsid w:val="000D6C73"/>
    <w:rsid w:val="000D6C75"/>
    <w:rsid w:val="000D7590"/>
    <w:rsid w:val="000E085C"/>
    <w:rsid w:val="000E0BEE"/>
    <w:rsid w:val="000E1526"/>
    <w:rsid w:val="000E1769"/>
    <w:rsid w:val="000E1D3D"/>
    <w:rsid w:val="000E2869"/>
    <w:rsid w:val="000E2A7D"/>
    <w:rsid w:val="000E3AAF"/>
    <w:rsid w:val="000E3AEE"/>
    <w:rsid w:val="000E47A3"/>
    <w:rsid w:val="000E4867"/>
    <w:rsid w:val="000E5097"/>
    <w:rsid w:val="000E6026"/>
    <w:rsid w:val="000E673C"/>
    <w:rsid w:val="000E67F1"/>
    <w:rsid w:val="000E6C09"/>
    <w:rsid w:val="000E73B9"/>
    <w:rsid w:val="000E77FC"/>
    <w:rsid w:val="000E7B43"/>
    <w:rsid w:val="000E7E12"/>
    <w:rsid w:val="000F0783"/>
    <w:rsid w:val="000F10D1"/>
    <w:rsid w:val="000F1573"/>
    <w:rsid w:val="000F170B"/>
    <w:rsid w:val="000F174A"/>
    <w:rsid w:val="000F1B24"/>
    <w:rsid w:val="000F2303"/>
    <w:rsid w:val="000F4FDF"/>
    <w:rsid w:val="000F58BE"/>
    <w:rsid w:val="000F685A"/>
    <w:rsid w:val="000F696E"/>
    <w:rsid w:val="000F6A6A"/>
    <w:rsid w:val="000F6A8A"/>
    <w:rsid w:val="000F7AA3"/>
    <w:rsid w:val="00100A99"/>
    <w:rsid w:val="00101764"/>
    <w:rsid w:val="00102BA1"/>
    <w:rsid w:val="00102CDC"/>
    <w:rsid w:val="00102F2D"/>
    <w:rsid w:val="00103105"/>
    <w:rsid w:val="00103A7E"/>
    <w:rsid w:val="001042F6"/>
    <w:rsid w:val="00105304"/>
    <w:rsid w:val="0010547D"/>
    <w:rsid w:val="001055F1"/>
    <w:rsid w:val="001068F2"/>
    <w:rsid w:val="00107D46"/>
    <w:rsid w:val="00107E02"/>
    <w:rsid w:val="001100A9"/>
    <w:rsid w:val="0011091C"/>
    <w:rsid w:val="00110BD0"/>
    <w:rsid w:val="00110C60"/>
    <w:rsid w:val="0011171D"/>
    <w:rsid w:val="001119FE"/>
    <w:rsid w:val="00111F3A"/>
    <w:rsid w:val="00112413"/>
    <w:rsid w:val="00113F0C"/>
    <w:rsid w:val="001147FA"/>
    <w:rsid w:val="001166CE"/>
    <w:rsid w:val="001177FB"/>
    <w:rsid w:val="00117AE5"/>
    <w:rsid w:val="0012053F"/>
    <w:rsid w:val="00121FF4"/>
    <w:rsid w:val="0012200E"/>
    <w:rsid w:val="0012246F"/>
    <w:rsid w:val="001224E7"/>
    <w:rsid w:val="0012251E"/>
    <w:rsid w:val="0012280A"/>
    <w:rsid w:val="001228E3"/>
    <w:rsid w:val="0012354C"/>
    <w:rsid w:val="00124B47"/>
    <w:rsid w:val="00125835"/>
    <w:rsid w:val="001264FD"/>
    <w:rsid w:val="00126D8C"/>
    <w:rsid w:val="0012714B"/>
    <w:rsid w:val="00131451"/>
    <w:rsid w:val="00131920"/>
    <w:rsid w:val="00131932"/>
    <w:rsid w:val="001333BC"/>
    <w:rsid w:val="001339FC"/>
    <w:rsid w:val="00133DB3"/>
    <w:rsid w:val="001359D9"/>
    <w:rsid w:val="001366B3"/>
    <w:rsid w:val="00136DC0"/>
    <w:rsid w:val="00136DF4"/>
    <w:rsid w:val="00136EBB"/>
    <w:rsid w:val="00137249"/>
    <w:rsid w:val="00137DED"/>
    <w:rsid w:val="00140038"/>
    <w:rsid w:val="00141F9F"/>
    <w:rsid w:val="0014205D"/>
    <w:rsid w:val="001429C5"/>
    <w:rsid w:val="00142A16"/>
    <w:rsid w:val="00143B9E"/>
    <w:rsid w:val="00143CD3"/>
    <w:rsid w:val="001449C7"/>
    <w:rsid w:val="00145C78"/>
    <w:rsid w:val="00145E29"/>
    <w:rsid w:val="00145F0C"/>
    <w:rsid w:val="00145FA2"/>
    <w:rsid w:val="0014676C"/>
    <w:rsid w:val="00146CF9"/>
    <w:rsid w:val="0015049F"/>
    <w:rsid w:val="00150C71"/>
    <w:rsid w:val="0015127D"/>
    <w:rsid w:val="00151A16"/>
    <w:rsid w:val="001531D0"/>
    <w:rsid w:val="00153F62"/>
    <w:rsid w:val="001549A9"/>
    <w:rsid w:val="00155755"/>
    <w:rsid w:val="00155781"/>
    <w:rsid w:val="001564A2"/>
    <w:rsid w:val="00156A7D"/>
    <w:rsid w:val="00156C6C"/>
    <w:rsid w:val="00157E18"/>
    <w:rsid w:val="00160C64"/>
    <w:rsid w:val="00160E0C"/>
    <w:rsid w:val="00161744"/>
    <w:rsid w:val="00161E46"/>
    <w:rsid w:val="00162ADC"/>
    <w:rsid w:val="00162E64"/>
    <w:rsid w:val="001647ED"/>
    <w:rsid w:val="00164F47"/>
    <w:rsid w:val="00166775"/>
    <w:rsid w:val="0016754A"/>
    <w:rsid w:val="00170486"/>
    <w:rsid w:val="001706A9"/>
    <w:rsid w:val="001721FC"/>
    <w:rsid w:val="0017222C"/>
    <w:rsid w:val="00173829"/>
    <w:rsid w:val="001738A0"/>
    <w:rsid w:val="00174434"/>
    <w:rsid w:val="0017490E"/>
    <w:rsid w:val="00174F87"/>
    <w:rsid w:val="00175867"/>
    <w:rsid w:val="00175BCC"/>
    <w:rsid w:val="001760D9"/>
    <w:rsid w:val="001775DB"/>
    <w:rsid w:val="001808BE"/>
    <w:rsid w:val="00180F18"/>
    <w:rsid w:val="001822F2"/>
    <w:rsid w:val="0018263E"/>
    <w:rsid w:val="00182F7C"/>
    <w:rsid w:val="001838A2"/>
    <w:rsid w:val="001845BF"/>
    <w:rsid w:val="001849E7"/>
    <w:rsid w:val="00184B39"/>
    <w:rsid w:val="00184DC7"/>
    <w:rsid w:val="00184F1D"/>
    <w:rsid w:val="00185850"/>
    <w:rsid w:val="001859A9"/>
    <w:rsid w:val="00185A60"/>
    <w:rsid w:val="00185D9E"/>
    <w:rsid w:val="001866F9"/>
    <w:rsid w:val="00186D8C"/>
    <w:rsid w:val="00187292"/>
    <w:rsid w:val="00187796"/>
    <w:rsid w:val="00187A75"/>
    <w:rsid w:val="00187D69"/>
    <w:rsid w:val="00190347"/>
    <w:rsid w:val="001912A9"/>
    <w:rsid w:val="001912F1"/>
    <w:rsid w:val="00195FEE"/>
    <w:rsid w:val="001968A8"/>
    <w:rsid w:val="001969FC"/>
    <w:rsid w:val="00196ED8"/>
    <w:rsid w:val="00197964"/>
    <w:rsid w:val="00197ADF"/>
    <w:rsid w:val="00197BED"/>
    <w:rsid w:val="001A002F"/>
    <w:rsid w:val="001A23CD"/>
    <w:rsid w:val="001A296C"/>
    <w:rsid w:val="001A2F3E"/>
    <w:rsid w:val="001A2FC8"/>
    <w:rsid w:val="001A38BF"/>
    <w:rsid w:val="001A44B3"/>
    <w:rsid w:val="001A4C81"/>
    <w:rsid w:val="001A51F4"/>
    <w:rsid w:val="001A58F7"/>
    <w:rsid w:val="001A683C"/>
    <w:rsid w:val="001A79D2"/>
    <w:rsid w:val="001B004C"/>
    <w:rsid w:val="001B09D6"/>
    <w:rsid w:val="001B13AC"/>
    <w:rsid w:val="001B1961"/>
    <w:rsid w:val="001B2406"/>
    <w:rsid w:val="001B322D"/>
    <w:rsid w:val="001B34E0"/>
    <w:rsid w:val="001B5444"/>
    <w:rsid w:val="001B591B"/>
    <w:rsid w:val="001B62E1"/>
    <w:rsid w:val="001C1A14"/>
    <w:rsid w:val="001C1ABE"/>
    <w:rsid w:val="001C1F58"/>
    <w:rsid w:val="001C25DD"/>
    <w:rsid w:val="001C282B"/>
    <w:rsid w:val="001C2D22"/>
    <w:rsid w:val="001C4172"/>
    <w:rsid w:val="001C4180"/>
    <w:rsid w:val="001C564F"/>
    <w:rsid w:val="001C716F"/>
    <w:rsid w:val="001C77BB"/>
    <w:rsid w:val="001C7CAA"/>
    <w:rsid w:val="001D092D"/>
    <w:rsid w:val="001D0B67"/>
    <w:rsid w:val="001D225F"/>
    <w:rsid w:val="001D2A94"/>
    <w:rsid w:val="001D2F06"/>
    <w:rsid w:val="001D31BB"/>
    <w:rsid w:val="001D3AF9"/>
    <w:rsid w:val="001D3B93"/>
    <w:rsid w:val="001D42DA"/>
    <w:rsid w:val="001D43CF"/>
    <w:rsid w:val="001D4719"/>
    <w:rsid w:val="001D4819"/>
    <w:rsid w:val="001D54BD"/>
    <w:rsid w:val="001D5879"/>
    <w:rsid w:val="001D5BE2"/>
    <w:rsid w:val="001E078E"/>
    <w:rsid w:val="001E0845"/>
    <w:rsid w:val="001E182F"/>
    <w:rsid w:val="001E196B"/>
    <w:rsid w:val="001E1F67"/>
    <w:rsid w:val="001E261C"/>
    <w:rsid w:val="001E2CA8"/>
    <w:rsid w:val="001E31B4"/>
    <w:rsid w:val="001E3212"/>
    <w:rsid w:val="001E33C4"/>
    <w:rsid w:val="001E35C3"/>
    <w:rsid w:val="001E3673"/>
    <w:rsid w:val="001E3933"/>
    <w:rsid w:val="001E39EA"/>
    <w:rsid w:val="001E3B67"/>
    <w:rsid w:val="001E45C9"/>
    <w:rsid w:val="001E461D"/>
    <w:rsid w:val="001E4BC4"/>
    <w:rsid w:val="001E50B8"/>
    <w:rsid w:val="001E593A"/>
    <w:rsid w:val="001E6754"/>
    <w:rsid w:val="001E6952"/>
    <w:rsid w:val="001E6D9A"/>
    <w:rsid w:val="001E7A6B"/>
    <w:rsid w:val="001F050E"/>
    <w:rsid w:val="001F054F"/>
    <w:rsid w:val="001F0EE2"/>
    <w:rsid w:val="001F1528"/>
    <w:rsid w:val="001F1E30"/>
    <w:rsid w:val="001F1F2A"/>
    <w:rsid w:val="001F291B"/>
    <w:rsid w:val="001F2E8E"/>
    <w:rsid w:val="001F39DE"/>
    <w:rsid w:val="001F4A2F"/>
    <w:rsid w:val="001F5182"/>
    <w:rsid w:val="001F55AB"/>
    <w:rsid w:val="001F6262"/>
    <w:rsid w:val="001F64CD"/>
    <w:rsid w:val="0020328D"/>
    <w:rsid w:val="00204506"/>
    <w:rsid w:val="00204B85"/>
    <w:rsid w:val="00205F96"/>
    <w:rsid w:val="002061B2"/>
    <w:rsid w:val="00207341"/>
    <w:rsid w:val="002077FB"/>
    <w:rsid w:val="002109B1"/>
    <w:rsid w:val="00210F0E"/>
    <w:rsid w:val="00211031"/>
    <w:rsid w:val="00211CE8"/>
    <w:rsid w:val="00211D14"/>
    <w:rsid w:val="00212618"/>
    <w:rsid w:val="0021274B"/>
    <w:rsid w:val="00213016"/>
    <w:rsid w:val="00214CDA"/>
    <w:rsid w:val="00214DC9"/>
    <w:rsid w:val="00214E14"/>
    <w:rsid w:val="00215CCD"/>
    <w:rsid w:val="0021600A"/>
    <w:rsid w:val="002206F5"/>
    <w:rsid w:val="00221086"/>
    <w:rsid w:val="00221647"/>
    <w:rsid w:val="00221C6C"/>
    <w:rsid w:val="002221E2"/>
    <w:rsid w:val="00222DE7"/>
    <w:rsid w:val="0022371A"/>
    <w:rsid w:val="00224181"/>
    <w:rsid w:val="00224603"/>
    <w:rsid w:val="00225051"/>
    <w:rsid w:val="00225B3E"/>
    <w:rsid w:val="00225CB9"/>
    <w:rsid w:val="00225F4C"/>
    <w:rsid w:val="00226FFE"/>
    <w:rsid w:val="00227486"/>
    <w:rsid w:val="00230216"/>
    <w:rsid w:val="00230B7E"/>
    <w:rsid w:val="00230F22"/>
    <w:rsid w:val="002310B4"/>
    <w:rsid w:val="00232EEC"/>
    <w:rsid w:val="00233323"/>
    <w:rsid w:val="00234982"/>
    <w:rsid w:val="00235184"/>
    <w:rsid w:val="00235555"/>
    <w:rsid w:val="0023601D"/>
    <w:rsid w:val="00236706"/>
    <w:rsid w:val="002367DA"/>
    <w:rsid w:val="00237AC0"/>
    <w:rsid w:val="00237F3A"/>
    <w:rsid w:val="002407A2"/>
    <w:rsid w:val="00240CA4"/>
    <w:rsid w:val="00241555"/>
    <w:rsid w:val="002426E5"/>
    <w:rsid w:val="00242995"/>
    <w:rsid w:val="0024323C"/>
    <w:rsid w:val="002439E3"/>
    <w:rsid w:val="00243A3E"/>
    <w:rsid w:val="002451C1"/>
    <w:rsid w:val="00245325"/>
    <w:rsid w:val="00245C74"/>
    <w:rsid w:val="00246BD4"/>
    <w:rsid w:val="00247CF2"/>
    <w:rsid w:val="00251A96"/>
    <w:rsid w:val="00252326"/>
    <w:rsid w:val="0025519B"/>
    <w:rsid w:val="0025522B"/>
    <w:rsid w:val="002552E8"/>
    <w:rsid w:val="0025593C"/>
    <w:rsid w:val="0025593F"/>
    <w:rsid w:val="00255A7A"/>
    <w:rsid w:val="00255B3A"/>
    <w:rsid w:val="00255F8F"/>
    <w:rsid w:val="002561B2"/>
    <w:rsid w:val="00256896"/>
    <w:rsid w:val="0025691E"/>
    <w:rsid w:val="00257120"/>
    <w:rsid w:val="00260C47"/>
    <w:rsid w:val="00261217"/>
    <w:rsid w:val="00261C23"/>
    <w:rsid w:val="002624C8"/>
    <w:rsid w:val="00263F17"/>
    <w:rsid w:val="00265243"/>
    <w:rsid w:val="00265877"/>
    <w:rsid w:val="00265F9A"/>
    <w:rsid w:val="002666AA"/>
    <w:rsid w:val="00266753"/>
    <w:rsid w:val="00266769"/>
    <w:rsid w:val="00266AAF"/>
    <w:rsid w:val="0026759E"/>
    <w:rsid w:val="0026761D"/>
    <w:rsid w:val="00267889"/>
    <w:rsid w:val="00267C69"/>
    <w:rsid w:val="002708AF"/>
    <w:rsid w:val="00271062"/>
    <w:rsid w:val="0027172C"/>
    <w:rsid w:val="0027280C"/>
    <w:rsid w:val="00273F03"/>
    <w:rsid w:val="002741AE"/>
    <w:rsid w:val="0027450C"/>
    <w:rsid w:val="0027489C"/>
    <w:rsid w:val="00274928"/>
    <w:rsid w:val="00275625"/>
    <w:rsid w:val="002760FE"/>
    <w:rsid w:val="0027649B"/>
    <w:rsid w:val="00276586"/>
    <w:rsid w:val="002765D0"/>
    <w:rsid w:val="002778E8"/>
    <w:rsid w:val="00277D75"/>
    <w:rsid w:val="00277FBA"/>
    <w:rsid w:val="0028065A"/>
    <w:rsid w:val="002809E9"/>
    <w:rsid w:val="00280D90"/>
    <w:rsid w:val="00281298"/>
    <w:rsid w:val="00281650"/>
    <w:rsid w:val="002816D2"/>
    <w:rsid w:val="002821B5"/>
    <w:rsid w:val="0028329F"/>
    <w:rsid w:val="00283586"/>
    <w:rsid w:val="002839B2"/>
    <w:rsid w:val="00284AA9"/>
    <w:rsid w:val="00284F2D"/>
    <w:rsid w:val="002857E5"/>
    <w:rsid w:val="00286B04"/>
    <w:rsid w:val="00286CE6"/>
    <w:rsid w:val="002871CA"/>
    <w:rsid w:val="00287D5F"/>
    <w:rsid w:val="00287E91"/>
    <w:rsid w:val="00287F60"/>
    <w:rsid w:val="0029108E"/>
    <w:rsid w:val="0029157D"/>
    <w:rsid w:val="00291F1C"/>
    <w:rsid w:val="0029271C"/>
    <w:rsid w:val="0029299C"/>
    <w:rsid w:val="002955E5"/>
    <w:rsid w:val="002959C1"/>
    <w:rsid w:val="00295D96"/>
    <w:rsid w:val="0029698D"/>
    <w:rsid w:val="00296B9A"/>
    <w:rsid w:val="00297D12"/>
    <w:rsid w:val="00297D83"/>
    <w:rsid w:val="002A0548"/>
    <w:rsid w:val="002A1379"/>
    <w:rsid w:val="002A138F"/>
    <w:rsid w:val="002A1852"/>
    <w:rsid w:val="002A1C75"/>
    <w:rsid w:val="002A28AC"/>
    <w:rsid w:val="002A2F4F"/>
    <w:rsid w:val="002A3386"/>
    <w:rsid w:val="002A3D8D"/>
    <w:rsid w:val="002A426B"/>
    <w:rsid w:val="002A4869"/>
    <w:rsid w:val="002A4AB0"/>
    <w:rsid w:val="002A4C00"/>
    <w:rsid w:val="002A4C20"/>
    <w:rsid w:val="002A4EF6"/>
    <w:rsid w:val="002A4F8F"/>
    <w:rsid w:val="002A5962"/>
    <w:rsid w:val="002A6202"/>
    <w:rsid w:val="002A6C82"/>
    <w:rsid w:val="002A7B6A"/>
    <w:rsid w:val="002B003C"/>
    <w:rsid w:val="002B18A7"/>
    <w:rsid w:val="002B2E3D"/>
    <w:rsid w:val="002B3B26"/>
    <w:rsid w:val="002B3B2B"/>
    <w:rsid w:val="002B4D3D"/>
    <w:rsid w:val="002B6399"/>
    <w:rsid w:val="002B6B04"/>
    <w:rsid w:val="002C12DB"/>
    <w:rsid w:val="002C1639"/>
    <w:rsid w:val="002C1D20"/>
    <w:rsid w:val="002C2022"/>
    <w:rsid w:val="002C2BD3"/>
    <w:rsid w:val="002C317D"/>
    <w:rsid w:val="002C3191"/>
    <w:rsid w:val="002C339F"/>
    <w:rsid w:val="002C4295"/>
    <w:rsid w:val="002C47CE"/>
    <w:rsid w:val="002C4BA1"/>
    <w:rsid w:val="002C4E61"/>
    <w:rsid w:val="002C525B"/>
    <w:rsid w:val="002C562A"/>
    <w:rsid w:val="002C5A15"/>
    <w:rsid w:val="002C653D"/>
    <w:rsid w:val="002C6A6C"/>
    <w:rsid w:val="002C7034"/>
    <w:rsid w:val="002D0323"/>
    <w:rsid w:val="002D0BAF"/>
    <w:rsid w:val="002D1946"/>
    <w:rsid w:val="002D1D45"/>
    <w:rsid w:val="002D2630"/>
    <w:rsid w:val="002D266D"/>
    <w:rsid w:val="002D3044"/>
    <w:rsid w:val="002D444F"/>
    <w:rsid w:val="002D4C6C"/>
    <w:rsid w:val="002D4DC5"/>
    <w:rsid w:val="002D4E55"/>
    <w:rsid w:val="002D6717"/>
    <w:rsid w:val="002D6FB6"/>
    <w:rsid w:val="002D764F"/>
    <w:rsid w:val="002D7A27"/>
    <w:rsid w:val="002E00FB"/>
    <w:rsid w:val="002E13A2"/>
    <w:rsid w:val="002E2A41"/>
    <w:rsid w:val="002E2E81"/>
    <w:rsid w:val="002E4623"/>
    <w:rsid w:val="002E4B10"/>
    <w:rsid w:val="002E52DF"/>
    <w:rsid w:val="002E58F9"/>
    <w:rsid w:val="002E6066"/>
    <w:rsid w:val="002E64F7"/>
    <w:rsid w:val="002E6F2F"/>
    <w:rsid w:val="002E745D"/>
    <w:rsid w:val="002E77F8"/>
    <w:rsid w:val="002E784D"/>
    <w:rsid w:val="002E7AC5"/>
    <w:rsid w:val="002E7B93"/>
    <w:rsid w:val="002F0B5A"/>
    <w:rsid w:val="002F1D1C"/>
    <w:rsid w:val="002F28D7"/>
    <w:rsid w:val="002F2A2F"/>
    <w:rsid w:val="002F32FC"/>
    <w:rsid w:val="002F3C58"/>
    <w:rsid w:val="002F3C93"/>
    <w:rsid w:val="002F4A32"/>
    <w:rsid w:val="002F4D71"/>
    <w:rsid w:val="002F5FD5"/>
    <w:rsid w:val="002F6265"/>
    <w:rsid w:val="002F7047"/>
    <w:rsid w:val="002F710F"/>
    <w:rsid w:val="002F7613"/>
    <w:rsid w:val="002F7675"/>
    <w:rsid w:val="002F7962"/>
    <w:rsid w:val="002F7E05"/>
    <w:rsid w:val="00300423"/>
    <w:rsid w:val="00300819"/>
    <w:rsid w:val="003013BB"/>
    <w:rsid w:val="0030388B"/>
    <w:rsid w:val="00304BC5"/>
    <w:rsid w:val="00305180"/>
    <w:rsid w:val="003052C5"/>
    <w:rsid w:val="0030655C"/>
    <w:rsid w:val="0030665E"/>
    <w:rsid w:val="003068FC"/>
    <w:rsid w:val="00310926"/>
    <w:rsid w:val="00312805"/>
    <w:rsid w:val="00313292"/>
    <w:rsid w:val="00313F16"/>
    <w:rsid w:val="00314059"/>
    <w:rsid w:val="003142AD"/>
    <w:rsid w:val="003144A8"/>
    <w:rsid w:val="003147A9"/>
    <w:rsid w:val="00314A6A"/>
    <w:rsid w:val="00314FC3"/>
    <w:rsid w:val="00316B7B"/>
    <w:rsid w:val="00316BB4"/>
    <w:rsid w:val="00317874"/>
    <w:rsid w:val="0032032D"/>
    <w:rsid w:val="00321255"/>
    <w:rsid w:val="003213DA"/>
    <w:rsid w:val="00321606"/>
    <w:rsid w:val="00321DB4"/>
    <w:rsid w:val="00322324"/>
    <w:rsid w:val="00322535"/>
    <w:rsid w:val="003228E0"/>
    <w:rsid w:val="00323ED6"/>
    <w:rsid w:val="00324327"/>
    <w:rsid w:val="00324726"/>
    <w:rsid w:val="003248A5"/>
    <w:rsid w:val="00325131"/>
    <w:rsid w:val="00325309"/>
    <w:rsid w:val="0032601A"/>
    <w:rsid w:val="003261D9"/>
    <w:rsid w:val="00326362"/>
    <w:rsid w:val="003271B4"/>
    <w:rsid w:val="00327277"/>
    <w:rsid w:val="003313D6"/>
    <w:rsid w:val="00331B74"/>
    <w:rsid w:val="0033232B"/>
    <w:rsid w:val="00333BBD"/>
    <w:rsid w:val="00334364"/>
    <w:rsid w:val="00334E54"/>
    <w:rsid w:val="0033563A"/>
    <w:rsid w:val="003364F3"/>
    <w:rsid w:val="00336BB2"/>
    <w:rsid w:val="00336DAA"/>
    <w:rsid w:val="00336E56"/>
    <w:rsid w:val="00336EDE"/>
    <w:rsid w:val="00336F40"/>
    <w:rsid w:val="00337409"/>
    <w:rsid w:val="00340A60"/>
    <w:rsid w:val="0034127D"/>
    <w:rsid w:val="003414F7"/>
    <w:rsid w:val="00341A91"/>
    <w:rsid w:val="0034246F"/>
    <w:rsid w:val="00342D59"/>
    <w:rsid w:val="003431CD"/>
    <w:rsid w:val="00344BE8"/>
    <w:rsid w:val="00346C47"/>
    <w:rsid w:val="00347031"/>
    <w:rsid w:val="003471F7"/>
    <w:rsid w:val="00350261"/>
    <w:rsid w:val="00350930"/>
    <w:rsid w:val="00350BA0"/>
    <w:rsid w:val="00350C10"/>
    <w:rsid w:val="003519B1"/>
    <w:rsid w:val="00351F20"/>
    <w:rsid w:val="00352253"/>
    <w:rsid w:val="00352C69"/>
    <w:rsid w:val="0035336F"/>
    <w:rsid w:val="00353470"/>
    <w:rsid w:val="00353626"/>
    <w:rsid w:val="003539A5"/>
    <w:rsid w:val="003547C4"/>
    <w:rsid w:val="00354ECF"/>
    <w:rsid w:val="0035656A"/>
    <w:rsid w:val="003567E9"/>
    <w:rsid w:val="00356B95"/>
    <w:rsid w:val="00357953"/>
    <w:rsid w:val="00357DFD"/>
    <w:rsid w:val="00357E40"/>
    <w:rsid w:val="00360D58"/>
    <w:rsid w:val="0036103B"/>
    <w:rsid w:val="0036211C"/>
    <w:rsid w:val="003624D6"/>
    <w:rsid w:val="00363C12"/>
    <w:rsid w:val="003646E6"/>
    <w:rsid w:val="003650B9"/>
    <w:rsid w:val="00365C60"/>
    <w:rsid w:val="00365DD1"/>
    <w:rsid w:val="00366B12"/>
    <w:rsid w:val="003675D4"/>
    <w:rsid w:val="00367ED7"/>
    <w:rsid w:val="003701BD"/>
    <w:rsid w:val="0037088E"/>
    <w:rsid w:val="003709E4"/>
    <w:rsid w:val="003717E5"/>
    <w:rsid w:val="003717E6"/>
    <w:rsid w:val="003718ED"/>
    <w:rsid w:val="00371DAA"/>
    <w:rsid w:val="00372009"/>
    <w:rsid w:val="0037302E"/>
    <w:rsid w:val="0037311B"/>
    <w:rsid w:val="00373693"/>
    <w:rsid w:val="00374377"/>
    <w:rsid w:val="00374A0A"/>
    <w:rsid w:val="00375C15"/>
    <w:rsid w:val="00377E92"/>
    <w:rsid w:val="00380E38"/>
    <w:rsid w:val="00381CB8"/>
    <w:rsid w:val="00382765"/>
    <w:rsid w:val="00382D7F"/>
    <w:rsid w:val="003830FA"/>
    <w:rsid w:val="00383239"/>
    <w:rsid w:val="003837E5"/>
    <w:rsid w:val="00383941"/>
    <w:rsid w:val="003856B6"/>
    <w:rsid w:val="00385F6D"/>
    <w:rsid w:val="00387591"/>
    <w:rsid w:val="00387A86"/>
    <w:rsid w:val="003908E3"/>
    <w:rsid w:val="00391DB3"/>
    <w:rsid w:val="003948DE"/>
    <w:rsid w:val="00394BB1"/>
    <w:rsid w:val="003954A4"/>
    <w:rsid w:val="00395B8F"/>
    <w:rsid w:val="00395F26"/>
    <w:rsid w:val="003969E3"/>
    <w:rsid w:val="00396D10"/>
    <w:rsid w:val="003970A0"/>
    <w:rsid w:val="003A156E"/>
    <w:rsid w:val="003A1A8B"/>
    <w:rsid w:val="003A253B"/>
    <w:rsid w:val="003A2BDA"/>
    <w:rsid w:val="003A2E37"/>
    <w:rsid w:val="003A365B"/>
    <w:rsid w:val="003A37F2"/>
    <w:rsid w:val="003A3B78"/>
    <w:rsid w:val="003A4507"/>
    <w:rsid w:val="003A5308"/>
    <w:rsid w:val="003A56BD"/>
    <w:rsid w:val="003A579B"/>
    <w:rsid w:val="003A5E1A"/>
    <w:rsid w:val="003A6100"/>
    <w:rsid w:val="003A6639"/>
    <w:rsid w:val="003A6CD5"/>
    <w:rsid w:val="003A75DF"/>
    <w:rsid w:val="003B0014"/>
    <w:rsid w:val="003B03C6"/>
    <w:rsid w:val="003B0859"/>
    <w:rsid w:val="003B0992"/>
    <w:rsid w:val="003B0E8E"/>
    <w:rsid w:val="003B16A6"/>
    <w:rsid w:val="003B3BF5"/>
    <w:rsid w:val="003B42CC"/>
    <w:rsid w:val="003B7687"/>
    <w:rsid w:val="003B770F"/>
    <w:rsid w:val="003C0265"/>
    <w:rsid w:val="003C0E5A"/>
    <w:rsid w:val="003C0F7B"/>
    <w:rsid w:val="003C1946"/>
    <w:rsid w:val="003C2074"/>
    <w:rsid w:val="003C2076"/>
    <w:rsid w:val="003C21A6"/>
    <w:rsid w:val="003C243F"/>
    <w:rsid w:val="003C25FB"/>
    <w:rsid w:val="003C32E2"/>
    <w:rsid w:val="003C3937"/>
    <w:rsid w:val="003C3EC9"/>
    <w:rsid w:val="003C444D"/>
    <w:rsid w:val="003C51DB"/>
    <w:rsid w:val="003C545F"/>
    <w:rsid w:val="003C5E6F"/>
    <w:rsid w:val="003C5E82"/>
    <w:rsid w:val="003C60A2"/>
    <w:rsid w:val="003C62F6"/>
    <w:rsid w:val="003C6DC8"/>
    <w:rsid w:val="003D0C62"/>
    <w:rsid w:val="003D2197"/>
    <w:rsid w:val="003D3696"/>
    <w:rsid w:val="003D415C"/>
    <w:rsid w:val="003D42C6"/>
    <w:rsid w:val="003D430A"/>
    <w:rsid w:val="003D436E"/>
    <w:rsid w:val="003D47DD"/>
    <w:rsid w:val="003D5017"/>
    <w:rsid w:val="003D57C4"/>
    <w:rsid w:val="003D74A6"/>
    <w:rsid w:val="003D7AE2"/>
    <w:rsid w:val="003E02C3"/>
    <w:rsid w:val="003E0533"/>
    <w:rsid w:val="003E05A3"/>
    <w:rsid w:val="003E09E8"/>
    <w:rsid w:val="003E139D"/>
    <w:rsid w:val="003E16DF"/>
    <w:rsid w:val="003E410B"/>
    <w:rsid w:val="003E485E"/>
    <w:rsid w:val="003E6234"/>
    <w:rsid w:val="003E6FBF"/>
    <w:rsid w:val="003F0435"/>
    <w:rsid w:val="003F195F"/>
    <w:rsid w:val="003F1D5F"/>
    <w:rsid w:val="003F386C"/>
    <w:rsid w:val="003F4379"/>
    <w:rsid w:val="003F496C"/>
    <w:rsid w:val="003F515D"/>
    <w:rsid w:val="003F70AF"/>
    <w:rsid w:val="003F70FF"/>
    <w:rsid w:val="003F73A9"/>
    <w:rsid w:val="003F7BB5"/>
    <w:rsid w:val="004001F9"/>
    <w:rsid w:val="00400779"/>
    <w:rsid w:val="00400968"/>
    <w:rsid w:val="004011AD"/>
    <w:rsid w:val="004015C0"/>
    <w:rsid w:val="004020CA"/>
    <w:rsid w:val="00402177"/>
    <w:rsid w:val="0040256F"/>
    <w:rsid w:val="0040309C"/>
    <w:rsid w:val="00404CA0"/>
    <w:rsid w:val="00405881"/>
    <w:rsid w:val="004058BF"/>
    <w:rsid w:val="00406527"/>
    <w:rsid w:val="00406C42"/>
    <w:rsid w:val="00407F22"/>
    <w:rsid w:val="0041025C"/>
    <w:rsid w:val="00410947"/>
    <w:rsid w:val="00410B9A"/>
    <w:rsid w:val="00410D5E"/>
    <w:rsid w:val="0041170E"/>
    <w:rsid w:val="00411DCA"/>
    <w:rsid w:val="00412082"/>
    <w:rsid w:val="00412238"/>
    <w:rsid w:val="00413904"/>
    <w:rsid w:val="00413B62"/>
    <w:rsid w:val="0041421B"/>
    <w:rsid w:val="00414C00"/>
    <w:rsid w:val="00414F42"/>
    <w:rsid w:val="00414FF3"/>
    <w:rsid w:val="00416CFA"/>
    <w:rsid w:val="00417E15"/>
    <w:rsid w:val="00420003"/>
    <w:rsid w:val="0042059B"/>
    <w:rsid w:val="0042088B"/>
    <w:rsid w:val="00420AF8"/>
    <w:rsid w:val="00420BD9"/>
    <w:rsid w:val="00421C08"/>
    <w:rsid w:val="004240D2"/>
    <w:rsid w:val="00425BFE"/>
    <w:rsid w:val="00426DC5"/>
    <w:rsid w:val="00427AA0"/>
    <w:rsid w:val="00427B6A"/>
    <w:rsid w:val="004302E5"/>
    <w:rsid w:val="00431529"/>
    <w:rsid w:val="00431975"/>
    <w:rsid w:val="00431CA8"/>
    <w:rsid w:val="00432FE8"/>
    <w:rsid w:val="00433479"/>
    <w:rsid w:val="00433C14"/>
    <w:rsid w:val="0043487B"/>
    <w:rsid w:val="00434E01"/>
    <w:rsid w:val="00434E81"/>
    <w:rsid w:val="00435180"/>
    <w:rsid w:val="00435200"/>
    <w:rsid w:val="00435BE6"/>
    <w:rsid w:val="00436529"/>
    <w:rsid w:val="004367DE"/>
    <w:rsid w:val="004368B5"/>
    <w:rsid w:val="00437116"/>
    <w:rsid w:val="00437441"/>
    <w:rsid w:val="004402DA"/>
    <w:rsid w:val="00440B41"/>
    <w:rsid w:val="00441B58"/>
    <w:rsid w:val="00441ED6"/>
    <w:rsid w:val="004427E8"/>
    <w:rsid w:val="00443ED7"/>
    <w:rsid w:val="004441FC"/>
    <w:rsid w:val="004448C2"/>
    <w:rsid w:val="00444F0E"/>
    <w:rsid w:val="00444FCD"/>
    <w:rsid w:val="00445813"/>
    <w:rsid w:val="0044628C"/>
    <w:rsid w:val="00446BFC"/>
    <w:rsid w:val="0044710A"/>
    <w:rsid w:val="00447237"/>
    <w:rsid w:val="00447937"/>
    <w:rsid w:val="00450461"/>
    <w:rsid w:val="00450EA1"/>
    <w:rsid w:val="00450FF5"/>
    <w:rsid w:val="00451334"/>
    <w:rsid w:val="00452F66"/>
    <w:rsid w:val="00453434"/>
    <w:rsid w:val="0045382C"/>
    <w:rsid w:val="00455F4C"/>
    <w:rsid w:val="0045634A"/>
    <w:rsid w:val="004571CF"/>
    <w:rsid w:val="00457381"/>
    <w:rsid w:val="00457D88"/>
    <w:rsid w:val="00457E0D"/>
    <w:rsid w:val="00460C3B"/>
    <w:rsid w:val="004610D8"/>
    <w:rsid w:val="00461589"/>
    <w:rsid w:val="00461B18"/>
    <w:rsid w:val="00462010"/>
    <w:rsid w:val="00462979"/>
    <w:rsid w:val="00462BF6"/>
    <w:rsid w:val="004632CC"/>
    <w:rsid w:val="00463FDC"/>
    <w:rsid w:val="00464788"/>
    <w:rsid w:val="004648FC"/>
    <w:rsid w:val="00464BC6"/>
    <w:rsid w:val="0046506A"/>
    <w:rsid w:val="0046536C"/>
    <w:rsid w:val="0046592D"/>
    <w:rsid w:val="0046650B"/>
    <w:rsid w:val="004668F9"/>
    <w:rsid w:val="0047022C"/>
    <w:rsid w:val="0047035C"/>
    <w:rsid w:val="00470952"/>
    <w:rsid w:val="00470A38"/>
    <w:rsid w:val="00471038"/>
    <w:rsid w:val="004715C5"/>
    <w:rsid w:val="00471703"/>
    <w:rsid w:val="00471A82"/>
    <w:rsid w:val="00471CC1"/>
    <w:rsid w:val="00472B34"/>
    <w:rsid w:val="004731EF"/>
    <w:rsid w:val="00473670"/>
    <w:rsid w:val="00473F47"/>
    <w:rsid w:val="004742F8"/>
    <w:rsid w:val="0047468A"/>
    <w:rsid w:val="00474868"/>
    <w:rsid w:val="00474932"/>
    <w:rsid w:val="00474D0D"/>
    <w:rsid w:val="00474FA2"/>
    <w:rsid w:val="00475D84"/>
    <w:rsid w:val="0047656B"/>
    <w:rsid w:val="00476E3F"/>
    <w:rsid w:val="00476EEF"/>
    <w:rsid w:val="00477461"/>
    <w:rsid w:val="0047749F"/>
    <w:rsid w:val="00477EBE"/>
    <w:rsid w:val="00480645"/>
    <w:rsid w:val="0048064E"/>
    <w:rsid w:val="00480D31"/>
    <w:rsid w:val="00480D44"/>
    <w:rsid w:val="00481CFA"/>
    <w:rsid w:val="0048288C"/>
    <w:rsid w:val="00482AF8"/>
    <w:rsid w:val="00483164"/>
    <w:rsid w:val="004836FF"/>
    <w:rsid w:val="00483A2C"/>
    <w:rsid w:val="0048404F"/>
    <w:rsid w:val="004845ED"/>
    <w:rsid w:val="00484761"/>
    <w:rsid w:val="00486190"/>
    <w:rsid w:val="004871CA"/>
    <w:rsid w:val="0049008A"/>
    <w:rsid w:val="0049040B"/>
    <w:rsid w:val="00490A87"/>
    <w:rsid w:val="00490BA7"/>
    <w:rsid w:val="004912F4"/>
    <w:rsid w:val="00492258"/>
    <w:rsid w:val="00493F7C"/>
    <w:rsid w:val="004951A3"/>
    <w:rsid w:val="004952FF"/>
    <w:rsid w:val="00496810"/>
    <w:rsid w:val="00497258"/>
    <w:rsid w:val="004A0101"/>
    <w:rsid w:val="004A05D2"/>
    <w:rsid w:val="004A070F"/>
    <w:rsid w:val="004A0DD9"/>
    <w:rsid w:val="004A1FBE"/>
    <w:rsid w:val="004A292F"/>
    <w:rsid w:val="004A2A11"/>
    <w:rsid w:val="004A4438"/>
    <w:rsid w:val="004A4926"/>
    <w:rsid w:val="004A52E8"/>
    <w:rsid w:val="004A5310"/>
    <w:rsid w:val="004A5755"/>
    <w:rsid w:val="004A57FA"/>
    <w:rsid w:val="004A6164"/>
    <w:rsid w:val="004A623E"/>
    <w:rsid w:val="004A6249"/>
    <w:rsid w:val="004A72FE"/>
    <w:rsid w:val="004A7AFF"/>
    <w:rsid w:val="004A7B25"/>
    <w:rsid w:val="004A7BC7"/>
    <w:rsid w:val="004B0377"/>
    <w:rsid w:val="004B0545"/>
    <w:rsid w:val="004B0878"/>
    <w:rsid w:val="004B30AD"/>
    <w:rsid w:val="004B352A"/>
    <w:rsid w:val="004B3688"/>
    <w:rsid w:val="004B3892"/>
    <w:rsid w:val="004B3F8A"/>
    <w:rsid w:val="004B4263"/>
    <w:rsid w:val="004B4A59"/>
    <w:rsid w:val="004B5372"/>
    <w:rsid w:val="004B5E04"/>
    <w:rsid w:val="004B642B"/>
    <w:rsid w:val="004B6582"/>
    <w:rsid w:val="004B6A48"/>
    <w:rsid w:val="004B6F36"/>
    <w:rsid w:val="004B7757"/>
    <w:rsid w:val="004B790A"/>
    <w:rsid w:val="004B7DE8"/>
    <w:rsid w:val="004C00CE"/>
    <w:rsid w:val="004C0224"/>
    <w:rsid w:val="004C058E"/>
    <w:rsid w:val="004C0D13"/>
    <w:rsid w:val="004C12C5"/>
    <w:rsid w:val="004C166A"/>
    <w:rsid w:val="004C1818"/>
    <w:rsid w:val="004C20A7"/>
    <w:rsid w:val="004C393B"/>
    <w:rsid w:val="004C3A5D"/>
    <w:rsid w:val="004C424E"/>
    <w:rsid w:val="004C42E3"/>
    <w:rsid w:val="004C45B9"/>
    <w:rsid w:val="004C6F1C"/>
    <w:rsid w:val="004C7557"/>
    <w:rsid w:val="004C76E0"/>
    <w:rsid w:val="004D0444"/>
    <w:rsid w:val="004D074E"/>
    <w:rsid w:val="004D0755"/>
    <w:rsid w:val="004D1B06"/>
    <w:rsid w:val="004D1D8F"/>
    <w:rsid w:val="004D1FF2"/>
    <w:rsid w:val="004D21F9"/>
    <w:rsid w:val="004D2806"/>
    <w:rsid w:val="004D29A2"/>
    <w:rsid w:val="004D33DF"/>
    <w:rsid w:val="004D5041"/>
    <w:rsid w:val="004D7012"/>
    <w:rsid w:val="004D7223"/>
    <w:rsid w:val="004D77BE"/>
    <w:rsid w:val="004D7E56"/>
    <w:rsid w:val="004E0E3C"/>
    <w:rsid w:val="004E0F84"/>
    <w:rsid w:val="004E1335"/>
    <w:rsid w:val="004E1E4F"/>
    <w:rsid w:val="004E1F32"/>
    <w:rsid w:val="004E35B7"/>
    <w:rsid w:val="004E3920"/>
    <w:rsid w:val="004E3AC5"/>
    <w:rsid w:val="004E47E5"/>
    <w:rsid w:val="004E4AA1"/>
    <w:rsid w:val="004E669A"/>
    <w:rsid w:val="004E6B0D"/>
    <w:rsid w:val="004E6E43"/>
    <w:rsid w:val="004E70D0"/>
    <w:rsid w:val="004E7957"/>
    <w:rsid w:val="004E7BAA"/>
    <w:rsid w:val="004F0069"/>
    <w:rsid w:val="004F0A4D"/>
    <w:rsid w:val="004F11A5"/>
    <w:rsid w:val="004F156B"/>
    <w:rsid w:val="004F2BC6"/>
    <w:rsid w:val="004F3342"/>
    <w:rsid w:val="004F3438"/>
    <w:rsid w:val="004F4BA5"/>
    <w:rsid w:val="004F4DC8"/>
    <w:rsid w:val="004F54A7"/>
    <w:rsid w:val="004F5753"/>
    <w:rsid w:val="004F6AEB"/>
    <w:rsid w:val="004F6D69"/>
    <w:rsid w:val="00500915"/>
    <w:rsid w:val="00500CEE"/>
    <w:rsid w:val="005014E4"/>
    <w:rsid w:val="00501CA0"/>
    <w:rsid w:val="00502559"/>
    <w:rsid w:val="00502FDF"/>
    <w:rsid w:val="005030D8"/>
    <w:rsid w:val="00503236"/>
    <w:rsid w:val="005036B8"/>
    <w:rsid w:val="00503B49"/>
    <w:rsid w:val="00503C7A"/>
    <w:rsid w:val="0050450B"/>
    <w:rsid w:val="00504AA5"/>
    <w:rsid w:val="00505205"/>
    <w:rsid w:val="0050629F"/>
    <w:rsid w:val="00506558"/>
    <w:rsid w:val="00507201"/>
    <w:rsid w:val="00507BCC"/>
    <w:rsid w:val="005102AD"/>
    <w:rsid w:val="00510AE2"/>
    <w:rsid w:val="00510C87"/>
    <w:rsid w:val="00511937"/>
    <w:rsid w:val="00511BF7"/>
    <w:rsid w:val="00512D25"/>
    <w:rsid w:val="00513B6D"/>
    <w:rsid w:val="00514B6D"/>
    <w:rsid w:val="0051551A"/>
    <w:rsid w:val="00515709"/>
    <w:rsid w:val="00516EDC"/>
    <w:rsid w:val="005179CC"/>
    <w:rsid w:val="00521B14"/>
    <w:rsid w:val="00521E87"/>
    <w:rsid w:val="0052214A"/>
    <w:rsid w:val="00522735"/>
    <w:rsid w:val="00522AB7"/>
    <w:rsid w:val="00523036"/>
    <w:rsid w:val="00523324"/>
    <w:rsid w:val="00523439"/>
    <w:rsid w:val="0052373B"/>
    <w:rsid w:val="005239B6"/>
    <w:rsid w:val="00523B97"/>
    <w:rsid w:val="005241CD"/>
    <w:rsid w:val="00524952"/>
    <w:rsid w:val="00525292"/>
    <w:rsid w:val="00527729"/>
    <w:rsid w:val="00527E12"/>
    <w:rsid w:val="00527F66"/>
    <w:rsid w:val="00527FCD"/>
    <w:rsid w:val="00530B9C"/>
    <w:rsid w:val="0053137D"/>
    <w:rsid w:val="00531DF2"/>
    <w:rsid w:val="00532C7E"/>
    <w:rsid w:val="00532E56"/>
    <w:rsid w:val="00532ED2"/>
    <w:rsid w:val="0053348D"/>
    <w:rsid w:val="005338E5"/>
    <w:rsid w:val="00533D5D"/>
    <w:rsid w:val="0053408F"/>
    <w:rsid w:val="005345D3"/>
    <w:rsid w:val="00534D38"/>
    <w:rsid w:val="00534FDE"/>
    <w:rsid w:val="0053585A"/>
    <w:rsid w:val="005359A2"/>
    <w:rsid w:val="005359A3"/>
    <w:rsid w:val="00535AD6"/>
    <w:rsid w:val="00536171"/>
    <w:rsid w:val="00536238"/>
    <w:rsid w:val="00536DD4"/>
    <w:rsid w:val="0053767E"/>
    <w:rsid w:val="00540165"/>
    <w:rsid w:val="005403D3"/>
    <w:rsid w:val="00540B75"/>
    <w:rsid w:val="00540B7A"/>
    <w:rsid w:val="00541432"/>
    <w:rsid w:val="00541783"/>
    <w:rsid w:val="00541DCF"/>
    <w:rsid w:val="005421C8"/>
    <w:rsid w:val="005432DF"/>
    <w:rsid w:val="0054347B"/>
    <w:rsid w:val="0054373C"/>
    <w:rsid w:val="005437E6"/>
    <w:rsid w:val="005446A2"/>
    <w:rsid w:val="00545169"/>
    <w:rsid w:val="005451E1"/>
    <w:rsid w:val="005455BA"/>
    <w:rsid w:val="00545C23"/>
    <w:rsid w:val="00545C90"/>
    <w:rsid w:val="00545D91"/>
    <w:rsid w:val="00546F1E"/>
    <w:rsid w:val="005470B4"/>
    <w:rsid w:val="00547F25"/>
    <w:rsid w:val="00547F66"/>
    <w:rsid w:val="005501DB"/>
    <w:rsid w:val="0055080C"/>
    <w:rsid w:val="005523E7"/>
    <w:rsid w:val="00552B24"/>
    <w:rsid w:val="005536D5"/>
    <w:rsid w:val="0055432F"/>
    <w:rsid w:val="005548BC"/>
    <w:rsid w:val="005573FC"/>
    <w:rsid w:val="005577B6"/>
    <w:rsid w:val="005601F8"/>
    <w:rsid w:val="005607CC"/>
    <w:rsid w:val="00561132"/>
    <w:rsid w:val="00561F5B"/>
    <w:rsid w:val="00562017"/>
    <w:rsid w:val="00562206"/>
    <w:rsid w:val="00564445"/>
    <w:rsid w:val="005647F4"/>
    <w:rsid w:val="00565DA6"/>
    <w:rsid w:val="00566A76"/>
    <w:rsid w:val="00566CE8"/>
    <w:rsid w:val="00566F34"/>
    <w:rsid w:val="00567DEE"/>
    <w:rsid w:val="0057039C"/>
    <w:rsid w:val="005703D2"/>
    <w:rsid w:val="005713C8"/>
    <w:rsid w:val="00571635"/>
    <w:rsid w:val="00571DA1"/>
    <w:rsid w:val="00571E0E"/>
    <w:rsid w:val="00572C0A"/>
    <w:rsid w:val="00573371"/>
    <w:rsid w:val="005743B7"/>
    <w:rsid w:val="00574942"/>
    <w:rsid w:val="00574BA0"/>
    <w:rsid w:val="00574C57"/>
    <w:rsid w:val="00574CB1"/>
    <w:rsid w:val="00574E5C"/>
    <w:rsid w:val="0057535B"/>
    <w:rsid w:val="0057560C"/>
    <w:rsid w:val="005756BF"/>
    <w:rsid w:val="00575D07"/>
    <w:rsid w:val="0057779A"/>
    <w:rsid w:val="005777EC"/>
    <w:rsid w:val="005778E8"/>
    <w:rsid w:val="00577B79"/>
    <w:rsid w:val="00577B91"/>
    <w:rsid w:val="00577D48"/>
    <w:rsid w:val="0058017B"/>
    <w:rsid w:val="00580A0F"/>
    <w:rsid w:val="00581648"/>
    <w:rsid w:val="00581797"/>
    <w:rsid w:val="00581DFD"/>
    <w:rsid w:val="005820D2"/>
    <w:rsid w:val="0058256C"/>
    <w:rsid w:val="00582B67"/>
    <w:rsid w:val="00582CA3"/>
    <w:rsid w:val="005831E8"/>
    <w:rsid w:val="00583930"/>
    <w:rsid w:val="00584E46"/>
    <w:rsid w:val="00585061"/>
    <w:rsid w:val="0058552B"/>
    <w:rsid w:val="00586528"/>
    <w:rsid w:val="00586824"/>
    <w:rsid w:val="0058720A"/>
    <w:rsid w:val="005876F4"/>
    <w:rsid w:val="0059074C"/>
    <w:rsid w:val="00590C42"/>
    <w:rsid w:val="0059149A"/>
    <w:rsid w:val="0059179D"/>
    <w:rsid w:val="00591E22"/>
    <w:rsid w:val="005920AB"/>
    <w:rsid w:val="00592F70"/>
    <w:rsid w:val="0059306C"/>
    <w:rsid w:val="005937CC"/>
    <w:rsid w:val="00593A75"/>
    <w:rsid w:val="00593AE4"/>
    <w:rsid w:val="0059431E"/>
    <w:rsid w:val="00594CFA"/>
    <w:rsid w:val="00594FDA"/>
    <w:rsid w:val="00595272"/>
    <w:rsid w:val="005969F3"/>
    <w:rsid w:val="00597350"/>
    <w:rsid w:val="005978D2"/>
    <w:rsid w:val="005A0433"/>
    <w:rsid w:val="005A236C"/>
    <w:rsid w:val="005A2495"/>
    <w:rsid w:val="005A2B41"/>
    <w:rsid w:val="005A2C02"/>
    <w:rsid w:val="005A3804"/>
    <w:rsid w:val="005A39A2"/>
    <w:rsid w:val="005A3A6B"/>
    <w:rsid w:val="005A3C32"/>
    <w:rsid w:val="005A45C3"/>
    <w:rsid w:val="005A4C55"/>
    <w:rsid w:val="005A5033"/>
    <w:rsid w:val="005A51DB"/>
    <w:rsid w:val="005A54E0"/>
    <w:rsid w:val="005A6011"/>
    <w:rsid w:val="005A6B40"/>
    <w:rsid w:val="005A6C75"/>
    <w:rsid w:val="005A6CD9"/>
    <w:rsid w:val="005A79F0"/>
    <w:rsid w:val="005A7AD4"/>
    <w:rsid w:val="005A7AE0"/>
    <w:rsid w:val="005B00A8"/>
    <w:rsid w:val="005B034F"/>
    <w:rsid w:val="005B067D"/>
    <w:rsid w:val="005B0960"/>
    <w:rsid w:val="005B0D66"/>
    <w:rsid w:val="005B0FA6"/>
    <w:rsid w:val="005B1408"/>
    <w:rsid w:val="005B1728"/>
    <w:rsid w:val="005B2DEB"/>
    <w:rsid w:val="005B2E8D"/>
    <w:rsid w:val="005B3141"/>
    <w:rsid w:val="005B36E7"/>
    <w:rsid w:val="005B3F5F"/>
    <w:rsid w:val="005B4182"/>
    <w:rsid w:val="005B4371"/>
    <w:rsid w:val="005B47FB"/>
    <w:rsid w:val="005B49D3"/>
    <w:rsid w:val="005B4A01"/>
    <w:rsid w:val="005B4BE4"/>
    <w:rsid w:val="005B580E"/>
    <w:rsid w:val="005B5C09"/>
    <w:rsid w:val="005B673A"/>
    <w:rsid w:val="005B7B48"/>
    <w:rsid w:val="005B7D8A"/>
    <w:rsid w:val="005C0B99"/>
    <w:rsid w:val="005C133E"/>
    <w:rsid w:val="005C14B1"/>
    <w:rsid w:val="005C3713"/>
    <w:rsid w:val="005C39F2"/>
    <w:rsid w:val="005C4299"/>
    <w:rsid w:val="005C47B2"/>
    <w:rsid w:val="005C562D"/>
    <w:rsid w:val="005C59B7"/>
    <w:rsid w:val="005C5BBC"/>
    <w:rsid w:val="005C6578"/>
    <w:rsid w:val="005C6FDB"/>
    <w:rsid w:val="005C7390"/>
    <w:rsid w:val="005C7842"/>
    <w:rsid w:val="005C7E5E"/>
    <w:rsid w:val="005D00B9"/>
    <w:rsid w:val="005D0C42"/>
    <w:rsid w:val="005D100A"/>
    <w:rsid w:val="005D1389"/>
    <w:rsid w:val="005D1D9E"/>
    <w:rsid w:val="005D2880"/>
    <w:rsid w:val="005D2F80"/>
    <w:rsid w:val="005D3F79"/>
    <w:rsid w:val="005D5AD7"/>
    <w:rsid w:val="005D608C"/>
    <w:rsid w:val="005D6E1D"/>
    <w:rsid w:val="005D6F9C"/>
    <w:rsid w:val="005D71FD"/>
    <w:rsid w:val="005D7AB0"/>
    <w:rsid w:val="005D7AE9"/>
    <w:rsid w:val="005D7AF8"/>
    <w:rsid w:val="005E04C2"/>
    <w:rsid w:val="005E053A"/>
    <w:rsid w:val="005E07C0"/>
    <w:rsid w:val="005E0A6C"/>
    <w:rsid w:val="005E0C10"/>
    <w:rsid w:val="005E20C5"/>
    <w:rsid w:val="005E2834"/>
    <w:rsid w:val="005E3117"/>
    <w:rsid w:val="005E3469"/>
    <w:rsid w:val="005E35E9"/>
    <w:rsid w:val="005E3ECB"/>
    <w:rsid w:val="005E4868"/>
    <w:rsid w:val="005E5093"/>
    <w:rsid w:val="005E5177"/>
    <w:rsid w:val="005E5426"/>
    <w:rsid w:val="005E5581"/>
    <w:rsid w:val="005E568C"/>
    <w:rsid w:val="005E57F0"/>
    <w:rsid w:val="005E771B"/>
    <w:rsid w:val="005F003A"/>
    <w:rsid w:val="005F0172"/>
    <w:rsid w:val="005F049E"/>
    <w:rsid w:val="005F0A5B"/>
    <w:rsid w:val="005F183F"/>
    <w:rsid w:val="005F1E8B"/>
    <w:rsid w:val="005F267C"/>
    <w:rsid w:val="005F26AC"/>
    <w:rsid w:val="005F291C"/>
    <w:rsid w:val="005F3192"/>
    <w:rsid w:val="005F33EC"/>
    <w:rsid w:val="005F3532"/>
    <w:rsid w:val="005F3B8A"/>
    <w:rsid w:val="005F3F4E"/>
    <w:rsid w:val="005F401A"/>
    <w:rsid w:val="005F429C"/>
    <w:rsid w:val="005F4FF5"/>
    <w:rsid w:val="005F564D"/>
    <w:rsid w:val="005F5848"/>
    <w:rsid w:val="005F5A66"/>
    <w:rsid w:val="005F5F8D"/>
    <w:rsid w:val="005F63F5"/>
    <w:rsid w:val="005F7E3D"/>
    <w:rsid w:val="00600A5F"/>
    <w:rsid w:val="00601550"/>
    <w:rsid w:val="00601F24"/>
    <w:rsid w:val="0060221E"/>
    <w:rsid w:val="00602443"/>
    <w:rsid w:val="0060244C"/>
    <w:rsid w:val="006029D7"/>
    <w:rsid w:val="00602B21"/>
    <w:rsid w:val="00602DDA"/>
    <w:rsid w:val="00602F44"/>
    <w:rsid w:val="00603615"/>
    <w:rsid w:val="00603BB0"/>
    <w:rsid w:val="00603C2B"/>
    <w:rsid w:val="00603CF6"/>
    <w:rsid w:val="006042BB"/>
    <w:rsid w:val="00604B9F"/>
    <w:rsid w:val="00605257"/>
    <w:rsid w:val="006067C8"/>
    <w:rsid w:val="0060728E"/>
    <w:rsid w:val="00607F2C"/>
    <w:rsid w:val="006105E1"/>
    <w:rsid w:val="00611AC3"/>
    <w:rsid w:val="00612218"/>
    <w:rsid w:val="00612D63"/>
    <w:rsid w:val="006141A0"/>
    <w:rsid w:val="0061427B"/>
    <w:rsid w:val="00614F76"/>
    <w:rsid w:val="006153EB"/>
    <w:rsid w:val="00616863"/>
    <w:rsid w:val="00616D99"/>
    <w:rsid w:val="00620568"/>
    <w:rsid w:val="006209FD"/>
    <w:rsid w:val="00620A1A"/>
    <w:rsid w:val="00621232"/>
    <w:rsid w:val="006219B0"/>
    <w:rsid w:val="00621DF1"/>
    <w:rsid w:val="00622876"/>
    <w:rsid w:val="00623405"/>
    <w:rsid w:val="006238AE"/>
    <w:rsid w:val="00623C4F"/>
    <w:rsid w:val="00623E33"/>
    <w:rsid w:val="00624479"/>
    <w:rsid w:val="0062477E"/>
    <w:rsid w:val="006251F7"/>
    <w:rsid w:val="0062639C"/>
    <w:rsid w:val="006263B5"/>
    <w:rsid w:val="00626773"/>
    <w:rsid w:val="006268DA"/>
    <w:rsid w:val="00627753"/>
    <w:rsid w:val="0063003E"/>
    <w:rsid w:val="00630DCC"/>
    <w:rsid w:val="0063106A"/>
    <w:rsid w:val="0063130C"/>
    <w:rsid w:val="006339AF"/>
    <w:rsid w:val="00635BF4"/>
    <w:rsid w:val="00635E87"/>
    <w:rsid w:val="00636064"/>
    <w:rsid w:val="00636151"/>
    <w:rsid w:val="006361D0"/>
    <w:rsid w:val="00636357"/>
    <w:rsid w:val="006367B4"/>
    <w:rsid w:val="006372C9"/>
    <w:rsid w:val="00637BE6"/>
    <w:rsid w:val="00640230"/>
    <w:rsid w:val="00640BE0"/>
    <w:rsid w:val="00640EBB"/>
    <w:rsid w:val="006437EC"/>
    <w:rsid w:val="00643CE7"/>
    <w:rsid w:val="00643EAB"/>
    <w:rsid w:val="00644944"/>
    <w:rsid w:val="00644C1E"/>
    <w:rsid w:val="006455D7"/>
    <w:rsid w:val="00645BA1"/>
    <w:rsid w:val="0064660D"/>
    <w:rsid w:val="00646993"/>
    <w:rsid w:val="006470F9"/>
    <w:rsid w:val="006478A9"/>
    <w:rsid w:val="00650AE1"/>
    <w:rsid w:val="00651788"/>
    <w:rsid w:val="00652404"/>
    <w:rsid w:val="006536C7"/>
    <w:rsid w:val="006538CB"/>
    <w:rsid w:val="00656117"/>
    <w:rsid w:val="00656DB6"/>
    <w:rsid w:val="00657D50"/>
    <w:rsid w:val="006606DE"/>
    <w:rsid w:val="006608E6"/>
    <w:rsid w:val="00660AA4"/>
    <w:rsid w:val="006611C2"/>
    <w:rsid w:val="00662135"/>
    <w:rsid w:val="006629E9"/>
    <w:rsid w:val="0066346F"/>
    <w:rsid w:val="006638B9"/>
    <w:rsid w:val="00664A3B"/>
    <w:rsid w:val="006655A6"/>
    <w:rsid w:val="00665EE8"/>
    <w:rsid w:val="006666E8"/>
    <w:rsid w:val="006668DC"/>
    <w:rsid w:val="00666B15"/>
    <w:rsid w:val="00667B8A"/>
    <w:rsid w:val="00667F66"/>
    <w:rsid w:val="00670479"/>
    <w:rsid w:val="00671B7A"/>
    <w:rsid w:val="00671B92"/>
    <w:rsid w:val="0067376F"/>
    <w:rsid w:val="00673AF1"/>
    <w:rsid w:val="006740E7"/>
    <w:rsid w:val="00674377"/>
    <w:rsid w:val="00676044"/>
    <w:rsid w:val="00676551"/>
    <w:rsid w:val="00676DC0"/>
    <w:rsid w:val="00677812"/>
    <w:rsid w:val="00677D71"/>
    <w:rsid w:val="00677EFA"/>
    <w:rsid w:val="00680070"/>
    <w:rsid w:val="00680304"/>
    <w:rsid w:val="006813D0"/>
    <w:rsid w:val="006813F7"/>
    <w:rsid w:val="006818CB"/>
    <w:rsid w:val="00681C04"/>
    <w:rsid w:val="00683AB3"/>
    <w:rsid w:val="00683C98"/>
    <w:rsid w:val="0068583E"/>
    <w:rsid w:val="00685F61"/>
    <w:rsid w:val="00686455"/>
    <w:rsid w:val="006870D3"/>
    <w:rsid w:val="00687649"/>
    <w:rsid w:val="00687696"/>
    <w:rsid w:val="00687BD1"/>
    <w:rsid w:val="00691564"/>
    <w:rsid w:val="006918C8"/>
    <w:rsid w:val="00692CBC"/>
    <w:rsid w:val="006938D1"/>
    <w:rsid w:val="00693D41"/>
    <w:rsid w:val="00693EDA"/>
    <w:rsid w:val="006941DD"/>
    <w:rsid w:val="0069450A"/>
    <w:rsid w:val="006945F3"/>
    <w:rsid w:val="00695357"/>
    <w:rsid w:val="00695FC0"/>
    <w:rsid w:val="00696B3B"/>
    <w:rsid w:val="00696DD2"/>
    <w:rsid w:val="006972CF"/>
    <w:rsid w:val="006973E4"/>
    <w:rsid w:val="006A05FD"/>
    <w:rsid w:val="006A10CB"/>
    <w:rsid w:val="006A1C07"/>
    <w:rsid w:val="006A1D1F"/>
    <w:rsid w:val="006A2C7E"/>
    <w:rsid w:val="006A32B1"/>
    <w:rsid w:val="006A3B4B"/>
    <w:rsid w:val="006A3D68"/>
    <w:rsid w:val="006A4720"/>
    <w:rsid w:val="006A4EA7"/>
    <w:rsid w:val="006A5A7D"/>
    <w:rsid w:val="006A6722"/>
    <w:rsid w:val="006A757B"/>
    <w:rsid w:val="006B0739"/>
    <w:rsid w:val="006B0907"/>
    <w:rsid w:val="006B091A"/>
    <w:rsid w:val="006B0D07"/>
    <w:rsid w:val="006B2257"/>
    <w:rsid w:val="006B2962"/>
    <w:rsid w:val="006B2AF2"/>
    <w:rsid w:val="006B33BC"/>
    <w:rsid w:val="006B3F7A"/>
    <w:rsid w:val="006B52B0"/>
    <w:rsid w:val="006B5E17"/>
    <w:rsid w:val="006B64F5"/>
    <w:rsid w:val="006B7428"/>
    <w:rsid w:val="006B7752"/>
    <w:rsid w:val="006B7967"/>
    <w:rsid w:val="006B7A2A"/>
    <w:rsid w:val="006B7A82"/>
    <w:rsid w:val="006B7ECE"/>
    <w:rsid w:val="006C027A"/>
    <w:rsid w:val="006C07DF"/>
    <w:rsid w:val="006C0D32"/>
    <w:rsid w:val="006C1229"/>
    <w:rsid w:val="006C1440"/>
    <w:rsid w:val="006C1DEE"/>
    <w:rsid w:val="006C2316"/>
    <w:rsid w:val="006C2386"/>
    <w:rsid w:val="006C23CE"/>
    <w:rsid w:val="006C2B87"/>
    <w:rsid w:val="006C2EF8"/>
    <w:rsid w:val="006C2F28"/>
    <w:rsid w:val="006C312A"/>
    <w:rsid w:val="006C3A3E"/>
    <w:rsid w:val="006C3C36"/>
    <w:rsid w:val="006C5979"/>
    <w:rsid w:val="006C5F28"/>
    <w:rsid w:val="006C62B6"/>
    <w:rsid w:val="006C65CF"/>
    <w:rsid w:val="006C6DDB"/>
    <w:rsid w:val="006C7028"/>
    <w:rsid w:val="006C70F8"/>
    <w:rsid w:val="006C7270"/>
    <w:rsid w:val="006C741F"/>
    <w:rsid w:val="006C7474"/>
    <w:rsid w:val="006C76EE"/>
    <w:rsid w:val="006D09EB"/>
    <w:rsid w:val="006D0A11"/>
    <w:rsid w:val="006D0D30"/>
    <w:rsid w:val="006D1077"/>
    <w:rsid w:val="006D243D"/>
    <w:rsid w:val="006D27B5"/>
    <w:rsid w:val="006D33F6"/>
    <w:rsid w:val="006D378A"/>
    <w:rsid w:val="006D3DA0"/>
    <w:rsid w:val="006D41AA"/>
    <w:rsid w:val="006D4413"/>
    <w:rsid w:val="006D450A"/>
    <w:rsid w:val="006D58EB"/>
    <w:rsid w:val="006D5D20"/>
    <w:rsid w:val="006D5E34"/>
    <w:rsid w:val="006D73D4"/>
    <w:rsid w:val="006E0D6E"/>
    <w:rsid w:val="006E11A7"/>
    <w:rsid w:val="006E158B"/>
    <w:rsid w:val="006E284F"/>
    <w:rsid w:val="006E2CD7"/>
    <w:rsid w:val="006E2EB1"/>
    <w:rsid w:val="006E3B59"/>
    <w:rsid w:val="006E4400"/>
    <w:rsid w:val="006E63F7"/>
    <w:rsid w:val="006E687B"/>
    <w:rsid w:val="006E6D46"/>
    <w:rsid w:val="006E77B9"/>
    <w:rsid w:val="006E7F3B"/>
    <w:rsid w:val="006E7FB5"/>
    <w:rsid w:val="006F132E"/>
    <w:rsid w:val="006F1576"/>
    <w:rsid w:val="006F17C9"/>
    <w:rsid w:val="006F1F86"/>
    <w:rsid w:val="006F2760"/>
    <w:rsid w:val="006F3003"/>
    <w:rsid w:val="006F312F"/>
    <w:rsid w:val="006F3BFD"/>
    <w:rsid w:val="006F47F6"/>
    <w:rsid w:val="006F4DBC"/>
    <w:rsid w:val="006F57C4"/>
    <w:rsid w:val="006F7353"/>
    <w:rsid w:val="006F7E0D"/>
    <w:rsid w:val="007009BA"/>
    <w:rsid w:val="007028C8"/>
    <w:rsid w:val="00703304"/>
    <w:rsid w:val="00703C2A"/>
    <w:rsid w:val="00704777"/>
    <w:rsid w:val="00705468"/>
    <w:rsid w:val="007054F0"/>
    <w:rsid w:val="0070603C"/>
    <w:rsid w:val="007066A6"/>
    <w:rsid w:val="007066AC"/>
    <w:rsid w:val="007108DC"/>
    <w:rsid w:val="007112CF"/>
    <w:rsid w:val="00711970"/>
    <w:rsid w:val="00711D9A"/>
    <w:rsid w:val="00711F35"/>
    <w:rsid w:val="00713487"/>
    <w:rsid w:val="00713931"/>
    <w:rsid w:val="0071442C"/>
    <w:rsid w:val="007144E2"/>
    <w:rsid w:val="007147F2"/>
    <w:rsid w:val="007155C5"/>
    <w:rsid w:val="00715D34"/>
    <w:rsid w:val="00715EBE"/>
    <w:rsid w:val="0071604B"/>
    <w:rsid w:val="0071630D"/>
    <w:rsid w:val="00716641"/>
    <w:rsid w:val="007167DD"/>
    <w:rsid w:val="00716A44"/>
    <w:rsid w:val="00716B94"/>
    <w:rsid w:val="00716DDB"/>
    <w:rsid w:val="0072049D"/>
    <w:rsid w:val="007207BF"/>
    <w:rsid w:val="00721398"/>
    <w:rsid w:val="00721668"/>
    <w:rsid w:val="00721BEE"/>
    <w:rsid w:val="00722C1C"/>
    <w:rsid w:val="00723DB0"/>
    <w:rsid w:val="00724614"/>
    <w:rsid w:val="00724EC1"/>
    <w:rsid w:val="00724FEC"/>
    <w:rsid w:val="007254EF"/>
    <w:rsid w:val="007254FA"/>
    <w:rsid w:val="0072604D"/>
    <w:rsid w:val="00726060"/>
    <w:rsid w:val="0072616C"/>
    <w:rsid w:val="00726CDD"/>
    <w:rsid w:val="007276F7"/>
    <w:rsid w:val="00730C11"/>
    <w:rsid w:val="0073280A"/>
    <w:rsid w:val="00732AAF"/>
    <w:rsid w:val="00732BD6"/>
    <w:rsid w:val="00733210"/>
    <w:rsid w:val="00734B25"/>
    <w:rsid w:val="00734DED"/>
    <w:rsid w:val="00734FC3"/>
    <w:rsid w:val="007350C0"/>
    <w:rsid w:val="00736061"/>
    <w:rsid w:val="00736325"/>
    <w:rsid w:val="0073653F"/>
    <w:rsid w:val="00736567"/>
    <w:rsid w:val="007403E2"/>
    <w:rsid w:val="007404C7"/>
    <w:rsid w:val="00740D19"/>
    <w:rsid w:val="00740F37"/>
    <w:rsid w:val="007418E0"/>
    <w:rsid w:val="007419EA"/>
    <w:rsid w:val="00741C15"/>
    <w:rsid w:val="0074204A"/>
    <w:rsid w:val="0074206E"/>
    <w:rsid w:val="007421DD"/>
    <w:rsid w:val="007421EC"/>
    <w:rsid w:val="007428AD"/>
    <w:rsid w:val="00744C57"/>
    <w:rsid w:val="00744D02"/>
    <w:rsid w:val="0074521D"/>
    <w:rsid w:val="00746457"/>
    <w:rsid w:val="00746D70"/>
    <w:rsid w:val="0074707F"/>
    <w:rsid w:val="007508E1"/>
    <w:rsid w:val="00752698"/>
    <w:rsid w:val="007526EF"/>
    <w:rsid w:val="00752984"/>
    <w:rsid w:val="00752A6A"/>
    <w:rsid w:val="00752B4D"/>
    <w:rsid w:val="007536B1"/>
    <w:rsid w:val="00753AD0"/>
    <w:rsid w:val="00753DE8"/>
    <w:rsid w:val="00753F3A"/>
    <w:rsid w:val="0075411C"/>
    <w:rsid w:val="00754484"/>
    <w:rsid w:val="00755820"/>
    <w:rsid w:val="00755908"/>
    <w:rsid w:val="00756685"/>
    <w:rsid w:val="00760441"/>
    <w:rsid w:val="00760D3A"/>
    <w:rsid w:val="007612D3"/>
    <w:rsid w:val="007615F4"/>
    <w:rsid w:val="00761646"/>
    <w:rsid w:val="007621CD"/>
    <w:rsid w:val="007625A8"/>
    <w:rsid w:val="00762664"/>
    <w:rsid w:val="00762A48"/>
    <w:rsid w:val="00762F26"/>
    <w:rsid w:val="007630EE"/>
    <w:rsid w:val="0076315C"/>
    <w:rsid w:val="007640E8"/>
    <w:rsid w:val="0076412B"/>
    <w:rsid w:val="0076423E"/>
    <w:rsid w:val="00764FF1"/>
    <w:rsid w:val="007657AF"/>
    <w:rsid w:val="00765A3F"/>
    <w:rsid w:val="007660F5"/>
    <w:rsid w:val="00767111"/>
    <w:rsid w:val="0077048F"/>
    <w:rsid w:val="00771F12"/>
    <w:rsid w:val="00772187"/>
    <w:rsid w:val="007724FC"/>
    <w:rsid w:val="00772868"/>
    <w:rsid w:val="00773567"/>
    <w:rsid w:val="00773598"/>
    <w:rsid w:val="00774098"/>
    <w:rsid w:val="00774804"/>
    <w:rsid w:val="00774C2C"/>
    <w:rsid w:val="00776194"/>
    <w:rsid w:val="00776AB8"/>
    <w:rsid w:val="0077733C"/>
    <w:rsid w:val="0077797D"/>
    <w:rsid w:val="00782C70"/>
    <w:rsid w:val="0078399D"/>
    <w:rsid w:val="00783CA1"/>
    <w:rsid w:val="00783F68"/>
    <w:rsid w:val="00784391"/>
    <w:rsid w:val="007845F1"/>
    <w:rsid w:val="00785E5C"/>
    <w:rsid w:val="00786323"/>
    <w:rsid w:val="00787062"/>
    <w:rsid w:val="00787374"/>
    <w:rsid w:val="00787E86"/>
    <w:rsid w:val="0079154F"/>
    <w:rsid w:val="00792128"/>
    <w:rsid w:val="00792972"/>
    <w:rsid w:val="00793131"/>
    <w:rsid w:val="00794544"/>
    <w:rsid w:val="00794578"/>
    <w:rsid w:val="007946FF"/>
    <w:rsid w:val="00794DBC"/>
    <w:rsid w:val="007954C9"/>
    <w:rsid w:val="00795F12"/>
    <w:rsid w:val="00795F8D"/>
    <w:rsid w:val="007961AD"/>
    <w:rsid w:val="00796B8B"/>
    <w:rsid w:val="007A01D5"/>
    <w:rsid w:val="007A022D"/>
    <w:rsid w:val="007A05F1"/>
    <w:rsid w:val="007A075C"/>
    <w:rsid w:val="007A0FF5"/>
    <w:rsid w:val="007A12CF"/>
    <w:rsid w:val="007A1831"/>
    <w:rsid w:val="007A2760"/>
    <w:rsid w:val="007A2889"/>
    <w:rsid w:val="007A3F74"/>
    <w:rsid w:val="007A4605"/>
    <w:rsid w:val="007A47E4"/>
    <w:rsid w:val="007A4AB8"/>
    <w:rsid w:val="007A4EDD"/>
    <w:rsid w:val="007A6177"/>
    <w:rsid w:val="007A6467"/>
    <w:rsid w:val="007A6A7D"/>
    <w:rsid w:val="007A6AE2"/>
    <w:rsid w:val="007A6F6F"/>
    <w:rsid w:val="007B0102"/>
    <w:rsid w:val="007B02B5"/>
    <w:rsid w:val="007B0915"/>
    <w:rsid w:val="007B098B"/>
    <w:rsid w:val="007B11CF"/>
    <w:rsid w:val="007B1DBE"/>
    <w:rsid w:val="007B2322"/>
    <w:rsid w:val="007B23C5"/>
    <w:rsid w:val="007B2818"/>
    <w:rsid w:val="007B286E"/>
    <w:rsid w:val="007B2E2E"/>
    <w:rsid w:val="007B3E38"/>
    <w:rsid w:val="007B42CA"/>
    <w:rsid w:val="007B4517"/>
    <w:rsid w:val="007B491F"/>
    <w:rsid w:val="007B5D2E"/>
    <w:rsid w:val="007B6431"/>
    <w:rsid w:val="007B7483"/>
    <w:rsid w:val="007B752A"/>
    <w:rsid w:val="007B75CC"/>
    <w:rsid w:val="007C016A"/>
    <w:rsid w:val="007C04DB"/>
    <w:rsid w:val="007C0BCE"/>
    <w:rsid w:val="007C0D89"/>
    <w:rsid w:val="007C0DD1"/>
    <w:rsid w:val="007C0EB2"/>
    <w:rsid w:val="007C1397"/>
    <w:rsid w:val="007C1534"/>
    <w:rsid w:val="007C2C11"/>
    <w:rsid w:val="007C3242"/>
    <w:rsid w:val="007C3534"/>
    <w:rsid w:val="007C3C08"/>
    <w:rsid w:val="007C3E09"/>
    <w:rsid w:val="007C3EC4"/>
    <w:rsid w:val="007C4BF3"/>
    <w:rsid w:val="007C75BE"/>
    <w:rsid w:val="007C7D1F"/>
    <w:rsid w:val="007C7D79"/>
    <w:rsid w:val="007D010D"/>
    <w:rsid w:val="007D0237"/>
    <w:rsid w:val="007D080B"/>
    <w:rsid w:val="007D120A"/>
    <w:rsid w:val="007D149F"/>
    <w:rsid w:val="007D14C2"/>
    <w:rsid w:val="007D3011"/>
    <w:rsid w:val="007D32B0"/>
    <w:rsid w:val="007D367F"/>
    <w:rsid w:val="007D39BC"/>
    <w:rsid w:val="007D406B"/>
    <w:rsid w:val="007D4100"/>
    <w:rsid w:val="007D44F2"/>
    <w:rsid w:val="007D454A"/>
    <w:rsid w:val="007D4595"/>
    <w:rsid w:val="007D49D4"/>
    <w:rsid w:val="007D4F89"/>
    <w:rsid w:val="007D5181"/>
    <w:rsid w:val="007D5676"/>
    <w:rsid w:val="007D5982"/>
    <w:rsid w:val="007D5BEC"/>
    <w:rsid w:val="007D661D"/>
    <w:rsid w:val="007D68A9"/>
    <w:rsid w:val="007D7A06"/>
    <w:rsid w:val="007D7C5F"/>
    <w:rsid w:val="007E0283"/>
    <w:rsid w:val="007E0670"/>
    <w:rsid w:val="007E0908"/>
    <w:rsid w:val="007E1D29"/>
    <w:rsid w:val="007E23AE"/>
    <w:rsid w:val="007E2556"/>
    <w:rsid w:val="007E2613"/>
    <w:rsid w:val="007E2970"/>
    <w:rsid w:val="007E2C45"/>
    <w:rsid w:val="007E3489"/>
    <w:rsid w:val="007E3F3D"/>
    <w:rsid w:val="007E3FD0"/>
    <w:rsid w:val="007E4666"/>
    <w:rsid w:val="007E55A2"/>
    <w:rsid w:val="007E5ACF"/>
    <w:rsid w:val="007E5B65"/>
    <w:rsid w:val="007E5BC3"/>
    <w:rsid w:val="007E5EDA"/>
    <w:rsid w:val="007E6039"/>
    <w:rsid w:val="007E6E68"/>
    <w:rsid w:val="007E7C82"/>
    <w:rsid w:val="007F019C"/>
    <w:rsid w:val="007F020A"/>
    <w:rsid w:val="007F0550"/>
    <w:rsid w:val="007F18B3"/>
    <w:rsid w:val="007F1911"/>
    <w:rsid w:val="007F1F4E"/>
    <w:rsid w:val="007F3206"/>
    <w:rsid w:val="007F36C8"/>
    <w:rsid w:val="007F3B00"/>
    <w:rsid w:val="007F3F06"/>
    <w:rsid w:val="007F433D"/>
    <w:rsid w:val="007F58C9"/>
    <w:rsid w:val="007F5CF3"/>
    <w:rsid w:val="007F6BE6"/>
    <w:rsid w:val="007F7C0A"/>
    <w:rsid w:val="007F7D19"/>
    <w:rsid w:val="00800941"/>
    <w:rsid w:val="00800E21"/>
    <w:rsid w:val="00801404"/>
    <w:rsid w:val="0080144D"/>
    <w:rsid w:val="0080150F"/>
    <w:rsid w:val="00801C1C"/>
    <w:rsid w:val="00802336"/>
    <w:rsid w:val="00802AB6"/>
    <w:rsid w:val="0080341D"/>
    <w:rsid w:val="00803C0B"/>
    <w:rsid w:val="00804F09"/>
    <w:rsid w:val="00805136"/>
    <w:rsid w:val="008052DC"/>
    <w:rsid w:val="008067C9"/>
    <w:rsid w:val="00806B24"/>
    <w:rsid w:val="00807A40"/>
    <w:rsid w:val="00810BAD"/>
    <w:rsid w:val="00811530"/>
    <w:rsid w:val="00811C9E"/>
    <w:rsid w:val="00812173"/>
    <w:rsid w:val="00813F5B"/>
    <w:rsid w:val="00814890"/>
    <w:rsid w:val="008154CD"/>
    <w:rsid w:val="00815559"/>
    <w:rsid w:val="00816310"/>
    <w:rsid w:val="0081748A"/>
    <w:rsid w:val="008176BD"/>
    <w:rsid w:val="00817951"/>
    <w:rsid w:val="00820082"/>
    <w:rsid w:val="008201F4"/>
    <w:rsid w:val="0082080A"/>
    <w:rsid w:val="008209EC"/>
    <w:rsid w:val="00822354"/>
    <w:rsid w:val="00822636"/>
    <w:rsid w:val="00822651"/>
    <w:rsid w:val="0082291E"/>
    <w:rsid w:val="0082358C"/>
    <w:rsid w:val="00823CE8"/>
    <w:rsid w:val="0082416B"/>
    <w:rsid w:val="00825A68"/>
    <w:rsid w:val="00826827"/>
    <w:rsid w:val="008269D2"/>
    <w:rsid w:val="00827084"/>
    <w:rsid w:val="00827CDF"/>
    <w:rsid w:val="00830EA1"/>
    <w:rsid w:val="00831EBC"/>
    <w:rsid w:val="008328AE"/>
    <w:rsid w:val="00832A08"/>
    <w:rsid w:val="00832F74"/>
    <w:rsid w:val="0083349C"/>
    <w:rsid w:val="00833C95"/>
    <w:rsid w:val="00833F5B"/>
    <w:rsid w:val="00834135"/>
    <w:rsid w:val="008347E1"/>
    <w:rsid w:val="0083480C"/>
    <w:rsid w:val="008348B2"/>
    <w:rsid w:val="00834F20"/>
    <w:rsid w:val="00835F72"/>
    <w:rsid w:val="008373CB"/>
    <w:rsid w:val="00837F1E"/>
    <w:rsid w:val="0084127F"/>
    <w:rsid w:val="00841E5D"/>
    <w:rsid w:val="008421A0"/>
    <w:rsid w:val="00842B64"/>
    <w:rsid w:val="00842B8C"/>
    <w:rsid w:val="00844B1D"/>
    <w:rsid w:val="008452D9"/>
    <w:rsid w:val="0084555F"/>
    <w:rsid w:val="00845EF5"/>
    <w:rsid w:val="00845F9A"/>
    <w:rsid w:val="008461A6"/>
    <w:rsid w:val="008462C2"/>
    <w:rsid w:val="00846E05"/>
    <w:rsid w:val="00846EF7"/>
    <w:rsid w:val="00846F75"/>
    <w:rsid w:val="0085075C"/>
    <w:rsid w:val="00850AF9"/>
    <w:rsid w:val="00850E8A"/>
    <w:rsid w:val="00851B0B"/>
    <w:rsid w:val="00851EAF"/>
    <w:rsid w:val="0085278C"/>
    <w:rsid w:val="00852F19"/>
    <w:rsid w:val="00853E43"/>
    <w:rsid w:val="00854314"/>
    <w:rsid w:val="0085453E"/>
    <w:rsid w:val="00854907"/>
    <w:rsid w:val="00854941"/>
    <w:rsid w:val="008554EA"/>
    <w:rsid w:val="008560E3"/>
    <w:rsid w:val="0085743A"/>
    <w:rsid w:val="008578A1"/>
    <w:rsid w:val="00857A2C"/>
    <w:rsid w:val="00857F00"/>
    <w:rsid w:val="00860C1D"/>
    <w:rsid w:val="00861C20"/>
    <w:rsid w:val="008623D8"/>
    <w:rsid w:val="0086250D"/>
    <w:rsid w:val="008631B0"/>
    <w:rsid w:val="0086345C"/>
    <w:rsid w:val="0086398C"/>
    <w:rsid w:val="00864578"/>
    <w:rsid w:val="008645FD"/>
    <w:rsid w:val="00864AB5"/>
    <w:rsid w:val="00864D2A"/>
    <w:rsid w:val="0086544F"/>
    <w:rsid w:val="0086637D"/>
    <w:rsid w:val="00867109"/>
    <w:rsid w:val="0086797E"/>
    <w:rsid w:val="008679B9"/>
    <w:rsid w:val="00867FF2"/>
    <w:rsid w:val="008714E4"/>
    <w:rsid w:val="008726D5"/>
    <w:rsid w:val="00872A03"/>
    <w:rsid w:val="00874398"/>
    <w:rsid w:val="00874663"/>
    <w:rsid w:val="00874BA5"/>
    <w:rsid w:val="00875C10"/>
    <w:rsid w:val="00876094"/>
    <w:rsid w:val="0087637E"/>
    <w:rsid w:val="00876BF2"/>
    <w:rsid w:val="00877159"/>
    <w:rsid w:val="008777C4"/>
    <w:rsid w:val="00880989"/>
    <w:rsid w:val="00880BC6"/>
    <w:rsid w:val="00880CE7"/>
    <w:rsid w:val="00882D14"/>
    <w:rsid w:val="00883014"/>
    <w:rsid w:val="008836D5"/>
    <w:rsid w:val="00883FED"/>
    <w:rsid w:val="00884412"/>
    <w:rsid w:val="008845D7"/>
    <w:rsid w:val="0088524D"/>
    <w:rsid w:val="008853BF"/>
    <w:rsid w:val="00885C74"/>
    <w:rsid w:val="00886B50"/>
    <w:rsid w:val="00890535"/>
    <w:rsid w:val="0089122B"/>
    <w:rsid w:val="0089172D"/>
    <w:rsid w:val="00891ED6"/>
    <w:rsid w:val="00892115"/>
    <w:rsid w:val="00892CFC"/>
    <w:rsid w:val="0089300C"/>
    <w:rsid w:val="00895E1C"/>
    <w:rsid w:val="00896862"/>
    <w:rsid w:val="00896D0B"/>
    <w:rsid w:val="008A0128"/>
    <w:rsid w:val="008A0A0E"/>
    <w:rsid w:val="008A0B72"/>
    <w:rsid w:val="008A1152"/>
    <w:rsid w:val="008A13C1"/>
    <w:rsid w:val="008A1D12"/>
    <w:rsid w:val="008A2548"/>
    <w:rsid w:val="008A2FD0"/>
    <w:rsid w:val="008A3306"/>
    <w:rsid w:val="008A3445"/>
    <w:rsid w:val="008A382E"/>
    <w:rsid w:val="008A3F92"/>
    <w:rsid w:val="008A5F88"/>
    <w:rsid w:val="008A71A2"/>
    <w:rsid w:val="008A7F3E"/>
    <w:rsid w:val="008B0306"/>
    <w:rsid w:val="008B050A"/>
    <w:rsid w:val="008B06C6"/>
    <w:rsid w:val="008B091D"/>
    <w:rsid w:val="008B0D66"/>
    <w:rsid w:val="008B1088"/>
    <w:rsid w:val="008B15E8"/>
    <w:rsid w:val="008B16AC"/>
    <w:rsid w:val="008B1BAD"/>
    <w:rsid w:val="008B25CF"/>
    <w:rsid w:val="008B39AA"/>
    <w:rsid w:val="008B40DE"/>
    <w:rsid w:val="008B5234"/>
    <w:rsid w:val="008B5C95"/>
    <w:rsid w:val="008B7254"/>
    <w:rsid w:val="008B7A1E"/>
    <w:rsid w:val="008B7CE6"/>
    <w:rsid w:val="008C09D1"/>
    <w:rsid w:val="008C0AFE"/>
    <w:rsid w:val="008C0E77"/>
    <w:rsid w:val="008C1891"/>
    <w:rsid w:val="008C21CE"/>
    <w:rsid w:val="008C2C18"/>
    <w:rsid w:val="008C2DC2"/>
    <w:rsid w:val="008C32F0"/>
    <w:rsid w:val="008C419F"/>
    <w:rsid w:val="008C479A"/>
    <w:rsid w:val="008C4F24"/>
    <w:rsid w:val="008C51A8"/>
    <w:rsid w:val="008C6357"/>
    <w:rsid w:val="008C6952"/>
    <w:rsid w:val="008C6D88"/>
    <w:rsid w:val="008C76A1"/>
    <w:rsid w:val="008C7BF1"/>
    <w:rsid w:val="008C7C32"/>
    <w:rsid w:val="008C7D1B"/>
    <w:rsid w:val="008D007B"/>
    <w:rsid w:val="008D1A2A"/>
    <w:rsid w:val="008D1DA3"/>
    <w:rsid w:val="008D1E97"/>
    <w:rsid w:val="008D1FC0"/>
    <w:rsid w:val="008D2F07"/>
    <w:rsid w:val="008D35E8"/>
    <w:rsid w:val="008D3720"/>
    <w:rsid w:val="008D3AA3"/>
    <w:rsid w:val="008D40B8"/>
    <w:rsid w:val="008D47F2"/>
    <w:rsid w:val="008D5248"/>
    <w:rsid w:val="008D5FF2"/>
    <w:rsid w:val="008D6338"/>
    <w:rsid w:val="008E03CD"/>
    <w:rsid w:val="008E050A"/>
    <w:rsid w:val="008E0F82"/>
    <w:rsid w:val="008E19CB"/>
    <w:rsid w:val="008E24AF"/>
    <w:rsid w:val="008E2C84"/>
    <w:rsid w:val="008E42C2"/>
    <w:rsid w:val="008E4E55"/>
    <w:rsid w:val="008E531F"/>
    <w:rsid w:val="008E67B9"/>
    <w:rsid w:val="008E6A83"/>
    <w:rsid w:val="008E6DF2"/>
    <w:rsid w:val="008E741D"/>
    <w:rsid w:val="008E7D6A"/>
    <w:rsid w:val="008F01F9"/>
    <w:rsid w:val="008F0C73"/>
    <w:rsid w:val="008F0F4C"/>
    <w:rsid w:val="008F11E2"/>
    <w:rsid w:val="008F1313"/>
    <w:rsid w:val="008F2CCA"/>
    <w:rsid w:val="008F2EF4"/>
    <w:rsid w:val="008F338B"/>
    <w:rsid w:val="008F3897"/>
    <w:rsid w:val="008F3B29"/>
    <w:rsid w:val="008F44D3"/>
    <w:rsid w:val="008F4697"/>
    <w:rsid w:val="008F48D9"/>
    <w:rsid w:val="008F5EB5"/>
    <w:rsid w:val="008F6015"/>
    <w:rsid w:val="008F62B8"/>
    <w:rsid w:val="008F6B47"/>
    <w:rsid w:val="008F7261"/>
    <w:rsid w:val="00900194"/>
    <w:rsid w:val="00900D1A"/>
    <w:rsid w:val="0090187F"/>
    <w:rsid w:val="00901A66"/>
    <w:rsid w:val="00901EB8"/>
    <w:rsid w:val="00901F3B"/>
    <w:rsid w:val="0090238E"/>
    <w:rsid w:val="009031FA"/>
    <w:rsid w:val="00903D71"/>
    <w:rsid w:val="00903F49"/>
    <w:rsid w:val="00904A04"/>
    <w:rsid w:val="00904B70"/>
    <w:rsid w:val="00905107"/>
    <w:rsid w:val="0090513F"/>
    <w:rsid w:val="0090615C"/>
    <w:rsid w:val="0090619E"/>
    <w:rsid w:val="00906AE0"/>
    <w:rsid w:val="00907207"/>
    <w:rsid w:val="009078A3"/>
    <w:rsid w:val="00907B58"/>
    <w:rsid w:val="009108C7"/>
    <w:rsid w:val="00911932"/>
    <w:rsid w:val="00912C71"/>
    <w:rsid w:val="00912CF1"/>
    <w:rsid w:val="00912E2E"/>
    <w:rsid w:val="00913167"/>
    <w:rsid w:val="0091336C"/>
    <w:rsid w:val="0091352F"/>
    <w:rsid w:val="00913D2A"/>
    <w:rsid w:val="00914361"/>
    <w:rsid w:val="00914633"/>
    <w:rsid w:val="0091616B"/>
    <w:rsid w:val="0091677F"/>
    <w:rsid w:val="00917D9E"/>
    <w:rsid w:val="00921214"/>
    <w:rsid w:val="0092193C"/>
    <w:rsid w:val="00921EB5"/>
    <w:rsid w:val="00922449"/>
    <w:rsid w:val="00922E4F"/>
    <w:rsid w:val="00923A11"/>
    <w:rsid w:val="00923CBD"/>
    <w:rsid w:val="009246E2"/>
    <w:rsid w:val="00925177"/>
    <w:rsid w:val="00925451"/>
    <w:rsid w:val="00925A03"/>
    <w:rsid w:val="00925A79"/>
    <w:rsid w:val="00926486"/>
    <w:rsid w:val="00926E93"/>
    <w:rsid w:val="00926FFA"/>
    <w:rsid w:val="00927D46"/>
    <w:rsid w:val="00930836"/>
    <w:rsid w:val="00931C90"/>
    <w:rsid w:val="009321B3"/>
    <w:rsid w:val="00932207"/>
    <w:rsid w:val="0093246E"/>
    <w:rsid w:val="009329D5"/>
    <w:rsid w:val="00932DAA"/>
    <w:rsid w:val="00932FC3"/>
    <w:rsid w:val="00934783"/>
    <w:rsid w:val="00935178"/>
    <w:rsid w:val="00937D81"/>
    <w:rsid w:val="00940386"/>
    <w:rsid w:val="00940BBD"/>
    <w:rsid w:val="00940F67"/>
    <w:rsid w:val="00941035"/>
    <w:rsid w:val="009412AC"/>
    <w:rsid w:val="009420E4"/>
    <w:rsid w:val="0094272E"/>
    <w:rsid w:val="0094358E"/>
    <w:rsid w:val="00943883"/>
    <w:rsid w:val="00943BCB"/>
    <w:rsid w:val="00944DFF"/>
    <w:rsid w:val="00945538"/>
    <w:rsid w:val="009457D7"/>
    <w:rsid w:val="00945B69"/>
    <w:rsid w:val="00945C0C"/>
    <w:rsid w:val="00945FB1"/>
    <w:rsid w:val="009462E6"/>
    <w:rsid w:val="009469DC"/>
    <w:rsid w:val="00946DAD"/>
    <w:rsid w:val="00947B50"/>
    <w:rsid w:val="009500A1"/>
    <w:rsid w:val="0095066C"/>
    <w:rsid w:val="00950B4D"/>
    <w:rsid w:val="009526BB"/>
    <w:rsid w:val="00952858"/>
    <w:rsid w:val="0095287A"/>
    <w:rsid w:val="00952B72"/>
    <w:rsid w:val="0095451B"/>
    <w:rsid w:val="0095495D"/>
    <w:rsid w:val="00954AC8"/>
    <w:rsid w:val="00954D54"/>
    <w:rsid w:val="00955FDF"/>
    <w:rsid w:val="00956024"/>
    <w:rsid w:val="009573F5"/>
    <w:rsid w:val="00960EC0"/>
    <w:rsid w:val="00961E0C"/>
    <w:rsid w:val="00961F57"/>
    <w:rsid w:val="00961FA3"/>
    <w:rsid w:val="00962204"/>
    <w:rsid w:val="00962419"/>
    <w:rsid w:val="009628DD"/>
    <w:rsid w:val="00962A47"/>
    <w:rsid w:val="009630AD"/>
    <w:rsid w:val="00963119"/>
    <w:rsid w:val="0096336B"/>
    <w:rsid w:val="00963437"/>
    <w:rsid w:val="009636FF"/>
    <w:rsid w:val="009646D0"/>
    <w:rsid w:val="00964A9E"/>
    <w:rsid w:val="00964DEF"/>
    <w:rsid w:val="00964ECE"/>
    <w:rsid w:val="00965428"/>
    <w:rsid w:val="009659BC"/>
    <w:rsid w:val="00965EE0"/>
    <w:rsid w:val="009669E8"/>
    <w:rsid w:val="00966EA2"/>
    <w:rsid w:val="009670B7"/>
    <w:rsid w:val="009670CE"/>
    <w:rsid w:val="00967C4F"/>
    <w:rsid w:val="0097077E"/>
    <w:rsid w:val="0097109B"/>
    <w:rsid w:val="00971C61"/>
    <w:rsid w:val="0097228D"/>
    <w:rsid w:val="00973511"/>
    <w:rsid w:val="00973DC6"/>
    <w:rsid w:val="00974E49"/>
    <w:rsid w:val="0097519B"/>
    <w:rsid w:val="00975679"/>
    <w:rsid w:val="00975D5B"/>
    <w:rsid w:val="0097622C"/>
    <w:rsid w:val="0097666F"/>
    <w:rsid w:val="0097699D"/>
    <w:rsid w:val="00976D77"/>
    <w:rsid w:val="00976D86"/>
    <w:rsid w:val="00977A34"/>
    <w:rsid w:val="009808CB"/>
    <w:rsid w:val="00980BAF"/>
    <w:rsid w:val="0098133E"/>
    <w:rsid w:val="009814CD"/>
    <w:rsid w:val="009817D0"/>
    <w:rsid w:val="00981C29"/>
    <w:rsid w:val="009830FD"/>
    <w:rsid w:val="009832BC"/>
    <w:rsid w:val="00983C8E"/>
    <w:rsid w:val="0098440F"/>
    <w:rsid w:val="00984F11"/>
    <w:rsid w:val="00985E82"/>
    <w:rsid w:val="00986208"/>
    <w:rsid w:val="00987871"/>
    <w:rsid w:val="009905F2"/>
    <w:rsid w:val="00990962"/>
    <w:rsid w:val="0099332D"/>
    <w:rsid w:val="0099462A"/>
    <w:rsid w:val="00994758"/>
    <w:rsid w:val="00994B37"/>
    <w:rsid w:val="0099537B"/>
    <w:rsid w:val="00995C23"/>
    <w:rsid w:val="0099644F"/>
    <w:rsid w:val="00996697"/>
    <w:rsid w:val="00996771"/>
    <w:rsid w:val="00996C6C"/>
    <w:rsid w:val="00996E3E"/>
    <w:rsid w:val="009A041E"/>
    <w:rsid w:val="009A0CEC"/>
    <w:rsid w:val="009A1BD8"/>
    <w:rsid w:val="009A2CF1"/>
    <w:rsid w:val="009A31F3"/>
    <w:rsid w:val="009A324C"/>
    <w:rsid w:val="009A32A2"/>
    <w:rsid w:val="009A331A"/>
    <w:rsid w:val="009A4083"/>
    <w:rsid w:val="009A469C"/>
    <w:rsid w:val="009A4955"/>
    <w:rsid w:val="009A4AE6"/>
    <w:rsid w:val="009A5188"/>
    <w:rsid w:val="009A5A53"/>
    <w:rsid w:val="009A5CAF"/>
    <w:rsid w:val="009A612D"/>
    <w:rsid w:val="009A706F"/>
    <w:rsid w:val="009A7949"/>
    <w:rsid w:val="009B0947"/>
    <w:rsid w:val="009B0F44"/>
    <w:rsid w:val="009B10F9"/>
    <w:rsid w:val="009B1286"/>
    <w:rsid w:val="009B12EE"/>
    <w:rsid w:val="009B1B77"/>
    <w:rsid w:val="009B2FB3"/>
    <w:rsid w:val="009B3C53"/>
    <w:rsid w:val="009B3ECA"/>
    <w:rsid w:val="009B40FF"/>
    <w:rsid w:val="009B529A"/>
    <w:rsid w:val="009B67C9"/>
    <w:rsid w:val="009B6E29"/>
    <w:rsid w:val="009B70F5"/>
    <w:rsid w:val="009B757D"/>
    <w:rsid w:val="009B767B"/>
    <w:rsid w:val="009B7838"/>
    <w:rsid w:val="009B7931"/>
    <w:rsid w:val="009B7B4B"/>
    <w:rsid w:val="009B7BD5"/>
    <w:rsid w:val="009B7C7E"/>
    <w:rsid w:val="009C02D0"/>
    <w:rsid w:val="009C0E1D"/>
    <w:rsid w:val="009C0EAC"/>
    <w:rsid w:val="009C1A16"/>
    <w:rsid w:val="009C2153"/>
    <w:rsid w:val="009C2B1A"/>
    <w:rsid w:val="009C2E25"/>
    <w:rsid w:val="009C2ECB"/>
    <w:rsid w:val="009C2EF0"/>
    <w:rsid w:val="009C329F"/>
    <w:rsid w:val="009C437E"/>
    <w:rsid w:val="009C460B"/>
    <w:rsid w:val="009C6462"/>
    <w:rsid w:val="009C78C3"/>
    <w:rsid w:val="009C7980"/>
    <w:rsid w:val="009D0254"/>
    <w:rsid w:val="009D088D"/>
    <w:rsid w:val="009D13C5"/>
    <w:rsid w:val="009D1A88"/>
    <w:rsid w:val="009D1AB0"/>
    <w:rsid w:val="009D1D5E"/>
    <w:rsid w:val="009D206C"/>
    <w:rsid w:val="009D23B0"/>
    <w:rsid w:val="009D2AC4"/>
    <w:rsid w:val="009D2CE3"/>
    <w:rsid w:val="009D2D96"/>
    <w:rsid w:val="009D5146"/>
    <w:rsid w:val="009D534D"/>
    <w:rsid w:val="009D5638"/>
    <w:rsid w:val="009D5CA5"/>
    <w:rsid w:val="009D6264"/>
    <w:rsid w:val="009D6305"/>
    <w:rsid w:val="009D65FC"/>
    <w:rsid w:val="009D6CE2"/>
    <w:rsid w:val="009D7ED7"/>
    <w:rsid w:val="009E07A9"/>
    <w:rsid w:val="009E0D46"/>
    <w:rsid w:val="009E1621"/>
    <w:rsid w:val="009E1756"/>
    <w:rsid w:val="009E1C5E"/>
    <w:rsid w:val="009E20C7"/>
    <w:rsid w:val="009E256A"/>
    <w:rsid w:val="009E29A0"/>
    <w:rsid w:val="009E2A0A"/>
    <w:rsid w:val="009E33DC"/>
    <w:rsid w:val="009E378E"/>
    <w:rsid w:val="009E3934"/>
    <w:rsid w:val="009E4255"/>
    <w:rsid w:val="009E64B6"/>
    <w:rsid w:val="009E6A7E"/>
    <w:rsid w:val="009E70EE"/>
    <w:rsid w:val="009E7411"/>
    <w:rsid w:val="009E74CC"/>
    <w:rsid w:val="009E79E6"/>
    <w:rsid w:val="009E79F9"/>
    <w:rsid w:val="009E7F68"/>
    <w:rsid w:val="009F01D0"/>
    <w:rsid w:val="009F0557"/>
    <w:rsid w:val="009F0926"/>
    <w:rsid w:val="009F0B66"/>
    <w:rsid w:val="009F18D4"/>
    <w:rsid w:val="009F19B6"/>
    <w:rsid w:val="009F1ADA"/>
    <w:rsid w:val="009F215C"/>
    <w:rsid w:val="009F27AB"/>
    <w:rsid w:val="009F2BD2"/>
    <w:rsid w:val="009F3B8F"/>
    <w:rsid w:val="009F40CC"/>
    <w:rsid w:val="009F4632"/>
    <w:rsid w:val="009F52C2"/>
    <w:rsid w:val="009F5656"/>
    <w:rsid w:val="009F69B6"/>
    <w:rsid w:val="009F6E32"/>
    <w:rsid w:val="009F7756"/>
    <w:rsid w:val="009F7E5C"/>
    <w:rsid w:val="009F7FA8"/>
    <w:rsid w:val="00A0123C"/>
    <w:rsid w:val="00A01644"/>
    <w:rsid w:val="00A033EB"/>
    <w:rsid w:val="00A03410"/>
    <w:rsid w:val="00A035A2"/>
    <w:rsid w:val="00A03801"/>
    <w:rsid w:val="00A03F90"/>
    <w:rsid w:val="00A047B3"/>
    <w:rsid w:val="00A047E6"/>
    <w:rsid w:val="00A05695"/>
    <w:rsid w:val="00A05A64"/>
    <w:rsid w:val="00A07076"/>
    <w:rsid w:val="00A07892"/>
    <w:rsid w:val="00A11AAF"/>
    <w:rsid w:val="00A12AE0"/>
    <w:rsid w:val="00A130E4"/>
    <w:rsid w:val="00A13350"/>
    <w:rsid w:val="00A136D0"/>
    <w:rsid w:val="00A13B24"/>
    <w:rsid w:val="00A145E6"/>
    <w:rsid w:val="00A15408"/>
    <w:rsid w:val="00A15E6C"/>
    <w:rsid w:val="00A1686B"/>
    <w:rsid w:val="00A16A26"/>
    <w:rsid w:val="00A16A6E"/>
    <w:rsid w:val="00A17808"/>
    <w:rsid w:val="00A20D1B"/>
    <w:rsid w:val="00A21602"/>
    <w:rsid w:val="00A216CB"/>
    <w:rsid w:val="00A2408B"/>
    <w:rsid w:val="00A24824"/>
    <w:rsid w:val="00A24DE2"/>
    <w:rsid w:val="00A24F99"/>
    <w:rsid w:val="00A2519C"/>
    <w:rsid w:val="00A2589C"/>
    <w:rsid w:val="00A265CA"/>
    <w:rsid w:val="00A26E90"/>
    <w:rsid w:val="00A26EA4"/>
    <w:rsid w:val="00A26F15"/>
    <w:rsid w:val="00A27DDE"/>
    <w:rsid w:val="00A308A1"/>
    <w:rsid w:val="00A31823"/>
    <w:rsid w:val="00A324FF"/>
    <w:rsid w:val="00A32598"/>
    <w:rsid w:val="00A32601"/>
    <w:rsid w:val="00A329E9"/>
    <w:rsid w:val="00A3336E"/>
    <w:rsid w:val="00A3344A"/>
    <w:rsid w:val="00A3394B"/>
    <w:rsid w:val="00A3404E"/>
    <w:rsid w:val="00A3464F"/>
    <w:rsid w:val="00A34BA1"/>
    <w:rsid w:val="00A363A4"/>
    <w:rsid w:val="00A37336"/>
    <w:rsid w:val="00A3792D"/>
    <w:rsid w:val="00A37B8B"/>
    <w:rsid w:val="00A40D32"/>
    <w:rsid w:val="00A41769"/>
    <w:rsid w:val="00A41CC1"/>
    <w:rsid w:val="00A4386F"/>
    <w:rsid w:val="00A44A5D"/>
    <w:rsid w:val="00A44C24"/>
    <w:rsid w:val="00A459C8"/>
    <w:rsid w:val="00A45E9F"/>
    <w:rsid w:val="00A46220"/>
    <w:rsid w:val="00A46C08"/>
    <w:rsid w:val="00A4746A"/>
    <w:rsid w:val="00A47E57"/>
    <w:rsid w:val="00A47FFA"/>
    <w:rsid w:val="00A501DA"/>
    <w:rsid w:val="00A50600"/>
    <w:rsid w:val="00A51A0E"/>
    <w:rsid w:val="00A52A6A"/>
    <w:rsid w:val="00A52ADD"/>
    <w:rsid w:val="00A52BD3"/>
    <w:rsid w:val="00A5309F"/>
    <w:rsid w:val="00A530F5"/>
    <w:rsid w:val="00A5315C"/>
    <w:rsid w:val="00A53E2D"/>
    <w:rsid w:val="00A53EFB"/>
    <w:rsid w:val="00A55028"/>
    <w:rsid w:val="00A55268"/>
    <w:rsid w:val="00A57464"/>
    <w:rsid w:val="00A608BE"/>
    <w:rsid w:val="00A61362"/>
    <w:rsid w:val="00A61A74"/>
    <w:rsid w:val="00A61C91"/>
    <w:rsid w:val="00A62B2A"/>
    <w:rsid w:val="00A63069"/>
    <w:rsid w:val="00A638D4"/>
    <w:rsid w:val="00A63DE5"/>
    <w:rsid w:val="00A640CA"/>
    <w:rsid w:val="00A64BCC"/>
    <w:rsid w:val="00A64F74"/>
    <w:rsid w:val="00A653A1"/>
    <w:rsid w:val="00A65775"/>
    <w:rsid w:val="00A66639"/>
    <w:rsid w:val="00A669E7"/>
    <w:rsid w:val="00A66F1F"/>
    <w:rsid w:val="00A67717"/>
    <w:rsid w:val="00A67931"/>
    <w:rsid w:val="00A701AE"/>
    <w:rsid w:val="00A7044D"/>
    <w:rsid w:val="00A7053B"/>
    <w:rsid w:val="00A70BF0"/>
    <w:rsid w:val="00A7192B"/>
    <w:rsid w:val="00A72062"/>
    <w:rsid w:val="00A725C8"/>
    <w:rsid w:val="00A74FE9"/>
    <w:rsid w:val="00A7522D"/>
    <w:rsid w:val="00A762A1"/>
    <w:rsid w:val="00A767AA"/>
    <w:rsid w:val="00A76B53"/>
    <w:rsid w:val="00A7719D"/>
    <w:rsid w:val="00A777A0"/>
    <w:rsid w:val="00A80A15"/>
    <w:rsid w:val="00A80E45"/>
    <w:rsid w:val="00A81019"/>
    <w:rsid w:val="00A82354"/>
    <w:rsid w:val="00A82422"/>
    <w:rsid w:val="00A8273A"/>
    <w:rsid w:val="00A82D58"/>
    <w:rsid w:val="00A82DB4"/>
    <w:rsid w:val="00A82F8F"/>
    <w:rsid w:val="00A836AD"/>
    <w:rsid w:val="00A83D00"/>
    <w:rsid w:val="00A84048"/>
    <w:rsid w:val="00A84345"/>
    <w:rsid w:val="00A844B3"/>
    <w:rsid w:val="00A84D22"/>
    <w:rsid w:val="00A8555D"/>
    <w:rsid w:val="00A860E4"/>
    <w:rsid w:val="00A86C3F"/>
    <w:rsid w:val="00A86F1A"/>
    <w:rsid w:val="00A909CA"/>
    <w:rsid w:val="00A90F9E"/>
    <w:rsid w:val="00A91367"/>
    <w:rsid w:val="00A91CC6"/>
    <w:rsid w:val="00A92AE4"/>
    <w:rsid w:val="00A94DA1"/>
    <w:rsid w:val="00A95083"/>
    <w:rsid w:val="00A959EC"/>
    <w:rsid w:val="00A95B59"/>
    <w:rsid w:val="00A95CFB"/>
    <w:rsid w:val="00A964AB"/>
    <w:rsid w:val="00A96A27"/>
    <w:rsid w:val="00A971FB"/>
    <w:rsid w:val="00A975B4"/>
    <w:rsid w:val="00A97AB9"/>
    <w:rsid w:val="00AA04AD"/>
    <w:rsid w:val="00AA1CF1"/>
    <w:rsid w:val="00AA1DC3"/>
    <w:rsid w:val="00AA2A13"/>
    <w:rsid w:val="00AA2ADC"/>
    <w:rsid w:val="00AA3996"/>
    <w:rsid w:val="00AA3BBB"/>
    <w:rsid w:val="00AA4365"/>
    <w:rsid w:val="00AA43A3"/>
    <w:rsid w:val="00AA4BD9"/>
    <w:rsid w:val="00AA5031"/>
    <w:rsid w:val="00AA509D"/>
    <w:rsid w:val="00AA5211"/>
    <w:rsid w:val="00AA52CD"/>
    <w:rsid w:val="00AA5417"/>
    <w:rsid w:val="00AA5419"/>
    <w:rsid w:val="00AA5B1E"/>
    <w:rsid w:val="00AA62A6"/>
    <w:rsid w:val="00AA6855"/>
    <w:rsid w:val="00AB0D0E"/>
    <w:rsid w:val="00AB1053"/>
    <w:rsid w:val="00AB1210"/>
    <w:rsid w:val="00AB1F4A"/>
    <w:rsid w:val="00AB289B"/>
    <w:rsid w:val="00AB3A62"/>
    <w:rsid w:val="00AB417B"/>
    <w:rsid w:val="00AB45C2"/>
    <w:rsid w:val="00AB486C"/>
    <w:rsid w:val="00AB515A"/>
    <w:rsid w:val="00AB58F7"/>
    <w:rsid w:val="00AB6225"/>
    <w:rsid w:val="00AB7644"/>
    <w:rsid w:val="00AB76F1"/>
    <w:rsid w:val="00AC001C"/>
    <w:rsid w:val="00AC180A"/>
    <w:rsid w:val="00AC1CB1"/>
    <w:rsid w:val="00AC1D3D"/>
    <w:rsid w:val="00AC1ECD"/>
    <w:rsid w:val="00AC3113"/>
    <w:rsid w:val="00AC3532"/>
    <w:rsid w:val="00AC35D9"/>
    <w:rsid w:val="00AC3BA4"/>
    <w:rsid w:val="00AC4F0F"/>
    <w:rsid w:val="00AC553D"/>
    <w:rsid w:val="00AC6643"/>
    <w:rsid w:val="00AC7A65"/>
    <w:rsid w:val="00AC7FFB"/>
    <w:rsid w:val="00AD2040"/>
    <w:rsid w:val="00AD25DF"/>
    <w:rsid w:val="00AD27C9"/>
    <w:rsid w:val="00AD2957"/>
    <w:rsid w:val="00AD29C8"/>
    <w:rsid w:val="00AD2C18"/>
    <w:rsid w:val="00AD2CDE"/>
    <w:rsid w:val="00AD31A4"/>
    <w:rsid w:val="00AD35A5"/>
    <w:rsid w:val="00AD3892"/>
    <w:rsid w:val="00AD3B16"/>
    <w:rsid w:val="00AD3CDC"/>
    <w:rsid w:val="00AD3D13"/>
    <w:rsid w:val="00AD44B8"/>
    <w:rsid w:val="00AD487A"/>
    <w:rsid w:val="00AD535F"/>
    <w:rsid w:val="00AD5D1F"/>
    <w:rsid w:val="00AD692F"/>
    <w:rsid w:val="00AD6AFC"/>
    <w:rsid w:val="00AD6D18"/>
    <w:rsid w:val="00AD6E20"/>
    <w:rsid w:val="00AD6EA5"/>
    <w:rsid w:val="00AD6EBA"/>
    <w:rsid w:val="00AD7016"/>
    <w:rsid w:val="00AD7677"/>
    <w:rsid w:val="00AD7877"/>
    <w:rsid w:val="00AE02B7"/>
    <w:rsid w:val="00AE0FF8"/>
    <w:rsid w:val="00AE1145"/>
    <w:rsid w:val="00AE2185"/>
    <w:rsid w:val="00AE21A1"/>
    <w:rsid w:val="00AE2265"/>
    <w:rsid w:val="00AE2A20"/>
    <w:rsid w:val="00AE4319"/>
    <w:rsid w:val="00AE4719"/>
    <w:rsid w:val="00AE4CCA"/>
    <w:rsid w:val="00AE522F"/>
    <w:rsid w:val="00AE571D"/>
    <w:rsid w:val="00AE6448"/>
    <w:rsid w:val="00AE6B88"/>
    <w:rsid w:val="00AE6C08"/>
    <w:rsid w:val="00AE7665"/>
    <w:rsid w:val="00AF08A0"/>
    <w:rsid w:val="00AF095F"/>
    <w:rsid w:val="00AF103C"/>
    <w:rsid w:val="00AF1163"/>
    <w:rsid w:val="00AF174F"/>
    <w:rsid w:val="00AF180F"/>
    <w:rsid w:val="00AF317A"/>
    <w:rsid w:val="00AF3802"/>
    <w:rsid w:val="00AF3AB1"/>
    <w:rsid w:val="00AF3B5E"/>
    <w:rsid w:val="00AF4386"/>
    <w:rsid w:val="00AF621E"/>
    <w:rsid w:val="00AF6CB2"/>
    <w:rsid w:val="00AF715A"/>
    <w:rsid w:val="00AF7AEA"/>
    <w:rsid w:val="00B004C0"/>
    <w:rsid w:val="00B01871"/>
    <w:rsid w:val="00B02016"/>
    <w:rsid w:val="00B024A4"/>
    <w:rsid w:val="00B025ED"/>
    <w:rsid w:val="00B029A7"/>
    <w:rsid w:val="00B02B3C"/>
    <w:rsid w:val="00B02B6F"/>
    <w:rsid w:val="00B02BB6"/>
    <w:rsid w:val="00B030FC"/>
    <w:rsid w:val="00B03237"/>
    <w:rsid w:val="00B05DC8"/>
    <w:rsid w:val="00B061CE"/>
    <w:rsid w:val="00B065EE"/>
    <w:rsid w:val="00B076BA"/>
    <w:rsid w:val="00B0794C"/>
    <w:rsid w:val="00B07B4C"/>
    <w:rsid w:val="00B07B77"/>
    <w:rsid w:val="00B109A0"/>
    <w:rsid w:val="00B116F0"/>
    <w:rsid w:val="00B11DCA"/>
    <w:rsid w:val="00B131E4"/>
    <w:rsid w:val="00B134BF"/>
    <w:rsid w:val="00B13679"/>
    <w:rsid w:val="00B14928"/>
    <w:rsid w:val="00B14AD6"/>
    <w:rsid w:val="00B15C6E"/>
    <w:rsid w:val="00B17060"/>
    <w:rsid w:val="00B175BD"/>
    <w:rsid w:val="00B175C8"/>
    <w:rsid w:val="00B20C3D"/>
    <w:rsid w:val="00B20E0D"/>
    <w:rsid w:val="00B20E4F"/>
    <w:rsid w:val="00B21DBD"/>
    <w:rsid w:val="00B221DD"/>
    <w:rsid w:val="00B22964"/>
    <w:rsid w:val="00B231C6"/>
    <w:rsid w:val="00B23979"/>
    <w:rsid w:val="00B23D4F"/>
    <w:rsid w:val="00B24573"/>
    <w:rsid w:val="00B248E0"/>
    <w:rsid w:val="00B24A54"/>
    <w:rsid w:val="00B24A99"/>
    <w:rsid w:val="00B252AA"/>
    <w:rsid w:val="00B254D9"/>
    <w:rsid w:val="00B2555E"/>
    <w:rsid w:val="00B25B8A"/>
    <w:rsid w:val="00B3000C"/>
    <w:rsid w:val="00B30C2A"/>
    <w:rsid w:val="00B30C8D"/>
    <w:rsid w:val="00B31A58"/>
    <w:rsid w:val="00B323A7"/>
    <w:rsid w:val="00B32E24"/>
    <w:rsid w:val="00B32F9B"/>
    <w:rsid w:val="00B33846"/>
    <w:rsid w:val="00B339BE"/>
    <w:rsid w:val="00B34669"/>
    <w:rsid w:val="00B34F87"/>
    <w:rsid w:val="00B35B78"/>
    <w:rsid w:val="00B35BC5"/>
    <w:rsid w:val="00B3656C"/>
    <w:rsid w:val="00B36CC6"/>
    <w:rsid w:val="00B3779E"/>
    <w:rsid w:val="00B37928"/>
    <w:rsid w:val="00B37967"/>
    <w:rsid w:val="00B4077A"/>
    <w:rsid w:val="00B40AD8"/>
    <w:rsid w:val="00B40C3B"/>
    <w:rsid w:val="00B40EE8"/>
    <w:rsid w:val="00B41279"/>
    <w:rsid w:val="00B41E1C"/>
    <w:rsid w:val="00B425E6"/>
    <w:rsid w:val="00B42D2F"/>
    <w:rsid w:val="00B4429A"/>
    <w:rsid w:val="00B442C6"/>
    <w:rsid w:val="00B44ADE"/>
    <w:rsid w:val="00B44D84"/>
    <w:rsid w:val="00B44EFA"/>
    <w:rsid w:val="00B45FEB"/>
    <w:rsid w:val="00B462DE"/>
    <w:rsid w:val="00B4679D"/>
    <w:rsid w:val="00B47E59"/>
    <w:rsid w:val="00B50DAC"/>
    <w:rsid w:val="00B5237E"/>
    <w:rsid w:val="00B523BD"/>
    <w:rsid w:val="00B5242F"/>
    <w:rsid w:val="00B5258C"/>
    <w:rsid w:val="00B5261E"/>
    <w:rsid w:val="00B53A7A"/>
    <w:rsid w:val="00B53AD0"/>
    <w:rsid w:val="00B54222"/>
    <w:rsid w:val="00B55D43"/>
    <w:rsid w:val="00B55E44"/>
    <w:rsid w:val="00B56BA6"/>
    <w:rsid w:val="00B56E36"/>
    <w:rsid w:val="00B56F61"/>
    <w:rsid w:val="00B56F79"/>
    <w:rsid w:val="00B570D4"/>
    <w:rsid w:val="00B571AF"/>
    <w:rsid w:val="00B571E4"/>
    <w:rsid w:val="00B57292"/>
    <w:rsid w:val="00B57B76"/>
    <w:rsid w:val="00B600DB"/>
    <w:rsid w:val="00B60105"/>
    <w:rsid w:val="00B60674"/>
    <w:rsid w:val="00B6087D"/>
    <w:rsid w:val="00B60A29"/>
    <w:rsid w:val="00B60B64"/>
    <w:rsid w:val="00B61FE0"/>
    <w:rsid w:val="00B633D0"/>
    <w:rsid w:val="00B63642"/>
    <w:rsid w:val="00B6450A"/>
    <w:rsid w:val="00B64E52"/>
    <w:rsid w:val="00B6682F"/>
    <w:rsid w:val="00B66AD9"/>
    <w:rsid w:val="00B66D20"/>
    <w:rsid w:val="00B67958"/>
    <w:rsid w:val="00B700E5"/>
    <w:rsid w:val="00B7083B"/>
    <w:rsid w:val="00B70DCD"/>
    <w:rsid w:val="00B70F05"/>
    <w:rsid w:val="00B71285"/>
    <w:rsid w:val="00B72002"/>
    <w:rsid w:val="00B720F0"/>
    <w:rsid w:val="00B72A2E"/>
    <w:rsid w:val="00B72EB4"/>
    <w:rsid w:val="00B7313E"/>
    <w:rsid w:val="00B7556E"/>
    <w:rsid w:val="00B7657F"/>
    <w:rsid w:val="00B76B30"/>
    <w:rsid w:val="00B77198"/>
    <w:rsid w:val="00B80410"/>
    <w:rsid w:val="00B80ACD"/>
    <w:rsid w:val="00B80F01"/>
    <w:rsid w:val="00B81269"/>
    <w:rsid w:val="00B81FCB"/>
    <w:rsid w:val="00B832D3"/>
    <w:rsid w:val="00B83541"/>
    <w:rsid w:val="00B83E10"/>
    <w:rsid w:val="00B848DE"/>
    <w:rsid w:val="00B84960"/>
    <w:rsid w:val="00B84F13"/>
    <w:rsid w:val="00B85175"/>
    <w:rsid w:val="00B85552"/>
    <w:rsid w:val="00B8586C"/>
    <w:rsid w:val="00B86A46"/>
    <w:rsid w:val="00B8733D"/>
    <w:rsid w:val="00B87F7B"/>
    <w:rsid w:val="00B90752"/>
    <w:rsid w:val="00B909E8"/>
    <w:rsid w:val="00B90BE4"/>
    <w:rsid w:val="00B9129E"/>
    <w:rsid w:val="00B91740"/>
    <w:rsid w:val="00B91A2A"/>
    <w:rsid w:val="00B926F1"/>
    <w:rsid w:val="00B93880"/>
    <w:rsid w:val="00B945C1"/>
    <w:rsid w:val="00B94D42"/>
    <w:rsid w:val="00B9520A"/>
    <w:rsid w:val="00B954DF"/>
    <w:rsid w:val="00B95DA7"/>
    <w:rsid w:val="00B96CB8"/>
    <w:rsid w:val="00B97161"/>
    <w:rsid w:val="00B979B5"/>
    <w:rsid w:val="00BA0904"/>
    <w:rsid w:val="00BA0A0E"/>
    <w:rsid w:val="00BA0A37"/>
    <w:rsid w:val="00BA1086"/>
    <w:rsid w:val="00BA15B3"/>
    <w:rsid w:val="00BA3413"/>
    <w:rsid w:val="00BA36A5"/>
    <w:rsid w:val="00BA5503"/>
    <w:rsid w:val="00BA56D8"/>
    <w:rsid w:val="00BA68EC"/>
    <w:rsid w:val="00BA6B23"/>
    <w:rsid w:val="00BA715B"/>
    <w:rsid w:val="00BB09BB"/>
    <w:rsid w:val="00BB0CED"/>
    <w:rsid w:val="00BB10CA"/>
    <w:rsid w:val="00BB146F"/>
    <w:rsid w:val="00BB2FBD"/>
    <w:rsid w:val="00BB3E0E"/>
    <w:rsid w:val="00BB4523"/>
    <w:rsid w:val="00BB484A"/>
    <w:rsid w:val="00BB49E3"/>
    <w:rsid w:val="00BB4BF0"/>
    <w:rsid w:val="00BB50FE"/>
    <w:rsid w:val="00BB59D3"/>
    <w:rsid w:val="00BB5A5F"/>
    <w:rsid w:val="00BB5CC1"/>
    <w:rsid w:val="00BB7576"/>
    <w:rsid w:val="00BB788E"/>
    <w:rsid w:val="00BC03D3"/>
    <w:rsid w:val="00BC1DFA"/>
    <w:rsid w:val="00BC21F0"/>
    <w:rsid w:val="00BC2459"/>
    <w:rsid w:val="00BC2FED"/>
    <w:rsid w:val="00BC3B05"/>
    <w:rsid w:val="00BC4136"/>
    <w:rsid w:val="00BC4CA1"/>
    <w:rsid w:val="00BC5814"/>
    <w:rsid w:val="00BC6767"/>
    <w:rsid w:val="00BC76EC"/>
    <w:rsid w:val="00BC77A0"/>
    <w:rsid w:val="00BD1C64"/>
    <w:rsid w:val="00BD1E25"/>
    <w:rsid w:val="00BD2EB6"/>
    <w:rsid w:val="00BD39B0"/>
    <w:rsid w:val="00BD3E60"/>
    <w:rsid w:val="00BD507E"/>
    <w:rsid w:val="00BD5699"/>
    <w:rsid w:val="00BD58EC"/>
    <w:rsid w:val="00BD6FDF"/>
    <w:rsid w:val="00BD6FE6"/>
    <w:rsid w:val="00BD723D"/>
    <w:rsid w:val="00BD786F"/>
    <w:rsid w:val="00BE0471"/>
    <w:rsid w:val="00BE08A4"/>
    <w:rsid w:val="00BE0AF7"/>
    <w:rsid w:val="00BE103E"/>
    <w:rsid w:val="00BE111E"/>
    <w:rsid w:val="00BE1281"/>
    <w:rsid w:val="00BE1DD1"/>
    <w:rsid w:val="00BE250C"/>
    <w:rsid w:val="00BE2CB1"/>
    <w:rsid w:val="00BE328D"/>
    <w:rsid w:val="00BE33CB"/>
    <w:rsid w:val="00BE357F"/>
    <w:rsid w:val="00BE364D"/>
    <w:rsid w:val="00BE3802"/>
    <w:rsid w:val="00BE572D"/>
    <w:rsid w:val="00BE5E46"/>
    <w:rsid w:val="00BE5E4D"/>
    <w:rsid w:val="00BE6906"/>
    <w:rsid w:val="00BE6C03"/>
    <w:rsid w:val="00BE7F97"/>
    <w:rsid w:val="00BF03D9"/>
    <w:rsid w:val="00BF0864"/>
    <w:rsid w:val="00BF09C8"/>
    <w:rsid w:val="00BF0CBD"/>
    <w:rsid w:val="00BF0ED2"/>
    <w:rsid w:val="00BF1521"/>
    <w:rsid w:val="00BF1DAA"/>
    <w:rsid w:val="00BF2B83"/>
    <w:rsid w:val="00BF2CB7"/>
    <w:rsid w:val="00BF2FBF"/>
    <w:rsid w:val="00BF326E"/>
    <w:rsid w:val="00BF44DC"/>
    <w:rsid w:val="00BF4FA7"/>
    <w:rsid w:val="00BF56EC"/>
    <w:rsid w:val="00BF5C16"/>
    <w:rsid w:val="00BF7794"/>
    <w:rsid w:val="00C003A9"/>
    <w:rsid w:val="00C00F10"/>
    <w:rsid w:val="00C01722"/>
    <w:rsid w:val="00C02559"/>
    <w:rsid w:val="00C032CB"/>
    <w:rsid w:val="00C03CBD"/>
    <w:rsid w:val="00C0471A"/>
    <w:rsid w:val="00C04924"/>
    <w:rsid w:val="00C04EE2"/>
    <w:rsid w:val="00C05746"/>
    <w:rsid w:val="00C05BA4"/>
    <w:rsid w:val="00C05C9D"/>
    <w:rsid w:val="00C05D7A"/>
    <w:rsid w:val="00C0753C"/>
    <w:rsid w:val="00C1005A"/>
    <w:rsid w:val="00C10A22"/>
    <w:rsid w:val="00C10A5B"/>
    <w:rsid w:val="00C11C97"/>
    <w:rsid w:val="00C11E01"/>
    <w:rsid w:val="00C120D3"/>
    <w:rsid w:val="00C12156"/>
    <w:rsid w:val="00C121F1"/>
    <w:rsid w:val="00C1246E"/>
    <w:rsid w:val="00C12E25"/>
    <w:rsid w:val="00C13E9F"/>
    <w:rsid w:val="00C14762"/>
    <w:rsid w:val="00C149E0"/>
    <w:rsid w:val="00C1510F"/>
    <w:rsid w:val="00C151E2"/>
    <w:rsid w:val="00C15A02"/>
    <w:rsid w:val="00C15B7D"/>
    <w:rsid w:val="00C15BCA"/>
    <w:rsid w:val="00C17AFF"/>
    <w:rsid w:val="00C20C7C"/>
    <w:rsid w:val="00C2109E"/>
    <w:rsid w:val="00C21F08"/>
    <w:rsid w:val="00C2323C"/>
    <w:rsid w:val="00C23BF6"/>
    <w:rsid w:val="00C23FCF"/>
    <w:rsid w:val="00C24971"/>
    <w:rsid w:val="00C2499B"/>
    <w:rsid w:val="00C2517A"/>
    <w:rsid w:val="00C25275"/>
    <w:rsid w:val="00C256B3"/>
    <w:rsid w:val="00C266AE"/>
    <w:rsid w:val="00C3038B"/>
    <w:rsid w:val="00C30AD4"/>
    <w:rsid w:val="00C30D25"/>
    <w:rsid w:val="00C30D62"/>
    <w:rsid w:val="00C31A8E"/>
    <w:rsid w:val="00C31C06"/>
    <w:rsid w:val="00C33506"/>
    <w:rsid w:val="00C339EE"/>
    <w:rsid w:val="00C33DE8"/>
    <w:rsid w:val="00C34163"/>
    <w:rsid w:val="00C3420D"/>
    <w:rsid w:val="00C34242"/>
    <w:rsid w:val="00C34329"/>
    <w:rsid w:val="00C34874"/>
    <w:rsid w:val="00C349B2"/>
    <w:rsid w:val="00C34E7E"/>
    <w:rsid w:val="00C357CC"/>
    <w:rsid w:val="00C35F7E"/>
    <w:rsid w:val="00C36DC2"/>
    <w:rsid w:val="00C37493"/>
    <w:rsid w:val="00C374A8"/>
    <w:rsid w:val="00C37A04"/>
    <w:rsid w:val="00C40ED3"/>
    <w:rsid w:val="00C41737"/>
    <w:rsid w:val="00C41FC2"/>
    <w:rsid w:val="00C422B5"/>
    <w:rsid w:val="00C43088"/>
    <w:rsid w:val="00C4371B"/>
    <w:rsid w:val="00C43AC6"/>
    <w:rsid w:val="00C442CB"/>
    <w:rsid w:val="00C44546"/>
    <w:rsid w:val="00C44845"/>
    <w:rsid w:val="00C44C00"/>
    <w:rsid w:val="00C463CA"/>
    <w:rsid w:val="00C46A88"/>
    <w:rsid w:val="00C47145"/>
    <w:rsid w:val="00C47815"/>
    <w:rsid w:val="00C47A65"/>
    <w:rsid w:val="00C47CFB"/>
    <w:rsid w:val="00C47E5C"/>
    <w:rsid w:val="00C5002A"/>
    <w:rsid w:val="00C508D9"/>
    <w:rsid w:val="00C50A93"/>
    <w:rsid w:val="00C50AF6"/>
    <w:rsid w:val="00C53597"/>
    <w:rsid w:val="00C5368C"/>
    <w:rsid w:val="00C53FED"/>
    <w:rsid w:val="00C55196"/>
    <w:rsid w:val="00C55698"/>
    <w:rsid w:val="00C56895"/>
    <w:rsid w:val="00C56997"/>
    <w:rsid w:val="00C56BC3"/>
    <w:rsid w:val="00C57580"/>
    <w:rsid w:val="00C57D31"/>
    <w:rsid w:val="00C61B36"/>
    <w:rsid w:val="00C61BB5"/>
    <w:rsid w:val="00C62D55"/>
    <w:rsid w:val="00C6339B"/>
    <w:rsid w:val="00C637E5"/>
    <w:rsid w:val="00C653EE"/>
    <w:rsid w:val="00C6573C"/>
    <w:rsid w:val="00C66B9D"/>
    <w:rsid w:val="00C676AC"/>
    <w:rsid w:val="00C704B1"/>
    <w:rsid w:val="00C70926"/>
    <w:rsid w:val="00C70D45"/>
    <w:rsid w:val="00C71353"/>
    <w:rsid w:val="00C72C5A"/>
    <w:rsid w:val="00C72CF7"/>
    <w:rsid w:val="00C7464C"/>
    <w:rsid w:val="00C751DD"/>
    <w:rsid w:val="00C7586C"/>
    <w:rsid w:val="00C75915"/>
    <w:rsid w:val="00C7709F"/>
    <w:rsid w:val="00C77789"/>
    <w:rsid w:val="00C778E3"/>
    <w:rsid w:val="00C80AC9"/>
    <w:rsid w:val="00C811FE"/>
    <w:rsid w:val="00C813EA"/>
    <w:rsid w:val="00C82176"/>
    <w:rsid w:val="00C8246A"/>
    <w:rsid w:val="00C8279C"/>
    <w:rsid w:val="00C8301A"/>
    <w:rsid w:val="00C8330B"/>
    <w:rsid w:val="00C83746"/>
    <w:rsid w:val="00C83923"/>
    <w:rsid w:val="00C83B18"/>
    <w:rsid w:val="00C859E9"/>
    <w:rsid w:val="00C85EF3"/>
    <w:rsid w:val="00C86536"/>
    <w:rsid w:val="00C86882"/>
    <w:rsid w:val="00C876F0"/>
    <w:rsid w:val="00C900D9"/>
    <w:rsid w:val="00C903CD"/>
    <w:rsid w:val="00C90B98"/>
    <w:rsid w:val="00C914C2"/>
    <w:rsid w:val="00C91750"/>
    <w:rsid w:val="00C91DD5"/>
    <w:rsid w:val="00C91FE0"/>
    <w:rsid w:val="00C9306E"/>
    <w:rsid w:val="00C930E7"/>
    <w:rsid w:val="00C93551"/>
    <w:rsid w:val="00C93671"/>
    <w:rsid w:val="00C93AD0"/>
    <w:rsid w:val="00C943B7"/>
    <w:rsid w:val="00C9454B"/>
    <w:rsid w:val="00C948EB"/>
    <w:rsid w:val="00C94EB2"/>
    <w:rsid w:val="00C95C72"/>
    <w:rsid w:val="00C95DB4"/>
    <w:rsid w:val="00C961F1"/>
    <w:rsid w:val="00C96A4E"/>
    <w:rsid w:val="00C97774"/>
    <w:rsid w:val="00C97B4E"/>
    <w:rsid w:val="00C97CF0"/>
    <w:rsid w:val="00CA06C1"/>
    <w:rsid w:val="00CA0AA6"/>
    <w:rsid w:val="00CA1EEF"/>
    <w:rsid w:val="00CA2A99"/>
    <w:rsid w:val="00CA3B5C"/>
    <w:rsid w:val="00CA4450"/>
    <w:rsid w:val="00CA4E25"/>
    <w:rsid w:val="00CA514C"/>
    <w:rsid w:val="00CA5AC6"/>
    <w:rsid w:val="00CA632E"/>
    <w:rsid w:val="00CA64DD"/>
    <w:rsid w:val="00CA6554"/>
    <w:rsid w:val="00CA683A"/>
    <w:rsid w:val="00CA6B2E"/>
    <w:rsid w:val="00CB066F"/>
    <w:rsid w:val="00CB08BE"/>
    <w:rsid w:val="00CB09AC"/>
    <w:rsid w:val="00CB2A20"/>
    <w:rsid w:val="00CB335C"/>
    <w:rsid w:val="00CB3958"/>
    <w:rsid w:val="00CB3A07"/>
    <w:rsid w:val="00CB4F87"/>
    <w:rsid w:val="00CB5287"/>
    <w:rsid w:val="00CB65F6"/>
    <w:rsid w:val="00CB6BE7"/>
    <w:rsid w:val="00CC0C53"/>
    <w:rsid w:val="00CC0DFC"/>
    <w:rsid w:val="00CC17A3"/>
    <w:rsid w:val="00CC1C11"/>
    <w:rsid w:val="00CC20C9"/>
    <w:rsid w:val="00CC22F2"/>
    <w:rsid w:val="00CC39EA"/>
    <w:rsid w:val="00CC4DF5"/>
    <w:rsid w:val="00CC5559"/>
    <w:rsid w:val="00CC5BDF"/>
    <w:rsid w:val="00CC73D3"/>
    <w:rsid w:val="00CC74DE"/>
    <w:rsid w:val="00CC77B7"/>
    <w:rsid w:val="00CD027A"/>
    <w:rsid w:val="00CD149F"/>
    <w:rsid w:val="00CD19DE"/>
    <w:rsid w:val="00CD1FDF"/>
    <w:rsid w:val="00CD20F2"/>
    <w:rsid w:val="00CD24D0"/>
    <w:rsid w:val="00CD2BE5"/>
    <w:rsid w:val="00CD2F4D"/>
    <w:rsid w:val="00CD387A"/>
    <w:rsid w:val="00CD5CF7"/>
    <w:rsid w:val="00CD60D6"/>
    <w:rsid w:val="00CD6A67"/>
    <w:rsid w:val="00CD6BB7"/>
    <w:rsid w:val="00CD7771"/>
    <w:rsid w:val="00CD7FA9"/>
    <w:rsid w:val="00CE0161"/>
    <w:rsid w:val="00CE0552"/>
    <w:rsid w:val="00CE06B9"/>
    <w:rsid w:val="00CE0BC9"/>
    <w:rsid w:val="00CE0E8A"/>
    <w:rsid w:val="00CE12E7"/>
    <w:rsid w:val="00CE1E99"/>
    <w:rsid w:val="00CE2147"/>
    <w:rsid w:val="00CE2278"/>
    <w:rsid w:val="00CE2FC7"/>
    <w:rsid w:val="00CE3974"/>
    <w:rsid w:val="00CE3B26"/>
    <w:rsid w:val="00CE42FF"/>
    <w:rsid w:val="00CE4415"/>
    <w:rsid w:val="00CE4454"/>
    <w:rsid w:val="00CE51DB"/>
    <w:rsid w:val="00CE5664"/>
    <w:rsid w:val="00CE5EDA"/>
    <w:rsid w:val="00CE7370"/>
    <w:rsid w:val="00CE7F71"/>
    <w:rsid w:val="00CF03E3"/>
    <w:rsid w:val="00CF0EDF"/>
    <w:rsid w:val="00CF1115"/>
    <w:rsid w:val="00CF121F"/>
    <w:rsid w:val="00CF2558"/>
    <w:rsid w:val="00CF2B8B"/>
    <w:rsid w:val="00CF381B"/>
    <w:rsid w:val="00CF4DE6"/>
    <w:rsid w:val="00CF543F"/>
    <w:rsid w:val="00CF56E8"/>
    <w:rsid w:val="00CF5966"/>
    <w:rsid w:val="00CF5CA9"/>
    <w:rsid w:val="00CF602F"/>
    <w:rsid w:val="00CF6505"/>
    <w:rsid w:val="00CF73BF"/>
    <w:rsid w:val="00CF752F"/>
    <w:rsid w:val="00CF7A32"/>
    <w:rsid w:val="00D00399"/>
    <w:rsid w:val="00D0173E"/>
    <w:rsid w:val="00D0268A"/>
    <w:rsid w:val="00D02697"/>
    <w:rsid w:val="00D02CA7"/>
    <w:rsid w:val="00D02D03"/>
    <w:rsid w:val="00D03231"/>
    <w:rsid w:val="00D0331F"/>
    <w:rsid w:val="00D03429"/>
    <w:rsid w:val="00D03522"/>
    <w:rsid w:val="00D0367E"/>
    <w:rsid w:val="00D056D6"/>
    <w:rsid w:val="00D06339"/>
    <w:rsid w:val="00D07EDF"/>
    <w:rsid w:val="00D107A6"/>
    <w:rsid w:val="00D109A6"/>
    <w:rsid w:val="00D11889"/>
    <w:rsid w:val="00D119EC"/>
    <w:rsid w:val="00D12637"/>
    <w:rsid w:val="00D12A24"/>
    <w:rsid w:val="00D12D79"/>
    <w:rsid w:val="00D13069"/>
    <w:rsid w:val="00D13896"/>
    <w:rsid w:val="00D14225"/>
    <w:rsid w:val="00D1434B"/>
    <w:rsid w:val="00D14C58"/>
    <w:rsid w:val="00D14E2C"/>
    <w:rsid w:val="00D14FBF"/>
    <w:rsid w:val="00D15024"/>
    <w:rsid w:val="00D159C8"/>
    <w:rsid w:val="00D15D52"/>
    <w:rsid w:val="00D16721"/>
    <w:rsid w:val="00D168D6"/>
    <w:rsid w:val="00D16EC7"/>
    <w:rsid w:val="00D17153"/>
    <w:rsid w:val="00D17852"/>
    <w:rsid w:val="00D20039"/>
    <w:rsid w:val="00D200C5"/>
    <w:rsid w:val="00D20332"/>
    <w:rsid w:val="00D20A7C"/>
    <w:rsid w:val="00D20E15"/>
    <w:rsid w:val="00D21095"/>
    <w:rsid w:val="00D21B98"/>
    <w:rsid w:val="00D23417"/>
    <w:rsid w:val="00D237B3"/>
    <w:rsid w:val="00D2464E"/>
    <w:rsid w:val="00D24718"/>
    <w:rsid w:val="00D254F4"/>
    <w:rsid w:val="00D25903"/>
    <w:rsid w:val="00D2643F"/>
    <w:rsid w:val="00D266F9"/>
    <w:rsid w:val="00D2761B"/>
    <w:rsid w:val="00D27AD6"/>
    <w:rsid w:val="00D30961"/>
    <w:rsid w:val="00D30DF3"/>
    <w:rsid w:val="00D318B6"/>
    <w:rsid w:val="00D31BDD"/>
    <w:rsid w:val="00D31DC0"/>
    <w:rsid w:val="00D3216E"/>
    <w:rsid w:val="00D32A1F"/>
    <w:rsid w:val="00D35BCD"/>
    <w:rsid w:val="00D36EE2"/>
    <w:rsid w:val="00D37455"/>
    <w:rsid w:val="00D37FD2"/>
    <w:rsid w:val="00D37FE3"/>
    <w:rsid w:val="00D41570"/>
    <w:rsid w:val="00D42A3B"/>
    <w:rsid w:val="00D42FAA"/>
    <w:rsid w:val="00D435B9"/>
    <w:rsid w:val="00D440BA"/>
    <w:rsid w:val="00D45597"/>
    <w:rsid w:val="00D458A4"/>
    <w:rsid w:val="00D45CB1"/>
    <w:rsid w:val="00D45F6C"/>
    <w:rsid w:val="00D463E1"/>
    <w:rsid w:val="00D46922"/>
    <w:rsid w:val="00D46E1A"/>
    <w:rsid w:val="00D473B5"/>
    <w:rsid w:val="00D50129"/>
    <w:rsid w:val="00D50B0F"/>
    <w:rsid w:val="00D51A9A"/>
    <w:rsid w:val="00D523BA"/>
    <w:rsid w:val="00D5283D"/>
    <w:rsid w:val="00D53A76"/>
    <w:rsid w:val="00D5482A"/>
    <w:rsid w:val="00D55461"/>
    <w:rsid w:val="00D55811"/>
    <w:rsid w:val="00D55971"/>
    <w:rsid w:val="00D55F9D"/>
    <w:rsid w:val="00D562EA"/>
    <w:rsid w:val="00D5757B"/>
    <w:rsid w:val="00D5761B"/>
    <w:rsid w:val="00D600AD"/>
    <w:rsid w:val="00D604AB"/>
    <w:rsid w:val="00D60DF0"/>
    <w:rsid w:val="00D610B9"/>
    <w:rsid w:val="00D6125A"/>
    <w:rsid w:val="00D61627"/>
    <w:rsid w:val="00D617CC"/>
    <w:rsid w:val="00D61AF8"/>
    <w:rsid w:val="00D61B9C"/>
    <w:rsid w:val="00D61CE5"/>
    <w:rsid w:val="00D632BB"/>
    <w:rsid w:val="00D635E5"/>
    <w:rsid w:val="00D63820"/>
    <w:rsid w:val="00D64253"/>
    <w:rsid w:val="00D64977"/>
    <w:rsid w:val="00D64FC9"/>
    <w:rsid w:val="00D652F0"/>
    <w:rsid w:val="00D65520"/>
    <w:rsid w:val="00D65B9A"/>
    <w:rsid w:val="00D66436"/>
    <w:rsid w:val="00D66692"/>
    <w:rsid w:val="00D667D3"/>
    <w:rsid w:val="00D6711A"/>
    <w:rsid w:val="00D67870"/>
    <w:rsid w:val="00D67CBB"/>
    <w:rsid w:val="00D72F8D"/>
    <w:rsid w:val="00D73166"/>
    <w:rsid w:val="00D73879"/>
    <w:rsid w:val="00D73B5B"/>
    <w:rsid w:val="00D73EEB"/>
    <w:rsid w:val="00D74304"/>
    <w:rsid w:val="00D74691"/>
    <w:rsid w:val="00D74819"/>
    <w:rsid w:val="00D74EBD"/>
    <w:rsid w:val="00D7635D"/>
    <w:rsid w:val="00D76621"/>
    <w:rsid w:val="00D768C7"/>
    <w:rsid w:val="00D76B9D"/>
    <w:rsid w:val="00D770A5"/>
    <w:rsid w:val="00D77B64"/>
    <w:rsid w:val="00D8021D"/>
    <w:rsid w:val="00D8171F"/>
    <w:rsid w:val="00D81D26"/>
    <w:rsid w:val="00D81FE9"/>
    <w:rsid w:val="00D82760"/>
    <w:rsid w:val="00D82F41"/>
    <w:rsid w:val="00D843F7"/>
    <w:rsid w:val="00D84820"/>
    <w:rsid w:val="00D8492B"/>
    <w:rsid w:val="00D84EA4"/>
    <w:rsid w:val="00D84FA3"/>
    <w:rsid w:val="00D8586B"/>
    <w:rsid w:val="00D859BB"/>
    <w:rsid w:val="00D85F51"/>
    <w:rsid w:val="00D861F8"/>
    <w:rsid w:val="00D86A12"/>
    <w:rsid w:val="00D876D7"/>
    <w:rsid w:val="00D8791A"/>
    <w:rsid w:val="00D9024A"/>
    <w:rsid w:val="00D908D0"/>
    <w:rsid w:val="00D90DD6"/>
    <w:rsid w:val="00D911B1"/>
    <w:rsid w:val="00D9128B"/>
    <w:rsid w:val="00D9137F"/>
    <w:rsid w:val="00D91652"/>
    <w:rsid w:val="00D91A4E"/>
    <w:rsid w:val="00D91C6E"/>
    <w:rsid w:val="00D928FE"/>
    <w:rsid w:val="00D92EBE"/>
    <w:rsid w:val="00D94137"/>
    <w:rsid w:val="00D95C6F"/>
    <w:rsid w:val="00D970F4"/>
    <w:rsid w:val="00D972BF"/>
    <w:rsid w:val="00D97A60"/>
    <w:rsid w:val="00D97BAD"/>
    <w:rsid w:val="00DA07CD"/>
    <w:rsid w:val="00DA0901"/>
    <w:rsid w:val="00DA1625"/>
    <w:rsid w:val="00DA184C"/>
    <w:rsid w:val="00DA26E4"/>
    <w:rsid w:val="00DA34AC"/>
    <w:rsid w:val="00DA433B"/>
    <w:rsid w:val="00DA52F9"/>
    <w:rsid w:val="00DA5DFF"/>
    <w:rsid w:val="00DA6E25"/>
    <w:rsid w:val="00DA6E93"/>
    <w:rsid w:val="00DA7481"/>
    <w:rsid w:val="00DA795E"/>
    <w:rsid w:val="00DB012D"/>
    <w:rsid w:val="00DB01F5"/>
    <w:rsid w:val="00DB1C6A"/>
    <w:rsid w:val="00DB2364"/>
    <w:rsid w:val="00DB250C"/>
    <w:rsid w:val="00DB28C1"/>
    <w:rsid w:val="00DB34CE"/>
    <w:rsid w:val="00DB4109"/>
    <w:rsid w:val="00DB4509"/>
    <w:rsid w:val="00DB485A"/>
    <w:rsid w:val="00DB48B9"/>
    <w:rsid w:val="00DB50E4"/>
    <w:rsid w:val="00DB5768"/>
    <w:rsid w:val="00DB57E4"/>
    <w:rsid w:val="00DB5F76"/>
    <w:rsid w:val="00DB62EC"/>
    <w:rsid w:val="00DB6343"/>
    <w:rsid w:val="00DB6547"/>
    <w:rsid w:val="00DB655A"/>
    <w:rsid w:val="00DB68B4"/>
    <w:rsid w:val="00DB7DC3"/>
    <w:rsid w:val="00DC0CEE"/>
    <w:rsid w:val="00DC0DC5"/>
    <w:rsid w:val="00DC174C"/>
    <w:rsid w:val="00DC1BC3"/>
    <w:rsid w:val="00DC4C13"/>
    <w:rsid w:val="00DC540D"/>
    <w:rsid w:val="00DC5804"/>
    <w:rsid w:val="00DC77FE"/>
    <w:rsid w:val="00DC7974"/>
    <w:rsid w:val="00DC7FE6"/>
    <w:rsid w:val="00DD00AD"/>
    <w:rsid w:val="00DD057B"/>
    <w:rsid w:val="00DD08F0"/>
    <w:rsid w:val="00DD0C26"/>
    <w:rsid w:val="00DD1161"/>
    <w:rsid w:val="00DD1649"/>
    <w:rsid w:val="00DD1C65"/>
    <w:rsid w:val="00DD200D"/>
    <w:rsid w:val="00DD21BB"/>
    <w:rsid w:val="00DD2813"/>
    <w:rsid w:val="00DD2A42"/>
    <w:rsid w:val="00DD3336"/>
    <w:rsid w:val="00DD3408"/>
    <w:rsid w:val="00DD3B5A"/>
    <w:rsid w:val="00DD3B6E"/>
    <w:rsid w:val="00DD5738"/>
    <w:rsid w:val="00DD5EE0"/>
    <w:rsid w:val="00DD63C2"/>
    <w:rsid w:val="00DD6980"/>
    <w:rsid w:val="00DD7E60"/>
    <w:rsid w:val="00DE03B5"/>
    <w:rsid w:val="00DE0508"/>
    <w:rsid w:val="00DE0849"/>
    <w:rsid w:val="00DE104F"/>
    <w:rsid w:val="00DE135B"/>
    <w:rsid w:val="00DE20EC"/>
    <w:rsid w:val="00DE244E"/>
    <w:rsid w:val="00DE2EC6"/>
    <w:rsid w:val="00DE351D"/>
    <w:rsid w:val="00DE372D"/>
    <w:rsid w:val="00DE3D13"/>
    <w:rsid w:val="00DE44AC"/>
    <w:rsid w:val="00DE4857"/>
    <w:rsid w:val="00DE4901"/>
    <w:rsid w:val="00DE49D4"/>
    <w:rsid w:val="00DE51F9"/>
    <w:rsid w:val="00DE53FB"/>
    <w:rsid w:val="00DE57A3"/>
    <w:rsid w:val="00DE631A"/>
    <w:rsid w:val="00DE6AAA"/>
    <w:rsid w:val="00DE6CF8"/>
    <w:rsid w:val="00DE6D7B"/>
    <w:rsid w:val="00DE71EA"/>
    <w:rsid w:val="00DE72ED"/>
    <w:rsid w:val="00DE7422"/>
    <w:rsid w:val="00DE79B4"/>
    <w:rsid w:val="00DE7F83"/>
    <w:rsid w:val="00DE7F97"/>
    <w:rsid w:val="00DF0C80"/>
    <w:rsid w:val="00DF1BDA"/>
    <w:rsid w:val="00DF442F"/>
    <w:rsid w:val="00DF50DB"/>
    <w:rsid w:val="00DF56CA"/>
    <w:rsid w:val="00DF5DF4"/>
    <w:rsid w:val="00DF60B7"/>
    <w:rsid w:val="00DF6D79"/>
    <w:rsid w:val="00DF7B91"/>
    <w:rsid w:val="00E00172"/>
    <w:rsid w:val="00E006A0"/>
    <w:rsid w:val="00E00FE1"/>
    <w:rsid w:val="00E02EE6"/>
    <w:rsid w:val="00E0352E"/>
    <w:rsid w:val="00E041D5"/>
    <w:rsid w:val="00E0486F"/>
    <w:rsid w:val="00E0488B"/>
    <w:rsid w:val="00E05293"/>
    <w:rsid w:val="00E052E2"/>
    <w:rsid w:val="00E05749"/>
    <w:rsid w:val="00E05995"/>
    <w:rsid w:val="00E06823"/>
    <w:rsid w:val="00E07014"/>
    <w:rsid w:val="00E074D5"/>
    <w:rsid w:val="00E0782C"/>
    <w:rsid w:val="00E079A5"/>
    <w:rsid w:val="00E079C4"/>
    <w:rsid w:val="00E07DB1"/>
    <w:rsid w:val="00E07E61"/>
    <w:rsid w:val="00E07F65"/>
    <w:rsid w:val="00E10019"/>
    <w:rsid w:val="00E1055F"/>
    <w:rsid w:val="00E1084E"/>
    <w:rsid w:val="00E1155D"/>
    <w:rsid w:val="00E12392"/>
    <w:rsid w:val="00E13806"/>
    <w:rsid w:val="00E14A50"/>
    <w:rsid w:val="00E15D83"/>
    <w:rsid w:val="00E16664"/>
    <w:rsid w:val="00E16825"/>
    <w:rsid w:val="00E1742A"/>
    <w:rsid w:val="00E175F0"/>
    <w:rsid w:val="00E17A33"/>
    <w:rsid w:val="00E20360"/>
    <w:rsid w:val="00E203C3"/>
    <w:rsid w:val="00E21D65"/>
    <w:rsid w:val="00E22018"/>
    <w:rsid w:val="00E225AD"/>
    <w:rsid w:val="00E22771"/>
    <w:rsid w:val="00E22EC1"/>
    <w:rsid w:val="00E22F45"/>
    <w:rsid w:val="00E22F6D"/>
    <w:rsid w:val="00E24484"/>
    <w:rsid w:val="00E24F37"/>
    <w:rsid w:val="00E25682"/>
    <w:rsid w:val="00E25C7A"/>
    <w:rsid w:val="00E26FAA"/>
    <w:rsid w:val="00E27668"/>
    <w:rsid w:val="00E30234"/>
    <w:rsid w:val="00E30A8B"/>
    <w:rsid w:val="00E30B3D"/>
    <w:rsid w:val="00E30DEB"/>
    <w:rsid w:val="00E313E2"/>
    <w:rsid w:val="00E31EDF"/>
    <w:rsid w:val="00E32428"/>
    <w:rsid w:val="00E324E0"/>
    <w:rsid w:val="00E328E2"/>
    <w:rsid w:val="00E32948"/>
    <w:rsid w:val="00E343E3"/>
    <w:rsid w:val="00E3460F"/>
    <w:rsid w:val="00E34879"/>
    <w:rsid w:val="00E34E9D"/>
    <w:rsid w:val="00E351D0"/>
    <w:rsid w:val="00E35301"/>
    <w:rsid w:val="00E353B7"/>
    <w:rsid w:val="00E35CA1"/>
    <w:rsid w:val="00E35CB8"/>
    <w:rsid w:val="00E35CEE"/>
    <w:rsid w:val="00E35FEB"/>
    <w:rsid w:val="00E3700B"/>
    <w:rsid w:val="00E3715C"/>
    <w:rsid w:val="00E3737B"/>
    <w:rsid w:val="00E37EE9"/>
    <w:rsid w:val="00E40675"/>
    <w:rsid w:val="00E406EF"/>
    <w:rsid w:val="00E4119B"/>
    <w:rsid w:val="00E417C5"/>
    <w:rsid w:val="00E4246E"/>
    <w:rsid w:val="00E43216"/>
    <w:rsid w:val="00E433ED"/>
    <w:rsid w:val="00E4346C"/>
    <w:rsid w:val="00E434A7"/>
    <w:rsid w:val="00E44274"/>
    <w:rsid w:val="00E44A3D"/>
    <w:rsid w:val="00E45AD3"/>
    <w:rsid w:val="00E45D51"/>
    <w:rsid w:val="00E466FA"/>
    <w:rsid w:val="00E46B6C"/>
    <w:rsid w:val="00E51235"/>
    <w:rsid w:val="00E5145E"/>
    <w:rsid w:val="00E52856"/>
    <w:rsid w:val="00E52D8D"/>
    <w:rsid w:val="00E5351C"/>
    <w:rsid w:val="00E5354D"/>
    <w:rsid w:val="00E53DD3"/>
    <w:rsid w:val="00E544A0"/>
    <w:rsid w:val="00E54EEA"/>
    <w:rsid w:val="00E56661"/>
    <w:rsid w:val="00E572B4"/>
    <w:rsid w:val="00E575C0"/>
    <w:rsid w:val="00E57AFE"/>
    <w:rsid w:val="00E60097"/>
    <w:rsid w:val="00E604AC"/>
    <w:rsid w:val="00E60F83"/>
    <w:rsid w:val="00E61862"/>
    <w:rsid w:val="00E622AC"/>
    <w:rsid w:val="00E638CC"/>
    <w:rsid w:val="00E63ED6"/>
    <w:rsid w:val="00E64D72"/>
    <w:rsid w:val="00E654E2"/>
    <w:rsid w:val="00E6610C"/>
    <w:rsid w:val="00E67B99"/>
    <w:rsid w:val="00E70054"/>
    <w:rsid w:val="00E70719"/>
    <w:rsid w:val="00E70F2D"/>
    <w:rsid w:val="00E70FCA"/>
    <w:rsid w:val="00E71283"/>
    <w:rsid w:val="00E72E43"/>
    <w:rsid w:val="00E73E7C"/>
    <w:rsid w:val="00E74097"/>
    <w:rsid w:val="00E75359"/>
    <w:rsid w:val="00E75BFB"/>
    <w:rsid w:val="00E760D2"/>
    <w:rsid w:val="00E76CAA"/>
    <w:rsid w:val="00E7775D"/>
    <w:rsid w:val="00E77A63"/>
    <w:rsid w:val="00E77F9A"/>
    <w:rsid w:val="00E802EE"/>
    <w:rsid w:val="00E8085F"/>
    <w:rsid w:val="00E80F7B"/>
    <w:rsid w:val="00E812BA"/>
    <w:rsid w:val="00E8189F"/>
    <w:rsid w:val="00E81E91"/>
    <w:rsid w:val="00E82CA7"/>
    <w:rsid w:val="00E82CE0"/>
    <w:rsid w:val="00E82CE4"/>
    <w:rsid w:val="00E82FC1"/>
    <w:rsid w:val="00E831F0"/>
    <w:rsid w:val="00E83769"/>
    <w:rsid w:val="00E839CF"/>
    <w:rsid w:val="00E8456B"/>
    <w:rsid w:val="00E84952"/>
    <w:rsid w:val="00E85BDB"/>
    <w:rsid w:val="00E867D1"/>
    <w:rsid w:val="00E86FC5"/>
    <w:rsid w:val="00E87257"/>
    <w:rsid w:val="00E87261"/>
    <w:rsid w:val="00E87B14"/>
    <w:rsid w:val="00E90F3B"/>
    <w:rsid w:val="00E9160C"/>
    <w:rsid w:val="00E9233A"/>
    <w:rsid w:val="00E9305B"/>
    <w:rsid w:val="00E93A6D"/>
    <w:rsid w:val="00E93D45"/>
    <w:rsid w:val="00E9465D"/>
    <w:rsid w:val="00E950A3"/>
    <w:rsid w:val="00E95627"/>
    <w:rsid w:val="00E96296"/>
    <w:rsid w:val="00E9675D"/>
    <w:rsid w:val="00E96F54"/>
    <w:rsid w:val="00E9723D"/>
    <w:rsid w:val="00EA02F4"/>
    <w:rsid w:val="00EA1B7A"/>
    <w:rsid w:val="00EA2D07"/>
    <w:rsid w:val="00EA3125"/>
    <w:rsid w:val="00EA37FE"/>
    <w:rsid w:val="00EA3D48"/>
    <w:rsid w:val="00EA3DB4"/>
    <w:rsid w:val="00EA3F94"/>
    <w:rsid w:val="00EA42FE"/>
    <w:rsid w:val="00EA4BBA"/>
    <w:rsid w:val="00EA545F"/>
    <w:rsid w:val="00EA59AD"/>
    <w:rsid w:val="00EA6275"/>
    <w:rsid w:val="00EA641C"/>
    <w:rsid w:val="00EA7079"/>
    <w:rsid w:val="00EA779A"/>
    <w:rsid w:val="00EA781D"/>
    <w:rsid w:val="00EA7F27"/>
    <w:rsid w:val="00EB04A1"/>
    <w:rsid w:val="00EB1705"/>
    <w:rsid w:val="00EB1973"/>
    <w:rsid w:val="00EB2BEF"/>
    <w:rsid w:val="00EB2E10"/>
    <w:rsid w:val="00EB3453"/>
    <w:rsid w:val="00EB3714"/>
    <w:rsid w:val="00EB4A31"/>
    <w:rsid w:val="00EB4D00"/>
    <w:rsid w:val="00EB502C"/>
    <w:rsid w:val="00EB6FEF"/>
    <w:rsid w:val="00EB7547"/>
    <w:rsid w:val="00EB7DC1"/>
    <w:rsid w:val="00EC0B2F"/>
    <w:rsid w:val="00EC1166"/>
    <w:rsid w:val="00EC16F5"/>
    <w:rsid w:val="00EC26C7"/>
    <w:rsid w:val="00EC3372"/>
    <w:rsid w:val="00EC4904"/>
    <w:rsid w:val="00EC4E0F"/>
    <w:rsid w:val="00EC53C7"/>
    <w:rsid w:val="00EC5BE9"/>
    <w:rsid w:val="00EC667D"/>
    <w:rsid w:val="00EC6FBF"/>
    <w:rsid w:val="00EC7535"/>
    <w:rsid w:val="00EC7F9B"/>
    <w:rsid w:val="00ED08F4"/>
    <w:rsid w:val="00ED0B56"/>
    <w:rsid w:val="00ED0C6B"/>
    <w:rsid w:val="00ED12A3"/>
    <w:rsid w:val="00ED1C99"/>
    <w:rsid w:val="00ED1F4D"/>
    <w:rsid w:val="00ED2355"/>
    <w:rsid w:val="00ED2790"/>
    <w:rsid w:val="00ED2DEE"/>
    <w:rsid w:val="00ED3631"/>
    <w:rsid w:val="00ED514F"/>
    <w:rsid w:val="00ED52E5"/>
    <w:rsid w:val="00ED53E1"/>
    <w:rsid w:val="00ED54F6"/>
    <w:rsid w:val="00ED56AF"/>
    <w:rsid w:val="00ED6043"/>
    <w:rsid w:val="00ED74AD"/>
    <w:rsid w:val="00ED7A29"/>
    <w:rsid w:val="00ED7BD8"/>
    <w:rsid w:val="00ED7DAC"/>
    <w:rsid w:val="00ED7E80"/>
    <w:rsid w:val="00EE0276"/>
    <w:rsid w:val="00EE0D5E"/>
    <w:rsid w:val="00EE1207"/>
    <w:rsid w:val="00EE209E"/>
    <w:rsid w:val="00EE2B9F"/>
    <w:rsid w:val="00EE2E61"/>
    <w:rsid w:val="00EE311D"/>
    <w:rsid w:val="00EE3969"/>
    <w:rsid w:val="00EE3D0C"/>
    <w:rsid w:val="00EE5CE8"/>
    <w:rsid w:val="00EE6377"/>
    <w:rsid w:val="00EE67CD"/>
    <w:rsid w:val="00EE6B91"/>
    <w:rsid w:val="00EE6D0A"/>
    <w:rsid w:val="00EE71ED"/>
    <w:rsid w:val="00EE7411"/>
    <w:rsid w:val="00EE7770"/>
    <w:rsid w:val="00EF0950"/>
    <w:rsid w:val="00EF099E"/>
    <w:rsid w:val="00EF1789"/>
    <w:rsid w:val="00EF1AA6"/>
    <w:rsid w:val="00EF2A9C"/>
    <w:rsid w:val="00EF4019"/>
    <w:rsid w:val="00EF428C"/>
    <w:rsid w:val="00EF4B86"/>
    <w:rsid w:val="00EF4C13"/>
    <w:rsid w:val="00EF4D02"/>
    <w:rsid w:val="00EF520F"/>
    <w:rsid w:val="00EF5857"/>
    <w:rsid w:val="00EF63E7"/>
    <w:rsid w:val="00EF69A9"/>
    <w:rsid w:val="00EF69FD"/>
    <w:rsid w:val="00EF6BE8"/>
    <w:rsid w:val="00EF6C2B"/>
    <w:rsid w:val="00EF7C34"/>
    <w:rsid w:val="00F003FF"/>
    <w:rsid w:val="00F00A19"/>
    <w:rsid w:val="00F04E60"/>
    <w:rsid w:val="00F076C6"/>
    <w:rsid w:val="00F079DB"/>
    <w:rsid w:val="00F12F73"/>
    <w:rsid w:val="00F132E0"/>
    <w:rsid w:val="00F135A2"/>
    <w:rsid w:val="00F13FAF"/>
    <w:rsid w:val="00F14F81"/>
    <w:rsid w:val="00F15658"/>
    <w:rsid w:val="00F15B11"/>
    <w:rsid w:val="00F16047"/>
    <w:rsid w:val="00F1638C"/>
    <w:rsid w:val="00F17A38"/>
    <w:rsid w:val="00F17D09"/>
    <w:rsid w:val="00F20475"/>
    <w:rsid w:val="00F212F7"/>
    <w:rsid w:val="00F21A8A"/>
    <w:rsid w:val="00F224D6"/>
    <w:rsid w:val="00F22938"/>
    <w:rsid w:val="00F2297B"/>
    <w:rsid w:val="00F23411"/>
    <w:rsid w:val="00F23B00"/>
    <w:rsid w:val="00F241F3"/>
    <w:rsid w:val="00F246B8"/>
    <w:rsid w:val="00F2512E"/>
    <w:rsid w:val="00F25A72"/>
    <w:rsid w:val="00F25AEF"/>
    <w:rsid w:val="00F25E83"/>
    <w:rsid w:val="00F2667A"/>
    <w:rsid w:val="00F26EF0"/>
    <w:rsid w:val="00F270E0"/>
    <w:rsid w:val="00F271E0"/>
    <w:rsid w:val="00F275AA"/>
    <w:rsid w:val="00F27D59"/>
    <w:rsid w:val="00F27E2E"/>
    <w:rsid w:val="00F27EAE"/>
    <w:rsid w:val="00F308B7"/>
    <w:rsid w:val="00F31523"/>
    <w:rsid w:val="00F32CCF"/>
    <w:rsid w:val="00F33BC8"/>
    <w:rsid w:val="00F34581"/>
    <w:rsid w:val="00F35101"/>
    <w:rsid w:val="00F35922"/>
    <w:rsid w:val="00F363D3"/>
    <w:rsid w:val="00F36FEF"/>
    <w:rsid w:val="00F370DD"/>
    <w:rsid w:val="00F373A6"/>
    <w:rsid w:val="00F37A49"/>
    <w:rsid w:val="00F41D7E"/>
    <w:rsid w:val="00F430B6"/>
    <w:rsid w:val="00F43624"/>
    <w:rsid w:val="00F440E7"/>
    <w:rsid w:val="00F44773"/>
    <w:rsid w:val="00F45371"/>
    <w:rsid w:val="00F4596B"/>
    <w:rsid w:val="00F46F5B"/>
    <w:rsid w:val="00F51159"/>
    <w:rsid w:val="00F51ADB"/>
    <w:rsid w:val="00F51DBF"/>
    <w:rsid w:val="00F51E16"/>
    <w:rsid w:val="00F521B2"/>
    <w:rsid w:val="00F52EA2"/>
    <w:rsid w:val="00F53381"/>
    <w:rsid w:val="00F54CA7"/>
    <w:rsid w:val="00F550F6"/>
    <w:rsid w:val="00F553E2"/>
    <w:rsid w:val="00F556AE"/>
    <w:rsid w:val="00F55EFA"/>
    <w:rsid w:val="00F560E2"/>
    <w:rsid w:val="00F5688F"/>
    <w:rsid w:val="00F56B61"/>
    <w:rsid w:val="00F57132"/>
    <w:rsid w:val="00F57789"/>
    <w:rsid w:val="00F60199"/>
    <w:rsid w:val="00F60541"/>
    <w:rsid w:val="00F60635"/>
    <w:rsid w:val="00F6161E"/>
    <w:rsid w:val="00F619A5"/>
    <w:rsid w:val="00F623FA"/>
    <w:rsid w:val="00F63039"/>
    <w:rsid w:val="00F6407B"/>
    <w:rsid w:val="00F6466D"/>
    <w:rsid w:val="00F661ED"/>
    <w:rsid w:val="00F663A7"/>
    <w:rsid w:val="00F66A64"/>
    <w:rsid w:val="00F66B88"/>
    <w:rsid w:val="00F67071"/>
    <w:rsid w:val="00F6733D"/>
    <w:rsid w:val="00F67760"/>
    <w:rsid w:val="00F67DDE"/>
    <w:rsid w:val="00F7063C"/>
    <w:rsid w:val="00F70770"/>
    <w:rsid w:val="00F70774"/>
    <w:rsid w:val="00F71301"/>
    <w:rsid w:val="00F713ED"/>
    <w:rsid w:val="00F7200E"/>
    <w:rsid w:val="00F72915"/>
    <w:rsid w:val="00F73BA2"/>
    <w:rsid w:val="00F76CA2"/>
    <w:rsid w:val="00F771C6"/>
    <w:rsid w:val="00F778E6"/>
    <w:rsid w:val="00F803A1"/>
    <w:rsid w:val="00F810F3"/>
    <w:rsid w:val="00F816BD"/>
    <w:rsid w:val="00F81768"/>
    <w:rsid w:val="00F81846"/>
    <w:rsid w:val="00F819A6"/>
    <w:rsid w:val="00F829B1"/>
    <w:rsid w:val="00F83C9C"/>
    <w:rsid w:val="00F84A43"/>
    <w:rsid w:val="00F85A1C"/>
    <w:rsid w:val="00F86AC8"/>
    <w:rsid w:val="00F86BE8"/>
    <w:rsid w:val="00F86C0B"/>
    <w:rsid w:val="00F86CC3"/>
    <w:rsid w:val="00F87AF4"/>
    <w:rsid w:val="00F87EF1"/>
    <w:rsid w:val="00F91495"/>
    <w:rsid w:val="00F9183F"/>
    <w:rsid w:val="00F91E08"/>
    <w:rsid w:val="00F921E2"/>
    <w:rsid w:val="00F92696"/>
    <w:rsid w:val="00F93199"/>
    <w:rsid w:val="00F9333C"/>
    <w:rsid w:val="00F9333D"/>
    <w:rsid w:val="00F936D4"/>
    <w:rsid w:val="00F93D58"/>
    <w:rsid w:val="00F93DA4"/>
    <w:rsid w:val="00F93FAE"/>
    <w:rsid w:val="00F9442D"/>
    <w:rsid w:val="00F9491B"/>
    <w:rsid w:val="00F957D5"/>
    <w:rsid w:val="00F95E3C"/>
    <w:rsid w:val="00F9625D"/>
    <w:rsid w:val="00F96281"/>
    <w:rsid w:val="00F96294"/>
    <w:rsid w:val="00F96EB8"/>
    <w:rsid w:val="00F97255"/>
    <w:rsid w:val="00F97256"/>
    <w:rsid w:val="00F979F9"/>
    <w:rsid w:val="00F97C9A"/>
    <w:rsid w:val="00FA12B2"/>
    <w:rsid w:val="00FA1C6E"/>
    <w:rsid w:val="00FA1DD8"/>
    <w:rsid w:val="00FA214A"/>
    <w:rsid w:val="00FA2CB5"/>
    <w:rsid w:val="00FA3C2A"/>
    <w:rsid w:val="00FA3FD1"/>
    <w:rsid w:val="00FA4802"/>
    <w:rsid w:val="00FA4CEA"/>
    <w:rsid w:val="00FA4F6B"/>
    <w:rsid w:val="00FA57EF"/>
    <w:rsid w:val="00FA5C66"/>
    <w:rsid w:val="00FA6643"/>
    <w:rsid w:val="00FA6D5F"/>
    <w:rsid w:val="00FB01C7"/>
    <w:rsid w:val="00FB15FD"/>
    <w:rsid w:val="00FB1A92"/>
    <w:rsid w:val="00FB3964"/>
    <w:rsid w:val="00FB41B0"/>
    <w:rsid w:val="00FB4585"/>
    <w:rsid w:val="00FB5150"/>
    <w:rsid w:val="00FB5401"/>
    <w:rsid w:val="00FB6179"/>
    <w:rsid w:val="00FB652D"/>
    <w:rsid w:val="00FB65AE"/>
    <w:rsid w:val="00FB73E9"/>
    <w:rsid w:val="00FC076E"/>
    <w:rsid w:val="00FC0896"/>
    <w:rsid w:val="00FC235F"/>
    <w:rsid w:val="00FC23E9"/>
    <w:rsid w:val="00FC2560"/>
    <w:rsid w:val="00FC2F00"/>
    <w:rsid w:val="00FC3322"/>
    <w:rsid w:val="00FC3742"/>
    <w:rsid w:val="00FC37DC"/>
    <w:rsid w:val="00FC3B69"/>
    <w:rsid w:val="00FC44D9"/>
    <w:rsid w:val="00FC48E6"/>
    <w:rsid w:val="00FC5790"/>
    <w:rsid w:val="00FC6255"/>
    <w:rsid w:val="00FC6648"/>
    <w:rsid w:val="00FC69F7"/>
    <w:rsid w:val="00FC6C56"/>
    <w:rsid w:val="00FC7313"/>
    <w:rsid w:val="00FD000C"/>
    <w:rsid w:val="00FD020D"/>
    <w:rsid w:val="00FD0F4E"/>
    <w:rsid w:val="00FD0FBA"/>
    <w:rsid w:val="00FD1471"/>
    <w:rsid w:val="00FD157F"/>
    <w:rsid w:val="00FD18D7"/>
    <w:rsid w:val="00FD27C1"/>
    <w:rsid w:val="00FD2AA0"/>
    <w:rsid w:val="00FD2FAC"/>
    <w:rsid w:val="00FD3878"/>
    <w:rsid w:val="00FD49AC"/>
    <w:rsid w:val="00FD4ABC"/>
    <w:rsid w:val="00FD5896"/>
    <w:rsid w:val="00FD5C5F"/>
    <w:rsid w:val="00FD5C80"/>
    <w:rsid w:val="00FD74FC"/>
    <w:rsid w:val="00FD7837"/>
    <w:rsid w:val="00FD7F18"/>
    <w:rsid w:val="00FE07B8"/>
    <w:rsid w:val="00FE1378"/>
    <w:rsid w:val="00FE17BA"/>
    <w:rsid w:val="00FE1F00"/>
    <w:rsid w:val="00FE23AD"/>
    <w:rsid w:val="00FE3B48"/>
    <w:rsid w:val="00FE3D02"/>
    <w:rsid w:val="00FE647B"/>
    <w:rsid w:val="00FE6563"/>
    <w:rsid w:val="00FE6A52"/>
    <w:rsid w:val="00FF0FFA"/>
    <w:rsid w:val="00FF148D"/>
    <w:rsid w:val="00FF1D25"/>
    <w:rsid w:val="00FF2557"/>
    <w:rsid w:val="00FF391C"/>
    <w:rsid w:val="00FF5681"/>
    <w:rsid w:val="00FF65D5"/>
    <w:rsid w:val="00FF690E"/>
    <w:rsid w:val="00FF6A0E"/>
    <w:rsid w:val="00FF70E8"/>
    <w:rsid w:val="00FF737E"/>
    <w:rsid w:val="00FF78B3"/>
    <w:rsid w:val="00FF7F7A"/>
    <w:rsid w:val="1F35F83A"/>
    <w:rsid w:val="328CA66B"/>
    <w:rsid w:val="4822DC4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50"/>
    <o:shapelayout v:ext="edit">
      <o:idmap v:ext="edit" data="2"/>
    </o:shapelayout>
  </w:shapeDefaults>
  <w:decimalSymbol w:val=","/>
  <w:listSeparator w:val=";"/>
  <w14:docId w14:val="703A5B6C"/>
  <w15:docId w15:val="{3204C818-F91A-4D07-9DA2-328528DE0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CR" w:eastAsia="es-C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2FC7"/>
    <w:pPr>
      <w:spacing w:before="240" w:after="240" w:line="360" w:lineRule="auto"/>
      <w:ind w:firstLine="720"/>
      <w:jc w:val="both"/>
    </w:pPr>
    <w:rPr>
      <w:rFonts w:ascii="Century Gothic" w:hAnsi="Century Gothic"/>
    </w:rPr>
  </w:style>
  <w:style w:type="paragraph" w:styleId="Ttulo1">
    <w:name w:val="heading 1"/>
    <w:basedOn w:val="Normal"/>
    <w:next w:val="Normal"/>
    <w:link w:val="Ttulo1Car"/>
    <w:uiPriority w:val="9"/>
    <w:qFormat/>
    <w:rsid w:val="00D53A76"/>
    <w:pPr>
      <w:keepNext/>
      <w:keepLines/>
      <w:spacing w:before="480" w:after="120"/>
      <w:outlineLvl w:val="0"/>
    </w:pPr>
    <w:rPr>
      <w:rFonts w:ascii="Arial" w:eastAsiaTheme="majorEastAsia" w:hAnsi="Arial"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5A2C02"/>
    <w:pPr>
      <w:keepNext/>
      <w:keepLines/>
      <w:spacing w:before="320" w:after="120"/>
      <w:outlineLvl w:val="1"/>
    </w:pPr>
    <w:rPr>
      <w:rFonts w:ascii="Arial" w:eastAsiaTheme="majorEastAsia" w:hAnsi="Arial" w:cstheme="majorBidi"/>
      <w:b/>
      <w:bCs/>
      <w:color w:val="4F81BD" w:themeColor="accent1"/>
      <w:sz w:val="26"/>
      <w:szCs w:val="26"/>
    </w:rPr>
  </w:style>
  <w:style w:type="paragraph" w:styleId="Ttulo3">
    <w:name w:val="heading 3"/>
    <w:basedOn w:val="Normal"/>
    <w:next w:val="Normal"/>
    <w:link w:val="Ttulo3Car"/>
    <w:uiPriority w:val="9"/>
    <w:unhideWhenUsed/>
    <w:qFormat/>
    <w:rsid w:val="00185D9E"/>
    <w:pPr>
      <w:keepNext/>
      <w:keepLines/>
      <w:spacing w:before="200" w:after="120" w:line="240" w:lineRule="auto"/>
      <w:outlineLvl w:val="2"/>
    </w:pPr>
    <w:rPr>
      <w:rFonts w:ascii="Arial" w:eastAsiaTheme="majorEastAsia" w:hAnsi="Arial" w:cstheme="majorBidi"/>
      <w:b/>
      <w:bCs/>
      <w:color w:val="4F81BD" w:themeColor="accent1"/>
      <w:sz w:val="24"/>
      <w:u w:val="single"/>
    </w:rPr>
  </w:style>
  <w:style w:type="paragraph" w:styleId="Ttulo4">
    <w:name w:val="heading 4"/>
    <w:basedOn w:val="Normal"/>
    <w:next w:val="Normal"/>
    <w:link w:val="Ttulo4Car"/>
    <w:uiPriority w:val="9"/>
    <w:qFormat/>
    <w:rsid w:val="00480D31"/>
    <w:pPr>
      <w:keepNext/>
      <w:tabs>
        <w:tab w:val="num" w:pos="864"/>
      </w:tabs>
      <w:spacing w:after="60" w:line="240" w:lineRule="auto"/>
      <w:ind w:left="864" w:hanging="864"/>
      <w:outlineLvl w:val="3"/>
    </w:pPr>
    <w:rPr>
      <w:rFonts w:ascii="Times New Roman" w:eastAsia="Times New Roman" w:hAnsi="Times New Roman" w:cs="Times New Roman"/>
      <w:b/>
      <w:bCs/>
      <w:sz w:val="28"/>
      <w:szCs w:val="28"/>
      <w:lang w:val="es-ES" w:eastAsia="es-ES"/>
    </w:rPr>
  </w:style>
  <w:style w:type="paragraph" w:styleId="Ttulo5">
    <w:name w:val="heading 5"/>
    <w:basedOn w:val="Normal"/>
    <w:next w:val="Normal"/>
    <w:link w:val="Ttulo5Car"/>
    <w:uiPriority w:val="9"/>
    <w:qFormat/>
    <w:rsid w:val="00480D31"/>
    <w:pPr>
      <w:tabs>
        <w:tab w:val="num" w:pos="1008"/>
      </w:tabs>
      <w:spacing w:after="60" w:line="240" w:lineRule="auto"/>
      <w:ind w:left="1008" w:hanging="1008"/>
      <w:outlineLvl w:val="4"/>
    </w:pPr>
    <w:rPr>
      <w:rFonts w:ascii="Times New Roman" w:eastAsia="Times New Roman" w:hAnsi="Times New Roman" w:cs="Times New Roman"/>
      <w:b/>
      <w:bCs/>
      <w:i/>
      <w:iCs/>
      <w:sz w:val="26"/>
      <w:szCs w:val="26"/>
      <w:lang w:val="es-ES" w:eastAsia="es-ES"/>
    </w:rPr>
  </w:style>
  <w:style w:type="paragraph" w:styleId="Ttulo6">
    <w:name w:val="heading 6"/>
    <w:basedOn w:val="Normal"/>
    <w:next w:val="Normal"/>
    <w:link w:val="Ttulo6Car"/>
    <w:uiPriority w:val="9"/>
    <w:qFormat/>
    <w:rsid w:val="00480D31"/>
    <w:pPr>
      <w:tabs>
        <w:tab w:val="num" w:pos="1152"/>
      </w:tabs>
      <w:spacing w:after="60" w:line="240" w:lineRule="auto"/>
      <w:ind w:left="1152" w:hanging="1152"/>
      <w:outlineLvl w:val="5"/>
    </w:pPr>
    <w:rPr>
      <w:rFonts w:ascii="Times New Roman" w:eastAsia="Times New Roman" w:hAnsi="Times New Roman" w:cs="Times New Roman"/>
      <w:b/>
      <w:bCs/>
      <w:lang w:val="es-ES" w:eastAsia="es-ES"/>
    </w:rPr>
  </w:style>
  <w:style w:type="paragraph" w:styleId="Ttulo7">
    <w:name w:val="heading 7"/>
    <w:basedOn w:val="Normal"/>
    <w:next w:val="Normal"/>
    <w:link w:val="Ttulo7Car"/>
    <w:qFormat/>
    <w:rsid w:val="00480D31"/>
    <w:pPr>
      <w:tabs>
        <w:tab w:val="num" w:pos="1296"/>
      </w:tabs>
      <w:spacing w:after="60" w:line="240" w:lineRule="auto"/>
      <w:ind w:left="1296" w:hanging="1296"/>
      <w:outlineLvl w:val="6"/>
    </w:pPr>
    <w:rPr>
      <w:rFonts w:ascii="Times New Roman" w:eastAsia="Times New Roman" w:hAnsi="Times New Roman" w:cs="Times New Roman"/>
      <w:sz w:val="24"/>
      <w:szCs w:val="24"/>
      <w:lang w:val="es-ES" w:eastAsia="es-ES"/>
    </w:rPr>
  </w:style>
  <w:style w:type="paragraph" w:styleId="Ttulo8">
    <w:name w:val="heading 8"/>
    <w:basedOn w:val="Normal"/>
    <w:next w:val="Normal"/>
    <w:link w:val="Ttulo8Car"/>
    <w:uiPriority w:val="9"/>
    <w:qFormat/>
    <w:rsid w:val="00480D31"/>
    <w:pPr>
      <w:tabs>
        <w:tab w:val="num" w:pos="1440"/>
      </w:tabs>
      <w:spacing w:after="60" w:line="240" w:lineRule="auto"/>
      <w:ind w:left="1440" w:hanging="1440"/>
      <w:outlineLvl w:val="7"/>
    </w:pPr>
    <w:rPr>
      <w:rFonts w:ascii="Times New Roman" w:eastAsia="Times New Roman" w:hAnsi="Times New Roman" w:cs="Times New Roman"/>
      <w:i/>
      <w:iCs/>
      <w:sz w:val="24"/>
      <w:szCs w:val="24"/>
      <w:lang w:val="es-ES" w:eastAsia="es-ES"/>
    </w:rPr>
  </w:style>
  <w:style w:type="paragraph" w:styleId="Ttulo9">
    <w:name w:val="heading 9"/>
    <w:basedOn w:val="Normal"/>
    <w:next w:val="Normal"/>
    <w:link w:val="Ttulo9Car"/>
    <w:uiPriority w:val="9"/>
    <w:qFormat/>
    <w:rsid w:val="00480D31"/>
    <w:pPr>
      <w:tabs>
        <w:tab w:val="num" w:pos="1584"/>
      </w:tabs>
      <w:spacing w:after="60" w:line="240" w:lineRule="auto"/>
      <w:ind w:left="1584" w:hanging="1584"/>
      <w:outlineLvl w:val="8"/>
    </w:pPr>
    <w:rPr>
      <w:rFonts w:ascii="Arial" w:eastAsia="Times New Roman" w:hAnsi="Arial" w:cs="Arial"/>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53A76"/>
    <w:rPr>
      <w:rFonts w:ascii="Arial" w:eastAsiaTheme="majorEastAsia" w:hAnsi="Arial" w:cstheme="majorBidi"/>
      <w:b/>
      <w:bCs/>
      <w:color w:val="365F91" w:themeColor="accent1" w:themeShade="BF"/>
      <w:sz w:val="28"/>
      <w:szCs w:val="28"/>
    </w:rPr>
  </w:style>
  <w:style w:type="character" w:customStyle="1" w:styleId="Ttulo2Car">
    <w:name w:val="Título 2 Car"/>
    <w:basedOn w:val="Fuentedeprrafopredeter"/>
    <w:link w:val="Ttulo2"/>
    <w:uiPriority w:val="9"/>
    <w:rsid w:val="005A2C02"/>
    <w:rPr>
      <w:rFonts w:ascii="Arial" w:eastAsiaTheme="majorEastAsia" w:hAnsi="Arial" w:cstheme="majorBidi"/>
      <w:b/>
      <w:bCs/>
      <w:color w:val="4F81BD" w:themeColor="accent1"/>
      <w:sz w:val="26"/>
      <w:szCs w:val="26"/>
    </w:rPr>
  </w:style>
  <w:style w:type="character" w:customStyle="1" w:styleId="Ttulo3Car">
    <w:name w:val="Título 3 Car"/>
    <w:basedOn w:val="Fuentedeprrafopredeter"/>
    <w:link w:val="Ttulo3"/>
    <w:uiPriority w:val="9"/>
    <w:rsid w:val="00185D9E"/>
    <w:rPr>
      <w:rFonts w:ascii="Arial" w:eastAsiaTheme="majorEastAsia" w:hAnsi="Arial" w:cstheme="majorBidi"/>
      <w:b/>
      <w:bCs/>
      <w:color w:val="4F81BD" w:themeColor="accent1"/>
      <w:sz w:val="24"/>
      <w:u w:val="single"/>
    </w:rPr>
  </w:style>
  <w:style w:type="character" w:customStyle="1" w:styleId="Ttulo4Car">
    <w:name w:val="Título 4 Car"/>
    <w:basedOn w:val="Fuentedeprrafopredeter"/>
    <w:link w:val="Ttulo4"/>
    <w:uiPriority w:val="9"/>
    <w:rsid w:val="00480D31"/>
    <w:rPr>
      <w:rFonts w:ascii="Times New Roman" w:eastAsia="Times New Roman" w:hAnsi="Times New Roman" w:cs="Times New Roman"/>
      <w:b/>
      <w:bCs/>
      <w:sz w:val="28"/>
      <w:szCs w:val="28"/>
      <w:lang w:val="es-ES" w:eastAsia="es-ES"/>
    </w:rPr>
  </w:style>
  <w:style w:type="character" w:customStyle="1" w:styleId="Ttulo5Car">
    <w:name w:val="Título 5 Car"/>
    <w:basedOn w:val="Fuentedeprrafopredeter"/>
    <w:link w:val="Ttulo5"/>
    <w:uiPriority w:val="9"/>
    <w:rsid w:val="00480D31"/>
    <w:rPr>
      <w:rFonts w:ascii="Times New Roman" w:eastAsia="Times New Roman" w:hAnsi="Times New Roman" w:cs="Times New Roman"/>
      <w:b/>
      <w:bCs/>
      <w:i/>
      <w:iCs/>
      <w:sz w:val="26"/>
      <w:szCs w:val="26"/>
      <w:lang w:val="es-ES" w:eastAsia="es-ES"/>
    </w:rPr>
  </w:style>
  <w:style w:type="character" w:customStyle="1" w:styleId="Ttulo6Car">
    <w:name w:val="Título 6 Car"/>
    <w:basedOn w:val="Fuentedeprrafopredeter"/>
    <w:link w:val="Ttulo6"/>
    <w:uiPriority w:val="9"/>
    <w:rsid w:val="00480D31"/>
    <w:rPr>
      <w:rFonts w:ascii="Times New Roman" w:eastAsia="Times New Roman" w:hAnsi="Times New Roman" w:cs="Times New Roman"/>
      <w:b/>
      <w:bCs/>
      <w:lang w:val="es-ES" w:eastAsia="es-ES"/>
    </w:rPr>
  </w:style>
  <w:style w:type="character" w:customStyle="1" w:styleId="Ttulo7Car">
    <w:name w:val="Título 7 Car"/>
    <w:basedOn w:val="Fuentedeprrafopredeter"/>
    <w:link w:val="Ttulo7"/>
    <w:rsid w:val="00480D31"/>
    <w:rPr>
      <w:rFonts w:ascii="Times New Roman" w:eastAsia="Times New Roman" w:hAnsi="Times New Roman" w:cs="Times New Roman"/>
      <w:sz w:val="24"/>
      <w:szCs w:val="24"/>
      <w:lang w:val="es-ES" w:eastAsia="es-ES"/>
    </w:rPr>
  </w:style>
  <w:style w:type="character" w:customStyle="1" w:styleId="Ttulo8Car">
    <w:name w:val="Título 8 Car"/>
    <w:basedOn w:val="Fuentedeprrafopredeter"/>
    <w:link w:val="Ttulo8"/>
    <w:uiPriority w:val="9"/>
    <w:rsid w:val="00480D31"/>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uiPriority w:val="9"/>
    <w:rsid w:val="00480D31"/>
    <w:rPr>
      <w:rFonts w:ascii="Arial" w:eastAsia="Times New Roman" w:hAnsi="Arial" w:cs="Arial"/>
      <w:lang w:val="es-ES" w:eastAsia="es-ES"/>
    </w:rPr>
  </w:style>
  <w:style w:type="paragraph" w:customStyle="1" w:styleId="Default">
    <w:name w:val="Default"/>
    <w:rsid w:val="00A24F99"/>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1"/>
    <w:qFormat/>
    <w:rsid w:val="005A2C02"/>
    <w:pPr>
      <w:ind w:left="720"/>
      <w:contextualSpacing/>
      <w:jc w:val="center"/>
    </w:pPr>
  </w:style>
  <w:style w:type="table" w:styleId="Tablaconcuadrcula">
    <w:name w:val="Table Grid"/>
    <w:basedOn w:val="Tablanormal"/>
    <w:uiPriority w:val="59"/>
    <w:rsid w:val="00D0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827CDF"/>
    <w:rPr>
      <w:sz w:val="16"/>
      <w:szCs w:val="16"/>
    </w:rPr>
  </w:style>
  <w:style w:type="paragraph" w:styleId="Textocomentario">
    <w:name w:val="annotation text"/>
    <w:basedOn w:val="Normal"/>
    <w:link w:val="TextocomentarioCar"/>
    <w:uiPriority w:val="99"/>
    <w:unhideWhenUsed/>
    <w:rsid w:val="00827CDF"/>
    <w:pPr>
      <w:spacing w:line="240" w:lineRule="auto"/>
    </w:pPr>
    <w:rPr>
      <w:sz w:val="20"/>
      <w:szCs w:val="20"/>
    </w:rPr>
  </w:style>
  <w:style w:type="character" w:customStyle="1" w:styleId="TextocomentarioCar">
    <w:name w:val="Texto comentario Car"/>
    <w:basedOn w:val="Fuentedeprrafopredeter"/>
    <w:link w:val="Textocomentario"/>
    <w:uiPriority w:val="99"/>
    <w:rsid w:val="00827CDF"/>
    <w:rPr>
      <w:sz w:val="20"/>
      <w:szCs w:val="20"/>
    </w:rPr>
  </w:style>
  <w:style w:type="paragraph" w:styleId="Asuntodelcomentario">
    <w:name w:val="annotation subject"/>
    <w:basedOn w:val="Textocomentario"/>
    <w:next w:val="Textocomentario"/>
    <w:link w:val="AsuntodelcomentarioCar"/>
    <w:uiPriority w:val="99"/>
    <w:semiHidden/>
    <w:unhideWhenUsed/>
    <w:rsid w:val="00827CDF"/>
    <w:rPr>
      <w:b/>
      <w:bCs/>
    </w:rPr>
  </w:style>
  <w:style w:type="character" w:customStyle="1" w:styleId="AsuntodelcomentarioCar">
    <w:name w:val="Asunto del comentario Car"/>
    <w:basedOn w:val="TextocomentarioCar"/>
    <w:link w:val="Asuntodelcomentario"/>
    <w:uiPriority w:val="99"/>
    <w:semiHidden/>
    <w:rsid w:val="00827CDF"/>
    <w:rPr>
      <w:b/>
      <w:bCs/>
      <w:sz w:val="20"/>
      <w:szCs w:val="20"/>
    </w:rPr>
  </w:style>
  <w:style w:type="paragraph" w:styleId="Textodeglobo">
    <w:name w:val="Balloon Text"/>
    <w:basedOn w:val="Normal"/>
    <w:link w:val="TextodegloboCar"/>
    <w:uiPriority w:val="99"/>
    <w:semiHidden/>
    <w:unhideWhenUsed/>
    <w:rsid w:val="00827CD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27CDF"/>
    <w:rPr>
      <w:rFonts w:ascii="Tahoma" w:hAnsi="Tahoma" w:cs="Tahoma"/>
      <w:sz w:val="16"/>
      <w:szCs w:val="16"/>
    </w:rPr>
  </w:style>
  <w:style w:type="character" w:customStyle="1" w:styleId="apple-converted-space">
    <w:name w:val="apple-converted-space"/>
    <w:basedOn w:val="Fuentedeprrafopredeter"/>
    <w:rsid w:val="00F87EF1"/>
  </w:style>
  <w:style w:type="paragraph" w:styleId="Textonotapie">
    <w:name w:val="footnote text"/>
    <w:basedOn w:val="Normal"/>
    <w:link w:val="TextonotapieCar"/>
    <w:unhideWhenUsed/>
    <w:rsid w:val="00F663A7"/>
    <w:pPr>
      <w:spacing w:after="0" w:line="240" w:lineRule="auto"/>
    </w:pPr>
    <w:rPr>
      <w:sz w:val="20"/>
      <w:szCs w:val="20"/>
    </w:rPr>
  </w:style>
  <w:style w:type="character" w:customStyle="1" w:styleId="TextonotapieCar">
    <w:name w:val="Texto nota pie Car"/>
    <w:basedOn w:val="Fuentedeprrafopredeter"/>
    <w:link w:val="Textonotapie"/>
    <w:rsid w:val="00F663A7"/>
    <w:rPr>
      <w:sz w:val="20"/>
      <w:szCs w:val="20"/>
    </w:rPr>
  </w:style>
  <w:style w:type="character" w:styleId="Refdenotaalpie">
    <w:name w:val="footnote reference"/>
    <w:basedOn w:val="Fuentedeprrafopredeter"/>
    <w:unhideWhenUsed/>
    <w:rsid w:val="00F663A7"/>
    <w:rPr>
      <w:vertAlign w:val="superscript"/>
    </w:rPr>
  </w:style>
  <w:style w:type="paragraph" w:styleId="Revisin">
    <w:name w:val="Revision"/>
    <w:hidden/>
    <w:uiPriority w:val="99"/>
    <w:semiHidden/>
    <w:rsid w:val="00A86C3F"/>
    <w:pPr>
      <w:spacing w:after="0" w:line="240" w:lineRule="auto"/>
    </w:pPr>
  </w:style>
  <w:style w:type="character" w:styleId="Hipervnculo">
    <w:name w:val="Hyperlink"/>
    <w:basedOn w:val="Fuentedeprrafopredeter"/>
    <w:uiPriority w:val="99"/>
    <w:unhideWhenUsed/>
    <w:rsid w:val="00E44274"/>
    <w:rPr>
      <w:color w:val="0000FF"/>
      <w:u w:val="single"/>
    </w:rPr>
  </w:style>
  <w:style w:type="paragraph" w:styleId="Sangradetextonormal">
    <w:name w:val="Body Text Indent"/>
    <w:basedOn w:val="Normal"/>
    <w:link w:val="SangradetextonormalCar"/>
    <w:rsid w:val="006141A0"/>
    <w:pPr>
      <w:spacing w:before="72" w:after="0"/>
      <w:ind w:left="720" w:hanging="480"/>
    </w:pPr>
    <w:rPr>
      <w:rFonts w:ascii="Times New Roman" w:eastAsia="Times New Roman" w:hAnsi="Times New Roman" w:cs="Times New Roman"/>
      <w:bCs/>
      <w:sz w:val="24"/>
      <w:szCs w:val="18"/>
      <w:lang w:val="es-ES" w:eastAsia="es-ES"/>
    </w:rPr>
  </w:style>
  <w:style w:type="character" w:customStyle="1" w:styleId="SangradetextonormalCar">
    <w:name w:val="Sangría de texto normal Car"/>
    <w:basedOn w:val="Fuentedeprrafopredeter"/>
    <w:link w:val="Sangradetextonormal"/>
    <w:rsid w:val="006141A0"/>
    <w:rPr>
      <w:rFonts w:ascii="Times New Roman" w:eastAsia="Times New Roman" w:hAnsi="Times New Roman" w:cs="Times New Roman"/>
      <w:bCs/>
      <w:sz w:val="24"/>
      <w:szCs w:val="18"/>
      <w:lang w:val="es-ES" w:eastAsia="es-ES"/>
    </w:rPr>
  </w:style>
  <w:style w:type="table" w:customStyle="1" w:styleId="TableGrid1">
    <w:name w:val="Table Grid1"/>
    <w:basedOn w:val="Tablanormal"/>
    <w:next w:val="Tablaconcuadrcula"/>
    <w:uiPriority w:val="59"/>
    <w:rsid w:val="006372C9"/>
    <w:pPr>
      <w:spacing w:after="0" w:line="240" w:lineRule="auto"/>
    </w:pPr>
    <w:rPr>
      <w:rFonts w:ascii="Times New Roman" w:eastAsiaTheme="minorHAnsi" w:hAnsi="Times New Roman"/>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anormal"/>
    <w:next w:val="Tablaconcuadrcula"/>
    <w:uiPriority w:val="59"/>
    <w:rsid w:val="006372C9"/>
    <w:pPr>
      <w:spacing w:after="0" w:line="240" w:lineRule="auto"/>
    </w:pPr>
    <w:rPr>
      <w:rFonts w:ascii="Times New Roman" w:eastAsiaTheme="minorHAnsi" w:hAnsi="Times New Roman"/>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7B3E3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B3E38"/>
  </w:style>
  <w:style w:type="paragraph" w:styleId="Piedepgina">
    <w:name w:val="footer"/>
    <w:basedOn w:val="Normal"/>
    <w:link w:val="PiedepginaCar"/>
    <w:uiPriority w:val="99"/>
    <w:unhideWhenUsed/>
    <w:rsid w:val="007B3E3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B3E38"/>
  </w:style>
  <w:style w:type="table" w:customStyle="1" w:styleId="Sombreadoclaro1">
    <w:name w:val="Sombreado claro1"/>
    <w:basedOn w:val="Tablanormal"/>
    <w:uiPriority w:val="60"/>
    <w:rsid w:val="00DB5F76"/>
    <w:pPr>
      <w:spacing w:after="0" w:line="240" w:lineRule="auto"/>
    </w:pPr>
    <w:rPr>
      <w:rFonts w:eastAsiaTheme="minorHAns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Descripcin">
    <w:name w:val="caption"/>
    <w:basedOn w:val="Normal"/>
    <w:next w:val="Normal"/>
    <w:uiPriority w:val="35"/>
    <w:unhideWhenUsed/>
    <w:qFormat/>
    <w:rsid w:val="00490BA7"/>
    <w:pPr>
      <w:spacing w:line="240" w:lineRule="auto"/>
      <w:jc w:val="center"/>
    </w:pPr>
    <w:rPr>
      <w:b/>
      <w:bCs/>
      <w:color w:val="4F81BD" w:themeColor="accent1"/>
      <w:sz w:val="24"/>
      <w:szCs w:val="18"/>
    </w:rPr>
  </w:style>
  <w:style w:type="paragraph" w:styleId="Sinespaciado">
    <w:name w:val="No Spacing"/>
    <w:uiPriority w:val="1"/>
    <w:qFormat/>
    <w:rsid w:val="00416CFA"/>
    <w:pPr>
      <w:spacing w:after="0" w:line="240" w:lineRule="auto"/>
    </w:pPr>
  </w:style>
  <w:style w:type="paragraph" w:styleId="TtuloTDC">
    <w:name w:val="TOC Heading"/>
    <w:basedOn w:val="Ttulo1"/>
    <w:next w:val="Normal"/>
    <w:uiPriority w:val="39"/>
    <w:unhideWhenUsed/>
    <w:qFormat/>
    <w:rsid w:val="00C33506"/>
    <w:pPr>
      <w:outlineLvl w:val="9"/>
    </w:pPr>
  </w:style>
  <w:style w:type="paragraph" w:styleId="TDC1">
    <w:name w:val="toc 1"/>
    <w:basedOn w:val="Normal"/>
    <w:next w:val="Normal"/>
    <w:autoRedefine/>
    <w:uiPriority w:val="39"/>
    <w:unhideWhenUsed/>
    <w:rsid w:val="001D4719"/>
    <w:pPr>
      <w:tabs>
        <w:tab w:val="right" w:leader="dot" w:pos="8828"/>
      </w:tabs>
      <w:spacing w:before="0" w:after="0"/>
      <w:jc w:val="left"/>
    </w:pPr>
  </w:style>
  <w:style w:type="paragraph" w:styleId="TDC2">
    <w:name w:val="toc 2"/>
    <w:basedOn w:val="Normal"/>
    <w:next w:val="Normal"/>
    <w:autoRedefine/>
    <w:uiPriority w:val="39"/>
    <w:unhideWhenUsed/>
    <w:rsid w:val="003A2E37"/>
    <w:pPr>
      <w:spacing w:after="100"/>
      <w:ind w:left="220"/>
    </w:pPr>
  </w:style>
  <w:style w:type="paragraph" w:styleId="TDC3">
    <w:name w:val="toc 3"/>
    <w:basedOn w:val="Normal"/>
    <w:next w:val="Normal"/>
    <w:autoRedefine/>
    <w:uiPriority w:val="39"/>
    <w:unhideWhenUsed/>
    <w:rsid w:val="003A2E37"/>
    <w:pPr>
      <w:spacing w:after="100"/>
      <w:ind w:left="440"/>
    </w:pPr>
  </w:style>
  <w:style w:type="character" w:styleId="Nmerodepgina">
    <w:name w:val="page number"/>
    <w:basedOn w:val="Fuentedeprrafopredeter"/>
    <w:rsid w:val="00480D31"/>
  </w:style>
  <w:style w:type="paragraph" w:styleId="Textoindependiente">
    <w:name w:val="Body Text"/>
    <w:basedOn w:val="Normal"/>
    <w:link w:val="TextoindependienteCar"/>
    <w:uiPriority w:val="99"/>
    <w:unhideWhenUsed/>
    <w:rsid w:val="00DD3336"/>
    <w:pPr>
      <w:spacing w:after="120"/>
    </w:pPr>
  </w:style>
  <w:style w:type="character" w:customStyle="1" w:styleId="TextoindependienteCar">
    <w:name w:val="Texto independiente Car"/>
    <w:basedOn w:val="Fuentedeprrafopredeter"/>
    <w:link w:val="Textoindependiente"/>
    <w:uiPriority w:val="99"/>
    <w:rsid w:val="00DD3336"/>
  </w:style>
  <w:style w:type="paragraph" w:styleId="Textoindependiente3">
    <w:name w:val="Body Text 3"/>
    <w:basedOn w:val="Normal"/>
    <w:link w:val="Textoindependiente3Car"/>
    <w:uiPriority w:val="99"/>
    <w:unhideWhenUsed/>
    <w:rsid w:val="00DB4509"/>
    <w:pPr>
      <w:spacing w:after="120"/>
    </w:pPr>
    <w:rPr>
      <w:sz w:val="16"/>
      <w:szCs w:val="16"/>
    </w:rPr>
  </w:style>
  <w:style w:type="character" w:customStyle="1" w:styleId="Textoindependiente3Car">
    <w:name w:val="Texto independiente 3 Car"/>
    <w:basedOn w:val="Fuentedeprrafopredeter"/>
    <w:link w:val="Textoindependiente3"/>
    <w:uiPriority w:val="99"/>
    <w:rsid w:val="00DB4509"/>
    <w:rPr>
      <w:sz w:val="16"/>
      <w:szCs w:val="16"/>
    </w:rPr>
  </w:style>
  <w:style w:type="character" w:customStyle="1" w:styleId="FootnoteCharacters">
    <w:name w:val="Footnote Characters"/>
    <w:rsid w:val="0028065A"/>
    <w:rPr>
      <w:vertAlign w:val="superscript"/>
    </w:rPr>
  </w:style>
  <w:style w:type="paragraph" w:customStyle="1" w:styleId="Titulo2CharChar">
    <w:name w:val="Titulo 2 Char Char"/>
    <w:basedOn w:val="Ttulo2"/>
    <w:next w:val="Normal"/>
    <w:rsid w:val="001C77BB"/>
    <w:pPr>
      <w:keepLines w:val="0"/>
      <w:widowControl w:val="0"/>
      <w:numPr>
        <w:ilvl w:val="1"/>
        <w:numId w:val="1"/>
      </w:numPr>
      <w:tabs>
        <w:tab w:val="left" w:pos="414"/>
      </w:tabs>
      <w:suppressAutoHyphens/>
      <w:overflowPunct w:val="0"/>
      <w:autoSpaceDE w:val="0"/>
      <w:spacing w:before="120" w:line="240" w:lineRule="auto"/>
      <w:textAlignment w:val="baseline"/>
    </w:pPr>
    <w:rPr>
      <w:rFonts w:ascii="Times New Roman" w:eastAsia="Times New Roman" w:hAnsi="Times New Roman" w:cs="Times New Roman"/>
      <w:bCs w:val="0"/>
      <w:color w:val="auto"/>
      <w:sz w:val="32"/>
      <w:szCs w:val="20"/>
      <w:lang w:val="es-ES_tradnl" w:eastAsia="ar-SA"/>
    </w:rPr>
  </w:style>
  <w:style w:type="paragraph" w:styleId="NormalWeb">
    <w:name w:val="Normal (Web)"/>
    <w:basedOn w:val="Normal"/>
    <w:unhideWhenUsed/>
    <w:rsid w:val="00AA52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W8Num3z0">
    <w:name w:val="WW8Num3z0"/>
    <w:rsid w:val="00471CC1"/>
    <w:rPr>
      <w:rFonts w:ascii="Symbol" w:hAnsi="Symbol"/>
    </w:rPr>
  </w:style>
  <w:style w:type="character" w:styleId="Textoennegrita">
    <w:name w:val="Strong"/>
    <w:basedOn w:val="Fuentedeprrafopredeter"/>
    <w:uiPriority w:val="22"/>
    <w:qFormat/>
    <w:rsid w:val="00357953"/>
    <w:rPr>
      <w:b/>
      <w:bCs/>
    </w:rPr>
  </w:style>
  <w:style w:type="table" w:customStyle="1" w:styleId="Tablaconcuadrcula1">
    <w:name w:val="Tabla con cuadrícula1"/>
    <w:basedOn w:val="Tablanormal"/>
    <w:next w:val="Tablaconcuadrcula"/>
    <w:uiPriority w:val="59"/>
    <w:rsid w:val="004C16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unhideWhenUsed/>
    <w:rsid w:val="00A130E4"/>
  </w:style>
  <w:style w:type="paragraph" w:styleId="Tabladeilustraciones">
    <w:name w:val="table of figures"/>
    <w:basedOn w:val="Normal"/>
    <w:next w:val="Normal"/>
    <w:uiPriority w:val="99"/>
    <w:unhideWhenUsed/>
    <w:rsid w:val="00B024A4"/>
    <w:pPr>
      <w:spacing w:after="0"/>
    </w:pPr>
  </w:style>
  <w:style w:type="table" w:customStyle="1" w:styleId="Tablaconcuadrcula2">
    <w:name w:val="Tabla con cuadrícula2"/>
    <w:basedOn w:val="Tablanormal"/>
    <w:next w:val="Tablaconcuadrcula"/>
    <w:uiPriority w:val="39"/>
    <w:rsid w:val="00832A08"/>
    <w:pPr>
      <w:spacing w:after="0" w:line="240" w:lineRule="auto"/>
    </w:pPr>
    <w:rPr>
      <w:rFonts w:eastAsia="Calibr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7657F"/>
    <w:rPr>
      <w:color w:val="954F72"/>
      <w:u w:val="single"/>
    </w:rPr>
  </w:style>
  <w:style w:type="paragraph" w:customStyle="1" w:styleId="msonormal0">
    <w:name w:val="msonormal"/>
    <w:basedOn w:val="Normal"/>
    <w:rsid w:val="00B765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B7657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6">
    <w:name w:val="xl66"/>
    <w:basedOn w:val="Normal"/>
    <w:rsid w:val="00B7657F"/>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67">
    <w:name w:val="xl67"/>
    <w:basedOn w:val="Normal"/>
    <w:rsid w:val="00B7657F"/>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68">
    <w:name w:val="xl68"/>
    <w:basedOn w:val="Normal"/>
    <w:rsid w:val="00B7657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9">
    <w:name w:val="xl69"/>
    <w:basedOn w:val="Normal"/>
    <w:rsid w:val="00B7657F"/>
    <w:pPr>
      <w:pBdr>
        <w:top w:val="single" w:sz="8" w:space="0" w:color="auto"/>
        <w:left w:val="single" w:sz="8" w:space="0" w:color="auto"/>
        <w:bottom w:val="single" w:sz="4" w:space="0" w:color="000000"/>
        <w:right w:val="single" w:sz="8" w:space="0" w:color="auto"/>
      </w:pBdr>
      <w:shd w:val="clear" w:color="FFFFFF" w:fill="FFFFFF"/>
      <w:spacing w:before="100" w:beforeAutospacing="1" w:after="100" w:afterAutospacing="1" w:line="240" w:lineRule="auto"/>
      <w:jc w:val="center"/>
      <w:textAlignment w:val="center"/>
    </w:pPr>
    <w:rPr>
      <w:rFonts w:ascii="Calibri" w:eastAsia="Times New Roman" w:hAnsi="Calibri" w:cs="Calibri"/>
      <w:sz w:val="24"/>
      <w:szCs w:val="24"/>
    </w:rPr>
  </w:style>
  <w:style w:type="paragraph" w:customStyle="1" w:styleId="xl70">
    <w:name w:val="xl70"/>
    <w:basedOn w:val="Normal"/>
    <w:rsid w:val="00B7657F"/>
    <w:pPr>
      <w:pBdr>
        <w:top w:val="single" w:sz="8" w:space="0" w:color="000000"/>
        <w:bottom w:val="single" w:sz="4" w:space="0" w:color="000000"/>
        <w:right w:val="single" w:sz="8" w:space="0" w:color="000000"/>
      </w:pBdr>
      <w:shd w:val="clear" w:color="FFFFFF" w:fill="FFFFFF"/>
      <w:spacing w:before="100" w:beforeAutospacing="1" w:after="100" w:afterAutospacing="1" w:line="240" w:lineRule="auto"/>
      <w:jc w:val="center"/>
      <w:textAlignment w:val="center"/>
    </w:pPr>
    <w:rPr>
      <w:rFonts w:ascii="Calibri" w:eastAsia="Times New Roman" w:hAnsi="Calibri" w:cs="Calibri"/>
      <w:sz w:val="24"/>
      <w:szCs w:val="24"/>
    </w:rPr>
  </w:style>
  <w:style w:type="paragraph" w:customStyle="1" w:styleId="xl71">
    <w:name w:val="xl71"/>
    <w:basedOn w:val="Normal"/>
    <w:rsid w:val="00B7657F"/>
    <w:pPr>
      <w:pBdr>
        <w:top w:val="single" w:sz="8" w:space="0" w:color="000000"/>
        <w:left w:val="single" w:sz="8" w:space="0" w:color="000000"/>
        <w:bottom w:val="single" w:sz="4" w:space="0" w:color="000000"/>
        <w:right w:val="single" w:sz="8" w:space="0" w:color="000000"/>
      </w:pBdr>
      <w:shd w:val="clear" w:color="FFFFFF" w:fill="FFFFFF"/>
      <w:spacing w:before="100" w:beforeAutospacing="1" w:after="100" w:afterAutospacing="1" w:line="240" w:lineRule="auto"/>
      <w:jc w:val="center"/>
      <w:textAlignment w:val="center"/>
    </w:pPr>
    <w:rPr>
      <w:rFonts w:ascii="Calibri" w:eastAsia="Times New Roman" w:hAnsi="Calibri" w:cs="Calibri"/>
      <w:sz w:val="24"/>
      <w:szCs w:val="24"/>
    </w:rPr>
  </w:style>
  <w:style w:type="paragraph" w:customStyle="1" w:styleId="xl72">
    <w:name w:val="xl72"/>
    <w:basedOn w:val="Normal"/>
    <w:rsid w:val="00B7657F"/>
    <w:pPr>
      <w:pBdr>
        <w:top w:val="single" w:sz="4" w:space="0" w:color="000000"/>
        <w:left w:val="single" w:sz="8" w:space="0" w:color="auto"/>
        <w:bottom w:val="single" w:sz="4" w:space="0" w:color="000000"/>
        <w:right w:val="single" w:sz="8" w:space="0" w:color="auto"/>
      </w:pBdr>
      <w:shd w:val="clear" w:color="FFFFFF" w:fill="FFFFFF"/>
      <w:spacing w:before="100" w:beforeAutospacing="1" w:after="100" w:afterAutospacing="1" w:line="240" w:lineRule="auto"/>
      <w:jc w:val="center"/>
      <w:textAlignment w:val="center"/>
    </w:pPr>
    <w:rPr>
      <w:rFonts w:ascii="Calibri" w:eastAsia="Times New Roman" w:hAnsi="Calibri" w:cs="Calibri"/>
      <w:sz w:val="24"/>
      <w:szCs w:val="24"/>
    </w:rPr>
  </w:style>
  <w:style w:type="paragraph" w:customStyle="1" w:styleId="xl73">
    <w:name w:val="xl73"/>
    <w:basedOn w:val="Normal"/>
    <w:rsid w:val="00B7657F"/>
    <w:pPr>
      <w:pBdr>
        <w:top w:val="single" w:sz="4" w:space="0" w:color="000000"/>
        <w:bottom w:val="single" w:sz="4" w:space="0" w:color="000000"/>
        <w:right w:val="single" w:sz="8" w:space="0" w:color="000000"/>
      </w:pBdr>
      <w:shd w:val="clear" w:color="FFFFFF" w:fill="FFFFFF"/>
      <w:spacing w:before="100" w:beforeAutospacing="1" w:after="100" w:afterAutospacing="1" w:line="240" w:lineRule="auto"/>
      <w:jc w:val="center"/>
      <w:textAlignment w:val="center"/>
    </w:pPr>
    <w:rPr>
      <w:rFonts w:ascii="Calibri" w:eastAsia="Times New Roman" w:hAnsi="Calibri" w:cs="Calibri"/>
      <w:sz w:val="24"/>
      <w:szCs w:val="24"/>
    </w:rPr>
  </w:style>
  <w:style w:type="paragraph" w:customStyle="1" w:styleId="xl74">
    <w:name w:val="xl74"/>
    <w:basedOn w:val="Normal"/>
    <w:rsid w:val="00B7657F"/>
    <w:pPr>
      <w:pBdr>
        <w:top w:val="single" w:sz="4" w:space="0" w:color="000000"/>
        <w:left w:val="single" w:sz="8" w:space="0" w:color="000000"/>
        <w:bottom w:val="single" w:sz="4" w:space="0" w:color="000000"/>
        <w:right w:val="single" w:sz="8" w:space="0" w:color="000000"/>
      </w:pBdr>
      <w:shd w:val="clear" w:color="FFFFFF" w:fill="FFFFFF"/>
      <w:spacing w:before="100" w:beforeAutospacing="1" w:after="100" w:afterAutospacing="1" w:line="240" w:lineRule="auto"/>
      <w:jc w:val="center"/>
      <w:textAlignment w:val="center"/>
    </w:pPr>
    <w:rPr>
      <w:rFonts w:ascii="Calibri" w:eastAsia="Times New Roman" w:hAnsi="Calibri" w:cs="Calibri"/>
      <w:sz w:val="24"/>
      <w:szCs w:val="24"/>
    </w:rPr>
  </w:style>
  <w:style w:type="paragraph" w:customStyle="1" w:styleId="xl75">
    <w:name w:val="xl75"/>
    <w:basedOn w:val="Normal"/>
    <w:rsid w:val="00B7657F"/>
    <w:pPr>
      <w:pBdr>
        <w:top w:val="single" w:sz="4" w:space="0" w:color="000000"/>
        <w:left w:val="single" w:sz="8" w:space="0" w:color="000000"/>
        <w:bottom w:val="single" w:sz="4" w:space="0" w:color="000000"/>
        <w:right w:val="single" w:sz="8" w:space="0" w:color="000000"/>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6">
    <w:name w:val="xl76"/>
    <w:basedOn w:val="Normal"/>
    <w:rsid w:val="00B7657F"/>
    <w:pPr>
      <w:pBdr>
        <w:top w:val="single" w:sz="4" w:space="0" w:color="000000"/>
        <w:left w:val="single" w:sz="8" w:space="0" w:color="000000"/>
        <w:bottom w:val="single" w:sz="4" w:space="0" w:color="000000"/>
        <w:right w:val="single" w:sz="8" w:space="0" w:color="000000"/>
      </w:pBdr>
      <w:shd w:val="clear" w:color="FFFFFF" w:fill="FFFFFF"/>
      <w:spacing w:before="100" w:beforeAutospacing="1" w:after="100" w:afterAutospacing="1" w:line="240" w:lineRule="auto"/>
      <w:jc w:val="center"/>
      <w:textAlignment w:val="center"/>
    </w:pPr>
    <w:rPr>
      <w:rFonts w:ascii="Calibri" w:eastAsia="Times New Roman" w:hAnsi="Calibri" w:cs="Calibri"/>
      <w:sz w:val="24"/>
      <w:szCs w:val="24"/>
    </w:rPr>
  </w:style>
  <w:style w:type="paragraph" w:customStyle="1" w:styleId="xl77">
    <w:name w:val="xl77"/>
    <w:basedOn w:val="Normal"/>
    <w:rsid w:val="00B7657F"/>
    <w:pPr>
      <w:pBdr>
        <w:top w:val="single" w:sz="4" w:space="0" w:color="000000"/>
        <w:bottom w:val="single" w:sz="4" w:space="0" w:color="000000"/>
        <w:right w:val="single" w:sz="8" w:space="0" w:color="000000"/>
      </w:pBdr>
      <w:shd w:val="clear" w:color="FFFFFF" w:fill="FFFFFF"/>
      <w:spacing w:before="100" w:beforeAutospacing="1" w:after="100" w:afterAutospacing="1" w:line="240" w:lineRule="auto"/>
      <w:jc w:val="center"/>
      <w:textAlignment w:val="center"/>
    </w:pPr>
    <w:rPr>
      <w:rFonts w:ascii="Calibri" w:eastAsia="Times New Roman" w:hAnsi="Calibri" w:cs="Calibri"/>
      <w:sz w:val="18"/>
      <w:szCs w:val="18"/>
    </w:rPr>
  </w:style>
  <w:style w:type="paragraph" w:customStyle="1" w:styleId="xl78">
    <w:name w:val="xl78"/>
    <w:basedOn w:val="Normal"/>
    <w:rsid w:val="00B7657F"/>
    <w:pPr>
      <w:pBdr>
        <w:top w:val="single" w:sz="4" w:space="0" w:color="000000"/>
        <w:left w:val="single" w:sz="8" w:space="0" w:color="000000"/>
        <w:bottom w:val="single" w:sz="4" w:space="0" w:color="000000"/>
        <w:right w:val="single" w:sz="8" w:space="0" w:color="000000"/>
      </w:pBdr>
      <w:shd w:val="clear" w:color="FFFFFF" w:fill="FFFFFF"/>
      <w:spacing w:before="100" w:beforeAutospacing="1" w:after="100" w:afterAutospacing="1" w:line="240" w:lineRule="auto"/>
      <w:jc w:val="center"/>
      <w:textAlignment w:val="center"/>
    </w:pPr>
    <w:rPr>
      <w:rFonts w:ascii="Calibri" w:eastAsia="Times New Roman" w:hAnsi="Calibri" w:cs="Calibri"/>
      <w:sz w:val="18"/>
      <w:szCs w:val="18"/>
    </w:rPr>
  </w:style>
  <w:style w:type="paragraph" w:customStyle="1" w:styleId="xl79">
    <w:name w:val="xl79"/>
    <w:basedOn w:val="Normal"/>
    <w:rsid w:val="00B7657F"/>
    <w:pPr>
      <w:pBdr>
        <w:top w:val="single" w:sz="4" w:space="0" w:color="000000"/>
        <w:left w:val="single" w:sz="8" w:space="0" w:color="000000"/>
        <w:bottom w:val="single" w:sz="4" w:space="0" w:color="000000"/>
        <w:right w:val="single" w:sz="8" w:space="0" w:color="000000"/>
      </w:pBdr>
      <w:shd w:val="clear" w:color="FFFFFF" w:fill="FFFFFF"/>
      <w:spacing w:before="100" w:beforeAutospacing="1" w:after="100" w:afterAutospacing="1" w:line="240" w:lineRule="auto"/>
      <w:jc w:val="center"/>
      <w:textAlignment w:val="center"/>
    </w:pPr>
    <w:rPr>
      <w:rFonts w:ascii="Calibri" w:eastAsia="Times New Roman" w:hAnsi="Calibri" w:cs="Calibri"/>
      <w:sz w:val="18"/>
      <w:szCs w:val="18"/>
    </w:rPr>
  </w:style>
  <w:style w:type="paragraph" w:customStyle="1" w:styleId="xl80">
    <w:name w:val="xl80"/>
    <w:basedOn w:val="Normal"/>
    <w:rsid w:val="00B7657F"/>
    <w:pPr>
      <w:pBdr>
        <w:top w:val="single" w:sz="4" w:space="0" w:color="000000"/>
        <w:left w:val="single" w:sz="8" w:space="0" w:color="auto"/>
        <w:bottom w:val="single" w:sz="8" w:space="0" w:color="auto"/>
        <w:right w:val="single" w:sz="8" w:space="0" w:color="auto"/>
      </w:pBdr>
      <w:shd w:val="clear" w:color="FFFFFF" w:fill="FFFFFF"/>
      <w:spacing w:before="100" w:beforeAutospacing="1" w:after="100" w:afterAutospacing="1" w:line="240" w:lineRule="auto"/>
      <w:jc w:val="center"/>
      <w:textAlignment w:val="center"/>
    </w:pPr>
    <w:rPr>
      <w:rFonts w:ascii="Calibri" w:eastAsia="Times New Roman" w:hAnsi="Calibri" w:cs="Calibri"/>
      <w:sz w:val="24"/>
      <w:szCs w:val="24"/>
    </w:rPr>
  </w:style>
  <w:style w:type="paragraph" w:customStyle="1" w:styleId="xl81">
    <w:name w:val="xl81"/>
    <w:basedOn w:val="Normal"/>
    <w:rsid w:val="00B7657F"/>
    <w:pPr>
      <w:pBdr>
        <w:top w:val="single" w:sz="4" w:space="0" w:color="000000"/>
        <w:bottom w:val="single" w:sz="8" w:space="0" w:color="auto"/>
        <w:right w:val="single" w:sz="8" w:space="0" w:color="000000"/>
      </w:pBdr>
      <w:shd w:val="clear" w:color="FFFFFF" w:fill="FFFFFF"/>
      <w:spacing w:before="100" w:beforeAutospacing="1" w:after="100" w:afterAutospacing="1" w:line="240" w:lineRule="auto"/>
      <w:jc w:val="center"/>
      <w:textAlignment w:val="center"/>
    </w:pPr>
    <w:rPr>
      <w:rFonts w:ascii="Calibri" w:eastAsia="Times New Roman" w:hAnsi="Calibri" w:cs="Calibri"/>
      <w:sz w:val="18"/>
      <w:szCs w:val="18"/>
    </w:rPr>
  </w:style>
  <w:style w:type="paragraph" w:customStyle="1" w:styleId="xl82">
    <w:name w:val="xl82"/>
    <w:basedOn w:val="Normal"/>
    <w:rsid w:val="00B7657F"/>
    <w:pPr>
      <w:pBdr>
        <w:top w:val="single" w:sz="4" w:space="0" w:color="000000"/>
        <w:left w:val="single" w:sz="8" w:space="0" w:color="000000"/>
        <w:bottom w:val="single" w:sz="8" w:space="0" w:color="auto"/>
        <w:right w:val="single" w:sz="8" w:space="0" w:color="000000"/>
      </w:pBdr>
      <w:shd w:val="clear" w:color="FFFFFF" w:fill="FFFFFF"/>
      <w:spacing w:before="100" w:beforeAutospacing="1" w:after="100" w:afterAutospacing="1" w:line="240" w:lineRule="auto"/>
      <w:jc w:val="center"/>
      <w:textAlignment w:val="center"/>
    </w:pPr>
    <w:rPr>
      <w:rFonts w:ascii="Calibri" w:eastAsia="Times New Roman" w:hAnsi="Calibri" w:cs="Calibri"/>
      <w:sz w:val="18"/>
      <w:szCs w:val="18"/>
    </w:rPr>
  </w:style>
  <w:style w:type="paragraph" w:customStyle="1" w:styleId="xl83">
    <w:name w:val="xl83"/>
    <w:basedOn w:val="Normal"/>
    <w:rsid w:val="00B7657F"/>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84">
    <w:name w:val="xl84"/>
    <w:basedOn w:val="Normal"/>
    <w:rsid w:val="00B7657F"/>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85">
    <w:name w:val="xl85"/>
    <w:basedOn w:val="Normal"/>
    <w:rsid w:val="00B7657F"/>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6">
    <w:name w:val="xl86"/>
    <w:basedOn w:val="Normal"/>
    <w:rsid w:val="00B7657F"/>
    <w:pPr>
      <w:pBdr>
        <w:left w:val="single" w:sz="8" w:space="0" w:color="000000"/>
        <w:bottom w:val="single" w:sz="4" w:space="0" w:color="000000"/>
      </w:pBdr>
      <w:shd w:val="clear" w:color="FFFFFF" w:fill="FFFFFF"/>
      <w:spacing w:before="100" w:beforeAutospacing="1" w:after="100" w:afterAutospacing="1" w:line="240" w:lineRule="auto"/>
      <w:jc w:val="center"/>
      <w:textAlignment w:val="center"/>
    </w:pPr>
    <w:rPr>
      <w:rFonts w:ascii="Calibri" w:eastAsia="Times New Roman" w:hAnsi="Calibri" w:cs="Calibri"/>
      <w:sz w:val="24"/>
      <w:szCs w:val="24"/>
    </w:rPr>
  </w:style>
  <w:style w:type="paragraph" w:customStyle="1" w:styleId="xl87">
    <w:name w:val="xl87"/>
    <w:basedOn w:val="Normal"/>
    <w:rsid w:val="00B7657F"/>
    <w:pPr>
      <w:pBdr>
        <w:top w:val="single" w:sz="4" w:space="0" w:color="000000"/>
        <w:left w:val="single" w:sz="8" w:space="0" w:color="000000"/>
        <w:bottom w:val="single" w:sz="4" w:space="0" w:color="000000"/>
      </w:pBdr>
      <w:shd w:val="clear" w:color="FFFFFF" w:fill="FFFFFF"/>
      <w:spacing w:before="100" w:beforeAutospacing="1" w:after="100" w:afterAutospacing="1" w:line="240" w:lineRule="auto"/>
      <w:jc w:val="center"/>
      <w:textAlignment w:val="center"/>
    </w:pPr>
    <w:rPr>
      <w:rFonts w:ascii="Calibri" w:eastAsia="Times New Roman" w:hAnsi="Calibri" w:cs="Calibri"/>
      <w:sz w:val="24"/>
      <w:szCs w:val="24"/>
    </w:rPr>
  </w:style>
  <w:style w:type="paragraph" w:customStyle="1" w:styleId="xl88">
    <w:name w:val="xl88"/>
    <w:basedOn w:val="Normal"/>
    <w:rsid w:val="00B7657F"/>
    <w:pPr>
      <w:pBdr>
        <w:top w:val="single" w:sz="4" w:space="0" w:color="000000"/>
        <w:left w:val="single" w:sz="8" w:space="0" w:color="000000"/>
        <w:bottom w:val="single" w:sz="4" w:space="0" w:color="000000"/>
      </w:pBdr>
      <w:shd w:val="clear" w:color="FFFFFF" w:fill="FFFFFF"/>
      <w:spacing w:before="100" w:beforeAutospacing="1" w:after="100" w:afterAutospacing="1" w:line="240" w:lineRule="auto"/>
      <w:jc w:val="center"/>
      <w:textAlignment w:val="center"/>
    </w:pPr>
    <w:rPr>
      <w:rFonts w:ascii="Calibri" w:eastAsia="Times New Roman" w:hAnsi="Calibri" w:cs="Calibri"/>
      <w:sz w:val="24"/>
      <w:szCs w:val="24"/>
    </w:rPr>
  </w:style>
  <w:style w:type="paragraph" w:customStyle="1" w:styleId="xl89">
    <w:name w:val="xl89"/>
    <w:basedOn w:val="Normal"/>
    <w:rsid w:val="00B7657F"/>
    <w:pPr>
      <w:pBdr>
        <w:top w:val="single" w:sz="4" w:space="0" w:color="000000"/>
        <w:left w:val="single" w:sz="8" w:space="0" w:color="000000"/>
        <w:bottom w:val="single" w:sz="4" w:space="0" w:color="000000"/>
      </w:pBdr>
      <w:shd w:val="clear" w:color="FFFFFF" w:fill="FFFFFF"/>
      <w:spacing w:before="100" w:beforeAutospacing="1" w:after="100" w:afterAutospacing="1" w:line="240" w:lineRule="auto"/>
      <w:jc w:val="center"/>
      <w:textAlignment w:val="center"/>
    </w:pPr>
    <w:rPr>
      <w:rFonts w:ascii="Calibri" w:eastAsia="Times New Roman" w:hAnsi="Calibri" w:cs="Calibri"/>
      <w:sz w:val="18"/>
      <w:szCs w:val="18"/>
    </w:rPr>
  </w:style>
  <w:style w:type="paragraph" w:customStyle="1" w:styleId="xl90">
    <w:name w:val="xl90"/>
    <w:basedOn w:val="Normal"/>
    <w:rsid w:val="00B7657F"/>
    <w:pPr>
      <w:pBdr>
        <w:top w:val="single" w:sz="4" w:space="0" w:color="000000"/>
        <w:left w:val="single" w:sz="8" w:space="0" w:color="000000"/>
        <w:bottom w:val="single" w:sz="4" w:space="0" w:color="000000"/>
      </w:pBdr>
      <w:shd w:val="clear" w:color="FFFFFF" w:fill="FFFFFF"/>
      <w:spacing w:before="100" w:beforeAutospacing="1" w:after="100" w:afterAutospacing="1" w:line="240" w:lineRule="auto"/>
      <w:jc w:val="center"/>
      <w:textAlignment w:val="center"/>
    </w:pPr>
    <w:rPr>
      <w:rFonts w:ascii="Calibri" w:eastAsia="Times New Roman" w:hAnsi="Calibri" w:cs="Calibri"/>
      <w:sz w:val="18"/>
      <w:szCs w:val="18"/>
    </w:rPr>
  </w:style>
  <w:style w:type="paragraph" w:customStyle="1" w:styleId="xl91">
    <w:name w:val="xl91"/>
    <w:basedOn w:val="Normal"/>
    <w:rsid w:val="00B7657F"/>
    <w:pPr>
      <w:pBdr>
        <w:top w:val="single" w:sz="4" w:space="0" w:color="000000"/>
        <w:left w:val="single" w:sz="8" w:space="0" w:color="000000"/>
        <w:bottom w:val="single" w:sz="8" w:space="0" w:color="auto"/>
      </w:pBdr>
      <w:shd w:val="clear" w:color="FFFFFF" w:fill="FFFFFF"/>
      <w:spacing w:before="100" w:beforeAutospacing="1" w:after="100" w:afterAutospacing="1" w:line="240" w:lineRule="auto"/>
      <w:jc w:val="center"/>
      <w:textAlignment w:val="center"/>
    </w:pPr>
    <w:rPr>
      <w:rFonts w:ascii="Calibri" w:eastAsia="Times New Roman" w:hAnsi="Calibri" w:cs="Calibri"/>
      <w:sz w:val="18"/>
      <w:szCs w:val="18"/>
    </w:rPr>
  </w:style>
  <w:style w:type="paragraph" w:customStyle="1" w:styleId="xl92">
    <w:name w:val="xl92"/>
    <w:basedOn w:val="Normal"/>
    <w:rsid w:val="00B7657F"/>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3">
    <w:name w:val="xl93"/>
    <w:basedOn w:val="Normal"/>
    <w:rsid w:val="00B7657F"/>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4">
    <w:name w:val="xl94"/>
    <w:basedOn w:val="Normal"/>
    <w:rsid w:val="00B7657F"/>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5">
    <w:name w:val="xl95"/>
    <w:basedOn w:val="Normal"/>
    <w:rsid w:val="00B7657F"/>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6">
    <w:name w:val="xl96"/>
    <w:basedOn w:val="Normal"/>
    <w:rsid w:val="00B7657F"/>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7">
    <w:name w:val="xl97"/>
    <w:basedOn w:val="Normal"/>
    <w:rsid w:val="00B7657F"/>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8">
    <w:name w:val="xl98"/>
    <w:basedOn w:val="Normal"/>
    <w:rsid w:val="00B7657F"/>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40"/>
      <w:szCs w:val="40"/>
    </w:rPr>
  </w:style>
  <w:style w:type="paragraph" w:customStyle="1" w:styleId="xl99">
    <w:name w:val="xl99"/>
    <w:basedOn w:val="Normal"/>
    <w:rsid w:val="00B7657F"/>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40"/>
      <w:szCs w:val="40"/>
    </w:rPr>
  </w:style>
  <w:style w:type="paragraph" w:customStyle="1" w:styleId="xl100">
    <w:name w:val="xl100"/>
    <w:basedOn w:val="Normal"/>
    <w:rsid w:val="00B7657F"/>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40"/>
      <w:szCs w:val="40"/>
    </w:rPr>
  </w:style>
  <w:style w:type="character" w:styleId="Referenciaintensa">
    <w:name w:val="Intense Reference"/>
    <w:basedOn w:val="Fuentedeprrafopredeter"/>
    <w:uiPriority w:val="32"/>
    <w:qFormat/>
    <w:rsid w:val="00FF690E"/>
    <w:rPr>
      <w:b/>
      <w:bCs/>
      <w:smallCaps/>
      <w:color w:val="4F81BD" w:themeColor="accent1"/>
      <w:spacing w:val="5"/>
    </w:rPr>
  </w:style>
  <w:style w:type="paragraph" w:customStyle="1" w:styleId="Figuras">
    <w:name w:val="Figuras"/>
    <w:basedOn w:val="Prrafodelista"/>
    <w:qFormat/>
    <w:rsid w:val="002A6202"/>
    <w:pPr>
      <w:tabs>
        <w:tab w:val="left" w:pos="3828"/>
      </w:tabs>
    </w:pPr>
    <w:rPr>
      <w:b/>
      <w:bCs/>
    </w:rPr>
  </w:style>
  <w:style w:type="paragraph" w:customStyle="1" w:styleId="Tablas">
    <w:name w:val="Tablas"/>
    <w:basedOn w:val="Descripcin"/>
    <w:qFormat/>
    <w:rsid w:val="002A6202"/>
    <w:rPr>
      <w:szCs w:val="24"/>
    </w:rPr>
  </w:style>
  <w:style w:type="numbering" w:customStyle="1" w:styleId="Sinlista1">
    <w:name w:val="Sin lista1"/>
    <w:next w:val="Sinlista"/>
    <w:uiPriority w:val="99"/>
    <w:semiHidden/>
    <w:unhideWhenUsed/>
    <w:rsid w:val="001706A9"/>
  </w:style>
  <w:style w:type="table" w:customStyle="1" w:styleId="TableNormal">
    <w:name w:val="Table Normal"/>
    <w:uiPriority w:val="2"/>
    <w:semiHidden/>
    <w:unhideWhenUsed/>
    <w:qFormat/>
    <w:rsid w:val="001706A9"/>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706A9"/>
    <w:pPr>
      <w:widowControl w:val="0"/>
      <w:autoSpaceDE w:val="0"/>
      <w:autoSpaceDN w:val="0"/>
      <w:spacing w:before="3" w:after="0" w:line="123" w:lineRule="exact"/>
      <w:ind w:firstLine="0"/>
      <w:jc w:val="center"/>
    </w:pPr>
    <w:rPr>
      <w:rFonts w:ascii="Calibri" w:eastAsia="Calibri" w:hAnsi="Calibri" w:cs="Calibri"/>
      <w:lang w:val="es-ES" w:eastAsia="en-US"/>
    </w:rPr>
  </w:style>
  <w:style w:type="paragraph" w:customStyle="1" w:styleId="xl101">
    <w:name w:val="xl101"/>
    <w:basedOn w:val="Normal"/>
    <w:rsid w:val="00E12392"/>
    <w:pPr>
      <w:pBdr>
        <w:top w:val="single" w:sz="8" w:space="0" w:color="auto"/>
        <w:lef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rPr>
  </w:style>
  <w:style w:type="paragraph" w:customStyle="1" w:styleId="xl102">
    <w:name w:val="xl102"/>
    <w:basedOn w:val="Normal"/>
    <w:rsid w:val="00E12392"/>
    <w:pPr>
      <w:pBdr>
        <w:top w:val="single" w:sz="8" w:space="0" w:color="auto"/>
        <w:left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rPr>
  </w:style>
  <w:style w:type="paragraph" w:customStyle="1" w:styleId="xl103">
    <w:name w:val="xl103"/>
    <w:basedOn w:val="Normal"/>
    <w:rsid w:val="00B87F7B"/>
    <w:pPr>
      <w:pBdr>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s="Times New Roman"/>
      <w:color w:val="000000"/>
      <w:sz w:val="20"/>
      <w:szCs w:val="20"/>
    </w:rPr>
  </w:style>
  <w:style w:type="paragraph" w:customStyle="1" w:styleId="xl104">
    <w:name w:val="xl104"/>
    <w:basedOn w:val="Normal"/>
    <w:rsid w:val="00B87F7B"/>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sz w:val="20"/>
      <w:szCs w:val="20"/>
    </w:rPr>
  </w:style>
  <w:style w:type="paragraph" w:customStyle="1" w:styleId="xl105">
    <w:name w:val="xl105"/>
    <w:basedOn w:val="Normal"/>
    <w:rsid w:val="00B87F7B"/>
    <w:pPr>
      <w:pBdr>
        <w:left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sz w:val="20"/>
      <w:szCs w:val="20"/>
    </w:rPr>
  </w:style>
  <w:style w:type="paragraph" w:customStyle="1" w:styleId="xl106">
    <w:name w:val="xl106"/>
    <w:basedOn w:val="Normal"/>
    <w:rsid w:val="00B87F7B"/>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sz w:val="20"/>
      <w:szCs w:val="20"/>
    </w:rPr>
  </w:style>
  <w:style w:type="paragraph" w:customStyle="1" w:styleId="xl107">
    <w:name w:val="xl107"/>
    <w:basedOn w:val="Normal"/>
    <w:rsid w:val="00B87F7B"/>
    <w:pPr>
      <w:pBdr>
        <w:left w:val="single" w:sz="8" w:space="0" w:color="auto"/>
        <w:bottom w:val="single" w:sz="8" w:space="0" w:color="000000"/>
        <w:right w:val="single" w:sz="8" w:space="0" w:color="auto"/>
      </w:pBdr>
      <w:spacing w:before="100" w:beforeAutospacing="1" w:after="100" w:afterAutospacing="1" w:line="240" w:lineRule="auto"/>
      <w:ind w:firstLine="0"/>
      <w:jc w:val="center"/>
      <w:textAlignment w:val="center"/>
    </w:pPr>
    <w:rPr>
      <w:rFonts w:eastAsia="Times New Roman" w:cs="Times New Roman"/>
      <w:sz w:val="20"/>
      <w:szCs w:val="20"/>
    </w:rPr>
  </w:style>
  <w:style w:type="paragraph" w:customStyle="1" w:styleId="xl108">
    <w:name w:val="xl108"/>
    <w:basedOn w:val="Normal"/>
    <w:rsid w:val="00B87F7B"/>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color w:val="000000"/>
      <w:sz w:val="20"/>
      <w:szCs w:val="20"/>
    </w:rPr>
  </w:style>
  <w:style w:type="paragraph" w:customStyle="1" w:styleId="xl109">
    <w:name w:val="xl109"/>
    <w:basedOn w:val="Normal"/>
    <w:rsid w:val="00B87F7B"/>
    <w:pPr>
      <w:pBdr>
        <w:left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color w:val="000000"/>
      <w:sz w:val="20"/>
      <w:szCs w:val="20"/>
    </w:rPr>
  </w:style>
  <w:style w:type="paragraph" w:customStyle="1" w:styleId="xl110">
    <w:name w:val="xl110"/>
    <w:basedOn w:val="Normal"/>
    <w:rsid w:val="00B87F7B"/>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color w:val="000000"/>
      <w:sz w:val="20"/>
      <w:szCs w:val="20"/>
    </w:rPr>
  </w:style>
  <w:style w:type="paragraph" w:customStyle="1" w:styleId="xl111">
    <w:name w:val="xl111"/>
    <w:basedOn w:val="Normal"/>
    <w:rsid w:val="00B87F7B"/>
    <w:pPr>
      <w:pBdr>
        <w:left w:val="single" w:sz="8" w:space="0" w:color="auto"/>
        <w:bottom w:val="single" w:sz="8" w:space="0" w:color="000000"/>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s="Times New Roman"/>
      <w:color w:val="000000"/>
      <w:sz w:val="20"/>
      <w:szCs w:val="20"/>
    </w:rPr>
  </w:style>
  <w:style w:type="paragraph" w:customStyle="1" w:styleId="xl112">
    <w:name w:val="xl112"/>
    <w:basedOn w:val="Normal"/>
    <w:rsid w:val="00B87F7B"/>
    <w:pPr>
      <w:pBdr>
        <w:left w:val="single" w:sz="8" w:space="0" w:color="auto"/>
        <w:bottom w:val="single" w:sz="8" w:space="0" w:color="000000"/>
        <w:right w:val="single" w:sz="8" w:space="0" w:color="auto"/>
      </w:pBdr>
      <w:spacing w:before="100" w:beforeAutospacing="1" w:after="100" w:afterAutospacing="1" w:line="240" w:lineRule="auto"/>
      <w:ind w:firstLine="0"/>
      <w:jc w:val="center"/>
      <w:textAlignment w:val="center"/>
    </w:pPr>
    <w:rPr>
      <w:rFonts w:eastAsia="Times New Roman" w:cs="Times New Roman"/>
      <w:color w:val="000000"/>
      <w:sz w:val="20"/>
      <w:szCs w:val="20"/>
    </w:rPr>
  </w:style>
  <w:style w:type="paragraph" w:customStyle="1" w:styleId="xl113">
    <w:name w:val="xl113"/>
    <w:basedOn w:val="Normal"/>
    <w:rsid w:val="00B87F7B"/>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s="Times New Roman"/>
      <w:color w:val="000000"/>
      <w:sz w:val="20"/>
      <w:szCs w:val="20"/>
    </w:rPr>
  </w:style>
  <w:style w:type="paragraph" w:customStyle="1" w:styleId="xl114">
    <w:name w:val="xl114"/>
    <w:basedOn w:val="Normal"/>
    <w:rsid w:val="00B87F7B"/>
    <w:pPr>
      <w:pBdr>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s="Times New Roman"/>
      <w:color w:val="000000"/>
      <w:sz w:val="20"/>
      <w:szCs w:val="20"/>
    </w:rPr>
  </w:style>
  <w:style w:type="paragraph" w:customStyle="1" w:styleId="xl115">
    <w:name w:val="xl115"/>
    <w:basedOn w:val="Normal"/>
    <w:rsid w:val="00B87F7B"/>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s="Times New Roman"/>
      <w:color w:val="000000"/>
      <w:sz w:val="20"/>
      <w:szCs w:val="20"/>
    </w:rPr>
  </w:style>
  <w:style w:type="paragraph" w:customStyle="1" w:styleId="xl116">
    <w:name w:val="xl116"/>
    <w:basedOn w:val="Normal"/>
    <w:rsid w:val="00B87F7B"/>
    <w:pPr>
      <w:pBdr>
        <w:left w:val="single" w:sz="8" w:space="0" w:color="auto"/>
        <w:bottom w:val="single" w:sz="8" w:space="0" w:color="000000"/>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s="Times New Roman"/>
      <w:color w:val="000000"/>
      <w:sz w:val="20"/>
      <w:szCs w:val="20"/>
    </w:rPr>
  </w:style>
  <w:style w:type="paragraph" w:customStyle="1" w:styleId="xl117">
    <w:name w:val="xl117"/>
    <w:basedOn w:val="Normal"/>
    <w:rsid w:val="00B87F7B"/>
    <w:pPr>
      <w:pBdr>
        <w:left w:val="single" w:sz="8" w:space="0" w:color="auto"/>
        <w:bottom w:val="single" w:sz="8" w:space="0" w:color="auto"/>
      </w:pBdr>
      <w:spacing w:before="100" w:beforeAutospacing="1" w:after="100" w:afterAutospacing="1" w:line="240" w:lineRule="auto"/>
      <w:ind w:firstLine="0"/>
      <w:jc w:val="center"/>
      <w:textAlignment w:val="center"/>
    </w:pPr>
    <w:rPr>
      <w:rFonts w:eastAsia="Times New Roman" w:cs="Times New Roman"/>
      <w:sz w:val="20"/>
      <w:szCs w:val="20"/>
    </w:rPr>
  </w:style>
  <w:style w:type="paragraph" w:customStyle="1" w:styleId="xl118">
    <w:name w:val="xl118"/>
    <w:basedOn w:val="Normal"/>
    <w:rsid w:val="00B87F7B"/>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sz w:val="20"/>
      <w:szCs w:val="20"/>
    </w:rPr>
  </w:style>
  <w:style w:type="paragraph" w:customStyle="1" w:styleId="xl119">
    <w:name w:val="xl119"/>
    <w:basedOn w:val="Normal"/>
    <w:rsid w:val="00B87F7B"/>
    <w:pPr>
      <w:pBdr>
        <w:left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sz w:val="20"/>
      <w:szCs w:val="20"/>
    </w:rPr>
  </w:style>
  <w:style w:type="paragraph" w:customStyle="1" w:styleId="xl120">
    <w:name w:val="xl120"/>
    <w:basedOn w:val="Normal"/>
    <w:rsid w:val="00B87F7B"/>
    <w:pPr>
      <w:pBdr>
        <w:left w:val="single" w:sz="8" w:space="0" w:color="auto"/>
        <w:bottom w:val="single" w:sz="8" w:space="0" w:color="000000"/>
        <w:right w:val="single" w:sz="8" w:space="0" w:color="auto"/>
      </w:pBdr>
      <w:spacing w:before="100" w:beforeAutospacing="1" w:after="100" w:afterAutospacing="1" w:line="240" w:lineRule="auto"/>
      <w:ind w:firstLine="0"/>
      <w:jc w:val="center"/>
      <w:textAlignment w:val="center"/>
    </w:pPr>
    <w:rPr>
      <w:rFonts w:eastAsia="Times New Roman" w:cs="Times New Roman"/>
      <w:sz w:val="20"/>
      <w:szCs w:val="20"/>
    </w:rPr>
  </w:style>
  <w:style w:type="paragraph" w:customStyle="1" w:styleId="xl121">
    <w:name w:val="xl121"/>
    <w:basedOn w:val="Normal"/>
    <w:rsid w:val="00B87F7B"/>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eastAsia="Times New Roman" w:cs="Times New Roman"/>
      <w:color w:val="000000"/>
      <w:sz w:val="20"/>
      <w:szCs w:val="20"/>
    </w:rPr>
  </w:style>
  <w:style w:type="paragraph" w:customStyle="1" w:styleId="xl122">
    <w:name w:val="xl122"/>
    <w:basedOn w:val="Normal"/>
    <w:rsid w:val="00B87F7B"/>
    <w:pPr>
      <w:pBdr>
        <w:bottom w:val="single" w:sz="8" w:space="0" w:color="auto"/>
      </w:pBdr>
      <w:shd w:val="clear" w:color="000000" w:fill="FFFFFF"/>
      <w:spacing w:before="100" w:beforeAutospacing="1" w:after="100" w:afterAutospacing="1" w:line="240" w:lineRule="auto"/>
      <w:ind w:firstLine="0"/>
      <w:jc w:val="center"/>
      <w:textAlignment w:val="center"/>
    </w:pPr>
    <w:rPr>
      <w:rFonts w:eastAsia="Times New Roman" w:cs="Times New Roman"/>
      <w:color w:val="000000"/>
      <w:sz w:val="20"/>
      <w:szCs w:val="20"/>
    </w:rPr>
  </w:style>
  <w:style w:type="paragraph" w:customStyle="1" w:styleId="xl123">
    <w:name w:val="xl123"/>
    <w:basedOn w:val="Normal"/>
    <w:rsid w:val="00B87F7B"/>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eastAsia="Times New Roman" w:cs="Times New Roman"/>
      <w:color w:val="000000"/>
      <w:sz w:val="20"/>
      <w:szCs w:val="20"/>
    </w:rPr>
  </w:style>
  <w:style w:type="paragraph" w:customStyle="1" w:styleId="xl124">
    <w:name w:val="xl124"/>
    <w:basedOn w:val="Normal"/>
    <w:rsid w:val="00B87F7B"/>
    <w:pPr>
      <w:pBdr>
        <w:top w:val="single" w:sz="8" w:space="0" w:color="auto"/>
        <w:left w:val="single" w:sz="8" w:space="0" w:color="auto"/>
      </w:pBdr>
      <w:spacing w:before="100" w:beforeAutospacing="1" w:after="100" w:afterAutospacing="1" w:line="240" w:lineRule="auto"/>
      <w:ind w:firstLine="0"/>
      <w:jc w:val="center"/>
      <w:textAlignment w:val="center"/>
    </w:pPr>
    <w:rPr>
      <w:rFonts w:eastAsia="Times New Roman" w:cs="Times New Roman"/>
      <w:color w:val="000000"/>
      <w:sz w:val="20"/>
      <w:szCs w:val="20"/>
    </w:rPr>
  </w:style>
  <w:style w:type="paragraph" w:customStyle="1" w:styleId="xl125">
    <w:name w:val="xl125"/>
    <w:basedOn w:val="Normal"/>
    <w:rsid w:val="00B87F7B"/>
    <w:pPr>
      <w:pBdr>
        <w:top w:val="single" w:sz="8" w:space="0" w:color="auto"/>
      </w:pBdr>
      <w:spacing w:before="100" w:beforeAutospacing="1" w:after="100" w:afterAutospacing="1" w:line="240" w:lineRule="auto"/>
      <w:ind w:firstLine="0"/>
      <w:jc w:val="center"/>
      <w:textAlignment w:val="center"/>
    </w:pPr>
    <w:rPr>
      <w:rFonts w:eastAsia="Times New Roman" w:cs="Times New Roman"/>
      <w:color w:val="000000"/>
      <w:sz w:val="20"/>
      <w:szCs w:val="20"/>
    </w:rPr>
  </w:style>
  <w:style w:type="paragraph" w:customStyle="1" w:styleId="xl126">
    <w:name w:val="xl126"/>
    <w:basedOn w:val="Normal"/>
    <w:rsid w:val="00B87F7B"/>
    <w:pPr>
      <w:pBdr>
        <w:top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color w:val="000000"/>
      <w:sz w:val="20"/>
      <w:szCs w:val="20"/>
    </w:rPr>
  </w:style>
  <w:style w:type="paragraph" w:customStyle="1" w:styleId="xl127">
    <w:name w:val="xl127"/>
    <w:basedOn w:val="Normal"/>
    <w:rsid w:val="00B87F7B"/>
    <w:pPr>
      <w:pBdr>
        <w:left w:val="single" w:sz="8" w:space="0" w:color="auto"/>
      </w:pBdr>
      <w:spacing w:before="100" w:beforeAutospacing="1" w:after="100" w:afterAutospacing="1" w:line="240" w:lineRule="auto"/>
      <w:ind w:firstLine="0"/>
      <w:jc w:val="center"/>
      <w:textAlignment w:val="center"/>
    </w:pPr>
    <w:rPr>
      <w:rFonts w:eastAsia="Times New Roman" w:cs="Times New Roman"/>
      <w:color w:val="000000"/>
      <w:sz w:val="20"/>
      <w:szCs w:val="20"/>
    </w:rPr>
  </w:style>
  <w:style w:type="paragraph" w:customStyle="1" w:styleId="xl128">
    <w:name w:val="xl128"/>
    <w:basedOn w:val="Normal"/>
    <w:rsid w:val="00B87F7B"/>
    <w:pPr>
      <w:spacing w:before="100" w:beforeAutospacing="1" w:after="100" w:afterAutospacing="1" w:line="240" w:lineRule="auto"/>
      <w:ind w:firstLine="0"/>
      <w:jc w:val="center"/>
      <w:textAlignment w:val="center"/>
    </w:pPr>
    <w:rPr>
      <w:rFonts w:eastAsia="Times New Roman" w:cs="Times New Roman"/>
      <w:color w:val="000000"/>
      <w:sz w:val="20"/>
      <w:szCs w:val="20"/>
    </w:rPr>
  </w:style>
  <w:style w:type="paragraph" w:customStyle="1" w:styleId="xl129">
    <w:name w:val="xl129"/>
    <w:basedOn w:val="Normal"/>
    <w:rsid w:val="00B87F7B"/>
    <w:pPr>
      <w:pBdr>
        <w:right w:val="single" w:sz="8" w:space="0" w:color="auto"/>
      </w:pBdr>
      <w:spacing w:before="100" w:beforeAutospacing="1" w:after="100" w:afterAutospacing="1" w:line="240" w:lineRule="auto"/>
      <w:ind w:firstLine="0"/>
      <w:jc w:val="center"/>
      <w:textAlignment w:val="center"/>
    </w:pPr>
    <w:rPr>
      <w:rFonts w:eastAsia="Times New Roman" w:cs="Times New Roman"/>
      <w:color w:val="000000"/>
      <w:sz w:val="20"/>
      <w:szCs w:val="20"/>
    </w:rPr>
  </w:style>
  <w:style w:type="paragraph" w:customStyle="1" w:styleId="xl130">
    <w:name w:val="xl130"/>
    <w:basedOn w:val="Normal"/>
    <w:rsid w:val="00B87F7B"/>
    <w:pPr>
      <w:pBdr>
        <w:left w:val="single" w:sz="8" w:space="0" w:color="auto"/>
        <w:bottom w:val="single" w:sz="8" w:space="0" w:color="000000"/>
      </w:pBdr>
      <w:spacing w:before="100" w:beforeAutospacing="1" w:after="100" w:afterAutospacing="1" w:line="240" w:lineRule="auto"/>
      <w:ind w:firstLine="0"/>
      <w:jc w:val="center"/>
      <w:textAlignment w:val="center"/>
    </w:pPr>
    <w:rPr>
      <w:rFonts w:eastAsia="Times New Roman" w:cs="Times New Roman"/>
      <w:color w:val="000000"/>
      <w:sz w:val="20"/>
      <w:szCs w:val="20"/>
    </w:rPr>
  </w:style>
  <w:style w:type="paragraph" w:customStyle="1" w:styleId="xl131">
    <w:name w:val="xl131"/>
    <w:basedOn w:val="Normal"/>
    <w:rsid w:val="00B87F7B"/>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eastAsia="Times New Roman" w:cs="Times New Roman"/>
      <w:color w:val="000000"/>
      <w:sz w:val="20"/>
      <w:szCs w:val="20"/>
    </w:rPr>
  </w:style>
  <w:style w:type="paragraph" w:customStyle="1" w:styleId="xl132">
    <w:name w:val="xl132"/>
    <w:basedOn w:val="Normal"/>
    <w:rsid w:val="00B87F7B"/>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rFonts w:eastAsia="Times New Roman" w:cs="Times New Roman"/>
      <w:color w:val="000000"/>
      <w:sz w:val="20"/>
      <w:szCs w:val="20"/>
    </w:rPr>
  </w:style>
  <w:style w:type="paragraph" w:customStyle="1" w:styleId="xl133">
    <w:name w:val="xl133"/>
    <w:basedOn w:val="Normal"/>
    <w:rsid w:val="00B87F7B"/>
    <w:pPr>
      <w:pBdr>
        <w:top w:val="single" w:sz="8" w:space="0" w:color="auto"/>
        <w:bottom w:val="single" w:sz="8" w:space="0" w:color="auto"/>
      </w:pBdr>
      <w:spacing w:before="100" w:beforeAutospacing="1" w:after="100" w:afterAutospacing="1" w:line="240" w:lineRule="auto"/>
      <w:ind w:firstLine="0"/>
      <w:jc w:val="center"/>
      <w:textAlignment w:val="center"/>
    </w:pPr>
    <w:rPr>
      <w:rFonts w:eastAsia="Times New Roman" w:cs="Times New Roman"/>
      <w:color w:val="000000"/>
      <w:sz w:val="20"/>
      <w:szCs w:val="20"/>
    </w:rPr>
  </w:style>
  <w:style w:type="paragraph" w:customStyle="1" w:styleId="xl134">
    <w:name w:val="xl134"/>
    <w:basedOn w:val="Normal"/>
    <w:rsid w:val="00B87F7B"/>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color w:val="000000"/>
      <w:sz w:val="20"/>
      <w:szCs w:val="20"/>
    </w:rPr>
  </w:style>
  <w:style w:type="paragraph" w:customStyle="1" w:styleId="xl135">
    <w:name w:val="xl135"/>
    <w:basedOn w:val="Normal"/>
    <w:rsid w:val="00B87F7B"/>
    <w:pPr>
      <w:pBdr>
        <w:top w:val="single" w:sz="8" w:space="0" w:color="auto"/>
        <w:left w:val="single" w:sz="8" w:space="0" w:color="auto"/>
      </w:pBdr>
      <w:spacing w:before="100" w:beforeAutospacing="1" w:after="100" w:afterAutospacing="1" w:line="240" w:lineRule="auto"/>
      <w:ind w:firstLine="0"/>
      <w:jc w:val="center"/>
      <w:textAlignment w:val="center"/>
    </w:pPr>
    <w:rPr>
      <w:rFonts w:eastAsia="Times New Roman" w:cs="Times New Roman"/>
      <w:color w:val="000000"/>
      <w:sz w:val="20"/>
      <w:szCs w:val="20"/>
    </w:rPr>
  </w:style>
  <w:style w:type="paragraph" w:customStyle="1" w:styleId="xl136">
    <w:name w:val="xl136"/>
    <w:basedOn w:val="Normal"/>
    <w:rsid w:val="00B87F7B"/>
    <w:pPr>
      <w:pBdr>
        <w:top w:val="single" w:sz="8" w:space="0" w:color="auto"/>
      </w:pBdr>
      <w:spacing w:before="100" w:beforeAutospacing="1" w:after="100" w:afterAutospacing="1" w:line="240" w:lineRule="auto"/>
      <w:ind w:firstLine="0"/>
      <w:jc w:val="center"/>
      <w:textAlignment w:val="center"/>
    </w:pPr>
    <w:rPr>
      <w:rFonts w:eastAsia="Times New Roman" w:cs="Times New Roman"/>
      <w:color w:val="000000"/>
      <w:sz w:val="20"/>
      <w:szCs w:val="20"/>
    </w:rPr>
  </w:style>
  <w:style w:type="paragraph" w:customStyle="1" w:styleId="xl137">
    <w:name w:val="xl137"/>
    <w:basedOn w:val="Normal"/>
    <w:rsid w:val="00B87F7B"/>
    <w:pPr>
      <w:pBdr>
        <w:top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color w:val="000000"/>
      <w:sz w:val="20"/>
      <w:szCs w:val="20"/>
    </w:rPr>
  </w:style>
  <w:style w:type="paragraph" w:customStyle="1" w:styleId="xl138">
    <w:name w:val="xl138"/>
    <w:basedOn w:val="Normal"/>
    <w:rsid w:val="00B87F7B"/>
    <w:pPr>
      <w:pBdr>
        <w:left w:val="single" w:sz="8" w:space="0" w:color="auto"/>
      </w:pBdr>
      <w:spacing w:before="100" w:beforeAutospacing="1" w:after="100" w:afterAutospacing="1" w:line="240" w:lineRule="auto"/>
      <w:ind w:firstLine="0"/>
      <w:jc w:val="center"/>
      <w:textAlignment w:val="center"/>
    </w:pPr>
    <w:rPr>
      <w:rFonts w:eastAsia="Times New Roman" w:cs="Times New Roman"/>
      <w:color w:val="000000"/>
      <w:sz w:val="20"/>
      <w:szCs w:val="20"/>
    </w:rPr>
  </w:style>
  <w:style w:type="paragraph" w:customStyle="1" w:styleId="xl139">
    <w:name w:val="xl139"/>
    <w:basedOn w:val="Normal"/>
    <w:rsid w:val="00B87F7B"/>
    <w:pPr>
      <w:spacing w:before="100" w:beforeAutospacing="1" w:after="100" w:afterAutospacing="1" w:line="240" w:lineRule="auto"/>
      <w:ind w:firstLine="0"/>
      <w:jc w:val="center"/>
      <w:textAlignment w:val="center"/>
    </w:pPr>
    <w:rPr>
      <w:rFonts w:eastAsia="Times New Roman" w:cs="Times New Roman"/>
      <w:color w:val="000000"/>
      <w:sz w:val="20"/>
      <w:szCs w:val="20"/>
    </w:rPr>
  </w:style>
  <w:style w:type="paragraph" w:customStyle="1" w:styleId="xl140">
    <w:name w:val="xl140"/>
    <w:basedOn w:val="Normal"/>
    <w:rsid w:val="00B87F7B"/>
    <w:pPr>
      <w:pBdr>
        <w:right w:val="single" w:sz="8" w:space="0" w:color="auto"/>
      </w:pBdr>
      <w:spacing w:before="100" w:beforeAutospacing="1" w:after="100" w:afterAutospacing="1" w:line="240" w:lineRule="auto"/>
      <w:ind w:firstLine="0"/>
      <w:jc w:val="center"/>
      <w:textAlignment w:val="center"/>
    </w:pPr>
    <w:rPr>
      <w:rFonts w:eastAsia="Times New Roman" w:cs="Times New Roman"/>
      <w:color w:val="000000"/>
      <w:sz w:val="20"/>
      <w:szCs w:val="20"/>
    </w:rPr>
  </w:style>
  <w:style w:type="paragraph" w:customStyle="1" w:styleId="xl141">
    <w:name w:val="xl141"/>
    <w:basedOn w:val="Normal"/>
    <w:rsid w:val="00B87F7B"/>
    <w:pPr>
      <w:pBdr>
        <w:left w:val="single" w:sz="8" w:space="0" w:color="auto"/>
        <w:bottom w:val="single" w:sz="8" w:space="0" w:color="auto"/>
      </w:pBdr>
      <w:spacing w:before="100" w:beforeAutospacing="1" w:after="100" w:afterAutospacing="1" w:line="240" w:lineRule="auto"/>
      <w:ind w:firstLine="0"/>
      <w:jc w:val="center"/>
      <w:textAlignment w:val="center"/>
    </w:pPr>
    <w:rPr>
      <w:rFonts w:eastAsia="Times New Roman" w:cs="Times New Roman"/>
      <w:color w:val="000000"/>
      <w:sz w:val="20"/>
      <w:szCs w:val="20"/>
    </w:rPr>
  </w:style>
  <w:style w:type="paragraph" w:customStyle="1" w:styleId="xl142">
    <w:name w:val="xl142"/>
    <w:basedOn w:val="Normal"/>
    <w:rsid w:val="00B87F7B"/>
    <w:pPr>
      <w:pBdr>
        <w:bottom w:val="single" w:sz="8" w:space="0" w:color="auto"/>
      </w:pBdr>
      <w:spacing w:before="100" w:beforeAutospacing="1" w:after="100" w:afterAutospacing="1" w:line="240" w:lineRule="auto"/>
      <w:ind w:firstLine="0"/>
      <w:jc w:val="center"/>
      <w:textAlignment w:val="center"/>
    </w:pPr>
    <w:rPr>
      <w:rFonts w:eastAsia="Times New Roman" w:cs="Times New Roman"/>
      <w:color w:val="000000"/>
      <w:sz w:val="20"/>
      <w:szCs w:val="20"/>
    </w:rPr>
  </w:style>
  <w:style w:type="paragraph" w:customStyle="1" w:styleId="xl143">
    <w:name w:val="xl143"/>
    <w:basedOn w:val="Normal"/>
    <w:rsid w:val="00B87F7B"/>
    <w:pPr>
      <w:pBdr>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47244">
      <w:bodyDiv w:val="1"/>
      <w:marLeft w:val="0"/>
      <w:marRight w:val="0"/>
      <w:marTop w:val="0"/>
      <w:marBottom w:val="0"/>
      <w:divBdr>
        <w:top w:val="none" w:sz="0" w:space="0" w:color="auto"/>
        <w:left w:val="none" w:sz="0" w:space="0" w:color="auto"/>
        <w:bottom w:val="none" w:sz="0" w:space="0" w:color="auto"/>
        <w:right w:val="none" w:sz="0" w:space="0" w:color="auto"/>
      </w:divBdr>
    </w:div>
    <w:div w:id="22484477">
      <w:bodyDiv w:val="1"/>
      <w:marLeft w:val="0"/>
      <w:marRight w:val="0"/>
      <w:marTop w:val="0"/>
      <w:marBottom w:val="0"/>
      <w:divBdr>
        <w:top w:val="none" w:sz="0" w:space="0" w:color="auto"/>
        <w:left w:val="none" w:sz="0" w:space="0" w:color="auto"/>
        <w:bottom w:val="none" w:sz="0" w:space="0" w:color="auto"/>
        <w:right w:val="none" w:sz="0" w:space="0" w:color="auto"/>
      </w:divBdr>
    </w:div>
    <w:div w:id="24985993">
      <w:bodyDiv w:val="1"/>
      <w:marLeft w:val="0"/>
      <w:marRight w:val="0"/>
      <w:marTop w:val="0"/>
      <w:marBottom w:val="0"/>
      <w:divBdr>
        <w:top w:val="none" w:sz="0" w:space="0" w:color="auto"/>
        <w:left w:val="none" w:sz="0" w:space="0" w:color="auto"/>
        <w:bottom w:val="none" w:sz="0" w:space="0" w:color="auto"/>
        <w:right w:val="none" w:sz="0" w:space="0" w:color="auto"/>
      </w:divBdr>
    </w:div>
    <w:div w:id="25327599">
      <w:bodyDiv w:val="1"/>
      <w:marLeft w:val="0"/>
      <w:marRight w:val="0"/>
      <w:marTop w:val="0"/>
      <w:marBottom w:val="0"/>
      <w:divBdr>
        <w:top w:val="none" w:sz="0" w:space="0" w:color="auto"/>
        <w:left w:val="none" w:sz="0" w:space="0" w:color="auto"/>
        <w:bottom w:val="none" w:sz="0" w:space="0" w:color="auto"/>
        <w:right w:val="none" w:sz="0" w:space="0" w:color="auto"/>
      </w:divBdr>
    </w:div>
    <w:div w:id="30809013">
      <w:bodyDiv w:val="1"/>
      <w:marLeft w:val="0"/>
      <w:marRight w:val="0"/>
      <w:marTop w:val="0"/>
      <w:marBottom w:val="0"/>
      <w:divBdr>
        <w:top w:val="none" w:sz="0" w:space="0" w:color="auto"/>
        <w:left w:val="none" w:sz="0" w:space="0" w:color="auto"/>
        <w:bottom w:val="none" w:sz="0" w:space="0" w:color="auto"/>
        <w:right w:val="none" w:sz="0" w:space="0" w:color="auto"/>
      </w:divBdr>
    </w:div>
    <w:div w:id="35736173">
      <w:bodyDiv w:val="1"/>
      <w:marLeft w:val="0"/>
      <w:marRight w:val="0"/>
      <w:marTop w:val="0"/>
      <w:marBottom w:val="0"/>
      <w:divBdr>
        <w:top w:val="none" w:sz="0" w:space="0" w:color="auto"/>
        <w:left w:val="none" w:sz="0" w:space="0" w:color="auto"/>
        <w:bottom w:val="none" w:sz="0" w:space="0" w:color="auto"/>
        <w:right w:val="none" w:sz="0" w:space="0" w:color="auto"/>
      </w:divBdr>
    </w:div>
    <w:div w:id="36466423">
      <w:bodyDiv w:val="1"/>
      <w:marLeft w:val="0"/>
      <w:marRight w:val="0"/>
      <w:marTop w:val="0"/>
      <w:marBottom w:val="0"/>
      <w:divBdr>
        <w:top w:val="none" w:sz="0" w:space="0" w:color="auto"/>
        <w:left w:val="none" w:sz="0" w:space="0" w:color="auto"/>
        <w:bottom w:val="none" w:sz="0" w:space="0" w:color="auto"/>
        <w:right w:val="none" w:sz="0" w:space="0" w:color="auto"/>
      </w:divBdr>
    </w:div>
    <w:div w:id="39014701">
      <w:bodyDiv w:val="1"/>
      <w:marLeft w:val="0"/>
      <w:marRight w:val="0"/>
      <w:marTop w:val="0"/>
      <w:marBottom w:val="0"/>
      <w:divBdr>
        <w:top w:val="none" w:sz="0" w:space="0" w:color="auto"/>
        <w:left w:val="none" w:sz="0" w:space="0" w:color="auto"/>
        <w:bottom w:val="none" w:sz="0" w:space="0" w:color="auto"/>
        <w:right w:val="none" w:sz="0" w:space="0" w:color="auto"/>
      </w:divBdr>
    </w:div>
    <w:div w:id="48266669">
      <w:bodyDiv w:val="1"/>
      <w:marLeft w:val="0"/>
      <w:marRight w:val="0"/>
      <w:marTop w:val="0"/>
      <w:marBottom w:val="0"/>
      <w:divBdr>
        <w:top w:val="none" w:sz="0" w:space="0" w:color="auto"/>
        <w:left w:val="none" w:sz="0" w:space="0" w:color="auto"/>
        <w:bottom w:val="none" w:sz="0" w:space="0" w:color="auto"/>
        <w:right w:val="none" w:sz="0" w:space="0" w:color="auto"/>
      </w:divBdr>
    </w:div>
    <w:div w:id="67390704">
      <w:bodyDiv w:val="1"/>
      <w:marLeft w:val="0"/>
      <w:marRight w:val="0"/>
      <w:marTop w:val="0"/>
      <w:marBottom w:val="0"/>
      <w:divBdr>
        <w:top w:val="none" w:sz="0" w:space="0" w:color="auto"/>
        <w:left w:val="none" w:sz="0" w:space="0" w:color="auto"/>
        <w:bottom w:val="none" w:sz="0" w:space="0" w:color="auto"/>
        <w:right w:val="none" w:sz="0" w:space="0" w:color="auto"/>
      </w:divBdr>
    </w:div>
    <w:div w:id="78529795">
      <w:bodyDiv w:val="1"/>
      <w:marLeft w:val="0"/>
      <w:marRight w:val="0"/>
      <w:marTop w:val="0"/>
      <w:marBottom w:val="0"/>
      <w:divBdr>
        <w:top w:val="none" w:sz="0" w:space="0" w:color="auto"/>
        <w:left w:val="none" w:sz="0" w:space="0" w:color="auto"/>
        <w:bottom w:val="none" w:sz="0" w:space="0" w:color="auto"/>
        <w:right w:val="none" w:sz="0" w:space="0" w:color="auto"/>
      </w:divBdr>
    </w:div>
    <w:div w:id="81144096">
      <w:bodyDiv w:val="1"/>
      <w:marLeft w:val="0"/>
      <w:marRight w:val="0"/>
      <w:marTop w:val="0"/>
      <w:marBottom w:val="0"/>
      <w:divBdr>
        <w:top w:val="none" w:sz="0" w:space="0" w:color="auto"/>
        <w:left w:val="none" w:sz="0" w:space="0" w:color="auto"/>
        <w:bottom w:val="none" w:sz="0" w:space="0" w:color="auto"/>
        <w:right w:val="none" w:sz="0" w:space="0" w:color="auto"/>
      </w:divBdr>
    </w:div>
    <w:div w:id="82267866">
      <w:bodyDiv w:val="1"/>
      <w:marLeft w:val="0"/>
      <w:marRight w:val="0"/>
      <w:marTop w:val="0"/>
      <w:marBottom w:val="0"/>
      <w:divBdr>
        <w:top w:val="none" w:sz="0" w:space="0" w:color="auto"/>
        <w:left w:val="none" w:sz="0" w:space="0" w:color="auto"/>
        <w:bottom w:val="none" w:sz="0" w:space="0" w:color="auto"/>
        <w:right w:val="none" w:sz="0" w:space="0" w:color="auto"/>
      </w:divBdr>
    </w:div>
    <w:div w:id="83692265">
      <w:bodyDiv w:val="1"/>
      <w:marLeft w:val="0"/>
      <w:marRight w:val="0"/>
      <w:marTop w:val="0"/>
      <w:marBottom w:val="0"/>
      <w:divBdr>
        <w:top w:val="none" w:sz="0" w:space="0" w:color="auto"/>
        <w:left w:val="none" w:sz="0" w:space="0" w:color="auto"/>
        <w:bottom w:val="none" w:sz="0" w:space="0" w:color="auto"/>
        <w:right w:val="none" w:sz="0" w:space="0" w:color="auto"/>
      </w:divBdr>
    </w:div>
    <w:div w:id="86124497">
      <w:bodyDiv w:val="1"/>
      <w:marLeft w:val="0"/>
      <w:marRight w:val="0"/>
      <w:marTop w:val="0"/>
      <w:marBottom w:val="0"/>
      <w:divBdr>
        <w:top w:val="none" w:sz="0" w:space="0" w:color="auto"/>
        <w:left w:val="none" w:sz="0" w:space="0" w:color="auto"/>
        <w:bottom w:val="none" w:sz="0" w:space="0" w:color="auto"/>
        <w:right w:val="none" w:sz="0" w:space="0" w:color="auto"/>
      </w:divBdr>
    </w:div>
    <w:div w:id="91897373">
      <w:bodyDiv w:val="1"/>
      <w:marLeft w:val="0"/>
      <w:marRight w:val="0"/>
      <w:marTop w:val="0"/>
      <w:marBottom w:val="0"/>
      <w:divBdr>
        <w:top w:val="none" w:sz="0" w:space="0" w:color="auto"/>
        <w:left w:val="none" w:sz="0" w:space="0" w:color="auto"/>
        <w:bottom w:val="none" w:sz="0" w:space="0" w:color="auto"/>
        <w:right w:val="none" w:sz="0" w:space="0" w:color="auto"/>
      </w:divBdr>
    </w:div>
    <w:div w:id="92019593">
      <w:bodyDiv w:val="1"/>
      <w:marLeft w:val="0"/>
      <w:marRight w:val="0"/>
      <w:marTop w:val="0"/>
      <w:marBottom w:val="0"/>
      <w:divBdr>
        <w:top w:val="none" w:sz="0" w:space="0" w:color="auto"/>
        <w:left w:val="none" w:sz="0" w:space="0" w:color="auto"/>
        <w:bottom w:val="none" w:sz="0" w:space="0" w:color="auto"/>
        <w:right w:val="none" w:sz="0" w:space="0" w:color="auto"/>
      </w:divBdr>
    </w:div>
    <w:div w:id="95028452">
      <w:bodyDiv w:val="1"/>
      <w:marLeft w:val="0"/>
      <w:marRight w:val="0"/>
      <w:marTop w:val="0"/>
      <w:marBottom w:val="0"/>
      <w:divBdr>
        <w:top w:val="none" w:sz="0" w:space="0" w:color="auto"/>
        <w:left w:val="none" w:sz="0" w:space="0" w:color="auto"/>
        <w:bottom w:val="none" w:sz="0" w:space="0" w:color="auto"/>
        <w:right w:val="none" w:sz="0" w:space="0" w:color="auto"/>
      </w:divBdr>
    </w:div>
    <w:div w:id="95564104">
      <w:bodyDiv w:val="1"/>
      <w:marLeft w:val="0"/>
      <w:marRight w:val="0"/>
      <w:marTop w:val="0"/>
      <w:marBottom w:val="0"/>
      <w:divBdr>
        <w:top w:val="none" w:sz="0" w:space="0" w:color="auto"/>
        <w:left w:val="none" w:sz="0" w:space="0" w:color="auto"/>
        <w:bottom w:val="none" w:sz="0" w:space="0" w:color="auto"/>
        <w:right w:val="none" w:sz="0" w:space="0" w:color="auto"/>
      </w:divBdr>
    </w:div>
    <w:div w:id="101195733">
      <w:bodyDiv w:val="1"/>
      <w:marLeft w:val="0"/>
      <w:marRight w:val="0"/>
      <w:marTop w:val="0"/>
      <w:marBottom w:val="0"/>
      <w:divBdr>
        <w:top w:val="none" w:sz="0" w:space="0" w:color="auto"/>
        <w:left w:val="none" w:sz="0" w:space="0" w:color="auto"/>
        <w:bottom w:val="none" w:sz="0" w:space="0" w:color="auto"/>
        <w:right w:val="none" w:sz="0" w:space="0" w:color="auto"/>
      </w:divBdr>
    </w:div>
    <w:div w:id="115222259">
      <w:bodyDiv w:val="1"/>
      <w:marLeft w:val="0"/>
      <w:marRight w:val="0"/>
      <w:marTop w:val="0"/>
      <w:marBottom w:val="0"/>
      <w:divBdr>
        <w:top w:val="none" w:sz="0" w:space="0" w:color="auto"/>
        <w:left w:val="none" w:sz="0" w:space="0" w:color="auto"/>
        <w:bottom w:val="none" w:sz="0" w:space="0" w:color="auto"/>
        <w:right w:val="none" w:sz="0" w:space="0" w:color="auto"/>
      </w:divBdr>
    </w:div>
    <w:div w:id="116879735">
      <w:bodyDiv w:val="1"/>
      <w:marLeft w:val="0"/>
      <w:marRight w:val="0"/>
      <w:marTop w:val="0"/>
      <w:marBottom w:val="0"/>
      <w:divBdr>
        <w:top w:val="none" w:sz="0" w:space="0" w:color="auto"/>
        <w:left w:val="none" w:sz="0" w:space="0" w:color="auto"/>
        <w:bottom w:val="none" w:sz="0" w:space="0" w:color="auto"/>
        <w:right w:val="none" w:sz="0" w:space="0" w:color="auto"/>
      </w:divBdr>
    </w:div>
    <w:div w:id="128519696">
      <w:bodyDiv w:val="1"/>
      <w:marLeft w:val="0"/>
      <w:marRight w:val="0"/>
      <w:marTop w:val="0"/>
      <w:marBottom w:val="0"/>
      <w:divBdr>
        <w:top w:val="none" w:sz="0" w:space="0" w:color="auto"/>
        <w:left w:val="none" w:sz="0" w:space="0" w:color="auto"/>
        <w:bottom w:val="none" w:sz="0" w:space="0" w:color="auto"/>
        <w:right w:val="none" w:sz="0" w:space="0" w:color="auto"/>
      </w:divBdr>
    </w:div>
    <w:div w:id="128984184">
      <w:bodyDiv w:val="1"/>
      <w:marLeft w:val="0"/>
      <w:marRight w:val="0"/>
      <w:marTop w:val="0"/>
      <w:marBottom w:val="0"/>
      <w:divBdr>
        <w:top w:val="none" w:sz="0" w:space="0" w:color="auto"/>
        <w:left w:val="none" w:sz="0" w:space="0" w:color="auto"/>
        <w:bottom w:val="none" w:sz="0" w:space="0" w:color="auto"/>
        <w:right w:val="none" w:sz="0" w:space="0" w:color="auto"/>
      </w:divBdr>
    </w:div>
    <w:div w:id="137572117">
      <w:bodyDiv w:val="1"/>
      <w:marLeft w:val="0"/>
      <w:marRight w:val="0"/>
      <w:marTop w:val="0"/>
      <w:marBottom w:val="0"/>
      <w:divBdr>
        <w:top w:val="none" w:sz="0" w:space="0" w:color="auto"/>
        <w:left w:val="none" w:sz="0" w:space="0" w:color="auto"/>
        <w:bottom w:val="none" w:sz="0" w:space="0" w:color="auto"/>
        <w:right w:val="none" w:sz="0" w:space="0" w:color="auto"/>
      </w:divBdr>
    </w:div>
    <w:div w:id="144050579">
      <w:bodyDiv w:val="1"/>
      <w:marLeft w:val="0"/>
      <w:marRight w:val="0"/>
      <w:marTop w:val="0"/>
      <w:marBottom w:val="0"/>
      <w:divBdr>
        <w:top w:val="none" w:sz="0" w:space="0" w:color="auto"/>
        <w:left w:val="none" w:sz="0" w:space="0" w:color="auto"/>
        <w:bottom w:val="none" w:sz="0" w:space="0" w:color="auto"/>
        <w:right w:val="none" w:sz="0" w:space="0" w:color="auto"/>
      </w:divBdr>
    </w:div>
    <w:div w:id="156382409">
      <w:bodyDiv w:val="1"/>
      <w:marLeft w:val="0"/>
      <w:marRight w:val="0"/>
      <w:marTop w:val="0"/>
      <w:marBottom w:val="0"/>
      <w:divBdr>
        <w:top w:val="none" w:sz="0" w:space="0" w:color="auto"/>
        <w:left w:val="none" w:sz="0" w:space="0" w:color="auto"/>
        <w:bottom w:val="none" w:sz="0" w:space="0" w:color="auto"/>
        <w:right w:val="none" w:sz="0" w:space="0" w:color="auto"/>
      </w:divBdr>
    </w:div>
    <w:div w:id="172687663">
      <w:bodyDiv w:val="1"/>
      <w:marLeft w:val="0"/>
      <w:marRight w:val="0"/>
      <w:marTop w:val="0"/>
      <w:marBottom w:val="0"/>
      <w:divBdr>
        <w:top w:val="none" w:sz="0" w:space="0" w:color="auto"/>
        <w:left w:val="none" w:sz="0" w:space="0" w:color="auto"/>
        <w:bottom w:val="none" w:sz="0" w:space="0" w:color="auto"/>
        <w:right w:val="none" w:sz="0" w:space="0" w:color="auto"/>
      </w:divBdr>
    </w:div>
    <w:div w:id="172960702">
      <w:bodyDiv w:val="1"/>
      <w:marLeft w:val="0"/>
      <w:marRight w:val="0"/>
      <w:marTop w:val="0"/>
      <w:marBottom w:val="0"/>
      <w:divBdr>
        <w:top w:val="none" w:sz="0" w:space="0" w:color="auto"/>
        <w:left w:val="none" w:sz="0" w:space="0" w:color="auto"/>
        <w:bottom w:val="none" w:sz="0" w:space="0" w:color="auto"/>
        <w:right w:val="none" w:sz="0" w:space="0" w:color="auto"/>
      </w:divBdr>
    </w:div>
    <w:div w:id="177424598">
      <w:bodyDiv w:val="1"/>
      <w:marLeft w:val="0"/>
      <w:marRight w:val="0"/>
      <w:marTop w:val="0"/>
      <w:marBottom w:val="0"/>
      <w:divBdr>
        <w:top w:val="none" w:sz="0" w:space="0" w:color="auto"/>
        <w:left w:val="none" w:sz="0" w:space="0" w:color="auto"/>
        <w:bottom w:val="none" w:sz="0" w:space="0" w:color="auto"/>
        <w:right w:val="none" w:sz="0" w:space="0" w:color="auto"/>
      </w:divBdr>
    </w:div>
    <w:div w:id="178544848">
      <w:bodyDiv w:val="1"/>
      <w:marLeft w:val="0"/>
      <w:marRight w:val="0"/>
      <w:marTop w:val="0"/>
      <w:marBottom w:val="0"/>
      <w:divBdr>
        <w:top w:val="none" w:sz="0" w:space="0" w:color="auto"/>
        <w:left w:val="none" w:sz="0" w:space="0" w:color="auto"/>
        <w:bottom w:val="none" w:sz="0" w:space="0" w:color="auto"/>
        <w:right w:val="none" w:sz="0" w:space="0" w:color="auto"/>
      </w:divBdr>
    </w:div>
    <w:div w:id="185291783">
      <w:bodyDiv w:val="1"/>
      <w:marLeft w:val="0"/>
      <w:marRight w:val="0"/>
      <w:marTop w:val="0"/>
      <w:marBottom w:val="0"/>
      <w:divBdr>
        <w:top w:val="none" w:sz="0" w:space="0" w:color="auto"/>
        <w:left w:val="none" w:sz="0" w:space="0" w:color="auto"/>
        <w:bottom w:val="none" w:sz="0" w:space="0" w:color="auto"/>
        <w:right w:val="none" w:sz="0" w:space="0" w:color="auto"/>
      </w:divBdr>
    </w:div>
    <w:div w:id="186797737">
      <w:bodyDiv w:val="1"/>
      <w:marLeft w:val="0"/>
      <w:marRight w:val="0"/>
      <w:marTop w:val="0"/>
      <w:marBottom w:val="0"/>
      <w:divBdr>
        <w:top w:val="none" w:sz="0" w:space="0" w:color="auto"/>
        <w:left w:val="none" w:sz="0" w:space="0" w:color="auto"/>
        <w:bottom w:val="none" w:sz="0" w:space="0" w:color="auto"/>
        <w:right w:val="none" w:sz="0" w:space="0" w:color="auto"/>
      </w:divBdr>
    </w:div>
    <w:div w:id="198854915">
      <w:bodyDiv w:val="1"/>
      <w:marLeft w:val="0"/>
      <w:marRight w:val="0"/>
      <w:marTop w:val="0"/>
      <w:marBottom w:val="0"/>
      <w:divBdr>
        <w:top w:val="none" w:sz="0" w:space="0" w:color="auto"/>
        <w:left w:val="none" w:sz="0" w:space="0" w:color="auto"/>
        <w:bottom w:val="none" w:sz="0" w:space="0" w:color="auto"/>
        <w:right w:val="none" w:sz="0" w:space="0" w:color="auto"/>
      </w:divBdr>
    </w:div>
    <w:div w:id="200172186">
      <w:bodyDiv w:val="1"/>
      <w:marLeft w:val="0"/>
      <w:marRight w:val="0"/>
      <w:marTop w:val="0"/>
      <w:marBottom w:val="0"/>
      <w:divBdr>
        <w:top w:val="none" w:sz="0" w:space="0" w:color="auto"/>
        <w:left w:val="none" w:sz="0" w:space="0" w:color="auto"/>
        <w:bottom w:val="none" w:sz="0" w:space="0" w:color="auto"/>
        <w:right w:val="none" w:sz="0" w:space="0" w:color="auto"/>
      </w:divBdr>
    </w:div>
    <w:div w:id="210583917">
      <w:bodyDiv w:val="1"/>
      <w:marLeft w:val="0"/>
      <w:marRight w:val="0"/>
      <w:marTop w:val="0"/>
      <w:marBottom w:val="0"/>
      <w:divBdr>
        <w:top w:val="none" w:sz="0" w:space="0" w:color="auto"/>
        <w:left w:val="none" w:sz="0" w:space="0" w:color="auto"/>
        <w:bottom w:val="none" w:sz="0" w:space="0" w:color="auto"/>
        <w:right w:val="none" w:sz="0" w:space="0" w:color="auto"/>
      </w:divBdr>
    </w:div>
    <w:div w:id="217516761">
      <w:bodyDiv w:val="1"/>
      <w:marLeft w:val="0"/>
      <w:marRight w:val="0"/>
      <w:marTop w:val="0"/>
      <w:marBottom w:val="0"/>
      <w:divBdr>
        <w:top w:val="none" w:sz="0" w:space="0" w:color="auto"/>
        <w:left w:val="none" w:sz="0" w:space="0" w:color="auto"/>
        <w:bottom w:val="none" w:sz="0" w:space="0" w:color="auto"/>
        <w:right w:val="none" w:sz="0" w:space="0" w:color="auto"/>
      </w:divBdr>
    </w:div>
    <w:div w:id="223224671">
      <w:bodyDiv w:val="1"/>
      <w:marLeft w:val="0"/>
      <w:marRight w:val="0"/>
      <w:marTop w:val="0"/>
      <w:marBottom w:val="0"/>
      <w:divBdr>
        <w:top w:val="none" w:sz="0" w:space="0" w:color="auto"/>
        <w:left w:val="none" w:sz="0" w:space="0" w:color="auto"/>
        <w:bottom w:val="none" w:sz="0" w:space="0" w:color="auto"/>
        <w:right w:val="none" w:sz="0" w:space="0" w:color="auto"/>
      </w:divBdr>
    </w:div>
    <w:div w:id="228808706">
      <w:bodyDiv w:val="1"/>
      <w:marLeft w:val="0"/>
      <w:marRight w:val="0"/>
      <w:marTop w:val="0"/>
      <w:marBottom w:val="0"/>
      <w:divBdr>
        <w:top w:val="none" w:sz="0" w:space="0" w:color="auto"/>
        <w:left w:val="none" w:sz="0" w:space="0" w:color="auto"/>
        <w:bottom w:val="none" w:sz="0" w:space="0" w:color="auto"/>
        <w:right w:val="none" w:sz="0" w:space="0" w:color="auto"/>
      </w:divBdr>
    </w:div>
    <w:div w:id="251548914">
      <w:bodyDiv w:val="1"/>
      <w:marLeft w:val="0"/>
      <w:marRight w:val="0"/>
      <w:marTop w:val="0"/>
      <w:marBottom w:val="0"/>
      <w:divBdr>
        <w:top w:val="none" w:sz="0" w:space="0" w:color="auto"/>
        <w:left w:val="none" w:sz="0" w:space="0" w:color="auto"/>
        <w:bottom w:val="none" w:sz="0" w:space="0" w:color="auto"/>
        <w:right w:val="none" w:sz="0" w:space="0" w:color="auto"/>
      </w:divBdr>
    </w:div>
    <w:div w:id="266471690">
      <w:bodyDiv w:val="1"/>
      <w:marLeft w:val="0"/>
      <w:marRight w:val="0"/>
      <w:marTop w:val="0"/>
      <w:marBottom w:val="0"/>
      <w:divBdr>
        <w:top w:val="none" w:sz="0" w:space="0" w:color="auto"/>
        <w:left w:val="none" w:sz="0" w:space="0" w:color="auto"/>
        <w:bottom w:val="none" w:sz="0" w:space="0" w:color="auto"/>
        <w:right w:val="none" w:sz="0" w:space="0" w:color="auto"/>
      </w:divBdr>
    </w:div>
    <w:div w:id="271977235">
      <w:bodyDiv w:val="1"/>
      <w:marLeft w:val="0"/>
      <w:marRight w:val="0"/>
      <w:marTop w:val="0"/>
      <w:marBottom w:val="0"/>
      <w:divBdr>
        <w:top w:val="none" w:sz="0" w:space="0" w:color="auto"/>
        <w:left w:val="none" w:sz="0" w:space="0" w:color="auto"/>
        <w:bottom w:val="none" w:sz="0" w:space="0" w:color="auto"/>
        <w:right w:val="none" w:sz="0" w:space="0" w:color="auto"/>
      </w:divBdr>
    </w:div>
    <w:div w:id="272785890">
      <w:bodyDiv w:val="1"/>
      <w:marLeft w:val="0"/>
      <w:marRight w:val="0"/>
      <w:marTop w:val="0"/>
      <w:marBottom w:val="0"/>
      <w:divBdr>
        <w:top w:val="none" w:sz="0" w:space="0" w:color="auto"/>
        <w:left w:val="none" w:sz="0" w:space="0" w:color="auto"/>
        <w:bottom w:val="none" w:sz="0" w:space="0" w:color="auto"/>
        <w:right w:val="none" w:sz="0" w:space="0" w:color="auto"/>
      </w:divBdr>
    </w:div>
    <w:div w:id="280767984">
      <w:bodyDiv w:val="1"/>
      <w:marLeft w:val="0"/>
      <w:marRight w:val="0"/>
      <w:marTop w:val="0"/>
      <w:marBottom w:val="0"/>
      <w:divBdr>
        <w:top w:val="none" w:sz="0" w:space="0" w:color="auto"/>
        <w:left w:val="none" w:sz="0" w:space="0" w:color="auto"/>
        <w:bottom w:val="none" w:sz="0" w:space="0" w:color="auto"/>
        <w:right w:val="none" w:sz="0" w:space="0" w:color="auto"/>
      </w:divBdr>
    </w:div>
    <w:div w:id="292442460">
      <w:bodyDiv w:val="1"/>
      <w:marLeft w:val="0"/>
      <w:marRight w:val="0"/>
      <w:marTop w:val="0"/>
      <w:marBottom w:val="0"/>
      <w:divBdr>
        <w:top w:val="none" w:sz="0" w:space="0" w:color="auto"/>
        <w:left w:val="none" w:sz="0" w:space="0" w:color="auto"/>
        <w:bottom w:val="none" w:sz="0" w:space="0" w:color="auto"/>
        <w:right w:val="none" w:sz="0" w:space="0" w:color="auto"/>
      </w:divBdr>
    </w:div>
    <w:div w:id="313149772">
      <w:bodyDiv w:val="1"/>
      <w:marLeft w:val="0"/>
      <w:marRight w:val="0"/>
      <w:marTop w:val="0"/>
      <w:marBottom w:val="0"/>
      <w:divBdr>
        <w:top w:val="none" w:sz="0" w:space="0" w:color="auto"/>
        <w:left w:val="none" w:sz="0" w:space="0" w:color="auto"/>
        <w:bottom w:val="none" w:sz="0" w:space="0" w:color="auto"/>
        <w:right w:val="none" w:sz="0" w:space="0" w:color="auto"/>
      </w:divBdr>
    </w:div>
    <w:div w:id="330791569">
      <w:bodyDiv w:val="1"/>
      <w:marLeft w:val="0"/>
      <w:marRight w:val="0"/>
      <w:marTop w:val="0"/>
      <w:marBottom w:val="0"/>
      <w:divBdr>
        <w:top w:val="none" w:sz="0" w:space="0" w:color="auto"/>
        <w:left w:val="none" w:sz="0" w:space="0" w:color="auto"/>
        <w:bottom w:val="none" w:sz="0" w:space="0" w:color="auto"/>
        <w:right w:val="none" w:sz="0" w:space="0" w:color="auto"/>
      </w:divBdr>
    </w:div>
    <w:div w:id="333849876">
      <w:bodyDiv w:val="1"/>
      <w:marLeft w:val="0"/>
      <w:marRight w:val="0"/>
      <w:marTop w:val="0"/>
      <w:marBottom w:val="0"/>
      <w:divBdr>
        <w:top w:val="none" w:sz="0" w:space="0" w:color="auto"/>
        <w:left w:val="none" w:sz="0" w:space="0" w:color="auto"/>
        <w:bottom w:val="none" w:sz="0" w:space="0" w:color="auto"/>
        <w:right w:val="none" w:sz="0" w:space="0" w:color="auto"/>
      </w:divBdr>
    </w:div>
    <w:div w:id="344788113">
      <w:bodyDiv w:val="1"/>
      <w:marLeft w:val="0"/>
      <w:marRight w:val="0"/>
      <w:marTop w:val="0"/>
      <w:marBottom w:val="0"/>
      <w:divBdr>
        <w:top w:val="none" w:sz="0" w:space="0" w:color="auto"/>
        <w:left w:val="none" w:sz="0" w:space="0" w:color="auto"/>
        <w:bottom w:val="none" w:sz="0" w:space="0" w:color="auto"/>
        <w:right w:val="none" w:sz="0" w:space="0" w:color="auto"/>
      </w:divBdr>
    </w:div>
    <w:div w:id="349721846">
      <w:bodyDiv w:val="1"/>
      <w:marLeft w:val="0"/>
      <w:marRight w:val="0"/>
      <w:marTop w:val="0"/>
      <w:marBottom w:val="0"/>
      <w:divBdr>
        <w:top w:val="none" w:sz="0" w:space="0" w:color="auto"/>
        <w:left w:val="none" w:sz="0" w:space="0" w:color="auto"/>
        <w:bottom w:val="none" w:sz="0" w:space="0" w:color="auto"/>
        <w:right w:val="none" w:sz="0" w:space="0" w:color="auto"/>
      </w:divBdr>
    </w:div>
    <w:div w:id="356584889">
      <w:bodyDiv w:val="1"/>
      <w:marLeft w:val="0"/>
      <w:marRight w:val="0"/>
      <w:marTop w:val="0"/>
      <w:marBottom w:val="0"/>
      <w:divBdr>
        <w:top w:val="none" w:sz="0" w:space="0" w:color="auto"/>
        <w:left w:val="none" w:sz="0" w:space="0" w:color="auto"/>
        <w:bottom w:val="none" w:sz="0" w:space="0" w:color="auto"/>
        <w:right w:val="none" w:sz="0" w:space="0" w:color="auto"/>
      </w:divBdr>
    </w:div>
    <w:div w:id="363600637">
      <w:bodyDiv w:val="1"/>
      <w:marLeft w:val="0"/>
      <w:marRight w:val="0"/>
      <w:marTop w:val="0"/>
      <w:marBottom w:val="0"/>
      <w:divBdr>
        <w:top w:val="none" w:sz="0" w:space="0" w:color="auto"/>
        <w:left w:val="none" w:sz="0" w:space="0" w:color="auto"/>
        <w:bottom w:val="none" w:sz="0" w:space="0" w:color="auto"/>
        <w:right w:val="none" w:sz="0" w:space="0" w:color="auto"/>
      </w:divBdr>
    </w:div>
    <w:div w:id="364253341">
      <w:bodyDiv w:val="1"/>
      <w:marLeft w:val="0"/>
      <w:marRight w:val="0"/>
      <w:marTop w:val="0"/>
      <w:marBottom w:val="0"/>
      <w:divBdr>
        <w:top w:val="none" w:sz="0" w:space="0" w:color="auto"/>
        <w:left w:val="none" w:sz="0" w:space="0" w:color="auto"/>
        <w:bottom w:val="none" w:sz="0" w:space="0" w:color="auto"/>
        <w:right w:val="none" w:sz="0" w:space="0" w:color="auto"/>
      </w:divBdr>
    </w:div>
    <w:div w:id="366679289">
      <w:bodyDiv w:val="1"/>
      <w:marLeft w:val="0"/>
      <w:marRight w:val="0"/>
      <w:marTop w:val="0"/>
      <w:marBottom w:val="0"/>
      <w:divBdr>
        <w:top w:val="none" w:sz="0" w:space="0" w:color="auto"/>
        <w:left w:val="none" w:sz="0" w:space="0" w:color="auto"/>
        <w:bottom w:val="none" w:sz="0" w:space="0" w:color="auto"/>
        <w:right w:val="none" w:sz="0" w:space="0" w:color="auto"/>
      </w:divBdr>
    </w:div>
    <w:div w:id="376052677">
      <w:bodyDiv w:val="1"/>
      <w:marLeft w:val="0"/>
      <w:marRight w:val="0"/>
      <w:marTop w:val="0"/>
      <w:marBottom w:val="0"/>
      <w:divBdr>
        <w:top w:val="none" w:sz="0" w:space="0" w:color="auto"/>
        <w:left w:val="none" w:sz="0" w:space="0" w:color="auto"/>
        <w:bottom w:val="none" w:sz="0" w:space="0" w:color="auto"/>
        <w:right w:val="none" w:sz="0" w:space="0" w:color="auto"/>
      </w:divBdr>
    </w:div>
    <w:div w:id="380902035">
      <w:bodyDiv w:val="1"/>
      <w:marLeft w:val="0"/>
      <w:marRight w:val="0"/>
      <w:marTop w:val="0"/>
      <w:marBottom w:val="0"/>
      <w:divBdr>
        <w:top w:val="none" w:sz="0" w:space="0" w:color="auto"/>
        <w:left w:val="none" w:sz="0" w:space="0" w:color="auto"/>
        <w:bottom w:val="none" w:sz="0" w:space="0" w:color="auto"/>
        <w:right w:val="none" w:sz="0" w:space="0" w:color="auto"/>
      </w:divBdr>
    </w:div>
    <w:div w:id="390617174">
      <w:bodyDiv w:val="1"/>
      <w:marLeft w:val="0"/>
      <w:marRight w:val="0"/>
      <w:marTop w:val="0"/>
      <w:marBottom w:val="0"/>
      <w:divBdr>
        <w:top w:val="none" w:sz="0" w:space="0" w:color="auto"/>
        <w:left w:val="none" w:sz="0" w:space="0" w:color="auto"/>
        <w:bottom w:val="none" w:sz="0" w:space="0" w:color="auto"/>
        <w:right w:val="none" w:sz="0" w:space="0" w:color="auto"/>
      </w:divBdr>
    </w:div>
    <w:div w:id="407311293">
      <w:bodyDiv w:val="1"/>
      <w:marLeft w:val="0"/>
      <w:marRight w:val="0"/>
      <w:marTop w:val="0"/>
      <w:marBottom w:val="0"/>
      <w:divBdr>
        <w:top w:val="none" w:sz="0" w:space="0" w:color="auto"/>
        <w:left w:val="none" w:sz="0" w:space="0" w:color="auto"/>
        <w:bottom w:val="none" w:sz="0" w:space="0" w:color="auto"/>
        <w:right w:val="none" w:sz="0" w:space="0" w:color="auto"/>
      </w:divBdr>
    </w:div>
    <w:div w:id="419453218">
      <w:bodyDiv w:val="1"/>
      <w:marLeft w:val="0"/>
      <w:marRight w:val="0"/>
      <w:marTop w:val="0"/>
      <w:marBottom w:val="0"/>
      <w:divBdr>
        <w:top w:val="none" w:sz="0" w:space="0" w:color="auto"/>
        <w:left w:val="none" w:sz="0" w:space="0" w:color="auto"/>
        <w:bottom w:val="none" w:sz="0" w:space="0" w:color="auto"/>
        <w:right w:val="none" w:sz="0" w:space="0" w:color="auto"/>
      </w:divBdr>
    </w:div>
    <w:div w:id="457839243">
      <w:bodyDiv w:val="1"/>
      <w:marLeft w:val="0"/>
      <w:marRight w:val="0"/>
      <w:marTop w:val="0"/>
      <w:marBottom w:val="0"/>
      <w:divBdr>
        <w:top w:val="none" w:sz="0" w:space="0" w:color="auto"/>
        <w:left w:val="none" w:sz="0" w:space="0" w:color="auto"/>
        <w:bottom w:val="none" w:sz="0" w:space="0" w:color="auto"/>
        <w:right w:val="none" w:sz="0" w:space="0" w:color="auto"/>
      </w:divBdr>
    </w:div>
    <w:div w:id="461382144">
      <w:bodyDiv w:val="1"/>
      <w:marLeft w:val="0"/>
      <w:marRight w:val="0"/>
      <w:marTop w:val="0"/>
      <w:marBottom w:val="0"/>
      <w:divBdr>
        <w:top w:val="none" w:sz="0" w:space="0" w:color="auto"/>
        <w:left w:val="none" w:sz="0" w:space="0" w:color="auto"/>
        <w:bottom w:val="none" w:sz="0" w:space="0" w:color="auto"/>
        <w:right w:val="none" w:sz="0" w:space="0" w:color="auto"/>
      </w:divBdr>
    </w:div>
    <w:div w:id="464354099">
      <w:bodyDiv w:val="1"/>
      <w:marLeft w:val="0"/>
      <w:marRight w:val="0"/>
      <w:marTop w:val="0"/>
      <w:marBottom w:val="0"/>
      <w:divBdr>
        <w:top w:val="none" w:sz="0" w:space="0" w:color="auto"/>
        <w:left w:val="none" w:sz="0" w:space="0" w:color="auto"/>
        <w:bottom w:val="none" w:sz="0" w:space="0" w:color="auto"/>
        <w:right w:val="none" w:sz="0" w:space="0" w:color="auto"/>
      </w:divBdr>
    </w:div>
    <w:div w:id="464544897">
      <w:bodyDiv w:val="1"/>
      <w:marLeft w:val="0"/>
      <w:marRight w:val="0"/>
      <w:marTop w:val="0"/>
      <w:marBottom w:val="0"/>
      <w:divBdr>
        <w:top w:val="none" w:sz="0" w:space="0" w:color="auto"/>
        <w:left w:val="none" w:sz="0" w:space="0" w:color="auto"/>
        <w:bottom w:val="none" w:sz="0" w:space="0" w:color="auto"/>
        <w:right w:val="none" w:sz="0" w:space="0" w:color="auto"/>
      </w:divBdr>
    </w:div>
    <w:div w:id="468325103">
      <w:bodyDiv w:val="1"/>
      <w:marLeft w:val="0"/>
      <w:marRight w:val="0"/>
      <w:marTop w:val="0"/>
      <w:marBottom w:val="0"/>
      <w:divBdr>
        <w:top w:val="none" w:sz="0" w:space="0" w:color="auto"/>
        <w:left w:val="none" w:sz="0" w:space="0" w:color="auto"/>
        <w:bottom w:val="none" w:sz="0" w:space="0" w:color="auto"/>
        <w:right w:val="none" w:sz="0" w:space="0" w:color="auto"/>
      </w:divBdr>
    </w:div>
    <w:div w:id="476607550">
      <w:bodyDiv w:val="1"/>
      <w:marLeft w:val="0"/>
      <w:marRight w:val="0"/>
      <w:marTop w:val="0"/>
      <w:marBottom w:val="0"/>
      <w:divBdr>
        <w:top w:val="none" w:sz="0" w:space="0" w:color="auto"/>
        <w:left w:val="none" w:sz="0" w:space="0" w:color="auto"/>
        <w:bottom w:val="none" w:sz="0" w:space="0" w:color="auto"/>
        <w:right w:val="none" w:sz="0" w:space="0" w:color="auto"/>
      </w:divBdr>
      <w:divsChild>
        <w:div w:id="483159649">
          <w:marLeft w:val="547"/>
          <w:marRight w:val="0"/>
          <w:marTop w:val="400"/>
          <w:marBottom w:val="0"/>
          <w:divBdr>
            <w:top w:val="none" w:sz="0" w:space="0" w:color="auto"/>
            <w:left w:val="none" w:sz="0" w:space="0" w:color="auto"/>
            <w:bottom w:val="none" w:sz="0" w:space="0" w:color="auto"/>
            <w:right w:val="none" w:sz="0" w:space="0" w:color="auto"/>
          </w:divBdr>
        </w:div>
        <w:div w:id="639306717">
          <w:marLeft w:val="547"/>
          <w:marRight w:val="0"/>
          <w:marTop w:val="400"/>
          <w:marBottom w:val="0"/>
          <w:divBdr>
            <w:top w:val="none" w:sz="0" w:space="0" w:color="auto"/>
            <w:left w:val="none" w:sz="0" w:space="0" w:color="auto"/>
            <w:bottom w:val="none" w:sz="0" w:space="0" w:color="auto"/>
            <w:right w:val="none" w:sz="0" w:space="0" w:color="auto"/>
          </w:divBdr>
        </w:div>
        <w:div w:id="747188808">
          <w:marLeft w:val="547"/>
          <w:marRight w:val="0"/>
          <w:marTop w:val="400"/>
          <w:marBottom w:val="0"/>
          <w:divBdr>
            <w:top w:val="none" w:sz="0" w:space="0" w:color="auto"/>
            <w:left w:val="none" w:sz="0" w:space="0" w:color="auto"/>
            <w:bottom w:val="none" w:sz="0" w:space="0" w:color="auto"/>
            <w:right w:val="none" w:sz="0" w:space="0" w:color="auto"/>
          </w:divBdr>
        </w:div>
        <w:div w:id="773745024">
          <w:marLeft w:val="547"/>
          <w:marRight w:val="0"/>
          <w:marTop w:val="400"/>
          <w:marBottom w:val="0"/>
          <w:divBdr>
            <w:top w:val="none" w:sz="0" w:space="0" w:color="auto"/>
            <w:left w:val="none" w:sz="0" w:space="0" w:color="auto"/>
            <w:bottom w:val="none" w:sz="0" w:space="0" w:color="auto"/>
            <w:right w:val="none" w:sz="0" w:space="0" w:color="auto"/>
          </w:divBdr>
        </w:div>
        <w:div w:id="1844467595">
          <w:marLeft w:val="547"/>
          <w:marRight w:val="0"/>
          <w:marTop w:val="400"/>
          <w:marBottom w:val="0"/>
          <w:divBdr>
            <w:top w:val="none" w:sz="0" w:space="0" w:color="auto"/>
            <w:left w:val="none" w:sz="0" w:space="0" w:color="auto"/>
            <w:bottom w:val="none" w:sz="0" w:space="0" w:color="auto"/>
            <w:right w:val="none" w:sz="0" w:space="0" w:color="auto"/>
          </w:divBdr>
        </w:div>
      </w:divsChild>
    </w:div>
    <w:div w:id="481655234">
      <w:bodyDiv w:val="1"/>
      <w:marLeft w:val="0"/>
      <w:marRight w:val="0"/>
      <w:marTop w:val="0"/>
      <w:marBottom w:val="0"/>
      <w:divBdr>
        <w:top w:val="none" w:sz="0" w:space="0" w:color="auto"/>
        <w:left w:val="none" w:sz="0" w:space="0" w:color="auto"/>
        <w:bottom w:val="none" w:sz="0" w:space="0" w:color="auto"/>
        <w:right w:val="none" w:sz="0" w:space="0" w:color="auto"/>
      </w:divBdr>
    </w:div>
    <w:div w:id="493768231">
      <w:bodyDiv w:val="1"/>
      <w:marLeft w:val="0"/>
      <w:marRight w:val="0"/>
      <w:marTop w:val="0"/>
      <w:marBottom w:val="0"/>
      <w:divBdr>
        <w:top w:val="none" w:sz="0" w:space="0" w:color="auto"/>
        <w:left w:val="none" w:sz="0" w:space="0" w:color="auto"/>
        <w:bottom w:val="none" w:sz="0" w:space="0" w:color="auto"/>
        <w:right w:val="none" w:sz="0" w:space="0" w:color="auto"/>
      </w:divBdr>
    </w:div>
    <w:div w:id="516623970">
      <w:bodyDiv w:val="1"/>
      <w:marLeft w:val="0"/>
      <w:marRight w:val="0"/>
      <w:marTop w:val="0"/>
      <w:marBottom w:val="0"/>
      <w:divBdr>
        <w:top w:val="none" w:sz="0" w:space="0" w:color="auto"/>
        <w:left w:val="none" w:sz="0" w:space="0" w:color="auto"/>
        <w:bottom w:val="none" w:sz="0" w:space="0" w:color="auto"/>
        <w:right w:val="none" w:sz="0" w:space="0" w:color="auto"/>
      </w:divBdr>
    </w:div>
    <w:div w:id="520172451">
      <w:bodyDiv w:val="1"/>
      <w:marLeft w:val="0"/>
      <w:marRight w:val="0"/>
      <w:marTop w:val="0"/>
      <w:marBottom w:val="0"/>
      <w:divBdr>
        <w:top w:val="none" w:sz="0" w:space="0" w:color="auto"/>
        <w:left w:val="none" w:sz="0" w:space="0" w:color="auto"/>
        <w:bottom w:val="none" w:sz="0" w:space="0" w:color="auto"/>
        <w:right w:val="none" w:sz="0" w:space="0" w:color="auto"/>
      </w:divBdr>
    </w:div>
    <w:div w:id="533540323">
      <w:bodyDiv w:val="1"/>
      <w:marLeft w:val="0"/>
      <w:marRight w:val="0"/>
      <w:marTop w:val="0"/>
      <w:marBottom w:val="0"/>
      <w:divBdr>
        <w:top w:val="none" w:sz="0" w:space="0" w:color="auto"/>
        <w:left w:val="none" w:sz="0" w:space="0" w:color="auto"/>
        <w:bottom w:val="none" w:sz="0" w:space="0" w:color="auto"/>
        <w:right w:val="none" w:sz="0" w:space="0" w:color="auto"/>
      </w:divBdr>
    </w:div>
    <w:div w:id="547837286">
      <w:bodyDiv w:val="1"/>
      <w:marLeft w:val="0"/>
      <w:marRight w:val="0"/>
      <w:marTop w:val="0"/>
      <w:marBottom w:val="0"/>
      <w:divBdr>
        <w:top w:val="none" w:sz="0" w:space="0" w:color="auto"/>
        <w:left w:val="none" w:sz="0" w:space="0" w:color="auto"/>
        <w:bottom w:val="none" w:sz="0" w:space="0" w:color="auto"/>
        <w:right w:val="none" w:sz="0" w:space="0" w:color="auto"/>
      </w:divBdr>
    </w:div>
    <w:div w:id="548960049">
      <w:bodyDiv w:val="1"/>
      <w:marLeft w:val="0"/>
      <w:marRight w:val="0"/>
      <w:marTop w:val="0"/>
      <w:marBottom w:val="0"/>
      <w:divBdr>
        <w:top w:val="none" w:sz="0" w:space="0" w:color="auto"/>
        <w:left w:val="none" w:sz="0" w:space="0" w:color="auto"/>
        <w:bottom w:val="none" w:sz="0" w:space="0" w:color="auto"/>
        <w:right w:val="none" w:sz="0" w:space="0" w:color="auto"/>
      </w:divBdr>
    </w:div>
    <w:div w:id="549458027">
      <w:bodyDiv w:val="1"/>
      <w:marLeft w:val="0"/>
      <w:marRight w:val="0"/>
      <w:marTop w:val="0"/>
      <w:marBottom w:val="0"/>
      <w:divBdr>
        <w:top w:val="none" w:sz="0" w:space="0" w:color="auto"/>
        <w:left w:val="none" w:sz="0" w:space="0" w:color="auto"/>
        <w:bottom w:val="none" w:sz="0" w:space="0" w:color="auto"/>
        <w:right w:val="none" w:sz="0" w:space="0" w:color="auto"/>
      </w:divBdr>
    </w:div>
    <w:div w:id="554241975">
      <w:bodyDiv w:val="1"/>
      <w:marLeft w:val="0"/>
      <w:marRight w:val="0"/>
      <w:marTop w:val="0"/>
      <w:marBottom w:val="0"/>
      <w:divBdr>
        <w:top w:val="none" w:sz="0" w:space="0" w:color="auto"/>
        <w:left w:val="none" w:sz="0" w:space="0" w:color="auto"/>
        <w:bottom w:val="none" w:sz="0" w:space="0" w:color="auto"/>
        <w:right w:val="none" w:sz="0" w:space="0" w:color="auto"/>
      </w:divBdr>
    </w:div>
    <w:div w:id="559708703">
      <w:bodyDiv w:val="1"/>
      <w:marLeft w:val="0"/>
      <w:marRight w:val="0"/>
      <w:marTop w:val="0"/>
      <w:marBottom w:val="0"/>
      <w:divBdr>
        <w:top w:val="none" w:sz="0" w:space="0" w:color="auto"/>
        <w:left w:val="none" w:sz="0" w:space="0" w:color="auto"/>
        <w:bottom w:val="none" w:sz="0" w:space="0" w:color="auto"/>
        <w:right w:val="none" w:sz="0" w:space="0" w:color="auto"/>
      </w:divBdr>
    </w:div>
    <w:div w:id="562375558">
      <w:bodyDiv w:val="1"/>
      <w:marLeft w:val="0"/>
      <w:marRight w:val="0"/>
      <w:marTop w:val="0"/>
      <w:marBottom w:val="0"/>
      <w:divBdr>
        <w:top w:val="none" w:sz="0" w:space="0" w:color="auto"/>
        <w:left w:val="none" w:sz="0" w:space="0" w:color="auto"/>
        <w:bottom w:val="none" w:sz="0" w:space="0" w:color="auto"/>
        <w:right w:val="none" w:sz="0" w:space="0" w:color="auto"/>
      </w:divBdr>
    </w:div>
    <w:div w:id="566451348">
      <w:bodyDiv w:val="1"/>
      <w:marLeft w:val="0"/>
      <w:marRight w:val="0"/>
      <w:marTop w:val="0"/>
      <w:marBottom w:val="0"/>
      <w:divBdr>
        <w:top w:val="none" w:sz="0" w:space="0" w:color="auto"/>
        <w:left w:val="none" w:sz="0" w:space="0" w:color="auto"/>
        <w:bottom w:val="none" w:sz="0" w:space="0" w:color="auto"/>
        <w:right w:val="none" w:sz="0" w:space="0" w:color="auto"/>
      </w:divBdr>
    </w:div>
    <w:div w:id="585502070">
      <w:bodyDiv w:val="1"/>
      <w:marLeft w:val="0"/>
      <w:marRight w:val="0"/>
      <w:marTop w:val="0"/>
      <w:marBottom w:val="0"/>
      <w:divBdr>
        <w:top w:val="none" w:sz="0" w:space="0" w:color="auto"/>
        <w:left w:val="none" w:sz="0" w:space="0" w:color="auto"/>
        <w:bottom w:val="none" w:sz="0" w:space="0" w:color="auto"/>
        <w:right w:val="none" w:sz="0" w:space="0" w:color="auto"/>
      </w:divBdr>
    </w:div>
    <w:div w:id="585725655">
      <w:bodyDiv w:val="1"/>
      <w:marLeft w:val="0"/>
      <w:marRight w:val="0"/>
      <w:marTop w:val="0"/>
      <w:marBottom w:val="0"/>
      <w:divBdr>
        <w:top w:val="none" w:sz="0" w:space="0" w:color="auto"/>
        <w:left w:val="none" w:sz="0" w:space="0" w:color="auto"/>
        <w:bottom w:val="none" w:sz="0" w:space="0" w:color="auto"/>
        <w:right w:val="none" w:sz="0" w:space="0" w:color="auto"/>
      </w:divBdr>
    </w:div>
    <w:div w:id="586381187">
      <w:bodyDiv w:val="1"/>
      <w:marLeft w:val="0"/>
      <w:marRight w:val="0"/>
      <w:marTop w:val="0"/>
      <w:marBottom w:val="0"/>
      <w:divBdr>
        <w:top w:val="none" w:sz="0" w:space="0" w:color="auto"/>
        <w:left w:val="none" w:sz="0" w:space="0" w:color="auto"/>
        <w:bottom w:val="none" w:sz="0" w:space="0" w:color="auto"/>
        <w:right w:val="none" w:sz="0" w:space="0" w:color="auto"/>
      </w:divBdr>
    </w:div>
    <w:div w:id="589237030">
      <w:bodyDiv w:val="1"/>
      <w:marLeft w:val="0"/>
      <w:marRight w:val="0"/>
      <w:marTop w:val="0"/>
      <w:marBottom w:val="0"/>
      <w:divBdr>
        <w:top w:val="none" w:sz="0" w:space="0" w:color="auto"/>
        <w:left w:val="none" w:sz="0" w:space="0" w:color="auto"/>
        <w:bottom w:val="none" w:sz="0" w:space="0" w:color="auto"/>
        <w:right w:val="none" w:sz="0" w:space="0" w:color="auto"/>
      </w:divBdr>
    </w:div>
    <w:div w:id="591595445">
      <w:bodyDiv w:val="1"/>
      <w:marLeft w:val="0"/>
      <w:marRight w:val="0"/>
      <w:marTop w:val="0"/>
      <w:marBottom w:val="0"/>
      <w:divBdr>
        <w:top w:val="none" w:sz="0" w:space="0" w:color="auto"/>
        <w:left w:val="none" w:sz="0" w:space="0" w:color="auto"/>
        <w:bottom w:val="none" w:sz="0" w:space="0" w:color="auto"/>
        <w:right w:val="none" w:sz="0" w:space="0" w:color="auto"/>
      </w:divBdr>
    </w:div>
    <w:div w:id="605507079">
      <w:bodyDiv w:val="1"/>
      <w:marLeft w:val="0"/>
      <w:marRight w:val="0"/>
      <w:marTop w:val="0"/>
      <w:marBottom w:val="0"/>
      <w:divBdr>
        <w:top w:val="none" w:sz="0" w:space="0" w:color="auto"/>
        <w:left w:val="none" w:sz="0" w:space="0" w:color="auto"/>
        <w:bottom w:val="none" w:sz="0" w:space="0" w:color="auto"/>
        <w:right w:val="none" w:sz="0" w:space="0" w:color="auto"/>
      </w:divBdr>
    </w:div>
    <w:div w:id="606738077">
      <w:bodyDiv w:val="1"/>
      <w:marLeft w:val="0"/>
      <w:marRight w:val="0"/>
      <w:marTop w:val="0"/>
      <w:marBottom w:val="0"/>
      <w:divBdr>
        <w:top w:val="none" w:sz="0" w:space="0" w:color="auto"/>
        <w:left w:val="none" w:sz="0" w:space="0" w:color="auto"/>
        <w:bottom w:val="none" w:sz="0" w:space="0" w:color="auto"/>
        <w:right w:val="none" w:sz="0" w:space="0" w:color="auto"/>
      </w:divBdr>
    </w:div>
    <w:div w:id="608699547">
      <w:bodyDiv w:val="1"/>
      <w:marLeft w:val="0"/>
      <w:marRight w:val="0"/>
      <w:marTop w:val="0"/>
      <w:marBottom w:val="0"/>
      <w:divBdr>
        <w:top w:val="none" w:sz="0" w:space="0" w:color="auto"/>
        <w:left w:val="none" w:sz="0" w:space="0" w:color="auto"/>
        <w:bottom w:val="none" w:sz="0" w:space="0" w:color="auto"/>
        <w:right w:val="none" w:sz="0" w:space="0" w:color="auto"/>
      </w:divBdr>
    </w:div>
    <w:div w:id="610433813">
      <w:bodyDiv w:val="1"/>
      <w:marLeft w:val="0"/>
      <w:marRight w:val="0"/>
      <w:marTop w:val="0"/>
      <w:marBottom w:val="0"/>
      <w:divBdr>
        <w:top w:val="none" w:sz="0" w:space="0" w:color="auto"/>
        <w:left w:val="none" w:sz="0" w:space="0" w:color="auto"/>
        <w:bottom w:val="none" w:sz="0" w:space="0" w:color="auto"/>
        <w:right w:val="none" w:sz="0" w:space="0" w:color="auto"/>
      </w:divBdr>
    </w:div>
    <w:div w:id="612635392">
      <w:bodyDiv w:val="1"/>
      <w:marLeft w:val="0"/>
      <w:marRight w:val="0"/>
      <w:marTop w:val="0"/>
      <w:marBottom w:val="0"/>
      <w:divBdr>
        <w:top w:val="none" w:sz="0" w:space="0" w:color="auto"/>
        <w:left w:val="none" w:sz="0" w:space="0" w:color="auto"/>
        <w:bottom w:val="none" w:sz="0" w:space="0" w:color="auto"/>
        <w:right w:val="none" w:sz="0" w:space="0" w:color="auto"/>
      </w:divBdr>
    </w:div>
    <w:div w:id="618074069">
      <w:bodyDiv w:val="1"/>
      <w:marLeft w:val="0"/>
      <w:marRight w:val="0"/>
      <w:marTop w:val="0"/>
      <w:marBottom w:val="0"/>
      <w:divBdr>
        <w:top w:val="none" w:sz="0" w:space="0" w:color="auto"/>
        <w:left w:val="none" w:sz="0" w:space="0" w:color="auto"/>
        <w:bottom w:val="none" w:sz="0" w:space="0" w:color="auto"/>
        <w:right w:val="none" w:sz="0" w:space="0" w:color="auto"/>
      </w:divBdr>
    </w:div>
    <w:div w:id="630937222">
      <w:bodyDiv w:val="1"/>
      <w:marLeft w:val="0"/>
      <w:marRight w:val="0"/>
      <w:marTop w:val="0"/>
      <w:marBottom w:val="0"/>
      <w:divBdr>
        <w:top w:val="none" w:sz="0" w:space="0" w:color="auto"/>
        <w:left w:val="none" w:sz="0" w:space="0" w:color="auto"/>
        <w:bottom w:val="none" w:sz="0" w:space="0" w:color="auto"/>
        <w:right w:val="none" w:sz="0" w:space="0" w:color="auto"/>
      </w:divBdr>
    </w:div>
    <w:div w:id="637731238">
      <w:bodyDiv w:val="1"/>
      <w:marLeft w:val="0"/>
      <w:marRight w:val="0"/>
      <w:marTop w:val="0"/>
      <w:marBottom w:val="0"/>
      <w:divBdr>
        <w:top w:val="none" w:sz="0" w:space="0" w:color="auto"/>
        <w:left w:val="none" w:sz="0" w:space="0" w:color="auto"/>
        <w:bottom w:val="none" w:sz="0" w:space="0" w:color="auto"/>
        <w:right w:val="none" w:sz="0" w:space="0" w:color="auto"/>
      </w:divBdr>
    </w:div>
    <w:div w:id="639849944">
      <w:bodyDiv w:val="1"/>
      <w:marLeft w:val="0"/>
      <w:marRight w:val="0"/>
      <w:marTop w:val="0"/>
      <w:marBottom w:val="0"/>
      <w:divBdr>
        <w:top w:val="none" w:sz="0" w:space="0" w:color="auto"/>
        <w:left w:val="none" w:sz="0" w:space="0" w:color="auto"/>
        <w:bottom w:val="none" w:sz="0" w:space="0" w:color="auto"/>
        <w:right w:val="none" w:sz="0" w:space="0" w:color="auto"/>
      </w:divBdr>
    </w:div>
    <w:div w:id="643853098">
      <w:bodyDiv w:val="1"/>
      <w:marLeft w:val="0"/>
      <w:marRight w:val="0"/>
      <w:marTop w:val="0"/>
      <w:marBottom w:val="0"/>
      <w:divBdr>
        <w:top w:val="none" w:sz="0" w:space="0" w:color="auto"/>
        <w:left w:val="none" w:sz="0" w:space="0" w:color="auto"/>
        <w:bottom w:val="none" w:sz="0" w:space="0" w:color="auto"/>
        <w:right w:val="none" w:sz="0" w:space="0" w:color="auto"/>
      </w:divBdr>
    </w:div>
    <w:div w:id="647634806">
      <w:bodyDiv w:val="1"/>
      <w:marLeft w:val="0"/>
      <w:marRight w:val="0"/>
      <w:marTop w:val="0"/>
      <w:marBottom w:val="0"/>
      <w:divBdr>
        <w:top w:val="none" w:sz="0" w:space="0" w:color="auto"/>
        <w:left w:val="none" w:sz="0" w:space="0" w:color="auto"/>
        <w:bottom w:val="none" w:sz="0" w:space="0" w:color="auto"/>
        <w:right w:val="none" w:sz="0" w:space="0" w:color="auto"/>
      </w:divBdr>
    </w:div>
    <w:div w:id="648437778">
      <w:bodyDiv w:val="1"/>
      <w:marLeft w:val="0"/>
      <w:marRight w:val="0"/>
      <w:marTop w:val="0"/>
      <w:marBottom w:val="0"/>
      <w:divBdr>
        <w:top w:val="none" w:sz="0" w:space="0" w:color="auto"/>
        <w:left w:val="none" w:sz="0" w:space="0" w:color="auto"/>
        <w:bottom w:val="none" w:sz="0" w:space="0" w:color="auto"/>
        <w:right w:val="none" w:sz="0" w:space="0" w:color="auto"/>
      </w:divBdr>
    </w:div>
    <w:div w:id="651065687">
      <w:bodyDiv w:val="1"/>
      <w:marLeft w:val="0"/>
      <w:marRight w:val="0"/>
      <w:marTop w:val="0"/>
      <w:marBottom w:val="0"/>
      <w:divBdr>
        <w:top w:val="none" w:sz="0" w:space="0" w:color="auto"/>
        <w:left w:val="none" w:sz="0" w:space="0" w:color="auto"/>
        <w:bottom w:val="none" w:sz="0" w:space="0" w:color="auto"/>
        <w:right w:val="none" w:sz="0" w:space="0" w:color="auto"/>
      </w:divBdr>
    </w:div>
    <w:div w:id="660356076">
      <w:bodyDiv w:val="1"/>
      <w:marLeft w:val="0"/>
      <w:marRight w:val="0"/>
      <w:marTop w:val="0"/>
      <w:marBottom w:val="0"/>
      <w:divBdr>
        <w:top w:val="none" w:sz="0" w:space="0" w:color="auto"/>
        <w:left w:val="none" w:sz="0" w:space="0" w:color="auto"/>
        <w:bottom w:val="none" w:sz="0" w:space="0" w:color="auto"/>
        <w:right w:val="none" w:sz="0" w:space="0" w:color="auto"/>
      </w:divBdr>
    </w:div>
    <w:div w:id="660894495">
      <w:bodyDiv w:val="1"/>
      <w:marLeft w:val="0"/>
      <w:marRight w:val="0"/>
      <w:marTop w:val="0"/>
      <w:marBottom w:val="0"/>
      <w:divBdr>
        <w:top w:val="none" w:sz="0" w:space="0" w:color="auto"/>
        <w:left w:val="none" w:sz="0" w:space="0" w:color="auto"/>
        <w:bottom w:val="none" w:sz="0" w:space="0" w:color="auto"/>
        <w:right w:val="none" w:sz="0" w:space="0" w:color="auto"/>
      </w:divBdr>
    </w:div>
    <w:div w:id="664167049">
      <w:bodyDiv w:val="1"/>
      <w:marLeft w:val="0"/>
      <w:marRight w:val="0"/>
      <w:marTop w:val="0"/>
      <w:marBottom w:val="0"/>
      <w:divBdr>
        <w:top w:val="none" w:sz="0" w:space="0" w:color="auto"/>
        <w:left w:val="none" w:sz="0" w:space="0" w:color="auto"/>
        <w:bottom w:val="none" w:sz="0" w:space="0" w:color="auto"/>
        <w:right w:val="none" w:sz="0" w:space="0" w:color="auto"/>
      </w:divBdr>
    </w:div>
    <w:div w:id="665744370">
      <w:bodyDiv w:val="1"/>
      <w:marLeft w:val="0"/>
      <w:marRight w:val="0"/>
      <w:marTop w:val="0"/>
      <w:marBottom w:val="0"/>
      <w:divBdr>
        <w:top w:val="none" w:sz="0" w:space="0" w:color="auto"/>
        <w:left w:val="none" w:sz="0" w:space="0" w:color="auto"/>
        <w:bottom w:val="none" w:sz="0" w:space="0" w:color="auto"/>
        <w:right w:val="none" w:sz="0" w:space="0" w:color="auto"/>
      </w:divBdr>
    </w:div>
    <w:div w:id="666325496">
      <w:bodyDiv w:val="1"/>
      <w:marLeft w:val="0"/>
      <w:marRight w:val="0"/>
      <w:marTop w:val="0"/>
      <w:marBottom w:val="0"/>
      <w:divBdr>
        <w:top w:val="none" w:sz="0" w:space="0" w:color="auto"/>
        <w:left w:val="none" w:sz="0" w:space="0" w:color="auto"/>
        <w:bottom w:val="none" w:sz="0" w:space="0" w:color="auto"/>
        <w:right w:val="none" w:sz="0" w:space="0" w:color="auto"/>
      </w:divBdr>
    </w:div>
    <w:div w:id="671756953">
      <w:bodyDiv w:val="1"/>
      <w:marLeft w:val="0"/>
      <w:marRight w:val="0"/>
      <w:marTop w:val="0"/>
      <w:marBottom w:val="0"/>
      <w:divBdr>
        <w:top w:val="none" w:sz="0" w:space="0" w:color="auto"/>
        <w:left w:val="none" w:sz="0" w:space="0" w:color="auto"/>
        <w:bottom w:val="none" w:sz="0" w:space="0" w:color="auto"/>
        <w:right w:val="none" w:sz="0" w:space="0" w:color="auto"/>
      </w:divBdr>
    </w:div>
    <w:div w:id="681318583">
      <w:bodyDiv w:val="1"/>
      <w:marLeft w:val="0"/>
      <w:marRight w:val="0"/>
      <w:marTop w:val="0"/>
      <w:marBottom w:val="0"/>
      <w:divBdr>
        <w:top w:val="none" w:sz="0" w:space="0" w:color="auto"/>
        <w:left w:val="none" w:sz="0" w:space="0" w:color="auto"/>
        <w:bottom w:val="none" w:sz="0" w:space="0" w:color="auto"/>
        <w:right w:val="none" w:sz="0" w:space="0" w:color="auto"/>
      </w:divBdr>
    </w:div>
    <w:div w:id="683558574">
      <w:bodyDiv w:val="1"/>
      <w:marLeft w:val="0"/>
      <w:marRight w:val="0"/>
      <w:marTop w:val="0"/>
      <w:marBottom w:val="0"/>
      <w:divBdr>
        <w:top w:val="none" w:sz="0" w:space="0" w:color="auto"/>
        <w:left w:val="none" w:sz="0" w:space="0" w:color="auto"/>
        <w:bottom w:val="none" w:sz="0" w:space="0" w:color="auto"/>
        <w:right w:val="none" w:sz="0" w:space="0" w:color="auto"/>
      </w:divBdr>
    </w:div>
    <w:div w:id="693730887">
      <w:bodyDiv w:val="1"/>
      <w:marLeft w:val="0"/>
      <w:marRight w:val="0"/>
      <w:marTop w:val="0"/>
      <w:marBottom w:val="0"/>
      <w:divBdr>
        <w:top w:val="none" w:sz="0" w:space="0" w:color="auto"/>
        <w:left w:val="none" w:sz="0" w:space="0" w:color="auto"/>
        <w:bottom w:val="none" w:sz="0" w:space="0" w:color="auto"/>
        <w:right w:val="none" w:sz="0" w:space="0" w:color="auto"/>
      </w:divBdr>
    </w:div>
    <w:div w:id="700283882">
      <w:bodyDiv w:val="1"/>
      <w:marLeft w:val="0"/>
      <w:marRight w:val="0"/>
      <w:marTop w:val="0"/>
      <w:marBottom w:val="0"/>
      <w:divBdr>
        <w:top w:val="none" w:sz="0" w:space="0" w:color="auto"/>
        <w:left w:val="none" w:sz="0" w:space="0" w:color="auto"/>
        <w:bottom w:val="none" w:sz="0" w:space="0" w:color="auto"/>
        <w:right w:val="none" w:sz="0" w:space="0" w:color="auto"/>
      </w:divBdr>
    </w:div>
    <w:div w:id="703024925">
      <w:bodyDiv w:val="1"/>
      <w:marLeft w:val="0"/>
      <w:marRight w:val="0"/>
      <w:marTop w:val="0"/>
      <w:marBottom w:val="0"/>
      <w:divBdr>
        <w:top w:val="none" w:sz="0" w:space="0" w:color="auto"/>
        <w:left w:val="none" w:sz="0" w:space="0" w:color="auto"/>
        <w:bottom w:val="none" w:sz="0" w:space="0" w:color="auto"/>
        <w:right w:val="none" w:sz="0" w:space="0" w:color="auto"/>
      </w:divBdr>
    </w:div>
    <w:div w:id="703407572">
      <w:bodyDiv w:val="1"/>
      <w:marLeft w:val="0"/>
      <w:marRight w:val="0"/>
      <w:marTop w:val="0"/>
      <w:marBottom w:val="0"/>
      <w:divBdr>
        <w:top w:val="none" w:sz="0" w:space="0" w:color="auto"/>
        <w:left w:val="none" w:sz="0" w:space="0" w:color="auto"/>
        <w:bottom w:val="none" w:sz="0" w:space="0" w:color="auto"/>
        <w:right w:val="none" w:sz="0" w:space="0" w:color="auto"/>
      </w:divBdr>
    </w:div>
    <w:div w:id="703677776">
      <w:bodyDiv w:val="1"/>
      <w:marLeft w:val="0"/>
      <w:marRight w:val="0"/>
      <w:marTop w:val="0"/>
      <w:marBottom w:val="0"/>
      <w:divBdr>
        <w:top w:val="none" w:sz="0" w:space="0" w:color="auto"/>
        <w:left w:val="none" w:sz="0" w:space="0" w:color="auto"/>
        <w:bottom w:val="none" w:sz="0" w:space="0" w:color="auto"/>
        <w:right w:val="none" w:sz="0" w:space="0" w:color="auto"/>
      </w:divBdr>
    </w:div>
    <w:div w:id="703793000">
      <w:bodyDiv w:val="1"/>
      <w:marLeft w:val="0"/>
      <w:marRight w:val="0"/>
      <w:marTop w:val="0"/>
      <w:marBottom w:val="0"/>
      <w:divBdr>
        <w:top w:val="none" w:sz="0" w:space="0" w:color="auto"/>
        <w:left w:val="none" w:sz="0" w:space="0" w:color="auto"/>
        <w:bottom w:val="none" w:sz="0" w:space="0" w:color="auto"/>
        <w:right w:val="none" w:sz="0" w:space="0" w:color="auto"/>
      </w:divBdr>
    </w:div>
    <w:div w:id="705182175">
      <w:bodyDiv w:val="1"/>
      <w:marLeft w:val="0"/>
      <w:marRight w:val="0"/>
      <w:marTop w:val="0"/>
      <w:marBottom w:val="0"/>
      <w:divBdr>
        <w:top w:val="none" w:sz="0" w:space="0" w:color="auto"/>
        <w:left w:val="none" w:sz="0" w:space="0" w:color="auto"/>
        <w:bottom w:val="none" w:sz="0" w:space="0" w:color="auto"/>
        <w:right w:val="none" w:sz="0" w:space="0" w:color="auto"/>
      </w:divBdr>
    </w:div>
    <w:div w:id="709263355">
      <w:bodyDiv w:val="1"/>
      <w:marLeft w:val="0"/>
      <w:marRight w:val="0"/>
      <w:marTop w:val="0"/>
      <w:marBottom w:val="0"/>
      <w:divBdr>
        <w:top w:val="none" w:sz="0" w:space="0" w:color="auto"/>
        <w:left w:val="none" w:sz="0" w:space="0" w:color="auto"/>
        <w:bottom w:val="none" w:sz="0" w:space="0" w:color="auto"/>
        <w:right w:val="none" w:sz="0" w:space="0" w:color="auto"/>
      </w:divBdr>
    </w:div>
    <w:div w:id="710692798">
      <w:bodyDiv w:val="1"/>
      <w:marLeft w:val="0"/>
      <w:marRight w:val="0"/>
      <w:marTop w:val="0"/>
      <w:marBottom w:val="0"/>
      <w:divBdr>
        <w:top w:val="none" w:sz="0" w:space="0" w:color="auto"/>
        <w:left w:val="none" w:sz="0" w:space="0" w:color="auto"/>
        <w:bottom w:val="none" w:sz="0" w:space="0" w:color="auto"/>
        <w:right w:val="none" w:sz="0" w:space="0" w:color="auto"/>
      </w:divBdr>
    </w:div>
    <w:div w:id="727997257">
      <w:bodyDiv w:val="1"/>
      <w:marLeft w:val="0"/>
      <w:marRight w:val="0"/>
      <w:marTop w:val="0"/>
      <w:marBottom w:val="0"/>
      <w:divBdr>
        <w:top w:val="none" w:sz="0" w:space="0" w:color="auto"/>
        <w:left w:val="none" w:sz="0" w:space="0" w:color="auto"/>
        <w:bottom w:val="none" w:sz="0" w:space="0" w:color="auto"/>
        <w:right w:val="none" w:sz="0" w:space="0" w:color="auto"/>
      </w:divBdr>
    </w:div>
    <w:div w:id="743113758">
      <w:bodyDiv w:val="1"/>
      <w:marLeft w:val="0"/>
      <w:marRight w:val="0"/>
      <w:marTop w:val="0"/>
      <w:marBottom w:val="0"/>
      <w:divBdr>
        <w:top w:val="none" w:sz="0" w:space="0" w:color="auto"/>
        <w:left w:val="none" w:sz="0" w:space="0" w:color="auto"/>
        <w:bottom w:val="none" w:sz="0" w:space="0" w:color="auto"/>
        <w:right w:val="none" w:sz="0" w:space="0" w:color="auto"/>
      </w:divBdr>
    </w:div>
    <w:div w:id="754280301">
      <w:bodyDiv w:val="1"/>
      <w:marLeft w:val="0"/>
      <w:marRight w:val="0"/>
      <w:marTop w:val="0"/>
      <w:marBottom w:val="0"/>
      <w:divBdr>
        <w:top w:val="none" w:sz="0" w:space="0" w:color="auto"/>
        <w:left w:val="none" w:sz="0" w:space="0" w:color="auto"/>
        <w:bottom w:val="none" w:sz="0" w:space="0" w:color="auto"/>
        <w:right w:val="none" w:sz="0" w:space="0" w:color="auto"/>
      </w:divBdr>
    </w:div>
    <w:div w:id="761101234">
      <w:bodyDiv w:val="1"/>
      <w:marLeft w:val="0"/>
      <w:marRight w:val="0"/>
      <w:marTop w:val="0"/>
      <w:marBottom w:val="0"/>
      <w:divBdr>
        <w:top w:val="none" w:sz="0" w:space="0" w:color="auto"/>
        <w:left w:val="none" w:sz="0" w:space="0" w:color="auto"/>
        <w:bottom w:val="none" w:sz="0" w:space="0" w:color="auto"/>
        <w:right w:val="none" w:sz="0" w:space="0" w:color="auto"/>
      </w:divBdr>
    </w:div>
    <w:div w:id="761997011">
      <w:bodyDiv w:val="1"/>
      <w:marLeft w:val="0"/>
      <w:marRight w:val="0"/>
      <w:marTop w:val="0"/>
      <w:marBottom w:val="0"/>
      <w:divBdr>
        <w:top w:val="none" w:sz="0" w:space="0" w:color="auto"/>
        <w:left w:val="none" w:sz="0" w:space="0" w:color="auto"/>
        <w:bottom w:val="none" w:sz="0" w:space="0" w:color="auto"/>
        <w:right w:val="none" w:sz="0" w:space="0" w:color="auto"/>
      </w:divBdr>
    </w:div>
    <w:div w:id="770320582">
      <w:bodyDiv w:val="1"/>
      <w:marLeft w:val="0"/>
      <w:marRight w:val="0"/>
      <w:marTop w:val="0"/>
      <w:marBottom w:val="0"/>
      <w:divBdr>
        <w:top w:val="none" w:sz="0" w:space="0" w:color="auto"/>
        <w:left w:val="none" w:sz="0" w:space="0" w:color="auto"/>
        <w:bottom w:val="none" w:sz="0" w:space="0" w:color="auto"/>
        <w:right w:val="none" w:sz="0" w:space="0" w:color="auto"/>
      </w:divBdr>
    </w:div>
    <w:div w:id="774322615">
      <w:bodyDiv w:val="1"/>
      <w:marLeft w:val="0"/>
      <w:marRight w:val="0"/>
      <w:marTop w:val="0"/>
      <w:marBottom w:val="0"/>
      <w:divBdr>
        <w:top w:val="none" w:sz="0" w:space="0" w:color="auto"/>
        <w:left w:val="none" w:sz="0" w:space="0" w:color="auto"/>
        <w:bottom w:val="none" w:sz="0" w:space="0" w:color="auto"/>
        <w:right w:val="none" w:sz="0" w:space="0" w:color="auto"/>
      </w:divBdr>
    </w:div>
    <w:div w:id="777287876">
      <w:bodyDiv w:val="1"/>
      <w:marLeft w:val="0"/>
      <w:marRight w:val="0"/>
      <w:marTop w:val="0"/>
      <w:marBottom w:val="0"/>
      <w:divBdr>
        <w:top w:val="none" w:sz="0" w:space="0" w:color="auto"/>
        <w:left w:val="none" w:sz="0" w:space="0" w:color="auto"/>
        <w:bottom w:val="none" w:sz="0" w:space="0" w:color="auto"/>
        <w:right w:val="none" w:sz="0" w:space="0" w:color="auto"/>
      </w:divBdr>
    </w:div>
    <w:div w:id="783885461">
      <w:bodyDiv w:val="1"/>
      <w:marLeft w:val="0"/>
      <w:marRight w:val="0"/>
      <w:marTop w:val="0"/>
      <w:marBottom w:val="0"/>
      <w:divBdr>
        <w:top w:val="none" w:sz="0" w:space="0" w:color="auto"/>
        <w:left w:val="none" w:sz="0" w:space="0" w:color="auto"/>
        <w:bottom w:val="none" w:sz="0" w:space="0" w:color="auto"/>
        <w:right w:val="none" w:sz="0" w:space="0" w:color="auto"/>
      </w:divBdr>
    </w:div>
    <w:div w:id="800223669">
      <w:bodyDiv w:val="1"/>
      <w:marLeft w:val="0"/>
      <w:marRight w:val="0"/>
      <w:marTop w:val="0"/>
      <w:marBottom w:val="0"/>
      <w:divBdr>
        <w:top w:val="none" w:sz="0" w:space="0" w:color="auto"/>
        <w:left w:val="none" w:sz="0" w:space="0" w:color="auto"/>
        <w:bottom w:val="none" w:sz="0" w:space="0" w:color="auto"/>
        <w:right w:val="none" w:sz="0" w:space="0" w:color="auto"/>
      </w:divBdr>
    </w:div>
    <w:div w:id="803739913">
      <w:bodyDiv w:val="1"/>
      <w:marLeft w:val="0"/>
      <w:marRight w:val="0"/>
      <w:marTop w:val="0"/>
      <w:marBottom w:val="0"/>
      <w:divBdr>
        <w:top w:val="none" w:sz="0" w:space="0" w:color="auto"/>
        <w:left w:val="none" w:sz="0" w:space="0" w:color="auto"/>
        <w:bottom w:val="none" w:sz="0" w:space="0" w:color="auto"/>
        <w:right w:val="none" w:sz="0" w:space="0" w:color="auto"/>
      </w:divBdr>
    </w:div>
    <w:div w:id="806439425">
      <w:bodyDiv w:val="1"/>
      <w:marLeft w:val="0"/>
      <w:marRight w:val="0"/>
      <w:marTop w:val="0"/>
      <w:marBottom w:val="0"/>
      <w:divBdr>
        <w:top w:val="none" w:sz="0" w:space="0" w:color="auto"/>
        <w:left w:val="none" w:sz="0" w:space="0" w:color="auto"/>
        <w:bottom w:val="none" w:sz="0" w:space="0" w:color="auto"/>
        <w:right w:val="none" w:sz="0" w:space="0" w:color="auto"/>
      </w:divBdr>
    </w:div>
    <w:div w:id="816534464">
      <w:bodyDiv w:val="1"/>
      <w:marLeft w:val="0"/>
      <w:marRight w:val="0"/>
      <w:marTop w:val="0"/>
      <w:marBottom w:val="0"/>
      <w:divBdr>
        <w:top w:val="none" w:sz="0" w:space="0" w:color="auto"/>
        <w:left w:val="none" w:sz="0" w:space="0" w:color="auto"/>
        <w:bottom w:val="none" w:sz="0" w:space="0" w:color="auto"/>
        <w:right w:val="none" w:sz="0" w:space="0" w:color="auto"/>
      </w:divBdr>
    </w:div>
    <w:div w:id="817301224">
      <w:bodyDiv w:val="1"/>
      <w:marLeft w:val="0"/>
      <w:marRight w:val="0"/>
      <w:marTop w:val="0"/>
      <w:marBottom w:val="0"/>
      <w:divBdr>
        <w:top w:val="none" w:sz="0" w:space="0" w:color="auto"/>
        <w:left w:val="none" w:sz="0" w:space="0" w:color="auto"/>
        <w:bottom w:val="none" w:sz="0" w:space="0" w:color="auto"/>
        <w:right w:val="none" w:sz="0" w:space="0" w:color="auto"/>
      </w:divBdr>
    </w:div>
    <w:div w:id="818152393">
      <w:bodyDiv w:val="1"/>
      <w:marLeft w:val="0"/>
      <w:marRight w:val="0"/>
      <w:marTop w:val="0"/>
      <w:marBottom w:val="0"/>
      <w:divBdr>
        <w:top w:val="none" w:sz="0" w:space="0" w:color="auto"/>
        <w:left w:val="none" w:sz="0" w:space="0" w:color="auto"/>
        <w:bottom w:val="none" w:sz="0" w:space="0" w:color="auto"/>
        <w:right w:val="none" w:sz="0" w:space="0" w:color="auto"/>
      </w:divBdr>
    </w:div>
    <w:div w:id="820315563">
      <w:bodyDiv w:val="1"/>
      <w:marLeft w:val="0"/>
      <w:marRight w:val="0"/>
      <w:marTop w:val="0"/>
      <w:marBottom w:val="0"/>
      <w:divBdr>
        <w:top w:val="none" w:sz="0" w:space="0" w:color="auto"/>
        <w:left w:val="none" w:sz="0" w:space="0" w:color="auto"/>
        <w:bottom w:val="none" w:sz="0" w:space="0" w:color="auto"/>
        <w:right w:val="none" w:sz="0" w:space="0" w:color="auto"/>
      </w:divBdr>
    </w:div>
    <w:div w:id="832339035">
      <w:bodyDiv w:val="1"/>
      <w:marLeft w:val="0"/>
      <w:marRight w:val="0"/>
      <w:marTop w:val="0"/>
      <w:marBottom w:val="0"/>
      <w:divBdr>
        <w:top w:val="none" w:sz="0" w:space="0" w:color="auto"/>
        <w:left w:val="none" w:sz="0" w:space="0" w:color="auto"/>
        <w:bottom w:val="none" w:sz="0" w:space="0" w:color="auto"/>
        <w:right w:val="none" w:sz="0" w:space="0" w:color="auto"/>
      </w:divBdr>
    </w:div>
    <w:div w:id="834107106">
      <w:bodyDiv w:val="1"/>
      <w:marLeft w:val="0"/>
      <w:marRight w:val="0"/>
      <w:marTop w:val="0"/>
      <w:marBottom w:val="0"/>
      <w:divBdr>
        <w:top w:val="none" w:sz="0" w:space="0" w:color="auto"/>
        <w:left w:val="none" w:sz="0" w:space="0" w:color="auto"/>
        <w:bottom w:val="none" w:sz="0" w:space="0" w:color="auto"/>
        <w:right w:val="none" w:sz="0" w:space="0" w:color="auto"/>
      </w:divBdr>
    </w:div>
    <w:div w:id="839198937">
      <w:bodyDiv w:val="1"/>
      <w:marLeft w:val="0"/>
      <w:marRight w:val="0"/>
      <w:marTop w:val="0"/>
      <w:marBottom w:val="0"/>
      <w:divBdr>
        <w:top w:val="none" w:sz="0" w:space="0" w:color="auto"/>
        <w:left w:val="none" w:sz="0" w:space="0" w:color="auto"/>
        <w:bottom w:val="none" w:sz="0" w:space="0" w:color="auto"/>
        <w:right w:val="none" w:sz="0" w:space="0" w:color="auto"/>
      </w:divBdr>
    </w:div>
    <w:div w:id="843477727">
      <w:bodyDiv w:val="1"/>
      <w:marLeft w:val="0"/>
      <w:marRight w:val="0"/>
      <w:marTop w:val="0"/>
      <w:marBottom w:val="0"/>
      <w:divBdr>
        <w:top w:val="none" w:sz="0" w:space="0" w:color="auto"/>
        <w:left w:val="none" w:sz="0" w:space="0" w:color="auto"/>
        <w:bottom w:val="none" w:sz="0" w:space="0" w:color="auto"/>
        <w:right w:val="none" w:sz="0" w:space="0" w:color="auto"/>
      </w:divBdr>
    </w:div>
    <w:div w:id="860901960">
      <w:bodyDiv w:val="1"/>
      <w:marLeft w:val="0"/>
      <w:marRight w:val="0"/>
      <w:marTop w:val="0"/>
      <w:marBottom w:val="0"/>
      <w:divBdr>
        <w:top w:val="none" w:sz="0" w:space="0" w:color="auto"/>
        <w:left w:val="none" w:sz="0" w:space="0" w:color="auto"/>
        <w:bottom w:val="none" w:sz="0" w:space="0" w:color="auto"/>
        <w:right w:val="none" w:sz="0" w:space="0" w:color="auto"/>
      </w:divBdr>
    </w:div>
    <w:div w:id="888878255">
      <w:bodyDiv w:val="1"/>
      <w:marLeft w:val="0"/>
      <w:marRight w:val="0"/>
      <w:marTop w:val="0"/>
      <w:marBottom w:val="0"/>
      <w:divBdr>
        <w:top w:val="none" w:sz="0" w:space="0" w:color="auto"/>
        <w:left w:val="none" w:sz="0" w:space="0" w:color="auto"/>
        <w:bottom w:val="none" w:sz="0" w:space="0" w:color="auto"/>
        <w:right w:val="none" w:sz="0" w:space="0" w:color="auto"/>
      </w:divBdr>
    </w:div>
    <w:div w:id="905261174">
      <w:bodyDiv w:val="1"/>
      <w:marLeft w:val="0"/>
      <w:marRight w:val="0"/>
      <w:marTop w:val="0"/>
      <w:marBottom w:val="0"/>
      <w:divBdr>
        <w:top w:val="none" w:sz="0" w:space="0" w:color="auto"/>
        <w:left w:val="none" w:sz="0" w:space="0" w:color="auto"/>
        <w:bottom w:val="none" w:sz="0" w:space="0" w:color="auto"/>
        <w:right w:val="none" w:sz="0" w:space="0" w:color="auto"/>
      </w:divBdr>
    </w:div>
    <w:div w:id="912668495">
      <w:bodyDiv w:val="1"/>
      <w:marLeft w:val="0"/>
      <w:marRight w:val="0"/>
      <w:marTop w:val="0"/>
      <w:marBottom w:val="0"/>
      <w:divBdr>
        <w:top w:val="none" w:sz="0" w:space="0" w:color="auto"/>
        <w:left w:val="none" w:sz="0" w:space="0" w:color="auto"/>
        <w:bottom w:val="none" w:sz="0" w:space="0" w:color="auto"/>
        <w:right w:val="none" w:sz="0" w:space="0" w:color="auto"/>
      </w:divBdr>
    </w:div>
    <w:div w:id="939600632">
      <w:bodyDiv w:val="1"/>
      <w:marLeft w:val="0"/>
      <w:marRight w:val="0"/>
      <w:marTop w:val="0"/>
      <w:marBottom w:val="0"/>
      <w:divBdr>
        <w:top w:val="none" w:sz="0" w:space="0" w:color="auto"/>
        <w:left w:val="none" w:sz="0" w:space="0" w:color="auto"/>
        <w:bottom w:val="none" w:sz="0" w:space="0" w:color="auto"/>
        <w:right w:val="none" w:sz="0" w:space="0" w:color="auto"/>
      </w:divBdr>
      <w:divsChild>
        <w:div w:id="1853451700">
          <w:marLeft w:val="0"/>
          <w:marRight w:val="0"/>
          <w:marTop w:val="0"/>
          <w:marBottom w:val="0"/>
          <w:divBdr>
            <w:top w:val="none" w:sz="0" w:space="0" w:color="auto"/>
            <w:left w:val="none" w:sz="0" w:space="0" w:color="auto"/>
            <w:bottom w:val="none" w:sz="0" w:space="0" w:color="auto"/>
            <w:right w:val="none" w:sz="0" w:space="0" w:color="auto"/>
          </w:divBdr>
        </w:div>
      </w:divsChild>
    </w:div>
    <w:div w:id="979770142">
      <w:bodyDiv w:val="1"/>
      <w:marLeft w:val="0"/>
      <w:marRight w:val="0"/>
      <w:marTop w:val="0"/>
      <w:marBottom w:val="0"/>
      <w:divBdr>
        <w:top w:val="none" w:sz="0" w:space="0" w:color="auto"/>
        <w:left w:val="none" w:sz="0" w:space="0" w:color="auto"/>
        <w:bottom w:val="none" w:sz="0" w:space="0" w:color="auto"/>
        <w:right w:val="none" w:sz="0" w:space="0" w:color="auto"/>
      </w:divBdr>
    </w:div>
    <w:div w:id="989989165">
      <w:bodyDiv w:val="1"/>
      <w:marLeft w:val="0"/>
      <w:marRight w:val="0"/>
      <w:marTop w:val="0"/>
      <w:marBottom w:val="0"/>
      <w:divBdr>
        <w:top w:val="none" w:sz="0" w:space="0" w:color="auto"/>
        <w:left w:val="none" w:sz="0" w:space="0" w:color="auto"/>
        <w:bottom w:val="none" w:sz="0" w:space="0" w:color="auto"/>
        <w:right w:val="none" w:sz="0" w:space="0" w:color="auto"/>
      </w:divBdr>
    </w:div>
    <w:div w:id="1005134305">
      <w:bodyDiv w:val="1"/>
      <w:marLeft w:val="0"/>
      <w:marRight w:val="0"/>
      <w:marTop w:val="0"/>
      <w:marBottom w:val="0"/>
      <w:divBdr>
        <w:top w:val="none" w:sz="0" w:space="0" w:color="auto"/>
        <w:left w:val="none" w:sz="0" w:space="0" w:color="auto"/>
        <w:bottom w:val="none" w:sz="0" w:space="0" w:color="auto"/>
        <w:right w:val="none" w:sz="0" w:space="0" w:color="auto"/>
      </w:divBdr>
    </w:div>
    <w:div w:id="1008172322">
      <w:bodyDiv w:val="1"/>
      <w:marLeft w:val="0"/>
      <w:marRight w:val="0"/>
      <w:marTop w:val="0"/>
      <w:marBottom w:val="0"/>
      <w:divBdr>
        <w:top w:val="none" w:sz="0" w:space="0" w:color="auto"/>
        <w:left w:val="none" w:sz="0" w:space="0" w:color="auto"/>
        <w:bottom w:val="none" w:sz="0" w:space="0" w:color="auto"/>
        <w:right w:val="none" w:sz="0" w:space="0" w:color="auto"/>
      </w:divBdr>
    </w:div>
    <w:div w:id="1018771462">
      <w:bodyDiv w:val="1"/>
      <w:marLeft w:val="0"/>
      <w:marRight w:val="0"/>
      <w:marTop w:val="0"/>
      <w:marBottom w:val="0"/>
      <w:divBdr>
        <w:top w:val="none" w:sz="0" w:space="0" w:color="auto"/>
        <w:left w:val="none" w:sz="0" w:space="0" w:color="auto"/>
        <w:bottom w:val="none" w:sz="0" w:space="0" w:color="auto"/>
        <w:right w:val="none" w:sz="0" w:space="0" w:color="auto"/>
      </w:divBdr>
    </w:div>
    <w:div w:id="1020352801">
      <w:bodyDiv w:val="1"/>
      <w:marLeft w:val="0"/>
      <w:marRight w:val="0"/>
      <w:marTop w:val="0"/>
      <w:marBottom w:val="0"/>
      <w:divBdr>
        <w:top w:val="none" w:sz="0" w:space="0" w:color="auto"/>
        <w:left w:val="none" w:sz="0" w:space="0" w:color="auto"/>
        <w:bottom w:val="none" w:sz="0" w:space="0" w:color="auto"/>
        <w:right w:val="none" w:sz="0" w:space="0" w:color="auto"/>
      </w:divBdr>
    </w:div>
    <w:div w:id="1021201432">
      <w:bodyDiv w:val="1"/>
      <w:marLeft w:val="0"/>
      <w:marRight w:val="0"/>
      <w:marTop w:val="0"/>
      <w:marBottom w:val="0"/>
      <w:divBdr>
        <w:top w:val="none" w:sz="0" w:space="0" w:color="auto"/>
        <w:left w:val="none" w:sz="0" w:space="0" w:color="auto"/>
        <w:bottom w:val="none" w:sz="0" w:space="0" w:color="auto"/>
        <w:right w:val="none" w:sz="0" w:space="0" w:color="auto"/>
      </w:divBdr>
    </w:div>
    <w:div w:id="1021930347">
      <w:bodyDiv w:val="1"/>
      <w:marLeft w:val="0"/>
      <w:marRight w:val="0"/>
      <w:marTop w:val="0"/>
      <w:marBottom w:val="0"/>
      <w:divBdr>
        <w:top w:val="none" w:sz="0" w:space="0" w:color="auto"/>
        <w:left w:val="none" w:sz="0" w:space="0" w:color="auto"/>
        <w:bottom w:val="none" w:sz="0" w:space="0" w:color="auto"/>
        <w:right w:val="none" w:sz="0" w:space="0" w:color="auto"/>
      </w:divBdr>
    </w:div>
    <w:div w:id="1029720636">
      <w:bodyDiv w:val="1"/>
      <w:marLeft w:val="0"/>
      <w:marRight w:val="0"/>
      <w:marTop w:val="0"/>
      <w:marBottom w:val="0"/>
      <w:divBdr>
        <w:top w:val="none" w:sz="0" w:space="0" w:color="auto"/>
        <w:left w:val="none" w:sz="0" w:space="0" w:color="auto"/>
        <w:bottom w:val="none" w:sz="0" w:space="0" w:color="auto"/>
        <w:right w:val="none" w:sz="0" w:space="0" w:color="auto"/>
      </w:divBdr>
    </w:div>
    <w:div w:id="1043289795">
      <w:bodyDiv w:val="1"/>
      <w:marLeft w:val="0"/>
      <w:marRight w:val="0"/>
      <w:marTop w:val="0"/>
      <w:marBottom w:val="0"/>
      <w:divBdr>
        <w:top w:val="none" w:sz="0" w:space="0" w:color="auto"/>
        <w:left w:val="none" w:sz="0" w:space="0" w:color="auto"/>
        <w:bottom w:val="none" w:sz="0" w:space="0" w:color="auto"/>
        <w:right w:val="none" w:sz="0" w:space="0" w:color="auto"/>
      </w:divBdr>
    </w:div>
    <w:div w:id="1044521004">
      <w:bodyDiv w:val="1"/>
      <w:marLeft w:val="0"/>
      <w:marRight w:val="0"/>
      <w:marTop w:val="0"/>
      <w:marBottom w:val="0"/>
      <w:divBdr>
        <w:top w:val="none" w:sz="0" w:space="0" w:color="auto"/>
        <w:left w:val="none" w:sz="0" w:space="0" w:color="auto"/>
        <w:bottom w:val="none" w:sz="0" w:space="0" w:color="auto"/>
        <w:right w:val="none" w:sz="0" w:space="0" w:color="auto"/>
      </w:divBdr>
    </w:div>
    <w:div w:id="1049652588">
      <w:bodyDiv w:val="1"/>
      <w:marLeft w:val="0"/>
      <w:marRight w:val="0"/>
      <w:marTop w:val="0"/>
      <w:marBottom w:val="0"/>
      <w:divBdr>
        <w:top w:val="none" w:sz="0" w:space="0" w:color="auto"/>
        <w:left w:val="none" w:sz="0" w:space="0" w:color="auto"/>
        <w:bottom w:val="none" w:sz="0" w:space="0" w:color="auto"/>
        <w:right w:val="none" w:sz="0" w:space="0" w:color="auto"/>
      </w:divBdr>
    </w:div>
    <w:div w:id="1051615725">
      <w:bodyDiv w:val="1"/>
      <w:marLeft w:val="0"/>
      <w:marRight w:val="0"/>
      <w:marTop w:val="0"/>
      <w:marBottom w:val="0"/>
      <w:divBdr>
        <w:top w:val="none" w:sz="0" w:space="0" w:color="auto"/>
        <w:left w:val="none" w:sz="0" w:space="0" w:color="auto"/>
        <w:bottom w:val="none" w:sz="0" w:space="0" w:color="auto"/>
        <w:right w:val="none" w:sz="0" w:space="0" w:color="auto"/>
      </w:divBdr>
    </w:div>
    <w:div w:id="1064988951">
      <w:bodyDiv w:val="1"/>
      <w:marLeft w:val="0"/>
      <w:marRight w:val="0"/>
      <w:marTop w:val="0"/>
      <w:marBottom w:val="0"/>
      <w:divBdr>
        <w:top w:val="none" w:sz="0" w:space="0" w:color="auto"/>
        <w:left w:val="none" w:sz="0" w:space="0" w:color="auto"/>
        <w:bottom w:val="none" w:sz="0" w:space="0" w:color="auto"/>
        <w:right w:val="none" w:sz="0" w:space="0" w:color="auto"/>
      </w:divBdr>
    </w:div>
    <w:div w:id="1080522553">
      <w:bodyDiv w:val="1"/>
      <w:marLeft w:val="0"/>
      <w:marRight w:val="0"/>
      <w:marTop w:val="0"/>
      <w:marBottom w:val="0"/>
      <w:divBdr>
        <w:top w:val="none" w:sz="0" w:space="0" w:color="auto"/>
        <w:left w:val="none" w:sz="0" w:space="0" w:color="auto"/>
        <w:bottom w:val="none" w:sz="0" w:space="0" w:color="auto"/>
        <w:right w:val="none" w:sz="0" w:space="0" w:color="auto"/>
      </w:divBdr>
    </w:div>
    <w:div w:id="1091199351">
      <w:bodyDiv w:val="1"/>
      <w:marLeft w:val="0"/>
      <w:marRight w:val="0"/>
      <w:marTop w:val="0"/>
      <w:marBottom w:val="0"/>
      <w:divBdr>
        <w:top w:val="none" w:sz="0" w:space="0" w:color="auto"/>
        <w:left w:val="none" w:sz="0" w:space="0" w:color="auto"/>
        <w:bottom w:val="none" w:sz="0" w:space="0" w:color="auto"/>
        <w:right w:val="none" w:sz="0" w:space="0" w:color="auto"/>
      </w:divBdr>
    </w:div>
    <w:div w:id="1095325553">
      <w:bodyDiv w:val="1"/>
      <w:marLeft w:val="0"/>
      <w:marRight w:val="0"/>
      <w:marTop w:val="0"/>
      <w:marBottom w:val="0"/>
      <w:divBdr>
        <w:top w:val="none" w:sz="0" w:space="0" w:color="auto"/>
        <w:left w:val="none" w:sz="0" w:space="0" w:color="auto"/>
        <w:bottom w:val="none" w:sz="0" w:space="0" w:color="auto"/>
        <w:right w:val="none" w:sz="0" w:space="0" w:color="auto"/>
      </w:divBdr>
    </w:div>
    <w:div w:id="1104571262">
      <w:bodyDiv w:val="1"/>
      <w:marLeft w:val="0"/>
      <w:marRight w:val="0"/>
      <w:marTop w:val="0"/>
      <w:marBottom w:val="0"/>
      <w:divBdr>
        <w:top w:val="none" w:sz="0" w:space="0" w:color="auto"/>
        <w:left w:val="none" w:sz="0" w:space="0" w:color="auto"/>
        <w:bottom w:val="none" w:sz="0" w:space="0" w:color="auto"/>
        <w:right w:val="none" w:sz="0" w:space="0" w:color="auto"/>
      </w:divBdr>
    </w:div>
    <w:div w:id="1130441028">
      <w:bodyDiv w:val="1"/>
      <w:marLeft w:val="0"/>
      <w:marRight w:val="0"/>
      <w:marTop w:val="0"/>
      <w:marBottom w:val="0"/>
      <w:divBdr>
        <w:top w:val="none" w:sz="0" w:space="0" w:color="auto"/>
        <w:left w:val="none" w:sz="0" w:space="0" w:color="auto"/>
        <w:bottom w:val="none" w:sz="0" w:space="0" w:color="auto"/>
        <w:right w:val="none" w:sz="0" w:space="0" w:color="auto"/>
      </w:divBdr>
    </w:div>
    <w:div w:id="1137377629">
      <w:bodyDiv w:val="1"/>
      <w:marLeft w:val="0"/>
      <w:marRight w:val="0"/>
      <w:marTop w:val="0"/>
      <w:marBottom w:val="0"/>
      <w:divBdr>
        <w:top w:val="none" w:sz="0" w:space="0" w:color="auto"/>
        <w:left w:val="none" w:sz="0" w:space="0" w:color="auto"/>
        <w:bottom w:val="none" w:sz="0" w:space="0" w:color="auto"/>
        <w:right w:val="none" w:sz="0" w:space="0" w:color="auto"/>
      </w:divBdr>
    </w:div>
    <w:div w:id="1140195344">
      <w:bodyDiv w:val="1"/>
      <w:marLeft w:val="0"/>
      <w:marRight w:val="0"/>
      <w:marTop w:val="0"/>
      <w:marBottom w:val="0"/>
      <w:divBdr>
        <w:top w:val="none" w:sz="0" w:space="0" w:color="auto"/>
        <w:left w:val="none" w:sz="0" w:space="0" w:color="auto"/>
        <w:bottom w:val="none" w:sz="0" w:space="0" w:color="auto"/>
        <w:right w:val="none" w:sz="0" w:space="0" w:color="auto"/>
      </w:divBdr>
    </w:div>
    <w:div w:id="1166095800">
      <w:bodyDiv w:val="1"/>
      <w:marLeft w:val="0"/>
      <w:marRight w:val="0"/>
      <w:marTop w:val="0"/>
      <w:marBottom w:val="0"/>
      <w:divBdr>
        <w:top w:val="none" w:sz="0" w:space="0" w:color="auto"/>
        <w:left w:val="none" w:sz="0" w:space="0" w:color="auto"/>
        <w:bottom w:val="none" w:sz="0" w:space="0" w:color="auto"/>
        <w:right w:val="none" w:sz="0" w:space="0" w:color="auto"/>
      </w:divBdr>
    </w:div>
    <w:div w:id="1171749195">
      <w:bodyDiv w:val="1"/>
      <w:marLeft w:val="0"/>
      <w:marRight w:val="0"/>
      <w:marTop w:val="0"/>
      <w:marBottom w:val="0"/>
      <w:divBdr>
        <w:top w:val="none" w:sz="0" w:space="0" w:color="auto"/>
        <w:left w:val="none" w:sz="0" w:space="0" w:color="auto"/>
        <w:bottom w:val="none" w:sz="0" w:space="0" w:color="auto"/>
        <w:right w:val="none" w:sz="0" w:space="0" w:color="auto"/>
      </w:divBdr>
    </w:div>
    <w:div w:id="1173911891">
      <w:bodyDiv w:val="1"/>
      <w:marLeft w:val="0"/>
      <w:marRight w:val="0"/>
      <w:marTop w:val="0"/>
      <w:marBottom w:val="0"/>
      <w:divBdr>
        <w:top w:val="none" w:sz="0" w:space="0" w:color="auto"/>
        <w:left w:val="none" w:sz="0" w:space="0" w:color="auto"/>
        <w:bottom w:val="none" w:sz="0" w:space="0" w:color="auto"/>
        <w:right w:val="none" w:sz="0" w:space="0" w:color="auto"/>
      </w:divBdr>
    </w:div>
    <w:div w:id="1175263252">
      <w:bodyDiv w:val="1"/>
      <w:marLeft w:val="0"/>
      <w:marRight w:val="0"/>
      <w:marTop w:val="0"/>
      <w:marBottom w:val="0"/>
      <w:divBdr>
        <w:top w:val="none" w:sz="0" w:space="0" w:color="auto"/>
        <w:left w:val="none" w:sz="0" w:space="0" w:color="auto"/>
        <w:bottom w:val="none" w:sz="0" w:space="0" w:color="auto"/>
        <w:right w:val="none" w:sz="0" w:space="0" w:color="auto"/>
      </w:divBdr>
    </w:div>
    <w:div w:id="1180050230">
      <w:bodyDiv w:val="1"/>
      <w:marLeft w:val="0"/>
      <w:marRight w:val="0"/>
      <w:marTop w:val="0"/>
      <w:marBottom w:val="0"/>
      <w:divBdr>
        <w:top w:val="none" w:sz="0" w:space="0" w:color="auto"/>
        <w:left w:val="none" w:sz="0" w:space="0" w:color="auto"/>
        <w:bottom w:val="none" w:sz="0" w:space="0" w:color="auto"/>
        <w:right w:val="none" w:sz="0" w:space="0" w:color="auto"/>
      </w:divBdr>
    </w:div>
    <w:div w:id="1182012248">
      <w:bodyDiv w:val="1"/>
      <w:marLeft w:val="0"/>
      <w:marRight w:val="0"/>
      <w:marTop w:val="0"/>
      <w:marBottom w:val="0"/>
      <w:divBdr>
        <w:top w:val="none" w:sz="0" w:space="0" w:color="auto"/>
        <w:left w:val="none" w:sz="0" w:space="0" w:color="auto"/>
        <w:bottom w:val="none" w:sz="0" w:space="0" w:color="auto"/>
        <w:right w:val="none" w:sz="0" w:space="0" w:color="auto"/>
      </w:divBdr>
    </w:div>
    <w:div w:id="1182823081">
      <w:bodyDiv w:val="1"/>
      <w:marLeft w:val="0"/>
      <w:marRight w:val="0"/>
      <w:marTop w:val="0"/>
      <w:marBottom w:val="0"/>
      <w:divBdr>
        <w:top w:val="none" w:sz="0" w:space="0" w:color="auto"/>
        <w:left w:val="none" w:sz="0" w:space="0" w:color="auto"/>
        <w:bottom w:val="none" w:sz="0" w:space="0" w:color="auto"/>
        <w:right w:val="none" w:sz="0" w:space="0" w:color="auto"/>
      </w:divBdr>
    </w:div>
    <w:div w:id="1182862789">
      <w:bodyDiv w:val="1"/>
      <w:marLeft w:val="0"/>
      <w:marRight w:val="0"/>
      <w:marTop w:val="0"/>
      <w:marBottom w:val="0"/>
      <w:divBdr>
        <w:top w:val="none" w:sz="0" w:space="0" w:color="auto"/>
        <w:left w:val="none" w:sz="0" w:space="0" w:color="auto"/>
        <w:bottom w:val="none" w:sz="0" w:space="0" w:color="auto"/>
        <w:right w:val="none" w:sz="0" w:space="0" w:color="auto"/>
      </w:divBdr>
    </w:div>
    <w:div w:id="1193345751">
      <w:bodyDiv w:val="1"/>
      <w:marLeft w:val="0"/>
      <w:marRight w:val="0"/>
      <w:marTop w:val="0"/>
      <w:marBottom w:val="0"/>
      <w:divBdr>
        <w:top w:val="none" w:sz="0" w:space="0" w:color="auto"/>
        <w:left w:val="none" w:sz="0" w:space="0" w:color="auto"/>
        <w:bottom w:val="none" w:sz="0" w:space="0" w:color="auto"/>
        <w:right w:val="none" w:sz="0" w:space="0" w:color="auto"/>
      </w:divBdr>
    </w:div>
    <w:div w:id="1206134615">
      <w:bodyDiv w:val="1"/>
      <w:marLeft w:val="0"/>
      <w:marRight w:val="0"/>
      <w:marTop w:val="0"/>
      <w:marBottom w:val="0"/>
      <w:divBdr>
        <w:top w:val="none" w:sz="0" w:space="0" w:color="auto"/>
        <w:left w:val="none" w:sz="0" w:space="0" w:color="auto"/>
        <w:bottom w:val="none" w:sz="0" w:space="0" w:color="auto"/>
        <w:right w:val="none" w:sz="0" w:space="0" w:color="auto"/>
      </w:divBdr>
    </w:div>
    <w:div w:id="1206257555">
      <w:bodyDiv w:val="1"/>
      <w:marLeft w:val="0"/>
      <w:marRight w:val="0"/>
      <w:marTop w:val="0"/>
      <w:marBottom w:val="0"/>
      <w:divBdr>
        <w:top w:val="none" w:sz="0" w:space="0" w:color="auto"/>
        <w:left w:val="none" w:sz="0" w:space="0" w:color="auto"/>
        <w:bottom w:val="none" w:sz="0" w:space="0" w:color="auto"/>
        <w:right w:val="none" w:sz="0" w:space="0" w:color="auto"/>
      </w:divBdr>
    </w:div>
    <w:div w:id="1210730137">
      <w:bodyDiv w:val="1"/>
      <w:marLeft w:val="0"/>
      <w:marRight w:val="0"/>
      <w:marTop w:val="0"/>
      <w:marBottom w:val="0"/>
      <w:divBdr>
        <w:top w:val="none" w:sz="0" w:space="0" w:color="auto"/>
        <w:left w:val="none" w:sz="0" w:space="0" w:color="auto"/>
        <w:bottom w:val="none" w:sz="0" w:space="0" w:color="auto"/>
        <w:right w:val="none" w:sz="0" w:space="0" w:color="auto"/>
      </w:divBdr>
    </w:div>
    <w:div w:id="1212696135">
      <w:bodyDiv w:val="1"/>
      <w:marLeft w:val="0"/>
      <w:marRight w:val="0"/>
      <w:marTop w:val="0"/>
      <w:marBottom w:val="0"/>
      <w:divBdr>
        <w:top w:val="none" w:sz="0" w:space="0" w:color="auto"/>
        <w:left w:val="none" w:sz="0" w:space="0" w:color="auto"/>
        <w:bottom w:val="none" w:sz="0" w:space="0" w:color="auto"/>
        <w:right w:val="none" w:sz="0" w:space="0" w:color="auto"/>
      </w:divBdr>
    </w:div>
    <w:div w:id="1221554221">
      <w:bodyDiv w:val="1"/>
      <w:marLeft w:val="0"/>
      <w:marRight w:val="0"/>
      <w:marTop w:val="0"/>
      <w:marBottom w:val="0"/>
      <w:divBdr>
        <w:top w:val="none" w:sz="0" w:space="0" w:color="auto"/>
        <w:left w:val="none" w:sz="0" w:space="0" w:color="auto"/>
        <w:bottom w:val="none" w:sz="0" w:space="0" w:color="auto"/>
        <w:right w:val="none" w:sz="0" w:space="0" w:color="auto"/>
      </w:divBdr>
    </w:div>
    <w:div w:id="1238128422">
      <w:bodyDiv w:val="1"/>
      <w:marLeft w:val="0"/>
      <w:marRight w:val="0"/>
      <w:marTop w:val="0"/>
      <w:marBottom w:val="0"/>
      <w:divBdr>
        <w:top w:val="none" w:sz="0" w:space="0" w:color="auto"/>
        <w:left w:val="none" w:sz="0" w:space="0" w:color="auto"/>
        <w:bottom w:val="none" w:sz="0" w:space="0" w:color="auto"/>
        <w:right w:val="none" w:sz="0" w:space="0" w:color="auto"/>
      </w:divBdr>
    </w:div>
    <w:div w:id="1241132686">
      <w:bodyDiv w:val="1"/>
      <w:marLeft w:val="0"/>
      <w:marRight w:val="0"/>
      <w:marTop w:val="0"/>
      <w:marBottom w:val="0"/>
      <w:divBdr>
        <w:top w:val="none" w:sz="0" w:space="0" w:color="auto"/>
        <w:left w:val="none" w:sz="0" w:space="0" w:color="auto"/>
        <w:bottom w:val="none" w:sz="0" w:space="0" w:color="auto"/>
        <w:right w:val="none" w:sz="0" w:space="0" w:color="auto"/>
      </w:divBdr>
    </w:div>
    <w:div w:id="1247493501">
      <w:bodyDiv w:val="1"/>
      <w:marLeft w:val="0"/>
      <w:marRight w:val="0"/>
      <w:marTop w:val="0"/>
      <w:marBottom w:val="0"/>
      <w:divBdr>
        <w:top w:val="none" w:sz="0" w:space="0" w:color="auto"/>
        <w:left w:val="none" w:sz="0" w:space="0" w:color="auto"/>
        <w:bottom w:val="none" w:sz="0" w:space="0" w:color="auto"/>
        <w:right w:val="none" w:sz="0" w:space="0" w:color="auto"/>
      </w:divBdr>
    </w:div>
    <w:div w:id="1255626443">
      <w:bodyDiv w:val="1"/>
      <w:marLeft w:val="0"/>
      <w:marRight w:val="0"/>
      <w:marTop w:val="0"/>
      <w:marBottom w:val="0"/>
      <w:divBdr>
        <w:top w:val="none" w:sz="0" w:space="0" w:color="auto"/>
        <w:left w:val="none" w:sz="0" w:space="0" w:color="auto"/>
        <w:bottom w:val="none" w:sz="0" w:space="0" w:color="auto"/>
        <w:right w:val="none" w:sz="0" w:space="0" w:color="auto"/>
      </w:divBdr>
    </w:div>
    <w:div w:id="1262764190">
      <w:bodyDiv w:val="1"/>
      <w:marLeft w:val="0"/>
      <w:marRight w:val="0"/>
      <w:marTop w:val="0"/>
      <w:marBottom w:val="0"/>
      <w:divBdr>
        <w:top w:val="none" w:sz="0" w:space="0" w:color="auto"/>
        <w:left w:val="none" w:sz="0" w:space="0" w:color="auto"/>
        <w:bottom w:val="none" w:sz="0" w:space="0" w:color="auto"/>
        <w:right w:val="none" w:sz="0" w:space="0" w:color="auto"/>
      </w:divBdr>
    </w:div>
    <w:div w:id="1265650233">
      <w:bodyDiv w:val="1"/>
      <w:marLeft w:val="0"/>
      <w:marRight w:val="0"/>
      <w:marTop w:val="0"/>
      <w:marBottom w:val="0"/>
      <w:divBdr>
        <w:top w:val="none" w:sz="0" w:space="0" w:color="auto"/>
        <w:left w:val="none" w:sz="0" w:space="0" w:color="auto"/>
        <w:bottom w:val="none" w:sz="0" w:space="0" w:color="auto"/>
        <w:right w:val="none" w:sz="0" w:space="0" w:color="auto"/>
      </w:divBdr>
    </w:div>
    <w:div w:id="1273628938">
      <w:bodyDiv w:val="1"/>
      <w:marLeft w:val="0"/>
      <w:marRight w:val="0"/>
      <w:marTop w:val="0"/>
      <w:marBottom w:val="0"/>
      <w:divBdr>
        <w:top w:val="none" w:sz="0" w:space="0" w:color="auto"/>
        <w:left w:val="none" w:sz="0" w:space="0" w:color="auto"/>
        <w:bottom w:val="none" w:sz="0" w:space="0" w:color="auto"/>
        <w:right w:val="none" w:sz="0" w:space="0" w:color="auto"/>
      </w:divBdr>
    </w:div>
    <w:div w:id="1273972685">
      <w:bodyDiv w:val="1"/>
      <w:marLeft w:val="0"/>
      <w:marRight w:val="0"/>
      <w:marTop w:val="0"/>
      <w:marBottom w:val="0"/>
      <w:divBdr>
        <w:top w:val="none" w:sz="0" w:space="0" w:color="auto"/>
        <w:left w:val="none" w:sz="0" w:space="0" w:color="auto"/>
        <w:bottom w:val="none" w:sz="0" w:space="0" w:color="auto"/>
        <w:right w:val="none" w:sz="0" w:space="0" w:color="auto"/>
      </w:divBdr>
    </w:div>
    <w:div w:id="1320621194">
      <w:bodyDiv w:val="1"/>
      <w:marLeft w:val="0"/>
      <w:marRight w:val="0"/>
      <w:marTop w:val="0"/>
      <w:marBottom w:val="0"/>
      <w:divBdr>
        <w:top w:val="none" w:sz="0" w:space="0" w:color="auto"/>
        <w:left w:val="none" w:sz="0" w:space="0" w:color="auto"/>
        <w:bottom w:val="none" w:sz="0" w:space="0" w:color="auto"/>
        <w:right w:val="none" w:sz="0" w:space="0" w:color="auto"/>
      </w:divBdr>
    </w:div>
    <w:div w:id="1326975877">
      <w:bodyDiv w:val="1"/>
      <w:marLeft w:val="0"/>
      <w:marRight w:val="0"/>
      <w:marTop w:val="0"/>
      <w:marBottom w:val="0"/>
      <w:divBdr>
        <w:top w:val="none" w:sz="0" w:space="0" w:color="auto"/>
        <w:left w:val="none" w:sz="0" w:space="0" w:color="auto"/>
        <w:bottom w:val="none" w:sz="0" w:space="0" w:color="auto"/>
        <w:right w:val="none" w:sz="0" w:space="0" w:color="auto"/>
      </w:divBdr>
    </w:div>
    <w:div w:id="1329750283">
      <w:bodyDiv w:val="1"/>
      <w:marLeft w:val="0"/>
      <w:marRight w:val="0"/>
      <w:marTop w:val="0"/>
      <w:marBottom w:val="0"/>
      <w:divBdr>
        <w:top w:val="none" w:sz="0" w:space="0" w:color="auto"/>
        <w:left w:val="none" w:sz="0" w:space="0" w:color="auto"/>
        <w:bottom w:val="none" w:sz="0" w:space="0" w:color="auto"/>
        <w:right w:val="none" w:sz="0" w:space="0" w:color="auto"/>
      </w:divBdr>
    </w:div>
    <w:div w:id="1339312340">
      <w:bodyDiv w:val="1"/>
      <w:marLeft w:val="0"/>
      <w:marRight w:val="0"/>
      <w:marTop w:val="0"/>
      <w:marBottom w:val="0"/>
      <w:divBdr>
        <w:top w:val="none" w:sz="0" w:space="0" w:color="auto"/>
        <w:left w:val="none" w:sz="0" w:space="0" w:color="auto"/>
        <w:bottom w:val="none" w:sz="0" w:space="0" w:color="auto"/>
        <w:right w:val="none" w:sz="0" w:space="0" w:color="auto"/>
      </w:divBdr>
    </w:div>
    <w:div w:id="1341009236">
      <w:bodyDiv w:val="1"/>
      <w:marLeft w:val="0"/>
      <w:marRight w:val="0"/>
      <w:marTop w:val="0"/>
      <w:marBottom w:val="0"/>
      <w:divBdr>
        <w:top w:val="none" w:sz="0" w:space="0" w:color="auto"/>
        <w:left w:val="none" w:sz="0" w:space="0" w:color="auto"/>
        <w:bottom w:val="none" w:sz="0" w:space="0" w:color="auto"/>
        <w:right w:val="none" w:sz="0" w:space="0" w:color="auto"/>
      </w:divBdr>
    </w:div>
    <w:div w:id="1347975428">
      <w:bodyDiv w:val="1"/>
      <w:marLeft w:val="0"/>
      <w:marRight w:val="0"/>
      <w:marTop w:val="0"/>
      <w:marBottom w:val="0"/>
      <w:divBdr>
        <w:top w:val="none" w:sz="0" w:space="0" w:color="auto"/>
        <w:left w:val="none" w:sz="0" w:space="0" w:color="auto"/>
        <w:bottom w:val="none" w:sz="0" w:space="0" w:color="auto"/>
        <w:right w:val="none" w:sz="0" w:space="0" w:color="auto"/>
      </w:divBdr>
    </w:div>
    <w:div w:id="1351250621">
      <w:bodyDiv w:val="1"/>
      <w:marLeft w:val="0"/>
      <w:marRight w:val="0"/>
      <w:marTop w:val="0"/>
      <w:marBottom w:val="0"/>
      <w:divBdr>
        <w:top w:val="none" w:sz="0" w:space="0" w:color="auto"/>
        <w:left w:val="none" w:sz="0" w:space="0" w:color="auto"/>
        <w:bottom w:val="none" w:sz="0" w:space="0" w:color="auto"/>
        <w:right w:val="none" w:sz="0" w:space="0" w:color="auto"/>
      </w:divBdr>
      <w:divsChild>
        <w:div w:id="530536393">
          <w:marLeft w:val="562"/>
          <w:marRight w:val="0"/>
          <w:marTop w:val="0"/>
          <w:marBottom w:val="0"/>
          <w:divBdr>
            <w:top w:val="none" w:sz="0" w:space="0" w:color="auto"/>
            <w:left w:val="none" w:sz="0" w:space="0" w:color="auto"/>
            <w:bottom w:val="none" w:sz="0" w:space="0" w:color="auto"/>
            <w:right w:val="none" w:sz="0" w:space="0" w:color="auto"/>
          </w:divBdr>
        </w:div>
      </w:divsChild>
    </w:div>
    <w:div w:id="1354720587">
      <w:bodyDiv w:val="1"/>
      <w:marLeft w:val="0"/>
      <w:marRight w:val="0"/>
      <w:marTop w:val="0"/>
      <w:marBottom w:val="0"/>
      <w:divBdr>
        <w:top w:val="none" w:sz="0" w:space="0" w:color="auto"/>
        <w:left w:val="none" w:sz="0" w:space="0" w:color="auto"/>
        <w:bottom w:val="none" w:sz="0" w:space="0" w:color="auto"/>
        <w:right w:val="none" w:sz="0" w:space="0" w:color="auto"/>
      </w:divBdr>
    </w:div>
    <w:div w:id="1362171650">
      <w:bodyDiv w:val="1"/>
      <w:marLeft w:val="0"/>
      <w:marRight w:val="0"/>
      <w:marTop w:val="0"/>
      <w:marBottom w:val="0"/>
      <w:divBdr>
        <w:top w:val="none" w:sz="0" w:space="0" w:color="auto"/>
        <w:left w:val="none" w:sz="0" w:space="0" w:color="auto"/>
        <w:bottom w:val="none" w:sz="0" w:space="0" w:color="auto"/>
        <w:right w:val="none" w:sz="0" w:space="0" w:color="auto"/>
      </w:divBdr>
    </w:div>
    <w:div w:id="1363944831">
      <w:bodyDiv w:val="1"/>
      <w:marLeft w:val="0"/>
      <w:marRight w:val="0"/>
      <w:marTop w:val="0"/>
      <w:marBottom w:val="0"/>
      <w:divBdr>
        <w:top w:val="none" w:sz="0" w:space="0" w:color="auto"/>
        <w:left w:val="none" w:sz="0" w:space="0" w:color="auto"/>
        <w:bottom w:val="none" w:sz="0" w:space="0" w:color="auto"/>
        <w:right w:val="none" w:sz="0" w:space="0" w:color="auto"/>
      </w:divBdr>
    </w:div>
    <w:div w:id="1365786446">
      <w:bodyDiv w:val="1"/>
      <w:marLeft w:val="0"/>
      <w:marRight w:val="0"/>
      <w:marTop w:val="0"/>
      <w:marBottom w:val="0"/>
      <w:divBdr>
        <w:top w:val="none" w:sz="0" w:space="0" w:color="auto"/>
        <w:left w:val="none" w:sz="0" w:space="0" w:color="auto"/>
        <w:bottom w:val="none" w:sz="0" w:space="0" w:color="auto"/>
        <w:right w:val="none" w:sz="0" w:space="0" w:color="auto"/>
      </w:divBdr>
    </w:div>
    <w:div w:id="1379553589">
      <w:bodyDiv w:val="1"/>
      <w:marLeft w:val="0"/>
      <w:marRight w:val="0"/>
      <w:marTop w:val="0"/>
      <w:marBottom w:val="0"/>
      <w:divBdr>
        <w:top w:val="none" w:sz="0" w:space="0" w:color="auto"/>
        <w:left w:val="none" w:sz="0" w:space="0" w:color="auto"/>
        <w:bottom w:val="none" w:sz="0" w:space="0" w:color="auto"/>
        <w:right w:val="none" w:sz="0" w:space="0" w:color="auto"/>
      </w:divBdr>
    </w:div>
    <w:div w:id="1390805430">
      <w:bodyDiv w:val="1"/>
      <w:marLeft w:val="0"/>
      <w:marRight w:val="0"/>
      <w:marTop w:val="0"/>
      <w:marBottom w:val="0"/>
      <w:divBdr>
        <w:top w:val="none" w:sz="0" w:space="0" w:color="auto"/>
        <w:left w:val="none" w:sz="0" w:space="0" w:color="auto"/>
        <w:bottom w:val="none" w:sz="0" w:space="0" w:color="auto"/>
        <w:right w:val="none" w:sz="0" w:space="0" w:color="auto"/>
      </w:divBdr>
    </w:div>
    <w:div w:id="1395739730">
      <w:bodyDiv w:val="1"/>
      <w:marLeft w:val="0"/>
      <w:marRight w:val="0"/>
      <w:marTop w:val="0"/>
      <w:marBottom w:val="0"/>
      <w:divBdr>
        <w:top w:val="none" w:sz="0" w:space="0" w:color="auto"/>
        <w:left w:val="none" w:sz="0" w:space="0" w:color="auto"/>
        <w:bottom w:val="none" w:sz="0" w:space="0" w:color="auto"/>
        <w:right w:val="none" w:sz="0" w:space="0" w:color="auto"/>
      </w:divBdr>
    </w:div>
    <w:div w:id="1395811671">
      <w:bodyDiv w:val="1"/>
      <w:marLeft w:val="0"/>
      <w:marRight w:val="0"/>
      <w:marTop w:val="0"/>
      <w:marBottom w:val="0"/>
      <w:divBdr>
        <w:top w:val="none" w:sz="0" w:space="0" w:color="auto"/>
        <w:left w:val="none" w:sz="0" w:space="0" w:color="auto"/>
        <w:bottom w:val="none" w:sz="0" w:space="0" w:color="auto"/>
        <w:right w:val="none" w:sz="0" w:space="0" w:color="auto"/>
      </w:divBdr>
    </w:div>
    <w:div w:id="1396588481">
      <w:bodyDiv w:val="1"/>
      <w:marLeft w:val="0"/>
      <w:marRight w:val="0"/>
      <w:marTop w:val="0"/>
      <w:marBottom w:val="0"/>
      <w:divBdr>
        <w:top w:val="none" w:sz="0" w:space="0" w:color="auto"/>
        <w:left w:val="none" w:sz="0" w:space="0" w:color="auto"/>
        <w:bottom w:val="none" w:sz="0" w:space="0" w:color="auto"/>
        <w:right w:val="none" w:sz="0" w:space="0" w:color="auto"/>
      </w:divBdr>
    </w:div>
    <w:div w:id="1406413788">
      <w:bodyDiv w:val="1"/>
      <w:marLeft w:val="0"/>
      <w:marRight w:val="0"/>
      <w:marTop w:val="0"/>
      <w:marBottom w:val="0"/>
      <w:divBdr>
        <w:top w:val="none" w:sz="0" w:space="0" w:color="auto"/>
        <w:left w:val="none" w:sz="0" w:space="0" w:color="auto"/>
        <w:bottom w:val="none" w:sz="0" w:space="0" w:color="auto"/>
        <w:right w:val="none" w:sz="0" w:space="0" w:color="auto"/>
      </w:divBdr>
    </w:div>
    <w:div w:id="1414470684">
      <w:bodyDiv w:val="1"/>
      <w:marLeft w:val="0"/>
      <w:marRight w:val="0"/>
      <w:marTop w:val="0"/>
      <w:marBottom w:val="0"/>
      <w:divBdr>
        <w:top w:val="none" w:sz="0" w:space="0" w:color="auto"/>
        <w:left w:val="none" w:sz="0" w:space="0" w:color="auto"/>
        <w:bottom w:val="none" w:sz="0" w:space="0" w:color="auto"/>
        <w:right w:val="none" w:sz="0" w:space="0" w:color="auto"/>
      </w:divBdr>
    </w:div>
    <w:div w:id="1441103505">
      <w:bodyDiv w:val="1"/>
      <w:marLeft w:val="0"/>
      <w:marRight w:val="0"/>
      <w:marTop w:val="0"/>
      <w:marBottom w:val="0"/>
      <w:divBdr>
        <w:top w:val="none" w:sz="0" w:space="0" w:color="auto"/>
        <w:left w:val="none" w:sz="0" w:space="0" w:color="auto"/>
        <w:bottom w:val="none" w:sz="0" w:space="0" w:color="auto"/>
        <w:right w:val="none" w:sz="0" w:space="0" w:color="auto"/>
      </w:divBdr>
    </w:div>
    <w:div w:id="1460302175">
      <w:bodyDiv w:val="1"/>
      <w:marLeft w:val="0"/>
      <w:marRight w:val="0"/>
      <w:marTop w:val="0"/>
      <w:marBottom w:val="0"/>
      <w:divBdr>
        <w:top w:val="none" w:sz="0" w:space="0" w:color="auto"/>
        <w:left w:val="none" w:sz="0" w:space="0" w:color="auto"/>
        <w:bottom w:val="none" w:sz="0" w:space="0" w:color="auto"/>
        <w:right w:val="none" w:sz="0" w:space="0" w:color="auto"/>
      </w:divBdr>
    </w:div>
    <w:div w:id="1466393523">
      <w:bodyDiv w:val="1"/>
      <w:marLeft w:val="0"/>
      <w:marRight w:val="0"/>
      <w:marTop w:val="0"/>
      <w:marBottom w:val="0"/>
      <w:divBdr>
        <w:top w:val="none" w:sz="0" w:space="0" w:color="auto"/>
        <w:left w:val="none" w:sz="0" w:space="0" w:color="auto"/>
        <w:bottom w:val="none" w:sz="0" w:space="0" w:color="auto"/>
        <w:right w:val="none" w:sz="0" w:space="0" w:color="auto"/>
      </w:divBdr>
    </w:div>
    <w:div w:id="1469515992">
      <w:bodyDiv w:val="1"/>
      <w:marLeft w:val="0"/>
      <w:marRight w:val="0"/>
      <w:marTop w:val="0"/>
      <w:marBottom w:val="0"/>
      <w:divBdr>
        <w:top w:val="none" w:sz="0" w:space="0" w:color="auto"/>
        <w:left w:val="none" w:sz="0" w:space="0" w:color="auto"/>
        <w:bottom w:val="none" w:sz="0" w:space="0" w:color="auto"/>
        <w:right w:val="none" w:sz="0" w:space="0" w:color="auto"/>
      </w:divBdr>
    </w:div>
    <w:div w:id="1473670779">
      <w:bodyDiv w:val="1"/>
      <w:marLeft w:val="0"/>
      <w:marRight w:val="0"/>
      <w:marTop w:val="0"/>
      <w:marBottom w:val="0"/>
      <w:divBdr>
        <w:top w:val="none" w:sz="0" w:space="0" w:color="auto"/>
        <w:left w:val="none" w:sz="0" w:space="0" w:color="auto"/>
        <w:bottom w:val="none" w:sz="0" w:space="0" w:color="auto"/>
        <w:right w:val="none" w:sz="0" w:space="0" w:color="auto"/>
      </w:divBdr>
    </w:div>
    <w:div w:id="1492984190">
      <w:bodyDiv w:val="1"/>
      <w:marLeft w:val="0"/>
      <w:marRight w:val="0"/>
      <w:marTop w:val="0"/>
      <w:marBottom w:val="0"/>
      <w:divBdr>
        <w:top w:val="none" w:sz="0" w:space="0" w:color="auto"/>
        <w:left w:val="none" w:sz="0" w:space="0" w:color="auto"/>
        <w:bottom w:val="none" w:sz="0" w:space="0" w:color="auto"/>
        <w:right w:val="none" w:sz="0" w:space="0" w:color="auto"/>
      </w:divBdr>
    </w:div>
    <w:div w:id="1493715270">
      <w:bodyDiv w:val="1"/>
      <w:marLeft w:val="0"/>
      <w:marRight w:val="0"/>
      <w:marTop w:val="0"/>
      <w:marBottom w:val="0"/>
      <w:divBdr>
        <w:top w:val="none" w:sz="0" w:space="0" w:color="auto"/>
        <w:left w:val="none" w:sz="0" w:space="0" w:color="auto"/>
        <w:bottom w:val="none" w:sz="0" w:space="0" w:color="auto"/>
        <w:right w:val="none" w:sz="0" w:space="0" w:color="auto"/>
      </w:divBdr>
    </w:div>
    <w:div w:id="1501198644">
      <w:bodyDiv w:val="1"/>
      <w:marLeft w:val="0"/>
      <w:marRight w:val="0"/>
      <w:marTop w:val="0"/>
      <w:marBottom w:val="0"/>
      <w:divBdr>
        <w:top w:val="none" w:sz="0" w:space="0" w:color="auto"/>
        <w:left w:val="none" w:sz="0" w:space="0" w:color="auto"/>
        <w:bottom w:val="none" w:sz="0" w:space="0" w:color="auto"/>
        <w:right w:val="none" w:sz="0" w:space="0" w:color="auto"/>
      </w:divBdr>
    </w:div>
    <w:div w:id="1506284483">
      <w:bodyDiv w:val="1"/>
      <w:marLeft w:val="0"/>
      <w:marRight w:val="0"/>
      <w:marTop w:val="0"/>
      <w:marBottom w:val="0"/>
      <w:divBdr>
        <w:top w:val="none" w:sz="0" w:space="0" w:color="auto"/>
        <w:left w:val="none" w:sz="0" w:space="0" w:color="auto"/>
        <w:bottom w:val="none" w:sz="0" w:space="0" w:color="auto"/>
        <w:right w:val="none" w:sz="0" w:space="0" w:color="auto"/>
      </w:divBdr>
    </w:div>
    <w:div w:id="1507595434">
      <w:bodyDiv w:val="1"/>
      <w:marLeft w:val="0"/>
      <w:marRight w:val="0"/>
      <w:marTop w:val="0"/>
      <w:marBottom w:val="0"/>
      <w:divBdr>
        <w:top w:val="none" w:sz="0" w:space="0" w:color="auto"/>
        <w:left w:val="none" w:sz="0" w:space="0" w:color="auto"/>
        <w:bottom w:val="none" w:sz="0" w:space="0" w:color="auto"/>
        <w:right w:val="none" w:sz="0" w:space="0" w:color="auto"/>
      </w:divBdr>
    </w:div>
    <w:div w:id="1513640238">
      <w:bodyDiv w:val="1"/>
      <w:marLeft w:val="0"/>
      <w:marRight w:val="0"/>
      <w:marTop w:val="0"/>
      <w:marBottom w:val="0"/>
      <w:divBdr>
        <w:top w:val="none" w:sz="0" w:space="0" w:color="auto"/>
        <w:left w:val="none" w:sz="0" w:space="0" w:color="auto"/>
        <w:bottom w:val="none" w:sz="0" w:space="0" w:color="auto"/>
        <w:right w:val="none" w:sz="0" w:space="0" w:color="auto"/>
      </w:divBdr>
    </w:div>
    <w:div w:id="1517302181">
      <w:bodyDiv w:val="1"/>
      <w:marLeft w:val="0"/>
      <w:marRight w:val="0"/>
      <w:marTop w:val="0"/>
      <w:marBottom w:val="0"/>
      <w:divBdr>
        <w:top w:val="none" w:sz="0" w:space="0" w:color="auto"/>
        <w:left w:val="none" w:sz="0" w:space="0" w:color="auto"/>
        <w:bottom w:val="none" w:sz="0" w:space="0" w:color="auto"/>
        <w:right w:val="none" w:sz="0" w:space="0" w:color="auto"/>
      </w:divBdr>
    </w:div>
    <w:div w:id="1526940587">
      <w:bodyDiv w:val="1"/>
      <w:marLeft w:val="0"/>
      <w:marRight w:val="0"/>
      <w:marTop w:val="0"/>
      <w:marBottom w:val="0"/>
      <w:divBdr>
        <w:top w:val="none" w:sz="0" w:space="0" w:color="auto"/>
        <w:left w:val="none" w:sz="0" w:space="0" w:color="auto"/>
        <w:bottom w:val="none" w:sz="0" w:space="0" w:color="auto"/>
        <w:right w:val="none" w:sz="0" w:space="0" w:color="auto"/>
      </w:divBdr>
    </w:div>
    <w:div w:id="1531532233">
      <w:bodyDiv w:val="1"/>
      <w:marLeft w:val="0"/>
      <w:marRight w:val="0"/>
      <w:marTop w:val="0"/>
      <w:marBottom w:val="0"/>
      <w:divBdr>
        <w:top w:val="none" w:sz="0" w:space="0" w:color="auto"/>
        <w:left w:val="none" w:sz="0" w:space="0" w:color="auto"/>
        <w:bottom w:val="none" w:sz="0" w:space="0" w:color="auto"/>
        <w:right w:val="none" w:sz="0" w:space="0" w:color="auto"/>
      </w:divBdr>
    </w:div>
    <w:div w:id="1531840031">
      <w:bodyDiv w:val="1"/>
      <w:marLeft w:val="0"/>
      <w:marRight w:val="0"/>
      <w:marTop w:val="0"/>
      <w:marBottom w:val="0"/>
      <w:divBdr>
        <w:top w:val="none" w:sz="0" w:space="0" w:color="auto"/>
        <w:left w:val="none" w:sz="0" w:space="0" w:color="auto"/>
        <w:bottom w:val="none" w:sz="0" w:space="0" w:color="auto"/>
        <w:right w:val="none" w:sz="0" w:space="0" w:color="auto"/>
      </w:divBdr>
    </w:div>
    <w:div w:id="1549686994">
      <w:bodyDiv w:val="1"/>
      <w:marLeft w:val="0"/>
      <w:marRight w:val="0"/>
      <w:marTop w:val="0"/>
      <w:marBottom w:val="0"/>
      <w:divBdr>
        <w:top w:val="none" w:sz="0" w:space="0" w:color="auto"/>
        <w:left w:val="none" w:sz="0" w:space="0" w:color="auto"/>
        <w:bottom w:val="none" w:sz="0" w:space="0" w:color="auto"/>
        <w:right w:val="none" w:sz="0" w:space="0" w:color="auto"/>
      </w:divBdr>
    </w:div>
    <w:div w:id="1551376805">
      <w:bodyDiv w:val="1"/>
      <w:marLeft w:val="0"/>
      <w:marRight w:val="0"/>
      <w:marTop w:val="0"/>
      <w:marBottom w:val="0"/>
      <w:divBdr>
        <w:top w:val="none" w:sz="0" w:space="0" w:color="auto"/>
        <w:left w:val="none" w:sz="0" w:space="0" w:color="auto"/>
        <w:bottom w:val="none" w:sz="0" w:space="0" w:color="auto"/>
        <w:right w:val="none" w:sz="0" w:space="0" w:color="auto"/>
      </w:divBdr>
      <w:divsChild>
        <w:div w:id="127165978">
          <w:marLeft w:val="576"/>
          <w:marRight w:val="0"/>
          <w:marTop w:val="0"/>
          <w:marBottom w:val="0"/>
          <w:divBdr>
            <w:top w:val="none" w:sz="0" w:space="0" w:color="auto"/>
            <w:left w:val="none" w:sz="0" w:space="0" w:color="auto"/>
            <w:bottom w:val="none" w:sz="0" w:space="0" w:color="auto"/>
            <w:right w:val="none" w:sz="0" w:space="0" w:color="auto"/>
          </w:divBdr>
        </w:div>
        <w:div w:id="301883357">
          <w:marLeft w:val="576"/>
          <w:marRight w:val="0"/>
          <w:marTop w:val="0"/>
          <w:marBottom w:val="0"/>
          <w:divBdr>
            <w:top w:val="none" w:sz="0" w:space="0" w:color="auto"/>
            <w:left w:val="none" w:sz="0" w:space="0" w:color="auto"/>
            <w:bottom w:val="none" w:sz="0" w:space="0" w:color="auto"/>
            <w:right w:val="none" w:sz="0" w:space="0" w:color="auto"/>
          </w:divBdr>
        </w:div>
        <w:div w:id="561794653">
          <w:marLeft w:val="576"/>
          <w:marRight w:val="0"/>
          <w:marTop w:val="0"/>
          <w:marBottom w:val="0"/>
          <w:divBdr>
            <w:top w:val="none" w:sz="0" w:space="0" w:color="auto"/>
            <w:left w:val="none" w:sz="0" w:space="0" w:color="auto"/>
            <w:bottom w:val="none" w:sz="0" w:space="0" w:color="auto"/>
            <w:right w:val="none" w:sz="0" w:space="0" w:color="auto"/>
          </w:divBdr>
        </w:div>
        <w:div w:id="856427161">
          <w:marLeft w:val="576"/>
          <w:marRight w:val="0"/>
          <w:marTop w:val="0"/>
          <w:marBottom w:val="0"/>
          <w:divBdr>
            <w:top w:val="none" w:sz="0" w:space="0" w:color="auto"/>
            <w:left w:val="none" w:sz="0" w:space="0" w:color="auto"/>
            <w:bottom w:val="none" w:sz="0" w:space="0" w:color="auto"/>
            <w:right w:val="none" w:sz="0" w:space="0" w:color="auto"/>
          </w:divBdr>
        </w:div>
        <w:div w:id="1719354405">
          <w:marLeft w:val="576"/>
          <w:marRight w:val="0"/>
          <w:marTop w:val="0"/>
          <w:marBottom w:val="0"/>
          <w:divBdr>
            <w:top w:val="none" w:sz="0" w:space="0" w:color="auto"/>
            <w:left w:val="none" w:sz="0" w:space="0" w:color="auto"/>
            <w:bottom w:val="none" w:sz="0" w:space="0" w:color="auto"/>
            <w:right w:val="none" w:sz="0" w:space="0" w:color="auto"/>
          </w:divBdr>
        </w:div>
      </w:divsChild>
    </w:div>
    <w:div w:id="1568300532">
      <w:bodyDiv w:val="1"/>
      <w:marLeft w:val="0"/>
      <w:marRight w:val="0"/>
      <w:marTop w:val="0"/>
      <w:marBottom w:val="0"/>
      <w:divBdr>
        <w:top w:val="none" w:sz="0" w:space="0" w:color="auto"/>
        <w:left w:val="none" w:sz="0" w:space="0" w:color="auto"/>
        <w:bottom w:val="none" w:sz="0" w:space="0" w:color="auto"/>
        <w:right w:val="none" w:sz="0" w:space="0" w:color="auto"/>
      </w:divBdr>
    </w:div>
    <w:div w:id="1568762344">
      <w:bodyDiv w:val="1"/>
      <w:marLeft w:val="0"/>
      <w:marRight w:val="0"/>
      <w:marTop w:val="0"/>
      <w:marBottom w:val="0"/>
      <w:divBdr>
        <w:top w:val="none" w:sz="0" w:space="0" w:color="auto"/>
        <w:left w:val="none" w:sz="0" w:space="0" w:color="auto"/>
        <w:bottom w:val="none" w:sz="0" w:space="0" w:color="auto"/>
        <w:right w:val="none" w:sz="0" w:space="0" w:color="auto"/>
      </w:divBdr>
    </w:div>
    <w:div w:id="1576014236">
      <w:bodyDiv w:val="1"/>
      <w:marLeft w:val="0"/>
      <w:marRight w:val="0"/>
      <w:marTop w:val="0"/>
      <w:marBottom w:val="0"/>
      <w:divBdr>
        <w:top w:val="none" w:sz="0" w:space="0" w:color="auto"/>
        <w:left w:val="none" w:sz="0" w:space="0" w:color="auto"/>
        <w:bottom w:val="none" w:sz="0" w:space="0" w:color="auto"/>
        <w:right w:val="none" w:sz="0" w:space="0" w:color="auto"/>
      </w:divBdr>
    </w:div>
    <w:div w:id="1583756437">
      <w:bodyDiv w:val="1"/>
      <w:marLeft w:val="0"/>
      <w:marRight w:val="0"/>
      <w:marTop w:val="0"/>
      <w:marBottom w:val="0"/>
      <w:divBdr>
        <w:top w:val="none" w:sz="0" w:space="0" w:color="auto"/>
        <w:left w:val="none" w:sz="0" w:space="0" w:color="auto"/>
        <w:bottom w:val="none" w:sz="0" w:space="0" w:color="auto"/>
        <w:right w:val="none" w:sz="0" w:space="0" w:color="auto"/>
      </w:divBdr>
    </w:div>
    <w:div w:id="1590651926">
      <w:bodyDiv w:val="1"/>
      <w:marLeft w:val="0"/>
      <w:marRight w:val="0"/>
      <w:marTop w:val="0"/>
      <w:marBottom w:val="0"/>
      <w:divBdr>
        <w:top w:val="none" w:sz="0" w:space="0" w:color="auto"/>
        <w:left w:val="none" w:sz="0" w:space="0" w:color="auto"/>
        <w:bottom w:val="none" w:sz="0" w:space="0" w:color="auto"/>
        <w:right w:val="none" w:sz="0" w:space="0" w:color="auto"/>
      </w:divBdr>
    </w:div>
    <w:div w:id="1592544405">
      <w:bodyDiv w:val="1"/>
      <w:marLeft w:val="0"/>
      <w:marRight w:val="0"/>
      <w:marTop w:val="0"/>
      <w:marBottom w:val="0"/>
      <w:divBdr>
        <w:top w:val="none" w:sz="0" w:space="0" w:color="auto"/>
        <w:left w:val="none" w:sz="0" w:space="0" w:color="auto"/>
        <w:bottom w:val="none" w:sz="0" w:space="0" w:color="auto"/>
        <w:right w:val="none" w:sz="0" w:space="0" w:color="auto"/>
      </w:divBdr>
    </w:div>
    <w:div w:id="1595481007">
      <w:bodyDiv w:val="1"/>
      <w:marLeft w:val="0"/>
      <w:marRight w:val="0"/>
      <w:marTop w:val="0"/>
      <w:marBottom w:val="0"/>
      <w:divBdr>
        <w:top w:val="none" w:sz="0" w:space="0" w:color="auto"/>
        <w:left w:val="none" w:sz="0" w:space="0" w:color="auto"/>
        <w:bottom w:val="none" w:sz="0" w:space="0" w:color="auto"/>
        <w:right w:val="none" w:sz="0" w:space="0" w:color="auto"/>
      </w:divBdr>
    </w:div>
    <w:div w:id="1614248775">
      <w:bodyDiv w:val="1"/>
      <w:marLeft w:val="0"/>
      <w:marRight w:val="0"/>
      <w:marTop w:val="0"/>
      <w:marBottom w:val="0"/>
      <w:divBdr>
        <w:top w:val="none" w:sz="0" w:space="0" w:color="auto"/>
        <w:left w:val="none" w:sz="0" w:space="0" w:color="auto"/>
        <w:bottom w:val="none" w:sz="0" w:space="0" w:color="auto"/>
        <w:right w:val="none" w:sz="0" w:space="0" w:color="auto"/>
      </w:divBdr>
    </w:div>
    <w:div w:id="1621761400">
      <w:bodyDiv w:val="1"/>
      <w:marLeft w:val="0"/>
      <w:marRight w:val="0"/>
      <w:marTop w:val="0"/>
      <w:marBottom w:val="0"/>
      <w:divBdr>
        <w:top w:val="none" w:sz="0" w:space="0" w:color="auto"/>
        <w:left w:val="none" w:sz="0" w:space="0" w:color="auto"/>
        <w:bottom w:val="none" w:sz="0" w:space="0" w:color="auto"/>
        <w:right w:val="none" w:sz="0" w:space="0" w:color="auto"/>
      </w:divBdr>
    </w:div>
    <w:div w:id="1626812333">
      <w:bodyDiv w:val="1"/>
      <w:marLeft w:val="0"/>
      <w:marRight w:val="0"/>
      <w:marTop w:val="0"/>
      <w:marBottom w:val="0"/>
      <w:divBdr>
        <w:top w:val="none" w:sz="0" w:space="0" w:color="auto"/>
        <w:left w:val="none" w:sz="0" w:space="0" w:color="auto"/>
        <w:bottom w:val="none" w:sz="0" w:space="0" w:color="auto"/>
        <w:right w:val="none" w:sz="0" w:space="0" w:color="auto"/>
      </w:divBdr>
    </w:div>
    <w:div w:id="1643149392">
      <w:bodyDiv w:val="1"/>
      <w:marLeft w:val="0"/>
      <w:marRight w:val="0"/>
      <w:marTop w:val="0"/>
      <w:marBottom w:val="0"/>
      <w:divBdr>
        <w:top w:val="none" w:sz="0" w:space="0" w:color="auto"/>
        <w:left w:val="none" w:sz="0" w:space="0" w:color="auto"/>
        <w:bottom w:val="none" w:sz="0" w:space="0" w:color="auto"/>
        <w:right w:val="none" w:sz="0" w:space="0" w:color="auto"/>
      </w:divBdr>
    </w:div>
    <w:div w:id="1652520061">
      <w:bodyDiv w:val="1"/>
      <w:marLeft w:val="0"/>
      <w:marRight w:val="0"/>
      <w:marTop w:val="0"/>
      <w:marBottom w:val="0"/>
      <w:divBdr>
        <w:top w:val="none" w:sz="0" w:space="0" w:color="auto"/>
        <w:left w:val="none" w:sz="0" w:space="0" w:color="auto"/>
        <w:bottom w:val="none" w:sz="0" w:space="0" w:color="auto"/>
        <w:right w:val="none" w:sz="0" w:space="0" w:color="auto"/>
      </w:divBdr>
    </w:div>
    <w:div w:id="1662386902">
      <w:bodyDiv w:val="1"/>
      <w:marLeft w:val="0"/>
      <w:marRight w:val="0"/>
      <w:marTop w:val="0"/>
      <w:marBottom w:val="0"/>
      <w:divBdr>
        <w:top w:val="none" w:sz="0" w:space="0" w:color="auto"/>
        <w:left w:val="none" w:sz="0" w:space="0" w:color="auto"/>
        <w:bottom w:val="none" w:sz="0" w:space="0" w:color="auto"/>
        <w:right w:val="none" w:sz="0" w:space="0" w:color="auto"/>
      </w:divBdr>
    </w:div>
    <w:div w:id="1662545248">
      <w:bodyDiv w:val="1"/>
      <w:marLeft w:val="0"/>
      <w:marRight w:val="0"/>
      <w:marTop w:val="0"/>
      <w:marBottom w:val="0"/>
      <w:divBdr>
        <w:top w:val="none" w:sz="0" w:space="0" w:color="auto"/>
        <w:left w:val="none" w:sz="0" w:space="0" w:color="auto"/>
        <w:bottom w:val="none" w:sz="0" w:space="0" w:color="auto"/>
        <w:right w:val="none" w:sz="0" w:space="0" w:color="auto"/>
      </w:divBdr>
    </w:div>
    <w:div w:id="1668821132">
      <w:bodyDiv w:val="1"/>
      <w:marLeft w:val="0"/>
      <w:marRight w:val="0"/>
      <w:marTop w:val="0"/>
      <w:marBottom w:val="0"/>
      <w:divBdr>
        <w:top w:val="none" w:sz="0" w:space="0" w:color="auto"/>
        <w:left w:val="none" w:sz="0" w:space="0" w:color="auto"/>
        <w:bottom w:val="none" w:sz="0" w:space="0" w:color="auto"/>
        <w:right w:val="none" w:sz="0" w:space="0" w:color="auto"/>
      </w:divBdr>
    </w:div>
    <w:div w:id="1670478905">
      <w:bodyDiv w:val="1"/>
      <w:marLeft w:val="0"/>
      <w:marRight w:val="0"/>
      <w:marTop w:val="0"/>
      <w:marBottom w:val="0"/>
      <w:divBdr>
        <w:top w:val="none" w:sz="0" w:space="0" w:color="auto"/>
        <w:left w:val="none" w:sz="0" w:space="0" w:color="auto"/>
        <w:bottom w:val="none" w:sz="0" w:space="0" w:color="auto"/>
        <w:right w:val="none" w:sz="0" w:space="0" w:color="auto"/>
      </w:divBdr>
    </w:div>
    <w:div w:id="1674720990">
      <w:bodyDiv w:val="1"/>
      <w:marLeft w:val="0"/>
      <w:marRight w:val="0"/>
      <w:marTop w:val="0"/>
      <w:marBottom w:val="0"/>
      <w:divBdr>
        <w:top w:val="none" w:sz="0" w:space="0" w:color="auto"/>
        <w:left w:val="none" w:sz="0" w:space="0" w:color="auto"/>
        <w:bottom w:val="none" w:sz="0" w:space="0" w:color="auto"/>
        <w:right w:val="none" w:sz="0" w:space="0" w:color="auto"/>
      </w:divBdr>
    </w:div>
    <w:div w:id="1676569297">
      <w:bodyDiv w:val="1"/>
      <w:marLeft w:val="0"/>
      <w:marRight w:val="0"/>
      <w:marTop w:val="0"/>
      <w:marBottom w:val="0"/>
      <w:divBdr>
        <w:top w:val="none" w:sz="0" w:space="0" w:color="auto"/>
        <w:left w:val="none" w:sz="0" w:space="0" w:color="auto"/>
        <w:bottom w:val="none" w:sz="0" w:space="0" w:color="auto"/>
        <w:right w:val="none" w:sz="0" w:space="0" w:color="auto"/>
      </w:divBdr>
    </w:div>
    <w:div w:id="1678918490">
      <w:bodyDiv w:val="1"/>
      <w:marLeft w:val="0"/>
      <w:marRight w:val="0"/>
      <w:marTop w:val="0"/>
      <w:marBottom w:val="0"/>
      <w:divBdr>
        <w:top w:val="none" w:sz="0" w:space="0" w:color="auto"/>
        <w:left w:val="none" w:sz="0" w:space="0" w:color="auto"/>
        <w:bottom w:val="none" w:sz="0" w:space="0" w:color="auto"/>
        <w:right w:val="none" w:sz="0" w:space="0" w:color="auto"/>
      </w:divBdr>
      <w:divsChild>
        <w:div w:id="397821889">
          <w:marLeft w:val="1282"/>
          <w:marRight w:val="0"/>
          <w:marTop w:val="0"/>
          <w:marBottom w:val="0"/>
          <w:divBdr>
            <w:top w:val="none" w:sz="0" w:space="0" w:color="auto"/>
            <w:left w:val="none" w:sz="0" w:space="0" w:color="auto"/>
            <w:bottom w:val="none" w:sz="0" w:space="0" w:color="auto"/>
            <w:right w:val="none" w:sz="0" w:space="0" w:color="auto"/>
          </w:divBdr>
        </w:div>
        <w:div w:id="1051463054">
          <w:marLeft w:val="1282"/>
          <w:marRight w:val="0"/>
          <w:marTop w:val="0"/>
          <w:marBottom w:val="0"/>
          <w:divBdr>
            <w:top w:val="none" w:sz="0" w:space="0" w:color="auto"/>
            <w:left w:val="none" w:sz="0" w:space="0" w:color="auto"/>
            <w:bottom w:val="none" w:sz="0" w:space="0" w:color="auto"/>
            <w:right w:val="none" w:sz="0" w:space="0" w:color="auto"/>
          </w:divBdr>
        </w:div>
        <w:div w:id="1822891430">
          <w:marLeft w:val="1282"/>
          <w:marRight w:val="0"/>
          <w:marTop w:val="0"/>
          <w:marBottom w:val="0"/>
          <w:divBdr>
            <w:top w:val="none" w:sz="0" w:space="0" w:color="auto"/>
            <w:left w:val="none" w:sz="0" w:space="0" w:color="auto"/>
            <w:bottom w:val="none" w:sz="0" w:space="0" w:color="auto"/>
            <w:right w:val="none" w:sz="0" w:space="0" w:color="auto"/>
          </w:divBdr>
        </w:div>
        <w:div w:id="2079471678">
          <w:marLeft w:val="1282"/>
          <w:marRight w:val="0"/>
          <w:marTop w:val="0"/>
          <w:marBottom w:val="0"/>
          <w:divBdr>
            <w:top w:val="none" w:sz="0" w:space="0" w:color="auto"/>
            <w:left w:val="none" w:sz="0" w:space="0" w:color="auto"/>
            <w:bottom w:val="none" w:sz="0" w:space="0" w:color="auto"/>
            <w:right w:val="none" w:sz="0" w:space="0" w:color="auto"/>
          </w:divBdr>
        </w:div>
      </w:divsChild>
    </w:div>
    <w:div w:id="1685088670">
      <w:bodyDiv w:val="1"/>
      <w:marLeft w:val="0"/>
      <w:marRight w:val="0"/>
      <w:marTop w:val="0"/>
      <w:marBottom w:val="0"/>
      <w:divBdr>
        <w:top w:val="none" w:sz="0" w:space="0" w:color="auto"/>
        <w:left w:val="none" w:sz="0" w:space="0" w:color="auto"/>
        <w:bottom w:val="none" w:sz="0" w:space="0" w:color="auto"/>
        <w:right w:val="none" w:sz="0" w:space="0" w:color="auto"/>
      </w:divBdr>
    </w:div>
    <w:div w:id="1697929765">
      <w:bodyDiv w:val="1"/>
      <w:marLeft w:val="0"/>
      <w:marRight w:val="0"/>
      <w:marTop w:val="0"/>
      <w:marBottom w:val="0"/>
      <w:divBdr>
        <w:top w:val="none" w:sz="0" w:space="0" w:color="auto"/>
        <w:left w:val="none" w:sz="0" w:space="0" w:color="auto"/>
        <w:bottom w:val="none" w:sz="0" w:space="0" w:color="auto"/>
        <w:right w:val="none" w:sz="0" w:space="0" w:color="auto"/>
      </w:divBdr>
    </w:div>
    <w:div w:id="1698385102">
      <w:bodyDiv w:val="1"/>
      <w:marLeft w:val="0"/>
      <w:marRight w:val="0"/>
      <w:marTop w:val="0"/>
      <w:marBottom w:val="0"/>
      <w:divBdr>
        <w:top w:val="none" w:sz="0" w:space="0" w:color="auto"/>
        <w:left w:val="none" w:sz="0" w:space="0" w:color="auto"/>
        <w:bottom w:val="none" w:sz="0" w:space="0" w:color="auto"/>
        <w:right w:val="none" w:sz="0" w:space="0" w:color="auto"/>
      </w:divBdr>
    </w:div>
    <w:div w:id="1706639406">
      <w:bodyDiv w:val="1"/>
      <w:marLeft w:val="0"/>
      <w:marRight w:val="0"/>
      <w:marTop w:val="0"/>
      <w:marBottom w:val="0"/>
      <w:divBdr>
        <w:top w:val="none" w:sz="0" w:space="0" w:color="auto"/>
        <w:left w:val="none" w:sz="0" w:space="0" w:color="auto"/>
        <w:bottom w:val="none" w:sz="0" w:space="0" w:color="auto"/>
        <w:right w:val="none" w:sz="0" w:space="0" w:color="auto"/>
      </w:divBdr>
    </w:div>
    <w:div w:id="1712417695">
      <w:bodyDiv w:val="1"/>
      <w:marLeft w:val="0"/>
      <w:marRight w:val="0"/>
      <w:marTop w:val="0"/>
      <w:marBottom w:val="0"/>
      <w:divBdr>
        <w:top w:val="none" w:sz="0" w:space="0" w:color="auto"/>
        <w:left w:val="none" w:sz="0" w:space="0" w:color="auto"/>
        <w:bottom w:val="none" w:sz="0" w:space="0" w:color="auto"/>
        <w:right w:val="none" w:sz="0" w:space="0" w:color="auto"/>
      </w:divBdr>
    </w:div>
    <w:div w:id="1722361107">
      <w:bodyDiv w:val="1"/>
      <w:marLeft w:val="0"/>
      <w:marRight w:val="0"/>
      <w:marTop w:val="0"/>
      <w:marBottom w:val="0"/>
      <w:divBdr>
        <w:top w:val="none" w:sz="0" w:space="0" w:color="auto"/>
        <w:left w:val="none" w:sz="0" w:space="0" w:color="auto"/>
        <w:bottom w:val="none" w:sz="0" w:space="0" w:color="auto"/>
        <w:right w:val="none" w:sz="0" w:space="0" w:color="auto"/>
      </w:divBdr>
    </w:div>
    <w:div w:id="1722553708">
      <w:bodyDiv w:val="1"/>
      <w:marLeft w:val="0"/>
      <w:marRight w:val="0"/>
      <w:marTop w:val="0"/>
      <w:marBottom w:val="0"/>
      <w:divBdr>
        <w:top w:val="none" w:sz="0" w:space="0" w:color="auto"/>
        <w:left w:val="none" w:sz="0" w:space="0" w:color="auto"/>
        <w:bottom w:val="none" w:sz="0" w:space="0" w:color="auto"/>
        <w:right w:val="none" w:sz="0" w:space="0" w:color="auto"/>
      </w:divBdr>
    </w:div>
    <w:div w:id="1725635136">
      <w:bodyDiv w:val="1"/>
      <w:marLeft w:val="0"/>
      <w:marRight w:val="0"/>
      <w:marTop w:val="0"/>
      <w:marBottom w:val="0"/>
      <w:divBdr>
        <w:top w:val="none" w:sz="0" w:space="0" w:color="auto"/>
        <w:left w:val="none" w:sz="0" w:space="0" w:color="auto"/>
        <w:bottom w:val="none" w:sz="0" w:space="0" w:color="auto"/>
        <w:right w:val="none" w:sz="0" w:space="0" w:color="auto"/>
      </w:divBdr>
    </w:div>
    <w:div w:id="1745879053">
      <w:bodyDiv w:val="1"/>
      <w:marLeft w:val="0"/>
      <w:marRight w:val="0"/>
      <w:marTop w:val="0"/>
      <w:marBottom w:val="0"/>
      <w:divBdr>
        <w:top w:val="none" w:sz="0" w:space="0" w:color="auto"/>
        <w:left w:val="none" w:sz="0" w:space="0" w:color="auto"/>
        <w:bottom w:val="none" w:sz="0" w:space="0" w:color="auto"/>
        <w:right w:val="none" w:sz="0" w:space="0" w:color="auto"/>
      </w:divBdr>
    </w:div>
    <w:div w:id="1754744255">
      <w:bodyDiv w:val="1"/>
      <w:marLeft w:val="0"/>
      <w:marRight w:val="0"/>
      <w:marTop w:val="0"/>
      <w:marBottom w:val="0"/>
      <w:divBdr>
        <w:top w:val="none" w:sz="0" w:space="0" w:color="auto"/>
        <w:left w:val="none" w:sz="0" w:space="0" w:color="auto"/>
        <w:bottom w:val="none" w:sz="0" w:space="0" w:color="auto"/>
        <w:right w:val="none" w:sz="0" w:space="0" w:color="auto"/>
      </w:divBdr>
    </w:div>
    <w:div w:id="1765375558">
      <w:bodyDiv w:val="1"/>
      <w:marLeft w:val="0"/>
      <w:marRight w:val="0"/>
      <w:marTop w:val="0"/>
      <w:marBottom w:val="0"/>
      <w:divBdr>
        <w:top w:val="none" w:sz="0" w:space="0" w:color="auto"/>
        <w:left w:val="none" w:sz="0" w:space="0" w:color="auto"/>
        <w:bottom w:val="none" w:sz="0" w:space="0" w:color="auto"/>
        <w:right w:val="none" w:sz="0" w:space="0" w:color="auto"/>
      </w:divBdr>
    </w:div>
    <w:div w:id="1770352481">
      <w:bodyDiv w:val="1"/>
      <w:marLeft w:val="0"/>
      <w:marRight w:val="0"/>
      <w:marTop w:val="0"/>
      <w:marBottom w:val="0"/>
      <w:divBdr>
        <w:top w:val="none" w:sz="0" w:space="0" w:color="auto"/>
        <w:left w:val="none" w:sz="0" w:space="0" w:color="auto"/>
        <w:bottom w:val="none" w:sz="0" w:space="0" w:color="auto"/>
        <w:right w:val="none" w:sz="0" w:space="0" w:color="auto"/>
      </w:divBdr>
    </w:div>
    <w:div w:id="1776556595">
      <w:bodyDiv w:val="1"/>
      <w:marLeft w:val="0"/>
      <w:marRight w:val="0"/>
      <w:marTop w:val="0"/>
      <w:marBottom w:val="0"/>
      <w:divBdr>
        <w:top w:val="none" w:sz="0" w:space="0" w:color="auto"/>
        <w:left w:val="none" w:sz="0" w:space="0" w:color="auto"/>
        <w:bottom w:val="none" w:sz="0" w:space="0" w:color="auto"/>
        <w:right w:val="none" w:sz="0" w:space="0" w:color="auto"/>
      </w:divBdr>
    </w:div>
    <w:div w:id="1776633857">
      <w:bodyDiv w:val="1"/>
      <w:marLeft w:val="0"/>
      <w:marRight w:val="0"/>
      <w:marTop w:val="0"/>
      <w:marBottom w:val="0"/>
      <w:divBdr>
        <w:top w:val="none" w:sz="0" w:space="0" w:color="auto"/>
        <w:left w:val="none" w:sz="0" w:space="0" w:color="auto"/>
        <w:bottom w:val="none" w:sz="0" w:space="0" w:color="auto"/>
        <w:right w:val="none" w:sz="0" w:space="0" w:color="auto"/>
      </w:divBdr>
    </w:div>
    <w:div w:id="1786583413">
      <w:bodyDiv w:val="1"/>
      <w:marLeft w:val="0"/>
      <w:marRight w:val="0"/>
      <w:marTop w:val="0"/>
      <w:marBottom w:val="0"/>
      <w:divBdr>
        <w:top w:val="none" w:sz="0" w:space="0" w:color="auto"/>
        <w:left w:val="none" w:sz="0" w:space="0" w:color="auto"/>
        <w:bottom w:val="none" w:sz="0" w:space="0" w:color="auto"/>
        <w:right w:val="none" w:sz="0" w:space="0" w:color="auto"/>
      </w:divBdr>
    </w:div>
    <w:div w:id="1803883771">
      <w:bodyDiv w:val="1"/>
      <w:marLeft w:val="0"/>
      <w:marRight w:val="0"/>
      <w:marTop w:val="0"/>
      <w:marBottom w:val="0"/>
      <w:divBdr>
        <w:top w:val="none" w:sz="0" w:space="0" w:color="auto"/>
        <w:left w:val="none" w:sz="0" w:space="0" w:color="auto"/>
        <w:bottom w:val="none" w:sz="0" w:space="0" w:color="auto"/>
        <w:right w:val="none" w:sz="0" w:space="0" w:color="auto"/>
      </w:divBdr>
    </w:div>
    <w:div w:id="1827014637">
      <w:bodyDiv w:val="1"/>
      <w:marLeft w:val="0"/>
      <w:marRight w:val="0"/>
      <w:marTop w:val="0"/>
      <w:marBottom w:val="0"/>
      <w:divBdr>
        <w:top w:val="none" w:sz="0" w:space="0" w:color="auto"/>
        <w:left w:val="none" w:sz="0" w:space="0" w:color="auto"/>
        <w:bottom w:val="none" w:sz="0" w:space="0" w:color="auto"/>
        <w:right w:val="none" w:sz="0" w:space="0" w:color="auto"/>
      </w:divBdr>
    </w:div>
    <w:div w:id="1827087288">
      <w:bodyDiv w:val="1"/>
      <w:marLeft w:val="0"/>
      <w:marRight w:val="0"/>
      <w:marTop w:val="0"/>
      <w:marBottom w:val="0"/>
      <w:divBdr>
        <w:top w:val="none" w:sz="0" w:space="0" w:color="auto"/>
        <w:left w:val="none" w:sz="0" w:space="0" w:color="auto"/>
        <w:bottom w:val="none" w:sz="0" w:space="0" w:color="auto"/>
        <w:right w:val="none" w:sz="0" w:space="0" w:color="auto"/>
      </w:divBdr>
    </w:div>
    <w:div w:id="1860391727">
      <w:bodyDiv w:val="1"/>
      <w:marLeft w:val="0"/>
      <w:marRight w:val="0"/>
      <w:marTop w:val="0"/>
      <w:marBottom w:val="0"/>
      <w:divBdr>
        <w:top w:val="none" w:sz="0" w:space="0" w:color="auto"/>
        <w:left w:val="none" w:sz="0" w:space="0" w:color="auto"/>
        <w:bottom w:val="none" w:sz="0" w:space="0" w:color="auto"/>
        <w:right w:val="none" w:sz="0" w:space="0" w:color="auto"/>
      </w:divBdr>
    </w:div>
    <w:div w:id="1868759199">
      <w:bodyDiv w:val="1"/>
      <w:marLeft w:val="0"/>
      <w:marRight w:val="0"/>
      <w:marTop w:val="0"/>
      <w:marBottom w:val="0"/>
      <w:divBdr>
        <w:top w:val="none" w:sz="0" w:space="0" w:color="auto"/>
        <w:left w:val="none" w:sz="0" w:space="0" w:color="auto"/>
        <w:bottom w:val="none" w:sz="0" w:space="0" w:color="auto"/>
        <w:right w:val="none" w:sz="0" w:space="0" w:color="auto"/>
      </w:divBdr>
    </w:div>
    <w:div w:id="1875267235">
      <w:bodyDiv w:val="1"/>
      <w:marLeft w:val="0"/>
      <w:marRight w:val="0"/>
      <w:marTop w:val="0"/>
      <w:marBottom w:val="0"/>
      <w:divBdr>
        <w:top w:val="none" w:sz="0" w:space="0" w:color="auto"/>
        <w:left w:val="none" w:sz="0" w:space="0" w:color="auto"/>
        <w:bottom w:val="none" w:sz="0" w:space="0" w:color="auto"/>
        <w:right w:val="none" w:sz="0" w:space="0" w:color="auto"/>
      </w:divBdr>
    </w:div>
    <w:div w:id="1889216584">
      <w:bodyDiv w:val="1"/>
      <w:marLeft w:val="0"/>
      <w:marRight w:val="0"/>
      <w:marTop w:val="0"/>
      <w:marBottom w:val="0"/>
      <w:divBdr>
        <w:top w:val="none" w:sz="0" w:space="0" w:color="auto"/>
        <w:left w:val="none" w:sz="0" w:space="0" w:color="auto"/>
        <w:bottom w:val="none" w:sz="0" w:space="0" w:color="auto"/>
        <w:right w:val="none" w:sz="0" w:space="0" w:color="auto"/>
      </w:divBdr>
    </w:div>
    <w:div w:id="1895464591">
      <w:bodyDiv w:val="1"/>
      <w:marLeft w:val="0"/>
      <w:marRight w:val="0"/>
      <w:marTop w:val="0"/>
      <w:marBottom w:val="0"/>
      <w:divBdr>
        <w:top w:val="none" w:sz="0" w:space="0" w:color="auto"/>
        <w:left w:val="none" w:sz="0" w:space="0" w:color="auto"/>
        <w:bottom w:val="none" w:sz="0" w:space="0" w:color="auto"/>
        <w:right w:val="none" w:sz="0" w:space="0" w:color="auto"/>
      </w:divBdr>
    </w:div>
    <w:div w:id="1895726555">
      <w:bodyDiv w:val="1"/>
      <w:marLeft w:val="0"/>
      <w:marRight w:val="0"/>
      <w:marTop w:val="0"/>
      <w:marBottom w:val="0"/>
      <w:divBdr>
        <w:top w:val="none" w:sz="0" w:space="0" w:color="auto"/>
        <w:left w:val="none" w:sz="0" w:space="0" w:color="auto"/>
        <w:bottom w:val="none" w:sz="0" w:space="0" w:color="auto"/>
        <w:right w:val="none" w:sz="0" w:space="0" w:color="auto"/>
      </w:divBdr>
    </w:div>
    <w:div w:id="1898978792">
      <w:bodyDiv w:val="1"/>
      <w:marLeft w:val="0"/>
      <w:marRight w:val="0"/>
      <w:marTop w:val="0"/>
      <w:marBottom w:val="0"/>
      <w:divBdr>
        <w:top w:val="none" w:sz="0" w:space="0" w:color="auto"/>
        <w:left w:val="none" w:sz="0" w:space="0" w:color="auto"/>
        <w:bottom w:val="none" w:sz="0" w:space="0" w:color="auto"/>
        <w:right w:val="none" w:sz="0" w:space="0" w:color="auto"/>
      </w:divBdr>
    </w:div>
    <w:div w:id="1906640630">
      <w:bodyDiv w:val="1"/>
      <w:marLeft w:val="0"/>
      <w:marRight w:val="0"/>
      <w:marTop w:val="0"/>
      <w:marBottom w:val="0"/>
      <w:divBdr>
        <w:top w:val="none" w:sz="0" w:space="0" w:color="auto"/>
        <w:left w:val="none" w:sz="0" w:space="0" w:color="auto"/>
        <w:bottom w:val="none" w:sz="0" w:space="0" w:color="auto"/>
        <w:right w:val="none" w:sz="0" w:space="0" w:color="auto"/>
      </w:divBdr>
    </w:div>
    <w:div w:id="1908875275">
      <w:bodyDiv w:val="1"/>
      <w:marLeft w:val="0"/>
      <w:marRight w:val="0"/>
      <w:marTop w:val="0"/>
      <w:marBottom w:val="0"/>
      <w:divBdr>
        <w:top w:val="none" w:sz="0" w:space="0" w:color="auto"/>
        <w:left w:val="none" w:sz="0" w:space="0" w:color="auto"/>
        <w:bottom w:val="none" w:sz="0" w:space="0" w:color="auto"/>
        <w:right w:val="none" w:sz="0" w:space="0" w:color="auto"/>
      </w:divBdr>
    </w:div>
    <w:div w:id="1908957255">
      <w:bodyDiv w:val="1"/>
      <w:marLeft w:val="0"/>
      <w:marRight w:val="0"/>
      <w:marTop w:val="0"/>
      <w:marBottom w:val="0"/>
      <w:divBdr>
        <w:top w:val="none" w:sz="0" w:space="0" w:color="auto"/>
        <w:left w:val="none" w:sz="0" w:space="0" w:color="auto"/>
        <w:bottom w:val="none" w:sz="0" w:space="0" w:color="auto"/>
        <w:right w:val="none" w:sz="0" w:space="0" w:color="auto"/>
      </w:divBdr>
    </w:div>
    <w:div w:id="1911188506">
      <w:bodyDiv w:val="1"/>
      <w:marLeft w:val="0"/>
      <w:marRight w:val="0"/>
      <w:marTop w:val="0"/>
      <w:marBottom w:val="0"/>
      <w:divBdr>
        <w:top w:val="none" w:sz="0" w:space="0" w:color="auto"/>
        <w:left w:val="none" w:sz="0" w:space="0" w:color="auto"/>
        <w:bottom w:val="none" w:sz="0" w:space="0" w:color="auto"/>
        <w:right w:val="none" w:sz="0" w:space="0" w:color="auto"/>
      </w:divBdr>
    </w:div>
    <w:div w:id="1911425374">
      <w:bodyDiv w:val="1"/>
      <w:marLeft w:val="0"/>
      <w:marRight w:val="0"/>
      <w:marTop w:val="0"/>
      <w:marBottom w:val="0"/>
      <w:divBdr>
        <w:top w:val="none" w:sz="0" w:space="0" w:color="auto"/>
        <w:left w:val="none" w:sz="0" w:space="0" w:color="auto"/>
        <w:bottom w:val="none" w:sz="0" w:space="0" w:color="auto"/>
        <w:right w:val="none" w:sz="0" w:space="0" w:color="auto"/>
      </w:divBdr>
    </w:div>
    <w:div w:id="1911570875">
      <w:bodyDiv w:val="1"/>
      <w:marLeft w:val="0"/>
      <w:marRight w:val="0"/>
      <w:marTop w:val="0"/>
      <w:marBottom w:val="0"/>
      <w:divBdr>
        <w:top w:val="none" w:sz="0" w:space="0" w:color="auto"/>
        <w:left w:val="none" w:sz="0" w:space="0" w:color="auto"/>
        <w:bottom w:val="none" w:sz="0" w:space="0" w:color="auto"/>
        <w:right w:val="none" w:sz="0" w:space="0" w:color="auto"/>
      </w:divBdr>
    </w:div>
    <w:div w:id="1915552913">
      <w:bodyDiv w:val="1"/>
      <w:marLeft w:val="0"/>
      <w:marRight w:val="0"/>
      <w:marTop w:val="0"/>
      <w:marBottom w:val="0"/>
      <w:divBdr>
        <w:top w:val="none" w:sz="0" w:space="0" w:color="auto"/>
        <w:left w:val="none" w:sz="0" w:space="0" w:color="auto"/>
        <w:bottom w:val="none" w:sz="0" w:space="0" w:color="auto"/>
        <w:right w:val="none" w:sz="0" w:space="0" w:color="auto"/>
      </w:divBdr>
    </w:div>
    <w:div w:id="1923878012">
      <w:bodyDiv w:val="1"/>
      <w:marLeft w:val="0"/>
      <w:marRight w:val="0"/>
      <w:marTop w:val="0"/>
      <w:marBottom w:val="0"/>
      <w:divBdr>
        <w:top w:val="none" w:sz="0" w:space="0" w:color="auto"/>
        <w:left w:val="none" w:sz="0" w:space="0" w:color="auto"/>
        <w:bottom w:val="none" w:sz="0" w:space="0" w:color="auto"/>
        <w:right w:val="none" w:sz="0" w:space="0" w:color="auto"/>
      </w:divBdr>
    </w:div>
    <w:div w:id="1936935465">
      <w:bodyDiv w:val="1"/>
      <w:marLeft w:val="0"/>
      <w:marRight w:val="0"/>
      <w:marTop w:val="0"/>
      <w:marBottom w:val="0"/>
      <w:divBdr>
        <w:top w:val="none" w:sz="0" w:space="0" w:color="auto"/>
        <w:left w:val="none" w:sz="0" w:space="0" w:color="auto"/>
        <w:bottom w:val="none" w:sz="0" w:space="0" w:color="auto"/>
        <w:right w:val="none" w:sz="0" w:space="0" w:color="auto"/>
      </w:divBdr>
    </w:div>
    <w:div w:id="1939755893">
      <w:bodyDiv w:val="1"/>
      <w:marLeft w:val="0"/>
      <w:marRight w:val="0"/>
      <w:marTop w:val="0"/>
      <w:marBottom w:val="0"/>
      <w:divBdr>
        <w:top w:val="none" w:sz="0" w:space="0" w:color="auto"/>
        <w:left w:val="none" w:sz="0" w:space="0" w:color="auto"/>
        <w:bottom w:val="none" w:sz="0" w:space="0" w:color="auto"/>
        <w:right w:val="none" w:sz="0" w:space="0" w:color="auto"/>
      </w:divBdr>
    </w:div>
    <w:div w:id="1944458563">
      <w:bodyDiv w:val="1"/>
      <w:marLeft w:val="0"/>
      <w:marRight w:val="0"/>
      <w:marTop w:val="0"/>
      <w:marBottom w:val="0"/>
      <w:divBdr>
        <w:top w:val="none" w:sz="0" w:space="0" w:color="auto"/>
        <w:left w:val="none" w:sz="0" w:space="0" w:color="auto"/>
        <w:bottom w:val="none" w:sz="0" w:space="0" w:color="auto"/>
        <w:right w:val="none" w:sz="0" w:space="0" w:color="auto"/>
      </w:divBdr>
    </w:div>
    <w:div w:id="1944915193">
      <w:bodyDiv w:val="1"/>
      <w:marLeft w:val="0"/>
      <w:marRight w:val="0"/>
      <w:marTop w:val="0"/>
      <w:marBottom w:val="0"/>
      <w:divBdr>
        <w:top w:val="none" w:sz="0" w:space="0" w:color="auto"/>
        <w:left w:val="none" w:sz="0" w:space="0" w:color="auto"/>
        <w:bottom w:val="none" w:sz="0" w:space="0" w:color="auto"/>
        <w:right w:val="none" w:sz="0" w:space="0" w:color="auto"/>
      </w:divBdr>
    </w:div>
    <w:div w:id="1949583597">
      <w:bodyDiv w:val="1"/>
      <w:marLeft w:val="0"/>
      <w:marRight w:val="0"/>
      <w:marTop w:val="0"/>
      <w:marBottom w:val="0"/>
      <w:divBdr>
        <w:top w:val="none" w:sz="0" w:space="0" w:color="auto"/>
        <w:left w:val="none" w:sz="0" w:space="0" w:color="auto"/>
        <w:bottom w:val="none" w:sz="0" w:space="0" w:color="auto"/>
        <w:right w:val="none" w:sz="0" w:space="0" w:color="auto"/>
      </w:divBdr>
    </w:div>
    <w:div w:id="1965770759">
      <w:bodyDiv w:val="1"/>
      <w:marLeft w:val="0"/>
      <w:marRight w:val="0"/>
      <w:marTop w:val="0"/>
      <w:marBottom w:val="0"/>
      <w:divBdr>
        <w:top w:val="none" w:sz="0" w:space="0" w:color="auto"/>
        <w:left w:val="none" w:sz="0" w:space="0" w:color="auto"/>
        <w:bottom w:val="none" w:sz="0" w:space="0" w:color="auto"/>
        <w:right w:val="none" w:sz="0" w:space="0" w:color="auto"/>
      </w:divBdr>
    </w:div>
    <w:div w:id="1968077860">
      <w:bodyDiv w:val="1"/>
      <w:marLeft w:val="0"/>
      <w:marRight w:val="0"/>
      <w:marTop w:val="0"/>
      <w:marBottom w:val="0"/>
      <w:divBdr>
        <w:top w:val="none" w:sz="0" w:space="0" w:color="auto"/>
        <w:left w:val="none" w:sz="0" w:space="0" w:color="auto"/>
        <w:bottom w:val="none" w:sz="0" w:space="0" w:color="auto"/>
        <w:right w:val="none" w:sz="0" w:space="0" w:color="auto"/>
      </w:divBdr>
    </w:div>
    <w:div w:id="1974214180">
      <w:bodyDiv w:val="1"/>
      <w:marLeft w:val="0"/>
      <w:marRight w:val="0"/>
      <w:marTop w:val="0"/>
      <w:marBottom w:val="0"/>
      <w:divBdr>
        <w:top w:val="none" w:sz="0" w:space="0" w:color="auto"/>
        <w:left w:val="none" w:sz="0" w:space="0" w:color="auto"/>
        <w:bottom w:val="none" w:sz="0" w:space="0" w:color="auto"/>
        <w:right w:val="none" w:sz="0" w:space="0" w:color="auto"/>
      </w:divBdr>
    </w:div>
    <w:div w:id="1976056774">
      <w:bodyDiv w:val="1"/>
      <w:marLeft w:val="0"/>
      <w:marRight w:val="0"/>
      <w:marTop w:val="0"/>
      <w:marBottom w:val="0"/>
      <w:divBdr>
        <w:top w:val="none" w:sz="0" w:space="0" w:color="auto"/>
        <w:left w:val="none" w:sz="0" w:space="0" w:color="auto"/>
        <w:bottom w:val="none" w:sz="0" w:space="0" w:color="auto"/>
        <w:right w:val="none" w:sz="0" w:space="0" w:color="auto"/>
      </w:divBdr>
    </w:div>
    <w:div w:id="1978223569">
      <w:bodyDiv w:val="1"/>
      <w:marLeft w:val="0"/>
      <w:marRight w:val="0"/>
      <w:marTop w:val="0"/>
      <w:marBottom w:val="0"/>
      <w:divBdr>
        <w:top w:val="none" w:sz="0" w:space="0" w:color="auto"/>
        <w:left w:val="none" w:sz="0" w:space="0" w:color="auto"/>
        <w:bottom w:val="none" w:sz="0" w:space="0" w:color="auto"/>
        <w:right w:val="none" w:sz="0" w:space="0" w:color="auto"/>
      </w:divBdr>
    </w:div>
    <w:div w:id="1992053753">
      <w:bodyDiv w:val="1"/>
      <w:marLeft w:val="0"/>
      <w:marRight w:val="0"/>
      <w:marTop w:val="0"/>
      <w:marBottom w:val="0"/>
      <w:divBdr>
        <w:top w:val="none" w:sz="0" w:space="0" w:color="auto"/>
        <w:left w:val="none" w:sz="0" w:space="0" w:color="auto"/>
        <w:bottom w:val="none" w:sz="0" w:space="0" w:color="auto"/>
        <w:right w:val="none" w:sz="0" w:space="0" w:color="auto"/>
      </w:divBdr>
    </w:div>
    <w:div w:id="2015376557">
      <w:bodyDiv w:val="1"/>
      <w:marLeft w:val="0"/>
      <w:marRight w:val="0"/>
      <w:marTop w:val="0"/>
      <w:marBottom w:val="0"/>
      <w:divBdr>
        <w:top w:val="none" w:sz="0" w:space="0" w:color="auto"/>
        <w:left w:val="none" w:sz="0" w:space="0" w:color="auto"/>
        <w:bottom w:val="none" w:sz="0" w:space="0" w:color="auto"/>
        <w:right w:val="none" w:sz="0" w:space="0" w:color="auto"/>
      </w:divBdr>
    </w:div>
    <w:div w:id="2044019364">
      <w:bodyDiv w:val="1"/>
      <w:marLeft w:val="0"/>
      <w:marRight w:val="0"/>
      <w:marTop w:val="0"/>
      <w:marBottom w:val="0"/>
      <w:divBdr>
        <w:top w:val="none" w:sz="0" w:space="0" w:color="auto"/>
        <w:left w:val="none" w:sz="0" w:space="0" w:color="auto"/>
        <w:bottom w:val="none" w:sz="0" w:space="0" w:color="auto"/>
        <w:right w:val="none" w:sz="0" w:space="0" w:color="auto"/>
      </w:divBdr>
    </w:div>
    <w:div w:id="2054888040">
      <w:bodyDiv w:val="1"/>
      <w:marLeft w:val="0"/>
      <w:marRight w:val="0"/>
      <w:marTop w:val="0"/>
      <w:marBottom w:val="0"/>
      <w:divBdr>
        <w:top w:val="none" w:sz="0" w:space="0" w:color="auto"/>
        <w:left w:val="none" w:sz="0" w:space="0" w:color="auto"/>
        <w:bottom w:val="none" w:sz="0" w:space="0" w:color="auto"/>
        <w:right w:val="none" w:sz="0" w:space="0" w:color="auto"/>
      </w:divBdr>
    </w:div>
    <w:div w:id="2060349686">
      <w:bodyDiv w:val="1"/>
      <w:marLeft w:val="0"/>
      <w:marRight w:val="0"/>
      <w:marTop w:val="0"/>
      <w:marBottom w:val="0"/>
      <w:divBdr>
        <w:top w:val="none" w:sz="0" w:space="0" w:color="auto"/>
        <w:left w:val="none" w:sz="0" w:space="0" w:color="auto"/>
        <w:bottom w:val="none" w:sz="0" w:space="0" w:color="auto"/>
        <w:right w:val="none" w:sz="0" w:space="0" w:color="auto"/>
      </w:divBdr>
    </w:div>
    <w:div w:id="2067293949">
      <w:bodyDiv w:val="1"/>
      <w:marLeft w:val="0"/>
      <w:marRight w:val="0"/>
      <w:marTop w:val="0"/>
      <w:marBottom w:val="0"/>
      <w:divBdr>
        <w:top w:val="none" w:sz="0" w:space="0" w:color="auto"/>
        <w:left w:val="none" w:sz="0" w:space="0" w:color="auto"/>
        <w:bottom w:val="none" w:sz="0" w:space="0" w:color="auto"/>
        <w:right w:val="none" w:sz="0" w:space="0" w:color="auto"/>
      </w:divBdr>
    </w:div>
    <w:div w:id="2079283823">
      <w:bodyDiv w:val="1"/>
      <w:marLeft w:val="0"/>
      <w:marRight w:val="0"/>
      <w:marTop w:val="0"/>
      <w:marBottom w:val="0"/>
      <w:divBdr>
        <w:top w:val="none" w:sz="0" w:space="0" w:color="auto"/>
        <w:left w:val="none" w:sz="0" w:space="0" w:color="auto"/>
        <w:bottom w:val="none" w:sz="0" w:space="0" w:color="auto"/>
        <w:right w:val="none" w:sz="0" w:space="0" w:color="auto"/>
      </w:divBdr>
    </w:div>
    <w:div w:id="2094815550">
      <w:bodyDiv w:val="1"/>
      <w:marLeft w:val="0"/>
      <w:marRight w:val="0"/>
      <w:marTop w:val="0"/>
      <w:marBottom w:val="0"/>
      <w:divBdr>
        <w:top w:val="none" w:sz="0" w:space="0" w:color="auto"/>
        <w:left w:val="none" w:sz="0" w:space="0" w:color="auto"/>
        <w:bottom w:val="none" w:sz="0" w:space="0" w:color="auto"/>
        <w:right w:val="none" w:sz="0" w:space="0" w:color="auto"/>
      </w:divBdr>
    </w:div>
    <w:div w:id="2099984662">
      <w:bodyDiv w:val="1"/>
      <w:marLeft w:val="0"/>
      <w:marRight w:val="0"/>
      <w:marTop w:val="0"/>
      <w:marBottom w:val="0"/>
      <w:divBdr>
        <w:top w:val="none" w:sz="0" w:space="0" w:color="auto"/>
        <w:left w:val="none" w:sz="0" w:space="0" w:color="auto"/>
        <w:bottom w:val="none" w:sz="0" w:space="0" w:color="auto"/>
        <w:right w:val="none" w:sz="0" w:space="0" w:color="auto"/>
      </w:divBdr>
    </w:div>
    <w:div w:id="2103646741">
      <w:bodyDiv w:val="1"/>
      <w:marLeft w:val="0"/>
      <w:marRight w:val="0"/>
      <w:marTop w:val="0"/>
      <w:marBottom w:val="0"/>
      <w:divBdr>
        <w:top w:val="none" w:sz="0" w:space="0" w:color="auto"/>
        <w:left w:val="none" w:sz="0" w:space="0" w:color="auto"/>
        <w:bottom w:val="none" w:sz="0" w:space="0" w:color="auto"/>
        <w:right w:val="none" w:sz="0" w:space="0" w:color="auto"/>
      </w:divBdr>
    </w:div>
    <w:div w:id="2111898227">
      <w:bodyDiv w:val="1"/>
      <w:marLeft w:val="0"/>
      <w:marRight w:val="0"/>
      <w:marTop w:val="0"/>
      <w:marBottom w:val="0"/>
      <w:divBdr>
        <w:top w:val="none" w:sz="0" w:space="0" w:color="auto"/>
        <w:left w:val="none" w:sz="0" w:space="0" w:color="auto"/>
        <w:bottom w:val="none" w:sz="0" w:space="0" w:color="auto"/>
        <w:right w:val="none" w:sz="0" w:space="0" w:color="auto"/>
      </w:divBdr>
    </w:div>
    <w:div w:id="2115202306">
      <w:bodyDiv w:val="1"/>
      <w:marLeft w:val="0"/>
      <w:marRight w:val="0"/>
      <w:marTop w:val="0"/>
      <w:marBottom w:val="0"/>
      <w:divBdr>
        <w:top w:val="none" w:sz="0" w:space="0" w:color="auto"/>
        <w:left w:val="none" w:sz="0" w:space="0" w:color="auto"/>
        <w:bottom w:val="none" w:sz="0" w:space="0" w:color="auto"/>
        <w:right w:val="none" w:sz="0" w:space="0" w:color="auto"/>
      </w:divBdr>
    </w:div>
    <w:div w:id="2122261738">
      <w:bodyDiv w:val="1"/>
      <w:marLeft w:val="0"/>
      <w:marRight w:val="0"/>
      <w:marTop w:val="0"/>
      <w:marBottom w:val="0"/>
      <w:divBdr>
        <w:top w:val="none" w:sz="0" w:space="0" w:color="auto"/>
        <w:left w:val="none" w:sz="0" w:space="0" w:color="auto"/>
        <w:bottom w:val="none" w:sz="0" w:space="0" w:color="auto"/>
        <w:right w:val="none" w:sz="0" w:space="0" w:color="auto"/>
      </w:divBdr>
    </w:div>
    <w:div w:id="21297418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emf"/><Relationship Id="rId18" Type="http://schemas.openxmlformats.org/officeDocument/2006/relationships/chart" Target="charts/chart3.xml"/><Relationship Id="rId26" Type="http://schemas.openxmlformats.org/officeDocument/2006/relationships/image" Target="media/image14.emf"/><Relationship Id="rId39" Type="http://schemas.openxmlformats.org/officeDocument/2006/relationships/image" Target="media/image27.jpeg"/><Relationship Id="rId21" Type="http://schemas.openxmlformats.org/officeDocument/2006/relationships/chart" Target="charts/chart6.xml"/><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17.emf"/><Relationship Id="rId11" Type="http://schemas.openxmlformats.org/officeDocument/2006/relationships/header" Target="header2.xml"/><Relationship Id="rId24" Type="http://schemas.openxmlformats.org/officeDocument/2006/relationships/image" Target="media/image12.emf"/><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chart" Target="charts/chart4.xml"/><Relationship Id="rId31" Type="http://schemas.openxmlformats.org/officeDocument/2006/relationships/image" Target="media/image19.png"/><Relationship Id="rId44" Type="http://schemas.openxmlformats.org/officeDocument/2006/relationships/image" Target="media/image32.jpeg"/><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0.png"/><Relationship Id="rId22" Type="http://schemas.openxmlformats.org/officeDocument/2006/relationships/chart" Target="charts/chart7.xml"/><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8.png"/><Relationship Id="rId17" Type="http://schemas.openxmlformats.org/officeDocument/2006/relationships/chart" Target="charts/chart2.xml"/><Relationship Id="rId25" Type="http://schemas.openxmlformats.org/officeDocument/2006/relationships/image" Target="media/image13.emf"/><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0" Type="http://schemas.openxmlformats.org/officeDocument/2006/relationships/chart" Target="charts/chart5.xml"/><Relationship Id="rId41" Type="http://schemas.openxmlformats.org/officeDocument/2006/relationships/image" Target="media/image29.jpeg"/><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1.png"/><Relationship Id="rId23" Type="http://schemas.openxmlformats.org/officeDocument/2006/relationships/chart" Target="charts/chart8.xml"/><Relationship Id="rId28" Type="http://schemas.openxmlformats.org/officeDocument/2006/relationships/image" Target="media/image16.emf"/><Relationship Id="rId36" Type="http://schemas.openxmlformats.org/officeDocument/2006/relationships/image" Target="media/image24.png"/><Relationship Id="rId49" Type="http://schemas.openxmlformats.org/officeDocument/2006/relationships/image" Target="media/image37.jpeg"/></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7.jp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s-CR"/>
        </a:p>
      </c:txPr>
    </c:title>
    <c:autoTitleDeleted val="0"/>
    <c:plotArea>
      <c:layout>
        <c:manualLayout>
          <c:layoutTarget val="inner"/>
          <c:xMode val="edge"/>
          <c:yMode val="edge"/>
          <c:x val="0.13232370953630795"/>
          <c:y val="0.17377333041703119"/>
          <c:w val="0.45962489063867018"/>
          <c:h val="0.76604148439778363"/>
        </c:manualLayout>
      </c:layout>
      <c:pieChart>
        <c:varyColors val="1"/>
        <c:ser>
          <c:idx val="0"/>
          <c:order val="0"/>
          <c:tx>
            <c:strRef>
              <c:f>Hoja1!$B$4</c:f>
              <c:strCache>
                <c:ptCount val="1"/>
                <c:pt idx="0">
                  <c:v>Tipo superficie de ruedo (Km)</c:v>
                </c:pt>
              </c:strCache>
            </c:strRef>
          </c:tx>
          <c:dPt>
            <c:idx val="0"/>
            <c:bubble3D val="0"/>
            <c:spPr>
              <a:gradFill>
                <a:gsLst>
                  <a:gs pos="100000">
                    <a:schemeClr val="dk1">
                      <a:tint val="88500"/>
                      <a:lumMod val="60000"/>
                      <a:lumOff val="40000"/>
                    </a:schemeClr>
                  </a:gs>
                  <a:gs pos="0">
                    <a:schemeClr val="dk1">
                      <a:tint val="88500"/>
                    </a:schemeClr>
                  </a:gs>
                </a:gsLst>
                <a:lin ang="5400000" scaled="0"/>
              </a:gradFill>
              <a:ln w="19050">
                <a:solidFill>
                  <a:schemeClr val="lt1"/>
                </a:solidFill>
              </a:ln>
              <a:effectLst/>
            </c:spPr>
            <c:extLst>
              <c:ext xmlns:c16="http://schemas.microsoft.com/office/drawing/2014/chart" uri="{C3380CC4-5D6E-409C-BE32-E72D297353CC}">
                <c16:uniqueId val="{00000001-AF69-48F2-AE46-1F8093A8F26A}"/>
              </c:ext>
            </c:extLst>
          </c:dPt>
          <c:dPt>
            <c:idx val="1"/>
            <c:bubble3D val="0"/>
            <c:spPr>
              <a:gradFill>
                <a:gsLst>
                  <a:gs pos="100000">
                    <a:schemeClr val="dk1">
                      <a:tint val="55000"/>
                      <a:lumMod val="60000"/>
                      <a:lumOff val="40000"/>
                    </a:schemeClr>
                  </a:gs>
                  <a:gs pos="0">
                    <a:schemeClr val="dk1">
                      <a:tint val="55000"/>
                    </a:schemeClr>
                  </a:gs>
                </a:gsLst>
                <a:lin ang="5400000" scaled="0"/>
              </a:gradFill>
              <a:ln w="19050">
                <a:solidFill>
                  <a:schemeClr val="lt1"/>
                </a:solidFill>
              </a:ln>
              <a:effectLst/>
            </c:spPr>
            <c:extLst>
              <c:ext xmlns:c16="http://schemas.microsoft.com/office/drawing/2014/chart" uri="{C3380CC4-5D6E-409C-BE32-E72D297353CC}">
                <c16:uniqueId val="{00000003-AF69-48F2-AE46-1F8093A8F26A}"/>
              </c:ext>
            </c:extLst>
          </c:dPt>
          <c:dPt>
            <c:idx val="2"/>
            <c:bubble3D val="0"/>
            <c:spPr>
              <a:gradFill>
                <a:gsLst>
                  <a:gs pos="100000">
                    <a:schemeClr val="dk1">
                      <a:tint val="75000"/>
                      <a:lumMod val="60000"/>
                      <a:lumOff val="40000"/>
                    </a:schemeClr>
                  </a:gs>
                  <a:gs pos="0">
                    <a:schemeClr val="dk1">
                      <a:tint val="75000"/>
                    </a:schemeClr>
                  </a:gs>
                </a:gsLst>
                <a:lin ang="5400000" scaled="0"/>
              </a:gradFill>
              <a:ln w="19050">
                <a:solidFill>
                  <a:schemeClr val="lt1"/>
                </a:solidFill>
              </a:ln>
              <a:effectLst/>
            </c:spPr>
            <c:extLst>
              <c:ext xmlns:c16="http://schemas.microsoft.com/office/drawing/2014/chart" uri="{C3380CC4-5D6E-409C-BE32-E72D297353CC}">
                <c16:uniqueId val="{00000005-AF69-48F2-AE46-1F8093A8F26A}"/>
              </c:ext>
            </c:extLst>
          </c:dPt>
          <c:dPt>
            <c:idx val="3"/>
            <c:bubble3D val="0"/>
            <c:spPr>
              <a:gradFill>
                <a:gsLst>
                  <a:gs pos="100000">
                    <a:schemeClr val="dk1">
                      <a:tint val="98500"/>
                      <a:lumMod val="60000"/>
                      <a:lumOff val="40000"/>
                    </a:schemeClr>
                  </a:gs>
                  <a:gs pos="0">
                    <a:schemeClr val="dk1">
                      <a:tint val="98500"/>
                    </a:schemeClr>
                  </a:gs>
                </a:gsLst>
                <a:lin ang="5400000" scaled="0"/>
              </a:gradFill>
              <a:ln w="19050">
                <a:solidFill>
                  <a:schemeClr val="lt1"/>
                </a:solidFill>
              </a:ln>
              <a:effectLst/>
            </c:spPr>
            <c:extLst>
              <c:ext xmlns:c16="http://schemas.microsoft.com/office/drawing/2014/chart" uri="{C3380CC4-5D6E-409C-BE32-E72D297353CC}">
                <c16:uniqueId val="{00000007-AF69-48F2-AE46-1F8093A8F26A}"/>
              </c:ext>
            </c:extLst>
          </c:dPt>
          <c:dPt>
            <c:idx val="4"/>
            <c:bubble3D val="0"/>
            <c:spPr>
              <a:gradFill>
                <a:gsLst>
                  <a:gs pos="100000">
                    <a:schemeClr val="dk1">
                      <a:tint val="30000"/>
                      <a:lumMod val="60000"/>
                      <a:lumOff val="40000"/>
                    </a:schemeClr>
                  </a:gs>
                  <a:gs pos="0">
                    <a:schemeClr val="dk1">
                      <a:tint val="30000"/>
                    </a:schemeClr>
                  </a:gs>
                </a:gsLst>
                <a:lin ang="5400000" scaled="0"/>
              </a:gradFill>
              <a:ln w="19050">
                <a:solidFill>
                  <a:schemeClr val="lt1"/>
                </a:solidFill>
              </a:ln>
              <a:effectLst/>
            </c:spPr>
            <c:extLst>
              <c:ext xmlns:c16="http://schemas.microsoft.com/office/drawing/2014/chart" uri="{C3380CC4-5D6E-409C-BE32-E72D297353CC}">
                <c16:uniqueId val="{00000009-AF69-48F2-AE46-1F8093A8F26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Hoja1!$B$5:$B$9</c:f>
              <c:strCache>
                <c:ptCount val="5"/>
                <c:pt idx="0">
                  <c:v>  Asfalto (Km)</c:v>
                </c:pt>
                <c:pt idx="1">
                  <c:v>Concreto (Km)</c:v>
                </c:pt>
                <c:pt idx="2">
                  <c:v>TSB 3 (Km)</c:v>
                </c:pt>
                <c:pt idx="3">
                  <c:v>Material Granular (Km)</c:v>
                </c:pt>
                <c:pt idx="4">
                  <c:v>Tierra (Km)</c:v>
                </c:pt>
              </c:strCache>
            </c:strRef>
          </c:cat>
          <c:val>
            <c:numRef>
              <c:f>Hoja1!$C$5:$C$9</c:f>
              <c:numCache>
                <c:formatCode>General</c:formatCode>
                <c:ptCount val="5"/>
                <c:pt idx="0">
                  <c:v>151.102</c:v>
                </c:pt>
                <c:pt idx="1">
                  <c:v>0</c:v>
                </c:pt>
                <c:pt idx="2">
                  <c:v>128.27500000000001</c:v>
                </c:pt>
                <c:pt idx="3">
                  <c:v>995.60299999999995</c:v>
                </c:pt>
                <c:pt idx="4">
                  <c:v>54.786000000000001</c:v>
                </c:pt>
              </c:numCache>
            </c:numRef>
          </c:val>
          <c:extLst>
            <c:ext xmlns:c16="http://schemas.microsoft.com/office/drawing/2014/chart" uri="{C3380CC4-5D6E-409C-BE32-E72D297353CC}">
              <c16:uniqueId val="{0000000A-AF69-48F2-AE46-1F8093A8F26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R"/>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ysClr val="windowText" lastClr="000000"/>
      </a:solidFill>
      <a:round/>
    </a:ln>
    <a:effectLst/>
  </c:spPr>
  <c:txPr>
    <a:bodyPr/>
    <a:lstStyle/>
    <a:p>
      <a:pPr>
        <a:defRPr/>
      </a:pPr>
      <a:endParaRPr lang="es-C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R"/>
              <a:t>Longitud (Km)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pieChart>
        <c:varyColors val="1"/>
        <c:ser>
          <c:idx val="0"/>
          <c:order val="0"/>
          <c:tx>
            <c:strRef>
              <c:f>Hoja1!$C$38</c:f>
              <c:strCache>
                <c:ptCount val="1"/>
                <c:pt idx="0">
                  <c:v>Suma de Longitud (Km)</c:v>
                </c:pt>
              </c:strCache>
            </c:strRef>
          </c:tx>
          <c:dPt>
            <c:idx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1-AAFC-4A1E-91DA-24C8B9BC0F60}"/>
              </c:ext>
            </c:extLst>
          </c:dPt>
          <c:dPt>
            <c:idx val="1"/>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03-AAFC-4A1E-91DA-24C8B9BC0F60}"/>
              </c:ext>
            </c:extLst>
          </c:dPt>
          <c:dPt>
            <c:idx val="2"/>
            <c:bubble3D val="0"/>
            <c:spPr>
              <a:solidFill>
                <a:schemeClr val="dk1">
                  <a:tint val="75000"/>
                </a:schemeClr>
              </a:solidFill>
              <a:ln w="19050">
                <a:solidFill>
                  <a:schemeClr val="lt1"/>
                </a:solidFill>
              </a:ln>
              <a:effectLst/>
            </c:spPr>
            <c:extLst>
              <c:ext xmlns:c16="http://schemas.microsoft.com/office/drawing/2014/chart" uri="{C3380CC4-5D6E-409C-BE32-E72D297353CC}">
                <c16:uniqueId val="{00000005-AAFC-4A1E-91DA-24C8B9BC0F60}"/>
              </c:ext>
            </c:extLst>
          </c:dPt>
          <c:dPt>
            <c:idx val="3"/>
            <c:bubble3D val="0"/>
            <c:spPr>
              <a:solidFill>
                <a:schemeClr val="dk1">
                  <a:tint val="98500"/>
                </a:schemeClr>
              </a:solidFill>
              <a:ln w="19050">
                <a:solidFill>
                  <a:schemeClr val="lt1"/>
                </a:solidFill>
              </a:ln>
              <a:effectLst/>
            </c:spPr>
            <c:extLst>
              <c:ext xmlns:c16="http://schemas.microsoft.com/office/drawing/2014/chart" uri="{C3380CC4-5D6E-409C-BE32-E72D297353CC}">
                <c16:uniqueId val="{00000007-AAFC-4A1E-91DA-24C8B9BC0F60}"/>
              </c:ext>
            </c:extLst>
          </c:dPt>
          <c:dPt>
            <c:idx val="4"/>
            <c:bubble3D val="0"/>
            <c:spPr>
              <a:solidFill>
                <a:schemeClr val="dk1">
                  <a:tint val="30000"/>
                </a:schemeClr>
              </a:solidFill>
              <a:ln w="19050">
                <a:solidFill>
                  <a:schemeClr val="lt1"/>
                </a:solidFill>
              </a:ln>
              <a:effectLst/>
            </c:spPr>
            <c:extLst>
              <c:ext xmlns:c16="http://schemas.microsoft.com/office/drawing/2014/chart" uri="{C3380CC4-5D6E-409C-BE32-E72D297353CC}">
                <c16:uniqueId val="{00000009-AAFC-4A1E-91DA-24C8B9BC0F60}"/>
              </c:ext>
            </c:extLst>
          </c:dPt>
          <c:dPt>
            <c:idx val="5"/>
            <c:bubble3D val="0"/>
            <c:spPr>
              <a:solidFill>
                <a:schemeClr val="dk1">
                  <a:tint val="60000"/>
                </a:schemeClr>
              </a:solidFill>
              <a:ln w="19050">
                <a:solidFill>
                  <a:schemeClr val="lt1"/>
                </a:solidFill>
              </a:ln>
              <a:effectLst/>
            </c:spPr>
            <c:extLst>
              <c:ext xmlns:c16="http://schemas.microsoft.com/office/drawing/2014/chart" uri="{C3380CC4-5D6E-409C-BE32-E72D297353CC}">
                <c16:uniqueId val="{0000000B-AAFC-4A1E-91DA-24C8B9BC0F6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Hoja1!$B$39:$B$44</c:f>
              <c:strCache>
                <c:ptCount val="6"/>
                <c:pt idx="0">
                  <c:v>Muy Bueno</c:v>
                </c:pt>
                <c:pt idx="1">
                  <c:v>Bueno</c:v>
                </c:pt>
                <c:pt idx="2">
                  <c:v>Regular</c:v>
                </c:pt>
                <c:pt idx="3">
                  <c:v>Malo</c:v>
                </c:pt>
                <c:pt idx="4">
                  <c:v>Muy Malo</c:v>
                </c:pt>
                <c:pt idx="5">
                  <c:v>Total, general</c:v>
                </c:pt>
              </c:strCache>
            </c:strRef>
          </c:cat>
          <c:val>
            <c:numRef>
              <c:f>Hoja1!$C$39:$C$44</c:f>
              <c:numCache>
                <c:formatCode>General</c:formatCode>
                <c:ptCount val="6"/>
                <c:pt idx="0">
                  <c:v>56.686999999999998</c:v>
                </c:pt>
                <c:pt idx="1">
                  <c:v>254.15799999999999</c:v>
                </c:pt>
                <c:pt idx="2">
                  <c:v>607.27099999999996</c:v>
                </c:pt>
                <c:pt idx="3">
                  <c:v>331.41800000000001</c:v>
                </c:pt>
                <c:pt idx="4">
                  <c:v>85.994</c:v>
                </c:pt>
                <c:pt idx="5">
                  <c:v>1335.4780000000001</c:v>
                </c:pt>
              </c:numCache>
            </c:numRef>
          </c:val>
          <c:extLst>
            <c:ext xmlns:c16="http://schemas.microsoft.com/office/drawing/2014/chart" uri="{C3380CC4-5D6E-409C-BE32-E72D297353CC}">
              <c16:uniqueId val="{0000000C-AAFC-4A1E-91DA-24C8B9BC0F6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s-C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Jerarquía </a:t>
            </a:r>
          </a:p>
        </c:rich>
      </c:tx>
      <c:layout>
        <c:manualLayout>
          <c:xMode val="edge"/>
          <c:yMode val="edge"/>
          <c:x val="0.37587194042605138"/>
          <c:y val="2.9498525073746312E-2"/>
        </c:manualLayout>
      </c:layout>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pivotFmts>
      <c:pivotFmt>
        <c:idx val="0"/>
        <c:spPr>
          <a:solidFill>
            <a:schemeClr val="dk1">
              <a:tint val="88500"/>
            </a:schemeClr>
          </a:solidFill>
          <a:ln w="19050">
            <a:solidFill>
              <a:schemeClr val="lt1"/>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dk1">
              <a:tint val="88500"/>
            </a:schemeClr>
          </a:solidFill>
          <a:ln w="19050">
            <a:solidFill>
              <a:schemeClr val="lt1"/>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2"/>
        <c:spPr>
          <a:solidFill>
            <a:schemeClr val="dk1">
              <a:tint val="88500"/>
            </a:schemeClr>
          </a:solidFill>
          <a:ln w="19050">
            <a:solidFill>
              <a:schemeClr val="lt1"/>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3"/>
        <c:spPr>
          <a:solidFill>
            <a:schemeClr val="dk1">
              <a:tint val="88500"/>
            </a:schemeClr>
          </a:solidFill>
          <a:ln w="19050">
            <a:solidFill>
              <a:schemeClr val="lt1"/>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4"/>
        <c:spPr>
          <a:solidFill>
            <a:schemeClr val="dk1">
              <a:tint val="88500"/>
            </a:schemeClr>
          </a:solidFill>
          <a:ln w="19050">
            <a:solidFill>
              <a:schemeClr val="lt1"/>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s>
    <c:plotArea>
      <c:layout>
        <c:manualLayout>
          <c:layoutTarget val="inner"/>
          <c:xMode val="edge"/>
          <c:yMode val="edge"/>
          <c:x val="6.2267899652078372E-2"/>
          <c:y val="0.21876477829651825"/>
          <c:w val="0.49928981261063299"/>
          <c:h val="0.75998095370822005"/>
        </c:manualLayout>
      </c:layout>
      <c:pieChart>
        <c:varyColors val="1"/>
        <c:ser>
          <c:idx val="0"/>
          <c:order val="0"/>
          <c:tx>
            <c:v>Total</c:v>
          </c:tx>
          <c:dPt>
            <c:idx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1-DF5E-4D7F-9E23-4382EF4F52AD}"/>
              </c:ext>
            </c:extLst>
          </c:dPt>
          <c:dPt>
            <c:idx val="1"/>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03-DF5E-4D7F-9E23-4382EF4F52AD}"/>
              </c:ext>
            </c:extLst>
          </c:dPt>
          <c:dPt>
            <c:idx val="2"/>
            <c:bubble3D val="0"/>
            <c:spPr>
              <a:solidFill>
                <a:schemeClr val="dk1">
                  <a:tint val="75000"/>
                </a:schemeClr>
              </a:solidFill>
              <a:ln w="19050">
                <a:solidFill>
                  <a:schemeClr val="lt1"/>
                </a:solidFill>
              </a:ln>
              <a:effectLst/>
            </c:spPr>
            <c:extLst>
              <c:ext xmlns:c16="http://schemas.microsoft.com/office/drawing/2014/chart" uri="{C3380CC4-5D6E-409C-BE32-E72D297353CC}">
                <c16:uniqueId val="{00000005-DF5E-4D7F-9E23-4382EF4F52AD}"/>
              </c:ext>
            </c:extLst>
          </c:dPt>
          <c:dPt>
            <c:idx val="3"/>
            <c:bubble3D val="0"/>
            <c:spPr>
              <a:solidFill>
                <a:schemeClr val="dk1">
                  <a:tint val="98500"/>
                </a:schemeClr>
              </a:solidFill>
              <a:ln w="19050">
                <a:solidFill>
                  <a:schemeClr val="lt1"/>
                </a:solidFill>
              </a:ln>
              <a:effectLst/>
            </c:spPr>
            <c:extLst>
              <c:ext xmlns:c16="http://schemas.microsoft.com/office/drawing/2014/chart" uri="{C3380CC4-5D6E-409C-BE32-E72D297353CC}">
                <c16:uniqueId val="{00000007-DF5E-4D7F-9E23-4382EF4F52A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Lit>
              <c:ptCount val="3"/>
              <c:pt idx="0">
                <c:v>Ruta Primaria (A)</c:v>
              </c:pt>
              <c:pt idx="1">
                <c:v>Ruta Segundaria (B)</c:v>
              </c:pt>
              <c:pt idx="2">
                <c:v>Ruta Terciaria (C)</c:v>
              </c:pt>
            </c:strLit>
          </c:cat>
          <c:val>
            <c:numLit>
              <c:formatCode>General</c:formatCode>
              <c:ptCount val="3"/>
              <c:pt idx="0">
                <c:v>24</c:v>
              </c:pt>
              <c:pt idx="1">
                <c:v>217</c:v>
              </c:pt>
              <c:pt idx="2">
                <c:v>499</c:v>
              </c:pt>
            </c:numLit>
          </c:val>
          <c:extLst>
            <c:ext xmlns:c16="http://schemas.microsoft.com/office/drawing/2014/chart" uri="{C3380CC4-5D6E-409C-BE32-E72D297353CC}">
              <c16:uniqueId val="{00000008-DF5E-4D7F-9E23-4382EF4F52AD}"/>
            </c:ext>
          </c:extLst>
        </c:ser>
        <c:dLbls>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67015503875968996"/>
          <c:y val="0.15707894920214618"/>
          <c:w val="0.27984496124031"/>
          <c:h val="0.7544254755766148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zero"/>
    <c:showDLblsOverMax val="0"/>
  </c:chart>
  <c:spPr>
    <a:solidFill>
      <a:schemeClr val="bg1"/>
    </a:solidFill>
    <a:ln w="9525" cap="flat" cmpd="sng" algn="ctr">
      <a:solidFill>
        <a:schemeClr val="tx1"/>
      </a:solidFill>
      <a:round/>
    </a:ln>
    <a:effectLst/>
  </c:spPr>
  <c:txPr>
    <a:bodyPr/>
    <a:lstStyle/>
    <a:p>
      <a:pPr>
        <a:defRPr/>
      </a:pPr>
      <a:endParaRPr lang="es-CR"/>
    </a:p>
  </c:txPr>
  <c:externalData r:id="rId3">
    <c:autoUpdate val="0"/>
  </c:externalData>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manualLayout>
          <c:layoutTarget val="inner"/>
          <c:xMode val="edge"/>
          <c:yMode val="edge"/>
          <c:x val="0.25811723534558179"/>
          <c:y val="0.22004447360746568"/>
          <c:w val="0.42543241469816273"/>
          <c:h val="0.70905402449693788"/>
        </c:manualLayout>
      </c:layout>
      <c:pieChart>
        <c:varyColors val="1"/>
        <c:ser>
          <c:idx val="0"/>
          <c:order val="0"/>
          <c:tx>
            <c:strRef>
              <c:f>Hoja1!$B$75</c:f>
              <c:strCache>
                <c:ptCount val="1"/>
                <c:pt idx="0">
                  <c:v>Sistema de Drenaje Superficial</c:v>
                </c:pt>
              </c:strCache>
            </c:strRef>
          </c:tx>
          <c:dPt>
            <c:idx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1-C444-4BC8-8A53-EBAB5F15C1FE}"/>
              </c:ext>
            </c:extLst>
          </c:dPt>
          <c:dPt>
            <c:idx val="1"/>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03-C444-4BC8-8A53-EBAB5F15C1FE}"/>
              </c:ext>
            </c:extLst>
          </c:dPt>
          <c:dPt>
            <c:idx val="2"/>
            <c:bubble3D val="0"/>
            <c:spPr>
              <a:solidFill>
                <a:schemeClr val="dk1">
                  <a:tint val="75000"/>
                </a:schemeClr>
              </a:solidFill>
              <a:ln w="19050">
                <a:solidFill>
                  <a:schemeClr val="lt1"/>
                </a:solidFill>
              </a:ln>
              <a:effectLst/>
            </c:spPr>
            <c:extLst>
              <c:ext xmlns:c16="http://schemas.microsoft.com/office/drawing/2014/chart" uri="{C3380CC4-5D6E-409C-BE32-E72D297353CC}">
                <c16:uniqueId val="{00000005-C444-4BC8-8A53-EBAB5F15C1FE}"/>
              </c:ext>
            </c:extLst>
          </c:dPt>
          <c:dPt>
            <c:idx val="3"/>
            <c:bubble3D val="0"/>
            <c:spPr>
              <a:solidFill>
                <a:schemeClr val="dk1">
                  <a:tint val="98500"/>
                </a:schemeClr>
              </a:solidFill>
              <a:ln w="19050">
                <a:solidFill>
                  <a:schemeClr val="lt1"/>
                </a:solidFill>
              </a:ln>
              <a:effectLst/>
            </c:spPr>
            <c:extLst>
              <c:ext xmlns:c16="http://schemas.microsoft.com/office/drawing/2014/chart" uri="{C3380CC4-5D6E-409C-BE32-E72D297353CC}">
                <c16:uniqueId val="{00000007-C444-4BC8-8A53-EBAB5F15C1FE}"/>
              </c:ext>
            </c:extLst>
          </c:dPt>
          <c:dPt>
            <c:idx val="4"/>
            <c:bubble3D val="0"/>
            <c:spPr>
              <a:solidFill>
                <a:schemeClr val="dk1">
                  <a:tint val="30000"/>
                </a:schemeClr>
              </a:solidFill>
              <a:ln w="19050">
                <a:solidFill>
                  <a:schemeClr val="lt1"/>
                </a:solidFill>
              </a:ln>
              <a:effectLst/>
            </c:spPr>
            <c:extLst>
              <c:ext xmlns:c16="http://schemas.microsoft.com/office/drawing/2014/chart" uri="{C3380CC4-5D6E-409C-BE32-E72D297353CC}">
                <c16:uniqueId val="{00000009-C444-4BC8-8A53-EBAB5F15C1FE}"/>
              </c:ext>
            </c:extLst>
          </c:dPt>
          <c:dPt>
            <c:idx val="5"/>
            <c:bubble3D val="0"/>
            <c:spPr>
              <a:solidFill>
                <a:schemeClr val="dk1">
                  <a:tint val="60000"/>
                </a:schemeClr>
              </a:solidFill>
              <a:ln w="19050">
                <a:solidFill>
                  <a:schemeClr val="lt1"/>
                </a:solidFill>
              </a:ln>
              <a:effectLst/>
            </c:spPr>
            <c:extLst>
              <c:ext xmlns:c16="http://schemas.microsoft.com/office/drawing/2014/chart" uri="{C3380CC4-5D6E-409C-BE32-E72D297353CC}">
                <c16:uniqueId val="{0000000B-C444-4BC8-8A53-EBAB5F15C1F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Hoja1!$B$76:$B$81</c:f>
              <c:strCache>
                <c:ptCount val="6"/>
                <c:pt idx="0">
                  <c:v>Muy Bueno</c:v>
                </c:pt>
                <c:pt idx="1">
                  <c:v>Bueno</c:v>
                </c:pt>
                <c:pt idx="2">
                  <c:v>Regular</c:v>
                </c:pt>
                <c:pt idx="3">
                  <c:v>Malo</c:v>
                </c:pt>
                <c:pt idx="4">
                  <c:v>Muy Malo</c:v>
                </c:pt>
                <c:pt idx="5">
                  <c:v>total:</c:v>
                </c:pt>
              </c:strCache>
            </c:strRef>
          </c:cat>
          <c:val>
            <c:numRef>
              <c:f>Hoja1!$C$76:$C$81</c:f>
              <c:numCache>
                <c:formatCode>General</c:formatCode>
                <c:ptCount val="6"/>
                <c:pt idx="0">
                  <c:v>8</c:v>
                </c:pt>
                <c:pt idx="1">
                  <c:v>50</c:v>
                </c:pt>
                <c:pt idx="2">
                  <c:v>153</c:v>
                </c:pt>
                <c:pt idx="3">
                  <c:v>514</c:v>
                </c:pt>
                <c:pt idx="4">
                  <c:v>19</c:v>
                </c:pt>
                <c:pt idx="5">
                  <c:v>744</c:v>
                </c:pt>
              </c:numCache>
            </c:numRef>
          </c:val>
          <c:extLst>
            <c:ext xmlns:c16="http://schemas.microsoft.com/office/drawing/2014/chart" uri="{C3380CC4-5D6E-409C-BE32-E72D297353CC}">
              <c16:uniqueId val="{0000000C-C444-4BC8-8A53-EBAB5F15C1F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s-C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manualLayout>
          <c:layoutTarget val="inner"/>
          <c:xMode val="edge"/>
          <c:yMode val="edge"/>
          <c:x val="0.26089501312335961"/>
          <c:y val="0.22004447360746573"/>
          <c:w val="0.41154352580927389"/>
          <c:h val="0.68590587634878986"/>
        </c:manualLayout>
      </c:layout>
      <c:pieChart>
        <c:varyColors val="1"/>
        <c:ser>
          <c:idx val="0"/>
          <c:order val="0"/>
          <c:tx>
            <c:strRef>
              <c:f>Hoja1!$B$104</c:f>
              <c:strCache>
                <c:ptCount val="1"/>
                <c:pt idx="0">
                  <c:v>Sistema de Drenaje Subterráneo</c:v>
                </c:pt>
              </c:strCache>
            </c:strRef>
          </c:tx>
          <c:dPt>
            <c:idx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1-B442-47EC-81CC-BE8C5F738486}"/>
              </c:ext>
            </c:extLst>
          </c:dPt>
          <c:dPt>
            <c:idx val="1"/>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03-B442-47EC-81CC-BE8C5F738486}"/>
              </c:ext>
            </c:extLst>
          </c:dPt>
          <c:dPt>
            <c:idx val="2"/>
            <c:bubble3D val="0"/>
            <c:spPr>
              <a:solidFill>
                <a:schemeClr val="dk1">
                  <a:tint val="75000"/>
                </a:schemeClr>
              </a:solidFill>
              <a:ln w="19050">
                <a:solidFill>
                  <a:schemeClr val="lt1"/>
                </a:solidFill>
              </a:ln>
              <a:effectLst/>
            </c:spPr>
            <c:extLst>
              <c:ext xmlns:c16="http://schemas.microsoft.com/office/drawing/2014/chart" uri="{C3380CC4-5D6E-409C-BE32-E72D297353CC}">
                <c16:uniqueId val="{00000005-B442-47EC-81CC-BE8C5F738486}"/>
              </c:ext>
            </c:extLst>
          </c:dPt>
          <c:dPt>
            <c:idx val="3"/>
            <c:bubble3D val="0"/>
            <c:spPr>
              <a:solidFill>
                <a:schemeClr val="dk1">
                  <a:tint val="98500"/>
                </a:schemeClr>
              </a:solidFill>
              <a:ln w="19050">
                <a:solidFill>
                  <a:schemeClr val="lt1"/>
                </a:solidFill>
              </a:ln>
              <a:effectLst/>
            </c:spPr>
            <c:extLst>
              <c:ext xmlns:c16="http://schemas.microsoft.com/office/drawing/2014/chart" uri="{C3380CC4-5D6E-409C-BE32-E72D297353CC}">
                <c16:uniqueId val="{00000007-B442-47EC-81CC-BE8C5F738486}"/>
              </c:ext>
            </c:extLst>
          </c:dPt>
          <c:dPt>
            <c:idx val="4"/>
            <c:bubble3D val="0"/>
            <c:spPr>
              <a:solidFill>
                <a:schemeClr val="dk1">
                  <a:tint val="30000"/>
                </a:schemeClr>
              </a:solidFill>
              <a:ln w="19050">
                <a:solidFill>
                  <a:schemeClr val="lt1"/>
                </a:solidFill>
              </a:ln>
              <a:effectLst/>
            </c:spPr>
            <c:extLst>
              <c:ext xmlns:c16="http://schemas.microsoft.com/office/drawing/2014/chart" uri="{C3380CC4-5D6E-409C-BE32-E72D297353CC}">
                <c16:uniqueId val="{00000009-B442-47EC-81CC-BE8C5F738486}"/>
              </c:ext>
            </c:extLst>
          </c:dPt>
          <c:dPt>
            <c:idx val="5"/>
            <c:bubble3D val="0"/>
            <c:spPr>
              <a:solidFill>
                <a:schemeClr val="dk1">
                  <a:tint val="60000"/>
                </a:schemeClr>
              </a:solidFill>
              <a:ln w="19050">
                <a:solidFill>
                  <a:schemeClr val="lt1"/>
                </a:solidFill>
              </a:ln>
              <a:effectLst/>
            </c:spPr>
            <c:extLst>
              <c:ext xmlns:c16="http://schemas.microsoft.com/office/drawing/2014/chart" uri="{C3380CC4-5D6E-409C-BE32-E72D297353CC}">
                <c16:uniqueId val="{0000000B-B442-47EC-81CC-BE8C5F73848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Hoja1!$B$105:$B$110</c:f>
              <c:strCache>
                <c:ptCount val="6"/>
                <c:pt idx="0">
                  <c:v>Muy Bueno </c:v>
                </c:pt>
                <c:pt idx="1">
                  <c:v>Bueno</c:v>
                </c:pt>
                <c:pt idx="2">
                  <c:v>Regular</c:v>
                </c:pt>
                <c:pt idx="3">
                  <c:v>Malo</c:v>
                </c:pt>
                <c:pt idx="4">
                  <c:v>Muy Malo</c:v>
                </c:pt>
                <c:pt idx="5">
                  <c:v>total:</c:v>
                </c:pt>
              </c:strCache>
            </c:strRef>
          </c:cat>
          <c:val>
            <c:numRef>
              <c:f>Hoja1!$C$105:$C$110</c:f>
              <c:numCache>
                <c:formatCode>General</c:formatCode>
                <c:ptCount val="6"/>
                <c:pt idx="0">
                  <c:v>8</c:v>
                </c:pt>
                <c:pt idx="1">
                  <c:v>24</c:v>
                </c:pt>
                <c:pt idx="2">
                  <c:v>209</c:v>
                </c:pt>
                <c:pt idx="3">
                  <c:v>477</c:v>
                </c:pt>
                <c:pt idx="4">
                  <c:v>26</c:v>
                </c:pt>
                <c:pt idx="5">
                  <c:v>744</c:v>
                </c:pt>
              </c:numCache>
            </c:numRef>
          </c:val>
          <c:extLst>
            <c:ext xmlns:c16="http://schemas.microsoft.com/office/drawing/2014/chart" uri="{C3380CC4-5D6E-409C-BE32-E72D297353CC}">
              <c16:uniqueId val="{0000000C-B442-47EC-81CC-BE8C5F738486}"/>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76147200349956268"/>
          <c:y val="0.26446704578594343"/>
          <c:w val="0.20761154855643044"/>
          <c:h val="0.508681102362204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manualLayout>
          <c:layoutTarget val="inner"/>
          <c:xMode val="edge"/>
          <c:yMode val="edge"/>
          <c:x val="0.20210673665791776"/>
          <c:y val="0.22666375036453776"/>
          <c:w val="0.41436461067366576"/>
          <c:h val="0.69060768445610954"/>
        </c:manualLayout>
      </c:layout>
      <c:pieChart>
        <c:varyColors val="1"/>
        <c:ser>
          <c:idx val="0"/>
          <c:order val="0"/>
          <c:tx>
            <c:strRef>
              <c:f>Hoja1!$B$118</c:f>
              <c:strCache>
                <c:ptCount val="1"/>
                <c:pt idx="0">
                  <c:v>Tránsito Promedio Diario</c:v>
                </c:pt>
              </c:strCache>
            </c:strRef>
          </c:tx>
          <c:dPt>
            <c:idx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1-7E57-45A5-B8C5-340408F8203F}"/>
              </c:ext>
            </c:extLst>
          </c:dPt>
          <c:dPt>
            <c:idx val="1"/>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03-7E57-45A5-B8C5-340408F8203F}"/>
              </c:ext>
            </c:extLst>
          </c:dPt>
          <c:dPt>
            <c:idx val="2"/>
            <c:bubble3D val="0"/>
            <c:spPr>
              <a:solidFill>
                <a:schemeClr val="dk1">
                  <a:tint val="75000"/>
                </a:schemeClr>
              </a:solidFill>
              <a:ln w="19050">
                <a:solidFill>
                  <a:schemeClr val="lt1"/>
                </a:solidFill>
              </a:ln>
              <a:effectLst/>
            </c:spPr>
            <c:extLst>
              <c:ext xmlns:c16="http://schemas.microsoft.com/office/drawing/2014/chart" uri="{C3380CC4-5D6E-409C-BE32-E72D297353CC}">
                <c16:uniqueId val="{00000005-7E57-45A5-B8C5-340408F8203F}"/>
              </c:ext>
            </c:extLst>
          </c:dPt>
          <c:dPt>
            <c:idx val="3"/>
            <c:bubble3D val="0"/>
            <c:spPr>
              <a:solidFill>
                <a:schemeClr val="dk1">
                  <a:tint val="98500"/>
                </a:schemeClr>
              </a:solidFill>
              <a:ln w="19050">
                <a:solidFill>
                  <a:schemeClr val="lt1"/>
                </a:solidFill>
              </a:ln>
              <a:effectLst/>
            </c:spPr>
            <c:extLst>
              <c:ext xmlns:c16="http://schemas.microsoft.com/office/drawing/2014/chart" uri="{C3380CC4-5D6E-409C-BE32-E72D297353CC}">
                <c16:uniqueId val="{00000007-7E57-45A5-B8C5-340408F8203F}"/>
              </c:ext>
            </c:extLst>
          </c:dPt>
          <c:dPt>
            <c:idx val="4"/>
            <c:bubble3D val="0"/>
            <c:spPr>
              <a:solidFill>
                <a:schemeClr val="dk1">
                  <a:tint val="30000"/>
                </a:schemeClr>
              </a:solidFill>
              <a:ln w="19050">
                <a:solidFill>
                  <a:schemeClr val="lt1"/>
                </a:solidFill>
              </a:ln>
              <a:effectLst/>
            </c:spPr>
            <c:extLst>
              <c:ext xmlns:c16="http://schemas.microsoft.com/office/drawing/2014/chart" uri="{C3380CC4-5D6E-409C-BE32-E72D297353CC}">
                <c16:uniqueId val="{00000009-7E57-45A5-B8C5-340408F8203F}"/>
              </c:ext>
            </c:extLst>
          </c:dPt>
          <c:dPt>
            <c:idx val="5"/>
            <c:bubble3D val="0"/>
            <c:spPr>
              <a:solidFill>
                <a:schemeClr val="dk1">
                  <a:tint val="60000"/>
                </a:schemeClr>
              </a:solidFill>
              <a:ln w="19050">
                <a:solidFill>
                  <a:schemeClr val="lt1"/>
                </a:solidFill>
              </a:ln>
              <a:effectLst/>
            </c:spPr>
            <c:extLst>
              <c:ext xmlns:c16="http://schemas.microsoft.com/office/drawing/2014/chart" uri="{C3380CC4-5D6E-409C-BE32-E72D297353CC}">
                <c16:uniqueId val="{0000000B-7E57-45A5-B8C5-340408F8203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Hoja1!$B$119:$B$124</c:f>
              <c:strCache>
                <c:ptCount val="6"/>
                <c:pt idx="1">
                  <c:v>Alto</c:v>
                </c:pt>
                <c:pt idx="2">
                  <c:v>Medio</c:v>
                </c:pt>
                <c:pt idx="3">
                  <c:v>Bajo</c:v>
                </c:pt>
                <c:pt idx="4">
                  <c:v>Inexistente</c:v>
                </c:pt>
                <c:pt idx="5">
                  <c:v>Total, general</c:v>
                </c:pt>
              </c:strCache>
            </c:strRef>
          </c:cat>
          <c:val>
            <c:numRef>
              <c:f>Hoja1!$C$119:$C$124</c:f>
              <c:numCache>
                <c:formatCode>General</c:formatCode>
                <c:ptCount val="6"/>
                <c:pt idx="1">
                  <c:v>11</c:v>
                </c:pt>
                <c:pt idx="2">
                  <c:v>78</c:v>
                </c:pt>
                <c:pt idx="3">
                  <c:v>639</c:v>
                </c:pt>
                <c:pt idx="4">
                  <c:v>16</c:v>
                </c:pt>
                <c:pt idx="5">
                  <c:v>744</c:v>
                </c:pt>
              </c:numCache>
            </c:numRef>
          </c:val>
          <c:extLst>
            <c:ext xmlns:c16="http://schemas.microsoft.com/office/drawing/2014/chart" uri="{C3380CC4-5D6E-409C-BE32-E72D297353CC}">
              <c16:uniqueId val="{0000000C-7E57-45A5-B8C5-340408F8203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s-CR"/>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Century Gothic" panose="020B0502020202020204" pitchFamily="34" charset="0"/>
                <a:ea typeface="+mn-ea"/>
                <a:cs typeface="+mn-cs"/>
              </a:defRPr>
            </a:pPr>
            <a:r>
              <a:rPr lang="en-US" b="1">
                <a:latin typeface="Century Gothic" panose="020B0502020202020204" pitchFamily="34" charset="0"/>
              </a:rPr>
              <a:t>Accesibilidad</a:t>
            </a:r>
            <a:r>
              <a:rPr lang="en-US" b="1" baseline="0">
                <a:latin typeface="Century Gothic" panose="020B0502020202020204" pitchFamily="34" charset="0"/>
              </a:rPr>
              <a:t> a</a:t>
            </a:r>
            <a:r>
              <a:rPr lang="en-US" b="1">
                <a:latin typeface="Century Gothic" panose="020B0502020202020204" pitchFamily="34" charset="0"/>
              </a:rPr>
              <a:t> Servicios por</a:t>
            </a:r>
            <a:r>
              <a:rPr lang="en-US" b="1" baseline="0">
                <a:latin typeface="Century Gothic" panose="020B0502020202020204" pitchFamily="34" charset="0"/>
              </a:rPr>
              <a:t> Código de Camino</a:t>
            </a:r>
            <a:endParaRPr lang="en-US" b="1">
              <a:latin typeface="Century Gothic" panose="020B0502020202020204" pitchFamily="34" charset="0"/>
            </a:endParaRPr>
          </a:p>
        </c:rich>
      </c:tx>
      <c:layout>
        <c:manualLayout>
          <c:xMode val="edge"/>
          <c:yMode val="edge"/>
          <c:x val="0.16094171955700348"/>
          <c:y val="1.4298175800403089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Century Gothic" panose="020B0502020202020204" pitchFamily="34" charset="0"/>
              <a:ea typeface="+mn-ea"/>
              <a:cs typeface="+mn-cs"/>
            </a:defRPr>
          </a:pPr>
          <a:endParaRPr lang="es-CR"/>
        </a:p>
      </c:txPr>
    </c:title>
    <c:autoTitleDeleted val="0"/>
    <c:plotArea>
      <c:layout>
        <c:manualLayout>
          <c:layoutTarget val="inner"/>
          <c:xMode val="edge"/>
          <c:yMode val="edge"/>
          <c:x val="0.12629026551061551"/>
          <c:y val="0.13689726632037413"/>
          <c:w val="0.41209739170462029"/>
          <c:h val="0.8514764922677347"/>
        </c:manualLayout>
      </c:layout>
      <c:pieChart>
        <c:varyColors val="1"/>
        <c:ser>
          <c:idx val="0"/>
          <c:order val="0"/>
          <c:tx>
            <c:strRef>
              <c:f>'https://d.docs.live.net/b890596b36bffc02/Desktop/Plan Quinquenal/[Propuesta Final del Plan Quinquenal de Pococí.xlsm]Gráficos '!$CA$3:$CC$3</c:f>
              <c:strCache>
                <c:ptCount val="1"/>
                <c:pt idx="0">
                  <c:v>Distribucion de Servicios Basicos</c:v>
                </c:pt>
              </c:strCache>
            </c:strRef>
          </c:tx>
          <c:explosion val="6"/>
          <c:dPt>
            <c:idx val="0"/>
            <c:bubble3D val="0"/>
            <c:spPr>
              <a:solidFill>
                <a:schemeClr val="accent3">
                  <a:shade val="41000"/>
                </a:schemeClr>
              </a:solidFill>
              <a:ln w="19050">
                <a:solidFill>
                  <a:schemeClr val="lt1"/>
                </a:solidFill>
              </a:ln>
              <a:effectLst/>
            </c:spPr>
            <c:extLst>
              <c:ext xmlns:c16="http://schemas.microsoft.com/office/drawing/2014/chart" uri="{C3380CC4-5D6E-409C-BE32-E72D297353CC}">
                <c16:uniqueId val="{00000001-6DAC-4C59-BA80-624B36A35880}"/>
              </c:ext>
            </c:extLst>
          </c:dPt>
          <c:dPt>
            <c:idx val="1"/>
            <c:bubble3D val="0"/>
            <c:spPr>
              <a:solidFill>
                <a:schemeClr val="accent3">
                  <a:shade val="53000"/>
                </a:schemeClr>
              </a:solidFill>
              <a:ln w="19050">
                <a:solidFill>
                  <a:schemeClr val="lt1"/>
                </a:solidFill>
              </a:ln>
              <a:effectLst/>
            </c:spPr>
            <c:extLst>
              <c:ext xmlns:c16="http://schemas.microsoft.com/office/drawing/2014/chart" uri="{C3380CC4-5D6E-409C-BE32-E72D297353CC}">
                <c16:uniqueId val="{00000003-6DAC-4C59-BA80-624B36A35880}"/>
              </c:ext>
            </c:extLst>
          </c:dPt>
          <c:dPt>
            <c:idx val="2"/>
            <c:bubble3D val="0"/>
            <c:spPr>
              <a:solidFill>
                <a:schemeClr val="accent3">
                  <a:shade val="65000"/>
                </a:schemeClr>
              </a:solidFill>
              <a:ln w="19050">
                <a:solidFill>
                  <a:schemeClr val="lt1"/>
                </a:solidFill>
              </a:ln>
              <a:effectLst/>
            </c:spPr>
            <c:extLst>
              <c:ext xmlns:c16="http://schemas.microsoft.com/office/drawing/2014/chart" uri="{C3380CC4-5D6E-409C-BE32-E72D297353CC}">
                <c16:uniqueId val="{00000005-6DAC-4C59-BA80-624B36A35880}"/>
              </c:ext>
            </c:extLst>
          </c:dPt>
          <c:dPt>
            <c:idx val="3"/>
            <c:bubble3D val="0"/>
            <c:spPr>
              <a:solidFill>
                <a:schemeClr val="accent3">
                  <a:shade val="76000"/>
                </a:schemeClr>
              </a:solidFill>
              <a:ln w="19050">
                <a:solidFill>
                  <a:schemeClr val="lt1"/>
                </a:solidFill>
              </a:ln>
              <a:effectLst/>
            </c:spPr>
            <c:extLst>
              <c:ext xmlns:c16="http://schemas.microsoft.com/office/drawing/2014/chart" uri="{C3380CC4-5D6E-409C-BE32-E72D297353CC}">
                <c16:uniqueId val="{00000007-6DAC-4C59-BA80-624B36A35880}"/>
              </c:ext>
            </c:extLst>
          </c:dPt>
          <c:dPt>
            <c:idx val="4"/>
            <c:bubble3D val="0"/>
            <c:spPr>
              <a:solidFill>
                <a:schemeClr val="accent3">
                  <a:shade val="88000"/>
                </a:schemeClr>
              </a:solidFill>
              <a:ln w="19050">
                <a:solidFill>
                  <a:schemeClr val="lt1"/>
                </a:solidFill>
              </a:ln>
              <a:effectLst/>
            </c:spPr>
            <c:extLst>
              <c:ext xmlns:c16="http://schemas.microsoft.com/office/drawing/2014/chart" uri="{C3380CC4-5D6E-409C-BE32-E72D297353CC}">
                <c16:uniqueId val="{00000009-6DAC-4C59-BA80-624B36A35880}"/>
              </c:ext>
            </c:extLst>
          </c:dPt>
          <c:dPt>
            <c:idx val="5"/>
            <c:bubble3D val="0"/>
            <c:spPr>
              <a:solidFill>
                <a:schemeClr val="accent3"/>
              </a:solidFill>
              <a:ln w="19050">
                <a:solidFill>
                  <a:schemeClr val="lt1"/>
                </a:solidFill>
              </a:ln>
              <a:effectLst/>
            </c:spPr>
            <c:extLst>
              <c:ext xmlns:c16="http://schemas.microsoft.com/office/drawing/2014/chart" uri="{C3380CC4-5D6E-409C-BE32-E72D297353CC}">
                <c16:uniqueId val="{0000000B-6DAC-4C59-BA80-624B36A35880}"/>
              </c:ext>
            </c:extLst>
          </c:dPt>
          <c:dPt>
            <c:idx val="6"/>
            <c:bubble3D val="0"/>
            <c:spPr>
              <a:solidFill>
                <a:schemeClr val="accent3">
                  <a:tint val="89000"/>
                </a:schemeClr>
              </a:solidFill>
              <a:ln w="19050">
                <a:solidFill>
                  <a:schemeClr val="lt1"/>
                </a:solidFill>
              </a:ln>
              <a:effectLst/>
            </c:spPr>
            <c:extLst>
              <c:ext xmlns:c16="http://schemas.microsoft.com/office/drawing/2014/chart" uri="{C3380CC4-5D6E-409C-BE32-E72D297353CC}">
                <c16:uniqueId val="{0000000D-6DAC-4C59-BA80-624B36A35880}"/>
              </c:ext>
            </c:extLst>
          </c:dPt>
          <c:dPt>
            <c:idx val="7"/>
            <c:bubble3D val="0"/>
            <c:spPr>
              <a:solidFill>
                <a:schemeClr val="accent3">
                  <a:tint val="77000"/>
                </a:schemeClr>
              </a:solidFill>
              <a:ln w="19050">
                <a:solidFill>
                  <a:schemeClr val="lt1"/>
                </a:solidFill>
              </a:ln>
              <a:effectLst/>
            </c:spPr>
            <c:extLst>
              <c:ext xmlns:c16="http://schemas.microsoft.com/office/drawing/2014/chart" uri="{C3380CC4-5D6E-409C-BE32-E72D297353CC}">
                <c16:uniqueId val="{0000000F-6DAC-4C59-BA80-624B36A35880}"/>
              </c:ext>
            </c:extLst>
          </c:dPt>
          <c:dPt>
            <c:idx val="8"/>
            <c:bubble3D val="0"/>
            <c:spPr>
              <a:solidFill>
                <a:schemeClr val="accent3">
                  <a:tint val="65000"/>
                </a:schemeClr>
              </a:solidFill>
              <a:ln w="19050">
                <a:solidFill>
                  <a:schemeClr val="lt1"/>
                </a:solidFill>
              </a:ln>
              <a:effectLst/>
            </c:spPr>
            <c:extLst>
              <c:ext xmlns:c16="http://schemas.microsoft.com/office/drawing/2014/chart" uri="{C3380CC4-5D6E-409C-BE32-E72D297353CC}">
                <c16:uniqueId val="{00000011-6DAC-4C59-BA80-624B36A35880}"/>
              </c:ext>
            </c:extLst>
          </c:dPt>
          <c:dPt>
            <c:idx val="9"/>
            <c:bubble3D val="0"/>
            <c:spPr>
              <a:solidFill>
                <a:schemeClr val="accent3">
                  <a:tint val="54000"/>
                </a:schemeClr>
              </a:solidFill>
              <a:ln w="19050">
                <a:solidFill>
                  <a:schemeClr val="lt1"/>
                </a:solidFill>
              </a:ln>
              <a:effectLst/>
            </c:spPr>
            <c:extLst>
              <c:ext xmlns:c16="http://schemas.microsoft.com/office/drawing/2014/chart" uri="{C3380CC4-5D6E-409C-BE32-E72D297353CC}">
                <c16:uniqueId val="{00000013-6DAC-4C59-BA80-624B36A35880}"/>
              </c:ext>
            </c:extLst>
          </c:dPt>
          <c:dPt>
            <c:idx val="10"/>
            <c:bubble3D val="0"/>
            <c:spPr>
              <a:solidFill>
                <a:schemeClr val="accent3">
                  <a:tint val="42000"/>
                </a:schemeClr>
              </a:solidFill>
              <a:ln w="19050">
                <a:solidFill>
                  <a:schemeClr val="lt1"/>
                </a:solidFill>
              </a:ln>
              <a:effectLst/>
            </c:spPr>
            <c:extLst>
              <c:ext xmlns:c16="http://schemas.microsoft.com/office/drawing/2014/chart" uri="{C3380CC4-5D6E-409C-BE32-E72D297353CC}">
                <c16:uniqueId val="{00000015-6DAC-4C59-BA80-624B36A35880}"/>
              </c:ext>
            </c:extLst>
          </c:dPt>
          <c:dLbls>
            <c:dLbl>
              <c:idx val="1"/>
              <c:layout>
                <c:manualLayout>
                  <c:x val="-2.7836241297559124E-2"/>
                  <c:y val="3.314432634696173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DAC-4C59-BA80-624B36A35880}"/>
                </c:ext>
              </c:extLst>
            </c:dLbl>
            <c:dLbl>
              <c:idx val="2"/>
              <c:layout>
                <c:manualLayout>
                  <c:x val="-1.00415546732952E-2"/>
                  <c:y val="2.93666880156726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DAC-4C59-BA80-624B36A35880}"/>
                </c:ext>
              </c:extLst>
            </c:dLbl>
            <c:dLbl>
              <c:idx val="6"/>
              <c:layout>
                <c:manualLayout>
                  <c:x val="4.4235039212156241E-2"/>
                  <c:y val="-2.3896266698006032E-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6DAC-4C59-BA80-624B36A3588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'[2]Gráficos '!$CA$6:$CA$16</c:f>
              <c:strCache>
                <c:ptCount val="11"/>
                <c:pt idx="0">
                  <c:v>Centros Educativos</c:v>
                </c:pt>
                <c:pt idx="1">
                  <c:v>Ebais</c:v>
                </c:pt>
                <c:pt idx="2">
                  <c:v>Transporte Publico</c:v>
                </c:pt>
                <c:pt idx="3">
                  <c:v>Electricidad</c:v>
                </c:pt>
                <c:pt idx="4">
                  <c:v>Agua</c:v>
                </c:pt>
                <c:pt idx="5">
                  <c:v>Minisuper</c:v>
                </c:pt>
                <c:pt idx="6">
                  <c:v>Salon Comunal</c:v>
                </c:pt>
                <c:pt idx="7">
                  <c:v>Plaza de Deportes</c:v>
                </c:pt>
                <c:pt idx="8">
                  <c:v>Recolección de Reciclaje</c:v>
                </c:pt>
                <c:pt idx="9">
                  <c:v>Recolección de Residuos</c:v>
                </c:pt>
                <c:pt idx="10">
                  <c:v>Iglesias</c:v>
                </c:pt>
              </c:strCache>
            </c:strRef>
          </c:cat>
          <c:val>
            <c:numRef>
              <c:f>'[2]Gráficos '!$CC$6:$CC$16</c:f>
              <c:numCache>
                <c:formatCode>General</c:formatCode>
                <c:ptCount val="11"/>
                <c:pt idx="0">
                  <c:v>125</c:v>
                </c:pt>
                <c:pt idx="1">
                  <c:v>35</c:v>
                </c:pt>
                <c:pt idx="2">
                  <c:v>45</c:v>
                </c:pt>
                <c:pt idx="3">
                  <c:v>704</c:v>
                </c:pt>
                <c:pt idx="4">
                  <c:v>595</c:v>
                </c:pt>
                <c:pt idx="5">
                  <c:v>122</c:v>
                </c:pt>
                <c:pt idx="6">
                  <c:v>43</c:v>
                </c:pt>
                <c:pt idx="7">
                  <c:v>106</c:v>
                </c:pt>
                <c:pt idx="8">
                  <c:v>130</c:v>
                </c:pt>
                <c:pt idx="9">
                  <c:v>190</c:v>
                </c:pt>
                <c:pt idx="10">
                  <c:v>116</c:v>
                </c:pt>
              </c:numCache>
            </c:numRef>
          </c:val>
          <c:extLst>
            <c:ext xmlns:c16="http://schemas.microsoft.com/office/drawing/2014/chart" uri="{C3380CC4-5D6E-409C-BE32-E72D297353CC}">
              <c16:uniqueId val="{00000016-6DAC-4C59-BA80-624B36A3588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61971540933408797"/>
          <c:y val="0.15881723150593638"/>
          <c:w val="0.35019634422763396"/>
          <c:h val="0.8368193000265210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s-CR"/>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R" sz="1400" b="1">
                <a:latin typeface="Century Gothic" panose="020B0502020202020204" pitchFamily="34" charset="0"/>
              </a:rPr>
              <a:t>Cantidad</a:t>
            </a:r>
            <a:r>
              <a:rPr lang="es-CR" sz="1400" b="1" baseline="0">
                <a:latin typeface="Century Gothic" panose="020B0502020202020204" pitchFamily="34" charset="0"/>
              </a:rPr>
              <a:t> de Puentes por Distrito</a:t>
            </a:r>
            <a:endParaRPr lang="es-CR" sz="1400" b="1">
              <a:latin typeface="Century Gothic" panose="020B0502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manualLayout>
          <c:layoutTarget val="inner"/>
          <c:xMode val="edge"/>
          <c:yMode val="edge"/>
          <c:x val="0.10543066491688538"/>
          <c:y val="0.1648148148148148"/>
          <c:w val="0.45858311461067369"/>
          <c:h val="0.76430519101778949"/>
        </c:manualLayout>
      </c:layout>
      <c:pieChart>
        <c:varyColors val="1"/>
        <c:ser>
          <c:idx val="0"/>
          <c:order val="0"/>
          <c:dPt>
            <c:idx val="0"/>
            <c:bubble3D val="0"/>
            <c:spPr>
              <a:solidFill>
                <a:schemeClr val="accent3">
                  <a:shade val="47000"/>
                </a:schemeClr>
              </a:solidFill>
              <a:ln w="19050">
                <a:solidFill>
                  <a:schemeClr val="lt1"/>
                </a:solidFill>
              </a:ln>
              <a:effectLst/>
            </c:spPr>
            <c:extLst>
              <c:ext xmlns:c16="http://schemas.microsoft.com/office/drawing/2014/chart" uri="{C3380CC4-5D6E-409C-BE32-E72D297353CC}">
                <c16:uniqueId val="{00000001-DAF1-4020-9A56-39FB429AC591}"/>
              </c:ext>
            </c:extLst>
          </c:dPt>
          <c:dPt>
            <c:idx val="1"/>
            <c:bubble3D val="0"/>
            <c:spPr>
              <a:solidFill>
                <a:schemeClr val="accent3">
                  <a:shade val="65000"/>
                </a:schemeClr>
              </a:solidFill>
              <a:ln w="19050">
                <a:solidFill>
                  <a:schemeClr val="lt1"/>
                </a:solidFill>
              </a:ln>
              <a:effectLst/>
            </c:spPr>
            <c:extLst>
              <c:ext xmlns:c16="http://schemas.microsoft.com/office/drawing/2014/chart" uri="{C3380CC4-5D6E-409C-BE32-E72D297353CC}">
                <c16:uniqueId val="{00000003-DAF1-4020-9A56-39FB429AC591}"/>
              </c:ext>
            </c:extLst>
          </c:dPt>
          <c:dPt>
            <c:idx val="2"/>
            <c:bubble3D val="0"/>
            <c:spPr>
              <a:solidFill>
                <a:schemeClr val="accent3">
                  <a:shade val="82000"/>
                </a:schemeClr>
              </a:solidFill>
              <a:ln w="19050">
                <a:solidFill>
                  <a:schemeClr val="lt1"/>
                </a:solidFill>
              </a:ln>
              <a:effectLst/>
            </c:spPr>
            <c:extLst>
              <c:ext xmlns:c16="http://schemas.microsoft.com/office/drawing/2014/chart" uri="{C3380CC4-5D6E-409C-BE32-E72D297353CC}">
                <c16:uniqueId val="{00000005-DAF1-4020-9A56-39FB429AC591}"/>
              </c:ext>
            </c:extLst>
          </c:dPt>
          <c:dPt>
            <c:idx val="3"/>
            <c:bubble3D val="0"/>
            <c:spPr>
              <a:solidFill>
                <a:schemeClr val="accent3"/>
              </a:solidFill>
              <a:ln w="19050">
                <a:solidFill>
                  <a:schemeClr val="lt1"/>
                </a:solidFill>
              </a:ln>
              <a:effectLst/>
            </c:spPr>
            <c:extLst>
              <c:ext xmlns:c16="http://schemas.microsoft.com/office/drawing/2014/chart" uri="{C3380CC4-5D6E-409C-BE32-E72D297353CC}">
                <c16:uniqueId val="{00000007-DAF1-4020-9A56-39FB429AC591}"/>
              </c:ext>
            </c:extLst>
          </c:dPt>
          <c:dPt>
            <c:idx val="4"/>
            <c:bubble3D val="0"/>
            <c:spPr>
              <a:solidFill>
                <a:schemeClr val="accent3">
                  <a:tint val="83000"/>
                </a:schemeClr>
              </a:solidFill>
              <a:ln w="19050">
                <a:solidFill>
                  <a:schemeClr val="lt1"/>
                </a:solidFill>
              </a:ln>
              <a:effectLst/>
            </c:spPr>
            <c:extLst>
              <c:ext xmlns:c16="http://schemas.microsoft.com/office/drawing/2014/chart" uri="{C3380CC4-5D6E-409C-BE32-E72D297353CC}">
                <c16:uniqueId val="{00000009-DAF1-4020-9A56-39FB429AC591}"/>
              </c:ext>
            </c:extLst>
          </c:dPt>
          <c:dPt>
            <c:idx val="5"/>
            <c:bubble3D val="0"/>
            <c:spPr>
              <a:solidFill>
                <a:schemeClr val="accent3">
                  <a:tint val="65000"/>
                </a:schemeClr>
              </a:solidFill>
              <a:ln w="19050">
                <a:solidFill>
                  <a:schemeClr val="lt1"/>
                </a:solidFill>
              </a:ln>
              <a:effectLst/>
            </c:spPr>
            <c:extLst>
              <c:ext xmlns:c16="http://schemas.microsoft.com/office/drawing/2014/chart" uri="{C3380CC4-5D6E-409C-BE32-E72D297353CC}">
                <c16:uniqueId val="{0000000B-DAF1-4020-9A56-39FB429AC591}"/>
              </c:ext>
            </c:extLst>
          </c:dPt>
          <c:dPt>
            <c:idx val="6"/>
            <c:bubble3D val="0"/>
            <c:spPr>
              <a:solidFill>
                <a:schemeClr val="accent3">
                  <a:tint val="48000"/>
                </a:schemeClr>
              </a:solidFill>
              <a:ln w="19050">
                <a:solidFill>
                  <a:schemeClr val="lt1"/>
                </a:solidFill>
              </a:ln>
              <a:effectLst/>
            </c:spPr>
            <c:extLst>
              <c:ext xmlns:c16="http://schemas.microsoft.com/office/drawing/2014/chart" uri="{C3380CC4-5D6E-409C-BE32-E72D297353CC}">
                <c16:uniqueId val="{0000000D-DAF1-4020-9A56-39FB429AC591}"/>
              </c:ext>
            </c:extLst>
          </c:dPt>
          <c:dLbls>
            <c:dLbl>
              <c:idx val="2"/>
              <c:layout>
                <c:manualLayout>
                  <c:x val="-5.3082895888014001E-2"/>
                  <c:y val="1.760620896599954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AF1-4020-9A56-39FB429AC59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Hoja1!$B$174:$B$180</c:f>
              <c:strCache>
                <c:ptCount val="7"/>
                <c:pt idx="0">
                  <c:v>Cariari</c:v>
                </c:pt>
                <c:pt idx="1">
                  <c:v>Colonia</c:v>
                </c:pt>
                <c:pt idx="2">
                  <c:v>Colorado</c:v>
                </c:pt>
                <c:pt idx="3">
                  <c:v>Guapiles</c:v>
                </c:pt>
                <c:pt idx="4">
                  <c:v>Jimenez</c:v>
                </c:pt>
                <c:pt idx="5">
                  <c:v>Rita</c:v>
                </c:pt>
                <c:pt idx="6">
                  <c:v>Roxana</c:v>
                </c:pt>
              </c:strCache>
            </c:strRef>
          </c:cat>
          <c:val>
            <c:numRef>
              <c:f>Hoja1!$C$174:$C$180</c:f>
              <c:numCache>
                <c:formatCode>General</c:formatCode>
                <c:ptCount val="7"/>
                <c:pt idx="0">
                  <c:v>29</c:v>
                </c:pt>
                <c:pt idx="1">
                  <c:v>21</c:v>
                </c:pt>
                <c:pt idx="2">
                  <c:v>5</c:v>
                </c:pt>
                <c:pt idx="3">
                  <c:v>46</c:v>
                </c:pt>
                <c:pt idx="4">
                  <c:v>33</c:v>
                </c:pt>
                <c:pt idx="5">
                  <c:v>71</c:v>
                </c:pt>
                <c:pt idx="6">
                  <c:v>37</c:v>
                </c:pt>
              </c:numCache>
            </c:numRef>
          </c:val>
          <c:extLst>
            <c:ext xmlns:c16="http://schemas.microsoft.com/office/drawing/2014/chart" uri="{C3380CC4-5D6E-409C-BE32-E72D297353CC}">
              <c16:uniqueId val="{0000000E-DAF1-4020-9A56-39FB429AC59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70686417322834638"/>
          <c:y val="0.18686415630710915"/>
          <c:w val="0.26682720909886265"/>
          <c:h val="0.77256999125109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s-CR"/>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s-CR"/>
    </a:p>
  </c:txPr>
  <c:externalData r:id="rId4">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7.xml><?xml version="1.0" encoding="utf-8"?>
<cs:colorStyle xmlns:cs="http://schemas.microsoft.com/office/drawing/2012/chartStyle" xmlns:a="http://schemas.openxmlformats.org/drawingml/2006/main" meth="withinLinear" id="16">
  <a:schemeClr val="accent3"/>
</cs:colorStyle>
</file>

<file path=word/charts/colors8.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494642-494C-4092-A3A1-D35451747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52</Pages>
  <Words>42869</Words>
  <Characters>235785</Characters>
  <Application>Microsoft Office Word</Application>
  <DocSecurity>0</DocSecurity>
  <Lines>1964</Lines>
  <Paragraphs>556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278098</CharactersWithSpaces>
  <SharedDoc>false</SharedDoc>
  <HLinks>
    <vt:vector size="558" baseType="variant">
      <vt:variant>
        <vt:i4>2031677</vt:i4>
      </vt:variant>
      <vt:variant>
        <vt:i4>560</vt:i4>
      </vt:variant>
      <vt:variant>
        <vt:i4>0</vt:i4>
      </vt:variant>
      <vt:variant>
        <vt:i4>5</vt:i4>
      </vt:variant>
      <vt:variant>
        <vt:lpwstr/>
      </vt:variant>
      <vt:variant>
        <vt:lpwstr>_Toc473994323</vt:lpwstr>
      </vt:variant>
      <vt:variant>
        <vt:i4>2031677</vt:i4>
      </vt:variant>
      <vt:variant>
        <vt:i4>554</vt:i4>
      </vt:variant>
      <vt:variant>
        <vt:i4>0</vt:i4>
      </vt:variant>
      <vt:variant>
        <vt:i4>5</vt:i4>
      </vt:variant>
      <vt:variant>
        <vt:lpwstr/>
      </vt:variant>
      <vt:variant>
        <vt:lpwstr>_Toc473994322</vt:lpwstr>
      </vt:variant>
      <vt:variant>
        <vt:i4>2031677</vt:i4>
      </vt:variant>
      <vt:variant>
        <vt:i4>548</vt:i4>
      </vt:variant>
      <vt:variant>
        <vt:i4>0</vt:i4>
      </vt:variant>
      <vt:variant>
        <vt:i4>5</vt:i4>
      </vt:variant>
      <vt:variant>
        <vt:lpwstr/>
      </vt:variant>
      <vt:variant>
        <vt:lpwstr>_Toc473994321</vt:lpwstr>
      </vt:variant>
      <vt:variant>
        <vt:i4>2031677</vt:i4>
      </vt:variant>
      <vt:variant>
        <vt:i4>542</vt:i4>
      </vt:variant>
      <vt:variant>
        <vt:i4>0</vt:i4>
      </vt:variant>
      <vt:variant>
        <vt:i4>5</vt:i4>
      </vt:variant>
      <vt:variant>
        <vt:lpwstr/>
      </vt:variant>
      <vt:variant>
        <vt:lpwstr>_Toc473994320</vt:lpwstr>
      </vt:variant>
      <vt:variant>
        <vt:i4>1835069</vt:i4>
      </vt:variant>
      <vt:variant>
        <vt:i4>536</vt:i4>
      </vt:variant>
      <vt:variant>
        <vt:i4>0</vt:i4>
      </vt:variant>
      <vt:variant>
        <vt:i4>5</vt:i4>
      </vt:variant>
      <vt:variant>
        <vt:lpwstr/>
      </vt:variant>
      <vt:variant>
        <vt:lpwstr>_Toc473994319</vt:lpwstr>
      </vt:variant>
      <vt:variant>
        <vt:i4>1835069</vt:i4>
      </vt:variant>
      <vt:variant>
        <vt:i4>530</vt:i4>
      </vt:variant>
      <vt:variant>
        <vt:i4>0</vt:i4>
      </vt:variant>
      <vt:variant>
        <vt:i4>5</vt:i4>
      </vt:variant>
      <vt:variant>
        <vt:lpwstr/>
      </vt:variant>
      <vt:variant>
        <vt:lpwstr>_Toc473994318</vt:lpwstr>
      </vt:variant>
      <vt:variant>
        <vt:i4>1835069</vt:i4>
      </vt:variant>
      <vt:variant>
        <vt:i4>524</vt:i4>
      </vt:variant>
      <vt:variant>
        <vt:i4>0</vt:i4>
      </vt:variant>
      <vt:variant>
        <vt:i4>5</vt:i4>
      </vt:variant>
      <vt:variant>
        <vt:lpwstr/>
      </vt:variant>
      <vt:variant>
        <vt:lpwstr>_Toc473994317</vt:lpwstr>
      </vt:variant>
      <vt:variant>
        <vt:i4>2490372</vt:i4>
      </vt:variant>
      <vt:variant>
        <vt:i4>515</vt:i4>
      </vt:variant>
      <vt:variant>
        <vt:i4>0</vt:i4>
      </vt:variant>
      <vt:variant>
        <vt:i4>5</vt:i4>
      </vt:variant>
      <vt:variant>
        <vt:lpwstr/>
      </vt:variant>
      <vt:variant>
        <vt:lpwstr>_Toc5116064</vt:lpwstr>
      </vt:variant>
      <vt:variant>
        <vt:i4>2490372</vt:i4>
      </vt:variant>
      <vt:variant>
        <vt:i4>509</vt:i4>
      </vt:variant>
      <vt:variant>
        <vt:i4>0</vt:i4>
      </vt:variant>
      <vt:variant>
        <vt:i4>5</vt:i4>
      </vt:variant>
      <vt:variant>
        <vt:lpwstr/>
      </vt:variant>
      <vt:variant>
        <vt:lpwstr>_Toc5116063</vt:lpwstr>
      </vt:variant>
      <vt:variant>
        <vt:i4>2490372</vt:i4>
      </vt:variant>
      <vt:variant>
        <vt:i4>503</vt:i4>
      </vt:variant>
      <vt:variant>
        <vt:i4>0</vt:i4>
      </vt:variant>
      <vt:variant>
        <vt:i4>5</vt:i4>
      </vt:variant>
      <vt:variant>
        <vt:lpwstr/>
      </vt:variant>
      <vt:variant>
        <vt:lpwstr>_Toc5116062</vt:lpwstr>
      </vt:variant>
      <vt:variant>
        <vt:i4>2490372</vt:i4>
      </vt:variant>
      <vt:variant>
        <vt:i4>497</vt:i4>
      </vt:variant>
      <vt:variant>
        <vt:i4>0</vt:i4>
      </vt:variant>
      <vt:variant>
        <vt:i4>5</vt:i4>
      </vt:variant>
      <vt:variant>
        <vt:lpwstr/>
      </vt:variant>
      <vt:variant>
        <vt:lpwstr>_Toc5116061</vt:lpwstr>
      </vt:variant>
      <vt:variant>
        <vt:i4>2490372</vt:i4>
      </vt:variant>
      <vt:variant>
        <vt:i4>491</vt:i4>
      </vt:variant>
      <vt:variant>
        <vt:i4>0</vt:i4>
      </vt:variant>
      <vt:variant>
        <vt:i4>5</vt:i4>
      </vt:variant>
      <vt:variant>
        <vt:lpwstr/>
      </vt:variant>
      <vt:variant>
        <vt:lpwstr>_Toc5116060</vt:lpwstr>
      </vt:variant>
      <vt:variant>
        <vt:i4>2424836</vt:i4>
      </vt:variant>
      <vt:variant>
        <vt:i4>485</vt:i4>
      </vt:variant>
      <vt:variant>
        <vt:i4>0</vt:i4>
      </vt:variant>
      <vt:variant>
        <vt:i4>5</vt:i4>
      </vt:variant>
      <vt:variant>
        <vt:lpwstr/>
      </vt:variant>
      <vt:variant>
        <vt:lpwstr>_Toc5116059</vt:lpwstr>
      </vt:variant>
      <vt:variant>
        <vt:i4>2424836</vt:i4>
      </vt:variant>
      <vt:variant>
        <vt:i4>479</vt:i4>
      </vt:variant>
      <vt:variant>
        <vt:i4>0</vt:i4>
      </vt:variant>
      <vt:variant>
        <vt:i4>5</vt:i4>
      </vt:variant>
      <vt:variant>
        <vt:lpwstr/>
      </vt:variant>
      <vt:variant>
        <vt:lpwstr>_Toc5116058</vt:lpwstr>
      </vt:variant>
      <vt:variant>
        <vt:i4>2424836</vt:i4>
      </vt:variant>
      <vt:variant>
        <vt:i4>473</vt:i4>
      </vt:variant>
      <vt:variant>
        <vt:i4>0</vt:i4>
      </vt:variant>
      <vt:variant>
        <vt:i4>5</vt:i4>
      </vt:variant>
      <vt:variant>
        <vt:lpwstr/>
      </vt:variant>
      <vt:variant>
        <vt:lpwstr>_Toc5116057</vt:lpwstr>
      </vt:variant>
      <vt:variant>
        <vt:i4>2424836</vt:i4>
      </vt:variant>
      <vt:variant>
        <vt:i4>467</vt:i4>
      </vt:variant>
      <vt:variant>
        <vt:i4>0</vt:i4>
      </vt:variant>
      <vt:variant>
        <vt:i4>5</vt:i4>
      </vt:variant>
      <vt:variant>
        <vt:lpwstr/>
      </vt:variant>
      <vt:variant>
        <vt:lpwstr>_Toc5116056</vt:lpwstr>
      </vt:variant>
      <vt:variant>
        <vt:i4>2424836</vt:i4>
      </vt:variant>
      <vt:variant>
        <vt:i4>461</vt:i4>
      </vt:variant>
      <vt:variant>
        <vt:i4>0</vt:i4>
      </vt:variant>
      <vt:variant>
        <vt:i4>5</vt:i4>
      </vt:variant>
      <vt:variant>
        <vt:lpwstr/>
      </vt:variant>
      <vt:variant>
        <vt:lpwstr>_Toc5116055</vt:lpwstr>
      </vt:variant>
      <vt:variant>
        <vt:i4>2424836</vt:i4>
      </vt:variant>
      <vt:variant>
        <vt:i4>455</vt:i4>
      </vt:variant>
      <vt:variant>
        <vt:i4>0</vt:i4>
      </vt:variant>
      <vt:variant>
        <vt:i4>5</vt:i4>
      </vt:variant>
      <vt:variant>
        <vt:lpwstr/>
      </vt:variant>
      <vt:variant>
        <vt:lpwstr>_Toc5116054</vt:lpwstr>
      </vt:variant>
      <vt:variant>
        <vt:i4>2424836</vt:i4>
      </vt:variant>
      <vt:variant>
        <vt:i4>449</vt:i4>
      </vt:variant>
      <vt:variant>
        <vt:i4>0</vt:i4>
      </vt:variant>
      <vt:variant>
        <vt:i4>5</vt:i4>
      </vt:variant>
      <vt:variant>
        <vt:lpwstr/>
      </vt:variant>
      <vt:variant>
        <vt:lpwstr>_Toc5116053</vt:lpwstr>
      </vt:variant>
      <vt:variant>
        <vt:i4>2424836</vt:i4>
      </vt:variant>
      <vt:variant>
        <vt:i4>443</vt:i4>
      </vt:variant>
      <vt:variant>
        <vt:i4>0</vt:i4>
      </vt:variant>
      <vt:variant>
        <vt:i4>5</vt:i4>
      </vt:variant>
      <vt:variant>
        <vt:lpwstr/>
      </vt:variant>
      <vt:variant>
        <vt:lpwstr>_Toc5116052</vt:lpwstr>
      </vt:variant>
      <vt:variant>
        <vt:i4>2424836</vt:i4>
      </vt:variant>
      <vt:variant>
        <vt:i4>437</vt:i4>
      </vt:variant>
      <vt:variant>
        <vt:i4>0</vt:i4>
      </vt:variant>
      <vt:variant>
        <vt:i4>5</vt:i4>
      </vt:variant>
      <vt:variant>
        <vt:lpwstr/>
      </vt:variant>
      <vt:variant>
        <vt:lpwstr>_Toc5116051</vt:lpwstr>
      </vt:variant>
      <vt:variant>
        <vt:i4>2424836</vt:i4>
      </vt:variant>
      <vt:variant>
        <vt:i4>431</vt:i4>
      </vt:variant>
      <vt:variant>
        <vt:i4>0</vt:i4>
      </vt:variant>
      <vt:variant>
        <vt:i4>5</vt:i4>
      </vt:variant>
      <vt:variant>
        <vt:lpwstr/>
      </vt:variant>
      <vt:variant>
        <vt:lpwstr>_Toc5116050</vt:lpwstr>
      </vt:variant>
      <vt:variant>
        <vt:i4>2359300</vt:i4>
      </vt:variant>
      <vt:variant>
        <vt:i4>425</vt:i4>
      </vt:variant>
      <vt:variant>
        <vt:i4>0</vt:i4>
      </vt:variant>
      <vt:variant>
        <vt:i4>5</vt:i4>
      </vt:variant>
      <vt:variant>
        <vt:lpwstr/>
      </vt:variant>
      <vt:variant>
        <vt:lpwstr>_Toc5116049</vt:lpwstr>
      </vt:variant>
      <vt:variant>
        <vt:i4>2359300</vt:i4>
      </vt:variant>
      <vt:variant>
        <vt:i4>419</vt:i4>
      </vt:variant>
      <vt:variant>
        <vt:i4>0</vt:i4>
      </vt:variant>
      <vt:variant>
        <vt:i4>5</vt:i4>
      </vt:variant>
      <vt:variant>
        <vt:lpwstr/>
      </vt:variant>
      <vt:variant>
        <vt:lpwstr>_Toc5116048</vt:lpwstr>
      </vt:variant>
      <vt:variant>
        <vt:i4>2359300</vt:i4>
      </vt:variant>
      <vt:variant>
        <vt:i4>413</vt:i4>
      </vt:variant>
      <vt:variant>
        <vt:i4>0</vt:i4>
      </vt:variant>
      <vt:variant>
        <vt:i4>5</vt:i4>
      </vt:variant>
      <vt:variant>
        <vt:lpwstr/>
      </vt:variant>
      <vt:variant>
        <vt:lpwstr>_Toc5116047</vt:lpwstr>
      </vt:variant>
      <vt:variant>
        <vt:i4>2359300</vt:i4>
      </vt:variant>
      <vt:variant>
        <vt:i4>407</vt:i4>
      </vt:variant>
      <vt:variant>
        <vt:i4>0</vt:i4>
      </vt:variant>
      <vt:variant>
        <vt:i4>5</vt:i4>
      </vt:variant>
      <vt:variant>
        <vt:lpwstr/>
      </vt:variant>
      <vt:variant>
        <vt:lpwstr>_Toc5116046</vt:lpwstr>
      </vt:variant>
      <vt:variant>
        <vt:i4>2359300</vt:i4>
      </vt:variant>
      <vt:variant>
        <vt:i4>401</vt:i4>
      </vt:variant>
      <vt:variant>
        <vt:i4>0</vt:i4>
      </vt:variant>
      <vt:variant>
        <vt:i4>5</vt:i4>
      </vt:variant>
      <vt:variant>
        <vt:lpwstr/>
      </vt:variant>
      <vt:variant>
        <vt:lpwstr>_Toc5116045</vt:lpwstr>
      </vt:variant>
      <vt:variant>
        <vt:i4>2359300</vt:i4>
      </vt:variant>
      <vt:variant>
        <vt:i4>395</vt:i4>
      </vt:variant>
      <vt:variant>
        <vt:i4>0</vt:i4>
      </vt:variant>
      <vt:variant>
        <vt:i4>5</vt:i4>
      </vt:variant>
      <vt:variant>
        <vt:lpwstr/>
      </vt:variant>
      <vt:variant>
        <vt:lpwstr>_Toc5116044</vt:lpwstr>
      </vt:variant>
      <vt:variant>
        <vt:i4>2359300</vt:i4>
      </vt:variant>
      <vt:variant>
        <vt:i4>389</vt:i4>
      </vt:variant>
      <vt:variant>
        <vt:i4>0</vt:i4>
      </vt:variant>
      <vt:variant>
        <vt:i4>5</vt:i4>
      </vt:variant>
      <vt:variant>
        <vt:lpwstr/>
      </vt:variant>
      <vt:variant>
        <vt:lpwstr>_Toc5116043</vt:lpwstr>
      </vt:variant>
      <vt:variant>
        <vt:i4>2359300</vt:i4>
      </vt:variant>
      <vt:variant>
        <vt:i4>383</vt:i4>
      </vt:variant>
      <vt:variant>
        <vt:i4>0</vt:i4>
      </vt:variant>
      <vt:variant>
        <vt:i4>5</vt:i4>
      </vt:variant>
      <vt:variant>
        <vt:lpwstr/>
      </vt:variant>
      <vt:variant>
        <vt:lpwstr>_Toc5116042</vt:lpwstr>
      </vt:variant>
      <vt:variant>
        <vt:i4>2359300</vt:i4>
      </vt:variant>
      <vt:variant>
        <vt:i4>377</vt:i4>
      </vt:variant>
      <vt:variant>
        <vt:i4>0</vt:i4>
      </vt:variant>
      <vt:variant>
        <vt:i4>5</vt:i4>
      </vt:variant>
      <vt:variant>
        <vt:lpwstr/>
      </vt:variant>
      <vt:variant>
        <vt:lpwstr>_Toc5116041</vt:lpwstr>
      </vt:variant>
      <vt:variant>
        <vt:i4>2359300</vt:i4>
      </vt:variant>
      <vt:variant>
        <vt:i4>371</vt:i4>
      </vt:variant>
      <vt:variant>
        <vt:i4>0</vt:i4>
      </vt:variant>
      <vt:variant>
        <vt:i4>5</vt:i4>
      </vt:variant>
      <vt:variant>
        <vt:lpwstr/>
      </vt:variant>
      <vt:variant>
        <vt:lpwstr>_Toc5116040</vt:lpwstr>
      </vt:variant>
      <vt:variant>
        <vt:i4>2293764</vt:i4>
      </vt:variant>
      <vt:variant>
        <vt:i4>365</vt:i4>
      </vt:variant>
      <vt:variant>
        <vt:i4>0</vt:i4>
      </vt:variant>
      <vt:variant>
        <vt:i4>5</vt:i4>
      </vt:variant>
      <vt:variant>
        <vt:lpwstr/>
      </vt:variant>
      <vt:variant>
        <vt:lpwstr>_Toc5116039</vt:lpwstr>
      </vt:variant>
      <vt:variant>
        <vt:i4>2293764</vt:i4>
      </vt:variant>
      <vt:variant>
        <vt:i4>359</vt:i4>
      </vt:variant>
      <vt:variant>
        <vt:i4>0</vt:i4>
      </vt:variant>
      <vt:variant>
        <vt:i4>5</vt:i4>
      </vt:variant>
      <vt:variant>
        <vt:lpwstr/>
      </vt:variant>
      <vt:variant>
        <vt:lpwstr>_Toc5116038</vt:lpwstr>
      </vt:variant>
      <vt:variant>
        <vt:i4>2293764</vt:i4>
      </vt:variant>
      <vt:variant>
        <vt:i4>353</vt:i4>
      </vt:variant>
      <vt:variant>
        <vt:i4>0</vt:i4>
      </vt:variant>
      <vt:variant>
        <vt:i4>5</vt:i4>
      </vt:variant>
      <vt:variant>
        <vt:lpwstr/>
      </vt:variant>
      <vt:variant>
        <vt:lpwstr>_Toc5116037</vt:lpwstr>
      </vt:variant>
      <vt:variant>
        <vt:i4>2293764</vt:i4>
      </vt:variant>
      <vt:variant>
        <vt:i4>347</vt:i4>
      </vt:variant>
      <vt:variant>
        <vt:i4>0</vt:i4>
      </vt:variant>
      <vt:variant>
        <vt:i4>5</vt:i4>
      </vt:variant>
      <vt:variant>
        <vt:lpwstr/>
      </vt:variant>
      <vt:variant>
        <vt:lpwstr>_Toc5116036</vt:lpwstr>
      </vt:variant>
      <vt:variant>
        <vt:i4>2293764</vt:i4>
      </vt:variant>
      <vt:variant>
        <vt:i4>341</vt:i4>
      </vt:variant>
      <vt:variant>
        <vt:i4>0</vt:i4>
      </vt:variant>
      <vt:variant>
        <vt:i4>5</vt:i4>
      </vt:variant>
      <vt:variant>
        <vt:lpwstr/>
      </vt:variant>
      <vt:variant>
        <vt:lpwstr>_Toc5116035</vt:lpwstr>
      </vt:variant>
      <vt:variant>
        <vt:i4>2293764</vt:i4>
      </vt:variant>
      <vt:variant>
        <vt:i4>335</vt:i4>
      </vt:variant>
      <vt:variant>
        <vt:i4>0</vt:i4>
      </vt:variant>
      <vt:variant>
        <vt:i4>5</vt:i4>
      </vt:variant>
      <vt:variant>
        <vt:lpwstr/>
      </vt:variant>
      <vt:variant>
        <vt:lpwstr>_Toc5116034</vt:lpwstr>
      </vt:variant>
      <vt:variant>
        <vt:i4>2293764</vt:i4>
      </vt:variant>
      <vt:variant>
        <vt:i4>329</vt:i4>
      </vt:variant>
      <vt:variant>
        <vt:i4>0</vt:i4>
      </vt:variant>
      <vt:variant>
        <vt:i4>5</vt:i4>
      </vt:variant>
      <vt:variant>
        <vt:lpwstr/>
      </vt:variant>
      <vt:variant>
        <vt:lpwstr>_Toc5116033</vt:lpwstr>
      </vt:variant>
      <vt:variant>
        <vt:i4>2293764</vt:i4>
      </vt:variant>
      <vt:variant>
        <vt:i4>323</vt:i4>
      </vt:variant>
      <vt:variant>
        <vt:i4>0</vt:i4>
      </vt:variant>
      <vt:variant>
        <vt:i4>5</vt:i4>
      </vt:variant>
      <vt:variant>
        <vt:lpwstr/>
      </vt:variant>
      <vt:variant>
        <vt:lpwstr>_Toc5116032</vt:lpwstr>
      </vt:variant>
      <vt:variant>
        <vt:i4>2293764</vt:i4>
      </vt:variant>
      <vt:variant>
        <vt:i4>317</vt:i4>
      </vt:variant>
      <vt:variant>
        <vt:i4>0</vt:i4>
      </vt:variant>
      <vt:variant>
        <vt:i4>5</vt:i4>
      </vt:variant>
      <vt:variant>
        <vt:lpwstr/>
      </vt:variant>
      <vt:variant>
        <vt:lpwstr>_Toc5116031</vt:lpwstr>
      </vt:variant>
      <vt:variant>
        <vt:i4>2293764</vt:i4>
      </vt:variant>
      <vt:variant>
        <vt:i4>311</vt:i4>
      </vt:variant>
      <vt:variant>
        <vt:i4>0</vt:i4>
      </vt:variant>
      <vt:variant>
        <vt:i4>5</vt:i4>
      </vt:variant>
      <vt:variant>
        <vt:lpwstr/>
      </vt:variant>
      <vt:variant>
        <vt:lpwstr>_Toc5116030</vt:lpwstr>
      </vt:variant>
      <vt:variant>
        <vt:i4>1769530</vt:i4>
      </vt:variant>
      <vt:variant>
        <vt:i4>302</vt:i4>
      </vt:variant>
      <vt:variant>
        <vt:i4>0</vt:i4>
      </vt:variant>
      <vt:variant>
        <vt:i4>5</vt:i4>
      </vt:variant>
      <vt:variant>
        <vt:lpwstr/>
      </vt:variant>
      <vt:variant>
        <vt:lpwstr>_Toc144383786</vt:lpwstr>
      </vt:variant>
      <vt:variant>
        <vt:i4>1769530</vt:i4>
      </vt:variant>
      <vt:variant>
        <vt:i4>296</vt:i4>
      </vt:variant>
      <vt:variant>
        <vt:i4>0</vt:i4>
      </vt:variant>
      <vt:variant>
        <vt:i4>5</vt:i4>
      </vt:variant>
      <vt:variant>
        <vt:lpwstr/>
      </vt:variant>
      <vt:variant>
        <vt:lpwstr>_Toc144383785</vt:lpwstr>
      </vt:variant>
      <vt:variant>
        <vt:i4>1769530</vt:i4>
      </vt:variant>
      <vt:variant>
        <vt:i4>290</vt:i4>
      </vt:variant>
      <vt:variant>
        <vt:i4>0</vt:i4>
      </vt:variant>
      <vt:variant>
        <vt:i4>5</vt:i4>
      </vt:variant>
      <vt:variant>
        <vt:lpwstr/>
      </vt:variant>
      <vt:variant>
        <vt:lpwstr>_Toc144383784</vt:lpwstr>
      </vt:variant>
      <vt:variant>
        <vt:i4>1769530</vt:i4>
      </vt:variant>
      <vt:variant>
        <vt:i4>284</vt:i4>
      </vt:variant>
      <vt:variant>
        <vt:i4>0</vt:i4>
      </vt:variant>
      <vt:variant>
        <vt:i4>5</vt:i4>
      </vt:variant>
      <vt:variant>
        <vt:lpwstr/>
      </vt:variant>
      <vt:variant>
        <vt:lpwstr>_Toc144383783</vt:lpwstr>
      </vt:variant>
      <vt:variant>
        <vt:i4>1769530</vt:i4>
      </vt:variant>
      <vt:variant>
        <vt:i4>278</vt:i4>
      </vt:variant>
      <vt:variant>
        <vt:i4>0</vt:i4>
      </vt:variant>
      <vt:variant>
        <vt:i4>5</vt:i4>
      </vt:variant>
      <vt:variant>
        <vt:lpwstr/>
      </vt:variant>
      <vt:variant>
        <vt:lpwstr>_Toc144383782</vt:lpwstr>
      </vt:variant>
      <vt:variant>
        <vt:i4>1769530</vt:i4>
      </vt:variant>
      <vt:variant>
        <vt:i4>272</vt:i4>
      </vt:variant>
      <vt:variant>
        <vt:i4>0</vt:i4>
      </vt:variant>
      <vt:variant>
        <vt:i4>5</vt:i4>
      </vt:variant>
      <vt:variant>
        <vt:lpwstr/>
      </vt:variant>
      <vt:variant>
        <vt:lpwstr>_Toc144383781</vt:lpwstr>
      </vt:variant>
      <vt:variant>
        <vt:i4>1769530</vt:i4>
      </vt:variant>
      <vt:variant>
        <vt:i4>266</vt:i4>
      </vt:variant>
      <vt:variant>
        <vt:i4>0</vt:i4>
      </vt:variant>
      <vt:variant>
        <vt:i4>5</vt:i4>
      </vt:variant>
      <vt:variant>
        <vt:lpwstr/>
      </vt:variant>
      <vt:variant>
        <vt:lpwstr>_Toc144383780</vt:lpwstr>
      </vt:variant>
      <vt:variant>
        <vt:i4>1310778</vt:i4>
      </vt:variant>
      <vt:variant>
        <vt:i4>260</vt:i4>
      </vt:variant>
      <vt:variant>
        <vt:i4>0</vt:i4>
      </vt:variant>
      <vt:variant>
        <vt:i4>5</vt:i4>
      </vt:variant>
      <vt:variant>
        <vt:lpwstr/>
      </vt:variant>
      <vt:variant>
        <vt:lpwstr>_Toc144383778</vt:lpwstr>
      </vt:variant>
      <vt:variant>
        <vt:i4>1310778</vt:i4>
      </vt:variant>
      <vt:variant>
        <vt:i4>254</vt:i4>
      </vt:variant>
      <vt:variant>
        <vt:i4>0</vt:i4>
      </vt:variant>
      <vt:variant>
        <vt:i4>5</vt:i4>
      </vt:variant>
      <vt:variant>
        <vt:lpwstr/>
      </vt:variant>
      <vt:variant>
        <vt:lpwstr>_Toc144383777</vt:lpwstr>
      </vt:variant>
      <vt:variant>
        <vt:i4>1310778</vt:i4>
      </vt:variant>
      <vt:variant>
        <vt:i4>248</vt:i4>
      </vt:variant>
      <vt:variant>
        <vt:i4>0</vt:i4>
      </vt:variant>
      <vt:variant>
        <vt:i4>5</vt:i4>
      </vt:variant>
      <vt:variant>
        <vt:lpwstr/>
      </vt:variant>
      <vt:variant>
        <vt:lpwstr>_Toc144383776</vt:lpwstr>
      </vt:variant>
      <vt:variant>
        <vt:i4>1310778</vt:i4>
      </vt:variant>
      <vt:variant>
        <vt:i4>242</vt:i4>
      </vt:variant>
      <vt:variant>
        <vt:i4>0</vt:i4>
      </vt:variant>
      <vt:variant>
        <vt:i4>5</vt:i4>
      </vt:variant>
      <vt:variant>
        <vt:lpwstr/>
      </vt:variant>
      <vt:variant>
        <vt:lpwstr>_Toc144383775</vt:lpwstr>
      </vt:variant>
      <vt:variant>
        <vt:i4>1310778</vt:i4>
      </vt:variant>
      <vt:variant>
        <vt:i4>236</vt:i4>
      </vt:variant>
      <vt:variant>
        <vt:i4>0</vt:i4>
      </vt:variant>
      <vt:variant>
        <vt:i4>5</vt:i4>
      </vt:variant>
      <vt:variant>
        <vt:lpwstr/>
      </vt:variant>
      <vt:variant>
        <vt:lpwstr>_Toc144383774</vt:lpwstr>
      </vt:variant>
      <vt:variant>
        <vt:i4>1310778</vt:i4>
      </vt:variant>
      <vt:variant>
        <vt:i4>230</vt:i4>
      </vt:variant>
      <vt:variant>
        <vt:i4>0</vt:i4>
      </vt:variant>
      <vt:variant>
        <vt:i4>5</vt:i4>
      </vt:variant>
      <vt:variant>
        <vt:lpwstr/>
      </vt:variant>
      <vt:variant>
        <vt:lpwstr>_Toc144383773</vt:lpwstr>
      </vt:variant>
      <vt:variant>
        <vt:i4>1310778</vt:i4>
      </vt:variant>
      <vt:variant>
        <vt:i4>224</vt:i4>
      </vt:variant>
      <vt:variant>
        <vt:i4>0</vt:i4>
      </vt:variant>
      <vt:variant>
        <vt:i4>5</vt:i4>
      </vt:variant>
      <vt:variant>
        <vt:lpwstr/>
      </vt:variant>
      <vt:variant>
        <vt:lpwstr>_Toc144383772</vt:lpwstr>
      </vt:variant>
      <vt:variant>
        <vt:i4>1310778</vt:i4>
      </vt:variant>
      <vt:variant>
        <vt:i4>218</vt:i4>
      </vt:variant>
      <vt:variant>
        <vt:i4>0</vt:i4>
      </vt:variant>
      <vt:variant>
        <vt:i4>5</vt:i4>
      </vt:variant>
      <vt:variant>
        <vt:lpwstr/>
      </vt:variant>
      <vt:variant>
        <vt:lpwstr>_Toc144383771</vt:lpwstr>
      </vt:variant>
      <vt:variant>
        <vt:i4>1310778</vt:i4>
      </vt:variant>
      <vt:variant>
        <vt:i4>212</vt:i4>
      </vt:variant>
      <vt:variant>
        <vt:i4>0</vt:i4>
      </vt:variant>
      <vt:variant>
        <vt:i4>5</vt:i4>
      </vt:variant>
      <vt:variant>
        <vt:lpwstr/>
      </vt:variant>
      <vt:variant>
        <vt:lpwstr>_Toc144383770</vt:lpwstr>
      </vt:variant>
      <vt:variant>
        <vt:i4>1376314</vt:i4>
      </vt:variant>
      <vt:variant>
        <vt:i4>206</vt:i4>
      </vt:variant>
      <vt:variant>
        <vt:i4>0</vt:i4>
      </vt:variant>
      <vt:variant>
        <vt:i4>5</vt:i4>
      </vt:variant>
      <vt:variant>
        <vt:lpwstr/>
      </vt:variant>
      <vt:variant>
        <vt:lpwstr>_Toc144383769</vt:lpwstr>
      </vt:variant>
      <vt:variant>
        <vt:i4>1376314</vt:i4>
      </vt:variant>
      <vt:variant>
        <vt:i4>200</vt:i4>
      </vt:variant>
      <vt:variant>
        <vt:i4>0</vt:i4>
      </vt:variant>
      <vt:variant>
        <vt:i4>5</vt:i4>
      </vt:variant>
      <vt:variant>
        <vt:lpwstr/>
      </vt:variant>
      <vt:variant>
        <vt:lpwstr>_Toc144383768</vt:lpwstr>
      </vt:variant>
      <vt:variant>
        <vt:i4>1376314</vt:i4>
      </vt:variant>
      <vt:variant>
        <vt:i4>194</vt:i4>
      </vt:variant>
      <vt:variant>
        <vt:i4>0</vt:i4>
      </vt:variant>
      <vt:variant>
        <vt:i4>5</vt:i4>
      </vt:variant>
      <vt:variant>
        <vt:lpwstr/>
      </vt:variant>
      <vt:variant>
        <vt:lpwstr>_Toc144383765</vt:lpwstr>
      </vt:variant>
      <vt:variant>
        <vt:i4>1376314</vt:i4>
      </vt:variant>
      <vt:variant>
        <vt:i4>188</vt:i4>
      </vt:variant>
      <vt:variant>
        <vt:i4>0</vt:i4>
      </vt:variant>
      <vt:variant>
        <vt:i4>5</vt:i4>
      </vt:variant>
      <vt:variant>
        <vt:lpwstr/>
      </vt:variant>
      <vt:variant>
        <vt:lpwstr>_Toc144383764</vt:lpwstr>
      </vt:variant>
      <vt:variant>
        <vt:i4>1376314</vt:i4>
      </vt:variant>
      <vt:variant>
        <vt:i4>182</vt:i4>
      </vt:variant>
      <vt:variant>
        <vt:i4>0</vt:i4>
      </vt:variant>
      <vt:variant>
        <vt:i4>5</vt:i4>
      </vt:variant>
      <vt:variant>
        <vt:lpwstr/>
      </vt:variant>
      <vt:variant>
        <vt:lpwstr>_Toc144383762</vt:lpwstr>
      </vt:variant>
      <vt:variant>
        <vt:i4>1376314</vt:i4>
      </vt:variant>
      <vt:variant>
        <vt:i4>176</vt:i4>
      </vt:variant>
      <vt:variant>
        <vt:i4>0</vt:i4>
      </vt:variant>
      <vt:variant>
        <vt:i4>5</vt:i4>
      </vt:variant>
      <vt:variant>
        <vt:lpwstr/>
      </vt:variant>
      <vt:variant>
        <vt:lpwstr>_Toc144383761</vt:lpwstr>
      </vt:variant>
      <vt:variant>
        <vt:i4>1376314</vt:i4>
      </vt:variant>
      <vt:variant>
        <vt:i4>170</vt:i4>
      </vt:variant>
      <vt:variant>
        <vt:i4>0</vt:i4>
      </vt:variant>
      <vt:variant>
        <vt:i4>5</vt:i4>
      </vt:variant>
      <vt:variant>
        <vt:lpwstr/>
      </vt:variant>
      <vt:variant>
        <vt:lpwstr>_Toc144383760</vt:lpwstr>
      </vt:variant>
      <vt:variant>
        <vt:i4>1441850</vt:i4>
      </vt:variant>
      <vt:variant>
        <vt:i4>164</vt:i4>
      </vt:variant>
      <vt:variant>
        <vt:i4>0</vt:i4>
      </vt:variant>
      <vt:variant>
        <vt:i4>5</vt:i4>
      </vt:variant>
      <vt:variant>
        <vt:lpwstr/>
      </vt:variant>
      <vt:variant>
        <vt:lpwstr>_Toc144383758</vt:lpwstr>
      </vt:variant>
      <vt:variant>
        <vt:i4>1441850</vt:i4>
      </vt:variant>
      <vt:variant>
        <vt:i4>158</vt:i4>
      </vt:variant>
      <vt:variant>
        <vt:i4>0</vt:i4>
      </vt:variant>
      <vt:variant>
        <vt:i4>5</vt:i4>
      </vt:variant>
      <vt:variant>
        <vt:lpwstr/>
      </vt:variant>
      <vt:variant>
        <vt:lpwstr>_Toc144383757</vt:lpwstr>
      </vt:variant>
      <vt:variant>
        <vt:i4>1441850</vt:i4>
      </vt:variant>
      <vt:variant>
        <vt:i4>152</vt:i4>
      </vt:variant>
      <vt:variant>
        <vt:i4>0</vt:i4>
      </vt:variant>
      <vt:variant>
        <vt:i4>5</vt:i4>
      </vt:variant>
      <vt:variant>
        <vt:lpwstr/>
      </vt:variant>
      <vt:variant>
        <vt:lpwstr>_Toc144383756</vt:lpwstr>
      </vt:variant>
      <vt:variant>
        <vt:i4>1441850</vt:i4>
      </vt:variant>
      <vt:variant>
        <vt:i4>146</vt:i4>
      </vt:variant>
      <vt:variant>
        <vt:i4>0</vt:i4>
      </vt:variant>
      <vt:variant>
        <vt:i4>5</vt:i4>
      </vt:variant>
      <vt:variant>
        <vt:lpwstr/>
      </vt:variant>
      <vt:variant>
        <vt:lpwstr>_Toc144383755</vt:lpwstr>
      </vt:variant>
      <vt:variant>
        <vt:i4>1441850</vt:i4>
      </vt:variant>
      <vt:variant>
        <vt:i4>140</vt:i4>
      </vt:variant>
      <vt:variant>
        <vt:i4>0</vt:i4>
      </vt:variant>
      <vt:variant>
        <vt:i4>5</vt:i4>
      </vt:variant>
      <vt:variant>
        <vt:lpwstr/>
      </vt:variant>
      <vt:variant>
        <vt:lpwstr>_Toc144383754</vt:lpwstr>
      </vt:variant>
      <vt:variant>
        <vt:i4>1441850</vt:i4>
      </vt:variant>
      <vt:variant>
        <vt:i4>134</vt:i4>
      </vt:variant>
      <vt:variant>
        <vt:i4>0</vt:i4>
      </vt:variant>
      <vt:variant>
        <vt:i4>5</vt:i4>
      </vt:variant>
      <vt:variant>
        <vt:lpwstr/>
      </vt:variant>
      <vt:variant>
        <vt:lpwstr>_Toc144383753</vt:lpwstr>
      </vt:variant>
      <vt:variant>
        <vt:i4>1441850</vt:i4>
      </vt:variant>
      <vt:variant>
        <vt:i4>128</vt:i4>
      </vt:variant>
      <vt:variant>
        <vt:i4>0</vt:i4>
      </vt:variant>
      <vt:variant>
        <vt:i4>5</vt:i4>
      </vt:variant>
      <vt:variant>
        <vt:lpwstr/>
      </vt:variant>
      <vt:variant>
        <vt:lpwstr>_Toc144383752</vt:lpwstr>
      </vt:variant>
      <vt:variant>
        <vt:i4>1441850</vt:i4>
      </vt:variant>
      <vt:variant>
        <vt:i4>122</vt:i4>
      </vt:variant>
      <vt:variant>
        <vt:i4>0</vt:i4>
      </vt:variant>
      <vt:variant>
        <vt:i4>5</vt:i4>
      </vt:variant>
      <vt:variant>
        <vt:lpwstr/>
      </vt:variant>
      <vt:variant>
        <vt:lpwstr>_Toc144383751</vt:lpwstr>
      </vt:variant>
      <vt:variant>
        <vt:i4>1507386</vt:i4>
      </vt:variant>
      <vt:variant>
        <vt:i4>116</vt:i4>
      </vt:variant>
      <vt:variant>
        <vt:i4>0</vt:i4>
      </vt:variant>
      <vt:variant>
        <vt:i4>5</vt:i4>
      </vt:variant>
      <vt:variant>
        <vt:lpwstr/>
      </vt:variant>
      <vt:variant>
        <vt:lpwstr>_Toc144383749</vt:lpwstr>
      </vt:variant>
      <vt:variant>
        <vt:i4>1507386</vt:i4>
      </vt:variant>
      <vt:variant>
        <vt:i4>110</vt:i4>
      </vt:variant>
      <vt:variant>
        <vt:i4>0</vt:i4>
      </vt:variant>
      <vt:variant>
        <vt:i4>5</vt:i4>
      </vt:variant>
      <vt:variant>
        <vt:lpwstr/>
      </vt:variant>
      <vt:variant>
        <vt:lpwstr>_Toc144383748</vt:lpwstr>
      </vt:variant>
      <vt:variant>
        <vt:i4>1507386</vt:i4>
      </vt:variant>
      <vt:variant>
        <vt:i4>104</vt:i4>
      </vt:variant>
      <vt:variant>
        <vt:i4>0</vt:i4>
      </vt:variant>
      <vt:variant>
        <vt:i4>5</vt:i4>
      </vt:variant>
      <vt:variant>
        <vt:lpwstr/>
      </vt:variant>
      <vt:variant>
        <vt:lpwstr>_Toc144383747</vt:lpwstr>
      </vt:variant>
      <vt:variant>
        <vt:i4>1507386</vt:i4>
      </vt:variant>
      <vt:variant>
        <vt:i4>98</vt:i4>
      </vt:variant>
      <vt:variant>
        <vt:i4>0</vt:i4>
      </vt:variant>
      <vt:variant>
        <vt:i4>5</vt:i4>
      </vt:variant>
      <vt:variant>
        <vt:lpwstr/>
      </vt:variant>
      <vt:variant>
        <vt:lpwstr>_Toc144383746</vt:lpwstr>
      </vt:variant>
      <vt:variant>
        <vt:i4>1507386</vt:i4>
      </vt:variant>
      <vt:variant>
        <vt:i4>92</vt:i4>
      </vt:variant>
      <vt:variant>
        <vt:i4>0</vt:i4>
      </vt:variant>
      <vt:variant>
        <vt:i4>5</vt:i4>
      </vt:variant>
      <vt:variant>
        <vt:lpwstr/>
      </vt:variant>
      <vt:variant>
        <vt:lpwstr>_Toc144383745</vt:lpwstr>
      </vt:variant>
      <vt:variant>
        <vt:i4>1507386</vt:i4>
      </vt:variant>
      <vt:variant>
        <vt:i4>86</vt:i4>
      </vt:variant>
      <vt:variant>
        <vt:i4>0</vt:i4>
      </vt:variant>
      <vt:variant>
        <vt:i4>5</vt:i4>
      </vt:variant>
      <vt:variant>
        <vt:lpwstr/>
      </vt:variant>
      <vt:variant>
        <vt:lpwstr>_Toc144383744</vt:lpwstr>
      </vt:variant>
      <vt:variant>
        <vt:i4>1507386</vt:i4>
      </vt:variant>
      <vt:variant>
        <vt:i4>80</vt:i4>
      </vt:variant>
      <vt:variant>
        <vt:i4>0</vt:i4>
      </vt:variant>
      <vt:variant>
        <vt:i4>5</vt:i4>
      </vt:variant>
      <vt:variant>
        <vt:lpwstr/>
      </vt:variant>
      <vt:variant>
        <vt:lpwstr>_Toc144383743</vt:lpwstr>
      </vt:variant>
      <vt:variant>
        <vt:i4>1507386</vt:i4>
      </vt:variant>
      <vt:variant>
        <vt:i4>74</vt:i4>
      </vt:variant>
      <vt:variant>
        <vt:i4>0</vt:i4>
      </vt:variant>
      <vt:variant>
        <vt:i4>5</vt:i4>
      </vt:variant>
      <vt:variant>
        <vt:lpwstr/>
      </vt:variant>
      <vt:variant>
        <vt:lpwstr>_Toc144383742</vt:lpwstr>
      </vt:variant>
      <vt:variant>
        <vt:i4>1507386</vt:i4>
      </vt:variant>
      <vt:variant>
        <vt:i4>68</vt:i4>
      </vt:variant>
      <vt:variant>
        <vt:i4>0</vt:i4>
      </vt:variant>
      <vt:variant>
        <vt:i4>5</vt:i4>
      </vt:variant>
      <vt:variant>
        <vt:lpwstr/>
      </vt:variant>
      <vt:variant>
        <vt:lpwstr>_Toc144383740</vt:lpwstr>
      </vt:variant>
      <vt:variant>
        <vt:i4>1048634</vt:i4>
      </vt:variant>
      <vt:variant>
        <vt:i4>62</vt:i4>
      </vt:variant>
      <vt:variant>
        <vt:i4>0</vt:i4>
      </vt:variant>
      <vt:variant>
        <vt:i4>5</vt:i4>
      </vt:variant>
      <vt:variant>
        <vt:lpwstr/>
      </vt:variant>
      <vt:variant>
        <vt:lpwstr>_Toc144383739</vt:lpwstr>
      </vt:variant>
      <vt:variant>
        <vt:i4>1048634</vt:i4>
      </vt:variant>
      <vt:variant>
        <vt:i4>56</vt:i4>
      </vt:variant>
      <vt:variant>
        <vt:i4>0</vt:i4>
      </vt:variant>
      <vt:variant>
        <vt:i4>5</vt:i4>
      </vt:variant>
      <vt:variant>
        <vt:lpwstr/>
      </vt:variant>
      <vt:variant>
        <vt:lpwstr>_Toc144383738</vt:lpwstr>
      </vt:variant>
      <vt:variant>
        <vt:i4>1048634</vt:i4>
      </vt:variant>
      <vt:variant>
        <vt:i4>50</vt:i4>
      </vt:variant>
      <vt:variant>
        <vt:i4>0</vt:i4>
      </vt:variant>
      <vt:variant>
        <vt:i4>5</vt:i4>
      </vt:variant>
      <vt:variant>
        <vt:lpwstr/>
      </vt:variant>
      <vt:variant>
        <vt:lpwstr>_Toc144383735</vt:lpwstr>
      </vt:variant>
      <vt:variant>
        <vt:i4>1048634</vt:i4>
      </vt:variant>
      <vt:variant>
        <vt:i4>44</vt:i4>
      </vt:variant>
      <vt:variant>
        <vt:i4>0</vt:i4>
      </vt:variant>
      <vt:variant>
        <vt:i4>5</vt:i4>
      </vt:variant>
      <vt:variant>
        <vt:lpwstr/>
      </vt:variant>
      <vt:variant>
        <vt:lpwstr>_Toc144383734</vt:lpwstr>
      </vt:variant>
      <vt:variant>
        <vt:i4>1048634</vt:i4>
      </vt:variant>
      <vt:variant>
        <vt:i4>38</vt:i4>
      </vt:variant>
      <vt:variant>
        <vt:i4>0</vt:i4>
      </vt:variant>
      <vt:variant>
        <vt:i4>5</vt:i4>
      </vt:variant>
      <vt:variant>
        <vt:lpwstr/>
      </vt:variant>
      <vt:variant>
        <vt:lpwstr>_Toc144383733</vt:lpwstr>
      </vt:variant>
      <vt:variant>
        <vt:i4>1048634</vt:i4>
      </vt:variant>
      <vt:variant>
        <vt:i4>32</vt:i4>
      </vt:variant>
      <vt:variant>
        <vt:i4>0</vt:i4>
      </vt:variant>
      <vt:variant>
        <vt:i4>5</vt:i4>
      </vt:variant>
      <vt:variant>
        <vt:lpwstr/>
      </vt:variant>
      <vt:variant>
        <vt:lpwstr>_Toc144383732</vt:lpwstr>
      </vt:variant>
      <vt:variant>
        <vt:i4>1048634</vt:i4>
      </vt:variant>
      <vt:variant>
        <vt:i4>26</vt:i4>
      </vt:variant>
      <vt:variant>
        <vt:i4>0</vt:i4>
      </vt:variant>
      <vt:variant>
        <vt:i4>5</vt:i4>
      </vt:variant>
      <vt:variant>
        <vt:lpwstr/>
      </vt:variant>
      <vt:variant>
        <vt:lpwstr>_Toc144383731</vt:lpwstr>
      </vt:variant>
      <vt:variant>
        <vt:i4>1048634</vt:i4>
      </vt:variant>
      <vt:variant>
        <vt:i4>20</vt:i4>
      </vt:variant>
      <vt:variant>
        <vt:i4>0</vt:i4>
      </vt:variant>
      <vt:variant>
        <vt:i4>5</vt:i4>
      </vt:variant>
      <vt:variant>
        <vt:lpwstr/>
      </vt:variant>
      <vt:variant>
        <vt:lpwstr>_Toc144383730</vt:lpwstr>
      </vt:variant>
      <vt:variant>
        <vt:i4>1114170</vt:i4>
      </vt:variant>
      <vt:variant>
        <vt:i4>14</vt:i4>
      </vt:variant>
      <vt:variant>
        <vt:i4>0</vt:i4>
      </vt:variant>
      <vt:variant>
        <vt:i4>5</vt:i4>
      </vt:variant>
      <vt:variant>
        <vt:lpwstr/>
      </vt:variant>
      <vt:variant>
        <vt:lpwstr>_Toc144383729</vt:lpwstr>
      </vt:variant>
      <vt:variant>
        <vt:i4>1114170</vt:i4>
      </vt:variant>
      <vt:variant>
        <vt:i4>8</vt:i4>
      </vt:variant>
      <vt:variant>
        <vt:i4>0</vt:i4>
      </vt:variant>
      <vt:variant>
        <vt:i4>5</vt:i4>
      </vt:variant>
      <vt:variant>
        <vt:lpwstr/>
      </vt:variant>
      <vt:variant>
        <vt:lpwstr>_Toc144383728</vt:lpwstr>
      </vt:variant>
      <vt:variant>
        <vt:i4>1114170</vt:i4>
      </vt:variant>
      <vt:variant>
        <vt:i4>2</vt:i4>
      </vt:variant>
      <vt:variant>
        <vt:i4>0</vt:i4>
      </vt:variant>
      <vt:variant>
        <vt:i4>5</vt:i4>
      </vt:variant>
      <vt:variant>
        <vt:lpwstr/>
      </vt:variant>
      <vt:variant>
        <vt:lpwstr>_Toc144383727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AnaR</dc:creator>
  <cp:keywords/>
  <dc:description/>
  <cp:lastModifiedBy>Damaris Alvarado</cp:lastModifiedBy>
  <cp:revision>2</cp:revision>
  <cp:lastPrinted>2025-11-03T15:28:00Z</cp:lastPrinted>
  <dcterms:created xsi:type="dcterms:W3CDTF">2025-11-03T15:34:00Z</dcterms:created>
  <dcterms:modified xsi:type="dcterms:W3CDTF">2025-11-03T15:34:00Z</dcterms:modified>
</cp:coreProperties>
</file>